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107F2AE6" w:rsidR="005C1221" w:rsidRPr="00F737B4" w:rsidRDefault="004D3F43" w:rsidP="00F85F6D">
      <w:pPr>
        <w:spacing w:after="0"/>
        <w:jc w:val="left"/>
        <w:rPr>
          <w:b/>
          <w:kern w:val="2"/>
          <w:lang w:eastAsia="zh-CN"/>
        </w:rPr>
      </w:pPr>
      <w:bookmarkStart w:id="0" w:name="OLE_LINK8"/>
      <w:r w:rsidRPr="00F737B4">
        <w:rPr>
          <w:b/>
          <w:kern w:val="2"/>
          <w:lang w:eastAsia="zh-CN"/>
        </w:rPr>
        <w:t>3GPP TSG RAN Meeting #</w:t>
      </w:r>
      <w:r w:rsidR="007D43C2" w:rsidRPr="00F737B4">
        <w:rPr>
          <w:b/>
          <w:kern w:val="2"/>
          <w:lang w:eastAsia="zh-CN"/>
        </w:rPr>
        <w:t>1</w:t>
      </w:r>
      <w:r w:rsidR="003E0977">
        <w:rPr>
          <w:b/>
          <w:kern w:val="2"/>
          <w:lang w:eastAsia="zh-CN"/>
        </w:rPr>
        <w:t>10</w:t>
      </w:r>
      <w:r w:rsidR="005C1221" w:rsidRPr="00F737B4">
        <w:rPr>
          <w:b/>
          <w:kern w:val="2"/>
          <w:lang w:eastAsia="zh-CN"/>
        </w:rPr>
        <w:tab/>
      </w:r>
      <w:r w:rsidR="005C1221" w:rsidRPr="00F737B4">
        <w:rPr>
          <w:b/>
          <w:kern w:val="2"/>
          <w:lang w:eastAsia="zh-CN"/>
        </w:rPr>
        <w:tab/>
      </w:r>
      <w:r w:rsidR="005C1221" w:rsidRPr="00F737B4">
        <w:rPr>
          <w:b/>
          <w:kern w:val="2"/>
          <w:lang w:eastAsia="zh-CN"/>
        </w:rPr>
        <w:tab/>
      </w:r>
      <w:r w:rsidR="005C1221" w:rsidRPr="00F737B4">
        <w:rPr>
          <w:b/>
          <w:kern w:val="2"/>
          <w:lang w:eastAsia="zh-CN"/>
        </w:rPr>
        <w:tab/>
      </w:r>
      <w:r w:rsidR="005C1221" w:rsidRPr="00F737B4">
        <w:rPr>
          <w:b/>
          <w:kern w:val="2"/>
          <w:lang w:eastAsia="zh-CN"/>
        </w:rPr>
        <w:tab/>
      </w:r>
      <w:r w:rsidR="005C1221" w:rsidRPr="00F737B4">
        <w:rPr>
          <w:b/>
          <w:kern w:val="2"/>
          <w:lang w:eastAsia="zh-CN"/>
        </w:rPr>
        <w:tab/>
      </w:r>
      <w:r w:rsidR="005C1221" w:rsidRPr="00F737B4">
        <w:rPr>
          <w:b/>
          <w:kern w:val="2"/>
          <w:lang w:eastAsia="zh-CN"/>
        </w:rPr>
        <w:tab/>
      </w:r>
      <w:r w:rsidR="005C1221" w:rsidRPr="00F737B4">
        <w:rPr>
          <w:b/>
          <w:kern w:val="2"/>
          <w:lang w:eastAsia="zh-CN"/>
        </w:rPr>
        <w:tab/>
      </w:r>
      <w:r w:rsidR="005C1221" w:rsidRPr="00F737B4">
        <w:rPr>
          <w:b/>
          <w:kern w:val="2"/>
          <w:lang w:eastAsia="zh-CN"/>
        </w:rPr>
        <w:tab/>
      </w:r>
      <w:r w:rsidR="005C1221" w:rsidRPr="00F737B4">
        <w:rPr>
          <w:b/>
          <w:kern w:val="2"/>
          <w:lang w:eastAsia="zh-CN"/>
        </w:rPr>
        <w:tab/>
      </w:r>
      <w:r w:rsidR="00670341" w:rsidRPr="00F737B4">
        <w:rPr>
          <w:b/>
          <w:kern w:val="2"/>
          <w:lang w:eastAsia="zh-CN"/>
        </w:rPr>
        <w:tab/>
      </w:r>
      <w:r w:rsidR="005C1221" w:rsidRPr="00F737B4">
        <w:rPr>
          <w:b/>
          <w:kern w:val="2"/>
          <w:lang w:eastAsia="zh-CN"/>
        </w:rPr>
        <w:tab/>
      </w:r>
      <w:r w:rsidR="001A3ADC" w:rsidRPr="001A3ADC">
        <w:rPr>
          <w:b/>
          <w:kern w:val="2"/>
          <w:lang w:eastAsia="zh-CN"/>
        </w:rPr>
        <w:t>RP-253281</w:t>
      </w:r>
    </w:p>
    <w:p w14:paraId="0E0AA466" w14:textId="2F113887" w:rsidR="005C1221" w:rsidRPr="001A3ADC" w:rsidRDefault="001A3ADC" w:rsidP="001A3ADC">
      <w:pPr>
        <w:rPr>
          <w:b/>
          <w:kern w:val="2"/>
          <w:lang w:eastAsia="zh-CN"/>
        </w:rPr>
      </w:pPr>
      <w:r w:rsidRPr="001A3ADC">
        <w:rPr>
          <w:b/>
          <w:kern w:val="2"/>
          <w:lang w:eastAsia="zh-CN"/>
        </w:rPr>
        <w:t>Baltimore, USA, December 8-11, 2025</w:t>
      </w:r>
    </w:p>
    <w:bookmarkEnd w:id="0"/>
    <w:p w14:paraId="6C11792B" w14:textId="77777777" w:rsidR="009C0564" w:rsidRPr="00F737B4" w:rsidRDefault="009C0564" w:rsidP="00CF195E">
      <w:pPr>
        <w:pBdr>
          <w:top w:val="single" w:sz="4" w:space="1" w:color="auto"/>
        </w:pBdr>
        <w:spacing w:after="0"/>
        <w:jc w:val="left"/>
        <w:rPr>
          <w:b/>
          <w:kern w:val="2"/>
          <w:lang w:eastAsia="zh-CN"/>
        </w:rPr>
      </w:pPr>
    </w:p>
    <w:p w14:paraId="75625403" w14:textId="75C23F23" w:rsidR="009C0564" w:rsidRPr="00F737B4" w:rsidRDefault="009C0564" w:rsidP="00CF195E">
      <w:pPr>
        <w:spacing w:after="60"/>
        <w:ind w:left="1555" w:hanging="1555"/>
        <w:jc w:val="left"/>
        <w:rPr>
          <w:b/>
          <w:kern w:val="2"/>
          <w:lang w:eastAsia="zh-CN"/>
        </w:rPr>
      </w:pPr>
      <w:r w:rsidRPr="00F737B4">
        <w:rPr>
          <w:b/>
          <w:kern w:val="2"/>
          <w:lang w:eastAsia="zh-CN"/>
        </w:rPr>
        <w:t>Agenda Item:</w:t>
      </w:r>
      <w:r w:rsidR="00F31B49" w:rsidRPr="00F737B4">
        <w:rPr>
          <w:b/>
          <w:kern w:val="2"/>
          <w:lang w:eastAsia="zh-CN"/>
        </w:rPr>
        <w:tab/>
      </w:r>
      <w:r w:rsidR="005943F0" w:rsidRPr="00F737B4">
        <w:rPr>
          <w:b/>
          <w:kern w:val="2"/>
          <w:lang w:eastAsia="zh-CN"/>
        </w:rPr>
        <w:t>8</w:t>
      </w:r>
      <w:r w:rsidR="00190CA3" w:rsidRPr="00F737B4">
        <w:rPr>
          <w:b/>
          <w:kern w:val="2"/>
          <w:lang w:eastAsia="zh-CN"/>
        </w:rPr>
        <w:t>.</w:t>
      </w:r>
      <w:r w:rsidR="005943F0" w:rsidRPr="00F737B4">
        <w:rPr>
          <w:b/>
          <w:kern w:val="2"/>
          <w:lang w:eastAsia="zh-CN"/>
        </w:rPr>
        <w:t>2.1.</w:t>
      </w:r>
      <w:r w:rsidR="00DD3D11">
        <w:rPr>
          <w:b/>
          <w:kern w:val="2"/>
          <w:lang w:eastAsia="zh-CN"/>
        </w:rPr>
        <w:t>0</w:t>
      </w:r>
    </w:p>
    <w:p w14:paraId="583DFEC9" w14:textId="3A3FB592" w:rsidR="00BC1C3C" w:rsidRPr="00F737B4" w:rsidRDefault="00305FF9" w:rsidP="00CF195E">
      <w:pPr>
        <w:spacing w:after="60"/>
        <w:ind w:left="1555" w:hanging="1555"/>
        <w:jc w:val="left"/>
        <w:rPr>
          <w:b/>
          <w:kern w:val="2"/>
          <w:lang w:eastAsia="zh-CN"/>
        </w:rPr>
      </w:pPr>
      <w:r w:rsidRPr="00F737B4">
        <w:rPr>
          <w:b/>
          <w:kern w:val="2"/>
          <w:lang w:eastAsia="zh-CN"/>
        </w:rPr>
        <w:t>Source:</w:t>
      </w:r>
      <w:r w:rsidRPr="00F737B4">
        <w:rPr>
          <w:b/>
          <w:kern w:val="2"/>
          <w:lang w:eastAsia="zh-CN"/>
        </w:rPr>
        <w:tab/>
      </w:r>
      <w:r w:rsidR="009C0564" w:rsidRPr="00F737B4">
        <w:rPr>
          <w:b/>
          <w:kern w:val="2"/>
          <w:lang w:eastAsia="zh-CN"/>
        </w:rPr>
        <w:t>Huawei</w:t>
      </w:r>
      <w:r w:rsidR="00FE1056" w:rsidRPr="00F737B4">
        <w:rPr>
          <w:b/>
          <w:kern w:val="2"/>
          <w:lang w:eastAsia="zh-CN"/>
        </w:rPr>
        <w:t>, HiSilicon</w:t>
      </w:r>
      <w:r w:rsidR="000F33C1">
        <w:rPr>
          <w:b/>
          <w:kern w:val="2"/>
          <w:lang w:eastAsia="zh-CN"/>
        </w:rPr>
        <w:t xml:space="preserve">, CAICT, China Telcom, China Unicom, </w:t>
      </w:r>
      <w:r w:rsidR="000F33C1" w:rsidRPr="00E27FE8">
        <w:rPr>
          <w:b/>
          <w:kern w:val="2"/>
          <w:lang w:eastAsia="zh-CN"/>
        </w:rPr>
        <w:t>KT Corp.</w:t>
      </w:r>
      <w:r w:rsidR="000F33C1">
        <w:rPr>
          <w:b/>
          <w:kern w:val="2"/>
          <w:lang w:eastAsia="zh-CN"/>
        </w:rPr>
        <w:t xml:space="preserve">, </w:t>
      </w:r>
      <w:r w:rsidR="000F33C1" w:rsidRPr="00E27FE8">
        <w:rPr>
          <w:b/>
          <w:kern w:val="2"/>
          <w:lang w:eastAsia="zh-CN"/>
        </w:rPr>
        <w:t>LG Uplus</w:t>
      </w:r>
      <w:r w:rsidR="00975230">
        <w:rPr>
          <w:rFonts w:hint="eastAsia"/>
          <w:b/>
          <w:kern w:val="2"/>
          <w:lang w:eastAsia="zh-CN"/>
        </w:rPr>
        <w:t>，</w:t>
      </w:r>
      <w:r w:rsidR="00975230" w:rsidRPr="00975230">
        <w:rPr>
          <w:b/>
          <w:kern w:val="2"/>
          <w:lang w:eastAsia="zh-CN"/>
        </w:rPr>
        <w:t>SK Telecom</w:t>
      </w:r>
      <w:r w:rsidR="00762F1A">
        <w:rPr>
          <w:rFonts w:hint="eastAsia"/>
          <w:b/>
          <w:kern w:val="2"/>
          <w:lang w:eastAsia="zh-CN"/>
        </w:rPr>
        <w:t>,</w:t>
      </w:r>
      <w:r w:rsidR="00762F1A">
        <w:rPr>
          <w:b/>
          <w:kern w:val="2"/>
          <w:lang w:eastAsia="zh-CN"/>
        </w:rPr>
        <w:t xml:space="preserve"> CATT, </w:t>
      </w:r>
      <w:r w:rsidR="00762F1A" w:rsidRPr="00762F1A">
        <w:rPr>
          <w:b/>
          <w:kern w:val="2"/>
          <w:lang w:eastAsia="zh-CN"/>
        </w:rPr>
        <w:t>CICTCI</w:t>
      </w:r>
    </w:p>
    <w:p w14:paraId="5D643D0F" w14:textId="1106FA03" w:rsidR="00B72CBD" w:rsidRPr="00F737B4" w:rsidRDefault="009C0564" w:rsidP="00B72CBD">
      <w:pPr>
        <w:spacing w:after="60"/>
        <w:ind w:left="1555" w:hanging="1555"/>
        <w:jc w:val="left"/>
        <w:rPr>
          <w:b/>
          <w:kern w:val="2"/>
          <w:lang w:eastAsia="zh-CN"/>
        </w:rPr>
      </w:pPr>
      <w:r w:rsidRPr="00F737B4">
        <w:rPr>
          <w:b/>
          <w:kern w:val="2"/>
          <w:lang w:eastAsia="zh-CN"/>
        </w:rPr>
        <w:t>Title:</w:t>
      </w:r>
      <w:r w:rsidRPr="00F737B4">
        <w:rPr>
          <w:b/>
          <w:kern w:val="2"/>
          <w:lang w:eastAsia="zh-CN"/>
        </w:rPr>
        <w:tab/>
      </w:r>
      <w:r w:rsidR="00EA0D99" w:rsidRPr="00F737B4">
        <w:rPr>
          <w:b/>
          <w:kern w:val="2"/>
          <w:lang w:eastAsia="zh-CN"/>
        </w:rPr>
        <w:t xml:space="preserve">Discussion on 6G </w:t>
      </w:r>
      <w:r w:rsidR="00426F3C" w:rsidRPr="00F737B4">
        <w:rPr>
          <w:b/>
          <w:kern w:val="2"/>
          <w:lang w:eastAsia="zh-CN"/>
        </w:rPr>
        <w:t xml:space="preserve">ISAC </w:t>
      </w:r>
      <w:r w:rsidR="00076959" w:rsidRPr="00F737B4">
        <w:rPr>
          <w:b/>
          <w:kern w:val="2"/>
          <w:lang w:eastAsia="zh-CN"/>
        </w:rPr>
        <w:t xml:space="preserve">deployment scenarios </w:t>
      </w:r>
    </w:p>
    <w:p w14:paraId="698752B2" w14:textId="1BEB2E6B" w:rsidR="009C0564" w:rsidRPr="00F737B4" w:rsidRDefault="009C0564" w:rsidP="00CF195E">
      <w:pPr>
        <w:spacing w:after="60"/>
        <w:ind w:left="1555" w:hanging="1555"/>
        <w:jc w:val="left"/>
        <w:rPr>
          <w:b/>
          <w:kern w:val="2"/>
          <w:lang w:eastAsia="zh-CN"/>
        </w:rPr>
      </w:pPr>
      <w:r w:rsidRPr="00F737B4">
        <w:rPr>
          <w:b/>
          <w:kern w:val="2"/>
          <w:lang w:eastAsia="zh-CN"/>
        </w:rPr>
        <w:t>Document for:</w:t>
      </w:r>
      <w:r w:rsidRPr="00F737B4">
        <w:rPr>
          <w:b/>
          <w:kern w:val="2"/>
          <w:lang w:eastAsia="zh-CN"/>
        </w:rPr>
        <w:tab/>
      </w:r>
      <w:r w:rsidR="001F7121" w:rsidRPr="00F737B4">
        <w:rPr>
          <w:b/>
          <w:kern w:val="2"/>
          <w:lang w:eastAsia="zh-CN"/>
        </w:rPr>
        <w:t>Discussion</w:t>
      </w:r>
      <w:r w:rsidR="002D0439" w:rsidRPr="00F737B4">
        <w:rPr>
          <w:b/>
          <w:kern w:val="2"/>
          <w:lang w:eastAsia="zh-CN"/>
        </w:rPr>
        <w:t xml:space="preserve"> </w:t>
      </w:r>
      <w:r w:rsidR="00143456" w:rsidRPr="00F737B4">
        <w:rPr>
          <w:b/>
          <w:kern w:val="2"/>
          <w:lang w:eastAsia="zh-CN"/>
        </w:rPr>
        <w:t>and decision</w:t>
      </w:r>
    </w:p>
    <w:p w14:paraId="077C663C" w14:textId="77777777" w:rsidR="009C0564" w:rsidRPr="00F737B4" w:rsidRDefault="009C0564" w:rsidP="00CF195E">
      <w:pPr>
        <w:pBdr>
          <w:bottom w:val="single" w:sz="4" w:space="1" w:color="auto"/>
        </w:pBdr>
        <w:spacing w:after="0"/>
        <w:jc w:val="left"/>
        <w:rPr>
          <w:b/>
          <w:kern w:val="2"/>
          <w:lang w:eastAsia="zh-CN"/>
        </w:rPr>
      </w:pPr>
    </w:p>
    <w:p w14:paraId="3684A070" w14:textId="7F964718" w:rsidR="00B96309" w:rsidRPr="00F737B4" w:rsidRDefault="009C0564" w:rsidP="001E6EFF">
      <w:pPr>
        <w:pStyle w:val="Heading1"/>
        <w:rPr>
          <w:sz w:val="22"/>
          <w:szCs w:val="22"/>
        </w:rPr>
      </w:pPr>
      <w:bookmarkStart w:id="1" w:name="_Ref124589705"/>
      <w:bookmarkStart w:id="2" w:name="_Ref129681862"/>
      <w:r w:rsidRPr="00F737B4">
        <w:rPr>
          <w:sz w:val="22"/>
          <w:szCs w:val="22"/>
        </w:rPr>
        <w:t>Introduction</w:t>
      </w:r>
      <w:bookmarkStart w:id="3" w:name="_Ref129681832"/>
      <w:bookmarkEnd w:id="1"/>
      <w:bookmarkEnd w:id="2"/>
    </w:p>
    <w:p w14:paraId="001D4F27" w14:textId="1857A6B9" w:rsidR="00CA1AB0" w:rsidRPr="00F737B4" w:rsidRDefault="00822747" w:rsidP="001E6EFF">
      <w:pPr>
        <w:rPr>
          <w:lang w:val="en-GB" w:eastAsia="zh-CN"/>
        </w:rPr>
      </w:pPr>
      <w:r w:rsidRPr="00F737B4">
        <w:rPr>
          <w:rFonts w:eastAsiaTheme="minorEastAsia"/>
          <w:lang w:eastAsia="zh-CN"/>
        </w:rPr>
        <w:t>A RAN-level study on “</w:t>
      </w:r>
      <w:r w:rsidR="00CA1AB0" w:rsidRPr="00F737B4">
        <w:rPr>
          <w:rFonts w:eastAsiaTheme="minorEastAsia"/>
          <w:lang w:eastAsia="zh-CN"/>
        </w:rPr>
        <w:t>6G Scenarios and requirements</w:t>
      </w:r>
      <w:r w:rsidRPr="00F737B4">
        <w:rPr>
          <w:rFonts w:eastAsiaTheme="minorEastAsia"/>
          <w:lang w:eastAsia="zh-CN"/>
        </w:rPr>
        <w:t>”</w:t>
      </w:r>
      <w:r w:rsidR="00BE1FB0" w:rsidRPr="00F737B4">
        <w:rPr>
          <w:rFonts w:eastAsiaTheme="minorEastAsia"/>
          <w:lang w:eastAsia="zh-CN"/>
        </w:rPr>
        <w:t xml:space="preserve"> </w:t>
      </w:r>
      <w:r w:rsidRPr="00F737B4">
        <w:rPr>
          <w:rFonts w:eastAsiaTheme="minorEastAsia"/>
          <w:lang w:eastAsia="zh-CN"/>
        </w:rPr>
        <w:t xml:space="preserve">was </w:t>
      </w:r>
      <w:r w:rsidR="00BE1FB0" w:rsidRPr="00F737B4">
        <w:rPr>
          <w:rFonts w:eastAsiaTheme="minorEastAsia"/>
          <w:lang w:eastAsia="zh-CN"/>
        </w:rPr>
        <w:t>approved in RAN#10</w:t>
      </w:r>
      <w:r w:rsidR="00CA1AB0" w:rsidRPr="00F737B4">
        <w:rPr>
          <w:rFonts w:eastAsiaTheme="minorEastAsia"/>
          <w:lang w:eastAsia="zh-CN"/>
        </w:rPr>
        <w:t>7</w:t>
      </w:r>
      <w:r w:rsidR="00301C77">
        <w:rPr>
          <w:rFonts w:eastAsiaTheme="minorEastAsia"/>
          <w:lang w:eastAsia="zh-CN"/>
        </w:rPr>
        <w:fldChar w:fldCharType="begin"/>
      </w:r>
      <w:r w:rsidR="00301C77">
        <w:rPr>
          <w:rFonts w:eastAsiaTheme="minorEastAsia"/>
          <w:lang w:eastAsia="zh-CN"/>
        </w:rPr>
        <w:instrText xml:space="preserve"> REF _Ref206711228 \r \h </w:instrText>
      </w:r>
      <w:r w:rsidR="00301C77">
        <w:rPr>
          <w:rFonts w:eastAsiaTheme="minorEastAsia"/>
          <w:lang w:eastAsia="zh-CN"/>
        </w:rPr>
      </w:r>
      <w:r w:rsidR="00301C77">
        <w:rPr>
          <w:rFonts w:eastAsiaTheme="minorEastAsia"/>
          <w:lang w:eastAsia="zh-CN"/>
        </w:rPr>
        <w:fldChar w:fldCharType="separate"/>
      </w:r>
      <w:r w:rsidR="00874540">
        <w:rPr>
          <w:rFonts w:eastAsiaTheme="minorEastAsia"/>
          <w:lang w:eastAsia="zh-CN"/>
        </w:rPr>
        <w:t>[1]</w:t>
      </w:r>
      <w:r w:rsidR="00301C77">
        <w:rPr>
          <w:rFonts w:eastAsiaTheme="minorEastAsia"/>
          <w:lang w:eastAsia="zh-CN"/>
        </w:rPr>
        <w:fldChar w:fldCharType="end"/>
      </w:r>
      <w:r w:rsidR="0047249C" w:rsidRPr="00F737B4">
        <w:rPr>
          <w:lang w:val="en-GB" w:eastAsia="zh-CN"/>
        </w:rPr>
        <w:t>.</w:t>
      </w:r>
      <w:r w:rsidR="00DB49E5" w:rsidRPr="00F737B4">
        <w:rPr>
          <w:lang w:val="en-GB" w:eastAsia="zh-CN"/>
        </w:rPr>
        <w:t xml:space="preserve"> </w:t>
      </w:r>
      <w:r w:rsidRPr="00F737B4">
        <w:rPr>
          <w:lang w:val="en-GB" w:eastAsia="zh-CN"/>
        </w:rPr>
        <w:t>Regarding the scenario and relevant key assumptions in the scenario, t</w:t>
      </w:r>
      <w:r w:rsidR="00CA1AB0" w:rsidRPr="00F737B4">
        <w:rPr>
          <w:lang w:val="en-GB" w:eastAsia="zh-CN"/>
        </w:rPr>
        <w:t>he objective of this SID includes</w:t>
      </w:r>
      <w:r w:rsidRPr="00F737B4">
        <w:rPr>
          <w:lang w:val="en-GB" w:eastAsia="zh-CN"/>
        </w:rPr>
        <w:t>:</w:t>
      </w:r>
    </w:p>
    <w:p w14:paraId="438E845F" w14:textId="5BFF9B71" w:rsidR="00CA1AB0" w:rsidRPr="00F737B4" w:rsidRDefault="00CA1AB0" w:rsidP="00CA1AB0">
      <w:pPr>
        <w:spacing w:after="0"/>
        <w:rPr>
          <w:bCs/>
          <w:i/>
          <w:iCs/>
        </w:rPr>
      </w:pPr>
      <w:r w:rsidRPr="00F737B4">
        <w:rPr>
          <w:bCs/>
          <w:i/>
          <w:iCs/>
        </w:rPr>
        <w:t xml:space="preserve">This study item aims to </w:t>
      </w:r>
    </w:p>
    <w:p w14:paraId="4D790315" w14:textId="77777777" w:rsidR="00CA1AB0" w:rsidRPr="00F737B4" w:rsidRDefault="00CA1AB0" w:rsidP="00B346AF">
      <w:pPr>
        <w:numPr>
          <w:ilvl w:val="0"/>
          <w:numId w:val="5"/>
        </w:numPr>
        <w:overflowPunct w:val="0"/>
        <w:snapToGrid/>
        <w:spacing w:after="0"/>
        <w:ind w:left="714" w:hanging="357"/>
        <w:contextualSpacing/>
        <w:jc w:val="left"/>
        <w:textAlignment w:val="baseline"/>
        <w:rPr>
          <w:rFonts w:eastAsia="等线"/>
          <w:i/>
          <w:iCs/>
        </w:rPr>
      </w:pPr>
      <w:r w:rsidRPr="00F737B4">
        <w:rPr>
          <w:rFonts w:eastAsia="等线"/>
          <w:i/>
          <w:iCs/>
        </w:rPr>
        <w:t xml:space="preserve">investigate a candidate set of items for minimum TPRs based on the Recommendation ITU-R M.2160, and, where applicable, the associated target values and </w:t>
      </w:r>
      <w:r w:rsidRPr="00F737B4">
        <w:rPr>
          <w:rFonts w:eastAsia="等线"/>
          <w:b/>
          <w:bCs/>
          <w:i/>
          <w:iCs/>
        </w:rPr>
        <w:t>key assumptions</w:t>
      </w:r>
      <w:r w:rsidRPr="00F737B4">
        <w:rPr>
          <w:rFonts w:eastAsia="等线"/>
          <w:i/>
          <w:iCs/>
        </w:rPr>
        <w:t xml:space="preserve"> for the identified minimum TPRs.</w:t>
      </w:r>
    </w:p>
    <w:p w14:paraId="36781CEA" w14:textId="2F420988" w:rsidR="00CA1AB0" w:rsidRPr="00F737B4" w:rsidRDefault="00CA1AB0" w:rsidP="00B346AF">
      <w:pPr>
        <w:pStyle w:val="ListParagraph"/>
        <w:numPr>
          <w:ilvl w:val="1"/>
          <w:numId w:val="5"/>
        </w:numPr>
        <w:overflowPunct w:val="0"/>
        <w:snapToGrid/>
        <w:spacing w:after="0"/>
        <w:ind w:firstLineChars="0"/>
        <w:contextualSpacing/>
        <w:jc w:val="left"/>
        <w:textAlignment w:val="baseline"/>
        <w:rPr>
          <w:i/>
          <w:iCs/>
        </w:rPr>
      </w:pPr>
      <w:r w:rsidRPr="00F737B4">
        <w:rPr>
          <w:i/>
          <w:iCs/>
        </w:rPr>
        <w:t xml:space="preserve">The outcome is expected to be shared </w:t>
      </w:r>
      <w:r w:rsidRPr="00F737B4">
        <w:rPr>
          <w:i/>
          <w:iCs/>
          <w:lang w:eastAsia="zh-CN"/>
        </w:rPr>
        <w:t xml:space="preserve">by LS </w:t>
      </w:r>
      <w:r w:rsidRPr="00F737B4">
        <w:rPr>
          <w:i/>
          <w:iCs/>
        </w:rPr>
        <w:t xml:space="preserve">with ITU-R WP5D, as suitable, and used as a baseline for the </w:t>
      </w:r>
      <w:r w:rsidR="00301C77" w:rsidRPr="00CB30D9">
        <w:rPr>
          <w:rFonts w:eastAsia="等线"/>
          <w:i/>
          <w:iCs/>
          <w:sz w:val="21"/>
          <w:szCs w:val="21"/>
          <w:lang w:val="en-GB" w:eastAsia="en-GB"/>
        </w:rPr>
        <w:t>subsequent</w:t>
      </w:r>
      <w:r w:rsidR="00301C77" w:rsidRPr="00F737B4" w:rsidDel="00301C77">
        <w:rPr>
          <w:i/>
          <w:iCs/>
        </w:rPr>
        <w:t xml:space="preserve"> </w:t>
      </w:r>
      <w:r w:rsidRPr="00F737B4">
        <w:rPr>
          <w:i/>
          <w:iCs/>
        </w:rPr>
        <w:t>study 6G in RAN</w:t>
      </w:r>
    </w:p>
    <w:p w14:paraId="38FA0025" w14:textId="77777777" w:rsidR="00CA1AB0" w:rsidRPr="00F737B4" w:rsidRDefault="00CA1AB0" w:rsidP="00B346AF">
      <w:pPr>
        <w:numPr>
          <w:ilvl w:val="0"/>
          <w:numId w:val="5"/>
        </w:numPr>
        <w:overflowPunct w:val="0"/>
        <w:snapToGrid/>
        <w:spacing w:after="180"/>
        <w:contextualSpacing/>
        <w:jc w:val="left"/>
        <w:textAlignment w:val="baseline"/>
        <w:rPr>
          <w:rFonts w:eastAsia="等线"/>
          <w:i/>
          <w:iCs/>
        </w:rPr>
      </w:pPr>
      <w:r w:rsidRPr="00F737B4">
        <w:rPr>
          <w:rFonts w:eastAsia="等线"/>
          <w:i/>
          <w:iCs/>
        </w:rPr>
        <w:t xml:space="preserve">Identify </w:t>
      </w:r>
      <w:r w:rsidRPr="00F737B4">
        <w:rPr>
          <w:rFonts w:eastAsia="等线"/>
          <w:b/>
          <w:bCs/>
          <w:i/>
          <w:iCs/>
        </w:rPr>
        <w:t>typical and practical deployment scenarios</w:t>
      </w:r>
      <w:r w:rsidRPr="00F737B4">
        <w:rPr>
          <w:rFonts w:eastAsia="等线"/>
          <w:i/>
          <w:iCs/>
        </w:rPr>
        <w:t xml:space="preserve"> defined by attributes such as carrier frequency, inter-site distance, user density, maximum mobility speed, and other relevant factors.</w:t>
      </w:r>
    </w:p>
    <w:p w14:paraId="789E5D61" w14:textId="33EA5067" w:rsidR="00CA1AB0" w:rsidRPr="00F737B4" w:rsidRDefault="00822747" w:rsidP="00B346AF">
      <w:pPr>
        <w:pStyle w:val="ListParagraph"/>
        <w:numPr>
          <w:ilvl w:val="0"/>
          <w:numId w:val="5"/>
        </w:numPr>
        <w:overflowPunct w:val="0"/>
        <w:snapToGrid/>
        <w:spacing w:after="180"/>
        <w:ind w:firstLineChars="0"/>
        <w:contextualSpacing/>
        <w:jc w:val="left"/>
        <w:textAlignment w:val="baseline"/>
        <w:rPr>
          <w:rFonts w:eastAsia="等线"/>
          <w:i/>
          <w:iCs/>
        </w:rPr>
      </w:pPr>
      <w:bookmarkStart w:id="4" w:name="OLE_LINK1"/>
      <w:r w:rsidRPr="00F737B4">
        <w:rPr>
          <w:rFonts w:eastAsia="等线"/>
          <w:i/>
          <w:iCs/>
        </w:rPr>
        <w:t>…..</w:t>
      </w:r>
      <w:r w:rsidR="00CA1AB0" w:rsidRPr="00F737B4">
        <w:rPr>
          <w:rFonts w:eastAsia="等线"/>
          <w:i/>
          <w:iCs/>
        </w:rPr>
        <w:t>.</w:t>
      </w:r>
      <w:bookmarkEnd w:id="4"/>
    </w:p>
    <w:p w14:paraId="6C495220" w14:textId="10A92098" w:rsidR="00CA1AB0" w:rsidRPr="00F737B4" w:rsidRDefault="00CA1AB0" w:rsidP="00B346AF">
      <w:pPr>
        <w:numPr>
          <w:ilvl w:val="0"/>
          <w:numId w:val="5"/>
        </w:numPr>
        <w:overflowPunct w:val="0"/>
        <w:snapToGrid/>
        <w:spacing w:after="180"/>
        <w:contextualSpacing/>
        <w:jc w:val="left"/>
        <w:textAlignment w:val="baseline"/>
        <w:rPr>
          <w:rFonts w:eastAsia="等线"/>
          <w:i/>
          <w:iCs/>
        </w:rPr>
      </w:pPr>
      <w:r w:rsidRPr="00F737B4">
        <w:rPr>
          <w:rFonts w:eastAsia="等线"/>
          <w:i/>
          <w:iCs/>
        </w:rPr>
        <w:t xml:space="preserve">Develop 3GPP requirements for 6G Radio </w:t>
      </w:r>
      <w:r w:rsidRPr="00F737B4">
        <w:rPr>
          <w:rFonts w:eastAsia="等线"/>
          <w:b/>
          <w:bCs/>
          <w:i/>
          <w:iCs/>
        </w:rPr>
        <w:t>for these practical deployment scenarios</w:t>
      </w:r>
      <w:r w:rsidRPr="00F737B4">
        <w:rPr>
          <w:rFonts w:eastAsia="等线"/>
          <w:i/>
          <w:iCs/>
        </w:rPr>
        <w:t xml:space="preserve"> to ensure </w:t>
      </w:r>
      <w:r w:rsidR="00B77B58" w:rsidRPr="00B77B58">
        <w:rPr>
          <w:rFonts w:eastAsia="等线"/>
          <w:i/>
          <w:iCs/>
        </w:rPr>
        <w:t>subsequent</w:t>
      </w:r>
      <w:r w:rsidR="00B77B58">
        <w:rPr>
          <w:rFonts w:eastAsia="等线"/>
          <w:i/>
          <w:iCs/>
        </w:rPr>
        <w:t xml:space="preserve"> </w:t>
      </w:r>
      <w:r w:rsidRPr="00F737B4">
        <w:rPr>
          <w:rFonts w:eastAsia="等线"/>
          <w:i/>
          <w:iCs/>
        </w:rPr>
        <w:t xml:space="preserve">gains in all relevant bands: overall performance, user experience, TCO reduction including at least: </w:t>
      </w:r>
    </w:p>
    <w:p w14:paraId="136B0C4E" w14:textId="56D8BC94" w:rsidR="00CA1AB0" w:rsidRPr="00F737B4" w:rsidRDefault="00CA1AB0" w:rsidP="00CA1AB0">
      <w:pPr>
        <w:overflowPunct w:val="0"/>
        <w:snapToGrid/>
        <w:spacing w:after="180"/>
        <w:ind w:left="720"/>
        <w:contextualSpacing/>
        <w:jc w:val="left"/>
        <w:textAlignment w:val="baseline"/>
        <w:rPr>
          <w:rFonts w:eastAsia="等线"/>
          <w:i/>
          <w:iCs/>
        </w:rPr>
      </w:pPr>
      <w:r w:rsidRPr="00F737B4">
        <w:rPr>
          <w:rFonts w:eastAsia="等线"/>
          <w:i/>
          <w:iCs/>
        </w:rPr>
        <w:t>…..</w:t>
      </w:r>
    </w:p>
    <w:p w14:paraId="53C76F7A" w14:textId="77777777" w:rsidR="00CA1AB0" w:rsidRPr="00F737B4" w:rsidRDefault="00CA1AB0" w:rsidP="00CA1AB0">
      <w:pPr>
        <w:overflowPunct w:val="0"/>
        <w:snapToGrid/>
        <w:spacing w:after="180"/>
        <w:ind w:left="720"/>
        <w:contextualSpacing/>
        <w:jc w:val="left"/>
        <w:textAlignment w:val="baseline"/>
        <w:rPr>
          <w:rFonts w:eastAsia="等线"/>
          <w:i/>
          <w:iCs/>
        </w:rPr>
      </w:pPr>
    </w:p>
    <w:p w14:paraId="17F08E3F" w14:textId="72D75FFB" w:rsidR="00A879E2" w:rsidRPr="00F737B4" w:rsidRDefault="00822747" w:rsidP="00A879E2">
      <w:pPr>
        <w:rPr>
          <w:lang w:val="en-GB" w:eastAsia="zh-CN"/>
        </w:rPr>
      </w:pPr>
      <w:r w:rsidRPr="00F737B4">
        <w:rPr>
          <w:lang w:val="en-GB" w:eastAsia="zh-CN"/>
        </w:rPr>
        <w:t xml:space="preserve">In this contribution, the considerations and views on some of the 6G </w:t>
      </w:r>
      <w:r w:rsidR="00235BC3" w:rsidRPr="00F737B4">
        <w:rPr>
          <w:lang w:val="en-GB" w:eastAsia="zh-CN"/>
        </w:rPr>
        <w:t xml:space="preserve">ISAC </w:t>
      </w:r>
      <w:r w:rsidRPr="00F737B4">
        <w:rPr>
          <w:lang w:val="en-GB" w:eastAsia="zh-CN"/>
        </w:rPr>
        <w:t>scenarios and assumptions are discussed.</w:t>
      </w:r>
    </w:p>
    <w:p w14:paraId="4E064A4F" w14:textId="0EBA1E16" w:rsidR="00B00E2E" w:rsidRPr="00F737B4" w:rsidRDefault="00586530" w:rsidP="00A879E2">
      <w:pPr>
        <w:pStyle w:val="Heading1"/>
        <w:ind w:left="360" w:hanging="360"/>
        <w:rPr>
          <w:sz w:val="22"/>
          <w:szCs w:val="22"/>
          <w:lang w:eastAsia="zh-CN"/>
        </w:rPr>
      </w:pPr>
      <w:r w:rsidRPr="00F737B4">
        <w:rPr>
          <w:rFonts w:hint="eastAsia"/>
          <w:sz w:val="22"/>
          <w:szCs w:val="22"/>
          <w:lang w:eastAsia="zh-CN"/>
        </w:rPr>
        <w:t xml:space="preserve">6G </w:t>
      </w:r>
      <w:r w:rsidRPr="00F737B4">
        <w:rPr>
          <w:sz w:val="22"/>
          <w:szCs w:val="22"/>
          <w:lang w:eastAsia="zh-CN"/>
        </w:rPr>
        <w:t xml:space="preserve">deployment </w:t>
      </w:r>
      <w:r w:rsidRPr="00F737B4">
        <w:rPr>
          <w:rFonts w:hint="eastAsia"/>
          <w:sz w:val="22"/>
          <w:szCs w:val="22"/>
          <w:lang w:eastAsia="zh-CN"/>
        </w:rPr>
        <w:t>scenario regarding the</w:t>
      </w:r>
      <w:r w:rsidR="00B00E2E" w:rsidRPr="00F737B4">
        <w:rPr>
          <w:sz w:val="22"/>
          <w:szCs w:val="22"/>
          <w:lang w:eastAsia="zh-CN"/>
        </w:rPr>
        <w:t xml:space="preserve"> </w:t>
      </w:r>
      <w:r w:rsidR="00B00E2E" w:rsidRPr="00F737B4">
        <w:rPr>
          <w:sz w:val="22"/>
          <w:szCs w:val="22"/>
          <w:lang w:val="en-GB" w:eastAsia="zh-CN"/>
        </w:rPr>
        <w:t xml:space="preserve">6G ISAC </w:t>
      </w:r>
    </w:p>
    <w:p w14:paraId="5C95F04E" w14:textId="0F6DEF5C" w:rsidR="007F19E1" w:rsidRPr="00F737B4" w:rsidRDefault="007F19E1" w:rsidP="007F19E1">
      <w:pPr>
        <w:rPr>
          <w:lang w:eastAsia="zh-CN"/>
        </w:rPr>
      </w:pPr>
      <w:r w:rsidRPr="00F737B4">
        <w:t>In recommendation ITU-R M.2160-0, integrated sensing and communication (ISAC) is defined as one of the key usage scenarios of IMT-2030. Its typical use cases include navigation, activity detection and movement tracking, environmental monitoring, and provision of sensing data/information of the surroundings for AI, XR, and digital twin applications</w:t>
      </w:r>
      <w:r w:rsidR="00301C77">
        <w:fldChar w:fldCharType="begin"/>
      </w:r>
      <w:r w:rsidR="00301C77">
        <w:instrText xml:space="preserve"> REF _Ref207721802 \r \h </w:instrText>
      </w:r>
      <w:r w:rsidR="00301C77">
        <w:fldChar w:fldCharType="separate"/>
      </w:r>
      <w:r w:rsidR="00874540">
        <w:t>[2]</w:t>
      </w:r>
      <w:r w:rsidR="00301C77">
        <w:fldChar w:fldCharType="end"/>
      </w:r>
      <w:r w:rsidRPr="00F737B4">
        <w:t>. The study</w:t>
      </w:r>
      <w:r w:rsidR="00301C77">
        <w:fldChar w:fldCharType="begin"/>
      </w:r>
      <w:r w:rsidR="00301C77">
        <w:instrText xml:space="preserve"> REF _Ref195870668 \r \h </w:instrText>
      </w:r>
      <w:r w:rsidR="00301C77">
        <w:fldChar w:fldCharType="separate"/>
      </w:r>
      <w:r w:rsidR="00874540">
        <w:t>[3]</w:t>
      </w:r>
      <w:r w:rsidR="00301C77">
        <w:fldChar w:fldCharType="end"/>
      </w:r>
      <w:r w:rsidRPr="00F737B4">
        <w:t xml:space="preserve"> has identified multiple sensing-related use cases that demonstrate significant potential for enhancing network performance and enabling new service paradigms.</w:t>
      </w:r>
    </w:p>
    <w:p w14:paraId="4D7EA79D" w14:textId="078466C1" w:rsidR="007F19E1" w:rsidRPr="00F737B4" w:rsidRDefault="007F19E1" w:rsidP="007F19E1">
      <w:pPr>
        <w:rPr>
          <w:lang w:eastAsia="zh-CN"/>
        </w:rPr>
      </w:pPr>
      <w:r w:rsidRPr="00F737B4">
        <w:t>In 6G, the following services should be prioritized for study and meeting their requirements, considering the potential for huge markets.</w:t>
      </w:r>
      <w:r w:rsidR="000A5CEC" w:rsidRPr="00F737B4">
        <w:fldChar w:fldCharType="begin"/>
      </w:r>
      <w:r w:rsidR="000A5CEC" w:rsidRPr="00F737B4">
        <w:instrText xml:space="preserve"> REF _Ref207015311 \r \h </w:instrText>
      </w:r>
      <w:r w:rsidR="00F737B4">
        <w:instrText xml:space="preserve"> \* MERGEFORMAT </w:instrText>
      </w:r>
      <w:r w:rsidR="000A5CEC" w:rsidRPr="00F737B4">
        <w:fldChar w:fldCharType="separate"/>
      </w:r>
      <w:r w:rsidR="00874540">
        <w:t>[4]</w:t>
      </w:r>
      <w:r w:rsidR="000A5CEC" w:rsidRPr="00F737B4">
        <w:fldChar w:fldCharType="end"/>
      </w:r>
    </w:p>
    <w:p w14:paraId="3A7FB9DC" w14:textId="0847DD4D" w:rsidR="007F19E1" w:rsidRPr="00F737B4" w:rsidRDefault="007F19E1" w:rsidP="00B22127">
      <w:pPr>
        <w:pStyle w:val="ListParagraph"/>
        <w:numPr>
          <w:ilvl w:val="0"/>
          <w:numId w:val="31"/>
        </w:numPr>
        <w:ind w:firstLineChars="0"/>
        <w:rPr>
          <w:b/>
          <w:lang w:eastAsia="zh-CN"/>
        </w:rPr>
      </w:pPr>
      <w:r w:rsidRPr="00F737B4">
        <w:rPr>
          <w:b/>
          <w:lang w:eastAsia="zh-CN"/>
        </w:rPr>
        <w:t>Target detection</w:t>
      </w:r>
    </w:p>
    <w:p w14:paraId="48018506" w14:textId="27A043DD" w:rsidR="007F19E1" w:rsidRPr="00F737B4" w:rsidRDefault="007F19E1" w:rsidP="00B22127">
      <w:pPr>
        <w:pStyle w:val="ListParagraph"/>
        <w:numPr>
          <w:ilvl w:val="0"/>
          <w:numId w:val="31"/>
        </w:numPr>
        <w:ind w:firstLineChars="0"/>
        <w:rPr>
          <w:b/>
          <w:lang w:eastAsia="zh-CN"/>
        </w:rPr>
      </w:pPr>
      <w:r w:rsidRPr="00F737B4">
        <w:rPr>
          <w:b/>
          <w:lang w:eastAsia="zh-CN"/>
        </w:rPr>
        <w:t>Digital twin services enabled by Environment Object Reconstruction</w:t>
      </w:r>
    </w:p>
    <w:p w14:paraId="1A94CCB6" w14:textId="77777777" w:rsidR="00D3067A" w:rsidRPr="00F737B4" w:rsidRDefault="00D3067A" w:rsidP="00426F3C">
      <w:pPr>
        <w:rPr>
          <w:lang w:eastAsia="zh-CN"/>
        </w:rPr>
      </w:pPr>
      <w:r w:rsidRPr="00F737B4">
        <w:rPr>
          <w:lang w:eastAsia="zh-CN"/>
        </w:rPr>
        <w:t xml:space="preserve">In practical deployment, it is cost-effective that operators can utilize the communication network to provide ISAC services. Therefore, it is important to reflect needs on ISAC evaluation into related deployment scenarios. </w:t>
      </w:r>
    </w:p>
    <w:p w14:paraId="1649F2DB" w14:textId="68323F1C" w:rsidR="00D3067A" w:rsidRPr="00F737B4" w:rsidRDefault="007F19E1" w:rsidP="00D3067A">
      <w:pPr>
        <w:rPr>
          <w:lang w:val="en-GB" w:eastAsia="zh-CN"/>
        </w:rPr>
      </w:pPr>
      <w:r w:rsidRPr="00F737B4">
        <w:rPr>
          <w:lang w:eastAsia="zh-CN"/>
        </w:rPr>
        <w:t xml:space="preserve">In </w:t>
      </w:r>
      <w:r w:rsidR="00D3067A" w:rsidRPr="00F737B4">
        <w:rPr>
          <w:lang w:eastAsia="zh-CN"/>
        </w:rPr>
        <w:t>case of</w:t>
      </w:r>
      <w:r w:rsidRPr="00F737B4">
        <w:rPr>
          <w:lang w:eastAsia="zh-CN"/>
        </w:rPr>
        <w:t xml:space="preserve"> the </w:t>
      </w:r>
      <w:r w:rsidR="00453866">
        <w:rPr>
          <w:lang w:eastAsia="zh-CN"/>
        </w:rPr>
        <w:t xml:space="preserve">indoor and </w:t>
      </w:r>
      <w:r w:rsidRPr="00F737B4">
        <w:rPr>
          <w:lang w:eastAsia="zh-CN"/>
        </w:rPr>
        <w:t xml:space="preserve">outdoor target detection and the environment object reconstruction in </w:t>
      </w:r>
      <w:r w:rsidR="00D3067A" w:rsidRPr="00F737B4">
        <w:rPr>
          <w:lang w:eastAsia="zh-CN"/>
        </w:rPr>
        <w:t>practice</w:t>
      </w:r>
      <w:r w:rsidRPr="00F737B4">
        <w:rPr>
          <w:lang w:eastAsia="zh-CN"/>
        </w:rPr>
        <w:t xml:space="preserve">, the </w:t>
      </w:r>
      <w:r w:rsidR="00453866">
        <w:rPr>
          <w:lang w:eastAsia="zh-CN"/>
        </w:rPr>
        <w:t xml:space="preserve">indoor factory, </w:t>
      </w:r>
      <w:r w:rsidRPr="00F737B4">
        <w:rPr>
          <w:lang w:eastAsia="zh-CN"/>
        </w:rPr>
        <w:t xml:space="preserve">urban grid and highway </w:t>
      </w:r>
      <w:r w:rsidR="00D3067A" w:rsidRPr="00F737B4">
        <w:rPr>
          <w:lang w:eastAsia="zh-CN"/>
        </w:rPr>
        <w:t xml:space="preserve">shall </w:t>
      </w:r>
      <w:r w:rsidR="00310A32" w:rsidRPr="00F737B4">
        <w:rPr>
          <w:lang w:eastAsia="zh-CN"/>
        </w:rPr>
        <w:t>be considered</w:t>
      </w:r>
      <w:r w:rsidR="008C0E47" w:rsidRPr="00F737B4">
        <w:rPr>
          <w:lang w:eastAsia="zh-CN"/>
        </w:rPr>
        <w:t>.</w:t>
      </w:r>
      <w:r w:rsidR="00310A32" w:rsidRPr="00F737B4">
        <w:rPr>
          <w:lang w:eastAsia="zh-CN"/>
        </w:rPr>
        <w:t xml:space="preserve"> </w:t>
      </w:r>
      <w:r w:rsidR="00D3067A" w:rsidRPr="00F737B4">
        <w:rPr>
          <w:lang w:val="en-GB" w:eastAsia="zh-CN"/>
        </w:rPr>
        <w:t xml:space="preserve">A generic mapping of the use cases to the scenario is provided in </w:t>
      </w:r>
      <w:r w:rsidR="00D3067A" w:rsidRPr="00F737B4">
        <w:rPr>
          <w:lang w:val="en-GB" w:eastAsia="zh-CN"/>
        </w:rPr>
        <w:fldChar w:fldCharType="begin"/>
      </w:r>
      <w:r w:rsidR="00D3067A" w:rsidRPr="00F737B4">
        <w:rPr>
          <w:lang w:val="en-GB" w:eastAsia="zh-CN"/>
        </w:rPr>
        <w:instrText xml:space="preserve"> REF _Ref207016816 \h </w:instrText>
      </w:r>
      <w:r w:rsidR="00F737B4">
        <w:rPr>
          <w:lang w:val="en-GB" w:eastAsia="zh-CN"/>
        </w:rPr>
        <w:instrText xml:space="preserve"> \* MERGEFORMAT </w:instrText>
      </w:r>
      <w:r w:rsidR="00D3067A" w:rsidRPr="00F737B4">
        <w:rPr>
          <w:lang w:val="en-GB" w:eastAsia="zh-CN"/>
        </w:rPr>
      </w:r>
      <w:r w:rsidR="00D3067A" w:rsidRPr="00F737B4">
        <w:rPr>
          <w:lang w:val="en-GB" w:eastAsia="zh-CN"/>
        </w:rPr>
        <w:fldChar w:fldCharType="separate"/>
      </w:r>
      <w:r w:rsidR="00874540" w:rsidRPr="00F737B4">
        <w:t xml:space="preserve">Table </w:t>
      </w:r>
      <w:r w:rsidR="00874540">
        <w:rPr>
          <w:noProof/>
        </w:rPr>
        <w:t>1</w:t>
      </w:r>
      <w:r w:rsidR="00D3067A" w:rsidRPr="00F737B4">
        <w:rPr>
          <w:lang w:val="en-GB" w:eastAsia="zh-CN"/>
        </w:rPr>
        <w:fldChar w:fldCharType="end"/>
      </w:r>
      <w:r w:rsidR="00D3067A" w:rsidRPr="00F737B4">
        <w:rPr>
          <w:lang w:val="en-GB" w:eastAsia="zh-CN"/>
        </w:rPr>
        <w:t>.</w:t>
      </w:r>
    </w:p>
    <w:p w14:paraId="2DF67029" w14:textId="3723880D" w:rsidR="00D3067A" w:rsidRPr="00F737B4" w:rsidRDefault="00D3067A" w:rsidP="00D3067A">
      <w:pPr>
        <w:pStyle w:val="Caption"/>
        <w:keepNext/>
        <w:rPr>
          <w:sz w:val="22"/>
          <w:szCs w:val="22"/>
        </w:rPr>
      </w:pPr>
      <w:bookmarkStart w:id="5" w:name="_Ref207016816"/>
      <w:r w:rsidRPr="00F737B4">
        <w:rPr>
          <w:sz w:val="22"/>
          <w:szCs w:val="22"/>
        </w:rPr>
        <w:lastRenderedPageBreak/>
        <w:t xml:space="preserve">Table </w:t>
      </w:r>
      <w:r w:rsidR="00E918D0" w:rsidRPr="00F737B4">
        <w:rPr>
          <w:sz w:val="22"/>
          <w:szCs w:val="22"/>
        </w:rPr>
        <w:fldChar w:fldCharType="begin"/>
      </w:r>
      <w:r w:rsidR="00E918D0" w:rsidRPr="00F737B4">
        <w:rPr>
          <w:sz w:val="22"/>
          <w:szCs w:val="22"/>
        </w:rPr>
        <w:instrText xml:space="preserve"> SEQ Table \* ARABIC </w:instrText>
      </w:r>
      <w:r w:rsidR="00E918D0" w:rsidRPr="00F737B4">
        <w:rPr>
          <w:sz w:val="22"/>
          <w:szCs w:val="22"/>
        </w:rPr>
        <w:fldChar w:fldCharType="separate"/>
      </w:r>
      <w:r w:rsidR="00874540">
        <w:rPr>
          <w:noProof/>
          <w:sz w:val="22"/>
          <w:szCs w:val="22"/>
        </w:rPr>
        <w:t>1</w:t>
      </w:r>
      <w:r w:rsidR="00E918D0" w:rsidRPr="00F737B4">
        <w:rPr>
          <w:noProof/>
          <w:sz w:val="22"/>
          <w:szCs w:val="22"/>
        </w:rPr>
        <w:fldChar w:fldCharType="end"/>
      </w:r>
      <w:bookmarkEnd w:id="5"/>
      <w:r w:rsidRPr="00F737B4">
        <w:rPr>
          <w:sz w:val="22"/>
          <w:szCs w:val="22"/>
        </w:rPr>
        <w:t xml:space="preserve"> </w:t>
      </w:r>
      <w:r w:rsidRPr="00F737B4">
        <w:rPr>
          <w:rFonts w:eastAsiaTheme="minorEastAsia"/>
          <w:sz w:val="22"/>
          <w:szCs w:val="22"/>
        </w:rPr>
        <w:t>Mapping of the ISAC use cases and deployment scenarios</w:t>
      </w:r>
    </w:p>
    <w:tbl>
      <w:tblPr>
        <w:tblStyle w:val="TableGrid"/>
        <w:tblW w:w="0" w:type="auto"/>
        <w:jc w:val="center"/>
        <w:tblLook w:val="04A0" w:firstRow="1" w:lastRow="0" w:firstColumn="1" w:lastColumn="0" w:noHBand="0" w:noVBand="1"/>
      </w:tblPr>
      <w:tblGrid>
        <w:gridCol w:w="2122"/>
        <w:gridCol w:w="1701"/>
        <w:gridCol w:w="2551"/>
        <w:gridCol w:w="1826"/>
      </w:tblGrid>
      <w:tr w:rsidR="00D3067A" w:rsidRPr="00F737B4" w14:paraId="06D911DD" w14:textId="77777777" w:rsidTr="002A6CBF">
        <w:trPr>
          <w:trHeight w:val="878"/>
          <w:jc w:val="center"/>
        </w:trPr>
        <w:tc>
          <w:tcPr>
            <w:tcW w:w="2122" w:type="dxa"/>
            <w:tcBorders>
              <w:tl2br w:val="single" w:sz="4" w:space="0" w:color="auto"/>
            </w:tcBorders>
          </w:tcPr>
          <w:p w14:paraId="62399C00" w14:textId="77777777" w:rsidR="00D3067A" w:rsidRPr="00F737B4" w:rsidRDefault="00D3067A" w:rsidP="002A6CBF">
            <w:pPr>
              <w:spacing w:afterLines="50"/>
              <w:ind w:firstLineChars="400" w:firstLine="880"/>
              <w:jc w:val="right"/>
              <w:rPr>
                <w:rFonts w:eastAsiaTheme="minorEastAsia"/>
              </w:rPr>
            </w:pPr>
            <w:r w:rsidRPr="00F737B4">
              <w:rPr>
                <w:rFonts w:eastAsiaTheme="minorEastAsia"/>
              </w:rPr>
              <w:t>Use cases</w:t>
            </w:r>
          </w:p>
          <w:p w14:paraId="5722944D" w14:textId="77777777" w:rsidR="00D3067A" w:rsidRPr="00F737B4" w:rsidRDefault="00D3067A" w:rsidP="002A6CBF">
            <w:pPr>
              <w:spacing w:afterLines="50"/>
              <w:rPr>
                <w:rFonts w:eastAsiaTheme="minorEastAsia"/>
              </w:rPr>
            </w:pPr>
          </w:p>
          <w:p w14:paraId="64A021D1" w14:textId="77777777" w:rsidR="00D3067A" w:rsidRPr="00F737B4" w:rsidRDefault="00D3067A" w:rsidP="002A6CBF">
            <w:pPr>
              <w:spacing w:afterLines="50"/>
              <w:jc w:val="left"/>
              <w:rPr>
                <w:rFonts w:eastAsiaTheme="minorEastAsia"/>
              </w:rPr>
            </w:pPr>
            <w:r w:rsidRPr="00F737B4">
              <w:rPr>
                <w:rFonts w:eastAsiaTheme="minorEastAsia" w:hint="eastAsia"/>
              </w:rPr>
              <w:t>S</w:t>
            </w:r>
            <w:r w:rsidRPr="00F737B4">
              <w:rPr>
                <w:rFonts w:eastAsiaTheme="minorEastAsia"/>
              </w:rPr>
              <w:t>cenarios</w:t>
            </w:r>
          </w:p>
        </w:tc>
        <w:tc>
          <w:tcPr>
            <w:tcW w:w="1701" w:type="dxa"/>
            <w:vAlign w:val="center"/>
          </w:tcPr>
          <w:p w14:paraId="6E3E3294" w14:textId="77777777" w:rsidR="00D3067A" w:rsidRPr="00F737B4" w:rsidRDefault="00D3067A" w:rsidP="002A6CBF">
            <w:pPr>
              <w:spacing w:afterLines="50"/>
              <w:rPr>
                <w:rFonts w:eastAsiaTheme="minorEastAsia"/>
              </w:rPr>
            </w:pPr>
            <w:r w:rsidRPr="00F737B4">
              <w:rPr>
                <w:rFonts w:eastAsiaTheme="minorEastAsia"/>
              </w:rPr>
              <w:t>Target detection</w:t>
            </w:r>
          </w:p>
        </w:tc>
        <w:tc>
          <w:tcPr>
            <w:tcW w:w="2551" w:type="dxa"/>
            <w:vAlign w:val="center"/>
          </w:tcPr>
          <w:p w14:paraId="632747EE" w14:textId="77777777" w:rsidR="00D3067A" w:rsidRPr="00F737B4" w:rsidRDefault="00D3067A" w:rsidP="002A6CBF">
            <w:pPr>
              <w:spacing w:afterLines="50"/>
              <w:rPr>
                <w:rFonts w:eastAsiaTheme="minorEastAsia"/>
              </w:rPr>
            </w:pPr>
            <w:r w:rsidRPr="00F737B4">
              <w:rPr>
                <w:rFonts w:eastAsiaTheme="minorEastAsia"/>
              </w:rPr>
              <w:t>Digital twin services enabled by Environment Object Reconstruction</w:t>
            </w:r>
          </w:p>
        </w:tc>
        <w:tc>
          <w:tcPr>
            <w:tcW w:w="1826" w:type="dxa"/>
            <w:vAlign w:val="center"/>
          </w:tcPr>
          <w:p w14:paraId="74FF7283" w14:textId="77777777" w:rsidR="00D3067A" w:rsidRPr="00F737B4" w:rsidRDefault="00D3067A" w:rsidP="002A6CBF">
            <w:pPr>
              <w:spacing w:afterLines="50"/>
              <w:rPr>
                <w:rFonts w:eastAsiaTheme="minorEastAsia"/>
              </w:rPr>
            </w:pPr>
            <w:r w:rsidRPr="00F737B4">
              <w:rPr>
                <w:lang w:eastAsia="zh-CN"/>
              </w:rPr>
              <w:t>Health monitoring services</w:t>
            </w:r>
          </w:p>
        </w:tc>
      </w:tr>
      <w:tr w:rsidR="00D3067A" w:rsidRPr="00F737B4" w14:paraId="104A1F5D" w14:textId="77777777" w:rsidTr="002A6CBF">
        <w:trPr>
          <w:trHeight w:val="333"/>
          <w:jc w:val="center"/>
        </w:trPr>
        <w:tc>
          <w:tcPr>
            <w:tcW w:w="2122" w:type="dxa"/>
          </w:tcPr>
          <w:p w14:paraId="508F11F1" w14:textId="77777777" w:rsidR="00D3067A" w:rsidRPr="00F737B4" w:rsidRDefault="00D3067A" w:rsidP="002A6CBF">
            <w:pPr>
              <w:spacing w:afterLines="50"/>
              <w:rPr>
                <w:rFonts w:eastAsiaTheme="minorEastAsia"/>
              </w:rPr>
            </w:pPr>
            <w:r w:rsidRPr="00F737B4">
              <w:rPr>
                <w:rFonts w:eastAsiaTheme="minorEastAsia"/>
              </w:rPr>
              <w:t>Indoor hotspot</w:t>
            </w:r>
          </w:p>
        </w:tc>
        <w:tc>
          <w:tcPr>
            <w:tcW w:w="1701" w:type="dxa"/>
          </w:tcPr>
          <w:p w14:paraId="1BB02F68" w14:textId="77777777" w:rsidR="00D3067A" w:rsidRPr="00F737B4" w:rsidRDefault="00D3067A" w:rsidP="002A6CBF">
            <w:pPr>
              <w:spacing w:afterLines="50"/>
              <w:jc w:val="center"/>
              <w:rPr>
                <w:rFonts w:eastAsiaTheme="minorEastAsia"/>
                <w:lang w:eastAsia="zh-CN"/>
              </w:rPr>
            </w:pPr>
            <w:r w:rsidRPr="00F737B4">
              <w:rPr>
                <w:rFonts w:eastAsiaTheme="minorEastAsia"/>
                <w:lang w:eastAsia="zh-CN"/>
              </w:rPr>
              <w:t>Human</w:t>
            </w:r>
          </w:p>
        </w:tc>
        <w:tc>
          <w:tcPr>
            <w:tcW w:w="2551" w:type="dxa"/>
          </w:tcPr>
          <w:p w14:paraId="51176EFD" w14:textId="77777777" w:rsidR="00D3067A" w:rsidRPr="00F737B4" w:rsidRDefault="00D3067A" w:rsidP="002A6CBF">
            <w:pPr>
              <w:spacing w:afterLines="50"/>
              <w:jc w:val="center"/>
              <w:rPr>
                <w:rFonts w:eastAsiaTheme="minorEastAsia"/>
              </w:rPr>
            </w:pPr>
          </w:p>
        </w:tc>
        <w:tc>
          <w:tcPr>
            <w:tcW w:w="1826" w:type="dxa"/>
          </w:tcPr>
          <w:p w14:paraId="0B09C152" w14:textId="77777777" w:rsidR="00D3067A" w:rsidRPr="00F737B4" w:rsidRDefault="00D3067A" w:rsidP="002A6CBF">
            <w:pPr>
              <w:spacing w:afterLines="50"/>
              <w:jc w:val="center"/>
              <w:rPr>
                <w:rFonts w:eastAsiaTheme="minorEastAsia"/>
                <w:lang w:eastAsia="zh-CN"/>
              </w:rPr>
            </w:pPr>
            <w:r w:rsidRPr="00F737B4">
              <w:rPr>
                <w:rFonts w:eastAsiaTheme="minorEastAsia"/>
                <w:lang w:eastAsia="zh-CN"/>
              </w:rPr>
              <w:t>Human</w:t>
            </w:r>
          </w:p>
        </w:tc>
      </w:tr>
      <w:tr w:rsidR="00D06D8C" w:rsidRPr="00F737B4" w14:paraId="1E93093A" w14:textId="77777777" w:rsidTr="002A6CBF">
        <w:trPr>
          <w:trHeight w:val="333"/>
          <w:jc w:val="center"/>
        </w:trPr>
        <w:tc>
          <w:tcPr>
            <w:tcW w:w="2122" w:type="dxa"/>
          </w:tcPr>
          <w:p w14:paraId="579C4A89" w14:textId="6382E5E8" w:rsidR="00D06D8C" w:rsidRPr="00F737B4" w:rsidRDefault="00D06D8C" w:rsidP="002A6CBF">
            <w:pPr>
              <w:spacing w:afterLines="50"/>
              <w:rPr>
                <w:rFonts w:eastAsiaTheme="minorEastAsia"/>
                <w:lang w:eastAsia="zh-CN"/>
              </w:rPr>
            </w:pPr>
            <w:r>
              <w:rPr>
                <w:rFonts w:eastAsiaTheme="minorEastAsia" w:hint="eastAsia"/>
                <w:lang w:eastAsia="zh-CN"/>
              </w:rPr>
              <w:t>I</w:t>
            </w:r>
            <w:r>
              <w:rPr>
                <w:rFonts w:eastAsiaTheme="minorEastAsia"/>
                <w:lang w:eastAsia="zh-CN"/>
              </w:rPr>
              <w:t>ndoor Factory</w:t>
            </w:r>
          </w:p>
        </w:tc>
        <w:tc>
          <w:tcPr>
            <w:tcW w:w="1701" w:type="dxa"/>
          </w:tcPr>
          <w:p w14:paraId="21E44DCD" w14:textId="2B3E055F" w:rsidR="00D06D8C" w:rsidRPr="00F737B4" w:rsidRDefault="00D06D8C" w:rsidP="002A6CBF">
            <w:pPr>
              <w:spacing w:afterLines="50"/>
              <w:jc w:val="center"/>
              <w:rPr>
                <w:rFonts w:eastAsiaTheme="minorEastAsia"/>
                <w:lang w:eastAsia="zh-CN"/>
              </w:rPr>
            </w:pPr>
            <w:r>
              <w:rPr>
                <w:rFonts w:eastAsiaTheme="minorEastAsia" w:hint="eastAsia"/>
                <w:lang w:eastAsia="zh-CN"/>
              </w:rPr>
              <w:t>A</w:t>
            </w:r>
            <w:r>
              <w:rPr>
                <w:rFonts w:eastAsiaTheme="minorEastAsia"/>
                <w:lang w:eastAsia="zh-CN"/>
              </w:rPr>
              <w:t>GV</w:t>
            </w:r>
          </w:p>
        </w:tc>
        <w:tc>
          <w:tcPr>
            <w:tcW w:w="2551" w:type="dxa"/>
          </w:tcPr>
          <w:p w14:paraId="4E8977C1" w14:textId="77777777" w:rsidR="00D06D8C" w:rsidRPr="00F737B4" w:rsidRDefault="00D06D8C" w:rsidP="002A6CBF">
            <w:pPr>
              <w:spacing w:afterLines="50"/>
              <w:jc w:val="center"/>
              <w:rPr>
                <w:rFonts w:eastAsiaTheme="minorEastAsia"/>
              </w:rPr>
            </w:pPr>
          </w:p>
        </w:tc>
        <w:tc>
          <w:tcPr>
            <w:tcW w:w="1826" w:type="dxa"/>
          </w:tcPr>
          <w:p w14:paraId="0AC40F7E" w14:textId="77777777" w:rsidR="00D06D8C" w:rsidRPr="00F737B4" w:rsidRDefault="00D06D8C" w:rsidP="002A6CBF">
            <w:pPr>
              <w:spacing w:afterLines="50"/>
              <w:jc w:val="center"/>
              <w:rPr>
                <w:rFonts w:eastAsiaTheme="minorEastAsia"/>
                <w:lang w:eastAsia="zh-CN"/>
              </w:rPr>
            </w:pPr>
          </w:p>
        </w:tc>
      </w:tr>
      <w:tr w:rsidR="00D3067A" w:rsidRPr="00F737B4" w14:paraId="36A1FB99" w14:textId="77777777" w:rsidTr="002A6CBF">
        <w:trPr>
          <w:trHeight w:val="333"/>
          <w:jc w:val="center"/>
        </w:trPr>
        <w:tc>
          <w:tcPr>
            <w:tcW w:w="2122" w:type="dxa"/>
          </w:tcPr>
          <w:p w14:paraId="06A1EB96" w14:textId="77777777" w:rsidR="00D3067A" w:rsidRPr="00F737B4" w:rsidRDefault="00D3067A" w:rsidP="002A6CBF">
            <w:pPr>
              <w:spacing w:afterLines="50"/>
              <w:rPr>
                <w:rFonts w:eastAsiaTheme="minorEastAsia"/>
              </w:rPr>
            </w:pPr>
            <w:r w:rsidRPr="00F737B4">
              <w:rPr>
                <w:rFonts w:eastAsiaTheme="minorEastAsia" w:hint="eastAsia"/>
              </w:rPr>
              <w:t>H</w:t>
            </w:r>
            <w:r w:rsidRPr="00F737B4">
              <w:rPr>
                <w:rFonts w:eastAsiaTheme="minorEastAsia"/>
              </w:rPr>
              <w:t>ighway</w:t>
            </w:r>
          </w:p>
        </w:tc>
        <w:tc>
          <w:tcPr>
            <w:tcW w:w="1701" w:type="dxa"/>
          </w:tcPr>
          <w:p w14:paraId="0CD780D5" w14:textId="77777777" w:rsidR="00D3067A" w:rsidRPr="00F737B4" w:rsidRDefault="00D3067A" w:rsidP="002A6CBF">
            <w:pPr>
              <w:spacing w:afterLines="50"/>
              <w:jc w:val="center"/>
              <w:rPr>
                <w:rFonts w:eastAsiaTheme="minorEastAsia"/>
                <w:lang w:eastAsia="zh-CN"/>
              </w:rPr>
            </w:pPr>
            <w:r w:rsidRPr="00F737B4">
              <w:rPr>
                <w:rFonts w:eastAsiaTheme="minorEastAsia"/>
                <w:lang w:eastAsia="zh-CN"/>
              </w:rPr>
              <w:t>Vehicle</w:t>
            </w:r>
          </w:p>
        </w:tc>
        <w:tc>
          <w:tcPr>
            <w:tcW w:w="2551" w:type="dxa"/>
          </w:tcPr>
          <w:p w14:paraId="42762CB7" w14:textId="77777777" w:rsidR="00D3067A" w:rsidRPr="00F737B4" w:rsidRDefault="00D3067A" w:rsidP="002A6CBF">
            <w:pPr>
              <w:spacing w:afterLines="50"/>
              <w:jc w:val="center"/>
              <w:rPr>
                <w:rFonts w:eastAsiaTheme="minorEastAsia"/>
              </w:rPr>
            </w:pPr>
          </w:p>
        </w:tc>
        <w:tc>
          <w:tcPr>
            <w:tcW w:w="1826" w:type="dxa"/>
          </w:tcPr>
          <w:p w14:paraId="4A9E514E" w14:textId="77777777" w:rsidR="00D3067A" w:rsidRPr="00F737B4" w:rsidRDefault="00D3067A" w:rsidP="002A6CBF">
            <w:pPr>
              <w:spacing w:afterLines="50"/>
              <w:jc w:val="center"/>
              <w:rPr>
                <w:rFonts w:eastAsiaTheme="minorEastAsia"/>
              </w:rPr>
            </w:pPr>
          </w:p>
        </w:tc>
      </w:tr>
      <w:tr w:rsidR="00D3067A" w:rsidRPr="00F737B4" w14:paraId="7FFA4124" w14:textId="77777777" w:rsidTr="002A6CBF">
        <w:trPr>
          <w:trHeight w:val="43"/>
          <w:jc w:val="center"/>
        </w:trPr>
        <w:tc>
          <w:tcPr>
            <w:tcW w:w="2122" w:type="dxa"/>
          </w:tcPr>
          <w:p w14:paraId="7F3DE363" w14:textId="77777777" w:rsidR="00D3067A" w:rsidRPr="00F737B4" w:rsidRDefault="00D3067A" w:rsidP="002A6CBF">
            <w:pPr>
              <w:spacing w:afterLines="50"/>
              <w:rPr>
                <w:rFonts w:eastAsiaTheme="minorEastAsia"/>
              </w:rPr>
            </w:pPr>
            <w:r w:rsidRPr="00F737B4">
              <w:rPr>
                <w:rFonts w:eastAsiaTheme="minorEastAsia" w:hint="eastAsia"/>
              </w:rPr>
              <w:t>U</w:t>
            </w:r>
            <w:r w:rsidRPr="00F737B4">
              <w:rPr>
                <w:rFonts w:eastAsiaTheme="minorEastAsia"/>
              </w:rPr>
              <w:t>rban Grid</w:t>
            </w:r>
          </w:p>
        </w:tc>
        <w:tc>
          <w:tcPr>
            <w:tcW w:w="1701" w:type="dxa"/>
          </w:tcPr>
          <w:p w14:paraId="04493FC2" w14:textId="77777777" w:rsidR="00D3067A" w:rsidRPr="00F737B4" w:rsidRDefault="00D3067A" w:rsidP="002A6CBF">
            <w:pPr>
              <w:spacing w:afterLines="50"/>
              <w:jc w:val="center"/>
              <w:rPr>
                <w:rFonts w:eastAsiaTheme="minorEastAsia"/>
                <w:lang w:eastAsia="zh-CN"/>
              </w:rPr>
            </w:pPr>
            <w:r w:rsidRPr="00F737B4">
              <w:rPr>
                <w:rFonts w:eastAsiaTheme="minorEastAsia"/>
                <w:lang w:eastAsia="zh-CN"/>
              </w:rPr>
              <w:t>Vehicle, human</w:t>
            </w:r>
          </w:p>
        </w:tc>
        <w:tc>
          <w:tcPr>
            <w:tcW w:w="2551" w:type="dxa"/>
          </w:tcPr>
          <w:p w14:paraId="091FB372" w14:textId="77777777" w:rsidR="00D3067A" w:rsidRPr="00F737B4" w:rsidRDefault="00D3067A" w:rsidP="002A6CBF">
            <w:pPr>
              <w:spacing w:afterLines="50"/>
              <w:jc w:val="center"/>
              <w:rPr>
                <w:rFonts w:eastAsiaTheme="minorEastAsia"/>
                <w:lang w:eastAsia="zh-CN"/>
              </w:rPr>
            </w:pPr>
            <w:r w:rsidRPr="00F737B4">
              <w:rPr>
                <w:rFonts w:eastAsiaTheme="minorEastAsia" w:hint="eastAsia"/>
                <w:lang w:eastAsia="zh-CN"/>
              </w:rPr>
              <w:t>b</w:t>
            </w:r>
            <w:r w:rsidRPr="00F737B4">
              <w:rPr>
                <w:rFonts w:eastAsiaTheme="minorEastAsia"/>
                <w:lang w:eastAsia="zh-CN"/>
              </w:rPr>
              <w:t>uildings</w:t>
            </w:r>
          </w:p>
        </w:tc>
        <w:tc>
          <w:tcPr>
            <w:tcW w:w="1826" w:type="dxa"/>
          </w:tcPr>
          <w:p w14:paraId="2033D836" w14:textId="77777777" w:rsidR="00D3067A" w:rsidRPr="00F737B4" w:rsidRDefault="00D3067A" w:rsidP="002A6CBF">
            <w:pPr>
              <w:spacing w:afterLines="50"/>
              <w:jc w:val="center"/>
              <w:rPr>
                <w:rFonts w:eastAsiaTheme="minorEastAsia"/>
              </w:rPr>
            </w:pPr>
          </w:p>
        </w:tc>
      </w:tr>
    </w:tbl>
    <w:p w14:paraId="7D267171" w14:textId="77777777" w:rsidR="00D3067A" w:rsidRPr="00F737B4" w:rsidRDefault="00D3067A" w:rsidP="00D3067A">
      <w:pPr>
        <w:rPr>
          <w:lang w:eastAsia="zh-CN"/>
        </w:rPr>
      </w:pPr>
    </w:p>
    <w:p w14:paraId="56A09D5C" w14:textId="37FD06DE" w:rsidR="00123973" w:rsidRPr="00FE2D86" w:rsidRDefault="00FE2D86" w:rsidP="00426F3C">
      <w:pPr>
        <w:rPr>
          <w:lang w:val="en-GB" w:eastAsia="zh-CN"/>
        </w:rPr>
      </w:pPr>
      <w:r>
        <w:rPr>
          <w:rFonts w:hint="eastAsia"/>
          <w:lang w:eastAsia="zh-CN"/>
        </w:rPr>
        <w:t>I</w:t>
      </w:r>
      <w:r>
        <w:rPr>
          <w:lang w:eastAsia="zh-CN"/>
        </w:rPr>
        <w:t>n RAN#109 meeting,</w:t>
      </w:r>
      <w:r w:rsidRPr="00FE2D86">
        <w:rPr>
          <w:lang w:eastAsia="zh-CN"/>
        </w:rPr>
        <w:t xml:space="preserve"> </w:t>
      </w:r>
      <w:r w:rsidRPr="00FE2D86">
        <w:rPr>
          <w:rFonts w:hint="eastAsia"/>
          <w:lang w:eastAsia="zh-CN"/>
        </w:rPr>
        <w:t>there</w:t>
      </w:r>
      <w:r w:rsidRPr="00FE2D86">
        <w:rPr>
          <w:lang w:eastAsia="zh-CN"/>
        </w:rPr>
        <w:t xml:space="preserve"> are mul</w:t>
      </w:r>
      <w:r>
        <w:rPr>
          <w:lang w:val="en-GB" w:eastAsia="zh-CN"/>
        </w:rPr>
        <w:t>tiple inputs on ISAC deployments and it is important that new scenarios can get treated at RAN#110</w:t>
      </w:r>
      <w:r w:rsidR="00A45EBD">
        <w:rPr>
          <w:lang w:val="en-GB" w:eastAsia="zh-CN"/>
        </w:rPr>
        <w:t>.</w:t>
      </w:r>
      <w:r w:rsidR="00A45EBD">
        <w:rPr>
          <w:rFonts w:hint="eastAsia"/>
          <w:lang w:val="en-GB" w:eastAsia="zh-CN"/>
        </w:rPr>
        <w:t xml:space="preserve"> </w:t>
      </w:r>
      <w:r w:rsidR="00310A32" w:rsidRPr="00F737B4">
        <w:rPr>
          <w:lang w:val="en-GB" w:eastAsia="zh-CN"/>
        </w:rPr>
        <w:t xml:space="preserve">In this contribution, we provide the details of the deployment and scenario configuration </w:t>
      </w:r>
      <w:r w:rsidR="00981D81" w:rsidRPr="00F737B4">
        <w:rPr>
          <w:lang w:val="en-GB" w:eastAsia="zh-CN"/>
        </w:rPr>
        <w:t>for further</w:t>
      </w:r>
      <w:r w:rsidRPr="00FE2D86">
        <w:rPr>
          <w:lang w:val="en-GB" w:eastAsia="zh-CN"/>
        </w:rPr>
        <w:t xml:space="preserve"> </w:t>
      </w:r>
      <w:r w:rsidRPr="00F737B4">
        <w:rPr>
          <w:lang w:val="en-GB" w:eastAsia="zh-CN"/>
        </w:rPr>
        <w:t>discussion</w:t>
      </w:r>
      <w:r w:rsidR="00310A32" w:rsidRPr="00F737B4">
        <w:rPr>
          <w:lang w:val="en-GB" w:eastAsia="zh-CN"/>
        </w:rPr>
        <w:t>.</w:t>
      </w:r>
    </w:p>
    <w:p w14:paraId="0E28EA44" w14:textId="6BFDF40B" w:rsidR="00D14A46" w:rsidRPr="00FE2D86" w:rsidRDefault="00D14A46" w:rsidP="00BF2045">
      <w:pPr>
        <w:rPr>
          <w:lang w:val="en-GB" w:eastAsia="zh-CN"/>
        </w:rPr>
      </w:pPr>
    </w:p>
    <w:p w14:paraId="23ABBF47" w14:textId="66CA5DEE" w:rsidR="008D3605" w:rsidRPr="00F737B4" w:rsidRDefault="008D3605" w:rsidP="00B22127">
      <w:pPr>
        <w:pStyle w:val="Heading2"/>
        <w:tabs>
          <w:tab w:val="clear" w:pos="1002"/>
          <w:tab w:val="num" w:pos="576"/>
        </w:tabs>
        <w:ind w:left="576"/>
        <w:rPr>
          <w:b w:val="0"/>
          <w:sz w:val="22"/>
          <w:lang w:eastAsia="zh-CN"/>
        </w:rPr>
      </w:pPr>
      <w:r w:rsidRPr="00F737B4">
        <w:rPr>
          <w:sz w:val="22"/>
          <w:lang w:eastAsia="zh-CN"/>
        </w:rPr>
        <w:t>Urban Grid scenario</w:t>
      </w:r>
    </w:p>
    <w:p w14:paraId="2F7F8F8D" w14:textId="2994054B" w:rsidR="00503977" w:rsidRPr="00F737B4" w:rsidRDefault="00503977" w:rsidP="004D5CC0">
      <w:pPr>
        <w:rPr>
          <w:lang w:val="en-GB" w:eastAsia="zh-CN"/>
        </w:rPr>
      </w:pPr>
      <w:bookmarkStart w:id="6" w:name="_Hlk203408432"/>
      <w:r w:rsidRPr="00F737B4">
        <w:rPr>
          <w:lang w:val="en-GB" w:eastAsia="zh-CN"/>
        </w:rPr>
        <w:t>TR 37.885 defines an urban grid scenario for V2X communication study. In R19 channel modelling, th</w:t>
      </w:r>
      <w:r w:rsidR="00C12750" w:rsidRPr="00F737B4">
        <w:rPr>
          <w:lang w:val="en-GB" w:eastAsia="zh-CN"/>
        </w:rPr>
        <w:t>is</w:t>
      </w:r>
      <w:r w:rsidRPr="00F737B4">
        <w:rPr>
          <w:lang w:val="en-GB" w:eastAsia="zh-CN"/>
        </w:rPr>
        <w:t xml:space="preserve"> urban grid </w:t>
      </w:r>
      <w:r w:rsidR="00EF66BF" w:rsidRPr="00F737B4">
        <w:rPr>
          <w:lang w:val="en-GB" w:eastAsia="zh-CN"/>
        </w:rPr>
        <w:t>deployment has been</w:t>
      </w:r>
      <w:r w:rsidRPr="00F737B4">
        <w:rPr>
          <w:lang w:val="en-GB" w:eastAsia="zh-CN"/>
        </w:rPr>
        <w:t xml:space="preserve"> design</w:t>
      </w:r>
      <w:r w:rsidR="00EF66BF" w:rsidRPr="00F737B4">
        <w:rPr>
          <w:lang w:val="en-GB" w:eastAsia="zh-CN"/>
        </w:rPr>
        <w:t>ed for integrated sensing and communication purpose as</w:t>
      </w:r>
      <w:r w:rsidRPr="00F737B4">
        <w:rPr>
          <w:lang w:val="en-GB" w:eastAsia="zh-CN"/>
        </w:rPr>
        <w:t xml:space="preserve"> illustrated in </w:t>
      </w:r>
      <w:r w:rsidR="00E86992" w:rsidRPr="00F737B4">
        <w:rPr>
          <w:lang w:val="en-GB" w:eastAsia="zh-CN"/>
        </w:rPr>
        <w:t>F</w:t>
      </w:r>
      <w:r w:rsidRPr="00F737B4">
        <w:rPr>
          <w:lang w:val="en-GB" w:eastAsia="zh-CN"/>
        </w:rPr>
        <w:t xml:space="preserve">igure </w:t>
      </w:r>
      <w:r w:rsidR="00703C34" w:rsidRPr="00F737B4">
        <w:rPr>
          <w:lang w:val="en-GB" w:eastAsia="zh-CN"/>
        </w:rPr>
        <w:t>2</w:t>
      </w:r>
      <w:r w:rsidR="00C12750" w:rsidRPr="00F737B4">
        <w:rPr>
          <w:lang w:val="en-GB" w:eastAsia="zh-CN"/>
        </w:rPr>
        <w:t>.1-1</w:t>
      </w:r>
      <w:r w:rsidRPr="00F737B4">
        <w:rPr>
          <w:lang w:val="en-GB" w:eastAsia="zh-CN"/>
        </w:rPr>
        <w:t xml:space="preserve"> and </w:t>
      </w:r>
      <w:r w:rsidR="00E86992" w:rsidRPr="00F737B4">
        <w:rPr>
          <w:lang w:val="en-GB" w:eastAsia="zh-CN"/>
        </w:rPr>
        <w:t>F</w:t>
      </w:r>
      <w:r w:rsidRPr="00F737B4">
        <w:rPr>
          <w:lang w:val="en-GB" w:eastAsia="zh-CN"/>
        </w:rPr>
        <w:t xml:space="preserve">igure </w:t>
      </w:r>
      <w:r w:rsidR="00703C34" w:rsidRPr="00F737B4">
        <w:rPr>
          <w:lang w:val="en-GB" w:eastAsia="zh-CN"/>
        </w:rPr>
        <w:t>2</w:t>
      </w:r>
      <w:r w:rsidR="00C12750" w:rsidRPr="00F737B4">
        <w:rPr>
          <w:lang w:val="en-GB" w:eastAsia="zh-CN"/>
        </w:rPr>
        <w:t>.1-2</w:t>
      </w:r>
      <w:r w:rsidR="002A6CBF" w:rsidRPr="00F737B4">
        <w:rPr>
          <w:lang w:val="en-GB" w:eastAsia="zh-CN"/>
        </w:rPr>
        <w:fldChar w:fldCharType="begin"/>
      </w:r>
      <w:r w:rsidR="002A6CBF" w:rsidRPr="00F737B4">
        <w:rPr>
          <w:lang w:val="en-GB" w:eastAsia="zh-CN"/>
        </w:rPr>
        <w:instrText xml:space="preserve"> REF _Ref207115136 \r \h </w:instrText>
      </w:r>
      <w:r w:rsidR="00F737B4">
        <w:rPr>
          <w:lang w:val="en-GB" w:eastAsia="zh-CN"/>
        </w:rPr>
        <w:instrText xml:space="preserve"> \* MERGEFORMAT </w:instrText>
      </w:r>
      <w:r w:rsidR="002A6CBF" w:rsidRPr="00F737B4">
        <w:rPr>
          <w:lang w:val="en-GB" w:eastAsia="zh-CN"/>
        </w:rPr>
      </w:r>
      <w:r w:rsidR="002A6CBF" w:rsidRPr="00F737B4">
        <w:rPr>
          <w:lang w:val="en-GB" w:eastAsia="zh-CN"/>
        </w:rPr>
        <w:fldChar w:fldCharType="separate"/>
      </w:r>
      <w:r w:rsidR="00874540">
        <w:rPr>
          <w:lang w:val="en-GB" w:eastAsia="zh-CN"/>
        </w:rPr>
        <w:t>[5]</w:t>
      </w:r>
      <w:r w:rsidR="002A6CBF" w:rsidRPr="00F737B4">
        <w:rPr>
          <w:lang w:val="en-GB" w:eastAsia="zh-CN"/>
        </w:rPr>
        <w:fldChar w:fldCharType="end"/>
      </w:r>
      <w:r w:rsidRPr="00F737B4">
        <w:rPr>
          <w:lang w:val="en-GB" w:eastAsia="zh-CN"/>
        </w:rPr>
        <w:t xml:space="preserve">. </w:t>
      </w:r>
      <w:r w:rsidR="00D3067A" w:rsidRPr="00F737B4">
        <w:rPr>
          <w:lang w:val="en-GB" w:eastAsia="zh-CN"/>
        </w:rPr>
        <w:t xml:space="preserve">In these two figures </w:t>
      </w:r>
      <w:r w:rsidRPr="00F737B4">
        <w:rPr>
          <w:lang w:val="en-GB" w:eastAsia="zh-CN"/>
        </w:rPr>
        <w:t>there are 9</w:t>
      </w:r>
      <w:r w:rsidR="00DE1961" w:rsidRPr="00F737B4">
        <w:rPr>
          <w:lang w:val="en-GB" w:eastAsia="zh-CN"/>
        </w:rPr>
        <w:t xml:space="preserve"> </w:t>
      </w:r>
      <w:r w:rsidRPr="00F737B4">
        <w:rPr>
          <w:lang w:val="en-GB" w:eastAsia="zh-CN"/>
        </w:rPr>
        <w:t>buildings (the green blocks in the figure) with four lanes</w:t>
      </w:r>
      <w:r w:rsidR="00DE1961" w:rsidRPr="00F737B4">
        <w:rPr>
          <w:lang w:val="en-GB" w:eastAsia="zh-CN"/>
        </w:rPr>
        <w:t xml:space="preserve"> and two sidewalks</w:t>
      </w:r>
      <w:r w:rsidRPr="00F737B4">
        <w:rPr>
          <w:lang w:val="en-GB" w:eastAsia="zh-CN"/>
        </w:rPr>
        <w:t xml:space="preserve"> in between</w:t>
      </w:r>
      <w:r w:rsidR="00DE1961" w:rsidRPr="00F737B4">
        <w:rPr>
          <w:lang w:val="en-GB" w:eastAsia="zh-CN"/>
        </w:rPr>
        <w:t>, which can deploy the vehicle and human as the sensing target</w:t>
      </w:r>
      <w:r w:rsidR="00D3067A" w:rsidRPr="00F737B4">
        <w:rPr>
          <w:lang w:val="en-GB" w:eastAsia="zh-CN"/>
        </w:rPr>
        <w:t>s</w:t>
      </w:r>
      <w:r w:rsidR="00DE1961" w:rsidRPr="00F737B4">
        <w:rPr>
          <w:lang w:val="en-GB" w:eastAsia="zh-CN"/>
        </w:rPr>
        <w:t xml:space="preserve"> or </w:t>
      </w:r>
      <w:r w:rsidR="00D3067A" w:rsidRPr="00F737B4">
        <w:rPr>
          <w:lang w:val="en-GB" w:eastAsia="zh-CN"/>
        </w:rPr>
        <w:t xml:space="preserve">sensing </w:t>
      </w:r>
      <w:r w:rsidR="00DE1961" w:rsidRPr="00F737B4">
        <w:rPr>
          <w:lang w:val="en-GB" w:eastAsia="zh-CN"/>
        </w:rPr>
        <w:t>users.</w:t>
      </w:r>
      <w:r w:rsidRPr="00F737B4">
        <w:rPr>
          <w:lang w:val="en-GB" w:eastAsia="zh-CN"/>
        </w:rPr>
        <w:t xml:space="preserve"> The buildings are extended to a 3D size of 413m x 230m x 20m in order to model the environment object properly in practic</w:t>
      </w:r>
      <w:r w:rsidR="00D3067A" w:rsidRPr="00F737B4">
        <w:rPr>
          <w:lang w:val="en-GB" w:eastAsia="zh-CN"/>
        </w:rPr>
        <w:t>e</w:t>
      </w:r>
      <w:r w:rsidRPr="00F737B4">
        <w:rPr>
          <w:lang w:val="en-GB" w:eastAsia="zh-CN"/>
        </w:rPr>
        <w:t xml:space="preserve">. With the 3D building dropped, the base station is then dropped </w:t>
      </w:r>
      <w:r w:rsidR="004C2661">
        <w:rPr>
          <w:lang w:val="en-GB" w:eastAsia="zh-CN"/>
        </w:rPr>
        <w:t>in</w:t>
      </w:r>
      <w:r w:rsidRPr="00F737B4">
        <w:rPr>
          <w:lang w:val="en-GB" w:eastAsia="zh-CN"/>
        </w:rPr>
        <w:t xml:space="preserve"> </w:t>
      </w:r>
      <w:r w:rsidR="004C2661">
        <w:rPr>
          <w:lang w:val="en-GB" w:eastAsia="zh-CN"/>
        </w:rPr>
        <w:t xml:space="preserve">the middle </w:t>
      </w:r>
      <w:r w:rsidRPr="00F737B4">
        <w:rPr>
          <w:lang w:val="en-GB" w:eastAsia="zh-CN"/>
        </w:rPr>
        <w:t xml:space="preserve">of the </w:t>
      </w:r>
      <w:r w:rsidR="004C2661">
        <w:rPr>
          <w:lang w:val="en-GB" w:eastAsia="zh-CN"/>
        </w:rPr>
        <w:t xml:space="preserve">building edge with 25m height </w:t>
      </w:r>
      <w:r w:rsidRPr="00F737B4">
        <w:rPr>
          <w:lang w:val="en-GB" w:eastAsia="zh-CN"/>
        </w:rPr>
        <w:t>to simulate the practical site at urban scenario.</w:t>
      </w:r>
      <w:r w:rsidR="00DE1961" w:rsidRPr="00F737B4">
        <w:rPr>
          <w:lang w:val="en-GB" w:eastAsia="zh-CN"/>
        </w:rPr>
        <w:t xml:space="preserve"> This scenario will be noise-limited and/or interference-limited, using macro </w:t>
      </w:r>
      <w:proofErr w:type="spellStart"/>
      <w:r w:rsidR="00DE1961" w:rsidRPr="00F737B4">
        <w:rPr>
          <w:lang w:val="en-GB" w:eastAsia="zh-CN"/>
        </w:rPr>
        <w:t>TRxPs</w:t>
      </w:r>
      <w:proofErr w:type="spellEnd"/>
      <w:r w:rsidR="00DE1961" w:rsidRPr="00F737B4">
        <w:rPr>
          <w:lang w:val="en-GB" w:eastAsia="zh-CN"/>
        </w:rPr>
        <w:t>. The macro BSs are deployed with ISD of 250m or 500 m.</w:t>
      </w:r>
      <w:r w:rsidR="00395961" w:rsidRPr="00F737B4">
        <w:rPr>
          <w:lang w:val="en-GB" w:eastAsia="zh-CN"/>
        </w:rPr>
        <w:t xml:space="preserve"> </w:t>
      </w:r>
    </w:p>
    <w:p w14:paraId="5F4E8E47" w14:textId="0914B3DF" w:rsidR="00395961" w:rsidRPr="00F737B4" w:rsidRDefault="00395961" w:rsidP="004D5CC0">
      <w:pPr>
        <w:rPr>
          <w:lang w:val="en-GB" w:eastAsia="zh-CN"/>
        </w:rPr>
      </w:pPr>
      <w:r w:rsidRPr="00F737B4">
        <w:rPr>
          <w:lang w:val="en-GB" w:eastAsia="zh-CN"/>
        </w:rPr>
        <w:t xml:space="preserve">With the 3D practical deployment, the </w:t>
      </w:r>
      <w:r w:rsidRPr="00F737B4">
        <w:rPr>
          <w:rFonts w:eastAsiaTheme="minorEastAsia"/>
          <w:iCs/>
        </w:rPr>
        <w:t>environment object (EO) can provide the environment information to enable the</w:t>
      </w:r>
      <w:r w:rsidR="00A936F0" w:rsidRPr="00F737B4">
        <w:rPr>
          <w:rFonts w:eastAsiaTheme="minorEastAsia"/>
          <w:iCs/>
        </w:rPr>
        <w:t xml:space="preserve"> RAN</w:t>
      </w:r>
      <w:r w:rsidR="00433D24">
        <w:rPr>
          <w:rFonts w:eastAsiaTheme="minorEastAsia"/>
          <w:iCs/>
        </w:rPr>
        <w:t xml:space="preserve"> WG</w:t>
      </w:r>
      <w:r w:rsidR="00A936F0" w:rsidRPr="00F737B4">
        <w:rPr>
          <w:rFonts w:eastAsiaTheme="minorEastAsia"/>
          <w:iCs/>
        </w:rPr>
        <w:t xml:space="preserve">-level studies such as the </w:t>
      </w:r>
      <w:r w:rsidRPr="00F737B4">
        <w:rPr>
          <w:rFonts w:eastAsiaTheme="minorEastAsia"/>
          <w:iCs/>
        </w:rPr>
        <w:t>environmental reconstruction</w:t>
      </w:r>
      <w:r w:rsidR="00A936F0" w:rsidRPr="00F737B4">
        <w:rPr>
          <w:rFonts w:eastAsiaTheme="minorEastAsia"/>
          <w:iCs/>
        </w:rPr>
        <w:t>, NLOS detection and tracking, sensing assisted communication and positioning.</w:t>
      </w:r>
      <w:r w:rsidRPr="00F737B4">
        <w:rPr>
          <w:rFonts w:eastAsiaTheme="minorEastAsia"/>
          <w:iCs/>
        </w:rPr>
        <w:t xml:space="preserve"> </w:t>
      </w:r>
    </w:p>
    <w:p w14:paraId="4B478708" w14:textId="02D2F194" w:rsidR="00C360A1" w:rsidRPr="00F737B4" w:rsidRDefault="0082620F" w:rsidP="00C360A1">
      <w:pPr>
        <w:rPr>
          <w:lang w:eastAsia="zh-CN"/>
        </w:rPr>
      </w:pPr>
      <w:r w:rsidRPr="00F737B4">
        <w:rPr>
          <w:lang w:val="en-GB" w:eastAsia="zh-CN"/>
        </w:rPr>
        <w:t>The urban macro deployment scenario focuses on scenario of highly densely deployed vehicles placed in urban area. It could cover a scenario where freeways lead through an urban grid. The main KPI evaluated under this scenario are continuous and ubiquitous coverage, energy saving, positioning performance, sensing-related performance</w:t>
      </w:r>
      <w:r w:rsidR="00253238" w:rsidRPr="00F737B4">
        <w:rPr>
          <w:lang w:val="en-GB" w:eastAsia="zh-CN"/>
        </w:rPr>
        <w:t xml:space="preserve"> and AI-related performance</w:t>
      </w:r>
      <w:r w:rsidRPr="00F737B4">
        <w:rPr>
          <w:lang w:val="en-GB" w:eastAsia="zh-CN"/>
        </w:rPr>
        <w:t xml:space="preserve"> in high network load and high UE density scenarios. </w:t>
      </w:r>
    </w:p>
    <w:p w14:paraId="12141F77" w14:textId="75583FB1" w:rsidR="00C360A1" w:rsidRPr="00F737B4" w:rsidRDefault="00C360A1" w:rsidP="00C360A1">
      <w:pPr>
        <w:pStyle w:val="FigureNo"/>
        <w:rPr>
          <w:sz w:val="22"/>
          <w:szCs w:val="22"/>
          <w:lang w:eastAsia="zh-CN"/>
        </w:rPr>
      </w:pPr>
      <w:r w:rsidRPr="00F737B4">
        <w:rPr>
          <w:sz w:val="22"/>
          <w:szCs w:val="22"/>
        </w:rPr>
        <w:lastRenderedPageBreak/>
        <w:t xml:space="preserve">Figure </w:t>
      </w:r>
      <w:r w:rsidR="00703C34" w:rsidRPr="00F737B4">
        <w:rPr>
          <w:sz w:val="22"/>
          <w:szCs w:val="22"/>
          <w:lang w:eastAsia="zh-CN"/>
        </w:rPr>
        <w:t>2</w:t>
      </w:r>
      <w:r w:rsidR="00503977" w:rsidRPr="00F737B4">
        <w:rPr>
          <w:sz w:val="22"/>
          <w:szCs w:val="22"/>
          <w:lang w:eastAsia="zh-CN"/>
        </w:rPr>
        <w:t>.</w:t>
      </w:r>
      <w:r w:rsidRPr="00F737B4">
        <w:rPr>
          <w:sz w:val="22"/>
          <w:szCs w:val="22"/>
          <w:lang w:eastAsia="zh-CN"/>
        </w:rPr>
        <w:t>1</w:t>
      </w:r>
      <w:r w:rsidR="00503977" w:rsidRPr="00F737B4">
        <w:rPr>
          <w:sz w:val="22"/>
          <w:szCs w:val="22"/>
          <w:lang w:eastAsia="zh-CN"/>
        </w:rPr>
        <w:t>-1</w:t>
      </w:r>
    </w:p>
    <w:p w14:paraId="2907DEBD" w14:textId="53BD912C" w:rsidR="00C360A1" w:rsidRPr="00F737B4" w:rsidRDefault="00C360A1" w:rsidP="00C360A1">
      <w:pPr>
        <w:pStyle w:val="Figuretitle"/>
        <w:rPr>
          <w:rFonts w:ascii="Times New Roman" w:hAnsi="Times New Roman"/>
          <w:sz w:val="22"/>
          <w:szCs w:val="22"/>
        </w:rPr>
      </w:pPr>
      <w:r w:rsidRPr="00F737B4">
        <w:rPr>
          <w:rFonts w:ascii="Times New Roman" w:hAnsi="Times New Roman"/>
          <w:sz w:val="22"/>
          <w:szCs w:val="22"/>
        </w:rPr>
        <w:t xml:space="preserve">Sketch of hexagonal </w:t>
      </w:r>
      <w:r w:rsidRPr="00F737B4">
        <w:rPr>
          <w:rFonts w:ascii="Times New Roman" w:hAnsi="Times New Roman"/>
          <w:sz w:val="22"/>
          <w:szCs w:val="22"/>
          <w:lang w:eastAsia="zh-CN"/>
        </w:rPr>
        <w:t>site</w:t>
      </w:r>
      <w:r w:rsidRPr="00F737B4">
        <w:rPr>
          <w:rFonts w:ascii="Times New Roman" w:hAnsi="Times New Roman"/>
          <w:sz w:val="22"/>
          <w:szCs w:val="22"/>
        </w:rPr>
        <w:t xml:space="preserve"> layout</w:t>
      </w:r>
      <w:r w:rsidR="0082620F" w:rsidRPr="00F737B4">
        <w:rPr>
          <w:rFonts w:ascii="Times New Roman" w:hAnsi="Times New Roman"/>
          <w:sz w:val="22"/>
          <w:szCs w:val="22"/>
        </w:rPr>
        <w:t xml:space="preserve"> with urban grid </w:t>
      </w:r>
      <w:r w:rsidR="00063A3F" w:rsidRPr="00F737B4">
        <w:rPr>
          <w:rFonts w:ascii="Times New Roman" w:hAnsi="Times New Roman"/>
          <w:sz w:val="22"/>
          <w:szCs w:val="22"/>
        </w:rPr>
        <w:t>in 500m ISD</w:t>
      </w:r>
    </w:p>
    <w:p w14:paraId="55026B2D" w14:textId="66110251" w:rsidR="00063A3F" w:rsidRPr="00F737B4" w:rsidRDefault="00063A3F" w:rsidP="00253238">
      <w:pPr>
        <w:autoSpaceDE/>
        <w:autoSpaceDN/>
        <w:adjustRightInd/>
        <w:snapToGrid/>
        <w:spacing w:after="0"/>
        <w:jc w:val="center"/>
        <w:rPr>
          <w:rFonts w:eastAsia="Times New Roman"/>
          <w:lang w:eastAsia="zh-CN"/>
        </w:rPr>
      </w:pPr>
      <w:r w:rsidRPr="00F737B4">
        <w:rPr>
          <w:rFonts w:eastAsia="Times New Roman"/>
          <w:noProof/>
          <w:lang w:eastAsia="zh-CN"/>
        </w:rPr>
        <w:drawing>
          <wp:inline distT="0" distB="0" distL="0" distR="0" wp14:anchorId="1654F9DE" wp14:editId="4FFADD84">
            <wp:extent cx="2366990" cy="2244497"/>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41188"/>
                    <a:stretch/>
                  </pic:blipFill>
                  <pic:spPr bwMode="auto">
                    <a:xfrm>
                      <a:off x="0" y="0"/>
                      <a:ext cx="2378294" cy="2255216"/>
                    </a:xfrm>
                    <a:prstGeom prst="rect">
                      <a:avLst/>
                    </a:prstGeom>
                    <a:noFill/>
                    <a:ln>
                      <a:noFill/>
                    </a:ln>
                    <a:extLst>
                      <a:ext uri="{53640926-AAD7-44D8-BBD7-CCE9431645EC}">
                        <a14:shadowObscured xmlns:a14="http://schemas.microsoft.com/office/drawing/2010/main"/>
                      </a:ext>
                    </a:extLst>
                  </pic:spPr>
                </pic:pic>
              </a:graphicData>
            </a:graphic>
          </wp:inline>
        </w:drawing>
      </w:r>
      <w:r w:rsidR="00E135C7" w:rsidRPr="00F737B4">
        <w:rPr>
          <w:rFonts w:eastAsiaTheme="minorEastAsia"/>
          <w:noProof/>
          <w:lang w:eastAsia="zh-CN"/>
        </w:rPr>
        <w:drawing>
          <wp:inline distT="0" distB="0" distL="0" distR="0" wp14:anchorId="3592D6D0" wp14:editId="5D47A6ED">
            <wp:extent cx="1781773" cy="2098513"/>
            <wp:effectExtent l="0" t="0" r="9525" b="0"/>
            <wp:docPr id="10" name="图片 1">
              <a:extLst xmlns:a="http://schemas.openxmlformats.org/drawingml/2006/main">
                <a:ext uri="{FF2B5EF4-FFF2-40B4-BE49-F238E27FC236}">
                  <a16:creationId xmlns:a16="http://schemas.microsoft.com/office/drawing/2014/main" id="{E2CB4D07-840A-436E-B93A-A7C0E23BC2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E2CB4D07-840A-436E-B93A-A7C0E23BC266}"/>
                        </a:ext>
                      </a:extLst>
                    </pic:cNvPr>
                    <pic:cNvPicPr>
                      <a:picLocks noChangeAspect="1"/>
                    </pic:cNvPicPr>
                  </pic:nvPicPr>
                  <pic:blipFill>
                    <a:blip r:embed="rId9"/>
                    <a:stretch>
                      <a:fillRect/>
                    </a:stretch>
                  </pic:blipFill>
                  <pic:spPr>
                    <a:xfrm>
                      <a:off x="0" y="0"/>
                      <a:ext cx="1996786" cy="2351748"/>
                    </a:xfrm>
                    <a:prstGeom prst="rect">
                      <a:avLst/>
                    </a:prstGeom>
                  </pic:spPr>
                </pic:pic>
              </a:graphicData>
            </a:graphic>
          </wp:inline>
        </w:drawing>
      </w:r>
    </w:p>
    <w:p w14:paraId="6A2E7F48" w14:textId="79147F72" w:rsidR="00063A3F" w:rsidRPr="00F737B4" w:rsidRDefault="00063A3F" w:rsidP="00063A3F">
      <w:pPr>
        <w:autoSpaceDE/>
        <w:autoSpaceDN/>
        <w:adjustRightInd/>
        <w:snapToGrid/>
        <w:spacing w:after="0"/>
        <w:jc w:val="left"/>
        <w:rPr>
          <w:rFonts w:eastAsia="Times New Roman"/>
          <w:lang w:eastAsia="zh-CN"/>
        </w:rPr>
      </w:pPr>
    </w:p>
    <w:p w14:paraId="7C3ABC3D" w14:textId="55906BE6" w:rsidR="006F755F" w:rsidRPr="00F737B4" w:rsidRDefault="006F755F" w:rsidP="006F755F">
      <w:pPr>
        <w:pStyle w:val="FigureNo"/>
        <w:rPr>
          <w:sz w:val="22"/>
          <w:szCs w:val="22"/>
          <w:lang w:eastAsia="zh-CN"/>
        </w:rPr>
      </w:pPr>
      <w:r w:rsidRPr="00F737B4">
        <w:rPr>
          <w:sz w:val="22"/>
          <w:szCs w:val="22"/>
        </w:rPr>
        <w:t xml:space="preserve">Figure </w:t>
      </w:r>
      <w:r w:rsidR="00703C34" w:rsidRPr="00F737B4">
        <w:rPr>
          <w:sz w:val="22"/>
          <w:szCs w:val="22"/>
          <w:lang w:eastAsia="zh-CN"/>
        </w:rPr>
        <w:t>2</w:t>
      </w:r>
      <w:r w:rsidRPr="00F737B4">
        <w:rPr>
          <w:sz w:val="22"/>
          <w:szCs w:val="22"/>
          <w:lang w:eastAsia="zh-CN"/>
        </w:rPr>
        <w:t>.</w:t>
      </w:r>
      <w:r w:rsidR="00503977" w:rsidRPr="00F737B4">
        <w:rPr>
          <w:sz w:val="22"/>
          <w:szCs w:val="22"/>
          <w:lang w:eastAsia="zh-CN"/>
        </w:rPr>
        <w:t>1-2</w:t>
      </w:r>
    </w:p>
    <w:p w14:paraId="74546977" w14:textId="3E8DFABA" w:rsidR="006F755F" w:rsidRPr="00F737B4" w:rsidRDefault="006F755F" w:rsidP="006F755F">
      <w:pPr>
        <w:pStyle w:val="Figuretitle"/>
        <w:rPr>
          <w:rFonts w:ascii="Times New Roman" w:hAnsi="Times New Roman"/>
          <w:sz w:val="22"/>
          <w:szCs w:val="22"/>
        </w:rPr>
      </w:pPr>
      <w:r w:rsidRPr="00F737B4">
        <w:rPr>
          <w:rFonts w:ascii="Times New Roman" w:hAnsi="Times New Roman"/>
          <w:sz w:val="22"/>
          <w:szCs w:val="22"/>
        </w:rPr>
        <w:t xml:space="preserve">Sketch of hexagonal </w:t>
      </w:r>
      <w:r w:rsidRPr="00F737B4">
        <w:rPr>
          <w:rFonts w:ascii="Times New Roman" w:hAnsi="Times New Roman"/>
          <w:sz w:val="22"/>
          <w:szCs w:val="22"/>
          <w:lang w:eastAsia="zh-CN"/>
        </w:rPr>
        <w:t>site</w:t>
      </w:r>
      <w:r w:rsidRPr="00F737B4">
        <w:rPr>
          <w:rFonts w:ascii="Times New Roman" w:hAnsi="Times New Roman"/>
          <w:sz w:val="22"/>
          <w:szCs w:val="22"/>
        </w:rPr>
        <w:t xml:space="preserve"> layout with urban grid in 250m ISD</w:t>
      </w:r>
    </w:p>
    <w:p w14:paraId="2DF8CF94" w14:textId="4D66BEB5" w:rsidR="00C360A1" w:rsidRPr="00F737B4" w:rsidRDefault="00253238" w:rsidP="00495652">
      <w:pPr>
        <w:autoSpaceDE/>
        <w:autoSpaceDN/>
        <w:adjustRightInd/>
        <w:snapToGrid/>
        <w:spacing w:after="0"/>
        <w:jc w:val="center"/>
        <w:rPr>
          <w:rFonts w:eastAsiaTheme="minorEastAsia"/>
          <w:lang w:eastAsia="zh-CN"/>
        </w:rPr>
      </w:pPr>
      <w:r w:rsidRPr="00F737B4">
        <w:rPr>
          <w:noProof/>
          <w:lang w:eastAsia="zh-CN"/>
        </w:rPr>
        <w:drawing>
          <wp:inline distT="0" distB="0" distL="0" distR="0" wp14:anchorId="21ADC9ED" wp14:editId="2DC205A6">
            <wp:extent cx="2074381" cy="20961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0">
                      <a:extLst>
                        <a:ext uri="{28A0092B-C50C-407E-A947-70E740481C1C}">
                          <a14:useLocalDpi xmlns:a14="http://schemas.microsoft.com/office/drawing/2010/main" val="0"/>
                        </a:ext>
                      </a:extLst>
                    </a:blip>
                    <a:srcRect r="48522"/>
                    <a:stretch/>
                  </pic:blipFill>
                  <pic:spPr bwMode="auto">
                    <a:xfrm>
                      <a:off x="0" y="0"/>
                      <a:ext cx="2078341" cy="2100137"/>
                    </a:xfrm>
                    <a:prstGeom prst="rect">
                      <a:avLst/>
                    </a:prstGeom>
                    <a:noFill/>
                    <a:ln>
                      <a:noFill/>
                    </a:ln>
                    <a:extLst>
                      <a:ext uri="{53640926-AAD7-44D8-BBD7-CCE9431645EC}">
                        <a14:shadowObscured xmlns:a14="http://schemas.microsoft.com/office/drawing/2010/main"/>
                      </a:ext>
                    </a:extLst>
                  </pic:spPr>
                </pic:pic>
              </a:graphicData>
            </a:graphic>
          </wp:inline>
        </w:drawing>
      </w:r>
      <w:r w:rsidR="00E135C7" w:rsidRPr="00F737B4">
        <w:rPr>
          <w:noProof/>
        </w:rPr>
        <w:t xml:space="preserve"> </w:t>
      </w:r>
      <w:r w:rsidR="00E135C7" w:rsidRPr="00F737B4">
        <w:rPr>
          <w:rFonts w:eastAsiaTheme="minorEastAsia"/>
          <w:noProof/>
          <w:lang w:eastAsia="zh-CN"/>
        </w:rPr>
        <w:drawing>
          <wp:inline distT="0" distB="0" distL="0" distR="0" wp14:anchorId="572BCA8C" wp14:editId="6ECE8127">
            <wp:extent cx="1781773" cy="2098513"/>
            <wp:effectExtent l="0" t="0" r="9525" b="0"/>
            <wp:docPr id="7" name="图片 1">
              <a:extLst xmlns:a="http://schemas.openxmlformats.org/drawingml/2006/main">
                <a:ext uri="{FF2B5EF4-FFF2-40B4-BE49-F238E27FC236}">
                  <a16:creationId xmlns:a16="http://schemas.microsoft.com/office/drawing/2014/main" id="{E2CB4D07-840A-436E-B93A-A7C0E23BC2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E2CB4D07-840A-436E-B93A-A7C0E23BC266}"/>
                        </a:ext>
                      </a:extLst>
                    </pic:cNvPr>
                    <pic:cNvPicPr>
                      <a:picLocks noChangeAspect="1"/>
                    </pic:cNvPicPr>
                  </pic:nvPicPr>
                  <pic:blipFill>
                    <a:blip r:embed="rId9"/>
                    <a:stretch>
                      <a:fillRect/>
                    </a:stretch>
                  </pic:blipFill>
                  <pic:spPr>
                    <a:xfrm>
                      <a:off x="0" y="0"/>
                      <a:ext cx="1996786" cy="2351748"/>
                    </a:xfrm>
                    <a:prstGeom prst="rect">
                      <a:avLst/>
                    </a:prstGeom>
                  </pic:spPr>
                </pic:pic>
              </a:graphicData>
            </a:graphic>
          </wp:inline>
        </w:drawing>
      </w:r>
      <w:r w:rsidR="00E135C7" w:rsidRPr="00F737B4" w:rsidDel="001F735A">
        <w:rPr>
          <w:rFonts w:eastAsiaTheme="minorEastAsia"/>
          <w:lang w:eastAsia="zh-CN"/>
        </w:rPr>
        <w:t xml:space="preserve"> </w:t>
      </w:r>
    </w:p>
    <w:p w14:paraId="3D402F37" w14:textId="77777777" w:rsidR="00C360A1" w:rsidRPr="00F737B4" w:rsidRDefault="00C360A1" w:rsidP="00C360A1">
      <w:pPr>
        <w:rPr>
          <w:lang w:eastAsia="zh-CN"/>
        </w:rPr>
      </w:pPr>
    </w:p>
    <w:p w14:paraId="5D41ADDC" w14:textId="2929FEF5" w:rsidR="00C360A1" w:rsidRPr="00F737B4" w:rsidRDefault="00897FC0" w:rsidP="00C360A1">
      <w:pPr>
        <w:rPr>
          <w:lang w:eastAsia="zh-CN"/>
        </w:rPr>
      </w:pPr>
      <w:r w:rsidRPr="00F737B4">
        <w:rPr>
          <w:lang w:eastAsia="zh-CN"/>
        </w:rPr>
        <w:t>Therefore,</w:t>
      </w:r>
      <w:r w:rsidR="00C360A1" w:rsidRPr="00F737B4">
        <w:rPr>
          <w:lang w:eastAsia="zh-CN"/>
        </w:rPr>
        <w:t xml:space="preserve"> this scenario deployment </w:t>
      </w:r>
      <w:r w:rsidR="00452A59" w:rsidRPr="00F737B4">
        <w:rPr>
          <w:lang w:eastAsia="zh-CN"/>
        </w:rPr>
        <w:t xml:space="preserve">shall </w:t>
      </w:r>
      <w:r w:rsidR="006F122B" w:rsidRPr="00F737B4">
        <w:rPr>
          <w:lang w:eastAsia="zh-CN"/>
        </w:rPr>
        <w:t>be considered for</w:t>
      </w:r>
      <w:r w:rsidR="00C360A1" w:rsidRPr="00F737B4">
        <w:rPr>
          <w:lang w:eastAsia="zh-CN"/>
        </w:rPr>
        <w:t xml:space="preserve"> 6G </w:t>
      </w:r>
      <w:r w:rsidR="006F122B" w:rsidRPr="00F737B4">
        <w:rPr>
          <w:lang w:eastAsia="zh-CN"/>
        </w:rPr>
        <w:t>a</w:t>
      </w:r>
      <w:r w:rsidR="00C360A1" w:rsidRPr="00F737B4">
        <w:rPr>
          <w:lang w:eastAsia="zh-CN"/>
        </w:rPr>
        <w:t xml:space="preserve">nd </w:t>
      </w:r>
      <w:r w:rsidR="006F122B" w:rsidRPr="00F737B4">
        <w:rPr>
          <w:lang w:eastAsia="zh-CN"/>
        </w:rPr>
        <w:t xml:space="preserve">the </w:t>
      </w:r>
      <w:r w:rsidR="00C360A1" w:rsidRPr="00F737B4">
        <w:rPr>
          <w:lang w:eastAsia="zh-CN"/>
        </w:rPr>
        <w:t xml:space="preserve">values or assumptions </w:t>
      </w:r>
      <w:r w:rsidR="006F122B" w:rsidRPr="00F737B4">
        <w:rPr>
          <w:lang w:eastAsia="zh-CN"/>
        </w:rPr>
        <w:t>are described</w:t>
      </w:r>
      <w:r w:rsidR="00C360A1" w:rsidRPr="00F737B4">
        <w:rPr>
          <w:lang w:eastAsia="zh-CN"/>
        </w:rPr>
        <w:t xml:space="preserve"> as </w:t>
      </w:r>
      <w:r w:rsidR="00E86992" w:rsidRPr="00F737B4">
        <w:rPr>
          <w:lang w:eastAsia="zh-CN"/>
        </w:rPr>
        <w:fldChar w:fldCharType="begin"/>
      </w:r>
      <w:r w:rsidR="00E86992" w:rsidRPr="00F737B4">
        <w:rPr>
          <w:lang w:eastAsia="zh-CN"/>
        </w:rPr>
        <w:instrText xml:space="preserve"> REF _Ref206796396 \h </w:instrText>
      </w:r>
      <w:r w:rsidR="00F737B4">
        <w:rPr>
          <w:lang w:eastAsia="zh-CN"/>
        </w:rPr>
        <w:instrText xml:space="preserve"> \* MERGEFORMAT </w:instrText>
      </w:r>
      <w:r w:rsidR="00E86992" w:rsidRPr="00F737B4">
        <w:rPr>
          <w:lang w:eastAsia="zh-CN"/>
        </w:rPr>
      </w:r>
      <w:r w:rsidR="00E86992" w:rsidRPr="00F737B4">
        <w:rPr>
          <w:lang w:eastAsia="zh-CN"/>
        </w:rPr>
        <w:fldChar w:fldCharType="separate"/>
      </w:r>
      <w:r w:rsidR="00874540" w:rsidRPr="00F737B4">
        <w:t xml:space="preserve">Table </w:t>
      </w:r>
      <w:r w:rsidR="00874540">
        <w:rPr>
          <w:noProof/>
        </w:rPr>
        <w:t>2</w:t>
      </w:r>
      <w:r w:rsidR="00E86992" w:rsidRPr="00F737B4">
        <w:rPr>
          <w:lang w:eastAsia="zh-CN"/>
        </w:rPr>
        <w:fldChar w:fldCharType="end"/>
      </w:r>
      <w:r w:rsidR="00C360A1" w:rsidRPr="00F737B4">
        <w:rPr>
          <w:lang w:eastAsia="zh-CN"/>
        </w:rPr>
        <w:t>.</w:t>
      </w:r>
    </w:p>
    <w:p w14:paraId="496D08E5" w14:textId="4B26C695" w:rsidR="00E86992" w:rsidRPr="00F737B4" w:rsidRDefault="00E86992" w:rsidP="00E86992">
      <w:pPr>
        <w:pStyle w:val="Caption"/>
        <w:keepNext/>
        <w:rPr>
          <w:sz w:val="22"/>
          <w:szCs w:val="22"/>
        </w:rPr>
      </w:pPr>
      <w:bookmarkStart w:id="7" w:name="_Ref206796396"/>
      <w:bookmarkEnd w:id="6"/>
      <w:r w:rsidRPr="00F737B4">
        <w:rPr>
          <w:sz w:val="22"/>
          <w:szCs w:val="22"/>
        </w:rPr>
        <w:lastRenderedPageBreak/>
        <w:t xml:space="preserve">Table </w:t>
      </w:r>
      <w:r w:rsidR="00E918D0" w:rsidRPr="00F737B4">
        <w:rPr>
          <w:sz w:val="22"/>
          <w:szCs w:val="22"/>
        </w:rPr>
        <w:fldChar w:fldCharType="begin"/>
      </w:r>
      <w:r w:rsidR="00E918D0" w:rsidRPr="00F737B4">
        <w:rPr>
          <w:sz w:val="22"/>
          <w:szCs w:val="22"/>
        </w:rPr>
        <w:instrText xml:space="preserve"> SEQ Table \* ARABIC </w:instrText>
      </w:r>
      <w:r w:rsidR="00E918D0" w:rsidRPr="00F737B4">
        <w:rPr>
          <w:sz w:val="22"/>
          <w:szCs w:val="22"/>
        </w:rPr>
        <w:fldChar w:fldCharType="separate"/>
      </w:r>
      <w:r w:rsidR="00874540">
        <w:rPr>
          <w:noProof/>
          <w:sz w:val="22"/>
          <w:szCs w:val="22"/>
        </w:rPr>
        <w:t>2</w:t>
      </w:r>
      <w:r w:rsidR="00E918D0" w:rsidRPr="00F737B4">
        <w:rPr>
          <w:noProof/>
          <w:sz w:val="22"/>
          <w:szCs w:val="22"/>
        </w:rPr>
        <w:fldChar w:fldCharType="end"/>
      </w:r>
      <w:bookmarkEnd w:id="7"/>
      <w:r w:rsidRPr="00F737B4">
        <w:rPr>
          <w:sz w:val="22"/>
          <w:szCs w:val="22"/>
        </w:rPr>
        <w:t xml:space="preserve"> </w:t>
      </w:r>
      <w:r w:rsidRPr="00F737B4">
        <w:rPr>
          <w:sz w:val="22"/>
          <w:szCs w:val="22"/>
          <w:lang w:eastAsia="zh-CN"/>
        </w:rPr>
        <w:t xml:space="preserve">Attributes </w:t>
      </w:r>
      <w:r w:rsidR="006A731A">
        <w:rPr>
          <w:sz w:val="22"/>
          <w:szCs w:val="22"/>
          <w:lang w:eastAsia="zh-CN"/>
        </w:rPr>
        <w:t>of</w:t>
      </w:r>
      <w:r w:rsidRPr="00F737B4">
        <w:rPr>
          <w:sz w:val="22"/>
          <w:szCs w:val="22"/>
          <w:lang w:eastAsia="zh-CN"/>
        </w:rPr>
        <w:t xml:space="preserve"> Urban Grid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7368"/>
      </w:tblGrid>
      <w:tr w:rsidR="00253238" w:rsidRPr="00F737B4" w14:paraId="56A95AD3" w14:textId="77777777" w:rsidTr="00252682">
        <w:tc>
          <w:tcPr>
            <w:tcW w:w="1831" w:type="dxa"/>
            <w:tcBorders>
              <w:bottom w:val="single" w:sz="4" w:space="0" w:color="auto"/>
            </w:tcBorders>
          </w:tcPr>
          <w:p w14:paraId="0EACDFC8" w14:textId="77777777" w:rsidR="00253238" w:rsidRPr="00F737B4" w:rsidRDefault="00253238" w:rsidP="00252682">
            <w:pPr>
              <w:pStyle w:val="TAH"/>
              <w:rPr>
                <w:rFonts w:ascii="Times New Roman" w:hAnsi="Times New Roman"/>
                <w:sz w:val="22"/>
                <w:szCs w:val="22"/>
                <w:lang w:eastAsia="zh-CN"/>
              </w:rPr>
            </w:pPr>
            <w:r w:rsidRPr="00F737B4">
              <w:rPr>
                <w:rFonts w:ascii="Times New Roman" w:hAnsi="Times New Roman"/>
                <w:sz w:val="22"/>
                <w:szCs w:val="22"/>
                <w:lang w:eastAsia="zh-CN"/>
              </w:rPr>
              <w:t>Attributes</w:t>
            </w:r>
          </w:p>
        </w:tc>
        <w:tc>
          <w:tcPr>
            <w:tcW w:w="7368" w:type="dxa"/>
            <w:tcBorders>
              <w:bottom w:val="single" w:sz="4" w:space="0" w:color="auto"/>
            </w:tcBorders>
          </w:tcPr>
          <w:p w14:paraId="1911B069" w14:textId="77777777" w:rsidR="00253238" w:rsidRPr="00F737B4" w:rsidRDefault="00253238" w:rsidP="00252682">
            <w:pPr>
              <w:pStyle w:val="TAH"/>
              <w:rPr>
                <w:rFonts w:ascii="Times New Roman" w:hAnsi="Times New Roman"/>
                <w:sz w:val="22"/>
                <w:szCs w:val="22"/>
                <w:lang w:eastAsia="zh-CN"/>
              </w:rPr>
            </w:pPr>
            <w:r w:rsidRPr="00F737B4">
              <w:rPr>
                <w:rFonts w:ascii="Times New Roman" w:hAnsi="Times New Roman"/>
                <w:sz w:val="22"/>
                <w:szCs w:val="22"/>
                <w:lang w:eastAsia="zh-CN"/>
              </w:rPr>
              <w:t>Values or assumptions</w:t>
            </w:r>
          </w:p>
        </w:tc>
      </w:tr>
      <w:tr w:rsidR="00253238" w:rsidRPr="00F737B4" w14:paraId="4B2944BA" w14:textId="77777777" w:rsidTr="00252682">
        <w:tc>
          <w:tcPr>
            <w:tcW w:w="1831" w:type="dxa"/>
            <w:shd w:val="clear" w:color="auto" w:fill="FFFFFF"/>
          </w:tcPr>
          <w:p w14:paraId="3A0E30B6" w14:textId="77777777"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Carrier Frequency</w:t>
            </w:r>
          </w:p>
        </w:tc>
        <w:tc>
          <w:tcPr>
            <w:tcW w:w="7368" w:type="dxa"/>
            <w:shd w:val="clear" w:color="auto" w:fill="FFFFFF"/>
          </w:tcPr>
          <w:p w14:paraId="4D6F8AB6" w14:textId="428C348B" w:rsidR="00253238" w:rsidRPr="00F737B4" w:rsidRDefault="00BA3C3B" w:rsidP="00252682">
            <w:pPr>
              <w:pStyle w:val="TAL"/>
              <w:rPr>
                <w:rFonts w:ascii="Times New Roman" w:eastAsia="宋体" w:hAnsi="Times New Roman" w:cs="Times New Roman"/>
                <w:sz w:val="22"/>
                <w:szCs w:val="22"/>
                <w:lang w:eastAsia="zh-CN"/>
              </w:rPr>
            </w:pPr>
            <w:r w:rsidRPr="00F737B4">
              <w:rPr>
                <w:rFonts w:ascii="Times New Roman" w:eastAsia="宋体" w:hAnsi="Times New Roman" w:cs="Times New Roman"/>
                <w:sz w:val="22"/>
                <w:szCs w:val="22"/>
                <w:lang w:eastAsia="zh-CN"/>
              </w:rPr>
              <w:t>Around</w:t>
            </w:r>
            <w:r w:rsidR="00253238" w:rsidRPr="00F737B4">
              <w:rPr>
                <w:rFonts w:ascii="Times New Roman" w:eastAsia="宋体" w:hAnsi="Times New Roman" w:cs="Times New Roman"/>
                <w:sz w:val="22"/>
                <w:szCs w:val="22"/>
                <w:lang w:eastAsia="zh-CN"/>
              </w:rPr>
              <w:t xml:space="preserve"> </w:t>
            </w:r>
            <w:r w:rsidR="008366D1" w:rsidRPr="00F737B4">
              <w:rPr>
                <w:rFonts w:ascii="Times New Roman" w:eastAsia="宋体" w:hAnsi="Times New Roman" w:cs="Times New Roman"/>
                <w:sz w:val="22"/>
                <w:szCs w:val="22"/>
                <w:lang w:eastAsia="zh-CN"/>
              </w:rPr>
              <w:t xml:space="preserve">4GHz, Around </w:t>
            </w:r>
            <w:r w:rsidR="00253238" w:rsidRPr="00F737B4">
              <w:rPr>
                <w:rFonts w:ascii="Times New Roman" w:eastAsia="宋体" w:hAnsi="Times New Roman" w:cs="Times New Roman"/>
                <w:sz w:val="22"/>
                <w:szCs w:val="22"/>
                <w:lang w:eastAsia="zh-CN"/>
              </w:rPr>
              <w:t>7GHz</w:t>
            </w:r>
          </w:p>
        </w:tc>
      </w:tr>
      <w:tr w:rsidR="00253238" w:rsidRPr="00F737B4" w14:paraId="3CEBDB5F" w14:textId="77777777" w:rsidTr="00252682">
        <w:tc>
          <w:tcPr>
            <w:tcW w:w="1831" w:type="dxa"/>
            <w:shd w:val="clear" w:color="auto" w:fill="FFFFFF"/>
          </w:tcPr>
          <w:p w14:paraId="093E80E5" w14:textId="6F0724D3" w:rsidR="00253238" w:rsidRPr="00F737B4" w:rsidRDefault="00290DBB"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S</w:t>
            </w:r>
            <w:r w:rsidR="00253238" w:rsidRPr="00F737B4">
              <w:rPr>
                <w:rFonts w:ascii="Times New Roman" w:hAnsi="Times New Roman" w:cs="Times New Roman"/>
                <w:sz w:val="22"/>
                <w:szCs w:val="22"/>
                <w:lang w:eastAsia="zh-CN"/>
              </w:rPr>
              <w:t>ystem bandwidth</w:t>
            </w:r>
          </w:p>
        </w:tc>
        <w:tc>
          <w:tcPr>
            <w:tcW w:w="7368" w:type="dxa"/>
            <w:shd w:val="clear" w:color="auto" w:fill="FFFFFF"/>
          </w:tcPr>
          <w:p w14:paraId="5C7984E3" w14:textId="00FD54E2" w:rsidR="00253238" w:rsidRPr="00F737B4" w:rsidRDefault="00253238" w:rsidP="00711172">
            <w:pPr>
              <w:pStyle w:val="TAL"/>
              <w:rPr>
                <w:rFonts w:ascii="Times New Roman" w:eastAsia="宋体" w:hAnsi="Times New Roman" w:cs="Times New Roman"/>
                <w:sz w:val="22"/>
                <w:szCs w:val="22"/>
                <w:lang w:eastAsia="zh-CN"/>
              </w:rPr>
            </w:pPr>
            <w:r w:rsidRPr="00F737B4">
              <w:rPr>
                <w:rFonts w:ascii="Times New Roman" w:eastAsia="宋体" w:hAnsi="Times New Roman" w:cs="Times New Roman"/>
                <w:sz w:val="22"/>
                <w:szCs w:val="22"/>
                <w:lang w:eastAsia="zh-CN"/>
              </w:rPr>
              <w:t xml:space="preserve">Around </w:t>
            </w:r>
            <w:r w:rsidR="008366D1" w:rsidRPr="00F737B4">
              <w:rPr>
                <w:rFonts w:ascii="Times New Roman" w:eastAsia="宋体" w:hAnsi="Times New Roman" w:cs="Times New Roman"/>
                <w:sz w:val="22"/>
                <w:szCs w:val="22"/>
                <w:lang w:eastAsia="zh-CN"/>
              </w:rPr>
              <w:t>4GH</w:t>
            </w:r>
            <w:r w:rsidR="008366D1" w:rsidRPr="00EE5342">
              <w:rPr>
                <w:rFonts w:ascii="Times New Roman" w:eastAsia="宋体" w:hAnsi="Times New Roman" w:cs="Times New Roman"/>
                <w:sz w:val="22"/>
                <w:szCs w:val="22"/>
                <w:lang w:eastAsia="zh-CN"/>
              </w:rPr>
              <w:t>z</w:t>
            </w:r>
            <w:r w:rsidR="00404154" w:rsidRPr="00EE5342">
              <w:rPr>
                <w:rFonts w:ascii="Times New Roman" w:eastAsia="宋体" w:hAnsi="Times New Roman" w:cs="Times New Roman" w:hint="eastAsia"/>
                <w:sz w:val="22"/>
                <w:szCs w:val="22"/>
                <w:lang w:eastAsia="zh-CN"/>
              </w:rPr>
              <w:t>:</w:t>
            </w:r>
            <w:r w:rsidR="00404154" w:rsidRPr="00EE5342">
              <w:rPr>
                <w:rFonts w:ascii="Times New Roman" w:eastAsia="宋体" w:hAnsi="Times New Roman" w:cs="Times New Roman"/>
                <w:sz w:val="22"/>
                <w:szCs w:val="22"/>
                <w:lang w:eastAsia="zh-CN"/>
              </w:rPr>
              <w:t xml:space="preserve"> </w:t>
            </w:r>
            <w:r w:rsidR="00116B00" w:rsidRPr="0001085B">
              <w:rPr>
                <w:rFonts w:ascii="Times New Roman" w:eastAsia="宋体" w:hAnsi="Times New Roman" w:cs="Times New Roman"/>
                <w:sz w:val="22"/>
                <w:szCs w:val="22"/>
                <w:lang w:eastAsia="zh-CN"/>
              </w:rPr>
              <w:t>300MHz</w:t>
            </w:r>
            <w:r w:rsidR="00404154" w:rsidRPr="0001085B">
              <w:rPr>
                <w:rFonts w:ascii="Times New Roman" w:eastAsia="宋体" w:hAnsi="Times New Roman" w:cs="Times New Roman"/>
                <w:sz w:val="22"/>
                <w:szCs w:val="22"/>
                <w:lang w:eastAsia="zh-CN"/>
              </w:rPr>
              <w:t>,</w:t>
            </w:r>
            <w:r w:rsidR="00404154" w:rsidRPr="00F737B4">
              <w:rPr>
                <w:rFonts w:ascii="Times New Roman" w:eastAsia="宋体" w:hAnsi="Times New Roman" w:cs="Times New Roman"/>
                <w:sz w:val="22"/>
                <w:szCs w:val="22"/>
                <w:lang w:eastAsia="zh-CN"/>
              </w:rPr>
              <w:t xml:space="preserve"> Around</w:t>
            </w:r>
            <w:r w:rsidR="008366D1" w:rsidRPr="00F737B4">
              <w:rPr>
                <w:rFonts w:ascii="Times New Roman" w:eastAsia="宋体" w:hAnsi="Times New Roman" w:cs="Times New Roman"/>
                <w:sz w:val="22"/>
                <w:szCs w:val="22"/>
                <w:lang w:eastAsia="zh-CN"/>
              </w:rPr>
              <w:t xml:space="preserve"> </w:t>
            </w:r>
            <w:r w:rsidRPr="00F737B4">
              <w:rPr>
                <w:rFonts w:ascii="Times New Roman" w:eastAsia="宋体" w:hAnsi="Times New Roman" w:cs="Times New Roman"/>
                <w:sz w:val="22"/>
                <w:szCs w:val="22"/>
                <w:lang w:eastAsia="zh-CN"/>
              </w:rPr>
              <w:t xml:space="preserve">7GHz: </w:t>
            </w:r>
            <w:r w:rsidR="00290DBB" w:rsidRPr="00F737B4">
              <w:rPr>
                <w:rFonts w:ascii="Times New Roman" w:eastAsia="宋体" w:hAnsi="Times New Roman" w:cs="Times New Roman"/>
                <w:sz w:val="22"/>
                <w:szCs w:val="22"/>
                <w:lang w:eastAsia="zh-CN"/>
              </w:rPr>
              <w:t>4</w:t>
            </w:r>
            <w:r w:rsidRPr="00F737B4">
              <w:rPr>
                <w:rFonts w:ascii="Times New Roman" w:eastAsia="宋体" w:hAnsi="Times New Roman" w:cs="Times New Roman"/>
                <w:sz w:val="22"/>
                <w:szCs w:val="22"/>
                <w:lang w:eastAsia="zh-CN"/>
              </w:rPr>
              <w:t xml:space="preserve">00MHz </w:t>
            </w:r>
            <w:r w:rsidRPr="00F737B4">
              <w:rPr>
                <w:rFonts w:ascii="Times New Roman" w:hAnsi="Times New Roman" w:cs="Times New Roman"/>
                <w:sz w:val="22"/>
                <w:szCs w:val="22"/>
              </w:rPr>
              <w:t>NOTE</w:t>
            </w:r>
            <w:r w:rsidRPr="00F737B4">
              <w:rPr>
                <w:rFonts w:ascii="Times New Roman" w:eastAsia="MS Mincho" w:hAnsi="Times New Roman" w:cs="Times New Roman"/>
                <w:sz w:val="22"/>
                <w:szCs w:val="22"/>
                <w:lang w:eastAsia="ja-JP"/>
              </w:rPr>
              <w:t>1,2</w:t>
            </w:r>
          </w:p>
        </w:tc>
      </w:tr>
      <w:tr w:rsidR="00253238" w:rsidRPr="00F737B4" w14:paraId="50712FA8" w14:textId="77777777" w:rsidTr="00252682">
        <w:tc>
          <w:tcPr>
            <w:tcW w:w="1831" w:type="dxa"/>
            <w:shd w:val="clear" w:color="auto" w:fill="FFFFFF"/>
          </w:tcPr>
          <w:p w14:paraId="3F4B9C5C" w14:textId="77777777"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Layout</w:t>
            </w:r>
          </w:p>
        </w:tc>
        <w:tc>
          <w:tcPr>
            <w:tcW w:w="7368" w:type="dxa"/>
            <w:shd w:val="clear" w:color="auto" w:fill="FFFFFF"/>
          </w:tcPr>
          <w:p w14:paraId="52BA4EE3" w14:textId="1C579D22" w:rsidR="00253238" w:rsidRPr="00F737B4" w:rsidRDefault="00E10E1B" w:rsidP="00252682">
            <w:pPr>
              <w:pStyle w:val="TAL"/>
              <w:rPr>
                <w:rFonts w:ascii="Times New Roman" w:hAnsi="Times New Roman" w:cs="Times New Roman"/>
                <w:sz w:val="22"/>
                <w:szCs w:val="22"/>
                <w:lang w:val="en-US" w:eastAsia="zh-CN"/>
              </w:rPr>
            </w:pPr>
            <w:r w:rsidRPr="00F737B4">
              <w:rPr>
                <w:rFonts w:ascii="Times New Roman" w:hAnsi="Times New Roman" w:cs="Times New Roman"/>
                <w:sz w:val="22"/>
                <w:szCs w:val="22"/>
                <w:lang w:eastAsia="zh-CN"/>
              </w:rPr>
              <w:t>Single layer with hexagon cell</w:t>
            </w:r>
          </w:p>
        </w:tc>
      </w:tr>
      <w:tr w:rsidR="00253238" w:rsidRPr="00F737B4" w14:paraId="510EC48D" w14:textId="77777777" w:rsidTr="00252682">
        <w:tc>
          <w:tcPr>
            <w:tcW w:w="1831" w:type="dxa"/>
            <w:shd w:val="clear" w:color="auto" w:fill="FFFFFF"/>
          </w:tcPr>
          <w:p w14:paraId="213E2E07" w14:textId="77777777"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ISD</w:t>
            </w:r>
          </w:p>
        </w:tc>
        <w:tc>
          <w:tcPr>
            <w:tcW w:w="7368" w:type="dxa"/>
            <w:shd w:val="clear" w:color="auto" w:fill="FFFFFF"/>
          </w:tcPr>
          <w:p w14:paraId="53B98F8F" w14:textId="299D2A35"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500m</w:t>
            </w:r>
            <w:r w:rsidR="00047072" w:rsidRPr="00F737B4">
              <w:rPr>
                <w:rFonts w:ascii="Times New Roman" w:hAnsi="Times New Roman" w:cs="Times New Roman"/>
                <w:sz w:val="22"/>
                <w:szCs w:val="22"/>
                <w:lang w:eastAsia="zh-CN"/>
              </w:rPr>
              <w:t xml:space="preserve"> see FIGURE </w:t>
            </w:r>
            <w:r w:rsidR="006A731A">
              <w:rPr>
                <w:rFonts w:ascii="Times New Roman" w:hAnsi="Times New Roman" w:cs="Times New Roman"/>
                <w:sz w:val="22"/>
                <w:szCs w:val="22"/>
                <w:lang w:eastAsia="zh-CN"/>
              </w:rPr>
              <w:t>2</w:t>
            </w:r>
            <w:r w:rsidR="00047072" w:rsidRPr="00F737B4">
              <w:rPr>
                <w:rFonts w:ascii="Times New Roman" w:hAnsi="Times New Roman" w:cs="Times New Roman"/>
                <w:sz w:val="22"/>
                <w:szCs w:val="22"/>
                <w:lang w:eastAsia="zh-CN"/>
              </w:rPr>
              <w:t>.1-1</w:t>
            </w:r>
          </w:p>
          <w:p w14:paraId="69788EE5" w14:textId="0D68F232" w:rsidR="00636A9F" w:rsidRPr="00F737B4" w:rsidRDefault="00636A9F"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250m see FIGURE </w:t>
            </w:r>
            <w:r w:rsidR="006A731A">
              <w:rPr>
                <w:rFonts w:ascii="Times New Roman" w:hAnsi="Times New Roman" w:cs="Times New Roman"/>
                <w:sz w:val="22"/>
                <w:szCs w:val="22"/>
                <w:lang w:eastAsia="zh-CN"/>
              </w:rPr>
              <w:t>2</w:t>
            </w:r>
            <w:r w:rsidRPr="00F737B4">
              <w:rPr>
                <w:rFonts w:ascii="Times New Roman" w:hAnsi="Times New Roman" w:cs="Times New Roman"/>
                <w:sz w:val="22"/>
                <w:szCs w:val="22"/>
                <w:lang w:eastAsia="zh-CN"/>
              </w:rPr>
              <w:t>.1-2</w:t>
            </w:r>
          </w:p>
        </w:tc>
      </w:tr>
      <w:tr w:rsidR="00253238" w:rsidRPr="00F737B4" w14:paraId="5991A892" w14:textId="77777777" w:rsidTr="00252682">
        <w:tc>
          <w:tcPr>
            <w:tcW w:w="1831" w:type="dxa"/>
            <w:shd w:val="clear" w:color="auto" w:fill="FFFFFF"/>
          </w:tcPr>
          <w:p w14:paraId="3E973B80" w14:textId="5EA59415" w:rsidR="00253238" w:rsidRPr="00F737B4" w:rsidRDefault="00644AEF"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BS</w:t>
            </w:r>
            <w:r w:rsidR="00253238" w:rsidRPr="00F737B4">
              <w:rPr>
                <w:rFonts w:ascii="Times New Roman" w:hAnsi="Times New Roman" w:cs="Times New Roman"/>
                <w:sz w:val="22"/>
                <w:szCs w:val="22"/>
                <w:lang w:eastAsia="zh-CN"/>
              </w:rPr>
              <w:t xml:space="preserve"> antenna elements </w:t>
            </w:r>
          </w:p>
        </w:tc>
        <w:tc>
          <w:tcPr>
            <w:tcW w:w="7368" w:type="dxa"/>
            <w:shd w:val="clear" w:color="auto" w:fill="FFFFFF"/>
          </w:tcPr>
          <w:p w14:paraId="56593C23" w14:textId="77777777" w:rsidR="00644AEF" w:rsidRPr="00F737B4" w:rsidRDefault="00F156CF" w:rsidP="00252682">
            <w:pPr>
              <w:pStyle w:val="TAL"/>
              <w:rPr>
                <w:rFonts w:ascii="Times New Roman" w:hAnsi="Times New Roman" w:cs="Times New Roman"/>
                <w:sz w:val="22"/>
                <w:szCs w:val="22"/>
                <w:lang w:eastAsia="zh-CN"/>
              </w:rPr>
            </w:pPr>
            <w:r w:rsidRPr="00F737B4">
              <w:rPr>
                <w:rFonts w:ascii="Times New Roman" w:hAnsi="Times New Roman" w:cs="Times New Roman" w:hint="eastAsia"/>
                <w:sz w:val="22"/>
                <w:szCs w:val="22"/>
                <w:lang w:eastAsia="zh-CN"/>
              </w:rPr>
              <w:t>A</w:t>
            </w:r>
            <w:r w:rsidRPr="00F737B4">
              <w:rPr>
                <w:rFonts w:ascii="Times New Roman" w:hAnsi="Times New Roman" w:cs="Times New Roman"/>
                <w:sz w:val="22"/>
                <w:szCs w:val="22"/>
                <w:lang w:eastAsia="zh-CN"/>
              </w:rPr>
              <w:t xml:space="preserve">round 4GHz: </w:t>
            </w:r>
          </w:p>
          <w:p w14:paraId="49C3D2B5" w14:textId="174B8441" w:rsidR="00644AEF" w:rsidRPr="00F737B4" w:rsidRDefault="00644AEF" w:rsidP="00644AEF">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Tx: Up to 512Tx</w:t>
            </w:r>
          </w:p>
          <w:p w14:paraId="1971A662" w14:textId="51F1E488" w:rsidR="00644AEF" w:rsidRPr="00F737B4" w:rsidRDefault="00644AEF" w:rsidP="00644AEF">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512 Rx  </w:t>
            </w:r>
          </w:p>
          <w:p w14:paraId="37298BA0" w14:textId="323CB045" w:rsidR="00F156CF"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Around 7GHz: </w:t>
            </w:r>
          </w:p>
          <w:p w14:paraId="517B7531" w14:textId="0EFB92DA" w:rsidR="00644AEF" w:rsidRPr="00F737B4" w:rsidRDefault="00644AEF" w:rsidP="00644AEF">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Tx: Up to 2048Tx</w:t>
            </w:r>
          </w:p>
          <w:p w14:paraId="06DFFA4A" w14:textId="2432D128" w:rsidR="00644AEF" w:rsidRPr="00F737B4" w:rsidRDefault="00644AEF" w:rsidP="00644AEF">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2048 Rx  </w:t>
            </w:r>
          </w:p>
        </w:tc>
      </w:tr>
      <w:tr w:rsidR="00253238" w:rsidRPr="00F737B4" w14:paraId="68071AF4" w14:textId="77777777" w:rsidTr="00252682">
        <w:tc>
          <w:tcPr>
            <w:tcW w:w="1831" w:type="dxa"/>
            <w:shd w:val="clear" w:color="auto" w:fill="FFFFFF"/>
          </w:tcPr>
          <w:p w14:paraId="43FCD204" w14:textId="77777777"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UE antenna elements </w:t>
            </w:r>
          </w:p>
        </w:tc>
        <w:tc>
          <w:tcPr>
            <w:tcW w:w="7368" w:type="dxa"/>
            <w:shd w:val="clear" w:color="auto" w:fill="FFFFFF"/>
          </w:tcPr>
          <w:p w14:paraId="4C04DFD0" w14:textId="77777777" w:rsidR="006B0349" w:rsidRPr="00F737B4" w:rsidRDefault="00F156CF"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Around 4GHz: </w:t>
            </w:r>
          </w:p>
          <w:p w14:paraId="0B388133" w14:textId="350DE266" w:rsidR="00F156CF" w:rsidRPr="00F737B4" w:rsidRDefault="006B0349"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Tx: </w:t>
            </w:r>
            <w:r w:rsidR="00F156CF" w:rsidRPr="00F737B4">
              <w:rPr>
                <w:rFonts w:ascii="Times New Roman" w:hAnsi="Times New Roman" w:cs="Times New Roman"/>
                <w:sz w:val="22"/>
                <w:szCs w:val="22"/>
                <w:lang w:eastAsia="zh-CN"/>
              </w:rPr>
              <w:t xml:space="preserve">Up to </w:t>
            </w:r>
            <w:r w:rsidR="00FB0721">
              <w:rPr>
                <w:rFonts w:ascii="Times New Roman" w:hAnsi="Times New Roman" w:cs="Times New Roman"/>
                <w:sz w:val="22"/>
                <w:szCs w:val="22"/>
                <w:lang w:eastAsia="zh-CN"/>
              </w:rPr>
              <w:t>[</w:t>
            </w:r>
            <w:r w:rsidR="00404154" w:rsidRPr="00F737B4">
              <w:rPr>
                <w:rFonts w:ascii="Times New Roman" w:hAnsi="Times New Roman" w:cs="Times New Roman"/>
                <w:sz w:val="22"/>
                <w:szCs w:val="22"/>
                <w:lang w:eastAsia="zh-CN"/>
              </w:rPr>
              <w:t>8</w:t>
            </w:r>
            <w:r w:rsidR="00FB0721">
              <w:rPr>
                <w:rFonts w:ascii="Times New Roman" w:hAnsi="Times New Roman" w:cs="Times New Roman"/>
                <w:sz w:val="22"/>
                <w:szCs w:val="22"/>
                <w:lang w:eastAsia="zh-CN"/>
              </w:rPr>
              <w:t>]</w:t>
            </w:r>
            <w:r w:rsidR="00404154" w:rsidRPr="00F737B4">
              <w:rPr>
                <w:rFonts w:ascii="Times New Roman" w:hAnsi="Times New Roman" w:cs="Times New Roman"/>
                <w:sz w:val="22"/>
                <w:szCs w:val="22"/>
                <w:lang w:eastAsia="zh-CN"/>
              </w:rPr>
              <w:t xml:space="preserve"> </w:t>
            </w:r>
            <w:r w:rsidR="00F156CF" w:rsidRPr="00F737B4">
              <w:rPr>
                <w:rFonts w:ascii="Times New Roman" w:hAnsi="Times New Roman" w:cs="Times New Roman"/>
                <w:sz w:val="22"/>
                <w:szCs w:val="22"/>
                <w:lang w:eastAsia="zh-CN"/>
              </w:rPr>
              <w:t>Tx</w:t>
            </w:r>
          </w:p>
          <w:p w14:paraId="1539ED9E" w14:textId="23207DD0" w:rsidR="006B0349" w:rsidRPr="00F737B4" w:rsidRDefault="006B0349"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8</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Rx</w:t>
            </w:r>
          </w:p>
          <w:p w14:paraId="62A22499" w14:textId="77777777" w:rsidR="006B0349"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Around 7GHz: </w:t>
            </w:r>
          </w:p>
          <w:p w14:paraId="13D66112" w14:textId="601D3022" w:rsidR="006B0349" w:rsidRPr="00F737B4" w:rsidRDefault="006B0349" w:rsidP="006B0349">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Tx: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16</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Tx</w:t>
            </w:r>
          </w:p>
          <w:p w14:paraId="21983A73" w14:textId="7307281C" w:rsidR="00F156CF" w:rsidRPr="00F737B4" w:rsidRDefault="006B0349" w:rsidP="006B0349">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16</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Rx</w:t>
            </w:r>
          </w:p>
        </w:tc>
      </w:tr>
      <w:tr w:rsidR="00253238" w:rsidRPr="00F737B4" w14:paraId="2CF57F17" w14:textId="77777777" w:rsidTr="00252682">
        <w:tc>
          <w:tcPr>
            <w:tcW w:w="1831" w:type="dxa"/>
            <w:shd w:val="clear" w:color="auto" w:fill="FFFFFF"/>
          </w:tcPr>
          <w:p w14:paraId="73A1DFEC" w14:textId="77777777"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User distribution and UE speed</w:t>
            </w:r>
          </w:p>
        </w:tc>
        <w:tc>
          <w:tcPr>
            <w:tcW w:w="7368" w:type="dxa"/>
            <w:shd w:val="clear" w:color="auto" w:fill="FFFFFF"/>
          </w:tcPr>
          <w:p w14:paraId="594395DF" w14:textId="258A0F04" w:rsidR="00036D29" w:rsidRPr="00F737B4" w:rsidRDefault="00036D29" w:rsidP="00036D29">
            <w:pPr>
              <w:numPr>
                <w:ilvl w:val="0"/>
                <w:numId w:val="12"/>
              </w:numPr>
              <w:autoSpaceDE/>
              <w:autoSpaceDN/>
              <w:adjustRightInd/>
              <w:snapToGrid/>
              <w:spacing w:after="0"/>
              <w:jc w:val="left"/>
              <w:rPr>
                <w:rFonts w:eastAsia="Malgun Gothic"/>
                <w:lang w:val="en-GB" w:eastAsia="ko-KR"/>
              </w:rPr>
            </w:pPr>
            <w:r w:rsidRPr="00F737B4">
              <w:rPr>
                <w:rFonts w:eastAsia="Malgun Gothic"/>
                <w:lang w:val="en-GB" w:eastAsia="ko-KR"/>
              </w:rPr>
              <w:t xml:space="preserve">Pedestrian UE dropping using equal space along the sidewalk with a fixed inter-pedestrian X m dropped </w:t>
            </w:r>
          </w:p>
          <w:p w14:paraId="10D96734" w14:textId="77777777" w:rsidR="00036D29" w:rsidRPr="00F737B4" w:rsidRDefault="00036D29" w:rsidP="00036D29">
            <w:pPr>
              <w:numPr>
                <w:ilvl w:val="1"/>
                <w:numId w:val="12"/>
              </w:numPr>
              <w:autoSpaceDE/>
              <w:autoSpaceDN/>
              <w:adjustRightInd/>
              <w:snapToGrid/>
              <w:spacing w:after="0"/>
              <w:jc w:val="left"/>
              <w:rPr>
                <w:rFonts w:eastAsia="Malgun Gothic"/>
                <w:lang w:val="en-GB" w:eastAsia="ko-KR"/>
              </w:rPr>
            </w:pPr>
            <w:r w:rsidRPr="00F737B4">
              <w:rPr>
                <w:rFonts w:eastAsia="Malgun Gothic"/>
                <w:lang w:val="en-GB" w:eastAsia="ko-KR"/>
              </w:rPr>
              <w:t>Total number of pedestrian UEs is 500</w:t>
            </w:r>
          </w:p>
          <w:p w14:paraId="7F58EB89" w14:textId="77777777" w:rsidR="00036D29" w:rsidRPr="00F737B4" w:rsidRDefault="00036D29" w:rsidP="00036D29">
            <w:pPr>
              <w:numPr>
                <w:ilvl w:val="1"/>
                <w:numId w:val="12"/>
              </w:numPr>
              <w:autoSpaceDE/>
              <w:autoSpaceDN/>
              <w:adjustRightInd/>
              <w:snapToGrid/>
              <w:spacing w:after="0"/>
              <w:jc w:val="left"/>
              <w:rPr>
                <w:rFonts w:eastAsia="Malgun Gothic"/>
                <w:lang w:val="en-GB" w:eastAsia="ko-KR"/>
              </w:rPr>
            </w:pPr>
            <w:r w:rsidRPr="00F737B4">
              <w:rPr>
                <w:rFonts w:eastAsia="Malgun Gothic"/>
                <w:lang w:val="en-GB" w:eastAsia="ko-KR"/>
              </w:rPr>
              <w:t>Pedestrian UE is in the middle of the sidewalk</w:t>
            </w:r>
          </w:p>
          <w:p w14:paraId="1150E913" w14:textId="77777777" w:rsidR="00036D29" w:rsidRPr="00F737B4" w:rsidRDefault="00036D29" w:rsidP="00036D29">
            <w:pPr>
              <w:numPr>
                <w:ilvl w:val="1"/>
                <w:numId w:val="12"/>
              </w:numPr>
              <w:autoSpaceDE/>
              <w:autoSpaceDN/>
              <w:adjustRightInd/>
              <w:snapToGrid/>
              <w:spacing w:after="0"/>
              <w:jc w:val="left"/>
              <w:rPr>
                <w:rFonts w:eastAsia="Malgun Gothic"/>
                <w:lang w:val="en-GB" w:eastAsia="ko-KR"/>
              </w:rPr>
            </w:pPr>
            <w:r w:rsidRPr="00F737B4">
              <w:rPr>
                <w:rFonts w:eastAsia="Malgun Gothic"/>
                <w:lang w:val="en-GB" w:eastAsia="ko-KR"/>
              </w:rPr>
              <w:t>The inter-pedestrian UE distance (m) (i.e., X) is calculated by ‘A/500’, where ‘A’ is the total length of sidewalk where the pedestrian UEs are dropped under the assumption of ‘N’ road grids (i.e., ‘{(250m – 17m) + (433m – 17m)} * 2 * N’). For example, if the pedestrian UEs are dropped in ‘14’ road grids, the inter-pedestrian UE distance (m) is ‘36.344’.</w:t>
            </w:r>
          </w:p>
          <w:p w14:paraId="680A2C95" w14:textId="77777777" w:rsidR="00036D29" w:rsidRPr="00F737B4" w:rsidRDefault="00036D29" w:rsidP="00036D29">
            <w:pPr>
              <w:numPr>
                <w:ilvl w:val="2"/>
                <w:numId w:val="12"/>
              </w:numPr>
              <w:autoSpaceDE/>
              <w:autoSpaceDN/>
              <w:adjustRightInd/>
              <w:snapToGrid/>
              <w:spacing w:after="0"/>
              <w:jc w:val="left"/>
              <w:rPr>
                <w:rFonts w:eastAsia="Malgun Gothic"/>
                <w:lang w:val="en-GB" w:eastAsia="ko-KR"/>
              </w:rPr>
            </w:pPr>
            <w:r w:rsidRPr="00F737B4">
              <w:rPr>
                <w:rFonts w:eastAsia="Malgun Gothic"/>
                <w:lang w:val="en-GB" w:eastAsia="ko-KR"/>
              </w:rPr>
              <w:t>Companies should explain how many road grids (i.e., ‘N”) are assumed in the evaluation.</w:t>
            </w:r>
          </w:p>
          <w:p w14:paraId="21AE0B55" w14:textId="579AF798" w:rsidR="00253238" w:rsidRPr="00F737B4" w:rsidRDefault="00036D29" w:rsidP="00036D29">
            <w:pPr>
              <w:numPr>
                <w:ilvl w:val="0"/>
                <w:numId w:val="12"/>
              </w:numPr>
              <w:autoSpaceDE/>
              <w:autoSpaceDN/>
              <w:adjustRightInd/>
              <w:snapToGrid/>
              <w:spacing w:after="0"/>
              <w:jc w:val="left"/>
              <w:rPr>
                <w:rFonts w:eastAsia="Malgun Gothic"/>
                <w:lang w:val="en-GB" w:eastAsia="ko-KR"/>
              </w:rPr>
            </w:pPr>
            <w:r w:rsidRPr="00F737B4">
              <w:rPr>
                <w:rFonts w:eastAsia="Malgun Gothic"/>
                <w:lang w:val="en-GB" w:eastAsia="ko-KR"/>
              </w:rPr>
              <w:t>Pedestrian UE speed is 3 km/h</w:t>
            </w:r>
          </w:p>
        </w:tc>
      </w:tr>
      <w:tr w:rsidR="00253238" w:rsidRPr="00F737B4" w14:paraId="6917C29A" w14:textId="77777777" w:rsidTr="00252682">
        <w:tc>
          <w:tcPr>
            <w:tcW w:w="1831" w:type="dxa"/>
            <w:shd w:val="clear" w:color="auto" w:fill="FFFFFF"/>
          </w:tcPr>
          <w:p w14:paraId="61196C92" w14:textId="77777777"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Sensing target distribution and Sensing target speed</w:t>
            </w:r>
          </w:p>
        </w:tc>
        <w:tc>
          <w:tcPr>
            <w:tcW w:w="7368" w:type="dxa"/>
            <w:shd w:val="clear" w:color="auto" w:fill="FFFFFF"/>
          </w:tcPr>
          <w:p w14:paraId="3C5B734F" w14:textId="40D92A49"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Vehicle is up to 120km/h. </w:t>
            </w:r>
          </w:p>
          <w:p w14:paraId="2552807B" w14:textId="663806F6" w:rsidR="00CD4F98" w:rsidRPr="00F737B4" w:rsidRDefault="00CD4F9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how many sensing targets from </w:t>
            </w:r>
            <w:r w:rsidRPr="00F737B4">
              <w:rPr>
                <w:rFonts w:ascii="Times New Roman" w:eastAsia="宋体" w:hAnsi="Times New Roman" w:cs="Times New Roman"/>
                <w:sz w:val="22"/>
                <w:szCs w:val="22"/>
                <w:lang w:eastAsia="zh-CN"/>
              </w:rPr>
              <w:t>vehicle distribution per TR 37.885 depend on the evaluation methodology.</w:t>
            </w:r>
          </w:p>
        </w:tc>
      </w:tr>
      <w:tr w:rsidR="00CD4F98" w:rsidRPr="00F737B4" w14:paraId="063B95AD" w14:textId="77777777" w:rsidTr="00252682">
        <w:tc>
          <w:tcPr>
            <w:tcW w:w="1831" w:type="dxa"/>
            <w:shd w:val="clear" w:color="auto" w:fill="FFFFFF"/>
          </w:tcPr>
          <w:p w14:paraId="12403208" w14:textId="0E2031D2" w:rsidR="00CD4F98" w:rsidRPr="00F737B4" w:rsidRDefault="00CD4F9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Environment Objects when sensing enable</w:t>
            </w:r>
            <w:r w:rsidR="00DA1E59">
              <w:rPr>
                <w:rFonts w:ascii="Times New Roman" w:hAnsi="Times New Roman" w:cs="Times New Roman"/>
                <w:sz w:val="22"/>
                <w:szCs w:val="22"/>
                <w:lang w:eastAsia="zh-CN"/>
              </w:rPr>
              <w:t>d</w:t>
            </w:r>
          </w:p>
        </w:tc>
        <w:tc>
          <w:tcPr>
            <w:tcW w:w="7368" w:type="dxa"/>
            <w:shd w:val="clear" w:color="auto" w:fill="FFFFFF"/>
          </w:tcPr>
          <w:p w14:paraId="43CC0DD6" w14:textId="49344705" w:rsidR="00CD4F98" w:rsidRPr="00F737B4" w:rsidRDefault="00CD4F9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At least including 4 walls modelled per building of size 413m x 230m x 20m</w:t>
            </w:r>
            <w:r w:rsidR="003443EA" w:rsidRPr="00F737B4">
              <w:rPr>
                <w:rFonts w:ascii="Times New Roman" w:hAnsi="Times New Roman" w:cs="Times New Roman"/>
                <w:sz w:val="22"/>
                <w:szCs w:val="22"/>
                <w:lang w:eastAsia="zh-CN"/>
              </w:rPr>
              <w:t xml:space="preserve"> and/or </w:t>
            </w:r>
            <w:r w:rsidR="004A7D81" w:rsidRPr="00F737B4">
              <w:rPr>
                <w:rFonts w:ascii="Times New Roman" w:hAnsi="Times New Roman" w:cs="Times New Roman"/>
                <w:sz w:val="22"/>
                <w:szCs w:val="22"/>
                <w:lang w:eastAsia="zh-CN"/>
              </w:rPr>
              <w:t>other sizes</w:t>
            </w:r>
            <w:r w:rsidR="005F3AEE" w:rsidRPr="00F737B4">
              <w:rPr>
                <w:rFonts w:ascii="Times New Roman" w:hAnsi="Times New Roman" w:cs="Times New Roman"/>
                <w:sz w:val="22"/>
                <w:szCs w:val="22"/>
                <w:lang w:eastAsia="zh-CN"/>
              </w:rPr>
              <w:t xml:space="preserve">, e.g. </w:t>
            </w:r>
            <w:r w:rsidR="005F3AEE" w:rsidRPr="00F737B4">
              <w:rPr>
                <w:rFonts w:ascii="Times New Roman" w:hAnsi="Times New Roman" w:cs="Times New Roman"/>
                <w:sz w:val="22"/>
                <w:szCs w:val="22"/>
                <w:lang w:val="en-US" w:eastAsia="ko-KR"/>
              </w:rPr>
              <w:t>40m x 20m x 30m</w:t>
            </w:r>
            <w:r w:rsidRPr="00F737B4">
              <w:rPr>
                <w:rFonts w:ascii="Times New Roman" w:hAnsi="Times New Roman" w:cs="Times New Roman"/>
                <w:sz w:val="22"/>
                <w:szCs w:val="22"/>
                <w:lang w:eastAsia="zh-CN"/>
              </w:rPr>
              <w:t xml:space="preserve">. </w:t>
            </w:r>
            <w:r w:rsidR="004A7D81" w:rsidRPr="00F737B4">
              <w:rPr>
                <w:rFonts w:ascii="Times New Roman" w:hAnsi="Times New Roman" w:cs="Times New Roman"/>
                <w:sz w:val="22"/>
                <w:szCs w:val="22"/>
                <w:lang w:eastAsia="zh-CN"/>
              </w:rPr>
              <w:t>H</w:t>
            </w:r>
            <w:r w:rsidRPr="00F737B4">
              <w:rPr>
                <w:rFonts w:ascii="Times New Roman" w:hAnsi="Times New Roman" w:cs="Times New Roman"/>
                <w:sz w:val="22"/>
                <w:szCs w:val="22"/>
                <w:lang w:eastAsia="zh-CN"/>
              </w:rPr>
              <w:t xml:space="preserve">ow many buildings </w:t>
            </w:r>
            <w:r w:rsidR="004A7D81" w:rsidRPr="00F737B4">
              <w:rPr>
                <w:rFonts w:ascii="Times New Roman" w:hAnsi="Times New Roman" w:cs="Times New Roman"/>
                <w:sz w:val="22"/>
                <w:szCs w:val="22"/>
                <w:lang w:eastAsia="zh-CN"/>
              </w:rPr>
              <w:t xml:space="preserve">and building types </w:t>
            </w:r>
            <w:r w:rsidRPr="00F737B4">
              <w:rPr>
                <w:rFonts w:ascii="Times New Roman" w:eastAsia="宋体" w:hAnsi="Times New Roman" w:cs="Times New Roman"/>
                <w:sz w:val="22"/>
                <w:szCs w:val="22"/>
                <w:lang w:eastAsia="zh-CN"/>
              </w:rPr>
              <w:t>depends on the evaluation methodology.</w:t>
            </w:r>
          </w:p>
        </w:tc>
      </w:tr>
      <w:tr w:rsidR="00253238" w:rsidRPr="00F737B4" w14:paraId="02321634" w14:textId="77777777" w:rsidTr="00252682">
        <w:tc>
          <w:tcPr>
            <w:tcW w:w="1831" w:type="dxa"/>
            <w:shd w:val="clear" w:color="auto" w:fill="FFFFFF"/>
          </w:tcPr>
          <w:p w14:paraId="4F917891" w14:textId="77777777"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Service profile</w:t>
            </w:r>
          </w:p>
        </w:tc>
        <w:tc>
          <w:tcPr>
            <w:tcW w:w="7368" w:type="dxa"/>
            <w:shd w:val="clear" w:color="auto" w:fill="FFFFFF"/>
          </w:tcPr>
          <w:p w14:paraId="1ACB3EBA" w14:textId="77777777" w:rsidR="00253238" w:rsidRPr="00F737B4" w:rsidRDefault="00253238" w:rsidP="00252682">
            <w:pPr>
              <w:pStyle w:val="TAN"/>
              <w:rPr>
                <w:rFonts w:ascii="Times New Roman" w:hAnsi="Times New Roman"/>
                <w:sz w:val="22"/>
                <w:szCs w:val="22"/>
                <w:lang w:eastAsia="zh-CN"/>
              </w:rPr>
            </w:pPr>
            <w:r w:rsidRPr="00F737B4">
              <w:rPr>
                <w:rFonts w:ascii="Times New Roman" w:hAnsi="Times New Roman"/>
                <w:sz w:val="22"/>
                <w:szCs w:val="22"/>
                <w:lang w:eastAsia="zh-CN"/>
              </w:rPr>
              <w:t>NOTE:</w:t>
            </w:r>
            <w:r w:rsidRPr="00F737B4">
              <w:rPr>
                <w:rFonts w:ascii="Times New Roman" w:hAnsi="Times New Roman"/>
                <w:sz w:val="22"/>
                <w:szCs w:val="22"/>
                <w:lang w:eastAsia="zh-CN"/>
              </w:rPr>
              <w:tab/>
              <w:t>Whether to use full buffer traffic or non-full-buffer traffic depends on the evaluation methodology adopted for each KPI.</w:t>
            </w:r>
          </w:p>
        </w:tc>
      </w:tr>
    </w:tbl>
    <w:p w14:paraId="568A77F2" w14:textId="77777777" w:rsidR="00253238" w:rsidRPr="00F737B4" w:rsidRDefault="00253238" w:rsidP="00253238">
      <w:pPr>
        <w:rPr>
          <w:lang w:val="sv-SE" w:eastAsia="zh-CN"/>
        </w:rPr>
      </w:pPr>
    </w:p>
    <w:p w14:paraId="19285B75" w14:textId="48C17D37" w:rsidR="00253238" w:rsidRPr="00F737B4" w:rsidRDefault="00253238" w:rsidP="00253238">
      <w:pPr>
        <w:pStyle w:val="NO"/>
        <w:spacing w:after="120"/>
        <w:ind w:left="0" w:firstLine="0"/>
        <w:rPr>
          <w:sz w:val="22"/>
          <w:szCs w:val="22"/>
        </w:rPr>
      </w:pPr>
      <w:bookmarkStart w:id="8" w:name="_Hlk203416561"/>
      <w:r w:rsidRPr="00F737B4">
        <w:rPr>
          <w:sz w:val="22"/>
          <w:szCs w:val="22"/>
        </w:rPr>
        <w:t>NOTE1:</w:t>
      </w:r>
      <w:r w:rsidRPr="00F737B4">
        <w:rPr>
          <w:sz w:val="22"/>
          <w:szCs w:val="22"/>
        </w:rPr>
        <w:tab/>
        <w:t>It is allowed to simulate a smaller bandwidth than the system bandwidth and transform the results to a larger bandwidth. The transformation method should then be described, including the modelling of power limitations.</w:t>
      </w:r>
    </w:p>
    <w:p w14:paraId="3C494822" w14:textId="34D4D830" w:rsidR="00253238" w:rsidRPr="00F737B4" w:rsidRDefault="00253238" w:rsidP="00253238">
      <w:pPr>
        <w:pStyle w:val="NO"/>
        <w:spacing w:after="120"/>
        <w:ind w:left="0" w:firstLine="0"/>
        <w:rPr>
          <w:rFonts w:eastAsia="MS Mincho"/>
          <w:sz w:val="22"/>
          <w:szCs w:val="22"/>
          <w:lang w:val="sv-SE" w:eastAsia="ja-JP"/>
        </w:rPr>
      </w:pPr>
      <w:r w:rsidRPr="00F737B4">
        <w:rPr>
          <w:sz w:val="22"/>
          <w:szCs w:val="22"/>
        </w:rPr>
        <w:t>NOTE</w:t>
      </w:r>
      <w:r w:rsidRPr="00F737B4">
        <w:rPr>
          <w:rFonts w:eastAsia="MS Mincho"/>
          <w:sz w:val="22"/>
          <w:szCs w:val="22"/>
          <w:lang w:eastAsia="ja-JP"/>
        </w:rPr>
        <w:t>2</w:t>
      </w:r>
      <w:r w:rsidRPr="00F737B4">
        <w:rPr>
          <w:sz w:val="22"/>
          <w:szCs w:val="22"/>
        </w:rPr>
        <w:t>:</w:t>
      </w:r>
      <w:r w:rsidRPr="00F737B4">
        <w:rPr>
          <w:sz w:val="22"/>
          <w:szCs w:val="22"/>
        </w:rPr>
        <w:tab/>
        <w:t>"</w:t>
      </w:r>
      <w:r w:rsidRPr="00F737B4">
        <w:rPr>
          <w:rFonts w:eastAsia="MS Mincho"/>
          <w:sz w:val="22"/>
          <w:szCs w:val="22"/>
          <w:lang w:val="sv-SE" w:eastAsia="ja-JP"/>
        </w:rPr>
        <w:t>DL + UL" refers to either of the following two cases:</w:t>
      </w:r>
    </w:p>
    <w:p w14:paraId="626115C5" w14:textId="77777777" w:rsidR="00253238" w:rsidRPr="00F737B4" w:rsidRDefault="00253238" w:rsidP="00253238">
      <w:pPr>
        <w:rPr>
          <w:rFonts w:eastAsia="MS Mincho"/>
          <w:lang w:val="sv-SE" w:eastAsia="ja-JP"/>
        </w:rPr>
      </w:pPr>
      <w:r w:rsidRPr="00F737B4">
        <w:rPr>
          <w:rFonts w:eastAsia="MS Mincho"/>
          <w:lang w:val="sv-SE" w:eastAsia="ja-JP"/>
        </w:rPr>
        <w:t>1.</w:t>
      </w:r>
      <w:r w:rsidRPr="00F737B4">
        <w:rPr>
          <w:rFonts w:eastAsia="MS Mincho"/>
          <w:lang w:val="sv-SE" w:eastAsia="ja-JP"/>
        </w:rPr>
        <w:tab/>
        <w:t>FDD with symmetric bandwidth allocations between DL and UL.</w:t>
      </w:r>
    </w:p>
    <w:p w14:paraId="418D031A" w14:textId="79DC9BA0" w:rsidR="00253238" w:rsidRPr="00F737B4" w:rsidRDefault="00253238" w:rsidP="00253238">
      <w:pPr>
        <w:rPr>
          <w:rFonts w:eastAsia="MS Mincho"/>
          <w:lang w:val="sv-SE" w:eastAsia="ja-JP"/>
        </w:rPr>
      </w:pPr>
      <w:r w:rsidRPr="00F737B4">
        <w:rPr>
          <w:rFonts w:eastAsia="MS Mincho"/>
          <w:lang w:val="sv-SE" w:eastAsia="ja-JP"/>
        </w:rPr>
        <w:t>2.</w:t>
      </w:r>
      <w:r w:rsidRPr="00F737B4">
        <w:rPr>
          <w:rFonts w:eastAsia="MS Mincho"/>
          <w:lang w:val="sv-SE" w:eastAsia="ja-JP"/>
        </w:rPr>
        <w:tab/>
        <w:t>TDD with the  system bandwidth used for either DL or UL via switching in time-domain.</w:t>
      </w:r>
    </w:p>
    <w:p w14:paraId="3E558A98" w14:textId="5ADC1689" w:rsidR="00253238" w:rsidRPr="00F737B4" w:rsidRDefault="00253238" w:rsidP="00253238">
      <w:pPr>
        <w:pStyle w:val="NO"/>
        <w:spacing w:after="120"/>
        <w:ind w:left="0" w:firstLine="0"/>
        <w:rPr>
          <w:sz w:val="22"/>
          <w:szCs w:val="22"/>
        </w:rPr>
      </w:pPr>
      <w:r w:rsidRPr="00F737B4">
        <w:rPr>
          <w:sz w:val="22"/>
          <w:szCs w:val="22"/>
        </w:rPr>
        <w:lastRenderedPageBreak/>
        <w:t>NOTE3:</w:t>
      </w:r>
      <w:r w:rsidRPr="00F737B4">
        <w:rPr>
          <w:sz w:val="22"/>
          <w:szCs w:val="22"/>
        </w:rPr>
        <w:tab/>
        <w:t xml:space="preserve">The maximum number of antenna elements is a working assumption. 3GPP needs to strive to meet the target with typical antenna configurations. </w:t>
      </w:r>
      <w:r w:rsidR="00440F48" w:rsidRPr="00F737B4">
        <w:rPr>
          <w:sz w:val="22"/>
          <w:szCs w:val="22"/>
        </w:rPr>
        <w:t>The specific typical antenna configurations may be different for different device types and need further study.</w:t>
      </w:r>
    </w:p>
    <w:p w14:paraId="2AB73ECF" w14:textId="126FB9F7" w:rsidR="00B62B36" w:rsidRPr="00F737B4" w:rsidRDefault="00253238" w:rsidP="00493523">
      <w:pPr>
        <w:pStyle w:val="NO"/>
        <w:spacing w:after="120"/>
        <w:ind w:left="0" w:firstLine="0"/>
        <w:rPr>
          <w:sz w:val="22"/>
          <w:szCs w:val="22"/>
        </w:rPr>
      </w:pPr>
      <w:r w:rsidRPr="00F737B4">
        <w:rPr>
          <w:sz w:val="22"/>
          <w:szCs w:val="22"/>
        </w:rPr>
        <w:t>NOTE</w:t>
      </w:r>
      <w:r w:rsidR="00CD4F98" w:rsidRPr="00F737B4">
        <w:rPr>
          <w:sz w:val="22"/>
          <w:szCs w:val="22"/>
        </w:rPr>
        <w:t>4</w:t>
      </w:r>
      <w:r w:rsidRPr="00F737B4">
        <w:rPr>
          <w:sz w:val="22"/>
          <w:szCs w:val="22"/>
        </w:rPr>
        <w:t>:</w:t>
      </w:r>
      <w:r w:rsidRPr="00F737B4">
        <w:rPr>
          <w:sz w:val="22"/>
          <w:szCs w:val="22"/>
        </w:rPr>
        <w:tab/>
      </w:r>
      <w:r w:rsidR="00CD4F98" w:rsidRPr="00F737B4">
        <w:rPr>
          <w:sz w:val="22"/>
          <w:szCs w:val="22"/>
        </w:rPr>
        <w:t xml:space="preserve">The </w:t>
      </w:r>
      <w:r w:rsidR="00CD4F98" w:rsidRPr="00F737B4">
        <w:rPr>
          <w:sz w:val="22"/>
          <w:szCs w:val="22"/>
          <w:lang w:eastAsia="zh-CN"/>
        </w:rPr>
        <w:t xml:space="preserve">vehicle type </w:t>
      </w:r>
      <w:r w:rsidR="00CD4F98" w:rsidRPr="00F737B4">
        <w:rPr>
          <w:sz w:val="22"/>
          <w:szCs w:val="22"/>
        </w:rPr>
        <w:t xml:space="preserve">is </w:t>
      </w:r>
      <w:r w:rsidR="00CD4F98" w:rsidRPr="00F737B4">
        <w:rPr>
          <w:sz w:val="22"/>
          <w:szCs w:val="22"/>
          <w:lang w:eastAsia="zh-CN"/>
        </w:rPr>
        <w:t xml:space="preserve">type </w:t>
      </w:r>
      <w:r w:rsidR="00CD4F98" w:rsidRPr="00F737B4">
        <w:rPr>
          <w:sz w:val="22"/>
          <w:szCs w:val="22"/>
        </w:rPr>
        <w:t xml:space="preserve">1/2 (passenger vehicle) and/or </w:t>
      </w:r>
      <w:r w:rsidR="00CD4F98" w:rsidRPr="00F737B4">
        <w:rPr>
          <w:sz w:val="22"/>
          <w:szCs w:val="22"/>
          <w:lang w:eastAsia="zh-CN"/>
        </w:rPr>
        <w:t xml:space="preserve">type </w:t>
      </w:r>
      <w:r w:rsidR="00CD4F98" w:rsidRPr="00F737B4">
        <w:rPr>
          <w:sz w:val="22"/>
          <w:szCs w:val="22"/>
        </w:rPr>
        <w:t xml:space="preserve">3 (truck/bus) </w:t>
      </w:r>
    </w:p>
    <w:p w14:paraId="79AE338B" w14:textId="2A0CFCDB" w:rsidR="00452A59" w:rsidRPr="00F737B4" w:rsidRDefault="00A16399" w:rsidP="004D5CC0">
      <w:pPr>
        <w:rPr>
          <w:b/>
          <w:bCs/>
          <w:lang w:eastAsia="zh-CN"/>
        </w:rPr>
      </w:pPr>
      <w:bookmarkStart w:id="9" w:name="_Hlk203416497"/>
      <w:bookmarkEnd w:id="8"/>
      <w:r w:rsidRPr="00F737B4">
        <w:rPr>
          <w:b/>
          <w:bCs/>
          <w:lang w:eastAsia="zh-CN"/>
        </w:rPr>
        <w:t xml:space="preserve">Proposal </w:t>
      </w:r>
      <w:r w:rsidR="008906D6" w:rsidRPr="00F737B4">
        <w:rPr>
          <w:b/>
          <w:bCs/>
          <w:lang w:eastAsia="zh-CN"/>
        </w:rPr>
        <w:t>1</w:t>
      </w:r>
      <w:r w:rsidRPr="00F737B4">
        <w:rPr>
          <w:b/>
          <w:bCs/>
          <w:lang w:eastAsia="zh-CN"/>
        </w:rPr>
        <w:t xml:space="preserve">: Urban Grid </w:t>
      </w:r>
      <w:r w:rsidR="00452A59" w:rsidRPr="00F737B4">
        <w:rPr>
          <w:rFonts w:hint="eastAsia"/>
          <w:b/>
          <w:bCs/>
          <w:lang w:eastAsia="zh-CN"/>
        </w:rPr>
        <w:t>shall</w:t>
      </w:r>
      <w:r w:rsidR="00452A59" w:rsidRPr="00F737B4">
        <w:rPr>
          <w:b/>
          <w:bCs/>
          <w:lang w:eastAsia="zh-CN"/>
        </w:rPr>
        <w:t xml:space="preserve"> </w:t>
      </w:r>
      <w:r w:rsidRPr="00F737B4">
        <w:rPr>
          <w:b/>
          <w:bCs/>
          <w:lang w:eastAsia="zh-CN"/>
        </w:rPr>
        <w:t>be</w:t>
      </w:r>
      <w:r w:rsidR="00452A59" w:rsidRPr="00F737B4">
        <w:rPr>
          <w:b/>
          <w:bCs/>
          <w:lang w:eastAsia="zh-CN"/>
        </w:rPr>
        <w:t xml:space="preserve"> included as deployment scenario for</w:t>
      </w:r>
      <w:r w:rsidRPr="00F737B4">
        <w:rPr>
          <w:b/>
          <w:bCs/>
          <w:lang w:eastAsia="zh-CN"/>
        </w:rPr>
        <w:t xml:space="preserve"> 6G </w:t>
      </w:r>
      <w:r w:rsidR="00047072" w:rsidRPr="00F737B4">
        <w:rPr>
          <w:b/>
          <w:bCs/>
          <w:lang w:eastAsia="zh-CN"/>
        </w:rPr>
        <w:t xml:space="preserve">ISAC </w:t>
      </w:r>
      <w:r w:rsidR="00452A59" w:rsidRPr="00F737B4">
        <w:rPr>
          <w:b/>
          <w:bCs/>
          <w:lang w:eastAsia="zh-CN"/>
        </w:rPr>
        <w:t>evaluation</w:t>
      </w:r>
      <w:r w:rsidRPr="00F737B4">
        <w:rPr>
          <w:b/>
          <w:bCs/>
          <w:lang w:eastAsia="zh-CN"/>
        </w:rPr>
        <w:t xml:space="preserve">. </w:t>
      </w:r>
    </w:p>
    <w:p w14:paraId="5A3C0FF6" w14:textId="04240DF9" w:rsidR="00A16399" w:rsidRPr="00F737B4" w:rsidRDefault="00452A59" w:rsidP="004D5CC0">
      <w:pPr>
        <w:rPr>
          <w:lang w:val="en-GB" w:eastAsia="zh-CN"/>
        </w:rPr>
      </w:pPr>
      <w:r w:rsidRPr="00F737B4">
        <w:rPr>
          <w:b/>
          <w:bCs/>
          <w:lang w:eastAsia="zh-CN"/>
        </w:rPr>
        <w:t xml:space="preserve">Proposal 2: </w:t>
      </w:r>
      <w:r w:rsidR="00A16399" w:rsidRPr="00F737B4">
        <w:rPr>
          <w:b/>
          <w:bCs/>
          <w:lang w:eastAsia="zh-CN"/>
        </w:rPr>
        <w:t xml:space="preserve">The values or assumptions in </w:t>
      </w:r>
      <w:r w:rsidR="008906D6" w:rsidRPr="00F737B4">
        <w:rPr>
          <w:b/>
          <w:bCs/>
          <w:lang w:eastAsia="zh-CN"/>
        </w:rPr>
        <w:fldChar w:fldCharType="begin"/>
      </w:r>
      <w:r w:rsidR="008906D6" w:rsidRPr="00F737B4">
        <w:rPr>
          <w:b/>
          <w:bCs/>
          <w:lang w:eastAsia="zh-CN"/>
        </w:rPr>
        <w:instrText xml:space="preserve"> REF _Ref206796396 \h  \* MERGEFORMAT </w:instrText>
      </w:r>
      <w:r w:rsidR="008906D6" w:rsidRPr="00F737B4">
        <w:rPr>
          <w:b/>
          <w:bCs/>
          <w:lang w:eastAsia="zh-CN"/>
        </w:rPr>
      </w:r>
      <w:r w:rsidR="008906D6" w:rsidRPr="00F737B4">
        <w:rPr>
          <w:b/>
          <w:bCs/>
          <w:lang w:eastAsia="zh-CN"/>
        </w:rPr>
        <w:fldChar w:fldCharType="separate"/>
      </w:r>
      <w:r w:rsidR="00874540" w:rsidRPr="00BF2045">
        <w:rPr>
          <w:b/>
          <w:bCs/>
          <w:lang w:eastAsia="zh-CN"/>
        </w:rPr>
        <w:t>Table 2</w:t>
      </w:r>
      <w:r w:rsidR="008906D6" w:rsidRPr="00F737B4">
        <w:rPr>
          <w:b/>
          <w:bCs/>
          <w:lang w:eastAsia="zh-CN"/>
        </w:rPr>
        <w:fldChar w:fldCharType="end"/>
      </w:r>
      <w:r w:rsidR="00A16399" w:rsidRPr="00F737B4">
        <w:rPr>
          <w:b/>
          <w:bCs/>
          <w:lang w:eastAsia="zh-CN"/>
        </w:rPr>
        <w:t xml:space="preserve"> and notes are </w:t>
      </w:r>
      <w:r w:rsidRPr="00F737B4">
        <w:rPr>
          <w:b/>
          <w:bCs/>
          <w:lang w:eastAsia="zh-CN"/>
        </w:rPr>
        <w:t xml:space="preserve">proposed to be adopted into the TR 38.914. </w:t>
      </w:r>
    </w:p>
    <w:bookmarkEnd w:id="9"/>
    <w:p w14:paraId="672BF58A" w14:textId="6793C3BB" w:rsidR="00FD61BE" w:rsidRPr="00F737B4" w:rsidRDefault="00FD61BE" w:rsidP="008232D7">
      <w:pPr>
        <w:rPr>
          <w:lang w:eastAsia="zh-CN"/>
        </w:rPr>
      </w:pPr>
    </w:p>
    <w:p w14:paraId="72604CDB" w14:textId="3ED74C5A" w:rsidR="00FD61BE" w:rsidRPr="00F737B4" w:rsidRDefault="00B96309" w:rsidP="00FD61BE">
      <w:pPr>
        <w:pStyle w:val="Heading2"/>
        <w:rPr>
          <w:sz w:val="22"/>
          <w:lang w:eastAsia="zh-CN"/>
        </w:rPr>
      </w:pPr>
      <w:r w:rsidRPr="00F737B4">
        <w:rPr>
          <w:sz w:val="22"/>
          <w:lang w:eastAsia="zh-CN"/>
        </w:rPr>
        <w:t>H</w:t>
      </w:r>
      <w:r w:rsidRPr="00F737B4">
        <w:rPr>
          <w:rFonts w:hint="eastAsia"/>
          <w:sz w:val="22"/>
          <w:lang w:eastAsia="zh-CN"/>
        </w:rPr>
        <w:t>ighway</w:t>
      </w:r>
      <w:r w:rsidR="0063344C" w:rsidRPr="00F737B4">
        <w:rPr>
          <w:sz w:val="22"/>
          <w:lang w:eastAsia="zh-CN"/>
        </w:rPr>
        <w:t xml:space="preserve"> </w:t>
      </w:r>
      <w:r w:rsidR="004A54E4" w:rsidRPr="00F737B4">
        <w:rPr>
          <w:sz w:val="22"/>
          <w:lang w:eastAsia="zh-CN"/>
        </w:rPr>
        <w:t>scenario</w:t>
      </w:r>
    </w:p>
    <w:p w14:paraId="2A3234AD" w14:textId="5736DE84" w:rsidR="0063344C" w:rsidRPr="00F737B4" w:rsidRDefault="0063344C" w:rsidP="0063344C">
      <w:pPr>
        <w:rPr>
          <w:rFonts w:eastAsia="Malgun Gothic"/>
        </w:rPr>
      </w:pPr>
      <w:r w:rsidRPr="00F737B4">
        <w:rPr>
          <w:rFonts w:eastAsia="Malgun Gothic"/>
        </w:rPr>
        <w:t xml:space="preserve">The highway </w:t>
      </w:r>
      <w:r w:rsidR="00A83F21" w:rsidRPr="00F737B4">
        <w:rPr>
          <w:rFonts w:eastAsia="Malgun Gothic"/>
        </w:rPr>
        <w:t xml:space="preserve">is a valuable scenario for high speed vehicle communication and sensing. TR37.885 </w:t>
      </w:r>
      <w:r w:rsidR="00A83F21" w:rsidRPr="00F737B4">
        <w:rPr>
          <w:lang w:val="en-GB" w:eastAsia="zh-CN"/>
        </w:rPr>
        <w:t>defines the highway deployment and scenario</w:t>
      </w:r>
      <w:r w:rsidRPr="00F737B4">
        <w:rPr>
          <w:rFonts w:eastAsia="Malgun Gothic"/>
        </w:rPr>
        <w:t>. The vehicle can be either connected or unconnected</w:t>
      </w:r>
      <w:r w:rsidRPr="00F737B4">
        <w:rPr>
          <w:lang w:eastAsia="zh-CN"/>
        </w:rPr>
        <w:t xml:space="preserve">. </w:t>
      </w:r>
      <w:r w:rsidRPr="00F737B4">
        <w:rPr>
          <w:rFonts w:hint="eastAsia"/>
          <w:lang w:eastAsia="zh-CN"/>
        </w:rPr>
        <w:t xml:space="preserve">Some of its </w:t>
      </w:r>
      <w:r w:rsidRPr="00F737B4">
        <w:rPr>
          <w:lang w:eastAsia="zh-CN"/>
        </w:rPr>
        <w:t>attributes</w:t>
      </w:r>
      <w:r w:rsidRPr="00F737B4">
        <w:rPr>
          <w:rFonts w:hint="eastAsia"/>
          <w:lang w:eastAsia="zh-CN"/>
        </w:rPr>
        <w:t xml:space="preserve"> are listed in </w:t>
      </w:r>
      <w:r w:rsidRPr="00F737B4">
        <w:rPr>
          <w:lang w:eastAsia="zh-CN"/>
        </w:rPr>
        <w:t>the following table</w:t>
      </w:r>
      <w:r w:rsidRPr="00F737B4">
        <w:rPr>
          <w:rFonts w:hint="eastAsia"/>
          <w:lang w:eastAsia="zh-CN"/>
        </w:rPr>
        <w:t>.</w:t>
      </w:r>
    </w:p>
    <w:p w14:paraId="35F15FB9" w14:textId="398068FD" w:rsidR="001C35FA" w:rsidRPr="00F737B4" w:rsidRDefault="001C35FA" w:rsidP="001C35FA">
      <w:pPr>
        <w:pStyle w:val="Caption"/>
        <w:keepNext/>
        <w:rPr>
          <w:sz w:val="22"/>
          <w:szCs w:val="22"/>
        </w:rPr>
      </w:pPr>
      <w:bookmarkStart w:id="10" w:name="_Ref206963422"/>
      <w:r w:rsidRPr="00F737B4">
        <w:rPr>
          <w:sz w:val="22"/>
          <w:szCs w:val="22"/>
        </w:rPr>
        <w:t xml:space="preserve">Table </w:t>
      </w:r>
      <w:r w:rsidR="00E918D0" w:rsidRPr="00F737B4">
        <w:rPr>
          <w:sz w:val="22"/>
          <w:szCs w:val="22"/>
        </w:rPr>
        <w:fldChar w:fldCharType="begin"/>
      </w:r>
      <w:r w:rsidR="00E918D0" w:rsidRPr="00F737B4">
        <w:rPr>
          <w:sz w:val="22"/>
          <w:szCs w:val="22"/>
        </w:rPr>
        <w:instrText xml:space="preserve"> SEQ Table \* ARABIC </w:instrText>
      </w:r>
      <w:r w:rsidR="00E918D0" w:rsidRPr="00F737B4">
        <w:rPr>
          <w:sz w:val="22"/>
          <w:szCs w:val="22"/>
        </w:rPr>
        <w:fldChar w:fldCharType="separate"/>
      </w:r>
      <w:r w:rsidR="00874540">
        <w:rPr>
          <w:noProof/>
          <w:sz w:val="22"/>
          <w:szCs w:val="22"/>
        </w:rPr>
        <w:t>3</w:t>
      </w:r>
      <w:r w:rsidR="00E918D0" w:rsidRPr="00F737B4">
        <w:rPr>
          <w:noProof/>
          <w:sz w:val="22"/>
          <w:szCs w:val="22"/>
        </w:rPr>
        <w:fldChar w:fldCharType="end"/>
      </w:r>
      <w:bookmarkEnd w:id="10"/>
      <w:r w:rsidRPr="00F737B4">
        <w:rPr>
          <w:sz w:val="22"/>
          <w:szCs w:val="22"/>
        </w:rPr>
        <w:t xml:space="preserve"> </w:t>
      </w:r>
      <w:r w:rsidRPr="00F737B4">
        <w:rPr>
          <w:sz w:val="22"/>
          <w:szCs w:val="22"/>
          <w:lang w:eastAsia="zh-CN"/>
        </w:rPr>
        <w:t xml:space="preserve">Attributes of </w:t>
      </w:r>
      <w:r w:rsidR="006A731A">
        <w:rPr>
          <w:sz w:val="22"/>
          <w:szCs w:val="22"/>
          <w:lang w:eastAsia="zh-CN"/>
        </w:rPr>
        <w:t>H</w:t>
      </w:r>
      <w:r w:rsidRPr="00F737B4">
        <w:rPr>
          <w:rFonts w:hint="eastAsia"/>
          <w:sz w:val="22"/>
          <w:szCs w:val="22"/>
          <w:lang w:eastAsia="zh-CN"/>
        </w:rPr>
        <w:t>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7374"/>
      </w:tblGrid>
      <w:tr w:rsidR="0063344C" w:rsidRPr="00F737B4" w14:paraId="3B7CD107" w14:textId="77777777" w:rsidTr="00D02AD6">
        <w:tc>
          <w:tcPr>
            <w:tcW w:w="1825" w:type="dxa"/>
            <w:tcBorders>
              <w:top w:val="single" w:sz="4" w:space="0" w:color="auto"/>
              <w:left w:val="single" w:sz="4" w:space="0" w:color="auto"/>
              <w:bottom w:val="single" w:sz="4" w:space="0" w:color="auto"/>
              <w:right w:val="single" w:sz="4" w:space="0" w:color="auto"/>
            </w:tcBorders>
            <w:hideMark/>
          </w:tcPr>
          <w:p w14:paraId="2051BCF1" w14:textId="77777777" w:rsidR="0063344C" w:rsidRPr="00F737B4" w:rsidRDefault="0063344C" w:rsidP="0063344C">
            <w:pPr>
              <w:autoSpaceDE/>
              <w:autoSpaceDN/>
              <w:adjustRightInd/>
              <w:snapToGrid/>
              <w:spacing w:after="0"/>
              <w:ind w:leftChars="-210" w:left="-462" w:firstLineChars="210" w:firstLine="462"/>
              <w:jc w:val="center"/>
              <w:rPr>
                <w:rFonts w:eastAsia="Arial Unicode MS"/>
                <w:b/>
                <w:lang w:val="en-GB" w:eastAsia="zh-CN"/>
              </w:rPr>
            </w:pPr>
            <w:r w:rsidRPr="00F737B4">
              <w:rPr>
                <w:rFonts w:eastAsia="Arial Unicode MS"/>
                <w:b/>
                <w:lang w:val="en-GB" w:eastAsia="zh-CN"/>
              </w:rPr>
              <w:t>Attributes</w:t>
            </w:r>
          </w:p>
        </w:tc>
        <w:tc>
          <w:tcPr>
            <w:tcW w:w="7374" w:type="dxa"/>
            <w:tcBorders>
              <w:top w:val="single" w:sz="4" w:space="0" w:color="auto"/>
              <w:left w:val="single" w:sz="4" w:space="0" w:color="auto"/>
              <w:bottom w:val="single" w:sz="4" w:space="0" w:color="auto"/>
              <w:right w:val="single" w:sz="4" w:space="0" w:color="auto"/>
            </w:tcBorders>
            <w:hideMark/>
          </w:tcPr>
          <w:p w14:paraId="7ACA3C6B" w14:textId="77777777" w:rsidR="0063344C" w:rsidRPr="00F737B4" w:rsidRDefault="0063344C" w:rsidP="0063344C">
            <w:pPr>
              <w:autoSpaceDE/>
              <w:autoSpaceDN/>
              <w:adjustRightInd/>
              <w:snapToGrid/>
              <w:spacing w:after="0"/>
              <w:jc w:val="center"/>
              <w:rPr>
                <w:rFonts w:eastAsia="Arial Unicode MS"/>
                <w:b/>
                <w:lang w:val="en-GB" w:eastAsia="zh-CN"/>
              </w:rPr>
            </w:pPr>
            <w:r w:rsidRPr="00F737B4">
              <w:rPr>
                <w:rFonts w:eastAsia="Arial Unicode MS"/>
                <w:b/>
                <w:lang w:val="en-GB" w:eastAsia="zh-CN"/>
              </w:rPr>
              <w:t>Values or assumptions</w:t>
            </w:r>
          </w:p>
        </w:tc>
      </w:tr>
      <w:tr w:rsidR="0063344C" w:rsidRPr="00F737B4" w14:paraId="44EABBEA"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3E6BD2A2" w14:textId="77777777" w:rsidR="0063344C" w:rsidRPr="00F737B4" w:rsidRDefault="0063344C" w:rsidP="0063344C">
            <w:pPr>
              <w:keepNext/>
              <w:keepLines/>
              <w:autoSpaceDE/>
              <w:autoSpaceDN/>
              <w:adjustRightInd/>
              <w:snapToGrid/>
              <w:spacing w:after="0"/>
              <w:jc w:val="left"/>
              <w:rPr>
                <w:rFonts w:eastAsia="Times"/>
                <w:lang w:val="en-GB" w:eastAsia="zh-CN"/>
              </w:rPr>
            </w:pPr>
            <w:r w:rsidRPr="00F737B4">
              <w:rPr>
                <w:rFonts w:eastAsia="Times"/>
                <w:lang w:val="en-GB" w:eastAsia="zh-CN"/>
              </w:rPr>
              <w:lastRenderedPageBreak/>
              <w:t xml:space="preserve">Carrier Frequency </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497C6991" w14:textId="0796DF56"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Around 7GHz, </w:t>
            </w:r>
            <w:r w:rsidR="00075768" w:rsidRPr="00F737B4">
              <w:rPr>
                <w:rFonts w:eastAsia="Arial Unicode MS"/>
                <w:lang w:val="en-GB" w:eastAsia="zh-CN"/>
              </w:rPr>
              <w:t>A</w:t>
            </w:r>
            <w:r w:rsidRPr="00F737B4">
              <w:rPr>
                <w:rFonts w:eastAsia="Arial Unicode MS"/>
                <w:lang w:val="en-GB" w:eastAsia="zh-CN"/>
              </w:rPr>
              <w:t>round 4GHz</w:t>
            </w:r>
          </w:p>
        </w:tc>
      </w:tr>
      <w:tr w:rsidR="0063344C" w:rsidRPr="00F737B4" w14:paraId="14F2BB5C"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7C37CA7C" w14:textId="77777777" w:rsidR="0063344C" w:rsidRPr="00F737B4" w:rsidRDefault="0063344C" w:rsidP="0063344C">
            <w:pPr>
              <w:keepNext/>
              <w:keepLines/>
              <w:autoSpaceDE/>
              <w:autoSpaceDN/>
              <w:adjustRightInd/>
              <w:snapToGrid/>
              <w:spacing w:after="0"/>
              <w:jc w:val="left"/>
              <w:rPr>
                <w:rFonts w:eastAsia="Times"/>
                <w:lang w:val="en-GB" w:eastAsia="zh-CN"/>
              </w:rPr>
            </w:pPr>
            <w:r w:rsidRPr="00F737B4">
              <w:rPr>
                <w:rFonts w:eastAsia="Times"/>
                <w:lang w:val="en-GB" w:eastAsia="zh-CN"/>
              </w:rPr>
              <w:t>System bandwidth</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035FE605" w14:textId="77777777" w:rsidR="0063344C" w:rsidRPr="00F737B4" w:rsidRDefault="0063344C" w:rsidP="0063344C">
            <w:pPr>
              <w:keepNext/>
              <w:keepLines/>
              <w:autoSpaceDE/>
              <w:autoSpaceDN/>
              <w:adjustRightInd/>
              <w:snapToGrid/>
              <w:spacing w:after="0"/>
              <w:jc w:val="left"/>
              <w:rPr>
                <w:rFonts w:eastAsia="Times"/>
                <w:lang w:val="en-GB" w:eastAsia="zh-CN"/>
              </w:rPr>
            </w:pPr>
            <w:r w:rsidRPr="00F737B4">
              <w:rPr>
                <w:rFonts w:eastAsia="Times"/>
                <w:lang w:val="en-GB" w:eastAsia="zh-CN"/>
              </w:rPr>
              <w:t>Around 7GHz: Up to 400MHz</w:t>
            </w:r>
          </w:p>
          <w:p w14:paraId="7B37AB24" w14:textId="197EFE7C" w:rsidR="0063344C" w:rsidRPr="00F737B4" w:rsidRDefault="0063344C" w:rsidP="0063344C">
            <w:pPr>
              <w:keepNext/>
              <w:keepLines/>
              <w:autoSpaceDE/>
              <w:autoSpaceDN/>
              <w:adjustRightInd/>
              <w:snapToGrid/>
              <w:spacing w:after="0"/>
              <w:jc w:val="left"/>
              <w:rPr>
                <w:lang w:val="en-GB" w:eastAsia="zh-CN"/>
              </w:rPr>
            </w:pPr>
            <w:r w:rsidRPr="00F737B4">
              <w:rPr>
                <w:rFonts w:eastAsia="Times"/>
                <w:lang w:val="en-GB" w:eastAsia="zh-CN"/>
              </w:rPr>
              <w:t xml:space="preserve">Around 4GHz: Up </w:t>
            </w:r>
            <w:r w:rsidRPr="00EE5342">
              <w:rPr>
                <w:rFonts w:eastAsia="Times"/>
                <w:lang w:val="en-GB" w:eastAsia="zh-CN"/>
              </w:rPr>
              <w:t xml:space="preserve">to </w:t>
            </w:r>
            <w:r w:rsidR="001B5496" w:rsidRPr="00EE5342">
              <w:rPr>
                <w:rFonts w:eastAsia="Times"/>
                <w:lang w:val="en-GB" w:eastAsia="zh-CN"/>
              </w:rPr>
              <w:t>300M</w:t>
            </w:r>
            <w:r w:rsidR="001B5496" w:rsidRPr="00F737B4">
              <w:rPr>
                <w:rFonts w:eastAsia="Times"/>
                <w:lang w:val="en-GB" w:eastAsia="zh-CN"/>
              </w:rPr>
              <w:t xml:space="preserve">Hz </w:t>
            </w:r>
          </w:p>
          <w:p w14:paraId="21AD6B1B" w14:textId="77777777" w:rsidR="0063344C" w:rsidRPr="00F737B4" w:rsidRDefault="0063344C" w:rsidP="0063344C">
            <w:pPr>
              <w:keepNext/>
              <w:keepLines/>
              <w:autoSpaceDE/>
              <w:autoSpaceDN/>
              <w:adjustRightInd/>
              <w:snapToGrid/>
              <w:spacing w:after="0"/>
              <w:jc w:val="left"/>
              <w:rPr>
                <w:rFonts w:eastAsia="Arial Unicode MS"/>
                <w:lang w:val="en-GB" w:eastAsia="zh-CN"/>
              </w:rPr>
            </w:pPr>
          </w:p>
        </w:tc>
      </w:tr>
      <w:tr w:rsidR="0063344C" w:rsidRPr="00F737B4" w14:paraId="297D5278"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3F0A7603" w14:textId="77777777" w:rsidR="0063344C" w:rsidRPr="00F737B4" w:rsidRDefault="0063344C" w:rsidP="0063344C">
            <w:pPr>
              <w:keepNext/>
              <w:keepLines/>
              <w:autoSpaceDE/>
              <w:autoSpaceDN/>
              <w:adjustRightInd/>
              <w:snapToGrid/>
              <w:spacing w:after="0"/>
              <w:jc w:val="left"/>
              <w:rPr>
                <w:rFonts w:eastAsia="Times"/>
                <w:lang w:val="en-GB" w:eastAsia="zh-CN"/>
              </w:rPr>
            </w:pPr>
            <w:r w:rsidRPr="00F737B4">
              <w:rPr>
                <w:rFonts w:eastAsia="Times"/>
                <w:lang w:val="en-GB" w:eastAsia="zh-CN"/>
              </w:rPr>
              <w:t>Layout</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2C67E9B3" w14:textId="5176E3B7" w:rsidR="00047072" w:rsidRPr="00F737B4" w:rsidRDefault="00B31A0C" w:rsidP="0063344C">
            <w:pPr>
              <w:keepNext/>
              <w:keepLines/>
              <w:autoSpaceDE/>
              <w:autoSpaceDN/>
              <w:adjustRightInd/>
              <w:snapToGrid/>
              <w:spacing w:after="0"/>
              <w:jc w:val="left"/>
              <w:rPr>
                <w:rFonts w:eastAsia="Arial Unicode MS"/>
                <w:lang w:val="en-GB" w:eastAsia="zh-CN"/>
              </w:rPr>
            </w:pPr>
            <w:r w:rsidRPr="00F737B4">
              <w:rPr>
                <w:lang w:eastAsia="zh-CN"/>
              </w:rPr>
              <w:t>Single layer with hexagon cell</w:t>
            </w:r>
          </w:p>
        </w:tc>
      </w:tr>
      <w:tr w:rsidR="0063344C" w:rsidRPr="00F737B4" w14:paraId="54906829"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47D18249" w14:textId="77777777" w:rsidR="0063344C" w:rsidRPr="00F737B4" w:rsidRDefault="0063344C" w:rsidP="0063344C">
            <w:pPr>
              <w:keepNext/>
              <w:keepLines/>
              <w:autoSpaceDE/>
              <w:autoSpaceDN/>
              <w:adjustRightInd/>
              <w:snapToGrid/>
              <w:spacing w:after="0"/>
              <w:jc w:val="left"/>
              <w:rPr>
                <w:rFonts w:eastAsia="Times"/>
                <w:lang w:val="en-GB" w:eastAsia="zh-CN"/>
              </w:rPr>
            </w:pPr>
            <w:r w:rsidRPr="00F737B4">
              <w:rPr>
                <w:rFonts w:eastAsia="Times"/>
                <w:lang w:val="en-GB" w:eastAsia="zh-CN"/>
              </w:rPr>
              <w:t>ISD</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4B80094E" w14:textId="77777777"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4/7GHz:</w:t>
            </w:r>
          </w:p>
          <w:p w14:paraId="09F1C690" w14:textId="590AD452"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ISD=</w:t>
            </w:r>
            <w:r w:rsidR="00F84A33" w:rsidRPr="00F737B4">
              <w:rPr>
                <w:rFonts w:eastAsia="Arial Unicode MS"/>
                <w:lang w:val="en-GB" w:eastAsia="zh-CN"/>
              </w:rPr>
              <w:t xml:space="preserve">1732m, </w:t>
            </w:r>
            <w:r w:rsidR="00047072" w:rsidRPr="00F737B4">
              <w:rPr>
                <w:rFonts w:eastAsia="Arial Unicode MS"/>
                <w:lang w:val="en-GB" w:eastAsia="zh-CN"/>
              </w:rPr>
              <w:t xml:space="preserve">see </w:t>
            </w:r>
            <w:r w:rsidR="00047072" w:rsidRPr="00F737B4">
              <w:t xml:space="preserve">Figure </w:t>
            </w:r>
            <w:r w:rsidR="006A731A">
              <w:rPr>
                <w:lang w:eastAsia="zh-CN"/>
              </w:rPr>
              <w:t>2</w:t>
            </w:r>
            <w:r w:rsidR="00047072" w:rsidRPr="00F737B4">
              <w:rPr>
                <w:lang w:eastAsia="zh-CN"/>
              </w:rPr>
              <w:t>.2-</w:t>
            </w:r>
            <w:r w:rsidR="00105501" w:rsidRPr="00F737B4">
              <w:rPr>
                <w:lang w:eastAsia="zh-CN"/>
              </w:rPr>
              <w:t>1</w:t>
            </w:r>
          </w:p>
          <w:p w14:paraId="1495DEC8" w14:textId="69447131" w:rsidR="0063344C" w:rsidRPr="00F737B4" w:rsidRDefault="0063344C" w:rsidP="0063344C">
            <w:pPr>
              <w:keepNext/>
              <w:keepLines/>
              <w:autoSpaceDE/>
              <w:autoSpaceDN/>
              <w:adjustRightInd/>
              <w:snapToGrid/>
              <w:spacing w:after="0"/>
              <w:jc w:val="left"/>
              <w:rPr>
                <w:rFonts w:eastAsia="Arial Unicode MS"/>
                <w:lang w:val="en-GB" w:eastAsia="zh-CN"/>
              </w:rPr>
            </w:pPr>
          </w:p>
        </w:tc>
      </w:tr>
      <w:tr w:rsidR="0063344C" w:rsidRPr="00F737B4" w14:paraId="089D045F"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42F8CE00" w14:textId="77777777" w:rsidR="0063344C" w:rsidRPr="00F737B4" w:rsidRDefault="0063344C" w:rsidP="0063344C">
            <w:pPr>
              <w:keepNext/>
              <w:keepLines/>
              <w:autoSpaceDE/>
              <w:autoSpaceDN/>
              <w:adjustRightInd/>
              <w:snapToGrid/>
              <w:spacing w:after="0"/>
              <w:jc w:val="left"/>
              <w:rPr>
                <w:rFonts w:eastAsia="Times"/>
                <w:lang w:val="en-GB" w:eastAsia="zh-CN"/>
              </w:rPr>
            </w:pPr>
            <w:r w:rsidRPr="00F737B4">
              <w:rPr>
                <w:rFonts w:eastAsia="Times"/>
                <w:lang w:val="en-GB" w:eastAsia="zh-CN"/>
              </w:rPr>
              <w:t>BS antenna elements</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5E03BF6C" w14:textId="6C8D7AD8"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4</w:t>
            </w:r>
            <w:r w:rsidR="00466DE3" w:rsidRPr="00F737B4">
              <w:rPr>
                <w:rFonts w:eastAsia="Arial Unicode MS"/>
                <w:lang w:val="en-GB" w:eastAsia="zh-CN"/>
              </w:rPr>
              <w:t>GHz</w:t>
            </w:r>
            <w:r w:rsidRPr="00F737B4">
              <w:rPr>
                <w:rFonts w:eastAsia="Arial Unicode MS"/>
                <w:lang w:val="en-GB" w:eastAsia="zh-CN"/>
              </w:rPr>
              <w:t>:</w:t>
            </w:r>
          </w:p>
          <w:p w14:paraId="50D381E0" w14:textId="11A112F6"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Tx: Up to </w:t>
            </w:r>
            <w:r w:rsidR="00404154" w:rsidRPr="00F737B4">
              <w:rPr>
                <w:rFonts w:eastAsia="Arial Unicode MS"/>
                <w:lang w:val="en-GB" w:eastAsia="zh-CN"/>
              </w:rPr>
              <w:t>512</w:t>
            </w:r>
            <w:r w:rsidRPr="00F737B4">
              <w:rPr>
                <w:rFonts w:eastAsia="Arial Unicode MS"/>
                <w:lang w:val="en-GB" w:eastAsia="zh-CN"/>
              </w:rPr>
              <w:t>Tx</w:t>
            </w:r>
          </w:p>
          <w:p w14:paraId="5D2A60F0" w14:textId="0ADED926"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Rx: Up to </w:t>
            </w:r>
            <w:r w:rsidR="00404154" w:rsidRPr="00F737B4">
              <w:rPr>
                <w:rFonts w:eastAsia="Arial Unicode MS"/>
                <w:lang w:val="en-GB" w:eastAsia="zh-CN"/>
              </w:rPr>
              <w:t xml:space="preserve">512 </w:t>
            </w:r>
            <w:r w:rsidRPr="00F737B4">
              <w:rPr>
                <w:rFonts w:eastAsia="Arial Unicode MS"/>
                <w:lang w:val="en-GB" w:eastAsia="zh-CN"/>
              </w:rPr>
              <w:t xml:space="preserve">Rx </w:t>
            </w:r>
          </w:p>
          <w:p w14:paraId="3DD5CCFA" w14:textId="77777777"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7GHz:</w:t>
            </w:r>
          </w:p>
          <w:p w14:paraId="4E255AFA" w14:textId="2195B1F8"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Tx: Up to 2048 Tx</w:t>
            </w:r>
          </w:p>
          <w:p w14:paraId="0A1FFF97" w14:textId="0FA8EFAD"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Rx: Up to 2048Rx</w:t>
            </w:r>
          </w:p>
        </w:tc>
      </w:tr>
      <w:tr w:rsidR="0063344C" w:rsidRPr="00F737B4" w14:paraId="202350C9"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0ABD730D" w14:textId="77777777" w:rsidR="0063344C" w:rsidRPr="00F737B4" w:rsidRDefault="0063344C" w:rsidP="0063344C">
            <w:pPr>
              <w:keepNext/>
              <w:keepLines/>
              <w:autoSpaceDE/>
              <w:autoSpaceDN/>
              <w:adjustRightInd/>
              <w:snapToGrid/>
              <w:spacing w:after="0"/>
              <w:jc w:val="left"/>
              <w:rPr>
                <w:rFonts w:eastAsia="Times"/>
                <w:lang w:val="en-GB" w:eastAsia="zh-CN"/>
              </w:rPr>
            </w:pPr>
            <w:r w:rsidRPr="00F737B4">
              <w:rPr>
                <w:rFonts w:eastAsia="Times"/>
                <w:lang w:val="en-GB" w:eastAsia="zh-CN"/>
              </w:rPr>
              <w:t>UE antenna elements</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20F37897" w14:textId="45342021"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4</w:t>
            </w:r>
            <w:r w:rsidR="00067BCE" w:rsidRPr="00F737B4">
              <w:rPr>
                <w:rFonts w:eastAsia="Arial Unicode MS"/>
                <w:lang w:val="en-GB" w:eastAsia="zh-CN"/>
              </w:rPr>
              <w:t>GHz</w:t>
            </w:r>
            <w:r w:rsidRPr="00F737B4">
              <w:rPr>
                <w:rFonts w:eastAsia="Arial Unicode MS"/>
                <w:lang w:val="en-GB" w:eastAsia="zh-CN"/>
              </w:rPr>
              <w:t>:</w:t>
            </w:r>
          </w:p>
          <w:p w14:paraId="3765FB8B" w14:textId="0C29BF64"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Tx: Up to </w:t>
            </w:r>
            <w:r w:rsidR="00FB0721">
              <w:rPr>
                <w:rFonts w:eastAsia="Arial Unicode MS"/>
                <w:lang w:val="en-GB" w:eastAsia="zh-CN"/>
              </w:rPr>
              <w:t>[</w:t>
            </w:r>
            <w:r w:rsidRPr="00F737B4">
              <w:rPr>
                <w:rFonts w:eastAsia="Arial Unicode MS"/>
                <w:lang w:val="en-GB" w:eastAsia="zh-CN"/>
              </w:rPr>
              <w:t>8</w:t>
            </w:r>
            <w:r w:rsidR="00FB0721">
              <w:rPr>
                <w:rFonts w:eastAsia="Arial Unicode MS"/>
                <w:lang w:val="en-GB" w:eastAsia="zh-CN"/>
              </w:rPr>
              <w:t>]</w:t>
            </w:r>
            <w:r w:rsidRPr="00F737B4">
              <w:rPr>
                <w:rFonts w:eastAsia="Arial Unicode MS"/>
                <w:lang w:val="en-GB" w:eastAsia="zh-CN"/>
              </w:rPr>
              <w:t xml:space="preserve"> Tx</w:t>
            </w:r>
          </w:p>
          <w:p w14:paraId="5E6FD04C" w14:textId="6E8E4B0F"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Rx: Up to </w:t>
            </w:r>
            <w:r w:rsidR="00FB0721">
              <w:rPr>
                <w:rFonts w:eastAsia="Arial Unicode MS"/>
                <w:lang w:val="en-GB" w:eastAsia="zh-CN"/>
              </w:rPr>
              <w:t>[</w:t>
            </w:r>
            <w:r w:rsidRPr="00F737B4">
              <w:rPr>
                <w:rFonts w:eastAsia="Arial Unicode MS"/>
                <w:lang w:val="en-GB" w:eastAsia="zh-CN"/>
              </w:rPr>
              <w:t>8</w:t>
            </w:r>
            <w:r w:rsidR="00FB0721">
              <w:rPr>
                <w:rFonts w:eastAsia="Arial Unicode MS"/>
                <w:lang w:val="en-GB" w:eastAsia="zh-CN"/>
              </w:rPr>
              <w:t>]</w:t>
            </w:r>
            <w:r w:rsidRPr="00F737B4">
              <w:rPr>
                <w:rFonts w:eastAsia="Arial Unicode MS"/>
                <w:lang w:val="en-GB" w:eastAsia="zh-CN"/>
              </w:rPr>
              <w:t xml:space="preserve"> Rx </w:t>
            </w:r>
          </w:p>
          <w:p w14:paraId="0296D46C" w14:textId="77777777"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7GHz:</w:t>
            </w:r>
          </w:p>
          <w:p w14:paraId="6F5FDA6B" w14:textId="01A06FC0"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Tx: Up to </w:t>
            </w:r>
            <w:r w:rsidR="00FB0721">
              <w:rPr>
                <w:rFonts w:eastAsia="Arial Unicode MS"/>
                <w:lang w:val="en-GB" w:eastAsia="zh-CN"/>
              </w:rPr>
              <w:t>[</w:t>
            </w:r>
            <w:r w:rsidRPr="00F737B4">
              <w:rPr>
                <w:rFonts w:eastAsia="Arial Unicode MS"/>
                <w:lang w:val="en-GB" w:eastAsia="zh-CN"/>
              </w:rPr>
              <w:t>16</w:t>
            </w:r>
            <w:r w:rsidR="00FB0721">
              <w:rPr>
                <w:rFonts w:eastAsia="Arial Unicode MS"/>
                <w:lang w:val="en-GB" w:eastAsia="zh-CN"/>
              </w:rPr>
              <w:t>]</w:t>
            </w:r>
            <w:r w:rsidRPr="00F737B4">
              <w:rPr>
                <w:rFonts w:eastAsia="Arial Unicode MS"/>
                <w:lang w:val="en-GB" w:eastAsia="zh-CN"/>
              </w:rPr>
              <w:t xml:space="preserve"> Tx</w:t>
            </w:r>
          </w:p>
          <w:p w14:paraId="4B4B3B00" w14:textId="28859B96"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Rx: Up to </w:t>
            </w:r>
            <w:r w:rsidR="00FB0721">
              <w:rPr>
                <w:rFonts w:eastAsia="Arial Unicode MS"/>
                <w:lang w:val="en-GB" w:eastAsia="zh-CN"/>
              </w:rPr>
              <w:t>[</w:t>
            </w:r>
            <w:r w:rsidRPr="00F737B4">
              <w:rPr>
                <w:rFonts w:eastAsia="Arial Unicode MS"/>
                <w:lang w:val="en-GB" w:eastAsia="zh-CN"/>
              </w:rPr>
              <w:t>16</w:t>
            </w:r>
            <w:r w:rsidR="00FB0721">
              <w:rPr>
                <w:rFonts w:eastAsia="Arial Unicode MS"/>
                <w:lang w:val="en-GB" w:eastAsia="zh-CN"/>
              </w:rPr>
              <w:t>]</w:t>
            </w:r>
            <w:r w:rsidRPr="00F737B4">
              <w:rPr>
                <w:rFonts w:eastAsia="Arial Unicode MS"/>
                <w:lang w:val="en-GB" w:eastAsia="zh-CN"/>
              </w:rPr>
              <w:t xml:space="preserve"> Rx</w:t>
            </w:r>
          </w:p>
        </w:tc>
      </w:tr>
      <w:tr w:rsidR="0063344C" w:rsidRPr="00F737B4" w14:paraId="0293D54C"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tcPr>
          <w:p w14:paraId="05DEE413" w14:textId="77777777" w:rsidR="0063344C" w:rsidRPr="00F737B4" w:rsidRDefault="0063344C" w:rsidP="0063344C">
            <w:pPr>
              <w:keepNext/>
              <w:keepLines/>
              <w:autoSpaceDE/>
              <w:autoSpaceDN/>
              <w:adjustRightInd/>
              <w:snapToGrid/>
              <w:spacing w:after="0"/>
              <w:jc w:val="left"/>
              <w:rPr>
                <w:lang w:val="en-GB" w:eastAsia="zh-CN"/>
              </w:rPr>
            </w:pPr>
            <w:r w:rsidRPr="00F737B4">
              <w:rPr>
                <w:lang w:val="en-GB" w:eastAsia="zh-CN"/>
              </w:rPr>
              <w:t>Vehicle distribution</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52E05118" w14:textId="77777777"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Times"/>
                <w:lang w:eastAsia="ko-KR"/>
              </w:rPr>
              <w:t>Randomly distributed in the middle of each lane. The distance between the rear bumper of a vehicle and the front bumper of the following vehicle in the same lane is set to be the maximum between 2m and a value generated by a variable following exponential distribution with a mean of 2 * speed m.</w:t>
            </w:r>
          </w:p>
        </w:tc>
      </w:tr>
      <w:tr w:rsidR="0063344C" w:rsidRPr="00F737B4" w14:paraId="52C2720F"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tcPr>
          <w:p w14:paraId="7C6A7456" w14:textId="77777777" w:rsidR="0063344C" w:rsidRPr="00F737B4" w:rsidRDefault="0063344C" w:rsidP="0063344C">
            <w:pPr>
              <w:keepNext/>
              <w:keepLines/>
              <w:autoSpaceDE/>
              <w:autoSpaceDN/>
              <w:adjustRightInd/>
              <w:snapToGrid/>
              <w:spacing w:after="0"/>
              <w:jc w:val="left"/>
              <w:rPr>
                <w:lang w:val="en-GB" w:eastAsia="zh-CN"/>
              </w:rPr>
            </w:pPr>
            <w:r w:rsidRPr="00F737B4">
              <w:rPr>
                <w:lang w:val="en-GB" w:eastAsia="zh-CN"/>
              </w:rPr>
              <w:t>Vehicle size</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1AFDFC23" w14:textId="77777777" w:rsidR="0063344C" w:rsidRPr="00F737B4" w:rsidRDefault="0063344C" w:rsidP="0063344C">
            <w:pPr>
              <w:keepNext/>
              <w:keepLines/>
              <w:autoSpaceDE/>
              <w:autoSpaceDN/>
              <w:adjustRightInd/>
              <w:snapToGrid/>
              <w:spacing w:after="0"/>
              <w:jc w:val="left"/>
              <w:rPr>
                <w:lang w:eastAsia="zh-CN"/>
              </w:rPr>
            </w:pPr>
            <w:r w:rsidRPr="00F737B4">
              <w:rPr>
                <w:lang w:eastAsia="zh-CN"/>
              </w:rPr>
              <w:t>Size: 5m x 2m x 1.6m</w:t>
            </w:r>
          </w:p>
          <w:p w14:paraId="1CBE7CB2" w14:textId="77777777" w:rsidR="0063344C" w:rsidRPr="00F737B4" w:rsidRDefault="0063344C" w:rsidP="0063344C">
            <w:pPr>
              <w:keepNext/>
              <w:keepLines/>
              <w:autoSpaceDE/>
              <w:autoSpaceDN/>
              <w:adjustRightInd/>
              <w:snapToGrid/>
              <w:spacing w:after="0"/>
              <w:jc w:val="left"/>
              <w:rPr>
                <w:lang w:eastAsia="zh-CN"/>
              </w:rPr>
            </w:pPr>
            <w:r w:rsidRPr="00F737B4">
              <w:rPr>
                <w:rFonts w:eastAsia="Times"/>
                <w:lang w:eastAsia="ko-KR"/>
              </w:rPr>
              <w:t>Antenna height 1.6m</w:t>
            </w:r>
          </w:p>
        </w:tc>
      </w:tr>
      <w:tr w:rsidR="0063344C" w:rsidRPr="00F737B4" w14:paraId="6D047AFB"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tcPr>
          <w:p w14:paraId="3ECB27F1" w14:textId="0F803CC3" w:rsidR="0063344C" w:rsidRPr="00F737B4" w:rsidRDefault="00DA1E59" w:rsidP="0063344C">
            <w:pPr>
              <w:keepNext/>
              <w:keepLines/>
              <w:autoSpaceDE/>
              <w:autoSpaceDN/>
              <w:adjustRightInd/>
              <w:snapToGrid/>
              <w:spacing w:after="0"/>
              <w:jc w:val="left"/>
              <w:rPr>
                <w:lang w:val="en-GB" w:eastAsia="zh-CN"/>
              </w:rPr>
            </w:pPr>
            <w:r w:rsidRPr="00F737B4">
              <w:rPr>
                <w:lang w:eastAsia="zh-CN"/>
              </w:rPr>
              <w:t>User distribution and UE speed</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12C8240B" w14:textId="45A7B8B1" w:rsidR="0063344C" w:rsidRPr="00F737B4" w:rsidRDefault="0063344C" w:rsidP="0063344C">
            <w:pPr>
              <w:keepNext/>
              <w:keepLines/>
              <w:autoSpaceDE/>
              <w:autoSpaceDN/>
              <w:adjustRightInd/>
              <w:snapToGrid/>
              <w:spacing w:after="0"/>
              <w:jc w:val="left"/>
              <w:rPr>
                <w:lang w:val="en-GB" w:eastAsia="zh-CN"/>
              </w:rPr>
            </w:pPr>
            <w:r w:rsidRPr="00F737B4">
              <w:rPr>
                <w:lang w:val="en-GB" w:eastAsia="zh-CN"/>
              </w:rPr>
              <w:t>100% vehicle</w:t>
            </w:r>
          </w:p>
          <w:p w14:paraId="231B6528" w14:textId="77777777" w:rsidR="0063344C" w:rsidRPr="00F737B4" w:rsidRDefault="0063344C" w:rsidP="0063344C">
            <w:pPr>
              <w:keepNext/>
              <w:keepLines/>
              <w:autoSpaceDE/>
              <w:autoSpaceDN/>
              <w:adjustRightInd/>
              <w:snapToGrid/>
              <w:spacing w:after="0"/>
              <w:jc w:val="left"/>
              <w:rPr>
                <w:lang w:val="en-GB" w:eastAsia="zh-CN"/>
              </w:rPr>
            </w:pPr>
            <w:r w:rsidRPr="00F737B4">
              <w:rPr>
                <w:rFonts w:eastAsia="Malgun Gothic"/>
                <w:lang w:val="en-GB" w:eastAsia="ko-KR"/>
              </w:rPr>
              <w:t>Speed is 140</w:t>
            </w:r>
            <w:r w:rsidRPr="00F737B4">
              <w:rPr>
                <w:lang w:eastAsia="zh-CN"/>
              </w:rPr>
              <w:t>km/h</w:t>
            </w:r>
          </w:p>
        </w:tc>
      </w:tr>
      <w:tr w:rsidR="006C2F98" w:rsidRPr="00F737B4" w14:paraId="5D6F9C0B"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tcPr>
          <w:p w14:paraId="7378DA58" w14:textId="0742C0A6" w:rsidR="006C2F98" w:rsidRPr="00F737B4" w:rsidRDefault="006C2F98" w:rsidP="006C2F98">
            <w:pPr>
              <w:keepNext/>
              <w:keepLines/>
              <w:autoSpaceDE/>
              <w:autoSpaceDN/>
              <w:adjustRightInd/>
              <w:snapToGrid/>
              <w:spacing w:after="0"/>
              <w:jc w:val="left"/>
              <w:rPr>
                <w:lang w:eastAsia="zh-CN"/>
              </w:rPr>
            </w:pPr>
            <w:r w:rsidRPr="00F737B4">
              <w:rPr>
                <w:lang w:eastAsia="zh-CN"/>
              </w:rPr>
              <w:t>Service profile</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7E5D5415" w14:textId="26E544CC" w:rsidR="006C2F98" w:rsidRPr="00F737B4" w:rsidRDefault="006C2F98" w:rsidP="006C2F98">
            <w:pPr>
              <w:keepNext/>
              <w:keepLines/>
              <w:autoSpaceDE/>
              <w:autoSpaceDN/>
              <w:adjustRightInd/>
              <w:snapToGrid/>
              <w:spacing w:after="0"/>
              <w:jc w:val="left"/>
              <w:rPr>
                <w:lang w:val="en-GB" w:eastAsia="zh-CN"/>
              </w:rPr>
            </w:pPr>
            <w:r w:rsidRPr="00F737B4">
              <w:rPr>
                <w:lang w:eastAsia="zh-CN"/>
              </w:rPr>
              <w:t>NOTE:</w:t>
            </w:r>
            <w:r w:rsidRPr="00F737B4">
              <w:rPr>
                <w:lang w:eastAsia="zh-CN"/>
              </w:rPr>
              <w:tab/>
              <w:t>Whether to use full buffer traffic or non-full-buffer traffic depends on the evaluation methodology adopted for each KPI.</w:t>
            </w:r>
          </w:p>
        </w:tc>
      </w:tr>
    </w:tbl>
    <w:p w14:paraId="3B91326E" w14:textId="01B76083" w:rsidR="00A83F21" w:rsidRPr="00F737B4" w:rsidRDefault="00A83F21" w:rsidP="00A83F21">
      <w:pPr>
        <w:pStyle w:val="FigureNo"/>
        <w:rPr>
          <w:sz w:val="22"/>
          <w:szCs w:val="22"/>
          <w:lang w:eastAsia="zh-CN"/>
        </w:rPr>
      </w:pPr>
      <w:r w:rsidRPr="00F737B4">
        <w:rPr>
          <w:sz w:val="22"/>
          <w:szCs w:val="22"/>
        </w:rPr>
        <w:t xml:space="preserve">Figure </w:t>
      </w:r>
      <w:r w:rsidR="00703C34" w:rsidRPr="00F737B4">
        <w:rPr>
          <w:sz w:val="22"/>
          <w:szCs w:val="22"/>
          <w:lang w:eastAsia="zh-CN"/>
        </w:rPr>
        <w:t>2</w:t>
      </w:r>
      <w:r w:rsidRPr="00F737B4">
        <w:rPr>
          <w:sz w:val="22"/>
          <w:szCs w:val="22"/>
          <w:lang w:eastAsia="zh-CN"/>
        </w:rPr>
        <w:t>.2-</w:t>
      </w:r>
      <w:r w:rsidR="00105501" w:rsidRPr="00F737B4">
        <w:rPr>
          <w:sz w:val="22"/>
          <w:szCs w:val="22"/>
          <w:lang w:eastAsia="zh-CN"/>
        </w:rPr>
        <w:t>1</w:t>
      </w:r>
      <w:r w:rsidRPr="00F737B4">
        <w:rPr>
          <w:sz w:val="22"/>
          <w:szCs w:val="22"/>
          <w:lang w:eastAsia="zh-CN"/>
        </w:rPr>
        <w:t xml:space="preserve"> </w:t>
      </w:r>
    </w:p>
    <w:p w14:paraId="5FFDA47A" w14:textId="18306E90" w:rsidR="00A83F21" w:rsidRPr="00F737B4" w:rsidRDefault="00A83F21" w:rsidP="00D02AD6">
      <w:pPr>
        <w:pStyle w:val="Figuretitle"/>
        <w:rPr>
          <w:rFonts w:ascii="Times New Roman" w:hAnsi="Times New Roman"/>
          <w:sz w:val="22"/>
          <w:szCs w:val="22"/>
        </w:rPr>
      </w:pPr>
      <w:r w:rsidRPr="00F737B4">
        <w:rPr>
          <w:rFonts w:ascii="Times New Roman" w:hAnsi="Times New Roman"/>
          <w:sz w:val="22"/>
          <w:szCs w:val="22"/>
        </w:rPr>
        <w:t>Hex topology for around 7GHz and 4GHz</w:t>
      </w:r>
      <w:r w:rsidR="00F84A33" w:rsidRPr="00F737B4">
        <w:rPr>
          <w:rFonts w:ascii="Times New Roman" w:hAnsi="Times New Roman"/>
          <w:sz w:val="22"/>
          <w:szCs w:val="22"/>
        </w:rPr>
        <w:t xml:space="preserve"> with ISD=1732m</w:t>
      </w:r>
    </w:p>
    <w:p w14:paraId="5A6D3F63" w14:textId="17E725BF" w:rsidR="0063344C" w:rsidRPr="00F737B4" w:rsidRDefault="0063344C" w:rsidP="0063344C">
      <w:pPr>
        <w:keepNext/>
        <w:jc w:val="center"/>
      </w:pPr>
      <w:r w:rsidRPr="00F737B4">
        <w:rPr>
          <w:noProof/>
        </w:rPr>
        <w:drawing>
          <wp:inline distT="0" distB="0" distL="0" distR="0" wp14:anchorId="3B257CB1" wp14:editId="282D7223">
            <wp:extent cx="4984272" cy="1311405"/>
            <wp:effectExtent l="0" t="0" r="698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62263" cy="1331925"/>
                    </a:xfrm>
                    <a:prstGeom prst="rect">
                      <a:avLst/>
                    </a:prstGeom>
                  </pic:spPr>
                </pic:pic>
              </a:graphicData>
            </a:graphic>
          </wp:inline>
        </w:drawing>
      </w:r>
    </w:p>
    <w:p w14:paraId="3A9AD6B9" w14:textId="09C27938" w:rsidR="00CC652E" w:rsidRPr="00F737B4" w:rsidRDefault="00CC652E" w:rsidP="00A83F21">
      <w:pPr>
        <w:rPr>
          <w:lang w:eastAsia="zh-CN"/>
        </w:rPr>
      </w:pPr>
    </w:p>
    <w:p w14:paraId="07138E26" w14:textId="4E652C73" w:rsidR="002A6CBF" w:rsidRPr="00F737B4" w:rsidRDefault="00785B5D" w:rsidP="00A83F21">
      <w:r w:rsidRPr="00F737B4">
        <w:t xml:space="preserve">In realistic, the highway is a usual scenario for automotive vehicle detection and tracking for road </w:t>
      </w:r>
      <w:r w:rsidR="004B0941" w:rsidRPr="00F737B4">
        <w:t>safety</w:t>
      </w:r>
      <w:r w:rsidRPr="00F737B4">
        <w:t>.</w:t>
      </w:r>
      <w:r w:rsidR="004B0941" w:rsidRPr="00F737B4">
        <w:t xml:space="preserve"> Furthermore, i</w:t>
      </w:r>
      <w:r w:rsidR="00CC652E" w:rsidRPr="00F737B4">
        <w:t xml:space="preserve">n R19 ISAC channel modelling SI, the highway is captured as </w:t>
      </w:r>
      <w:r w:rsidR="00402B3A" w:rsidRPr="00F737B4">
        <w:t>an</w:t>
      </w:r>
      <w:r w:rsidR="00CC652E" w:rsidRPr="00F737B4">
        <w:t xml:space="preserve"> essential scenario for high-speed vehicle detection and tracking.</w:t>
      </w:r>
      <w:r w:rsidRPr="00F737B4">
        <w:t xml:space="preserve"> </w:t>
      </w:r>
    </w:p>
    <w:p w14:paraId="44941208" w14:textId="1A6722ED" w:rsidR="00C63FFF" w:rsidRPr="00F737B4" w:rsidRDefault="007641EF" w:rsidP="007641EF">
      <w:pPr>
        <w:rPr>
          <w:b/>
          <w:bCs/>
          <w:lang w:eastAsia="zh-CN"/>
        </w:rPr>
      </w:pPr>
      <w:r w:rsidRPr="00F737B4">
        <w:rPr>
          <w:b/>
          <w:bCs/>
          <w:lang w:eastAsia="zh-CN"/>
        </w:rPr>
        <w:t xml:space="preserve">Proposal </w:t>
      </w:r>
      <w:r w:rsidR="000F33C1">
        <w:rPr>
          <w:b/>
          <w:bCs/>
          <w:lang w:eastAsia="zh-CN"/>
        </w:rPr>
        <w:t>3</w:t>
      </w:r>
      <w:r w:rsidRPr="00F737B4">
        <w:rPr>
          <w:b/>
          <w:bCs/>
          <w:lang w:eastAsia="zh-CN"/>
        </w:rPr>
        <w:t xml:space="preserve">:  </w:t>
      </w:r>
      <w:r w:rsidR="0063344C" w:rsidRPr="00F737B4">
        <w:rPr>
          <w:b/>
          <w:bCs/>
          <w:lang w:eastAsia="zh-CN"/>
        </w:rPr>
        <w:t>T</w:t>
      </w:r>
      <w:r w:rsidR="001C35FA" w:rsidRPr="00F737B4">
        <w:rPr>
          <w:b/>
          <w:bCs/>
          <w:lang w:eastAsia="zh-CN"/>
        </w:rPr>
        <w:t xml:space="preserve">he highway </w:t>
      </w:r>
      <w:r w:rsidR="00C63FFF" w:rsidRPr="00F737B4">
        <w:rPr>
          <w:b/>
          <w:bCs/>
          <w:lang w:eastAsia="zh-CN"/>
        </w:rPr>
        <w:t xml:space="preserve">shall </w:t>
      </w:r>
      <w:r w:rsidR="001C35FA" w:rsidRPr="00F737B4">
        <w:rPr>
          <w:b/>
          <w:bCs/>
          <w:lang w:eastAsia="zh-CN"/>
        </w:rPr>
        <w:t>be</w:t>
      </w:r>
      <w:r w:rsidR="00C63FFF" w:rsidRPr="00F737B4">
        <w:rPr>
          <w:b/>
          <w:bCs/>
          <w:lang w:eastAsia="zh-CN"/>
        </w:rPr>
        <w:t xml:space="preserve"> included as</w:t>
      </w:r>
      <w:r w:rsidR="001C35FA" w:rsidRPr="00F737B4">
        <w:rPr>
          <w:b/>
          <w:bCs/>
          <w:lang w:eastAsia="zh-CN"/>
        </w:rPr>
        <w:t xml:space="preserve"> 6G </w:t>
      </w:r>
      <w:r w:rsidR="00C63FFF" w:rsidRPr="00F737B4">
        <w:rPr>
          <w:b/>
          <w:bCs/>
          <w:lang w:eastAsia="zh-CN"/>
        </w:rPr>
        <w:t xml:space="preserve">deployment </w:t>
      </w:r>
      <w:r w:rsidR="001C35FA" w:rsidRPr="00F737B4">
        <w:rPr>
          <w:b/>
          <w:bCs/>
          <w:lang w:eastAsia="zh-CN"/>
        </w:rPr>
        <w:t>scenario</w:t>
      </w:r>
      <w:r w:rsidR="00C63FFF" w:rsidRPr="00F737B4">
        <w:rPr>
          <w:b/>
          <w:bCs/>
          <w:lang w:eastAsia="zh-CN"/>
        </w:rPr>
        <w:t xml:space="preserve"> for ISAC evaluation</w:t>
      </w:r>
      <w:r w:rsidR="001C35FA" w:rsidRPr="00F737B4">
        <w:rPr>
          <w:b/>
          <w:bCs/>
          <w:lang w:eastAsia="zh-CN"/>
        </w:rPr>
        <w:t xml:space="preserve">. </w:t>
      </w:r>
    </w:p>
    <w:p w14:paraId="18CB504A" w14:textId="470A6287" w:rsidR="007641EF" w:rsidRDefault="00C63FFF" w:rsidP="007641EF">
      <w:pPr>
        <w:rPr>
          <w:b/>
          <w:bCs/>
          <w:lang w:eastAsia="zh-CN"/>
        </w:rPr>
      </w:pPr>
      <w:r w:rsidRPr="00F737B4">
        <w:rPr>
          <w:rFonts w:hint="eastAsia"/>
          <w:b/>
          <w:bCs/>
          <w:lang w:eastAsia="zh-CN"/>
        </w:rPr>
        <w:t>P</w:t>
      </w:r>
      <w:r w:rsidRPr="00F737B4">
        <w:rPr>
          <w:b/>
          <w:bCs/>
          <w:lang w:eastAsia="zh-CN"/>
        </w:rPr>
        <w:t xml:space="preserve">roposal </w:t>
      </w:r>
      <w:r w:rsidR="000F33C1">
        <w:rPr>
          <w:b/>
          <w:bCs/>
          <w:lang w:eastAsia="zh-CN"/>
        </w:rPr>
        <w:t>4</w:t>
      </w:r>
      <w:r w:rsidRPr="00F737B4">
        <w:rPr>
          <w:b/>
          <w:bCs/>
          <w:lang w:eastAsia="zh-CN"/>
        </w:rPr>
        <w:t xml:space="preserve">: </w:t>
      </w:r>
      <w:r w:rsidR="001C35FA" w:rsidRPr="00F737B4">
        <w:rPr>
          <w:b/>
          <w:bCs/>
          <w:lang w:eastAsia="zh-CN"/>
        </w:rPr>
        <w:t xml:space="preserve">The values or assumptions in </w:t>
      </w:r>
      <w:r w:rsidR="001C35FA" w:rsidRPr="00F737B4">
        <w:rPr>
          <w:b/>
          <w:bCs/>
          <w:lang w:eastAsia="zh-CN"/>
        </w:rPr>
        <w:fldChar w:fldCharType="begin"/>
      </w:r>
      <w:r w:rsidR="001C35FA" w:rsidRPr="00F737B4">
        <w:rPr>
          <w:b/>
          <w:bCs/>
          <w:lang w:eastAsia="zh-CN"/>
        </w:rPr>
        <w:instrText xml:space="preserve"> REF _Ref206963422 \h  \* MERGEFORMAT </w:instrText>
      </w:r>
      <w:r w:rsidR="001C35FA" w:rsidRPr="00F737B4">
        <w:rPr>
          <w:b/>
          <w:bCs/>
          <w:lang w:eastAsia="zh-CN"/>
        </w:rPr>
      </w:r>
      <w:r w:rsidR="001C35FA" w:rsidRPr="00F737B4">
        <w:rPr>
          <w:b/>
          <w:bCs/>
          <w:lang w:eastAsia="zh-CN"/>
        </w:rPr>
        <w:fldChar w:fldCharType="separate"/>
      </w:r>
      <w:r w:rsidR="00874540" w:rsidRPr="00BF2045">
        <w:rPr>
          <w:b/>
        </w:rPr>
        <w:t xml:space="preserve">Table </w:t>
      </w:r>
      <w:r w:rsidR="00874540" w:rsidRPr="00BF2045">
        <w:rPr>
          <w:b/>
          <w:noProof/>
        </w:rPr>
        <w:t>3</w:t>
      </w:r>
      <w:r w:rsidR="001C35FA" w:rsidRPr="00F737B4">
        <w:rPr>
          <w:b/>
          <w:bCs/>
          <w:lang w:eastAsia="zh-CN"/>
        </w:rPr>
        <w:fldChar w:fldCharType="end"/>
      </w:r>
      <w:r w:rsidR="00A245CE" w:rsidRPr="00F737B4">
        <w:rPr>
          <w:b/>
          <w:bCs/>
          <w:lang w:eastAsia="zh-CN"/>
        </w:rPr>
        <w:t xml:space="preserve"> </w:t>
      </w:r>
      <w:r w:rsidR="001C35FA" w:rsidRPr="00F737B4">
        <w:rPr>
          <w:b/>
          <w:bCs/>
          <w:lang w:eastAsia="zh-CN"/>
        </w:rPr>
        <w:t xml:space="preserve">and notes are </w:t>
      </w:r>
      <w:r w:rsidRPr="00F737B4">
        <w:rPr>
          <w:b/>
          <w:bCs/>
          <w:lang w:eastAsia="zh-CN"/>
        </w:rPr>
        <w:t>proposed to be adopted into TR 38.914</w:t>
      </w:r>
      <w:r w:rsidR="001C35FA" w:rsidRPr="00F737B4">
        <w:rPr>
          <w:b/>
          <w:bCs/>
          <w:lang w:eastAsia="zh-CN"/>
        </w:rPr>
        <w:t>.</w:t>
      </w:r>
    </w:p>
    <w:p w14:paraId="48FBB539" w14:textId="77777777" w:rsidR="00D14A46" w:rsidRPr="00087184" w:rsidRDefault="00D14A46" w:rsidP="00D14A46">
      <w:pPr>
        <w:pStyle w:val="Heading2"/>
        <w:tabs>
          <w:tab w:val="clear" w:pos="1002"/>
          <w:tab w:val="num" w:pos="576"/>
        </w:tabs>
        <w:ind w:left="576"/>
        <w:rPr>
          <w:sz w:val="22"/>
          <w:lang w:eastAsia="zh-CN"/>
        </w:rPr>
      </w:pPr>
      <w:r w:rsidRPr="00087184">
        <w:rPr>
          <w:rFonts w:hint="eastAsia"/>
          <w:sz w:val="22"/>
          <w:lang w:eastAsia="zh-CN"/>
        </w:rPr>
        <w:t>I</w:t>
      </w:r>
      <w:r w:rsidRPr="00087184">
        <w:rPr>
          <w:sz w:val="22"/>
          <w:lang w:eastAsia="zh-CN"/>
        </w:rPr>
        <w:t>ndoor factory</w:t>
      </w:r>
    </w:p>
    <w:p w14:paraId="7D9A9F13" w14:textId="77777777" w:rsidR="00FE2D86" w:rsidRDefault="00FE2D86" w:rsidP="00FE2D86">
      <w:pPr>
        <w:rPr>
          <w:lang w:eastAsia="zh-CN"/>
        </w:rPr>
      </w:pPr>
      <w:r w:rsidRPr="00975CF4">
        <w:t xml:space="preserve">The </w:t>
      </w:r>
      <w:proofErr w:type="spellStart"/>
      <w:r w:rsidRPr="00975CF4">
        <w:t>InF</w:t>
      </w:r>
      <w:proofErr w:type="spellEnd"/>
      <w:r w:rsidRPr="00975CF4">
        <w:t xml:space="preserve"> scenario focuses on factory halls of varying sizes and with varying levels of density of "clutter", e.g. machinery, assembly lines, storage shelves, etc.</w:t>
      </w:r>
      <w:r>
        <w:t xml:space="preserve"> </w:t>
      </w:r>
      <w:r w:rsidRPr="004B6E81">
        <w:t xml:space="preserve">The key characteristics of this deployment scenario </w:t>
      </w:r>
      <w:r>
        <w:lastRenderedPageBreak/>
        <w:t xml:space="preserve">are clutter type, Clutter density, height of Tx and Rx and LOS/NLOS. The </w:t>
      </w:r>
      <w:proofErr w:type="spellStart"/>
      <w:r>
        <w:t>InF</w:t>
      </w:r>
      <w:proofErr w:type="spellEnd"/>
      <w:r>
        <w:t xml:space="preserve"> scenario is classified further into </w:t>
      </w:r>
      <w:proofErr w:type="spellStart"/>
      <w:r>
        <w:t>InF</w:t>
      </w:r>
      <w:proofErr w:type="spellEnd"/>
      <w:r>
        <w:t xml:space="preserve">-SL, </w:t>
      </w:r>
      <w:proofErr w:type="spellStart"/>
      <w:r>
        <w:t>InF</w:t>
      </w:r>
      <w:proofErr w:type="spellEnd"/>
      <w:r>
        <w:t xml:space="preserve">-DL, </w:t>
      </w:r>
      <w:proofErr w:type="spellStart"/>
      <w:r>
        <w:t>InF</w:t>
      </w:r>
      <w:proofErr w:type="spellEnd"/>
      <w:r>
        <w:t xml:space="preserve">-SH, </w:t>
      </w:r>
      <w:proofErr w:type="spellStart"/>
      <w:r>
        <w:t>InF</w:t>
      </w:r>
      <w:proofErr w:type="spellEnd"/>
      <w:r>
        <w:t xml:space="preserve">-DH and </w:t>
      </w:r>
      <w:proofErr w:type="spellStart"/>
      <w:r>
        <w:t>InF</w:t>
      </w:r>
      <w:proofErr w:type="spellEnd"/>
      <w:r>
        <w:t>-HH based on a) density of the clutter (S-sparse and D-dense) and b) the height of Tx and Rx (L- low and H-high).</w:t>
      </w:r>
    </w:p>
    <w:p w14:paraId="0E7B1D67" w14:textId="2FD59091" w:rsidR="00DA1E59" w:rsidRDefault="00FE2D86" w:rsidP="00FE2D86">
      <w:pPr>
        <w:rPr>
          <w:lang w:eastAsia="zh-CN"/>
        </w:rPr>
      </w:pPr>
      <w:r>
        <w:t xml:space="preserve">In addition, </w:t>
      </w:r>
      <w:r>
        <w:rPr>
          <w:rFonts w:hint="eastAsia"/>
          <w:lang w:eastAsia="zh-CN"/>
        </w:rPr>
        <w:t>t</w:t>
      </w:r>
      <w:r w:rsidRPr="368A9D72">
        <w:t xml:space="preserve">he indoor </w:t>
      </w:r>
      <w:r>
        <w:t>factory</w:t>
      </w:r>
      <w:r w:rsidRPr="368A9D72">
        <w:t xml:space="preserve"> deployment scenario focuses on small coverage per site/</w:t>
      </w:r>
      <w:proofErr w:type="spellStart"/>
      <w:r w:rsidRPr="368A9D72">
        <w:t>TRxP</w:t>
      </w:r>
      <w:proofErr w:type="spellEnd"/>
      <w:r w:rsidRPr="368A9D72">
        <w:t xml:space="preserve"> (transmission and reception point) and high user throughput or user density in buildings. The key characteristics of this deployment scenario are high capacity, high user density and consistent user experience indoor</w:t>
      </w:r>
      <w:r>
        <w:t xml:space="preserve"> supporting High-Reliability-Low-Latency communication, positioning and sensing</w:t>
      </w:r>
      <w:r w:rsidRPr="368A9D72">
        <w:t>.</w:t>
      </w:r>
    </w:p>
    <w:p w14:paraId="6F29292A" w14:textId="28883D68" w:rsidR="006A731A" w:rsidRPr="00F737B4" w:rsidRDefault="006A731A" w:rsidP="006A731A">
      <w:pPr>
        <w:pStyle w:val="FigureNo"/>
        <w:rPr>
          <w:sz w:val="22"/>
          <w:szCs w:val="22"/>
          <w:lang w:eastAsia="zh-CN"/>
        </w:rPr>
      </w:pPr>
      <w:r w:rsidRPr="00F737B4">
        <w:rPr>
          <w:sz w:val="22"/>
          <w:szCs w:val="22"/>
        </w:rPr>
        <w:t xml:space="preserve">Figure </w:t>
      </w:r>
      <w:r w:rsidRPr="00F737B4">
        <w:rPr>
          <w:sz w:val="22"/>
          <w:szCs w:val="22"/>
          <w:lang w:eastAsia="zh-CN"/>
        </w:rPr>
        <w:t>2.</w:t>
      </w:r>
      <w:r>
        <w:rPr>
          <w:sz w:val="22"/>
          <w:szCs w:val="22"/>
          <w:lang w:eastAsia="zh-CN"/>
        </w:rPr>
        <w:t>3</w:t>
      </w:r>
      <w:r w:rsidRPr="00F737B4">
        <w:rPr>
          <w:sz w:val="22"/>
          <w:szCs w:val="22"/>
          <w:lang w:eastAsia="zh-CN"/>
        </w:rPr>
        <w:t xml:space="preserve">-1 </w:t>
      </w:r>
    </w:p>
    <w:p w14:paraId="5D61AEF4" w14:textId="7C021137" w:rsidR="006A731A" w:rsidRPr="00BF2045" w:rsidRDefault="006A731A" w:rsidP="00BF2045">
      <w:pPr>
        <w:pStyle w:val="Figuretitle"/>
      </w:pPr>
      <w:r>
        <w:rPr>
          <w:rFonts w:ascii="Times New Roman" w:hAnsi="Times New Roman"/>
          <w:sz w:val="22"/>
          <w:szCs w:val="22"/>
        </w:rPr>
        <w:t>Layout</w:t>
      </w:r>
      <w:r w:rsidRPr="00F737B4">
        <w:rPr>
          <w:rFonts w:ascii="Times New Roman" w:hAnsi="Times New Roman"/>
          <w:sz w:val="22"/>
          <w:szCs w:val="22"/>
        </w:rPr>
        <w:t xml:space="preserve"> for </w:t>
      </w:r>
      <w:r>
        <w:rPr>
          <w:rFonts w:ascii="Times New Roman" w:hAnsi="Times New Roman"/>
          <w:sz w:val="22"/>
          <w:szCs w:val="22"/>
        </w:rPr>
        <w:t>Indoor Factory</w:t>
      </w:r>
    </w:p>
    <w:p w14:paraId="4B2C871A" w14:textId="250EB645" w:rsidR="00D14A46" w:rsidRDefault="00D14A46" w:rsidP="00BF2045">
      <w:pPr>
        <w:jc w:val="center"/>
        <w:rPr>
          <w:lang w:eastAsia="zh-CN"/>
        </w:rPr>
      </w:pPr>
      <w:r w:rsidRPr="00A325C9">
        <w:rPr>
          <w:noProof/>
          <w:lang w:eastAsia="zh-CN"/>
        </w:rPr>
        <w:drawing>
          <wp:inline distT="0" distB="0" distL="0" distR="0" wp14:anchorId="40732A7E" wp14:editId="1D31EACF">
            <wp:extent cx="5217795" cy="2503853"/>
            <wp:effectExtent l="0" t="0" r="0" b="0"/>
            <wp:docPr id="3"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33242" name="그림 5" descr="A diagram of a diagram&#10;&#10;AI-generated content may be incorrect."/>
                    <pic:cNvPicPr>
                      <a:picLocks noChangeAspect="1"/>
                    </pic:cNvPicPr>
                  </pic:nvPicPr>
                  <pic:blipFill>
                    <a:blip r:embed="rId12"/>
                    <a:stretch>
                      <a:fillRect/>
                    </a:stretch>
                  </pic:blipFill>
                  <pic:spPr>
                    <a:xfrm>
                      <a:off x="0" y="0"/>
                      <a:ext cx="5292957" cy="2539921"/>
                    </a:xfrm>
                    <a:prstGeom prst="rect">
                      <a:avLst/>
                    </a:prstGeom>
                  </pic:spPr>
                </pic:pic>
              </a:graphicData>
            </a:graphic>
          </wp:inline>
        </w:drawing>
      </w:r>
    </w:p>
    <w:p w14:paraId="6306BA66" w14:textId="654C72A9" w:rsidR="006A731A" w:rsidRDefault="006A731A" w:rsidP="00BF2045">
      <w:pPr>
        <w:pStyle w:val="Caption"/>
        <w:keepNext/>
      </w:pPr>
      <w:bookmarkStart w:id="11" w:name="_Ref207652028"/>
      <w:r>
        <w:lastRenderedPageBreak/>
        <w:t xml:space="preserve">Table </w:t>
      </w:r>
      <w:fldSimple w:instr=" SEQ Table \* ARABIC ">
        <w:r w:rsidR="00874540">
          <w:rPr>
            <w:noProof/>
          </w:rPr>
          <w:t>4</w:t>
        </w:r>
      </w:fldSimple>
      <w:bookmarkEnd w:id="11"/>
      <w:r>
        <w:t xml:space="preserve"> </w:t>
      </w:r>
      <w:r w:rsidRPr="00F737B4">
        <w:rPr>
          <w:sz w:val="22"/>
          <w:szCs w:val="22"/>
          <w:lang w:eastAsia="zh-CN"/>
        </w:rPr>
        <w:t xml:space="preserve">Attributes of </w:t>
      </w:r>
      <w:r>
        <w:rPr>
          <w:sz w:val="22"/>
          <w:szCs w:val="22"/>
          <w:lang w:eastAsia="zh-CN"/>
        </w:rPr>
        <w:t>I</w:t>
      </w:r>
      <w:r w:rsidR="00DA1E59">
        <w:rPr>
          <w:sz w:val="22"/>
          <w:szCs w:val="22"/>
          <w:lang w:eastAsia="zh-CN"/>
        </w:rPr>
        <w:t>ndoor Factory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7354"/>
      </w:tblGrid>
      <w:tr w:rsidR="003242CE" w:rsidRPr="006C46A9" w14:paraId="455A6607" w14:textId="77777777" w:rsidTr="003242CE">
        <w:trPr>
          <w:trHeight w:val="177"/>
        </w:trPr>
        <w:tc>
          <w:tcPr>
            <w:tcW w:w="1845" w:type="dxa"/>
            <w:tcBorders>
              <w:bottom w:val="single" w:sz="4" w:space="0" w:color="auto"/>
            </w:tcBorders>
          </w:tcPr>
          <w:p w14:paraId="3C063308" w14:textId="77777777" w:rsidR="003242CE" w:rsidRPr="006C46A9" w:rsidRDefault="003242CE" w:rsidP="009105E0">
            <w:pPr>
              <w:pStyle w:val="TAH"/>
              <w:snapToGrid w:val="0"/>
              <w:spacing w:line="360" w:lineRule="auto"/>
              <w:rPr>
                <w:rFonts w:cs="Arial"/>
                <w:lang w:eastAsia="zh-CN"/>
              </w:rPr>
            </w:pPr>
            <w:r w:rsidRPr="006C46A9">
              <w:rPr>
                <w:rFonts w:cs="Arial"/>
                <w:lang w:eastAsia="zh-CN"/>
              </w:rPr>
              <w:t>Attributes</w:t>
            </w:r>
          </w:p>
        </w:tc>
        <w:tc>
          <w:tcPr>
            <w:tcW w:w="7354" w:type="dxa"/>
            <w:tcBorders>
              <w:bottom w:val="single" w:sz="4" w:space="0" w:color="auto"/>
            </w:tcBorders>
          </w:tcPr>
          <w:p w14:paraId="54E08BA7" w14:textId="77777777" w:rsidR="003242CE" w:rsidRPr="006C46A9" w:rsidRDefault="003242CE" w:rsidP="009105E0">
            <w:pPr>
              <w:pStyle w:val="TAH"/>
              <w:snapToGrid w:val="0"/>
              <w:spacing w:line="360" w:lineRule="auto"/>
              <w:rPr>
                <w:rFonts w:cs="Arial"/>
                <w:lang w:eastAsia="zh-CN"/>
              </w:rPr>
            </w:pPr>
            <w:r w:rsidRPr="006C46A9">
              <w:rPr>
                <w:rFonts w:cs="Arial"/>
                <w:lang w:eastAsia="zh-CN"/>
              </w:rPr>
              <w:t>Values or assumptions</w:t>
            </w:r>
          </w:p>
        </w:tc>
      </w:tr>
      <w:tr w:rsidR="003242CE" w:rsidRPr="006C46A9" w14:paraId="11BCA485" w14:textId="77777777" w:rsidTr="003242CE">
        <w:tc>
          <w:tcPr>
            <w:tcW w:w="1845" w:type="dxa"/>
            <w:shd w:val="clear" w:color="auto" w:fill="FFFFFF"/>
          </w:tcPr>
          <w:p w14:paraId="3808E4A6" w14:textId="77777777" w:rsidR="003242CE" w:rsidRPr="001E241B" w:rsidRDefault="003242CE" w:rsidP="009105E0">
            <w:pPr>
              <w:pStyle w:val="TAL"/>
              <w:snapToGrid w:val="0"/>
              <w:spacing w:line="360" w:lineRule="auto"/>
              <w:rPr>
                <w:szCs w:val="18"/>
                <w:lang w:eastAsia="zh-CN"/>
              </w:rPr>
            </w:pPr>
            <w:r w:rsidRPr="001E241B">
              <w:rPr>
                <w:szCs w:val="18"/>
                <w:lang w:eastAsia="zh-CN"/>
              </w:rPr>
              <w:t>Carrier Frequency</w:t>
            </w:r>
          </w:p>
          <w:p w14:paraId="4838806F" w14:textId="42E4674D" w:rsidR="003242CE" w:rsidRPr="001E241B" w:rsidRDefault="003242CE" w:rsidP="009105E0">
            <w:pPr>
              <w:pStyle w:val="TAL"/>
              <w:snapToGrid w:val="0"/>
              <w:spacing w:line="360" w:lineRule="auto"/>
              <w:rPr>
                <w:szCs w:val="18"/>
                <w:lang w:eastAsia="zh-CN"/>
              </w:rPr>
            </w:pPr>
          </w:p>
        </w:tc>
        <w:tc>
          <w:tcPr>
            <w:tcW w:w="7354" w:type="dxa"/>
            <w:shd w:val="clear" w:color="auto" w:fill="FFFFFF"/>
          </w:tcPr>
          <w:p w14:paraId="3AA3EAC8" w14:textId="77777777" w:rsidR="003242CE" w:rsidRPr="007E49ED" w:rsidRDefault="003242CE" w:rsidP="009105E0">
            <w:pPr>
              <w:pStyle w:val="TAL"/>
              <w:adjustRightInd w:val="0"/>
              <w:snapToGrid w:val="0"/>
              <w:rPr>
                <w:szCs w:val="18"/>
                <w:lang w:val="en-US"/>
              </w:rPr>
            </w:pPr>
            <w:r w:rsidRPr="007E49ED">
              <w:rPr>
                <w:szCs w:val="18"/>
                <w:lang w:val="en-US"/>
              </w:rPr>
              <w:t>Around 4 GHz</w:t>
            </w:r>
          </w:p>
          <w:p w14:paraId="3D72C6EF" w14:textId="77777777" w:rsidR="003242CE" w:rsidRPr="007E49ED" w:rsidRDefault="003242CE" w:rsidP="009105E0">
            <w:pPr>
              <w:pStyle w:val="TAL"/>
              <w:adjustRightInd w:val="0"/>
              <w:snapToGrid w:val="0"/>
              <w:rPr>
                <w:szCs w:val="18"/>
                <w:lang w:val="en-US"/>
              </w:rPr>
            </w:pPr>
            <w:r w:rsidRPr="007E49ED">
              <w:rPr>
                <w:szCs w:val="18"/>
                <w:lang w:val="en-US"/>
              </w:rPr>
              <w:t>Around 7 GHz</w:t>
            </w:r>
          </w:p>
          <w:p w14:paraId="77469537" w14:textId="77777777" w:rsidR="003242CE" w:rsidRDefault="003242CE" w:rsidP="009105E0">
            <w:pPr>
              <w:spacing w:after="0"/>
              <w:rPr>
                <w:rFonts w:ascii="Arial" w:hAnsi="Arial" w:cs="Arial"/>
                <w:sz w:val="18"/>
                <w:szCs w:val="18"/>
              </w:rPr>
            </w:pPr>
            <w:r w:rsidRPr="007E49ED">
              <w:rPr>
                <w:rFonts w:ascii="Arial" w:hAnsi="Arial" w:cs="Arial"/>
                <w:sz w:val="18"/>
                <w:szCs w:val="18"/>
              </w:rPr>
              <w:t>Around 30 GHz</w:t>
            </w:r>
            <w:r>
              <w:rPr>
                <w:rFonts w:ascii="Arial" w:hAnsi="Arial" w:cs="Arial"/>
                <w:sz w:val="18"/>
                <w:szCs w:val="18"/>
              </w:rPr>
              <w:t xml:space="preserve"> </w:t>
            </w:r>
          </w:p>
          <w:p w14:paraId="69D74960" w14:textId="77777777" w:rsidR="003242CE" w:rsidRDefault="003242CE" w:rsidP="009105E0">
            <w:pPr>
              <w:spacing w:after="0"/>
              <w:rPr>
                <w:rFonts w:ascii="Arial" w:eastAsiaTheme="minorEastAsia" w:hAnsi="Arial" w:cs="Arial"/>
                <w:sz w:val="18"/>
                <w:lang w:eastAsia="zh-CN"/>
              </w:rPr>
            </w:pPr>
            <w:r w:rsidRPr="00F36C2C">
              <w:rPr>
                <w:rFonts w:ascii="Arial" w:eastAsiaTheme="minorEastAsia" w:hAnsi="Arial" w:cs="Arial"/>
                <w:sz w:val="18"/>
                <w:lang w:eastAsia="zh-CN"/>
              </w:rPr>
              <w:t>Around 4GHz+Around 7GHz</w:t>
            </w:r>
            <w:r>
              <w:rPr>
                <w:rFonts w:ascii="Arial" w:eastAsiaTheme="minorEastAsia" w:hAnsi="Arial" w:cs="Arial"/>
                <w:sz w:val="18"/>
                <w:lang w:eastAsia="zh-CN"/>
              </w:rPr>
              <w:t xml:space="preserve"> </w:t>
            </w:r>
          </w:p>
          <w:p w14:paraId="0326E562" w14:textId="77777777" w:rsidR="003242CE" w:rsidRDefault="003242CE" w:rsidP="009105E0">
            <w:pPr>
              <w:spacing w:after="0"/>
              <w:rPr>
                <w:rFonts w:ascii="Arial" w:hAnsi="Arial" w:cs="Arial"/>
                <w:sz w:val="18"/>
                <w:szCs w:val="18"/>
              </w:rPr>
            </w:pPr>
          </w:p>
          <w:p w14:paraId="063A9D99" w14:textId="77777777" w:rsidR="003242CE" w:rsidRPr="00F36C2C" w:rsidRDefault="003242CE" w:rsidP="009105E0">
            <w:pPr>
              <w:spacing w:after="0"/>
              <w:rPr>
                <w:rFonts w:ascii="Arial" w:hAnsi="Arial" w:cs="Arial"/>
                <w:sz w:val="18"/>
                <w:szCs w:val="18"/>
              </w:rPr>
            </w:pPr>
            <w:r>
              <w:rPr>
                <w:rFonts w:ascii="Arial" w:hAnsi="Arial" w:cs="Arial" w:hint="eastAsia"/>
                <w:sz w:val="18"/>
                <w:szCs w:val="18"/>
                <w:lang w:eastAsia="zh-CN"/>
              </w:rPr>
              <w:t>Note</w:t>
            </w:r>
            <w:r>
              <w:rPr>
                <w:rFonts w:ascii="Arial" w:hAnsi="Arial" w:cs="Arial"/>
                <w:sz w:val="18"/>
                <w:szCs w:val="18"/>
              </w:rPr>
              <w:t xml:space="preserve">: The same layout is applied to the case of a single carrier frequency or the case of </w:t>
            </w:r>
            <w:r w:rsidRPr="000347C3">
              <w:rPr>
                <w:rFonts w:ascii="Arial" w:hAnsi="Arial" w:cs="Arial"/>
                <w:sz w:val="18"/>
                <w:szCs w:val="18"/>
              </w:rPr>
              <w:t>X+Y GHz</w:t>
            </w:r>
            <w:r>
              <w:rPr>
                <w:rFonts w:ascii="Arial" w:hAnsi="Arial" w:cs="Arial"/>
                <w:sz w:val="18"/>
                <w:szCs w:val="18"/>
              </w:rPr>
              <w:t>.</w:t>
            </w:r>
          </w:p>
        </w:tc>
      </w:tr>
      <w:tr w:rsidR="003242CE" w:rsidRPr="006C46A9" w14:paraId="3E7DA23F" w14:textId="77777777" w:rsidTr="003242CE">
        <w:tc>
          <w:tcPr>
            <w:tcW w:w="1845" w:type="dxa"/>
            <w:shd w:val="clear" w:color="auto" w:fill="FFFFFF"/>
          </w:tcPr>
          <w:p w14:paraId="0D0033B0" w14:textId="77777777" w:rsidR="003242CE" w:rsidRPr="001E241B" w:rsidRDefault="003242CE" w:rsidP="009105E0">
            <w:pPr>
              <w:pStyle w:val="TAL"/>
              <w:snapToGrid w:val="0"/>
              <w:spacing w:line="360" w:lineRule="auto"/>
              <w:rPr>
                <w:szCs w:val="18"/>
                <w:lang w:eastAsia="zh-CN"/>
              </w:rPr>
            </w:pPr>
            <w:r w:rsidRPr="001E241B">
              <w:rPr>
                <w:szCs w:val="18"/>
                <w:lang w:eastAsia="zh-CN"/>
              </w:rPr>
              <w:t>Aggregated system bandwidth</w:t>
            </w:r>
          </w:p>
          <w:p w14:paraId="5BCBA610" w14:textId="772789F5" w:rsidR="003242CE" w:rsidRPr="001E241B" w:rsidRDefault="003242CE" w:rsidP="009105E0">
            <w:pPr>
              <w:pStyle w:val="TAL"/>
              <w:snapToGrid w:val="0"/>
              <w:spacing w:line="360" w:lineRule="auto"/>
              <w:rPr>
                <w:szCs w:val="18"/>
                <w:lang w:eastAsia="zh-CN"/>
              </w:rPr>
            </w:pPr>
          </w:p>
        </w:tc>
        <w:tc>
          <w:tcPr>
            <w:tcW w:w="7354" w:type="dxa"/>
            <w:shd w:val="clear" w:color="auto" w:fill="FFFFFF"/>
          </w:tcPr>
          <w:p w14:paraId="2EAEA212" w14:textId="77777777" w:rsidR="003242CE" w:rsidRPr="00C67E0F" w:rsidRDefault="003242CE" w:rsidP="009105E0">
            <w:pPr>
              <w:pStyle w:val="TAL"/>
              <w:adjustRightInd w:val="0"/>
              <w:snapToGrid w:val="0"/>
              <w:rPr>
                <w:rFonts w:eastAsia="宋体"/>
                <w:szCs w:val="18"/>
                <w:lang w:val="en-US"/>
              </w:rPr>
            </w:pPr>
            <w:r w:rsidRPr="00C67E0F">
              <w:rPr>
                <w:rFonts w:eastAsia="宋体"/>
                <w:szCs w:val="18"/>
                <w:lang w:val="en-US"/>
              </w:rPr>
              <w:t>Around 4 GHz: Up to 300MHz (DL+UL)</w:t>
            </w:r>
          </w:p>
          <w:p w14:paraId="7C8C5E0F" w14:textId="77777777" w:rsidR="003242CE" w:rsidRPr="00C67E0F" w:rsidRDefault="003242CE" w:rsidP="009105E0">
            <w:pPr>
              <w:pStyle w:val="TAL"/>
              <w:adjustRightInd w:val="0"/>
              <w:snapToGrid w:val="0"/>
              <w:rPr>
                <w:rFonts w:eastAsia="宋体"/>
                <w:szCs w:val="18"/>
                <w:lang w:val="en-US"/>
              </w:rPr>
            </w:pPr>
            <w:r w:rsidRPr="00C67E0F">
              <w:rPr>
                <w:rFonts w:eastAsia="宋体"/>
                <w:szCs w:val="18"/>
                <w:lang w:val="en-US"/>
              </w:rPr>
              <w:t>Around 7 GHz: Up to 400MHz (DL+UL)</w:t>
            </w:r>
          </w:p>
          <w:p w14:paraId="30015744" w14:textId="2DFA51F9" w:rsidR="003242CE" w:rsidRPr="006A0632" w:rsidRDefault="003242CE" w:rsidP="009105E0">
            <w:pPr>
              <w:pStyle w:val="TAL"/>
              <w:snapToGrid w:val="0"/>
              <w:spacing w:line="360" w:lineRule="auto"/>
              <w:rPr>
                <w:szCs w:val="18"/>
                <w:lang w:eastAsia="zh-CN"/>
              </w:rPr>
            </w:pPr>
            <w:r w:rsidRPr="00C67E0F">
              <w:rPr>
                <w:rFonts w:eastAsia="宋体"/>
                <w:szCs w:val="18"/>
                <w:lang w:val="en-US"/>
              </w:rPr>
              <w:t xml:space="preserve">Around 30 GHz: Up to </w:t>
            </w:r>
            <w:r w:rsidR="001741AF" w:rsidRPr="00C67E0F">
              <w:rPr>
                <w:rFonts w:eastAsia="宋体"/>
                <w:szCs w:val="18"/>
                <w:lang w:val="en-US"/>
              </w:rPr>
              <w:t>1G</w:t>
            </w:r>
            <w:r w:rsidRPr="00C67E0F">
              <w:rPr>
                <w:rFonts w:eastAsia="宋体"/>
                <w:szCs w:val="18"/>
                <w:lang w:val="en-US"/>
              </w:rPr>
              <w:t xml:space="preserve">Hz (DL+UL) </w:t>
            </w:r>
          </w:p>
        </w:tc>
      </w:tr>
      <w:tr w:rsidR="003242CE" w:rsidRPr="006C46A9" w14:paraId="0DC13DE4" w14:textId="77777777" w:rsidTr="003242CE">
        <w:trPr>
          <w:trHeight w:val="567"/>
        </w:trPr>
        <w:tc>
          <w:tcPr>
            <w:tcW w:w="1845" w:type="dxa"/>
            <w:shd w:val="clear" w:color="auto" w:fill="FFFFFF"/>
          </w:tcPr>
          <w:p w14:paraId="74C61CDB" w14:textId="77777777" w:rsidR="003242CE" w:rsidRPr="001E241B" w:rsidRDefault="003242CE" w:rsidP="009105E0">
            <w:pPr>
              <w:pStyle w:val="TAL"/>
              <w:snapToGrid w:val="0"/>
              <w:spacing w:line="360" w:lineRule="auto"/>
              <w:rPr>
                <w:szCs w:val="18"/>
                <w:lang w:eastAsia="zh-CN"/>
              </w:rPr>
            </w:pPr>
            <w:r w:rsidRPr="001E241B">
              <w:rPr>
                <w:szCs w:val="18"/>
                <w:lang w:eastAsia="zh-CN"/>
              </w:rPr>
              <w:t>Layout</w:t>
            </w:r>
          </w:p>
        </w:tc>
        <w:tc>
          <w:tcPr>
            <w:tcW w:w="7354" w:type="dxa"/>
            <w:shd w:val="clear" w:color="auto" w:fill="FFFFFF"/>
          </w:tcPr>
          <w:p w14:paraId="6F4DF2D2" w14:textId="77777777" w:rsidR="003242CE" w:rsidRPr="001E241B" w:rsidRDefault="003242CE" w:rsidP="009105E0">
            <w:pPr>
              <w:pStyle w:val="TAL"/>
              <w:snapToGrid w:val="0"/>
              <w:rPr>
                <w:szCs w:val="18"/>
                <w:lang w:eastAsia="zh-CN"/>
              </w:rPr>
            </w:pPr>
            <w:r w:rsidRPr="001E241B">
              <w:rPr>
                <w:szCs w:val="18"/>
                <w:lang w:eastAsia="zh-CN"/>
              </w:rPr>
              <w:t>Single layer</w:t>
            </w:r>
          </w:p>
          <w:p w14:paraId="1C694678" w14:textId="77777777" w:rsidR="003242CE" w:rsidRPr="001E241B" w:rsidRDefault="003242CE" w:rsidP="009105E0">
            <w:pPr>
              <w:pStyle w:val="TAL"/>
              <w:snapToGrid w:val="0"/>
              <w:rPr>
                <w:szCs w:val="18"/>
                <w:lang w:eastAsia="zh-CN"/>
              </w:rPr>
            </w:pPr>
            <w:r w:rsidRPr="001E241B">
              <w:rPr>
                <w:szCs w:val="18"/>
                <w:lang w:eastAsia="zh-CN"/>
              </w:rPr>
              <w:t>- Indoor floor (Factory)</w:t>
            </w:r>
            <w:r>
              <w:rPr>
                <w:szCs w:val="18"/>
                <w:lang w:eastAsia="zh-CN"/>
              </w:rPr>
              <w:t xml:space="preserve"> </w:t>
            </w:r>
          </w:p>
        </w:tc>
      </w:tr>
      <w:tr w:rsidR="003242CE" w:rsidRPr="006C46A9" w14:paraId="6C1015C3" w14:textId="77777777" w:rsidTr="003242CE">
        <w:tc>
          <w:tcPr>
            <w:tcW w:w="1845" w:type="dxa"/>
            <w:shd w:val="clear" w:color="auto" w:fill="FFFFFF"/>
          </w:tcPr>
          <w:p w14:paraId="49701491" w14:textId="77777777" w:rsidR="003242CE" w:rsidRPr="001E241B" w:rsidRDefault="003242CE" w:rsidP="009105E0">
            <w:pPr>
              <w:pStyle w:val="TAL"/>
              <w:snapToGrid w:val="0"/>
              <w:spacing w:line="360" w:lineRule="auto"/>
              <w:rPr>
                <w:szCs w:val="18"/>
                <w:lang w:eastAsia="zh-CN"/>
              </w:rPr>
            </w:pPr>
            <w:r w:rsidRPr="001E241B">
              <w:rPr>
                <w:szCs w:val="18"/>
                <w:lang w:eastAsia="zh-CN"/>
              </w:rPr>
              <w:t>ISD</w:t>
            </w:r>
          </w:p>
        </w:tc>
        <w:tc>
          <w:tcPr>
            <w:tcW w:w="7354" w:type="dxa"/>
            <w:shd w:val="clear" w:color="auto" w:fill="FFFFFF"/>
          </w:tcPr>
          <w:p w14:paraId="6BD1D61D" w14:textId="77777777" w:rsidR="003242CE" w:rsidRPr="001E241B" w:rsidRDefault="003242CE" w:rsidP="009105E0">
            <w:pPr>
              <w:pStyle w:val="TAL"/>
              <w:snapToGrid w:val="0"/>
              <w:rPr>
                <w:szCs w:val="18"/>
                <w:lang w:eastAsia="zh-CN"/>
              </w:rPr>
            </w:pPr>
            <w:r w:rsidRPr="001E241B">
              <w:rPr>
                <w:szCs w:val="18"/>
                <w:lang w:eastAsia="zh-CN"/>
              </w:rPr>
              <w:t>50m</w:t>
            </w:r>
            <w:r>
              <w:rPr>
                <w:szCs w:val="18"/>
                <w:lang w:eastAsia="zh-CN"/>
              </w:rPr>
              <w:t xml:space="preserve"> </w:t>
            </w:r>
            <w:r w:rsidRPr="001E241B">
              <w:rPr>
                <w:szCs w:val="18"/>
                <w:lang w:eastAsia="zh-CN"/>
              </w:rPr>
              <w:t xml:space="preserve">(Equivalent to 18 </w:t>
            </w:r>
            <w:proofErr w:type="spellStart"/>
            <w:r w:rsidRPr="001E241B">
              <w:rPr>
                <w:szCs w:val="18"/>
                <w:lang w:eastAsia="zh-CN"/>
              </w:rPr>
              <w:t>TR</w:t>
            </w:r>
            <w:r>
              <w:rPr>
                <w:szCs w:val="18"/>
                <w:lang w:eastAsia="zh-CN"/>
              </w:rPr>
              <w:t>x</w:t>
            </w:r>
            <w:r w:rsidRPr="001E241B">
              <w:rPr>
                <w:szCs w:val="18"/>
                <w:lang w:eastAsia="zh-CN"/>
              </w:rPr>
              <w:t>Ps</w:t>
            </w:r>
            <w:proofErr w:type="spellEnd"/>
            <w:r w:rsidRPr="001E241B">
              <w:rPr>
                <w:szCs w:val="18"/>
                <w:lang w:eastAsia="zh-CN"/>
              </w:rPr>
              <w:t xml:space="preserve"> per 300m x 150m)</w:t>
            </w:r>
          </w:p>
        </w:tc>
      </w:tr>
      <w:tr w:rsidR="003242CE" w:rsidRPr="006C46A9" w14:paraId="0DC66723" w14:textId="77777777" w:rsidTr="003242CE">
        <w:tc>
          <w:tcPr>
            <w:tcW w:w="1845" w:type="dxa"/>
            <w:shd w:val="clear" w:color="auto" w:fill="FFFFFF"/>
          </w:tcPr>
          <w:p w14:paraId="401FC42A" w14:textId="77777777" w:rsidR="003242CE" w:rsidRPr="001E241B" w:rsidRDefault="003242CE" w:rsidP="009105E0">
            <w:pPr>
              <w:pStyle w:val="TAL"/>
              <w:snapToGrid w:val="0"/>
              <w:spacing w:line="360" w:lineRule="auto"/>
              <w:rPr>
                <w:szCs w:val="18"/>
                <w:lang w:eastAsia="zh-CN"/>
              </w:rPr>
            </w:pPr>
            <w:r w:rsidRPr="001E241B">
              <w:rPr>
                <w:szCs w:val="18"/>
                <w:lang w:eastAsia="zh-CN"/>
              </w:rPr>
              <w:t xml:space="preserve">BS antenna elements </w:t>
            </w:r>
          </w:p>
        </w:tc>
        <w:tc>
          <w:tcPr>
            <w:tcW w:w="7354" w:type="dxa"/>
            <w:shd w:val="clear" w:color="auto" w:fill="FFFFFF"/>
          </w:tcPr>
          <w:p w14:paraId="1DB54F82" w14:textId="77777777" w:rsidR="003242CE" w:rsidRPr="00FA040C" w:rsidRDefault="003242CE" w:rsidP="009105E0">
            <w:pPr>
              <w:pStyle w:val="TAL"/>
              <w:adjustRightInd w:val="0"/>
              <w:snapToGrid w:val="0"/>
              <w:rPr>
                <w:szCs w:val="18"/>
                <w:lang w:val="en-US"/>
              </w:rPr>
            </w:pPr>
            <w:r w:rsidRPr="00FA040C">
              <w:rPr>
                <w:szCs w:val="18"/>
                <w:lang w:val="en-US"/>
              </w:rPr>
              <w:t>Around 4 GHz: Up to</w:t>
            </w:r>
            <w:r w:rsidRPr="00FA040C">
              <w:rPr>
                <w:rFonts w:eastAsia="Arial Unicode MS"/>
                <w:lang w:eastAsia="zh-CN"/>
              </w:rPr>
              <w:t xml:space="preserve"> </w:t>
            </w:r>
            <w:r>
              <w:rPr>
                <w:rFonts w:eastAsia="Arial Unicode MS"/>
                <w:lang w:eastAsia="zh-CN"/>
              </w:rPr>
              <w:t>128</w:t>
            </w:r>
            <w:r w:rsidRPr="00FA040C">
              <w:rPr>
                <w:rFonts w:eastAsia="Arial Unicode MS"/>
                <w:lang w:eastAsia="zh-CN"/>
              </w:rPr>
              <w:t xml:space="preserve"> </w:t>
            </w:r>
            <w:r w:rsidRPr="00FA040C">
              <w:rPr>
                <w:szCs w:val="18"/>
                <w:lang w:val="en-US"/>
              </w:rPr>
              <w:t>Tx and Rx antenna elements</w:t>
            </w:r>
          </w:p>
          <w:p w14:paraId="4FB7F64F" w14:textId="77777777" w:rsidR="003242CE" w:rsidRPr="00FA040C" w:rsidRDefault="003242CE" w:rsidP="009105E0">
            <w:pPr>
              <w:pStyle w:val="TAL"/>
              <w:adjustRightInd w:val="0"/>
              <w:snapToGrid w:val="0"/>
              <w:rPr>
                <w:szCs w:val="18"/>
                <w:lang w:val="en-US"/>
              </w:rPr>
            </w:pPr>
            <w:r w:rsidRPr="00FA040C">
              <w:rPr>
                <w:szCs w:val="18"/>
                <w:lang w:val="en-US"/>
              </w:rPr>
              <w:t xml:space="preserve">Around 7 GHz: Up to </w:t>
            </w:r>
            <w:r>
              <w:rPr>
                <w:szCs w:val="18"/>
              </w:rPr>
              <w:t>512</w:t>
            </w:r>
            <w:r w:rsidRPr="00FA040C">
              <w:rPr>
                <w:rFonts w:eastAsia="Arial Unicode MS"/>
                <w:lang w:eastAsia="zh-CN"/>
              </w:rPr>
              <w:t xml:space="preserve"> </w:t>
            </w:r>
            <w:r w:rsidRPr="00FA040C">
              <w:rPr>
                <w:szCs w:val="18"/>
                <w:lang w:val="en-US"/>
              </w:rPr>
              <w:t>Tx and Rx antenna elements</w:t>
            </w:r>
          </w:p>
          <w:p w14:paraId="5F71047F" w14:textId="0C8FD963" w:rsidR="003242CE" w:rsidRPr="00FA040C" w:rsidRDefault="003242CE" w:rsidP="009105E0">
            <w:pPr>
              <w:pStyle w:val="TAL"/>
              <w:snapToGrid w:val="0"/>
              <w:spacing w:line="360" w:lineRule="auto"/>
              <w:rPr>
                <w:szCs w:val="18"/>
                <w:lang w:eastAsia="zh-CN"/>
              </w:rPr>
            </w:pPr>
            <w:r w:rsidRPr="00FA040C">
              <w:rPr>
                <w:szCs w:val="18"/>
                <w:lang w:val="en-US"/>
              </w:rPr>
              <w:t xml:space="preserve">Around 30 GHz: </w:t>
            </w:r>
            <w:r w:rsidRPr="00FA040C">
              <w:rPr>
                <w:rFonts w:eastAsia="MS Mincho"/>
                <w:szCs w:val="18"/>
                <w:lang w:val="en-US" w:eastAsia="ja-JP"/>
              </w:rPr>
              <w:t>Up to</w:t>
            </w:r>
            <w:r w:rsidRPr="00FA040C">
              <w:rPr>
                <w:rFonts w:eastAsia="Arial Unicode MS"/>
                <w:lang w:eastAsia="zh-CN"/>
              </w:rPr>
              <w:t xml:space="preserve"> </w:t>
            </w:r>
            <w:r>
              <w:rPr>
                <w:rFonts w:eastAsia="Arial Unicode MS"/>
                <w:lang w:eastAsia="zh-CN"/>
              </w:rPr>
              <w:t>1024</w:t>
            </w:r>
            <w:r w:rsidR="00911423">
              <w:rPr>
                <w:rFonts w:eastAsia="Arial Unicode MS"/>
                <w:lang w:eastAsia="zh-CN"/>
              </w:rPr>
              <w:t xml:space="preserve"> </w:t>
            </w:r>
            <w:r w:rsidRPr="00FA040C">
              <w:rPr>
                <w:rFonts w:eastAsia="MS Mincho"/>
                <w:szCs w:val="18"/>
                <w:lang w:val="en-US" w:eastAsia="ja-JP"/>
              </w:rPr>
              <w:t>Tx and Rx antenna elements</w:t>
            </w:r>
          </w:p>
        </w:tc>
      </w:tr>
      <w:tr w:rsidR="003242CE" w:rsidRPr="006C46A9" w14:paraId="5BC31074" w14:textId="77777777" w:rsidTr="003242CE">
        <w:tc>
          <w:tcPr>
            <w:tcW w:w="1845" w:type="dxa"/>
            <w:shd w:val="clear" w:color="auto" w:fill="FFFFFF"/>
          </w:tcPr>
          <w:p w14:paraId="0F6F6BE1" w14:textId="77777777" w:rsidR="003242CE" w:rsidRPr="001E241B" w:rsidRDefault="003242CE" w:rsidP="009105E0">
            <w:pPr>
              <w:pStyle w:val="TAL"/>
              <w:snapToGrid w:val="0"/>
              <w:spacing w:line="360" w:lineRule="auto"/>
              <w:rPr>
                <w:szCs w:val="18"/>
                <w:lang w:eastAsia="zh-CN"/>
              </w:rPr>
            </w:pPr>
            <w:r w:rsidRPr="001E241B">
              <w:rPr>
                <w:szCs w:val="18"/>
                <w:lang w:eastAsia="zh-CN"/>
              </w:rPr>
              <w:t xml:space="preserve">UE antenna elements </w:t>
            </w:r>
          </w:p>
        </w:tc>
        <w:tc>
          <w:tcPr>
            <w:tcW w:w="7354" w:type="dxa"/>
            <w:shd w:val="clear" w:color="auto" w:fill="FFFFFF"/>
          </w:tcPr>
          <w:p w14:paraId="408A5920" w14:textId="77777777" w:rsidR="003242CE" w:rsidRPr="00FA040C" w:rsidRDefault="003242CE" w:rsidP="009105E0">
            <w:pPr>
              <w:pStyle w:val="TAL"/>
              <w:adjustRightInd w:val="0"/>
              <w:snapToGrid w:val="0"/>
              <w:rPr>
                <w:szCs w:val="18"/>
                <w:lang w:val="en-US"/>
              </w:rPr>
            </w:pPr>
            <w:r w:rsidRPr="00FA040C">
              <w:rPr>
                <w:szCs w:val="18"/>
                <w:lang w:val="en-US"/>
              </w:rPr>
              <w:t>Around 4 GHz: Up to</w:t>
            </w:r>
            <w:r w:rsidRPr="00FA040C">
              <w:rPr>
                <w:rFonts w:eastAsia="Arial Unicode MS"/>
                <w:lang w:eastAsia="zh-CN"/>
              </w:rPr>
              <w:t xml:space="preserve"> [</w:t>
            </w:r>
            <w:r>
              <w:rPr>
                <w:rFonts w:eastAsia="Arial Unicode MS"/>
                <w:lang w:eastAsia="zh-CN"/>
              </w:rPr>
              <w:t>4-8</w:t>
            </w:r>
            <w:r w:rsidRPr="00FA040C">
              <w:rPr>
                <w:rFonts w:eastAsia="Arial Unicode MS"/>
                <w:lang w:eastAsia="zh-CN"/>
              </w:rPr>
              <w:t xml:space="preserve">] </w:t>
            </w:r>
            <w:r w:rsidRPr="00FA040C">
              <w:rPr>
                <w:szCs w:val="18"/>
                <w:lang w:val="en-US"/>
              </w:rPr>
              <w:t>Tx and Rx antenna elements</w:t>
            </w:r>
          </w:p>
          <w:p w14:paraId="1689F7EB" w14:textId="77777777" w:rsidR="003242CE" w:rsidRPr="00FA040C" w:rsidRDefault="003242CE" w:rsidP="009105E0">
            <w:pPr>
              <w:pStyle w:val="TAL"/>
              <w:adjustRightInd w:val="0"/>
              <w:snapToGrid w:val="0"/>
              <w:rPr>
                <w:szCs w:val="18"/>
                <w:lang w:val="en-US"/>
              </w:rPr>
            </w:pPr>
            <w:r w:rsidRPr="00FA040C">
              <w:rPr>
                <w:szCs w:val="18"/>
                <w:lang w:val="en-US"/>
              </w:rPr>
              <w:t xml:space="preserve">Around 7 GHz: Up to </w:t>
            </w:r>
            <w:r w:rsidRPr="00FA040C">
              <w:rPr>
                <w:rFonts w:eastAsia="Arial Unicode MS"/>
                <w:lang w:eastAsia="zh-CN"/>
              </w:rPr>
              <w:t>[</w:t>
            </w:r>
            <w:r>
              <w:rPr>
                <w:rFonts w:eastAsia="Arial Unicode MS"/>
                <w:lang w:eastAsia="zh-CN"/>
              </w:rPr>
              <w:t>8-16</w:t>
            </w:r>
            <w:r w:rsidRPr="00FA040C">
              <w:rPr>
                <w:rFonts w:eastAsia="Arial Unicode MS"/>
                <w:lang w:eastAsia="zh-CN"/>
              </w:rPr>
              <w:t xml:space="preserve">] </w:t>
            </w:r>
            <w:r w:rsidRPr="00FA040C">
              <w:rPr>
                <w:szCs w:val="18"/>
                <w:lang w:val="en-US"/>
              </w:rPr>
              <w:t>Tx and Rx antenna elements</w:t>
            </w:r>
          </w:p>
          <w:p w14:paraId="45F8BD4D" w14:textId="77777777" w:rsidR="003242CE" w:rsidRDefault="003242CE" w:rsidP="009105E0">
            <w:pPr>
              <w:pStyle w:val="TAL"/>
              <w:snapToGrid w:val="0"/>
              <w:spacing w:line="360" w:lineRule="auto"/>
              <w:rPr>
                <w:rFonts w:eastAsia="MS Mincho"/>
                <w:szCs w:val="18"/>
                <w:lang w:val="en-US" w:eastAsia="ja-JP"/>
              </w:rPr>
            </w:pPr>
            <w:r w:rsidRPr="00FA040C">
              <w:rPr>
                <w:rFonts w:eastAsia="MS Mincho"/>
                <w:szCs w:val="18"/>
                <w:lang w:val="en-US" w:eastAsia="ja-JP"/>
              </w:rPr>
              <w:t>Around 30GHz: Up to [32</w:t>
            </w:r>
            <w:r w:rsidRPr="00FA040C">
              <w:rPr>
                <w:rFonts w:eastAsia="等线"/>
                <w:szCs w:val="18"/>
                <w:lang w:val="en-US" w:eastAsia="zh-CN"/>
              </w:rPr>
              <w:t>]</w:t>
            </w:r>
            <w:r w:rsidRPr="00FA040C">
              <w:rPr>
                <w:rFonts w:eastAsia="MS Mincho"/>
                <w:szCs w:val="18"/>
                <w:lang w:val="en-US" w:eastAsia="ja-JP"/>
              </w:rPr>
              <w:t xml:space="preserve"> Tx and Rx antenna elements</w:t>
            </w:r>
          </w:p>
          <w:p w14:paraId="7282FF06" w14:textId="77777777" w:rsidR="003242CE" w:rsidRPr="00F15DC2" w:rsidRDefault="003242CE" w:rsidP="009105E0">
            <w:pPr>
              <w:keepNext/>
              <w:keepLines/>
              <w:spacing w:after="0" w:line="276" w:lineRule="auto"/>
              <w:rPr>
                <w:rFonts w:ascii="Arial" w:hAnsi="Arial" w:cs="Arial"/>
                <w:sz w:val="18"/>
                <w:szCs w:val="18"/>
                <w:lang w:eastAsia="zh-CN"/>
              </w:rPr>
            </w:pPr>
          </w:p>
          <w:p w14:paraId="267E7108" w14:textId="77777777" w:rsidR="003242CE" w:rsidRPr="00FA040C" w:rsidRDefault="003242CE" w:rsidP="009105E0">
            <w:pPr>
              <w:pStyle w:val="TAL"/>
              <w:snapToGrid w:val="0"/>
              <w:spacing w:line="360" w:lineRule="auto"/>
              <w:rPr>
                <w:rFonts w:eastAsia="等线"/>
                <w:szCs w:val="18"/>
                <w:lang w:val="en-US" w:eastAsia="zh-CN"/>
              </w:rPr>
            </w:pPr>
            <w:r w:rsidRPr="00FA040C">
              <w:rPr>
                <w:i/>
                <w:lang w:eastAsia="zh-CN"/>
              </w:rPr>
              <w:t>Note: For around 30 GHz, with multi-panel UE, it is the number of simultaneously used antenna elements.</w:t>
            </w:r>
          </w:p>
        </w:tc>
      </w:tr>
      <w:tr w:rsidR="003242CE" w:rsidRPr="006C46A9" w14:paraId="547EBF26" w14:textId="77777777" w:rsidTr="003242CE">
        <w:tc>
          <w:tcPr>
            <w:tcW w:w="1845" w:type="dxa"/>
            <w:shd w:val="clear" w:color="auto" w:fill="FFFFFF"/>
          </w:tcPr>
          <w:p w14:paraId="655B1618" w14:textId="77777777" w:rsidR="003242CE" w:rsidRPr="001E241B" w:rsidRDefault="003242CE" w:rsidP="009105E0">
            <w:pPr>
              <w:pStyle w:val="TAL"/>
              <w:snapToGrid w:val="0"/>
              <w:spacing w:line="360" w:lineRule="auto"/>
              <w:rPr>
                <w:szCs w:val="18"/>
                <w:lang w:eastAsia="zh-CN"/>
              </w:rPr>
            </w:pPr>
            <w:r w:rsidRPr="001E241B">
              <w:rPr>
                <w:szCs w:val="18"/>
                <w:lang w:eastAsia="zh-CN"/>
              </w:rPr>
              <w:t>User distribution and UE speed</w:t>
            </w:r>
          </w:p>
        </w:tc>
        <w:tc>
          <w:tcPr>
            <w:tcW w:w="7354" w:type="dxa"/>
            <w:shd w:val="clear" w:color="auto" w:fill="FFFFFF"/>
            <w:vAlign w:val="center"/>
          </w:tcPr>
          <w:p w14:paraId="726B7C65" w14:textId="77777777" w:rsidR="003242CE" w:rsidRPr="002713E3" w:rsidRDefault="003242CE" w:rsidP="009105E0">
            <w:pPr>
              <w:keepNext/>
              <w:keepLines/>
              <w:spacing w:after="0" w:line="276" w:lineRule="auto"/>
              <w:rPr>
                <w:rFonts w:ascii="Arial" w:hAnsi="Arial" w:cs="Arial"/>
                <w:sz w:val="18"/>
                <w:szCs w:val="21"/>
                <w:lang w:eastAsia="zh-CN"/>
              </w:rPr>
            </w:pPr>
            <w:r w:rsidRPr="002713E3">
              <w:rPr>
                <w:rFonts w:ascii="Arial" w:hAnsi="Arial" w:cs="Arial"/>
                <w:sz w:val="18"/>
                <w:szCs w:val="21"/>
                <w:lang w:eastAsia="zh-CN"/>
              </w:rPr>
              <w:t>HRLLC:</w:t>
            </w:r>
          </w:p>
          <w:p w14:paraId="20901B31" w14:textId="77777777" w:rsidR="003242CE" w:rsidRPr="002713E3" w:rsidRDefault="003242CE" w:rsidP="003242CE">
            <w:pPr>
              <w:pStyle w:val="TAL"/>
              <w:numPr>
                <w:ilvl w:val="0"/>
                <w:numId w:val="35"/>
              </w:numPr>
              <w:overflowPunct w:val="0"/>
              <w:autoSpaceDE w:val="0"/>
              <w:autoSpaceDN w:val="0"/>
              <w:adjustRightInd w:val="0"/>
              <w:spacing w:line="276" w:lineRule="auto"/>
              <w:ind w:left="271" w:hanging="180"/>
              <w:jc w:val="both"/>
              <w:textAlignment w:val="baseline"/>
              <w:rPr>
                <w:szCs w:val="21"/>
                <w:lang w:eastAsia="zh-CN"/>
              </w:rPr>
            </w:pPr>
            <w:r w:rsidRPr="002713E3">
              <w:rPr>
                <w:rFonts w:eastAsiaTheme="minorHAnsi"/>
                <w:szCs w:val="21"/>
                <w:lang w:val="en-US" w:eastAsia="zh-CN"/>
              </w:rPr>
              <w:t xml:space="preserve">Profile 1 </w:t>
            </w:r>
          </w:p>
          <w:p w14:paraId="536FDAE0" w14:textId="77777777" w:rsidR="003242CE" w:rsidRDefault="003242CE" w:rsidP="009105E0">
            <w:pPr>
              <w:pStyle w:val="TAL"/>
              <w:spacing w:line="276" w:lineRule="auto"/>
              <w:ind w:left="271"/>
              <w:jc w:val="both"/>
              <w:rPr>
                <w:szCs w:val="21"/>
                <w:lang w:eastAsia="zh-CN"/>
              </w:rPr>
            </w:pPr>
            <w:r w:rsidRPr="002713E3">
              <w:rPr>
                <w:szCs w:val="21"/>
                <w:lang w:eastAsia="zh-CN"/>
              </w:rPr>
              <w:t xml:space="preserve">100% Indoor: 3km/h </w:t>
            </w:r>
          </w:p>
          <w:p w14:paraId="052CA66F" w14:textId="77777777" w:rsidR="003242CE" w:rsidRPr="002713E3" w:rsidRDefault="003242CE" w:rsidP="009105E0">
            <w:pPr>
              <w:pStyle w:val="TAL"/>
              <w:spacing w:line="276" w:lineRule="auto"/>
              <w:ind w:firstLineChars="150" w:firstLine="270"/>
              <w:jc w:val="both"/>
              <w:rPr>
                <w:rFonts w:eastAsia="等线"/>
                <w:szCs w:val="21"/>
                <w:lang w:val="en-US" w:eastAsia="zh-CN"/>
              </w:rPr>
            </w:pPr>
            <w:r w:rsidRPr="002713E3">
              <w:rPr>
                <w:rFonts w:eastAsia="Arial Unicode MS"/>
                <w:szCs w:val="21"/>
                <w:lang w:eastAsia="zh-CN"/>
              </w:rPr>
              <w:t xml:space="preserve">10 users per </w:t>
            </w:r>
            <w:proofErr w:type="spellStart"/>
            <w:r w:rsidRPr="002713E3">
              <w:rPr>
                <w:rFonts w:eastAsia="Arial Unicode MS"/>
                <w:szCs w:val="21"/>
                <w:lang w:eastAsia="zh-CN"/>
              </w:rPr>
              <w:t>TRxP</w:t>
            </w:r>
            <w:proofErr w:type="spellEnd"/>
            <w:r w:rsidRPr="002713E3">
              <w:rPr>
                <w:rFonts w:eastAsia="Arial Unicode MS"/>
                <w:szCs w:val="21"/>
                <w:lang w:eastAsia="zh-CN"/>
              </w:rPr>
              <w:t xml:space="preserve"> </w:t>
            </w:r>
          </w:p>
          <w:p w14:paraId="1CF9A8BF" w14:textId="77777777" w:rsidR="003242CE" w:rsidRPr="002713E3" w:rsidRDefault="003242CE" w:rsidP="003242CE">
            <w:pPr>
              <w:pStyle w:val="TAL"/>
              <w:numPr>
                <w:ilvl w:val="0"/>
                <w:numId w:val="35"/>
              </w:numPr>
              <w:overflowPunct w:val="0"/>
              <w:autoSpaceDE w:val="0"/>
              <w:autoSpaceDN w:val="0"/>
              <w:adjustRightInd w:val="0"/>
              <w:spacing w:line="276" w:lineRule="auto"/>
              <w:ind w:left="271" w:hanging="180"/>
              <w:jc w:val="both"/>
              <w:textAlignment w:val="baseline"/>
              <w:rPr>
                <w:szCs w:val="21"/>
                <w:lang w:eastAsia="zh-CN"/>
              </w:rPr>
            </w:pPr>
            <w:r w:rsidRPr="002713E3">
              <w:rPr>
                <w:rFonts w:eastAsiaTheme="minorHAnsi"/>
                <w:szCs w:val="21"/>
                <w:lang w:val="en-US" w:eastAsia="zh-CN"/>
              </w:rPr>
              <w:t>Profile 2 (Optional, stationary machine)</w:t>
            </w:r>
          </w:p>
          <w:p w14:paraId="30CB789C" w14:textId="77777777" w:rsidR="003242CE" w:rsidRPr="002713E3" w:rsidRDefault="003242CE" w:rsidP="009105E0">
            <w:pPr>
              <w:pStyle w:val="TAL"/>
              <w:spacing w:line="276" w:lineRule="auto"/>
              <w:ind w:left="271"/>
              <w:jc w:val="both"/>
              <w:rPr>
                <w:rFonts w:eastAsiaTheme="minorHAnsi"/>
                <w:szCs w:val="21"/>
                <w:lang w:val="en-US" w:eastAsia="zh-CN"/>
              </w:rPr>
            </w:pPr>
            <w:r w:rsidRPr="002713E3">
              <w:rPr>
                <w:rFonts w:eastAsiaTheme="minorHAnsi"/>
                <w:szCs w:val="21"/>
                <w:lang w:val="en-US" w:eastAsia="zh-CN"/>
              </w:rPr>
              <w:t>100% Indoor: 0 km/h</w:t>
            </w:r>
          </w:p>
          <w:p w14:paraId="08DECE9E" w14:textId="77777777" w:rsidR="003242CE" w:rsidRPr="002713E3" w:rsidRDefault="003242CE" w:rsidP="009105E0">
            <w:pPr>
              <w:pStyle w:val="TAL"/>
              <w:spacing w:line="276" w:lineRule="auto"/>
              <w:jc w:val="both"/>
              <w:rPr>
                <w:szCs w:val="21"/>
                <w:lang w:eastAsia="zh-CN"/>
              </w:rPr>
            </w:pPr>
          </w:p>
          <w:p w14:paraId="66A943FC" w14:textId="77777777" w:rsidR="003242CE" w:rsidRPr="002713E3" w:rsidRDefault="003242CE" w:rsidP="009105E0">
            <w:pPr>
              <w:keepNext/>
              <w:keepLines/>
              <w:spacing w:after="0" w:line="276" w:lineRule="auto"/>
              <w:rPr>
                <w:rFonts w:ascii="Arial" w:hAnsi="Arial" w:cs="Arial"/>
                <w:sz w:val="18"/>
                <w:szCs w:val="21"/>
                <w:lang w:eastAsia="zh-CN"/>
              </w:rPr>
            </w:pPr>
            <w:r w:rsidRPr="002713E3">
              <w:rPr>
                <w:rFonts w:ascii="Arial" w:hAnsi="Arial" w:cs="Arial"/>
                <w:sz w:val="18"/>
                <w:szCs w:val="21"/>
                <w:lang w:eastAsia="zh-CN"/>
              </w:rPr>
              <w:t>Positioning:</w:t>
            </w:r>
          </w:p>
          <w:p w14:paraId="06A20A6B" w14:textId="77777777" w:rsidR="003242CE" w:rsidRPr="009105E0" w:rsidRDefault="003242CE" w:rsidP="009105E0">
            <w:pPr>
              <w:pStyle w:val="TAL"/>
              <w:spacing w:line="276" w:lineRule="auto"/>
              <w:jc w:val="both"/>
              <w:rPr>
                <w:rFonts w:eastAsia="等线"/>
                <w:szCs w:val="21"/>
                <w:lang w:eastAsia="zh-CN"/>
              </w:rPr>
            </w:pPr>
            <w:r w:rsidRPr="002713E3">
              <w:rPr>
                <w:szCs w:val="21"/>
                <w:lang w:eastAsia="zh-CN"/>
              </w:rPr>
              <w:t>100% Indoor: 3km/h</w:t>
            </w:r>
          </w:p>
          <w:p w14:paraId="1176659E" w14:textId="77777777" w:rsidR="003242CE" w:rsidRPr="002713E3" w:rsidRDefault="003242CE" w:rsidP="009105E0">
            <w:pPr>
              <w:pStyle w:val="TAL"/>
              <w:spacing w:line="276" w:lineRule="auto"/>
              <w:jc w:val="both"/>
              <w:rPr>
                <w:szCs w:val="21"/>
                <w:lang w:eastAsia="zh-CN"/>
              </w:rPr>
            </w:pPr>
            <w:r>
              <w:rPr>
                <w:szCs w:val="21"/>
                <w:lang w:eastAsia="zh-CN"/>
              </w:rPr>
              <w:t xml:space="preserve">Sensing Targets: </w:t>
            </w:r>
            <w:r w:rsidRPr="002713E3">
              <w:rPr>
                <w:szCs w:val="21"/>
                <w:lang w:eastAsia="zh-CN"/>
              </w:rPr>
              <w:t>Human</w:t>
            </w:r>
            <w:r>
              <w:rPr>
                <w:rFonts w:eastAsia="等线" w:hint="eastAsia"/>
                <w:szCs w:val="21"/>
                <w:lang w:eastAsia="zh-CN"/>
              </w:rPr>
              <w:t>,</w:t>
            </w:r>
            <w:r>
              <w:rPr>
                <w:rFonts w:eastAsia="等线"/>
                <w:szCs w:val="21"/>
                <w:lang w:eastAsia="zh-CN"/>
              </w:rPr>
              <w:t xml:space="preserve"> AGV</w:t>
            </w:r>
          </w:p>
          <w:p w14:paraId="06252177" w14:textId="77777777" w:rsidR="003242CE" w:rsidRPr="002713E3" w:rsidRDefault="003242CE" w:rsidP="003242CE">
            <w:pPr>
              <w:pStyle w:val="TAL"/>
              <w:numPr>
                <w:ilvl w:val="0"/>
                <w:numId w:val="35"/>
              </w:numPr>
              <w:overflowPunct w:val="0"/>
              <w:autoSpaceDE w:val="0"/>
              <w:autoSpaceDN w:val="0"/>
              <w:adjustRightInd w:val="0"/>
              <w:spacing w:line="276" w:lineRule="auto"/>
              <w:ind w:left="304" w:hanging="180"/>
              <w:jc w:val="both"/>
              <w:textAlignment w:val="baseline"/>
              <w:rPr>
                <w:szCs w:val="21"/>
                <w:lang w:val="en-US" w:eastAsia="zh-CN"/>
              </w:rPr>
            </w:pPr>
            <w:r w:rsidRPr="002713E3">
              <w:rPr>
                <w:szCs w:val="21"/>
                <w:lang w:val="en-US" w:eastAsia="zh-CN"/>
              </w:rPr>
              <w:t xml:space="preserve">100% Indoor </w:t>
            </w:r>
          </w:p>
          <w:p w14:paraId="59817525" w14:textId="77777777" w:rsidR="003242CE" w:rsidRPr="002713E3" w:rsidRDefault="003242CE" w:rsidP="009105E0">
            <w:pPr>
              <w:keepNext/>
              <w:keepLines/>
              <w:spacing w:after="0" w:line="360" w:lineRule="auto"/>
              <w:rPr>
                <w:rFonts w:ascii="Arial" w:eastAsiaTheme="minorEastAsia" w:hAnsi="Arial" w:cs="Arial"/>
                <w:sz w:val="18"/>
                <w:szCs w:val="21"/>
                <w:lang w:eastAsia="zh-CN"/>
              </w:rPr>
            </w:pPr>
            <w:r w:rsidRPr="002713E3">
              <w:rPr>
                <w:rFonts w:ascii="Arial" w:hAnsi="Arial" w:cs="Arial"/>
                <w:sz w:val="18"/>
                <w:szCs w:val="21"/>
                <w:lang w:eastAsia="zh-CN"/>
              </w:rPr>
              <w:t xml:space="preserve">Sensing target assumptions as in </w:t>
            </w:r>
            <w:r w:rsidRPr="002713E3">
              <w:rPr>
                <w:rFonts w:ascii="Arial" w:eastAsiaTheme="minorEastAsia" w:hAnsi="Arial" w:cs="Arial"/>
                <w:sz w:val="18"/>
                <w:szCs w:val="21"/>
                <w:lang w:eastAsia="zh-CN"/>
              </w:rPr>
              <w:t xml:space="preserve">Table 7.9.1-3 </w:t>
            </w:r>
            <w:r>
              <w:rPr>
                <w:rFonts w:ascii="Arial" w:eastAsiaTheme="minorEastAsia" w:hAnsi="Arial" w:cs="Arial"/>
                <w:sz w:val="18"/>
                <w:szCs w:val="21"/>
                <w:lang w:eastAsia="zh-CN"/>
              </w:rPr>
              <w:t xml:space="preserve">or Table 7.9.1-4 </w:t>
            </w:r>
            <w:r w:rsidRPr="002713E3">
              <w:rPr>
                <w:rFonts w:ascii="Arial" w:eastAsiaTheme="minorEastAsia" w:hAnsi="Arial" w:cs="Arial"/>
                <w:sz w:val="18"/>
                <w:szCs w:val="21"/>
                <w:lang w:eastAsia="zh-CN"/>
              </w:rPr>
              <w:t>(TR. 38.901)</w:t>
            </w:r>
          </w:p>
          <w:p w14:paraId="5677FF01" w14:textId="77777777" w:rsidR="003242CE" w:rsidRPr="00FD369F" w:rsidRDefault="003242CE" w:rsidP="009105E0">
            <w:pPr>
              <w:keepNext/>
              <w:keepLines/>
              <w:spacing w:after="0" w:line="360" w:lineRule="auto"/>
              <w:rPr>
                <w:rFonts w:eastAsia="等线" w:cs="Arial"/>
                <w:szCs w:val="18"/>
                <w:lang w:eastAsia="zh-CN"/>
              </w:rPr>
            </w:pPr>
          </w:p>
        </w:tc>
      </w:tr>
      <w:tr w:rsidR="003242CE" w:rsidRPr="006C46A9" w14:paraId="2E33E740" w14:textId="77777777" w:rsidTr="003242CE">
        <w:tc>
          <w:tcPr>
            <w:tcW w:w="1845" w:type="dxa"/>
            <w:shd w:val="clear" w:color="auto" w:fill="FFFFFF"/>
          </w:tcPr>
          <w:p w14:paraId="1D780354" w14:textId="77777777" w:rsidR="003242CE" w:rsidRPr="001E241B" w:rsidRDefault="003242CE" w:rsidP="009105E0">
            <w:pPr>
              <w:pStyle w:val="TAL"/>
              <w:snapToGrid w:val="0"/>
              <w:spacing w:line="360" w:lineRule="auto"/>
              <w:rPr>
                <w:szCs w:val="18"/>
                <w:lang w:eastAsia="zh-CN"/>
              </w:rPr>
            </w:pPr>
            <w:r w:rsidRPr="001E241B">
              <w:rPr>
                <w:szCs w:val="18"/>
                <w:lang w:eastAsia="zh-CN"/>
              </w:rPr>
              <w:t>Service profile</w:t>
            </w:r>
          </w:p>
        </w:tc>
        <w:tc>
          <w:tcPr>
            <w:tcW w:w="7354" w:type="dxa"/>
            <w:shd w:val="clear" w:color="auto" w:fill="FFFFFF"/>
          </w:tcPr>
          <w:p w14:paraId="20245DEC" w14:textId="77777777" w:rsidR="003242CE" w:rsidRPr="005413AD" w:rsidRDefault="003242CE" w:rsidP="009105E0">
            <w:pPr>
              <w:pStyle w:val="TAN"/>
              <w:snapToGrid w:val="0"/>
              <w:jc w:val="both"/>
              <w:rPr>
                <w:rFonts w:cs="Arial"/>
                <w:szCs w:val="18"/>
                <w:lang w:eastAsia="zh-CN"/>
              </w:rPr>
            </w:pPr>
            <w:r w:rsidRPr="005413AD">
              <w:rPr>
                <w:rFonts w:cs="Arial"/>
                <w:szCs w:val="18"/>
                <w:lang w:eastAsia="zh-CN"/>
              </w:rPr>
              <w:t>NOTE:</w:t>
            </w:r>
            <w:r w:rsidRPr="005413AD">
              <w:rPr>
                <w:rFonts w:cs="Arial"/>
                <w:szCs w:val="18"/>
                <w:lang w:eastAsia="zh-CN"/>
              </w:rPr>
              <w:tab/>
              <w:t>Whether to use full buffer traffic or non-full-buffer traffic depends on the evaluation methodology adopted for each KPI.</w:t>
            </w:r>
          </w:p>
        </w:tc>
      </w:tr>
    </w:tbl>
    <w:p w14:paraId="01161D01" w14:textId="77777777" w:rsidR="003242CE" w:rsidRPr="00DA322C" w:rsidRDefault="003242CE" w:rsidP="007641EF">
      <w:pPr>
        <w:rPr>
          <w:b/>
          <w:bCs/>
          <w:lang w:eastAsia="zh-CN"/>
        </w:rPr>
      </w:pPr>
    </w:p>
    <w:p w14:paraId="4C8D264B" w14:textId="71270D17" w:rsidR="000F33C1" w:rsidRDefault="000F33C1" w:rsidP="00402B3A">
      <w:pPr>
        <w:rPr>
          <w:b/>
          <w:bCs/>
          <w:lang w:eastAsia="zh-CN"/>
        </w:rPr>
      </w:pPr>
      <w:bookmarkStart w:id="12" w:name="_Ref124589665"/>
      <w:bookmarkStart w:id="13" w:name="_Ref71620620"/>
      <w:bookmarkStart w:id="14" w:name="_Ref124671424"/>
      <w:r>
        <w:rPr>
          <w:rFonts w:hint="eastAsia"/>
          <w:b/>
          <w:bCs/>
          <w:lang w:eastAsia="zh-CN"/>
        </w:rPr>
        <w:t>P</w:t>
      </w:r>
      <w:r>
        <w:rPr>
          <w:b/>
          <w:bCs/>
          <w:lang w:eastAsia="zh-CN"/>
        </w:rPr>
        <w:t xml:space="preserve">roposal 5: </w:t>
      </w:r>
      <w:r w:rsidRPr="00F737B4">
        <w:rPr>
          <w:b/>
          <w:bCs/>
          <w:lang w:eastAsia="zh-CN"/>
        </w:rPr>
        <w:t xml:space="preserve">The </w:t>
      </w:r>
      <w:r>
        <w:rPr>
          <w:b/>
          <w:bCs/>
          <w:lang w:eastAsia="zh-CN"/>
        </w:rPr>
        <w:t>indoor factory</w:t>
      </w:r>
      <w:r w:rsidRPr="00F737B4">
        <w:rPr>
          <w:b/>
          <w:bCs/>
          <w:lang w:eastAsia="zh-CN"/>
        </w:rPr>
        <w:t xml:space="preserve"> shall be included as 6G deployment scenario for ISAC evaluation.</w:t>
      </w:r>
    </w:p>
    <w:p w14:paraId="5EA1306C" w14:textId="6ED423F6" w:rsidR="00402B3A" w:rsidRDefault="00402B3A" w:rsidP="00402B3A">
      <w:pPr>
        <w:rPr>
          <w:b/>
          <w:bCs/>
          <w:lang w:eastAsia="zh-CN"/>
        </w:rPr>
      </w:pPr>
      <w:r w:rsidRPr="00F737B4">
        <w:rPr>
          <w:rFonts w:hint="eastAsia"/>
          <w:b/>
          <w:bCs/>
          <w:lang w:eastAsia="zh-CN"/>
        </w:rPr>
        <w:t>P</w:t>
      </w:r>
      <w:r w:rsidRPr="00F737B4">
        <w:rPr>
          <w:b/>
          <w:bCs/>
          <w:lang w:eastAsia="zh-CN"/>
        </w:rPr>
        <w:t xml:space="preserve">roposal </w:t>
      </w:r>
      <w:r w:rsidR="000F33C1">
        <w:rPr>
          <w:b/>
          <w:bCs/>
          <w:lang w:eastAsia="zh-CN"/>
        </w:rPr>
        <w:t>6</w:t>
      </w:r>
      <w:r w:rsidRPr="00F737B4">
        <w:rPr>
          <w:b/>
          <w:bCs/>
          <w:lang w:eastAsia="zh-CN"/>
        </w:rPr>
        <w:t xml:space="preserve">: The values or assumptions in </w:t>
      </w:r>
      <w:r>
        <w:rPr>
          <w:b/>
          <w:bCs/>
          <w:lang w:eastAsia="zh-CN"/>
        </w:rPr>
        <w:fldChar w:fldCharType="begin"/>
      </w:r>
      <w:r>
        <w:rPr>
          <w:b/>
          <w:bCs/>
          <w:lang w:eastAsia="zh-CN"/>
        </w:rPr>
        <w:instrText xml:space="preserve"> REF _Ref207652028 \h  \* MERGEFORMAT </w:instrText>
      </w:r>
      <w:r>
        <w:rPr>
          <w:b/>
          <w:bCs/>
          <w:lang w:eastAsia="zh-CN"/>
        </w:rPr>
      </w:r>
      <w:r>
        <w:rPr>
          <w:b/>
          <w:bCs/>
          <w:lang w:eastAsia="zh-CN"/>
        </w:rPr>
        <w:fldChar w:fldCharType="separate"/>
      </w:r>
      <w:r w:rsidR="00874540" w:rsidRPr="00BF2045">
        <w:rPr>
          <w:b/>
          <w:bCs/>
          <w:lang w:eastAsia="zh-CN"/>
        </w:rPr>
        <w:t>Table 4</w:t>
      </w:r>
      <w:r>
        <w:rPr>
          <w:b/>
          <w:bCs/>
          <w:lang w:eastAsia="zh-CN"/>
        </w:rPr>
        <w:fldChar w:fldCharType="end"/>
      </w:r>
      <w:r w:rsidRPr="00F737B4">
        <w:rPr>
          <w:b/>
          <w:bCs/>
          <w:lang w:eastAsia="zh-CN"/>
        </w:rPr>
        <w:t xml:space="preserve"> and notes are proposed to be adopted into TR 38.914.</w:t>
      </w:r>
    </w:p>
    <w:p w14:paraId="2FB849FE" w14:textId="4D8F43D2" w:rsidR="00823005" w:rsidRDefault="00312445" w:rsidP="00AA4D58">
      <w:pPr>
        <w:autoSpaceDE/>
        <w:autoSpaceDN/>
        <w:adjustRightInd/>
        <w:snapToGrid/>
        <w:spacing w:after="0"/>
        <w:rPr>
          <w:rFonts w:eastAsiaTheme="minorEastAsia"/>
          <w:bCs/>
          <w:lang w:eastAsia="zh-CN"/>
        </w:rPr>
      </w:pPr>
      <w:r w:rsidRPr="00BF2045">
        <w:rPr>
          <w:rFonts w:eastAsiaTheme="minorEastAsia"/>
          <w:bCs/>
          <w:lang w:eastAsia="zh-CN"/>
        </w:rPr>
        <w:t xml:space="preserve">As discussed above, the text proposal is </w:t>
      </w:r>
      <w:r w:rsidRPr="00312445">
        <w:rPr>
          <w:rFonts w:eastAsiaTheme="minorEastAsia"/>
          <w:bCs/>
          <w:lang w:eastAsia="zh-CN"/>
        </w:rPr>
        <w:t>provided</w:t>
      </w:r>
      <w:r w:rsidRPr="00BF2045">
        <w:rPr>
          <w:rFonts w:eastAsiaTheme="minorEastAsia"/>
          <w:bCs/>
          <w:lang w:eastAsia="zh-CN"/>
        </w:rPr>
        <w:t xml:space="preserve"> in section 5 for the urban grid, highway and indoor factory scenario</w:t>
      </w:r>
      <w:r>
        <w:rPr>
          <w:rFonts w:eastAsiaTheme="minorEastAsia"/>
          <w:bCs/>
          <w:lang w:eastAsia="zh-CN"/>
        </w:rPr>
        <w:t>.</w:t>
      </w:r>
    </w:p>
    <w:p w14:paraId="0C299BF2" w14:textId="1F7D98EE" w:rsidR="00312445" w:rsidRPr="00BF2045" w:rsidRDefault="00312445" w:rsidP="00BF2045">
      <w:pPr>
        <w:rPr>
          <w:b/>
          <w:bCs/>
          <w:lang w:eastAsia="zh-CN"/>
        </w:rPr>
      </w:pPr>
      <w:r w:rsidRPr="00F737B4">
        <w:rPr>
          <w:b/>
          <w:bCs/>
          <w:lang w:eastAsia="zh-CN"/>
        </w:rPr>
        <w:t xml:space="preserve">Proposal </w:t>
      </w:r>
      <w:r w:rsidR="000F33C1">
        <w:rPr>
          <w:b/>
          <w:bCs/>
          <w:lang w:eastAsia="zh-CN"/>
        </w:rPr>
        <w:t>7</w:t>
      </w:r>
      <w:r w:rsidRPr="00F737B4">
        <w:rPr>
          <w:b/>
          <w:bCs/>
          <w:lang w:eastAsia="zh-CN"/>
        </w:rPr>
        <w:t>: Adopt the text proposal</w:t>
      </w:r>
      <w:r>
        <w:rPr>
          <w:b/>
          <w:bCs/>
          <w:lang w:eastAsia="zh-CN"/>
        </w:rPr>
        <w:t xml:space="preserve"> in section 5</w:t>
      </w:r>
      <w:r w:rsidRPr="00F737B4">
        <w:rPr>
          <w:b/>
          <w:bCs/>
          <w:lang w:eastAsia="zh-CN"/>
        </w:rPr>
        <w:t xml:space="preserve"> for urban grid</w:t>
      </w:r>
      <w:r>
        <w:rPr>
          <w:b/>
          <w:bCs/>
          <w:lang w:eastAsia="zh-CN"/>
        </w:rPr>
        <w:t>,</w:t>
      </w:r>
      <w:r w:rsidRPr="00F737B4">
        <w:rPr>
          <w:b/>
          <w:bCs/>
          <w:lang w:eastAsia="zh-CN"/>
        </w:rPr>
        <w:t xml:space="preserve"> highway </w:t>
      </w:r>
      <w:r>
        <w:rPr>
          <w:b/>
          <w:bCs/>
          <w:lang w:eastAsia="zh-CN"/>
        </w:rPr>
        <w:t xml:space="preserve">and indoor factory </w:t>
      </w:r>
      <w:r w:rsidRPr="00F737B4">
        <w:rPr>
          <w:b/>
          <w:bCs/>
          <w:lang w:eastAsia="zh-CN"/>
        </w:rPr>
        <w:t>for deployment scenario in TR</w:t>
      </w:r>
      <w:r w:rsidR="000F33C1">
        <w:rPr>
          <w:b/>
          <w:bCs/>
          <w:lang w:eastAsia="zh-CN"/>
        </w:rPr>
        <w:t xml:space="preserve"> </w:t>
      </w:r>
      <w:r w:rsidRPr="00F737B4">
        <w:rPr>
          <w:b/>
          <w:bCs/>
          <w:lang w:eastAsia="zh-CN"/>
        </w:rPr>
        <w:t>38.914.</w:t>
      </w:r>
    </w:p>
    <w:p w14:paraId="3071026B" w14:textId="77777777" w:rsidR="00312445" w:rsidRPr="00BF2045" w:rsidRDefault="00312445" w:rsidP="00AA4D58">
      <w:pPr>
        <w:autoSpaceDE/>
        <w:autoSpaceDN/>
        <w:adjustRightInd/>
        <w:snapToGrid/>
        <w:spacing w:after="0"/>
        <w:rPr>
          <w:rFonts w:eastAsiaTheme="minorEastAsia"/>
          <w:bCs/>
          <w:lang w:eastAsia="zh-CN"/>
        </w:rPr>
      </w:pPr>
    </w:p>
    <w:p w14:paraId="27A3AC4A" w14:textId="0FA35EF2" w:rsidR="005030C2" w:rsidRPr="00F737B4" w:rsidRDefault="00BC0BC3" w:rsidP="004F668A">
      <w:pPr>
        <w:pStyle w:val="Heading1"/>
        <w:rPr>
          <w:sz w:val="22"/>
          <w:szCs w:val="22"/>
        </w:rPr>
      </w:pPr>
      <w:r w:rsidRPr="00F737B4">
        <w:rPr>
          <w:sz w:val="22"/>
          <w:szCs w:val="22"/>
        </w:rPr>
        <w:t>Conclusion</w:t>
      </w:r>
    </w:p>
    <w:p w14:paraId="097E2F00" w14:textId="3060AA3E" w:rsidR="00BC0BC3" w:rsidRPr="00F737B4" w:rsidRDefault="00A01B13" w:rsidP="00BC0BC3">
      <w:r w:rsidRPr="00F737B4">
        <w:t xml:space="preserve">In conclusion, the considerations on the 6G ISAC deployment and scenarios are discussed and </w:t>
      </w:r>
      <w:r w:rsidR="002A37AC" w:rsidRPr="00F737B4">
        <w:t>the</w:t>
      </w:r>
      <w:r w:rsidRPr="00F737B4">
        <w:t xml:space="preserve"> proposals are given as follows:</w:t>
      </w:r>
    </w:p>
    <w:p w14:paraId="507AE84A" w14:textId="77777777" w:rsidR="000F33C1" w:rsidRPr="00F737B4" w:rsidRDefault="000F33C1" w:rsidP="000F33C1">
      <w:pPr>
        <w:rPr>
          <w:b/>
          <w:bCs/>
          <w:lang w:eastAsia="zh-CN"/>
        </w:rPr>
      </w:pPr>
      <w:r w:rsidRPr="00F737B4">
        <w:rPr>
          <w:b/>
          <w:bCs/>
          <w:lang w:eastAsia="zh-CN"/>
        </w:rPr>
        <w:lastRenderedPageBreak/>
        <w:t xml:space="preserve">Proposal 1: Urban Grid </w:t>
      </w:r>
      <w:r w:rsidRPr="00F737B4">
        <w:rPr>
          <w:rFonts w:hint="eastAsia"/>
          <w:b/>
          <w:bCs/>
          <w:lang w:eastAsia="zh-CN"/>
        </w:rPr>
        <w:t>shall</w:t>
      </w:r>
      <w:r w:rsidRPr="00F737B4">
        <w:rPr>
          <w:b/>
          <w:bCs/>
          <w:lang w:eastAsia="zh-CN"/>
        </w:rPr>
        <w:t xml:space="preserve"> be included as deployment scenario for 6G ISAC evaluation. </w:t>
      </w:r>
    </w:p>
    <w:p w14:paraId="66497B25" w14:textId="1B669D28" w:rsidR="00BC0BC3" w:rsidRPr="00F737B4" w:rsidRDefault="000F33C1" w:rsidP="00BC0BC3">
      <w:pPr>
        <w:rPr>
          <w:b/>
          <w:bCs/>
          <w:lang w:eastAsia="zh-CN"/>
        </w:rPr>
      </w:pPr>
      <w:r w:rsidRPr="00F737B4">
        <w:rPr>
          <w:b/>
          <w:bCs/>
          <w:lang w:eastAsia="zh-CN"/>
        </w:rPr>
        <w:t xml:space="preserve">Proposal 2: The values or assumptions in </w:t>
      </w:r>
      <w:r w:rsidRPr="00F737B4">
        <w:rPr>
          <w:b/>
          <w:bCs/>
          <w:lang w:eastAsia="zh-CN"/>
        </w:rPr>
        <w:fldChar w:fldCharType="begin"/>
      </w:r>
      <w:r w:rsidRPr="00F737B4">
        <w:rPr>
          <w:b/>
          <w:bCs/>
          <w:lang w:eastAsia="zh-CN"/>
        </w:rPr>
        <w:instrText xml:space="preserve"> REF _Ref206796396 \h  \* MERGEFORMAT </w:instrText>
      </w:r>
      <w:r w:rsidRPr="00F737B4">
        <w:rPr>
          <w:b/>
          <w:bCs/>
          <w:lang w:eastAsia="zh-CN"/>
        </w:rPr>
      </w:r>
      <w:r w:rsidRPr="00F737B4">
        <w:rPr>
          <w:b/>
          <w:bCs/>
          <w:lang w:eastAsia="zh-CN"/>
        </w:rPr>
        <w:fldChar w:fldCharType="separate"/>
      </w:r>
      <w:r w:rsidRPr="00EB1896">
        <w:rPr>
          <w:b/>
          <w:bCs/>
          <w:lang w:eastAsia="zh-CN"/>
        </w:rPr>
        <w:t>Table 2</w:t>
      </w:r>
      <w:r w:rsidRPr="00F737B4">
        <w:rPr>
          <w:b/>
          <w:bCs/>
          <w:lang w:eastAsia="zh-CN"/>
        </w:rPr>
        <w:fldChar w:fldCharType="end"/>
      </w:r>
      <w:r w:rsidRPr="00F737B4">
        <w:rPr>
          <w:b/>
          <w:bCs/>
          <w:lang w:eastAsia="zh-CN"/>
        </w:rPr>
        <w:t xml:space="preserve"> and notes are proposed to be adopted into the TR 38.914. </w:t>
      </w:r>
      <w:r w:rsidR="00BC0BC3" w:rsidRPr="00F737B4">
        <w:rPr>
          <w:b/>
          <w:bCs/>
          <w:lang w:eastAsia="zh-CN"/>
        </w:rPr>
        <w:t xml:space="preserve"> </w:t>
      </w:r>
    </w:p>
    <w:p w14:paraId="3FB14E3E" w14:textId="77777777" w:rsidR="000F33C1" w:rsidRPr="00F737B4" w:rsidRDefault="000F33C1" w:rsidP="000F33C1">
      <w:pPr>
        <w:rPr>
          <w:b/>
          <w:bCs/>
          <w:lang w:eastAsia="zh-CN"/>
        </w:rPr>
      </w:pPr>
      <w:r w:rsidRPr="00F737B4">
        <w:rPr>
          <w:b/>
          <w:bCs/>
          <w:lang w:eastAsia="zh-CN"/>
        </w:rPr>
        <w:t xml:space="preserve">Proposal </w:t>
      </w:r>
      <w:r>
        <w:rPr>
          <w:b/>
          <w:bCs/>
          <w:lang w:eastAsia="zh-CN"/>
        </w:rPr>
        <w:t>3</w:t>
      </w:r>
      <w:r w:rsidRPr="00F737B4">
        <w:rPr>
          <w:b/>
          <w:bCs/>
          <w:lang w:eastAsia="zh-CN"/>
        </w:rPr>
        <w:t xml:space="preserve">:  The highway shall be included as 6G deployment scenario for ISAC evaluation. </w:t>
      </w:r>
    </w:p>
    <w:p w14:paraId="5EF64192" w14:textId="4AA7CCD7" w:rsidR="000F33C1" w:rsidRDefault="000F33C1" w:rsidP="000F33C1">
      <w:pPr>
        <w:rPr>
          <w:b/>
          <w:bCs/>
          <w:lang w:eastAsia="zh-CN"/>
        </w:rPr>
      </w:pPr>
      <w:r w:rsidRPr="00F737B4">
        <w:rPr>
          <w:rFonts w:hint="eastAsia"/>
          <w:b/>
          <w:bCs/>
          <w:lang w:eastAsia="zh-CN"/>
        </w:rPr>
        <w:t>P</w:t>
      </w:r>
      <w:r w:rsidRPr="00F737B4">
        <w:rPr>
          <w:b/>
          <w:bCs/>
          <w:lang w:eastAsia="zh-CN"/>
        </w:rPr>
        <w:t xml:space="preserve">roposal </w:t>
      </w:r>
      <w:r>
        <w:rPr>
          <w:b/>
          <w:bCs/>
          <w:lang w:eastAsia="zh-CN"/>
        </w:rPr>
        <w:t>4</w:t>
      </w:r>
      <w:r w:rsidRPr="00F737B4">
        <w:rPr>
          <w:b/>
          <w:bCs/>
          <w:lang w:eastAsia="zh-CN"/>
        </w:rPr>
        <w:t xml:space="preserve">: The values or assumptions in </w:t>
      </w:r>
      <w:r w:rsidRPr="00F737B4">
        <w:rPr>
          <w:b/>
          <w:bCs/>
          <w:lang w:eastAsia="zh-CN"/>
        </w:rPr>
        <w:fldChar w:fldCharType="begin"/>
      </w:r>
      <w:r w:rsidRPr="00F737B4">
        <w:rPr>
          <w:b/>
          <w:bCs/>
          <w:lang w:eastAsia="zh-CN"/>
        </w:rPr>
        <w:instrText xml:space="preserve"> REF _Ref206963422 \h  \* MERGEFORMAT </w:instrText>
      </w:r>
      <w:r w:rsidRPr="00F737B4">
        <w:rPr>
          <w:b/>
          <w:bCs/>
          <w:lang w:eastAsia="zh-CN"/>
        </w:rPr>
      </w:r>
      <w:r w:rsidRPr="00F737B4">
        <w:rPr>
          <w:b/>
          <w:bCs/>
          <w:lang w:eastAsia="zh-CN"/>
        </w:rPr>
        <w:fldChar w:fldCharType="separate"/>
      </w:r>
      <w:r w:rsidRPr="00EB1896">
        <w:rPr>
          <w:b/>
        </w:rPr>
        <w:t xml:space="preserve">Table </w:t>
      </w:r>
      <w:r w:rsidRPr="00EB1896">
        <w:rPr>
          <w:b/>
          <w:noProof/>
        </w:rPr>
        <w:t>3</w:t>
      </w:r>
      <w:r w:rsidRPr="00F737B4">
        <w:rPr>
          <w:b/>
          <w:bCs/>
          <w:lang w:eastAsia="zh-CN"/>
        </w:rPr>
        <w:fldChar w:fldCharType="end"/>
      </w:r>
      <w:r w:rsidRPr="00F737B4">
        <w:rPr>
          <w:b/>
          <w:bCs/>
          <w:lang w:eastAsia="zh-CN"/>
        </w:rPr>
        <w:t xml:space="preserve"> and notes are proposed to be adopted into TR 38.914.</w:t>
      </w:r>
    </w:p>
    <w:p w14:paraId="199A066F" w14:textId="77777777" w:rsidR="000F33C1" w:rsidRDefault="000F33C1" w:rsidP="000F33C1">
      <w:pPr>
        <w:rPr>
          <w:b/>
          <w:bCs/>
          <w:lang w:eastAsia="zh-CN"/>
        </w:rPr>
      </w:pPr>
      <w:r>
        <w:rPr>
          <w:rFonts w:hint="eastAsia"/>
          <w:b/>
          <w:bCs/>
          <w:lang w:eastAsia="zh-CN"/>
        </w:rPr>
        <w:t>P</w:t>
      </w:r>
      <w:r>
        <w:rPr>
          <w:b/>
          <w:bCs/>
          <w:lang w:eastAsia="zh-CN"/>
        </w:rPr>
        <w:t xml:space="preserve">roposal 5: </w:t>
      </w:r>
      <w:r w:rsidRPr="00F737B4">
        <w:rPr>
          <w:b/>
          <w:bCs/>
          <w:lang w:eastAsia="zh-CN"/>
        </w:rPr>
        <w:t xml:space="preserve">The </w:t>
      </w:r>
      <w:r>
        <w:rPr>
          <w:b/>
          <w:bCs/>
          <w:lang w:eastAsia="zh-CN"/>
        </w:rPr>
        <w:t>indoor factory</w:t>
      </w:r>
      <w:r w:rsidRPr="00F737B4">
        <w:rPr>
          <w:b/>
          <w:bCs/>
          <w:lang w:eastAsia="zh-CN"/>
        </w:rPr>
        <w:t xml:space="preserve"> shall be included as 6G deployment scenario for ISAC evaluation.</w:t>
      </w:r>
    </w:p>
    <w:p w14:paraId="44F57DF5" w14:textId="77777777" w:rsidR="000F33C1" w:rsidRDefault="000F33C1" w:rsidP="000F33C1">
      <w:pPr>
        <w:rPr>
          <w:b/>
          <w:bCs/>
          <w:lang w:eastAsia="zh-CN"/>
        </w:rPr>
      </w:pPr>
      <w:r w:rsidRPr="00F737B4">
        <w:rPr>
          <w:rFonts w:hint="eastAsia"/>
          <w:b/>
          <w:bCs/>
          <w:lang w:eastAsia="zh-CN"/>
        </w:rPr>
        <w:t>P</w:t>
      </w:r>
      <w:r w:rsidRPr="00F737B4">
        <w:rPr>
          <w:b/>
          <w:bCs/>
          <w:lang w:eastAsia="zh-CN"/>
        </w:rPr>
        <w:t xml:space="preserve">roposal </w:t>
      </w:r>
      <w:r>
        <w:rPr>
          <w:b/>
          <w:bCs/>
          <w:lang w:eastAsia="zh-CN"/>
        </w:rPr>
        <w:t>6</w:t>
      </w:r>
      <w:r w:rsidRPr="00F737B4">
        <w:rPr>
          <w:b/>
          <w:bCs/>
          <w:lang w:eastAsia="zh-CN"/>
        </w:rPr>
        <w:t xml:space="preserve">: The values or assumptions in </w:t>
      </w:r>
      <w:r>
        <w:rPr>
          <w:b/>
          <w:bCs/>
          <w:lang w:eastAsia="zh-CN"/>
        </w:rPr>
        <w:fldChar w:fldCharType="begin"/>
      </w:r>
      <w:r>
        <w:rPr>
          <w:b/>
          <w:bCs/>
          <w:lang w:eastAsia="zh-CN"/>
        </w:rPr>
        <w:instrText xml:space="preserve"> REF _Ref207652028 \h  \* MERGEFORMAT </w:instrText>
      </w:r>
      <w:r>
        <w:rPr>
          <w:b/>
          <w:bCs/>
          <w:lang w:eastAsia="zh-CN"/>
        </w:rPr>
      </w:r>
      <w:r>
        <w:rPr>
          <w:b/>
          <w:bCs/>
          <w:lang w:eastAsia="zh-CN"/>
        </w:rPr>
        <w:fldChar w:fldCharType="separate"/>
      </w:r>
      <w:r w:rsidRPr="00EB1896">
        <w:rPr>
          <w:b/>
          <w:bCs/>
          <w:lang w:eastAsia="zh-CN"/>
        </w:rPr>
        <w:t>Table 4</w:t>
      </w:r>
      <w:r>
        <w:rPr>
          <w:b/>
          <w:bCs/>
          <w:lang w:eastAsia="zh-CN"/>
        </w:rPr>
        <w:fldChar w:fldCharType="end"/>
      </w:r>
      <w:r w:rsidRPr="00F737B4">
        <w:rPr>
          <w:b/>
          <w:bCs/>
          <w:lang w:eastAsia="zh-CN"/>
        </w:rPr>
        <w:t xml:space="preserve"> and notes are proposed to be adopted into TR 38.914.</w:t>
      </w:r>
    </w:p>
    <w:p w14:paraId="291230A1" w14:textId="77777777" w:rsidR="000F33C1" w:rsidRPr="00EB1896" w:rsidRDefault="000F33C1" w:rsidP="000F33C1">
      <w:pPr>
        <w:rPr>
          <w:b/>
          <w:bCs/>
          <w:lang w:eastAsia="zh-CN"/>
        </w:rPr>
      </w:pPr>
      <w:r w:rsidRPr="00F737B4">
        <w:rPr>
          <w:b/>
          <w:bCs/>
          <w:lang w:eastAsia="zh-CN"/>
        </w:rPr>
        <w:t xml:space="preserve">Proposal </w:t>
      </w:r>
      <w:r>
        <w:rPr>
          <w:b/>
          <w:bCs/>
          <w:lang w:eastAsia="zh-CN"/>
        </w:rPr>
        <w:t>7</w:t>
      </w:r>
      <w:r w:rsidRPr="00F737B4">
        <w:rPr>
          <w:b/>
          <w:bCs/>
          <w:lang w:eastAsia="zh-CN"/>
        </w:rPr>
        <w:t>: Adopt the text proposal</w:t>
      </w:r>
      <w:r>
        <w:rPr>
          <w:b/>
          <w:bCs/>
          <w:lang w:eastAsia="zh-CN"/>
        </w:rPr>
        <w:t xml:space="preserve"> in section 5</w:t>
      </w:r>
      <w:r w:rsidRPr="00F737B4">
        <w:rPr>
          <w:b/>
          <w:bCs/>
          <w:lang w:eastAsia="zh-CN"/>
        </w:rPr>
        <w:t xml:space="preserve"> for urban grid</w:t>
      </w:r>
      <w:r>
        <w:rPr>
          <w:b/>
          <w:bCs/>
          <w:lang w:eastAsia="zh-CN"/>
        </w:rPr>
        <w:t>,</w:t>
      </w:r>
      <w:r w:rsidRPr="00F737B4">
        <w:rPr>
          <w:b/>
          <w:bCs/>
          <w:lang w:eastAsia="zh-CN"/>
        </w:rPr>
        <w:t xml:space="preserve"> highway </w:t>
      </w:r>
      <w:r>
        <w:rPr>
          <w:b/>
          <w:bCs/>
          <w:lang w:eastAsia="zh-CN"/>
        </w:rPr>
        <w:t xml:space="preserve">and indoor factory </w:t>
      </w:r>
      <w:r w:rsidRPr="00F737B4">
        <w:rPr>
          <w:b/>
          <w:bCs/>
          <w:lang w:eastAsia="zh-CN"/>
        </w:rPr>
        <w:t>for deployment scenario in TR</w:t>
      </w:r>
      <w:r>
        <w:rPr>
          <w:b/>
          <w:bCs/>
          <w:lang w:eastAsia="zh-CN"/>
        </w:rPr>
        <w:t xml:space="preserve"> </w:t>
      </w:r>
      <w:r w:rsidRPr="00F737B4">
        <w:rPr>
          <w:b/>
          <w:bCs/>
          <w:lang w:eastAsia="zh-CN"/>
        </w:rPr>
        <w:t>38.914.</w:t>
      </w:r>
    </w:p>
    <w:p w14:paraId="4BBEA10B" w14:textId="0390D008" w:rsidR="00312445" w:rsidRPr="00F737B4" w:rsidRDefault="00312445" w:rsidP="00BC0BC3">
      <w:pPr>
        <w:rPr>
          <w:b/>
          <w:bCs/>
          <w:lang w:eastAsia="zh-CN"/>
        </w:rPr>
      </w:pPr>
    </w:p>
    <w:bookmarkEnd w:id="3"/>
    <w:bookmarkEnd w:id="12"/>
    <w:bookmarkEnd w:id="13"/>
    <w:bookmarkEnd w:id="14"/>
    <w:p w14:paraId="30719F40" w14:textId="7FA1875A" w:rsidR="00F518A6" w:rsidRPr="00F737B4" w:rsidRDefault="00F518A6" w:rsidP="00F518A6">
      <w:pPr>
        <w:pStyle w:val="Heading1"/>
        <w:rPr>
          <w:sz w:val="22"/>
          <w:szCs w:val="22"/>
        </w:rPr>
      </w:pPr>
      <w:r w:rsidRPr="00F737B4">
        <w:rPr>
          <w:sz w:val="22"/>
          <w:szCs w:val="22"/>
        </w:rPr>
        <w:t>Reference</w:t>
      </w:r>
    </w:p>
    <w:p w14:paraId="2823E582" w14:textId="79C36750" w:rsidR="00301C77" w:rsidRPr="00BF2045" w:rsidRDefault="00301C77" w:rsidP="00BF2045">
      <w:pPr>
        <w:pStyle w:val="ListParagraph"/>
        <w:numPr>
          <w:ilvl w:val="0"/>
          <w:numId w:val="3"/>
        </w:numPr>
        <w:ind w:firstLineChars="0"/>
        <w:rPr>
          <w:kern w:val="2"/>
          <w:sz w:val="21"/>
          <w:szCs w:val="21"/>
          <w:lang w:eastAsia="zh-CN"/>
        </w:rPr>
      </w:pPr>
      <w:bookmarkStart w:id="15" w:name="_Ref206711228"/>
      <w:bookmarkStart w:id="16" w:name="_Ref195715584"/>
      <w:bookmarkStart w:id="17" w:name="_Ref207015190"/>
      <w:r w:rsidRPr="00CB30D9">
        <w:rPr>
          <w:kern w:val="2"/>
          <w:sz w:val="21"/>
          <w:szCs w:val="21"/>
          <w:lang w:eastAsia="zh-CN"/>
        </w:rPr>
        <w:t>RP-250810, “New SID: Study on 6G Scenarios and requirements”, RAN#107, March 2025.</w:t>
      </w:r>
      <w:bookmarkEnd w:id="15"/>
    </w:p>
    <w:p w14:paraId="380DABD9" w14:textId="0727DDC1" w:rsidR="000A5CEC" w:rsidRDefault="000A5CEC" w:rsidP="000A5CEC">
      <w:pPr>
        <w:pStyle w:val="ListParagraph"/>
        <w:widowControl w:val="0"/>
        <w:numPr>
          <w:ilvl w:val="0"/>
          <w:numId w:val="3"/>
        </w:numPr>
        <w:snapToGrid/>
        <w:ind w:firstLineChars="0"/>
        <w:jc w:val="left"/>
      </w:pPr>
      <w:bookmarkStart w:id="18" w:name="_Ref207721802"/>
      <w:r w:rsidRPr="00F737B4">
        <w:t>Recommendation ITU-R M.2160-0: "Framework and overall objectives of the future development of IMT for 2030 and beyond".</w:t>
      </w:r>
      <w:bookmarkEnd w:id="16"/>
      <w:bookmarkEnd w:id="18"/>
    </w:p>
    <w:p w14:paraId="1F72DDA7" w14:textId="37DE8E1C" w:rsidR="00301C77" w:rsidRPr="00BF2045" w:rsidRDefault="00301C77" w:rsidP="00BF2045">
      <w:pPr>
        <w:pStyle w:val="ListParagraph"/>
        <w:numPr>
          <w:ilvl w:val="0"/>
          <w:numId w:val="3"/>
        </w:numPr>
        <w:overflowPunct w:val="0"/>
        <w:snapToGrid/>
        <w:ind w:firstLineChars="0"/>
        <w:jc w:val="left"/>
        <w:textAlignment w:val="baseline"/>
        <w:rPr>
          <w:rFonts w:eastAsia="Times New Roman"/>
          <w:sz w:val="21"/>
          <w:szCs w:val="21"/>
          <w:lang w:val="en-GB" w:eastAsia="en-GB"/>
        </w:rPr>
      </w:pPr>
      <w:bookmarkStart w:id="19" w:name="_Ref195870668"/>
      <w:r w:rsidRPr="00CB30D9">
        <w:rPr>
          <w:rFonts w:eastAsia="Times New Roman"/>
          <w:sz w:val="21"/>
          <w:szCs w:val="21"/>
          <w:lang w:val="en-GB" w:eastAsia="en-GB"/>
        </w:rPr>
        <w:t>3GPP TS 22.137: "Service requirements for Integrated Sensing and Communication; Stage 1".</w:t>
      </w:r>
      <w:bookmarkEnd w:id="19"/>
    </w:p>
    <w:p w14:paraId="72D2771C" w14:textId="6766CA10" w:rsidR="000A5CEC" w:rsidRPr="00F737B4" w:rsidRDefault="00493708" w:rsidP="000A5CEC">
      <w:pPr>
        <w:pStyle w:val="ListParagraph"/>
        <w:numPr>
          <w:ilvl w:val="0"/>
          <w:numId w:val="3"/>
        </w:numPr>
        <w:overflowPunct w:val="0"/>
        <w:snapToGrid/>
        <w:ind w:firstLineChars="0"/>
        <w:textAlignment w:val="baseline"/>
        <w:rPr>
          <w:rFonts w:eastAsia="Times New Roman"/>
          <w:lang w:val="en-GB" w:eastAsia="en-GB"/>
        </w:rPr>
      </w:pPr>
      <w:bookmarkStart w:id="20" w:name="_Ref207015311"/>
      <w:r w:rsidRPr="00493708">
        <w:rPr>
          <w:rFonts w:eastAsia="Times New Roman"/>
          <w:lang w:val="en-GB" w:eastAsia="en-GB"/>
        </w:rPr>
        <w:t>RP-252133</w:t>
      </w:r>
      <w:r w:rsidR="000A5CEC" w:rsidRPr="00F737B4">
        <w:t xml:space="preserve">, </w:t>
      </w:r>
      <w:r w:rsidR="000A5CEC" w:rsidRPr="00F737B4">
        <w:rPr>
          <w:lang w:eastAsia="zh-CN"/>
        </w:rPr>
        <w:t>Consideration on supporting ISAC services for 6G, RAN#109 meeting.</w:t>
      </w:r>
      <w:bookmarkEnd w:id="17"/>
      <w:bookmarkEnd w:id="20"/>
    </w:p>
    <w:p w14:paraId="2A54D3DA" w14:textId="3DB559B8" w:rsidR="00296EA4" w:rsidRDefault="00296EA4" w:rsidP="000A5CEC">
      <w:pPr>
        <w:pStyle w:val="ListParagraph"/>
        <w:numPr>
          <w:ilvl w:val="0"/>
          <w:numId w:val="3"/>
        </w:numPr>
        <w:overflowPunct w:val="0"/>
        <w:snapToGrid/>
        <w:ind w:firstLineChars="0"/>
        <w:textAlignment w:val="baseline"/>
        <w:rPr>
          <w:lang w:eastAsia="zh-CN"/>
        </w:rPr>
      </w:pPr>
      <w:bookmarkStart w:id="21" w:name="_Ref207115136"/>
      <w:r w:rsidRPr="00F737B4">
        <w:rPr>
          <w:lang w:eastAsia="zh-CN"/>
        </w:rPr>
        <w:t>R1-2505006</w:t>
      </w:r>
      <w:r w:rsidR="002A6CBF" w:rsidRPr="00F737B4">
        <w:rPr>
          <w:lang w:eastAsia="zh-CN"/>
        </w:rPr>
        <w:t xml:space="preserve">, </w:t>
      </w:r>
      <w:r w:rsidRPr="00F737B4">
        <w:rPr>
          <w:lang w:eastAsia="zh-CN"/>
        </w:rPr>
        <w:t>CR to introduce channel model for ISAC.</w:t>
      </w:r>
      <w:bookmarkEnd w:id="21"/>
    </w:p>
    <w:p w14:paraId="2FD8CA09" w14:textId="4A6E3484" w:rsidR="00A6366B" w:rsidRPr="00FE2D86" w:rsidRDefault="00A6366B" w:rsidP="00FE2D86">
      <w:pPr>
        <w:pStyle w:val="ListParagraph"/>
        <w:overflowPunct w:val="0"/>
        <w:snapToGrid/>
        <w:ind w:left="420" w:firstLineChars="0" w:firstLine="0"/>
        <w:textAlignment w:val="baseline"/>
        <w:rPr>
          <w:highlight w:val="yellow"/>
          <w:lang w:eastAsia="zh-CN"/>
        </w:rPr>
      </w:pPr>
    </w:p>
    <w:p w14:paraId="6062567F" w14:textId="379D2B84" w:rsidR="00F518A6" w:rsidRPr="00F737B4" w:rsidRDefault="00F518A6" w:rsidP="00F518A6"/>
    <w:p w14:paraId="287A8EA0" w14:textId="3872A3C2" w:rsidR="00F518A6" w:rsidRPr="00F737B4" w:rsidRDefault="00F518A6" w:rsidP="00F518A6">
      <w:pPr>
        <w:pStyle w:val="Heading1"/>
        <w:rPr>
          <w:sz w:val="22"/>
          <w:szCs w:val="22"/>
          <w:lang w:eastAsia="zh-CN"/>
        </w:rPr>
      </w:pPr>
      <w:r w:rsidRPr="00F737B4">
        <w:rPr>
          <w:rFonts w:hint="eastAsia"/>
          <w:sz w:val="22"/>
          <w:szCs w:val="22"/>
          <w:lang w:eastAsia="zh-CN"/>
        </w:rPr>
        <w:t>T</w:t>
      </w:r>
      <w:r w:rsidR="00C63FFF" w:rsidRPr="00F737B4">
        <w:rPr>
          <w:rFonts w:hint="eastAsia"/>
          <w:sz w:val="22"/>
          <w:szCs w:val="22"/>
          <w:lang w:eastAsia="zh-CN"/>
        </w:rPr>
        <w:t>P</w:t>
      </w:r>
      <w:r w:rsidRPr="00F737B4">
        <w:rPr>
          <w:sz w:val="22"/>
          <w:szCs w:val="22"/>
          <w:lang w:eastAsia="zh-CN"/>
        </w:rPr>
        <w:t xml:space="preserve"> for 38.914</w:t>
      </w:r>
    </w:p>
    <w:p w14:paraId="712EDC2E" w14:textId="40795B39" w:rsidR="00A6099B" w:rsidRPr="00F737B4" w:rsidRDefault="00A6099B" w:rsidP="00B22127">
      <w:pPr>
        <w:rPr>
          <w:lang w:eastAsia="zh-CN"/>
        </w:rPr>
      </w:pPr>
      <w:r w:rsidRPr="00F737B4">
        <w:rPr>
          <w:lang w:eastAsia="zh-CN"/>
        </w:rPr>
        <w:t xml:space="preserve">In section 4 </w:t>
      </w:r>
      <w:r w:rsidRPr="00F737B4">
        <w:rPr>
          <w:rFonts w:hint="eastAsia"/>
          <w:lang w:eastAsia="zh-CN"/>
        </w:rPr>
        <w:t>Deployment scenarios</w:t>
      </w:r>
      <w:r w:rsidRPr="00F737B4">
        <w:rPr>
          <w:lang w:eastAsia="zh-CN"/>
        </w:rPr>
        <w:t xml:space="preserve"> in TR38.914, the text proposal for section 4.11</w:t>
      </w:r>
      <w:r w:rsidR="00ED16DA">
        <w:rPr>
          <w:lang w:eastAsia="zh-CN"/>
        </w:rPr>
        <w:t>,</w:t>
      </w:r>
      <w:r w:rsidRPr="00F737B4">
        <w:rPr>
          <w:lang w:eastAsia="zh-CN"/>
        </w:rPr>
        <w:t xml:space="preserve"> section 4.12 </w:t>
      </w:r>
      <w:r w:rsidR="00ED16DA">
        <w:rPr>
          <w:lang w:eastAsia="zh-CN"/>
        </w:rPr>
        <w:t xml:space="preserve">and section 4.13 </w:t>
      </w:r>
      <w:r w:rsidRPr="00F737B4">
        <w:rPr>
          <w:lang w:eastAsia="zh-CN"/>
        </w:rPr>
        <w:t>are provided as follow:</w:t>
      </w:r>
    </w:p>
    <w:p w14:paraId="239B3794" w14:textId="4E9624B6" w:rsidR="00F518A6" w:rsidRPr="00BF2045" w:rsidRDefault="0027470E" w:rsidP="00F518A6">
      <w:pPr>
        <w:rPr>
          <w:color w:val="FF0000"/>
          <w:lang w:eastAsia="zh-CN"/>
        </w:rPr>
      </w:pPr>
      <w:r w:rsidRPr="00BF2045">
        <w:rPr>
          <w:color w:val="FF0000"/>
          <w:lang w:eastAsia="zh-CN"/>
        </w:rPr>
        <w:t>-------------------------------------------------</w:t>
      </w:r>
      <w:r w:rsidR="00F76B6C" w:rsidRPr="00BF2045">
        <w:rPr>
          <w:color w:val="FF0000"/>
          <w:lang w:eastAsia="zh-CN"/>
        </w:rPr>
        <w:t>S</w:t>
      </w:r>
      <w:r w:rsidRPr="00BF2045">
        <w:rPr>
          <w:color w:val="FF0000"/>
          <w:lang w:eastAsia="zh-CN"/>
        </w:rPr>
        <w:t xml:space="preserve">tart </w:t>
      </w:r>
      <w:r w:rsidR="00D14CEC" w:rsidRPr="00BF2045">
        <w:rPr>
          <w:color w:val="FF0000"/>
          <w:lang w:eastAsia="zh-CN"/>
        </w:rPr>
        <w:t xml:space="preserve">of </w:t>
      </w:r>
      <w:r w:rsidRPr="00BF2045">
        <w:rPr>
          <w:color w:val="FF0000"/>
          <w:lang w:eastAsia="zh-CN"/>
        </w:rPr>
        <w:t>the text proposal ------------------------------------------------</w:t>
      </w:r>
    </w:p>
    <w:p w14:paraId="65A3E1C6" w14:textId="0AAD6277" w:rsidR="0027470E" w:rsidRPr="00F737B4" w:rsidRDefault="0027470E" w:rsidP="00F518A6">
      <w:pPr>
        <w:rPr>
          <w:b/>
          <w:lang w:eastAsia="zh-CN"/>
        </w:rPr>
      </w:pPr>
      <w:r w:rsidRPr="00F737B4">
        <w:rPr>
          <w:b/>
          <w:lang w:eastAsia="zh-CN"/>
        </w:rPr>
        <w:t>4.11</w:t>
      </w:r>
      <w:r w:rsidRPr="00F737B4">
        <w:rPr>
          <w:b/>
          <w:lang w:eastAsia="zh-CN"/>
        </w:rPr>
        <w:tab/>
        <w:t xml:space="preserve"> </w:t>
      </w:r>
      <w:r w:rsidR="00DA1E59">
        <w:rPr>
          <w:b/>
          <w:lang w:eastAsia="zh-CN"/>
        </w:rPr>
        <w:t>U</w:t>
      </w:r>
      <w:r w:rsidR="00DA1E59" w:rsidRPr="00F737B4">
        <w:rPr>
          <w:b/>
          <w:lang w:eastAsia="zh-CN"/>
        </w:rPr>
        <w:t xml:space="preserve">rban </w:t>
      </w:r>
      <w:r w:rsidRPr="00F737B4">
        <w:rPr>
          <w:b/>
          <w:lang w:eastAsia="zh-CN"/>
        </w:rPr>
        <w:t>grid</w:t>
      </w:r>
    </w:p>
    <w:p w14:paraId="6A36B938" w14:textId="011052BB" w:rsidR="008F78D4" w:rsidRPr="00F737B4" w:rsidRDefault="008F78D4" w:rsidP="008F78D4">
      <w:pPr>
        <w:rPr>
          <w:lang w:eastAsia="zh-CN"/>
        </w:rPr>
      </w:pPr>
      <w:r w:rsidRPr="00F737B4">
        <w:rPr>
          <w:rFonts w:eastAsia="Malgun Gothic"/>
        </w:rPr>
        <w:t xml:space="preserve">The urban macro deployment scenario focuses on scenario of highly densely deployed vehicles placed in urban area. It could cover a scenario where freeways lead through an urban grid. </w:t>
      </w:r>
      <w:r w:rsidRPr="00F737B4">
        <w:rPr>
          <w:lang w:eastAsia="zh-CN"/>
        </w:rPr>
        <w:t xml:space="preserve">The main KPI evaluated under this scenario are continuous and ubiquitous coverage, energy saving, positioning performance and sensing-related performance in high network load and high UE density scenarios. </w:t>
      </w:r>
    </w:p>
    <w:p w14:paraId="506C9041" w14:textId="0D48D62C" w:rsidR="008F78D4" w:rsidRPr="00F737B4" w:rsidRDefault="008F78D4" w:rsidP="008F78D4">
      <w:pPr>
        <w:rPr>
          <w:lang w:eastAsia="zh-CN"/>
        </w:rPr>
      </w:pPr>
      <w:r w:rsidRPr="00F737B4">
        <w:rPr>
          <w:lang w:eastAsia="zh-CN"/>
        </w:rPr>
        <w:t>Some of its attributes are listed in Table 4.11.</w:t>
      </w:r>
    </w:p>
    <w:p w14:paraId="12476128" w14:textId="77777777" w:rsidR="00F76B6C" w:rsidRPr="00F737B4" w:rsidRDefault="00F76B6C" w:rsidP="00F518A6">
      <w:pPr>
        <w:rPr>
          <w:b/>
          <w:lang w:eastAsia="zh-CN"/>
        </w:rPr>
      </w:pPr>
    </w:p>
    <w:p w14:paraId="79CF533F" w14:textId="286C8327" w:rsidR="0027470E" w:rsidRPr="00F737B4" w:rsidRDefault="0027470E" w:rsidP="0027470E">
      <w:pPr>
        <w:pStyle w:val="Caption"/>
        <w:keepNext/>
        <w:rPr>
          <w:sz w:val="22"/>
          <w:szCs w:val="22"/>
        </w:rPr>
      </w:pPr>
      <w:r w:rsidRPr="00F737B4">
        <w:rPr>
          <w:sz w:val="22"/>
          <w:szCs w:val="22"/>
        </w:rPr>
        <w:lastRenderedPageBreak/>
        <w:t xml:space="preserve">Table </w:t>
      </w:r>
      <w:r w:rsidR="008F78D4" w:rsidRPr="00F737B4">
        <w:rPr>
          <w:sz w:val="22"/>
          <w:szCs w:val="22"/>
        </w:rPr>
        <w:t>4.11</w:t>
      </w:r>
      <w:r w:rsidRPr="00F737B4">
        <w:rPr>
          <w:sz w:val="22"/>
          <w:szCs w:val="22"/>
        </w:rPr>
        <w:t xml:space="preserve"> Attributes for Urban Grid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7368"/>
      </w:tblGrid>
      <w:tr w:rsidR="00EC47F4" w:rsidRPr="00F737B4" w14:paraId="4AC6BE78" w14:textId="77777777" w:rsidTr="00A3468C">
        <w:tc>
          <w:tcPr>
            <w:tcW w:w="1831" w:type="dxa"/>
            <w:tcBorders>
              <w:bottom w:val="single" w:sz="4" w:space="0" w:color="auto"/>
            </w:tcBorders>
          </w:tcPr>
          <w:p w14:paraId="08F61452" w14:textId="77777777" w:rsidR="00EC47F4" w:rsidRPr="00F737B4" w:rsidRDefault="00EC47F4" w:rsidP="00A3468C">
            <w:pPr>
              <w:pStyle w:val="TAH"/>
              <w:rPr>
                <w:rFonts w:ascii="Times New Roman" w:hAnsi="Times New Roman"/>
                <w:sz w:val="22"/>
                <w:szCs w:val="22"/>
                <w:lang w:eastAsia="zh-CN"/>
              </w:rPr>
            </w:pPr>
            <w:r w:rsidRPr="00F737B4">
              <w:rPr>
                <w:rFonts w:ascii="Times New Roman" w:hAnsi="Times New Roman"/>
                <w:sz w:val="22"/>
                <w:szCs w:val="22"/>
                <w:lang w:eastAsia="zh-CN"/>
              </w:rPr>
              <w:t>Attributes</w:t>
            </w:r>
          </w:p>
        </w:tc>
        <w:tc>
          <w:tcPr>
            <w:tcW w:w="7368" w:type="dxa"/>
            <w:tcBorders>
              <w:bottom w:val="single" w:sz="4" w:space="0" w:color="auto"/>
            </w:tcBorders>
          </w:tcPr>
          <w:p w14:paraId="637641CA" w14:textId="77777777" w:rsidR="00EC47F4" w:rsidRPr="00F737B4" w:rsidRDefault="00EC47F4" w:rsidP="00A3468C">
            <w:pPr>
              <w:pStyle w:val="TAH"/>
              <w:rPr>
                <w:rFonts w:ascii="Times New Roman" w:hAnsi="Times New Roman"/>
                <w:sz w:val="22"/>
                <w:szCs w:val="22"/>
                <w:lang w:eastAsia="zh-CN"/>
              </w:rPr>
            </w:pPr>
            <w:r w:rsidRPr="00F737B4">
              <w:rPr>
                <w:rFonts w:ascii="Times New Roman" w:hAnsi="Times New Roman"/>
                <w:sz w:val="22"/>
                <w:szCs w:val="22"/>
                <w:lang w:eastAsia="zh-CN"/>
              </w:rPr>
              <w:t>Values or assumptions</w:t>
            </w:r>
          </w:p>
        </w:tc>
      </w:tr>
      <w:tr w:rsidR="00EC47F4" w:rsidRPr="00F737B4" w14:paraId="4107D6CC" w14:textId="77777777" w:rsidTr="00A3468C">
        <w:tc>
          <w:tcPr>
            <w:tcW w:w="1831" w:type="dxa"/>
            <w:shd w:val="clear" w:color="auto" w:fill="FFFFFF"/>
          </w:tcPr>
          <w:p w14:paraId="4585E480"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Carrier Frequency</w:t>
            </w:r>
          </w:p>
        </w:tc>
        <w:tc>
          <w:tcPr>
            <w:tcW w:w="7368" w:type="dxa"/>
            <w:shd w:val="clear" w:color="auto" w:fill="FFFFFF"/>
          </w:tcPr>
          <w:p w14:paraId="3C9BD359" w14:textId="77777777" w:rsidR="00EC47F4" w:rsidRPr="00F737B4" w:rsidRDefault="00EC47F4" w:rsidP="00A3468C">
            <w:pPr>
              <w:pStyle w:val="TAL"/>
              <w:rPr>
                <w:rFonts w:ascii="Times New Roman" w:eastAsia="宋体" w:hAnsi="Times New Roman" w:cs="Times New Roman"/>
                <w:sz w:val="22"/>
                <w:szCs w:val="22"/>
                <w:lang w:eastAsia="zh-CN"/>
              </w:rPr>
            </w:pPr>
            <w:r w:rsidRPr="00F737B4">
              <w:rPr>
                <w:rFonts w:ascii="Times New Roman" w:eastAsia="宋体" w:hAnsi="Times New Roman" w:cs="Times New Roman"/>
                <w:sz w:val="22"/>
                <w:szCs w:val="22"/>
                <w:lang w:eastAsia="zh-CN"/>
              </w:rPr>
              <w:t>Around 4GHz, Around 7GHz</w:t>
            </w:r>
          </w:p>
        </w:tc>
      </w:tr>
      <w:tr w:rsidR="00EC47F4" w:rsidRPr="00F737B4" w14:paraId="14353E73" w14:textId="77777777" w:rsidTr="00A3468C">
        <w:tc>
          <w:tcPr>
            <w:tcW w:w="1831" w:type="dxa"/>
            <w:shd w:val="clear" w:color="auto" w:fill="FFFFFF"/>
          </w:tcPr>
          <w:p w14:paraId="64C8254D"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System bandwidth</w:t>
            </w:r>
          </w:p>
        </w:tc>
        <w:tc>
          <w:tcPr>
            <w:tcW w:w="7368" w:type="dxa"/>
            <w:shd w:val="clear" w:color="auto" w:fill="FFFFFF"/>
          </w:tcPr>
          <w:p w14:paraId="6D4BE8F7" w14:textId="57FC8FC6" w:rsidR="00EC47F4" w:rsidRPr="00F737B4" w:rsidRDefault="00EC47F4" w:rsidP="00A3468C">
            <w:pPr>
              <w:pStyle w:val="TAL"/>
              <w:rPr>
                <w:rFonts w:ascii="Times New Roman" w:eastAsia="宋体" w:hAnsi="Times New Roman" w:cs="Times New Roman"/>
                <w:sz w:val="22"/>
                <w:szCs w:val="22"/>
                <w:lang w:eastAsia="zh-CN"/>
              </w:rPr>
            </w:pPr>
            <w:r w:rsidRPr="00F737B4">
              <w:rPr>
                <w:rFonts w:ascii="Times New Roman" w:eastAsia="宋体" w:hAnsi="Times New Roman" w:cs="Times New Roman"/>
                <w:sz w:val="22"/>
                <w:szCs w:val="22"/>
                <w:lang w:eastAsia="zh-CN"/>
              </w:rPr>
              <w:t>Around 4GHz</w:t>
            </w:r>
            <w:r w:rsidRPr="00F737B4">
              <w:rPr>
                <w:rFonts w:ascii="Times New Roman" w:eastAsia="宋体" w:hAnsi="Times New Roman" w:cs="Times New Roman" w:hint="eastAsia"/>
                <w:sz w:val="22"/>
                <w:szCs w:val="22"/>
                <w:lang w:eastAsia="zh-CN"/>
              </w:rPr>
              <w:t>:</w:t>
            </w:r>
            <w:r w:rsidRPr="00F737B4">
              <w:rPr>
                <w:rFonts w:ascii="Times New Roman" w:eastAsia="宋体" w:hAnsi="Times New Roman" w:cs="Times New Roman"/>
                <w:sz w:val="22"/>
                <w:szCs w:val="22"/>
                <w:lang w:eastAsia="zh-CN"/>
              </w:rPr>
              <w:t xml:space="preserve"> </w:t>
            </w:r>
            <w:r w:rsidR="001B5496">
              <w:rPr>
                <w:rFonts w:ascii="Times New Roman" w:eastAsia="宋体" w:hAnsi="Times New Roman" w:cs="Times New Roman"/>
                <w:sz w:val="22"/>
                <w:szCs w:val="22"/>
                <w:lang w:eastAsia="zh-CN"/>
              </w:rPr>
              <w:t>3</w:t>
            </w:r>
            <w:r w:rsidR="001B5496" w:rsidRPr="00F737B4">
              <w:rPr>
                <w:rFonts w:ascii="Times New Roman" w:eastAsia="宋体" w:hAnsi="Times New Roman" w:cs="Times New Roman"/>
                <w:sz w:val="22"/>
                <w:szCs w:val="22"/>
                <w:lang w:eastAsia="zh-CN"/>
              </w:rPr>
              <w:t>00MHz</w:t>
            </w:r>
            <w:r w:rsidRPr="00F737B4">
              <w:rPr>
                <w:rFonts w:ascii="Times New Roman" w:eastAsia="宋体" w:hAnsi="Times New Roman" w:cs="Times New Roman"/>
                <w:sz w:val="22"/>
                <w:szCs w:val="22"/>
                <w:lang w:eastAsia="zh-CN"/>
              </w:rPr>
              <w:t xml:space="preserve">, Around 7GHz: 400MHz </w:t>
            </w:r>
            <w:r w:rsidRPr="00F737B4">
              <w:rPr>
                <w:rFonts w:ascii="Times New Roman" w:hAnsi="Times New Roman" w:cs="Times New Roman"/>
                <w:sz w:val="22"/>
                <w:szCs w:val="22"/>
              </w:rPr>
              <w:t>NOTE</w:t>
            </w:r>
            <w:r w:rsidRPr="00F737B4">
              <w:rPr>
                <w:rFonts w:ascii="Times New Roman" w:eastAsia="MS Mincho" w:hAnsi="Times New Roman" w:cs="Times New Roman"/>
                <w:sz w:val="22"/>
                <w:szCs w:val="22"/>
                <w:lang w:eastAsia="ja-JP"/>
              </w:rPr>
              <w:t>1,2</w:t>
            </w:r>
          </w:p>
        </w:tc>
      </w:tr>
      <w:tr w:rsidR="00EC47F4" w:rsidRPr="00F737B4" w14:paraId="452574A9" w14:textId="77777777" w:rsidTr="00A3468C">
        <w:tc>
          <w:tcPr>
            <w:tcW w:w="1831" w:type="dxa"/>
            <w:shd w:val="clear" w:color="auto" w:fill="FFFFFF"/>
          </w:tcPr>
          <w:p w14:paraId="59A978D9"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Layout</w:t>
            </w:r>
          </w:p>
        </w:tc>
        <w:tc>
          <w:tcPr>
            <w:tcW w:w="7368" w:type="dxa"/>
            <w:shd w:val="clear" w:color="auto" w:fill="FFFFFF"/>
          </w:tcPr>
          <w:p w14:paraId="558E0A14" w14:textId="77777777" w:rsidR="00EC47F4" w:rsidRPr="00F737B4" w:rsidRDefault="00EC47F4" w:rsidP="00A3468C">
            <w:pPr>
              <w:pStyle w:val="TAL"/>
              <w:rPr>
                <w:rFonts w:ascii="Times New Roman" w:hAnsi="Times New Roman" w:cs="Times New Roman"/>
                <w:sz w:val="22"/>
                <w:szCs w:val="22"/>
                <w:lang w:val="en-US" w:eastAsia="zh-CN"/>
              </w:rPr>
            </w:pPr>
            <w:r w:rsidRPr="00F737B4">
              <w:rPr>
                <w:rFonts w:ascii="Times New Roman" w:hAnsi="Times New Roman" w:cs="Times New Roman"/>
                <w:sz w:val="22"/>
                <w:szCs w:val="22"/>
                <w:lang w:eastAsia="zh-CN"/>
              </w:rPr>
              <w:t>Single layer with hexagon cell</w:t>
            </w:r>
          </w:p>
        </w:tc>
      </w:tr>
      <w:tr w:rsidR="00EC47F4" w:rsidRPr="00F737B4" w14:paraId="674D5301" w14:textId="77777777" w:rsidTr="00A3468C">
        <w:tc>
          <w:tcPr>
            <w:tcW w:w="1831" w:type="dxa"/>
            <w:shd w:val="clear" w:color="auto" w:fill="FFFFFF"/>
          </w:tcPr>
          <w:p w14:paraId="48F9579A"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ISD</w:t>
            </w:r>
          </w:p>
        </w:tc>
        <w:tc>
          <w:tcPr>
            <w:tcW w:w="7368" w:type="dxa"/>
            <w:shd w:val="clear" w:color="auto" w:fill="FFFFFF"/>
          </w:tcPr>
          <w:p w14:paraId="20A2917A" w14:textId="3E7C628F"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500m</w:t>
            </w:r>
          </w:p>
          <w:p w14:paraId="17B3C9B1" w14:textId="0E823BB0"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250m</w:t>
            </w:r>
          </w:p>
        </w:tc>
      </w:tr>
      <w:tr w:rsidR="00EC47F4" w:rsidRPr="00F737B4" w14:paraId="17A2DDE8" w14:textId="77777777" w:rsidTr="00A3468C">
        <w:tc>
          <w:tcPr>
            <w:tcW w:w="1831" w:type="dxa"/>
            <w:shd w:val="clear" w:color="auto" w:fill="FFFFFF"/>
          </w:tcPr>
          <w:p w14:paraId="1C76470D"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BS antenna elements </w:t>
            </w:r>
          </w:p>
        </w:tc>
        <w:tc>
          <w:tcPr>
            <w:tcW w:w="7368" w:type="dxa"/>
            <w:shd w:val="clear" w:color="auto" w:fill="FFFFFF"/>
          </w:tcPr>
          <w:p w14:paraId="0090709A"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hint="eastAsia"/>
                <w:sz w:val="22"/>
                <w:szCs w:val="22"/>
                <w:lang w:eastAsia="zh-CN"/>
              </w:rPr>
              <w:t>A</w:t>
            </w:r>
            <w:r w:rsidRPr="00F737B4">
              <w:rPr>
                <w:rFonts w:ascii="Times New Roman" w:hAnsi="Times New Roman" w:cs="Times New Roman"/>
                <w:sz w:val="22"/>
                <w:szCs w:val="22"/>
                <w:lang w:eastAsia="zh-CN"/>
              </w:rPr>
              <w:t xml:space="preserve">round 4GHz: </w:t>
            </w:r>
          </w:p>
          <w:p w14:paraId="403C843C" w14:textId="043CFA9F"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Tx: Up to </w:t>
            </w:r>
            <w:r w:rsidRPr="00B4011F">
              <w:rPr>
                <w:rFonts w:ascii="Times New Roman" w:hAnsi="Times New Roman" w:cs="Times New Roman"/>
                <w:sz w:val="22"/>
                <w:szCs w:val="22"/>
                <w:lang w:eastAsia="zh-CN"/>
              </w:rPr>
              <w:t>512</w:t>
            </w:r>
            <w:r w:rsidRPr="00F737B4">
              <w:rPr>
                <w:rFonts w:ascii="Times New Roman" w:hAnsi="Times New Roman" w:cs="Times New Roman"/>
                <w:sz w:val="22"/>
                <w:szCs w:val="22"/>
                <w:lang w:eastAsia="zh-CN"/>
              </w:rPr>
              <w:t xml:space="preserve"> Tx</w:t>
            </w:r>
          </w:p>
          <w:p w14:paraId="6CA9C5CA" w14:textId="5588220F"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w:t>
            </w:r>
            <w:r w:rsidRPr="00B4011F">
              <w:rPr>
                <w:rFonts w:ascii="Times New Roman" w:hAnsi="Times New Roman" w:cs="Times New Roman"/>
                <w:sz w:val="22"/>
                <w:szCs w:val="22"/>
                <w:lang w:eastAsia="zh-CN"/>
              </w:rPr>
              <w:t>512</w:t>
            </w:r>
            <w:r w:rsidRPr="00F737B4">
              <w:rPr>
                <w:rFonts w:ascii="Times New Roman" w:hAnsi="Times New Roman" w:cs="Times New Roman"/>
                <w:sz w:val="22"/>
                <w:szCs w:val="22"/>
                <w:lang w:eastAsia="zh-CN"/>
              </w:rPr>
              <w:t xml:space="preserve">Rx  </w:t>
            </w:r>
          </w:p>
          <w:p w14:paraId="4815D370"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Around 7GHz: </w:t>
            </w:r>
          </w:p>
          <w:p w14:paraId="085D4FAD" w14:textId="7B4F6F54"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Tx: Up to 2048Tx</w:t>
            </w:r>
          </w:p>
          <w:p w14:paraId="7EC6471B" w14:textId="084AFB1C"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2048 Rx  </w:t>
            </w:r>
          </w:p>
        </w:tc>
      </w:tr>
      <w:tr w:rsidR="00EC47F4" w:rsidRPr="00F737B4" w14:paraId="48A23186" w14:textId="77777777" w:rsidTr="00A3468C">
        <w:tc>
          <w:tcPr>
            <w:tcW w:w="1831" w:type="dxa"/>
            <w:shd w:val="clear" w:color="auto" w:fill="FFFFFF"/>
          </w:tcPr>
          <w:p w14:paraId="5E27D3F0"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UE antenna elements </w:t>
            </w:r>
          </w:p>
        </w:tc>
        <w:tc>
          <w:tcPr>
            <w:tcW w:w="7368" w:type="dxa"/>
            <w:shd w:val="clear" w:color="auto" w:fill="FFFFFF"/>
          </w:tcPr>
          <w:p w14:paraId="38FA830B"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Around 4GHz: </w:t>
            </w:r>
          </w:p>
          <w:p w14:paraId="7D820333" w14:textId="72D0A02B"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Tx: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8</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Tx</w:t>
            </w:r>
          </w:p>
          <w:p w14:paraId="7FC1C34B" w14:textId="5E5DAF81"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8</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Rx</w:t>
            </w:r>
          </w:p>
          <w:p w14:paraId="476E198B"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Around 7GHz: </w:t>
            </w:r>
          </w:p>
          <w:p w14:paraId="65D6C8BA" w14:textId="10A17A3A"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Tx: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16</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Tx</w:t>
            </w:r>
          </w:p>
          <w:p w14:paraId="7BDF8299" w14:textId="6D7129CF"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16</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Rx</w:t>
            </w:r>
          </w:p>
        </w:tc>
      </w:tr>
      <w:tr w:rsidR="00EC47F4" w:rsidRPr="00F737B4" w14:paraId="43B4C07A" w14:textId="77777777" w:rsidTr="00A3468C">
        <w:tc>
          <w:tcPr>
            <w:tcW w:w="1831" w:type="dxa"/>
            <w:shd w:val="clear" w:color="auto" w:fill="FFFFFF"/>
          </w:tcPr>
          <w:p w14:paraId="1152CAF5"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User distribution and UE speed</w:t>
            </w:r>
          </w:p>
        </w:tc>
        <w:tc>
          <w:tcPr>
            <w:tcW w:w="7368" w:type="dxa"/>
            <w:shd w:val="clear" w:color="auto" w:fill="FFFFFF"/>
          </w:tcPr>
          <w:p w14:paraId="3040D459" w14:textId="77777777" w:rsidR="00EC47F4" w:rsidRPr="00F737B4" w:rsidRDefault="00EC47F4" w:rsidP="00EC47F4">
            <w:pPr>
              <w:numPr>
                <w:ilvl w:val="0"/>
                <w:numId w:val="12"/>
              </w:numPr>
              <w:autoSpaceDE/>
              <w:autoSpaceDN/>
              <w:adjustRightInd/>
              <w:snapToGrid/>
              <w:spacing w:after="0"/>
              <w:jc w:val="left"/>
              <w:rPr>
                <w:rFonts w:eastAsia="Malgun Gothic"/>
                <w:lang w:val="en-GB" w:eastAsia="ko-KR"/>
              </w:rPr>
            </w:pPr>
            <w:r w:rsidRPr="00F737B4">
              <w:rPr>
                <w:rFonts w:eastAsia="Malgun Gothic"/>
                <w:lang w:val="en-GB" w:eastAsia="ko-KR"/>
              </w:rPr>
              <w:t xml:space="preserve">Pedestrian UE dropping using equal space along the sidewalk with a fixed inter-pedestrian X m dropped </w:t>
            </w:r>
          </w:p>
          <w:p w14:paraId="421F2EC7" w14:textId="77777777" w:rsidR="00EC47F4" w:rsidRPr="00F737B4" w:rsidRDefault="00EC47F4" w:rsidP="00EC47F4">
            <w:pPr>
              <w:numPr>
                <w:ilvl w:val="1"/>
                <w:numId w:val="12"/>
              </w:numPr>
              <w:autoSpaceDE/>
              <w:autoSpaceDN/>
              <w:adjustRightInd/>
              <w:snapToGrid/>
              <w:spacing w:after="0"/>
              <w:jc w:val="left"/>
              <w:rPr>
                <w:rFonts w:eastAsia="Malgun Gothic"/>
                <w:lang w:val="en-GB" w:eastAsia="ko-KR"/>
              </w:rPr>
            </w:pPr>
            <w:r w:rsidRPr="00F737B4">
              <w:rPr>
                <w:rFonts w:eastAsia="Malgun Gothic"/>
                <w:lang w:val="en-GB" w:eastAsia="ko-KR"/>
              </w:rPr>
              <w:t>Total number of pedestrian UEs is 500</w:t>
            </w:r>
          </w:p>
          <w:p w14:paraId="415256F8" w14:textId="77777777" w:rsidR="00EC47F4" w:rsidRPr="00F737B4" w:rsidRDefault="00EC47F4" w:rsidP="00EC47F4">
            <w:pPr>
              <w:numPr>
                <w:ilvl w:val="1"/>
                <w:numId w:val="12"/>
              </w:numPr>
              <w:autoSpaceDE/>
              <w:autoSpaceDN/>
              <w:adjustRightInd/>
              <w:snapToGrid/>
              <w:spacing w:after="0"/>
              <w:jc w:val="left"/>
              <w:rPr>
                <w:rFonts w:eastAsia="Malgun Gothic"/>
                <w:lang w:val="en-GB" w:eastAsia="ko-KR"/>
              </w:rPr>
            </w:pPr>
            <w:r w:rsidRPr="00F737B4">
              <w:rPr>
                <w:rFonts w:eastAsia="Malgun Gothic"/>
                <w:lang w:val="en-GB" w:eastAsia="ko-KR"/>
              </w:rPr>
              <w:t>Pedestrian UE is in the middle of the sidewalk</w:t>
            </w:r>
          </w:p>
          <w:p w14:paraId="0EDF374C" w14:textId="77777777" w:rsidR="00EC47F4" w:rsidRPr="00F737B4" w:rsidRDefault="00EC47F4" w:rsidP="00EC47F4">
            <w:pPr>
              <w:numPr>
                <w:ilvl w:val="1"/>
                <w:numId w:val="12"/>
              </w:numPr>
              <w:autoSpaceDE/>
              <w:autoSpaceDN/>
              <w:adjustRightInd/>
              <w:snapToGrid/>
              <w:spacing w:after="0"/>
              <w:jc w:val="left"/>
              <w:rPr>
                <w:rFonts w:eastAsia="Malgun Gothic"/>
                <w:lang w:val="en-GB" w:eastAsia="ko-KR"/>
              </w:rPr>
            </w:pPr>
            <w:r w:rsidRPr="00F737B4">
              <w:rPr>
                <w:rFonts w:eastAsia="Malgun Gothic"/>
                <w:lang w:val="en-GB" w:eastAsia="ko-KR"/>
              </w:rPr>
              <w:t>The inter-pedestrian UE distance (m) (i.e., X) is calculated by ‘A/500’, where ‘A’ is the total length of sidewalk where the pedestrian UEs are dropped under the assumption of ‘N’ road grids (i.e., ‘{(250m – 17m) + (433m – 17m)} * 2 * N’). For example, if the pedestrian UEs are dropped in ‘14’ road grids, the inter-pedestrian UE distance (m) is ‘36.344’.</w:t>
            </w:r>
          </w:p>
          <w:p w14:paraId="245911DD" w14:textId="77777777" w:rsidR="00EC47F4" w:rsidRPr="00F737B4" w:rsidRDefault="00EC47F4" w:rsidP="00EC47F4">
            <w:pPr>
              <w:numPr>
                <w:ilvl w:val="2"/>
                <w:numId w:val="12"/>
              </w:numPr>
              <w:autoSpaceDE/>
              <w:autoSpaceDN/>
              <w:adjustRightInd/>
              <w:snapToGrid/>
              <w:spacing w:after="0"/>
              <w:jc w:val="left"/>
              <w:rPr>
                <w:rFonts w:eastAsia="Malgun Gothic"/>
                <w:lang w:val="en-GB" w:eastAsia="ko-KR"/>
              </w:rPr>
            </w:pPr>
            <w:r w:rsidRPr="00F737B4">
              <w:rPr>
                <w:rFonts w:eastAsia="Malgun Gothic"/>
                <w:lang w:val="en-GB" w:eastAsia="ko-KR"/>
              </w:rPr>
              <w:t>Companies should explain how many road grids (i.e., ‘N”) are assumed in the evaluation.</w:t>
            </w:r>
          </w:p>
          <w:p w14:paraId="080F080E" w14:textId="77777777" w:rsidR="00EC47F4" w:rsidRPr="00F737B4" w:rsidRDefault="00EC47F4" w:rsidP="00EC47F4">
            <w:pPr>
              <w:numPr>
                <w:ilvl w:val="0"/>
                <w:numId w:val="12"/>
              </w:numPr>
              <w:autoSpaceDE/>
              <w:autoSpaceDN/>
              <w:adjustRightInd/>
              <w:snapToGrid/>
              <w:spacing w:after="0"/>
              <w:jc w:val="left"/>
              <w:rPr>
                <w:rFonts w:eastAsia="Malgun Gothic"/>
                <w:lang w:val="en-GB" w:eastAsia="ko-KR"/>
              </w:rPr>
            </w:pPr>
            <w:r w:rsidRPr="00F737B4">
              <w:rPr>
                <w:rFonts w:eastAsia="Malgun Gothic"/>
                <w:lang w:val="en-GB" w:eastAsia="ko-KR"/>
              </w:rPr>
              <w:t>Pedestrian UE speed is 3 km/h</w:t>
            </w:r>
          </w:p>
        </w:tc>
      </w:tr>
      <w:tr w:rsidR="00EC47F4" w:rsidRPr="00F737B4" w14:paraId="13676C02" w14:textId="77777777" w:rsidTr="00A3468C">
        <w:tc>
          <w:tcPr>
            <w:tcW w:w="1831" w:type="dxa"/>
            <w:shd w:val="clear" w:color="auto" w:fill="FFFFFF"/>
          </w:tcPr>
          <w:p w14:paraId="0848D56D"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Sensing target distribution and Sensing target speed</w:t>
            </w:r>
          </w:p>
        </w:tc>
        <w:tc>
          <w:tcPr>
            <w:tcW w:w="7368" w:type="dxa"/>
            <w:shd w:val="clear" w:color="auto" w:fill="FFFFFF"/>
          </w:tcPr>
          <w:p w14:paraId="6D30668D"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Vehicle is up to 120km/h. </w:t>
            </w:r>
          </w:p>
          <w:p w14:paraId="74DB12A6"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how many sensing targets from </w:t>
            </w:r>
            <w:r w:rsidRPr="00F737B4">
              <w:rPr>
                <w:rFonts w:ascii="Times New Roman" w:eastAsia="宋体" w:hAnsi="Times New Roman" w:cs="Times New Roman"/>
                <w:sz w:val="22"/>
                <w:szCs w:val="22"/>
                <w:lang w:eastAsia="zh-CN"/>
              </w:rPr>
              <w:t>vehicle distribution per TR 37.885 depend on the evaluation methodology.</w:t>
            </w:r>
          </w:p>
        </w:tc>
      </w:tr>
      <w:tr w:rsidR="00EC47F4" w:rsidRPr="00F737B4" w14:paraId="13CA8E17" w14:textId="77777777" w:rsidTr="00A3468C">
        <w:tc>
          <w:tcPr>
            <w:tcW w:w="1831" w:type="dxa"/>
            <w:shd w:val="clear" w:color="auto" w:fill="FFFFFF"/>
          </w:tcPr>
          <w:p w14:paraId="01A74C64" w14:textId="3E794AF5"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Environment Objects when sensing enable</w:t>
            </w:r>
            <w:r w:rsidR="00402B3A">
              <w:rPr>
                <w:rFonts w:ascii="Times New Roman" w:hAnsi="Times New Roman" w:cs="Times New Roman"/>
                <w:sz w:val="22"/>
                <w:szCs w:val="22"/>
                <w:lang w:eastAsia="zh-CN"/>
              </w:rPr>
              <w:t>d</w:t>
            </w:r>
            <w:r w:rsidRPr="00F737B4">
              <w:rPr>
                <w:rFonts w:ascii="Times New Roman" w:hAnsi="Times New Roman" w:cs="Times New Roman"/>
                <w:sz w:val="22"/>
                <w:szCs w:val="22"/>
                <w:lang w:eastAsia="zh-CN"/>
              </w:rPr>
              <w:t xml:space="preserve"> </w:t>
            </w:r>
          </w:p>
        </w:tc>
        <w:tc>
          <w:tcPr>
            <w:tcW w:w="7368" w:type="dxa"/>
            <w:shd w:val="clear" w:color="auto" w:fill="FFFFFF"/>
          </w:tcPr>
          <w:p w14:paraId="0A2A4CA2"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At least including 4 walls modelled per building of size 413m x 230m x 20m and/or other sizes, e.g. </w:t>
            </w:r>
            <w:r w:rsidRPr="00F737B4">
              <w:rPr>
                <w:rFonts w:ascii="Times New Roman" w:hAnsi="Times New Roman" w:cs="Times New Roman"/>
                <w:sz w:val="22"/>
                <w:szCs w:val="22"/>
                <w:lang w:val="en-US" w:eastAsia="ko-KR"/>
              </w:rPr>
              <w:t>40m x 20m x 30m</w:t>
            </w:r>
            <w:r w:rsidRPr="00F737B4">
              <w:rPr>
                <w:rFonts w:ascii="Times New Roman" w:hAnsi="Times New Roman" w:cs="Times New Roman"/>
                <w:sz w:val="22"/>
                <w:szCs w:val="22"/>
                <w:lang w:eastAsia="zh-CN"/>
              </w:rPr>
              <w:t xml:space="preserve">. How many buildings and building types </w:t>
            </w:r>
            <w:r w:rsidRPr="00F737B4">
              <w:rPr>
                <w:rFonts w:ascii="Times New Roman" w:eastAsia="宋体" w:hAnsi="Times New Roman" w:cs="Times New Roman"/>
                <w:sz w:val="22"/>
                <w:szCs w:val="22"/>
                <w:lang w:eastAsia="zh-CN"/>
              </w:rPr>
              <w:t>depends on the evaluation methodology.</w:t>
            </w:r>
          </w:p>
        </w:tc>
      </w:tr>
      <w:tr w:rsidR="00EC47F4" w:rsidRPr="00F737B4" w14:paraId="0A3DD332" w14:textId="77777777" w:rsidTr="00A3468C">
        <w:tc>
          <w:tcPr>
            <w:tcW w:w="1831" w:type="dxa"/>
            <w:shd w:val="clear" w:color="auto" w:fill="FFFFFF"/>
          </w:tcPr>
          <w:p w14:paraId="5CB9BFEA"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Service profile</w:t>
            </w:r>
          </w:p>
        </w:tc>
        <w:tc>
          <w:tcPr>
            <w:tcW w:w="7368" w:type="dxa"/>
            <w:shd w:val="clear" w:color="auto" w:fill="FFFFFF"/>
          </w:tcPr>
          <w:p w14:paraId="5D045500" w14:textId="77777777" w:rsidR="00EC47F4" w:rsidRPr="00F737B4" w:rsidRDefault="00EC47F4" w:rsidP="00A3468C">
            <w:pPr>
              <w:pStyle w:val="TAN"/>
              <w:rPr>
                <w:rFonts w:ascii="Times New Roman" w:hAnsi="Times New Roman"/>
                <w:sz w:val="22"/>
                <w:szCs w:val="22"/>
                <w:lang w:eastAsia="zh-CN"/>
              </w:rPr>
            </w:pPr>
            <w:r w:rsidRPr="00F737B4">
              <w:rPr>
                <w:rFonts w:ascii="Times New Roman" w:hAnsi="Times New Roman"/>
                <w:sz w:val="22"/>
                <w:szCs w:val="22"/>
                <w:lang w:eastAsia="zh-CN"/>
              </w:rPr>
              <w:t>NOTE:</w:t>
            </w:r>
            <w:r w:rsidRPr="00F737B4">
              <w:rPr>
                <w:rFonts w:ascii="Times New Roman" w:hAnsi="Times New Roman"/>
                <w:sz w:val="22"/>
                <w:szCs w:val="22"/>
                <w:lang w:eastAsia="zh-CN"/>
              </w:rPr>
              <w:tab/>
              <w:t>Whether to use full buffer traffic or non-full-buffer traffic depends on the evaluation methodology adopted for each KPI.</w:t>
            </w:r>
          </w:p>
        </w:tc>
      </w:tr>
    </w:tbl>
    <w:p w14:paraId="1AA29DEA" w14:textId="77777777" w:rsidR="0027470E" w:rsidRPr="00F737B4" w:rsidRDefault="0027470E" w:rsidP="0027470E">
      <w:pPr>
        <w:rPr>
          <w:lang w:eastAsia="zh-CN"/>
        </w:rPr>
      </w:pPr>
    </w:p>
    <w:p w14:paraId="6B90CDEE" w14:textId="77777777" w:rsidR="0027470E" w:rsidRPr="00F737B4" w:rsidRDefault="0027470E" w:rsidP="0027470E">
      <w:pPr>
        <w:pStyle w:val="NO"/>
        <w:spacing w:after="120"/>
        <w:ind w:left="0" w:firstLine="0"/>
        <w:rPr>
          <w:sz w:val="22"/>
          <w:szCs w:val="22"/>
        </w:rPr>
      </w:pPr>
      <w:r w:rsidRPr="00F737B4">
        <w:rPr>
          <w:sz w:val="22"/>
          <w:szCs w:val="22"/>
        </w:rPr>
        <w:t>NOTE1:</w:t>
      </w:r>
      <w:r w:rsidRPr="00F737B4">
        <w:rPr>
          <w:sz w:val="22"/>
          <w:szCs w:val="22"/>
        </w:rPr>
        <w:tab/>
        <w:t>It is allowed to simulate a smaller bandwidth than the system bandwidth and transform the results to a larger bandwidth. The transformation method should then be described, including the modelling of power limitations.</w:t>
      </w:r>
    </w:p>
    <w:p w14:paraId="2D391EF2" w14:textId="77777777" w:rsidR="0027470E" w:rsidRPr="00F737B4" w:rsidRDefault="0027470E" w:rsidP="0027470E">
      <w:pPr>
        <w:pStyle w:val="NO"/>
        <w:spacing w:after="120"/>
        <w:ind w:left="0" w:firstLine="0"/>
        <w:rPr>
          <w:rFonts w:eastAsia="MS Mincho"/>
          <w:sz w:val="22"/>
          <w:szCs w:val="22"/>
          <w:lang w:val="sv-SE" w:eastAsia="ja-JP"/>
        </w:rPr>
      </w:pPr>
      <w:r w:rsidRPr="00F737B4">
        <w:rPr>
          <w:sz w:val="22"/>
          <w:szCs w:val="22"/>
        </w:rPr>
        <w:t>NOTE</w:t>
      </w:r>
      <w:r w:rsidRPr="00F737B4">
        <w:rPr>
          <w:rFonts w:eastAsia="MS Mincho"/>
          <w:sz w:val="22"/>
          <w:szCs w:val="22"/>
          <w:lang w:eastAsia="ja-JP"/>
        </w:rPr>
        <w:t>2</w:t>
      </w:r>
      <w:r w:rsidRPr="00F737B4">
        <w:rPr>
          <w:sz w:val="22"/>
          <w:szCs w:val="22"/>
        </w:rPr>
        <w:t>:</w:t>
      </w:r>
      <w:r w:rsidRPr="00F737B4">
        <w:rPr>
          <w:sz w:val="22"/>
          <w:szCs w:val="22"/>
        </w:rPr>
        <w:tab/>
        <w:t>"</w:t>
      </w:r>
      <w:r w:rsidRPr="00F737B4">
        <w:rPr>
          <w:rFonts w:eastAsia="MS Mincho"/>
          <w:sz w:val="22"/>
          <w:szCs w:val="22"/>
          <w:lang w:val="sv-SE" w:eastAsia="ja-JP"/>
        </w:rPr>
        <w:t>DL + UL" refers to either of the following two cases:</w:t>
      </w:r>
    </w:p>
    <w:p w14:paraId="0364EA95" w14:textId="77777777" w:rsidR="0027470E" w:rsidRPr="00F737B4" w:rsidRDefault="0027470E" w:rsidP="0027470E">
      <w:pPr>
        <w:rPr>
          <w:rFonts w:eastAsia="MS Mincho"/>
          <w:lang w:val="sv-SE" w:eastAsia="ja-JP"/>
        </w:rPr>
      </w:pPr>
      <w:r w:rsidRPr="00F737B4">
        <w:rPr>
          <w:rFonts w:eastAsia="MS Mincho"/>
          <w:lang w:val="sv-SE" w:eastAsia="ja-JP"/>
        </w:rPr>
        <w:t>1.</w:t>
      </w:r>
      <w:r w:rsidRPr="00F737B4">
        <w:rPr>
          <w:rFonts w:eastAsia="MS Mincho"/>
          <w:lang w:val="sv-SE" w:eastAsia="ja-JP"/>
        </w:rPr>
        <w:tab/>
        <w:t>FDD with symmetric bandwidth allocations between DL and UL.</w:t>
      </w:r>
    </w:p>
    <w:p w14:paraId="5188003D" w14:textId="77777777" w:rsidR="0027470E" w:rsidRPr="00F737B4" w:rsidRDefault="0027470E" w:rsidP="0027470E">
      <w:pPr>
        <w:rPr>
          <w:rFonts w:eastAsia="MS Mincho"/>
          <w:lang w:val="sv-SE" w:eastAsia="ja-JP"/>
        </w:rPr>
      </w:pPr>
      <w:r w:rsidRPr="00F737B4">
        <w:rPr>
          <w:rFonts w:eastAsia="MS Mincho"/>
          <w:lang w:val="sv-SE" w:eastAsia="ja-JP"/>
        </w:rPr>
        <w:t>2.</w:t>
      </w:r>
      <w:r w:rsidRPr="00F737B4">
        <w:rPr>
          <w:rFonts w:eastAsia="MS Mincho"/>
          <w:lang w:val="sv-SE" w:eastAsia="ja-JP"/>
        </w:rPr>
        <w:tab/>
        <w:t>TDD with the  system bandwidth used for either DL or UL via switching in time-domain.</w:t>
      </w:r>
    </w:p>
    <w:p w14:paraId="697E0125" w14:textId="77777777" w:rsidR="0027470E" w:rsidRPr="00F737B4" w:rsidRDefault="0027470E" w:rsidP="0027470E">
      <w:pPr>
        <w:pStyle w:val="NO"/>
        <w:spacing w:after="120"/>
        <w:ind w:left="0" w:firstLine="0"/>
        <w:rPr>
          <w:sz w:val="22"/>
          <w:szCs w:val="22"/>
        </w:rPr>
      </w:pPr>
      <w:r w:rsidRPr="00F737B4">
        <w:rPr>
          <w:sz w:val="22"/>
          <w:szCs w:val="22"/>
        </w:rPr>
        <w:lastRenderedPageBreak/>
        <w:t>NOTE3:</w:t>
      </w:r>
      <w:r w:rsidRPr="00F737B4">
        <w:rPr>
          <w:sz w:val="22"/>
          <w:szCs w:val="22"/>
        </w:rPr>
        <w:tab/>
        <w:t>The maximum number of antenna elements is a working assumption. 3GPP needs to strive to meet the target with typical antenna configurations. The specific typical antenna configurations may be different for different device types and need further study.</w:t>
      </w:r>
    </w:p>
    <w:p w14:paraId="21FED23E" w14:textId="77777777" w:rsidR="0027470E" w:rsidRPr="00F737B4" w:rsidRDefault="0027470E" w:rsidP="0027470E">
      <w:pPr>
        <w:pStyle w:val="NO"/>
        <w:spacing w:after="120"/>
        <w:ind w:left="0" w:firstLine="0"/>
        <w:rPr>
          <w:sz w:val="22"/>
          <w:szCs w:val="22"/>
        </w:rPr>
      </w:pPr>
      <w:r w:rsidRPr="00F737B4">
        <w:rPr>
          <w:sz w:val="22"/>
          <w:szCs w:val="22"/>
        </w:rPr>
        <w:t>NOTE4:</w:t>
      </w:r>
      <w:r w:rsidRPr="00F737B4">
        <w:rPr>
          <w:sz w:val="22"/>
          <w:szCs w:val="22"/>
        </w:rPr>
        <w:tab/>
        <w:t xml:space="preserve">The </w:t>
      </w:r>
      <w:r w:rsidRPr="00F737B4">
        <w:rPr>
          <w:sz w:val="22"/>
          <w:szCs w:val="22"/>
          <w:lang w:eastAsia="zh-CN"/>
        </w:rPr>
        <w:t xml:space="preserve">vehicle type </w:t>
      </w:r>
      <w:r w:rsidRPr="00F737B4">
        <w:rPr>
          <w:sz w:val="22"/>
          <w:szCs w:val="22"/>
        </w:rPr>
        <w:t xml:space="preserve">is </w:t>
      </w:r>
      <w:r w:rsidRPr="00F737B4">
        <w:rPr>
          <w:sz w:val="22"/>
          <w:szCs w:val="22"/>
          <w:lang w:eastAsia="zh-CN"/>
        </w:rPr>
        <w:t xml:space="preserve">type </w:t>
      </w:r>
      <w:r w:rsidRPr="00F737B4">
        <w:rPr>
          <w:sz w:val="22"/>
          <w:szCs w:val="22"/>
        </w:rPr>
        <w:t xml:space="preserve">1/2 (passenger vehicle) and/or </w:t>
      </w:r>
      <w:r w:rsidRPr="00F737B4">
        <w:rPr>
          <w:sz w:val="22"/>
          <w:szCs w:val="22"/>
          <w:lang w:eastAsia="zh-CN"/>
        </w:rPr>
        <w:t xml:space="preserve">type </w:t>
      </w:r>
      <w:r w:rsidRPr="00F737B4">
        <w:rPr>
          <w:sz w:val="22"/>
          <w:szCs w:val="22"/>
        </w:rPr>
        <w:t xml:space="preserve">3 (truck/bus) </w:t>
      </w:r>
    </w:p>
    <w:p w14:paraId="35F50A5B" w14:textId="77777777" w:rsidR="0027470E" w:rsidRPr="00F737B4" w:rsidRDefault="0027470E" w:rsidP="00B22127">
      <w:pPr>
        <w:rPr>
          <w:lang w:val="en-GB" w:eastAsia="zh-CN"/>
        </w:rPr>
      </w:pPr>
    </w:p>
    <w:p w14:paraId="1F5F70C7" w14:textId="6A426F1A" w:rsidR="00A6099B" w:rsidRPr="00F737B4" w:rsidRDefault="00A6099B" w:rsidP="00A6099B">
      <w:pPr>
        <w:rPr>
          <w:b/>
          <w:lang w:eastAsia="zh-CN"/>
        </w:rPr>
      </w:pPr>
      <w:r w:rsidRPr="00F737B4">
        <w:rPr>
          <w:b/>
          <w:lang w:eastAsia="zh-CN"/>
        </w:rPr>
        <w:t>4.</w:t>
      </w:r>
      <w:r w:rsidRPr="00F737B4">
        <w:rPr>
          <w:rFonts w:hint="eastAsia"/>
          <w:b/>
          <w:lang w:eastAsia="zh-CN"/>
        </w:rPr>
        <w:t>1</w:t>
      </w:r>
      <w:r w:rsidR="00F84A33" w:rsidRPr="00F737B4">
        <w:rPr>
          <w:b/>
          <w:lang w:eastAsia="zh-CN"/>
        </w:rPr>
        <w:t xml:space="preserve">2 </w:t>
      </w:r>
      <w:r w:rsidR="00402B3A">
        <w:rPr>
          <w:b/>
          <w:lang w:eastAsia="zh-CN"/>
        </w:rPr>
        <w:t>H</w:t>
      </w:r>
      <w:r w:rsidR="00F84A33" w:rsidRPr="00F737B4">
        <w:rPr>
          <w:rFonts w:hint="eastAsia"/>
          <w:b/>
          <w:lang w:eastAsia="zh-CN"/>
        </w:rPr>
        <w:t>ighway</w:t>
      </w:r>
    </w:p>
    <w:p w14:paraId="27C0948E" w14:textId="11AD27DE" w:rsidR="00C44FF4" w:rsidRPr="00F737B4" w:rsidRDefault="00C44FF4" w:rsidP="00F518A6">
      <w:pPr>
        <w:rPr>
          <w:rFonts w:eastAsia="Malgun Gothic"/>
        </w:rPr>
      </w:pPr>
      <w:r w:rsidRPr="00F737B4">
        <w:rPr>
          <w:rFonts w:eastAsia="Malgun Gothic"/>
        </w:rPr>
        <w:t>The highway deployment scenario focuses on scenario of vehicles placed in highways with high speeds. The main KPIs evaluated under this scenario would be reliability/availability under high speeds/</w:t>
      </w:r>
      <w:r w:rsidR="00402B3A" w:rsidRPr="00F737B4">
        <w:rPr>
          <w:rFonts w:eastAsia="Malgun Gothic"/>
        </w:rPr>
        <w:t>mobility (</w:t>
      </w:r>
      <w:r w:rsidR="0035421A" w:rsidRPr="00F737B4">
        <w:rPr>
          <w:rFonts w:eastAsia="Malgun Gothic"/>
        </w:rPr>
        <w:t>and thus frequent handover operations) and sensing-related performance.</w:t>
      </w:r>
    </w:p>
    <w:p w14:paraId="44C8C62A" w14:textId="1B522D28" w:rsidR="00EA3659" w:rsidRPr="00F737B4" w:rsidRDefault="00EA3659" w:rsidP="00EA3659">
      <w:pPr>
        <w:rPr>
          <w:lang w:eastAsia="zh-CN"/>
        </w:rPr>
      </w:pPr>
      <w:r w:rsidRPr="00F737B4">
        <w:rPr>
          <w:lang w:eastAsia="zh-CN"/>
        </w:rPr>
        <w:t>Some of its attributes are listed in Table 4.12.</w:t>
      </w:r>
    </w:p>
    <w:p w14:paraId="263F27C7" w14:textId="77777777" w:rsidR="00EA3659" w:rsidRPr="00F737B4" w:rsidRDefault="00EA3659" w:rsidP="00B22127">
      <w:pPr>
        <w:rPr>
          <w:rFonts w:eastAsia="Malgun Gothic"/>
        </w:rPr>
      </w:pPr>
    </w:p>
    <w:p w14:paraId="209F525A" w14:textId="33CD7B1A" w:rsidR="00012BD1" w:rsidRPr="00F737B4" w:rsidRDefault="00012BD1" w:rsidP="00012BD1">
      <w:pPr>
        <w:pStyle w:val="Caption"/>
        <w:keepNext/>
        <w:rPr>
          <w:sz w:val="22"/>
          <w:szCs w:val="22"/>
        </w:rPr>
      </w:pPr>
      <w:r w:rsidRPr="00F737B4">
        <w:rPr>
          <w:sz w:val="22"/>
          <w:szCs w:val="22"/>
        </w:rPr>
        <w:t xml:space="preserve">Table </w:t>
      </w:r>
      <w:r w:rsidR="00402B3A">
        <w:rPr>
          <w:sz w:val="22"/>
          <w:szCs w:val="22"/>
        </w:rPr>
        <w:t>4</w:t>
      </w:r>
      <w:r w:rsidR="00EA3659" w:rsidRPr="00F737B4">
        <w:rPr>
          <w:sz w:val="22"/>
          <w:szCs w:val="22"/>
        </w:rPr>
        <w:t xml:space="preserve">.12 </w:t>
      </w:r>
      <w:r w:rsidRPr="00F737B4">
        <w:rPr>
          <w:sz w:val="22"/>
          <w:szCs w:val="22"/>
          <w:lang w:eastAsia="zh-CN"/>
        </w:rPr>
        <w:t xml:space="preserve">Attributes </w:t>
      </w:r>
      <w:r w:rsidR="006C2F98">
        <w:rPr>
          <w:sz w:val="22"/>
          <w:szCs w:val="22"/>
          <w:lang w:eastAsia="zh-CN"/>
        </w:rPr>
        <w:t>for</w:t>
      </w:r>
      <w:r w:rsidRPr="00F737B4">
        <w:rPr>
          <w:sz w:val="22"/>
          <w:szCs w:val="22"/>
          <w:lang w:eastAsia="zh-CN"/>
        </w:rPr>
        <w:t xml:space="preserve"> h</w:t>
      </w:r>
      <w:r w:rsidRPr="00F737B4">
        <w:rPr>
          <w:rFonts w:hint="eastAsia"/>
          <w:sz w:val="22"/>
          <w:szCs w:val="22"/>
          <w:lang w:eastAsia="zh-CN"/>
        </w:rPr>
        <w:t>ighway</w:t>
      </w:r>
      <w:r w:rsidR="006C2F98">
        <w:rPr>
          <w:sz w:val="22"/>
          <w:szCs w:val="22"/>
          <w:lang w:eastAsia="zh-CN"/>
        </w:rPr>
        <w:t xml:space="preserve">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7374"/>
      </w:tblGrid>
      <w:tr w:rsidR="000023CE" w:rsidRPr="00F737B4" w14:paraId="6574FF92" w14:textId="77777777" w:rsidTr="00A3468C">
        <w:tc>
          <w:tcPr>
            <w:tcW w:w="1825" w:type="dxa"/>
            <w:tcBorders>
              <w:top w:val="single" w:sz="4" w:space="0" w:color="auto"/>
              <w:left w:val="single" w:sz="4" w:space="0" w:color="auto"/>
              <w:bottom w:val="single" w:sz="4" w:space="0" w:color="auto"/>
              <w:right w:val="single" w:sz="4" w:space="0" w:color="auto"/>
            </w:tcBorders>
            <w:hideMark/>
          </w:tcPr>
          <w:p w14:paraId="09A580D7" w14:textId="77777777" w:rsidR="000023CE" w:rsidRPr="00F737B4" w:rsidRDefault="000023CE" w:rsidP="00A3468C">
            <w:pPr>
              <w:autoSpaceDE/>
              <w:autoSpaceDN/>
              <w:adjustRightInd/>
              <w:snapToGrid/>
              <w:spacing w:after="0"/>
              <w:ind w:leftChars="-210" w:left="-462" w:firstLineChars="210" w:firstLine="462"/>
              <w:jc w:val="center"/>
              <w:rPr>
                <w:rFonts w:eastAsia="Arial Unicode MS"/>
                <w:b/>
                <w:lang w:val="en-GB" w:eastAsia="zh-CN"/>
              </w:rPr>
            </w:pPr>
            <w:r w:rsidRPr="00F737B4">
              <w:rPr>
                <w:rFonts w:eastAsia="Arial Unicode MS"/>
                <w:b/>
                <w:lang w:val="en-GB" w:eastAsia="zh-CN"/>
              </w:rPr>
              <w:t>Attributes</w:t>
            </w:r>
          </w:p>
        </w:tc>
        <w:tc>
          <w:tcPr>
            <w:tcW w:w="7374" w:type="dxa"/>
            <w:tcBorders>
              <w:top w:val="single" w:sz="4" w:space="0" w:color="auto"/>
              <w:left w:val="single" w:sz="4" w:space="0" w:color="auto"/>
              <w:bottom w:val="single" w:sz="4" w:space="0" w:color="auto"/>
              <w:right w:val="single" w:sz="4" w:space="0" w:color="auto"/>
            </w:tcBorders>
            <w:hideMark/>
          </w:tcPr>
          <w:p w14:paraId="2D4C5C13" w14:textId="77777777" w:rsidR="000023CE" w:rsidRPr="00F737B4" w:rsidRDefault="000023CE" w:rsidP="00A3468C">
            <w:pPr>
              <w:autoSpaceDE/>
              <w:autoSpaceDN/>
              <w:adjustRightInd/>
              <w:snapToGrid/>
              <w:spacing w:after="0"/>
              <w:jc w:val="center"/>
              <w:rPr>
                <w:rFonts w:eastAsia="Arial Unicode MS"/>
                <w:b/>
                <w:lang w:val="en-GB" w:eastAsia="zh-CN"/>
              </w:rPr>
            </w:pPr>
            <w:r w:rsidRPr="00F737B4">
              <w:rPr>
                <w:rFonts w:eastAsia="Arial Unicode MS"/>
                <w:b/>
                <w:lang w:val="en-GB" w:eastAsia="zh-CN"/>
              </w:rPr>
              <w:t>Values or assumptions</w:t>
            </w:r>
          </w:p>
        </w:tc>
      </w:tr>
      <w:tr w:rsidR="000023CE" w:rsidRPr="00F737B4" w14:paraId="3412F0F6"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547D667E" w14:textId="77777777" w:rsidR="000023CE" w:rsidRPr="00F737B4" w:rsidRDefault="000023CE" w:rsidP="00A3468C">
            <w:pPr>
              <w:keepNext/>
              <w:keepLines/>
              <w:autoSpaceDE/>
              <w:autoSpaceDN/>
              <w:adjustRightInd/>
              <w:snapToGrid/>
              <w:spacing w:after="0"/>
              <w:jc w:val="left"/>
              <w:rPr>
                <w:rFonts w:eastAsia="Times"/>
                <w:lang w:val="en-GB" w:eastAsia="zh-CN"/>
              </w:rPr>
            </w:pPr>
            <w:r w:rsidRPr="00F737B4">
              <w:rPr>
                <w:rFonts w:eastAsia="Times"/>
                <w:lang w:val="en-GB" w:eastAsia="zh-CN"/>
              </w:rPr>
              <w:t xml:space="preserve">Carrier Frequency </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69D1E389" w14:textId="77777777"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7GHz, Around 4GHz</w:t>
            </w:r>
          </w:p>
        </w:tc>
      </w:tr>
      <w:tr w:rsidR="000023CE" w:rsidRPr="00F737B4" w14:paraId="29BBFE05"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55B2E050" w14:textId="77777777" w:rsidR="000023CE" w:rsidRPr="00F737B4" w:rsidRDefault="000023CE" w:rsidP="00A3468C">
            <w:pPr>
              <w:keepNext/>
              <w:keepLines/>
              <w:autoSpaceDE/>
              <w:autoSpaceDN/>
              <w:adjustRightInd/>
              <w:snapToGrid/>
              <w:spacing w:after="0"/>
              <w:jc w:val="left"/>
              <w:rPr>
                <w:rFonts w:eastAsia="Times"/>
                <w:lang w:val="en-GB" w:eastAsia="zh-CN"/>
              </w:rPr>
            </w:pPr>
            <w:r w:rsidRPr="00F737B4">
              <w:rPr>
                <w:rFonts w:eastAsia="Times"/>
                <w:lang w:val="en-GB" w:eastAsia="zh-CN"/>
              </w:rPr>
              <w:t>System bandwidth</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4A5439D3" w14:textId="77777777" w:rsidR="000023CE" w:rsidRPr="00F737B4" w:rsidRDefault="000023CE" w:rsidP="00A3468C">
            <w:pPr>
              <w:keepNext/>
              <w:keepLines/>
              <w:autoSpaceDE/>
              <w:autoSpaceDN/>
              <w:adjustRightInd/>
              <w:snapToGrid/>
              <w:spacing w:after="0"/>
              <w:jc w:val="left"/>
              <w:rPr>
                <w:rFonts w:eastAsia="Times"/>
                <w:lang w:val="en-GB" w:eastAsia="zh-CN"/>
              </w:rPr>
            </w:pPr>
            <w:r w:rsidRPr="00F737B4">
              <w:rPr>
                <w:rFonts w:eastAsia="Times"/>
                <w:lang w:val="en-GB" w:eastAsia="zh-CN"/>
              </w:rPr>
              <w:t>Around 7GHz: Up to 400MHz</w:t>
            </w:r>
          </w:p>
          <w:p w14:paraId="1C3B288C" w14:textId="3F9019F8" w:rsidR="000023CE" w:rsidRPr="00F737B4" w:rsidRDefault="000023CE" w:rsidP="00A3468C">
            <w:pPr>
              <w:keepNext/>
              <w:keepLines/>
              <w:autoSpaceDE/>
              <w:autoSpaceDN/>
              <w:adjustRightInd/>
              <w:snapToGrid/>
              <w:spacing w:after="0"/>
              <w:jc w:val="left"/>
              <w:rPr>
                <w:lang w:val="en-GB" w:eastAsia="zh-CN"/>
              </w:rPr>
            </w:pPr>
            <w:r w:rsidRPr="00F737B4">
              <w:rPr>
                <w:rFonts w:eastAsia="Times"/>
                <w:lang w:val="en-GB" w:eastAsia="zh-CN"/>
              </w:rPr>
              <w:t xml:space="preserve">Around 4GHz: Up to </w:t>
            </w:r>
            <w:r w:rsidR="001B5496">
              <w:rPr>
                <w:rFonts w:eastAsia="Times"/>
                <w:lang w:val="en-GB" w:eastAsia="zh-CN"/>
              </w:rPr>
              <w:t>3</w:t>
            </w:r>
            <w:r w:rsidR="001B5496" w:rsidRPr="00F737B4">
              <w:rPr>
                <w:rFonts w:eastAsia="Times"/>
                <w:lang w:val="en-GB" w:eastAsia="zh-CN"/>
              </w:rPr>
              <w:t xml:space="preserve">00MHz </w:t>
            </w:r>
          </w:p>
          <w:p w14:paraId="248F54FC" w14:textId="77777777" w:rsidR="000023CE" w:rsidRPr="00F737B4" w:rsidRDefault="000023CE" w:rsidP="00A3468C">
            <w:pPr>
              <w:keepNext/>
              <w:keepLines/>
              <w:autoSpaceDE/>
              <w:autoSpaceDN/>
              <w:adjustRightInd/>
              <w:snapToGrid/>
              <w:spacing w:after="0"/>
              <w:jc w:val="left"/>
              <w:rPr>
                <w:rFonts w:eastAsia="Arial Unicode MS"/>
                <w:lang w:val="en-GB" w:eastAsia="zh-CN"/>
              </w:rPr>
            </w:pPr>
          </w:p>
        </w:tc>
      </w:tr>
      <w:tr w:rsidR="00402B3A" w:rsidRPr="00F737B4" w14:paraId="51AD4F5B"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2C0CE1AE" w14:textId="77777777" w:rsidR="00402B3A" w:rsidRPr="00F737B4" w:rsidRDefault="00402B3A" w:rsidP="00402B3A">
            <w:pPr>
              <w:keepNext/>
              <w:keepLines/>
              <w:autoSpaceDE/>
              <w:autoSpaceDN/>
              <w:adjustRightInd/>
              <w:snapToGrid/>
              <w:spacing w:after="0"/>
              <w:jc w:val="left"/>
              <w:rPr>
                <w:rFonts w:eastAsia="Times"/>
                <w:lang w:val="en-GB" w:eastAsia="zh-CN"/>
              </w:rPr>
            </w:pPr>
            <w:r w:rsidRPr="00F737B4">
              <w:rPr>
                <w:rFonts w:eastAsia="Times"/>
                <w:lang w:val="en-GB" w:eastAsia="zh-CN"/>
              </w:rPr>
              <w:t>Layout</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34D45AD4" w14:textId="32CBA912" w:rsidR="00402B3A" w:rsidRPr="00F737B4" w:rsidRDefault="00402B3A" w:rsidP="00402B3A">
            <w:pPr>
              <w:keepNext/>
              <w:keepLines/>
              <w:autoSpaceDE/>
              <w:autoSpaceDN/>
              <w:adjustRightInd/>
              <w:snapToGrid/>
              <w:spacing w:after="0"/>
              <w:jc w:val="left"/>
              <w:rPr>
                <w:rFonts w:eastAsia="Arial Unicode MS"/>
                <w:lang w:val="en-GB" w:eastAsia="zh-CN"/>
              </w:rPr>
            </w:pPr>
            <w:r w:rsidRPr="00F737B4">
              <w:rPr>
                <w:lang w:eastAsia="zh-CN"/>
              </w:rPr>
              <w:t>Single layer with hexagon cell</w:t>
            </w:r>
          </w:p>
        </w:tc>
      </w:tr>
      <w:tr w:rsidR="00402B3A" w:rsidRPr="00F737B4" w14:paraId="2BC535D6"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00CA35D2" w14:textId="77777777" w:rsidR="00402B3A" w:rsidRPr="00F737B4" w:rsidRDefault="00402B3A" w:rsidP="00402B3A">
            <w:pPr>
              <w:keepNext/>
              <w:keepLines/>
              <w:autoSpaceDE/>
              <w:autoSpaceDN/>
              <w:adjustRightInd/>
              <w:snapToGrid/>
              <w:spacing w:after="0"/>
              <w:jc w:val="left"/>
              <w:rPr>
                <w:rFonts w:eastAsia="Times"/>
                <w:lang w:val="en-GB" w:eastAsia="zh-CN"/>
              </w:rPr>
            </w:pPr>
            <w:r w:rsidRPr="00F737B4">
              <w:rPr>
                <w:rFonts w:eastAsia="Times"/>
                <w:lang w:val="en-GB" w:eastAsia="zh-CN"/>
              </w:rPr>
              <w:t>ISD</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0E0BE356" w14:textId="77777777" w:rsidR="00402B3A" w:rsidRPr="00F737B4" w:rsidRDefault="00402B3A" w:rsidP="00402B3A">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4/7GHz:</w:t>
            </w:r>
          </w:p>
          <w:p w14:paraId="791D1535" w14:textId="56945EE0" w:rsidR="00402B3A" w:rsidRPr="00F737B4" w:rsidRDefault="00402B3A" w:rsidP="00402B3A">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ISD=1732m</w:t>
            </w:r>
          </w:p>
          <w:p w14:paraId="16AAA694" w14:textId="77777777" w:rsidR="00402B3A" w:rsidRPr="00F737B4" w:rsidRDefault="00402B3A" w:rsidP="00402B3A">
            <w:pPr>
              <w:keepNext/>
              <w:keepLines/>
              <w:autoSpaceDE/>
              <w:autoSpaceDN/>
              <w:adjustRightInd/>
              <w:snapToGrid/>
              <w:spacing w:after="0"/>
              <w:jc w:val="left"/>
              <w:rPr>
                <w:rFonts w:eastAsia="Arial Unicode MS"/>
                <w:lang w:val="en-GB" w:eastAsia="zh-CN"/>
              </w:rPr>
            </w:pPr>
          </w:p>
        </w:tc>
      </w:tr>
      <w:tr w:rsidR="000023CE" w:rsidRPr="00F737B4" w14:paraId="2369A893"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47AF23D1" w14:textId="77777777" w:rsidR="000023CE" w:rsidRPr="00F737B4" w:rsidRDefault="000023CE" w:rsidP="00A3468C">
            <w:pPr>
              <w:keepNext/>
              <w:keepLines/>
              <w:autoSpaceDE/>
              <w:autoSpaceDN/>
              <w:adjustRightInd/>
              <w:snapToGrid/>
              <w:spacing w:after="0"/>
              <w:jc w:val="left"/>
              <w:rPr>
                <w:rFonts w:eastAsia="Times"/>
                <w:lang w:val="en-GB" w:eastAsia="zh-CN"/>
              </w:rPr>
            </w:pPr>
            <w:r w:rsidRPr="00F737B4">
              <w:rPr>
                <w:rFonts w:eastAsia="Times"/>
                <w:lang w:val="en-GB" w:eastAsia="zh-CN"/>
              </w:rPr>
              <w:t>BS antenna elements</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24FDD0EF" w14:textId="77777777"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4GHz:</w:t>
            </w:r>
          </w:p>
          <w:p w14:paraId="384529A8" w14:textId="5894AF72"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Tx: Up to 512 Tx</w:t>
            </w:r>
          </w:p>
          <w:p w14:paraId="505BDAC9" w14:textId="4B9FAF6B"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Rx: Up to 512 Rx </w:t>
            </w:r>
          </w:p>
          <w:p w14:paraId="6EE5392B" w14:textId="77777777"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7GHz:</w:t>
            </w:r>
          </w:p>
          <w:p w14:paraId="6ACF12E4" w14:textId="16AB376D"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Tx: Up to 2048 Tx</w:t>
            </w:r>
          </w:p>
          <w:p w14:paraId="2514A0CD" w14:textId="0B52AF7D"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Rx: Up to 2048</w:t>
            </w:r>
            <w:r w:rsidR="00B4011F">
              <w:rPr>
                <w:rFonts w:eastAsia="Arial Unicode MS"/>
                <w:lang w:val="en-GB" w:eastAsia="zh-CN"/>
              </w:rPr>
              <w:t xml:space="preserve"> </w:t>
            </w:r>
            <w:r w:rsidRPr="00F737B4">
              <w:rPr>
                <w:rFonts w:eastAsia="Arial Unicode MS"/>
                <w:lang w:val="en-GB" w:eastAsia="zh-CN"/>
              </w:rPr>
              <w:t>Rx</w:t>
            </w:r>
          </w:p>
        </w:tc>
      </w:tr>
      <w:tr w:rsidR="000023CE" w:rsidRPr="00F737B4" w14:paraId="309AB705"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2774C98C" w14:textId="77777777" w:rsidR="000023CE" w:rsidRPr="00F737B4" w:rsidRDefault="000023CE" w:rsidP="00A3468C">
            <w:pPr>
              <w:keepNext/>
              <w:keepLines/>
              <w:autoSpaceDE/>
              <w:autoSpaceDN/>
              <w:adjustRightInd/>
              <w:snapToGrid/>
              <w:spacing w:after="0"/>
              <w:jc w:val="left"/>
              <w:rPr>
                <w:rFonts w:eastAsia="Times"/>
                <w:lang w:val="en-GB" w:eastAsia="zh-CN"/>
              </w:rPr>
            </w:pPr>
            <w:r w:rsidRPr="00F737B4">
              <w:rPr>
                <w:rFonts w:eastAsia="Times"/>
                <w:lang w:val="en-GB" w:eastAsia="zh-CN"/>
              </w:rPr>
              <w:t>UE antenna elements</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4664D7E6" w14:textId="77777777"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4GHz:</w:t>
            </w:r>
          </w:p>
          <w:p w14:paraId="25BB7CCE" w14:textId="0D454274"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Tx: Up to </w:t>
            </w:r>
            <w:r w:rsidR="00FB0721">
              <w:rPr>
                <w:rFonts w:eastAsia="Arial Unicode MS"/>
                <w:lang w:val="en-GB" w:eastAsia="zh-CN"/>
              </w:rPr>
              <w:t>[</w:t>
            </w:r>
            <w:r w:rsidRPr="00F737B4">
              <w:rPr>
                <w:rFonts w:eastAsia="Arial Unicode MS"/>
                <w:lang w:val="en-GB" w:eastAsia="zh-CN"/>
              </w:rPr>
              <w:t>8</w:t>
            </w:r>
            <w:r w:rsidR="00FB0721">
              <w:rPr>
                <w:rFonts w:eastAsia="Arial Unicode MS"/>
                <w:lang w:val="en-GB" w:eastAsia="zh-CN"/>
              </w:rPr>
              <w:t>]</w:t>
            </w:r>
            <w:r w:rsidRPr="00F737B4">
              <w:rPr>
                <w:rFonts w:eastAsia="Arial Unicode MS"/>
                <w:lang w:val="en-GB" w:eastAsia="zh-CN"/>
              </w:rPr>
              <w:t xml:space="preserve"> Tx</w:t>
            </w:r>
          </w:p>
          <w:p w14:paraId="24AFB40B" w14:textId="37DD96FA"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Rx: Up to </w:t>
            </w:r>
            <w:r w:rsidR="00FB0721">
              <w:rPr>
                <w:rFonts w:eastAsia="Arial Unicode MS"/>
                <w:lang w:val="en-GB" w:eastAsia="zh-CN"/>
              </w:rPr>
              <w:t>[</w:t>
            </w:r>
            <w:r w:rsidRPr="00F737B4">
              <w:rPr>
                <w:rFonts w:eastAsia="Arial Unicode MS"/>
                <w:lang w:val="en-GB" w:eastAsia="zh-CN"/>
              </w:rPr>
              <w:t>8</w:t>
            </w:r>
            <w:r w:rsidR="00FB0721">
              <w:rPr>
                <w:rFonts w:eastAsia="Arial Unicode MS"/>
                <w:lang w:val="en-GB" w:eastAsia="zh-CN"/>
              </w:rPr>
              <w:t>]</w:t>
            </w:r>
            <w:r w:rsidRPr="00F737B4">
              <w:rPr>
                <w:rFonts w:eastAsia="Arial Unicode MS"/>
                <w:lang w:val="en-GB" w:eastAsia="zh-CN"/>
              </w:rPr>
              <w:t xml:space="preserve"> Rx </w:t>
            </w:r>
          </w:p>
          <w:p w14:paraId="039ACF3C" w14:textId="77777777"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7GHz:</w:t>
            </w:r>
          </w:p>
          <w:p w14:paraId="650CDDFA" w14:textId="52667235"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Tx: Up to </w:t>
            </w:r>
            <w:r w:rsidR="00FB0721">
              <w:rPr>
                <w:rFonts w:eastAsia="Arial Unicode MS"/>
                <w:lang w:val="en-GB" w:eastAsia="zh-CN"/>
              </w:rPr>
              <w:t>[</w:t>
            </w:r>
            <w:r w:rsidRPr="00F737B4">
              <w:rPr>
                <w:rFonts w:eastAsia="Arial Unicode MS"/>
                <w:lang w:val="en-GB" w:eastAsia="zh-CN"/>
              </w:rPr>
              <w:t>16</w:t>
            </w:r>
            <w:r w:rsidR="00FB0721">
              <w:rPr>
                <w:rFonts w:eastAsia="Arial Unicode MS"/>
                <w:lang w:val="en-GB" w:eastAsia="zh-CN"/>
              </w:rPr>
              <w:t>]</w:t>
            </w:r>
            <w:r w:rsidRPr="00F737B4">
              <w:rPr>
                <w:rFonts w:eastAsia="Arial Unicode MS"/>
                <w:lang w:val="en-GB" w:eastAsia="zh-CN"/>
              </w:rPr>
              <w:t xml:space="preserve"> Tx</w:t>
            </w:r>
          </w:p>
          <w:p w14:paraId="39ACADF7" w14:textId="698AB4B3"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Rx: Up to </w:t>
            </w:r>
            <w:r w:rsidR="00FB0721">
              <w:rPr>
                <w:rFonts w:eastAsia="Arial Unicode MS"/>
                <w:lang w:val="en-GB" w:eastAsia="zh-CN"/>
              </w:rPr>
              <w:t>[</w:t>
            </w:r>
            <w:r w:rsidRPr="00F737B4">
              <w:rPr>
                <w:rFonts w:eastAsia="Arial Unicode MS"/>
                <w:lang w:val="en-GB" w:eastAsia="zh-CN"/>
              </w:rPr>
              <w:t>16</w:t>
            </w:r>
            <w:r w:rsidR="00FB0721">
              <w:rPr>
                <w:rFonts w:eastAsia="Arial Unicode MS"/>
                <w:lang w:val="en-GB" w:eastAsia="zh-CN"/>
              </w:rPr>
              <w:t>]</w:t>
            </w:r>
            <w:r w:rsidRPr="00F737B4">
              <w:rPr>
                <w:rFonts w:eastAsia="Arial Unicode MS"/>
                <w:lang w:val="en-GB" w:eastAsia="zh-CN"/>
              </w:rPr>
              <w:t xml:space="preserve"> Rx</w:t>
            </w:r>
          </w:p>
        </w:tc>
      </w:tr>
      <w:tr w:rsidR="000023CE" w:rsidRPr="00F737B4" w14:paraId="0DF4BDAC"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tcPr>
          <w:p w14:paraId="3A6C0FF0" w14:textId="77777777" w:rsidR="000023CE" w:rsidRPr="00F737B4" w:rsidRDefault="000023CE" w:rsidP="00A3468C">
            <w:pPr>
              <w:keepNext/>
              <w:keepLines/>
              <w:autoSpaceDE/>
              <w:autoSpaceDN/>
              <w:adjustRightInd/>
              <w:snapToGrid/>
              <w:spacing w:after="0"/>
              <w:jc w:val="left"/>
              <w:rPr>
                <w:lang w:val="en-GB" w:eastAsia="zh-CN"/>
              </w:rPr>
            </w:pPr>
            <w:r w:rsidRPr="00F737B4">
              <w:rPr>
                <w:lang w:val="en-GB" w:eastAsia="zh-CN"/>
              </w:rPr>
              <w:t>Vehicle distribution</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5EAC2AD9" w14:textId="77777777"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Times"/>
                <w:lang w:eastAsia="ko-KR"/>
              </w:rPr>
              <w:t>Randomly distributed in the middle of each lane. The distance between the rear bumper of a vehicle and the front bumper of the following vehicle in the same lane is set to be the maximum between 2m and a value generated by a variable following exponential distribution with a mean of 2 * speed m.</w:t>
            </w:r>
          </w:p>
        </w:tc>
      </w:tr>
      <w:tr w:rsidR="000023CE" w:rsidRPr="00F737B4" w14:paraId="02564E64"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tcPr>
          <w:p w14:paraId="011D261C" w14:textId="77777777" w:rsidR="000023CE" w:rsidRPr="00F737B4" w:rsidRDefault="000023CE" w:rsidP="00A3468C">
            <w:pPr>
              <w:keepNext/>
              <w:keepLines/>
              <w:autoSpaceDE/>
              <w:autoSpaceDN/>
              <w:adjustRightInd/>
              <w:snapToGrid/>
              <w:spacing w:after="0"/>
              <w:jc w:val="left"/>
              <w:rPr>
                <w:lang w:val="en-GB" w:eastAsia="zh-CN"/>
              </w:rPr>
            </w:pPr>
            <w:r w:rsidRPr="00F737B4">
              <w:rPr>
                <w:lang w:val="en-GB" w:eastAsia="zh-CN"/>
              </w:rPr>
              <w:t>Vehicle size</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564BC39B" w14:textId="77777777" w:rsidR="000023CE" w:rsidRPr="00F737B4" w:rsidRDefault="000023CE" w:rsidP="00A3468C">
            <w:pPr>
              <w:keepNext/>
              <w:keepLines/>
              <w:autoSpaceDE/>
              <w:autoSpaceDN/>
              <w:adjustRightInd/>
              <w:snapToGrid/>
              <w:spacing w:after="0"/>
              <w:jc w:val="left"/>
              <w:rPr>
                <w:lang w:eastAsia="zh-CN"/>
              </w:rPr>
            </w:pPr>
            <w:r w:rsidRPr="00F737B4">
              <w:rPr>
                <w:lang w:eastAsia="zh-CN"/>
              </w:rPr>
              <w:t>Size: 5m x 2m x 1.6m</w:t>
            </w:r>
          </w:p>
          <w:p w14:paraId="339BFD6F" w14:textId="77777777" w:rsidR="000023CE" w:rsidRPr="00F737B4" w:rsidRDefault="000023CE" w:rsidP="00A3468C">
            <w:pPr>
              <w:keepNext/>
              <w:keepLines/>
              <w:autoSpaceDE/>
              <w:autoSpaceDN/>
              <w:adjustRightInd/>
              <w:snapToGrid/>
              <w:spacing w:after="0"/>
              <w:jc w:val="left"/>
              <w:rPr>
                <w:lang w:eastAsia="zh-CN"/>
              </w:rPr>
            </w:pPr>
            <w:r w:rsidRPr="00F737B4">
              <w:rPr>
                <w:rFonts w:eastAsia="Times"/>
                <w:lang w:eastAsia="ko-KR"/>
              </w:rPr>
              <w:t>Antenna height 1.6m</w:t>
            </w:r>
          </w:p>
        </w:tc>
      </w:tr>
      <w:tr w:rsidR="000023CE" w:rsidRPr="00F737B4" w14:paraId="71A72DA6"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tcPr>
          <w:p w14:paraId="2B2FFDC4" w14:textId="45296DDA" w:rsidR="000023CE" w:rsidRPr="00F737B4" w:rsidRDefault="00402B3A" w:rsidP="00A3468C">
            <w:pPr>
              <w:keepNext/>
              <w:keepLines/>
              <w:autoSpaceDE/>
              <w:autoSpaceDN/>
              <w:adjustRightInd/>
              <w:snapToGrid/>
              <w:spacing w:after="0"/>
              <w:jc w:val="left"/>
              <w:rPr>
                <w:lang w:val="en-GB" w:eastAsia="zh-CN"/>
              </w:rPr>
            </w:pPr>
            <w:r w:rsidRPr="00F737B4">
              <w:rPr>
                <w:lang w:eastAsia="zh-CN"/>
              </w:rPr>
              <w:t>User distribution and UE speed</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6B2708A4" w14:textId="61680B86" w:rsidR="000023CE" w:rsidRPr="00F737B4" w:rsidRDefault="000023CE" w:rsidP="00A3468C">
            <w:pPr>
              <w:keepNext/>
              <w:keepLines/>
              <w:autoSpaceDE/>
              <w:autoSpaceDN/>
              <w:adjustRightInd/>
              <w:snapToGrid/>
              <w:spacing w:after="0"/>
              <w:jc w:val="left"/>
              <w:rPr>
                <w:lang w:val="en-GB" w:eastAsia="zh-CN"/>
              </w:rPr>
            </w:pPr>
            <w:r w:rsidRPr="00F737B4">
              <w:rPr>
                <w:lang w:val="en-GB" w:eastAsia="zh-CN"/>
              </w:rPr>
              <w:t>100% vehicle</w:t>
            </w:r>
          </w:p>
          <w:p w14:paraId="53835D82" w14:textId="77777777" w:rsidR="000023CE" w:rsidRPr="00F737B4" w:rsidRDefault="000023CE" w:rsidP="00A3468C">
            <w:pPr>
              <w:keepNext/>
              <w:keepLines/>
              <w:autoSpaceDE/>
              <w:autoSpaceDN/>
              <w:adjustRightInd/>
              <w:snapToGrid/>
              <w:spacing w:after="0"/>
              <w:jc w:val="left"/>
              <w:rPr>
                <w:lang w:val="en-GB" w:eastAsia="zh-CN"/>
              </w:rPr>
            </w:pPr>
            <w:r w:rsidRPr="00F737B4">
              <w:rPr>
                <w:rFonts w:eastAsia="Malgun Gothic"/>
                <w:lang w:val="en-GB" w:eastAsia="ko-KR"/>
              </w:rPr>
              <w:t>Speed is 140</w:t>
            </w:r>
            <w:r w:rsidRPr="00F737B4">
              <w:rPr>
                <w:lang w:eastAsia="zh-CN"/>
              </w:rPr>
              <w:t>km/h</w:t>
            </w:r>
          </w:p>
        </w:tc>
      </w:tr>
      <w:tr w:rsidR="006C2F98" w:rsidRPr="00F737B4" w14:paraId="11AA0CC0"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tcPr>
          <w:p w14:paraId="3BEFC2C5" w14:textId="3C0C6847" w:rsidR="006C2F98" w:rsidRPr="00F737B4" w:rsidRDefault="006C2F98" w:rsidP="006C2F98">
            <w:pPr>
              <w:keepNext/>
              <w:keepLines/>
              <w:autoSpaceDE/>
              <w:autoSpaceDN/>
              <w:adjustRightInd/>
              <w:snapToGrid/>
              <w:spacing w:after="0"/>
              <w:jc w:val="left"/>
              <w:rPr>
                <w:lang w:eastAsia="zh-CN"/>
              </w:rPr>
            </w:pPr>
            <w:r w:rsidRPr="00F737B4">
              <w:rPr>
                <w:lang w:eastAsia="zh-CN"/>
              </w:rPr>
              <w:t>Service profile</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780FCFF6" w14:textId="43094435" w:rsidR="006C2F98" w:rsidRPr="00F737B4" w:rsidRDefault="006C2F98" w:rsidP="006C2F98">
            <w:pPr>
              <w:keepNext/>
              <w:keepLines/>
              <w:autoSpaceDE/>
              <w:autoSpaceDN/>
              <w:adjustRightInd/>
              <w:snapToGrid/>
              <w:spacing w:after="0"/>
              <w:jc w:val="left"/>
              <w:rPr>
                <w:lang w:val="en-GB" w:eastAsia="zh-CN"/>
              </w:rPr>
            </w:pPr>
            <w:r w:rsidRPr="00F737B4">
              <w:rPr>
                <w:lang w:eastAsia="zh-CN"/>
              </w:rPr>
              <w:t>NOTE:</w:t>
            </w:r>
            <w:r w:rsidRPr="00F737B4">
              <w:rPr>
                <w:lang w:eastAsia="zh-CN"/>
              </w:rPr>
              <w:tab/>
              <w:t>Whether to use full buffer traffic or non-full-buffer traffic depends on the evaluation methodology adopted for each KPI.</w:t>
            </w:r>
          </w:p>
        </w:tc>
      </w:tr>
    </w:tbl>
    <w:p w14:paraId="56B934E9" w14:textId="62C5B619" w:rsidR="00012BD1" w:rsidRPr="00F737B4" w:rsidRDefault="00012BD1" w:rsidP="00BC0BC3">
      <w:pPr>
        <w:rPr>
          <w:lang w:eastAsia="zh-CN"/>
        </w:rPr>
      </w:pPr>
    </w:p>
    <w:p w14:paraId="14FEF632" w14:textId="09252589" w:rsidR="00B83196" w:rsidRDefault="00ED16DA" w:rsidP="00BC0BC3">
      <w:pPr>
        <w:rPr>
          <w:b/>
          <w:lang w:eastAsia="zh-CN"/>
        </w:rPr>
      </w:pPr>
      <w:r w:rsidRPr="00BF2045">
        <w:rPr>
          <w:b/>
          <w:lang w:eastAsia="zh-CN"/>
        </w:rPr>
        <w:t>4.14 Indoor Factory</w:t>
      </w:r>
    </w:p>
    <w:p w14:paraId="301735E7" w14:textId="77777777" w:rsidR="00B9094A" w:rsidRDefault="00B9094A" w:rsidP="00B9094A">
      <w:pPr>
        <w:rPr>
          <w:lang w:eastAsia="zh-CN"/>
        </w:rPr>
      </w:pPr>
      <w:r w:rsidRPr="00975CF4">
        <w:t xml:space="preserve">The </w:t>
      </w:r>
      <w:proofErr w:type="spellStart"/>
      <w:r w:rsidRPr="00975CF4">
        <w:t>InF</w:t>
      </w:r>
      <w:proofErr w:type="spellEnd"/>
      <w:r w:rsidRPr="00975CF4">
        <w:t xml:space="preserve"> scenario focuses on factory halls of varying sizes and with varying levels of density of "clutter", e.g. machinery, assembly lines, storage shelves, etc.</w:t>
      </w:r>
      <w:r>
        <w:t xml:space="preserve"> </w:t>
      </w:r>
      <w:r w:rsidRPr="004B6E81">
        <w:t xml:space="preserve">The key characteristics of this deployment scenario </w:t>
      </w:r>
      <w:r>
        <w:t xml:space="preserve">are clutter type, Clutter density, height of Tx and Rx and LOS/NLOS. The </w:t>
      </w:r>
      <w:proofErr w:type="spellStart"/>
      <w:r>
        <w:t>InF</w:t>
      </w:r>
      <w:proofErr w:type="spellEnd"/>
      <w:r>
        <w:t xml:space="preserve"> scenario is classified further into </w:t>
      </w:r>
      <w:proofErr w:type="spellStart"/>
      <w:r>
        <w:t>InF</w:t>
      </w:r>
      <w:proofErr w:type="spellEnd"/>
      <w:r>
        <w:t xml:space="preserve">-SL, </w:t>
      </w:r>
      <w:proofErr w:type="spellStart"/>
      <w:r>
        <w:t>InF</w:t>
      </w:r>
      <w:proofErr w:type="spellEnd"/>
      <w:r>
        <w:t xml:space="preserve">-DL, </w:t>
      </w:r>
      <w:proofErr w:type="spellStart"/>
      <w:r>
        <w:t>InF</w:t>
      </w:r>
      <w:proofErr w:type="spellEnd"/>
      <w:r>
        <w:t xml:space="preserve">-SH, </w:t>
      </w:r>
      <w:proofErr w:type="spellStart"/>
      <w:r>
        <w:t>InF</w:t>
      </w:r>
      <w:proofErr w:type="spellEnd"/>
      <w:r>
        <w:t xml:space="preserve">-DH and </w:t>
      </w:r>
      <w:proofErr w:type="spellStart"/>
      <w:r>
        <w:t>InF</w:t>
      </w:r>
      <w:proofErr w:type="spellEnd"/>
      <w:r>
        <w:t>-HH based on a) density of the clutter (S-sparse and D-dense) and b) the height of Tx and Rx (L- low and H-high).</w:t>
      </w:r>
    </w:p>
    <w:p w14:paraId="057BAF2C" w14:textId="77777777" w:rsidR="00B9094A" w:rsidRDefault="00B9094A" w:rsidP="00B9094A">
      <w:r>
        <w:lastRenderedPageBreak/>
        <w:t xml:space="preserve">In addition, </w:t>
      </w:r>
      <w:r>
        <w:rPr>
          <w:rFonts w:hint="eastAsia"/>
          <w:lang w:eastAsia="zh-CN"/>
        </w:rPr>
        <w:t>t</w:t>
      </w:r>
      <w:r w:rsidRPr="368A9D72">
        <w:t xml:space="preserve">he indoor </w:t>
      </w:r>
      <w:r>
        <w:t>factory</w:t>
      </w:r>
      <w:r w:rsidRPr="368A9D72">
        <w:t xml:space="preserve"> deployment scenario focuses on small coverage per site/</w:t>
      </w:r>
      <w:proofErr w:type="spellStart"/>
      <w:r w:rsidRPr="368A9D72">
        <w:t>TRxP</w:t>
      </w:r>
      <w:proofErr w:type="spellEnd"/>
      <w:r w:rsidRPr="368A9D72">
        <w:t xml:space="preserve"> (transmission and reception point) and high user throughput or user density in buildings. The key characteristics of this deployment scenario are high capacity, high user density and consistent user experience indoor</w:t>
      </w:r>
      <w:r>
        <w:t xml:space="preserve"> supporting High-Reliability-Low-Latency communication, positioning and sensing</w:t>
      </w:r>
      <w:r w:rsidRPr="368A9D72">
        <w:t>.</w:t>
      </w:r>
    </w:p>
    <w:p w14:paraId="74FBCCB3" w14:textId="77777777" w:rsidR="00B9094A" w:rsidRDefault="00B9094A" w:rsidP="00B9094A">
      <w:pPr>
        <w:rPr>
          <w:strike/>
          <w:lang w:eastAsia="zh-CN"/>
        </w:rPr>
      </w:pPr>
    </w:p>
    <w:p w14:paraId="7AE8E530" w14:textId="37D6505F" w:rsidR="00B9094A" w:rsidRDefault="00B9094A" w:rsidP="00B9094A">
      <w:r w:rsidRPr="008F617F">
        <w:t xml:space="preserve">Some of its attributes are listed in Table </w:t>
      </w:r>
      <w:r>
        <w:t>4.</w:t>
      </w:r>
      <w:r w:rsidR="0096610C">
        <w:t>14</w:t>
      </w:r>
      <w:r>
        <w:t>-1 and 4.</w:t>
      </w:r>
      <w:r w:rsidR="0096610C">
        <w:t>14</w:t>
      </w:r>
      <w:r>
        <w:t>-2</w:t>
      </w:r>
      <w:r w:rsidRPr="008F617F">
        <w:rPr>
          <w:rFonts w:hint="eastAsia"/>
        </w:rPr>
        <w:t>.</w:t>
      </w:r>
    </w:p>
    <w:p w14:paraId="53AD4D82" w14:textId="77777777" w:rsidR="00B9094A" w:rsidRPr="007F3D4E" w:rsidRDefault="00B9094A" w:rsidP="00B9094A">
      <w:pPr>
        <w:rPr>
          <w:strike/>
        </w:rPr>
      </w:pPr>
    </w:p>
    <w:p w14:paraId="3A8363CC" w14:textId="3F9377FA" w:rsidR="00B9094A" w:rsidRPr="006C46A9" w:rsidRDefault="00B9094A" w:rsidP="00B9094A">
      <w:pPr>
        <w:pStyle w:val="TH"/>
        <w:snapToGrid w:val="0"/>
        <w:spacing w:before="0" w:after="0" w:line="360" w:lineRule="auto"/>
        <w:rPr>
          <w:rFonts w:cs="Arial"/>
          <w:lang w:eastAsia="zh-CN"/>
        </w:rPr>
      </w:pPr>
      <w:r w:rsidRPr="006C46A9">
        <w:rPr>
          <w:rFonts w:cs="Arial"/>
          <w:lang w:eastAsia="zh-CN"/>
        </w:rPr>
        <w:t xml:space="preserve">Table </w:t>
      </w:r>
      <w:r w:rsidRPr="006C46A9">
        <w:rPr>
          <w:rFonts w:eastAsiaTheme="minorEastAsia" w:cs="Arial"/>
          <w:lang w:eastAsia="zh-CN"/>
        </w:rPr>
        <w:t>4.</w:t>
      </w:r>
      <w:r w:rsidR="0096610C">
        <w:rPr>
          <w:rFonts w:eastAsiaTheme="minorEastAsia" w:cs="Arial"/>
          <w:lang w:eastAsia="zh-CN"/>
        </w:rPr>
        <w:t>14</w:t>
      </w:r>
      <w:r>
        <w:rPr>
          <w:rFonts w:eastAsiaTheme="minorEastAsia" w:cs="Arial"/>
          <w:lang w:eastAsia="zh-CN"/>
        </w:rPr>
        <w:t>-1</w:t>
      </w:r>
      <w:r w:rsidRPr="006C46A9">
        <w:rPr>
          <w:rFonts w:cs="Arial"/>
          <w:lang w:eastAsia="zh-CN"/>
        </w:rPr>
        <w:t xml:space="preserve">: Attributes for </w:t>
      </w:r>
      <w:r>
        <w:rPr>
          <w:rFonts w:cs="Arial"/>
          <w:lang w:eastAsia="zh-CN"/>
        </w:rPr>
        <w:t>Indoor Factory (</w:t>
      </w:r>
      <w:proofErr w:type="spellStart"/>
      <w:r>
        <w:rPr>
          <w:rFonts w:cs="Arial"/>
          <w:lang w:eastAsia="zh-CN"/>
        </w:rPr>
        <w:t>InF</w:t>
      </w:r>
      <w:proofErr w:type="spellEnd"/>
      <w:r>
        <w:rPr>
          <w:rFonts w:cs="Arial"/>
          <w:lang w:eastAsia="zh-CN"/>
        </w:rPr>
        <w:t>)</w:t>
      </w:r>
    </w:p>
    <w:p w14:paraId="5D984E57" w14:textId="77777777" w:rsidR="00B9094A" w:rsidRDefault="00B9094A" w:rsidP="00B9094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7354"/>
      </w:tblGrid>
      <w:tr w:rsidR="00B9094A" w:rsidRPr="006C46A9" w14:paraId="1EC3DA96" w14:textId="77777777" w:rsidTr="009105E0">
        <w:trPr>
          <w:trHeight w:val="177"/>
        </w:trPr>
        <w:tc>
          <w:tcPr>
            <w:tcW w:w="1863" w:type="dxa"/>
            <w:tcBorders>
              <w:bottom w:val="single" w:sz="4" w:space="0" w:color="auto"/>
            </w:tcBorders>
          </w:tcPr>
          <w:p w14:paraId="37025984" w14:textId="77777777" w:rsidR="00B9094A" w:rsidRPr="006C46A9" w:rsidRDefault="00B9094A" w:rsidP="009105E0">
            <w:pPr>
              <w:pStyle w:val="TAH"/>
              <w:snapToGrid w:val="0"/>
              <w:spacing w:line="360" w:lineRule="auto"/>
              <w:rPr>
                <w:rFonts w:cs="Arial"/>
                <w:lang w:eastAsia="zh-CN"/>
              </w:rPr>
            </w:pPr>
            <w:r w:rsidRPr="006C46A9">
              <w:rPr>
                <w:rFonts w:cs="Arial"/>
                <w:lang w:eastAsia="zh-CN"/>
              </w:rPr>
              <w:lastRenderedPageBreak/>
              <w:t>Attributes</w:t>
            </w:r>
          </w:p>
        </w:tc>
        <w:tc>
          <w:tcPr>
            <w:tcW w:w="7493" w:type="dxa"/>
            <w:tcBorders>
              <w:bottom w:val="single" w:sz="4" w:space="0" w:color="auto"/>
            </w:tcBorders>
          </w:tcPr>
          <w:p w14:paraId="7030E4BB" w14:textId="77777777" w:rsidR="00B9094A" w:rsidRPr="006C46A9" w:rsidRDefault="00B9094A" w:rsidP="009105E0">
            <w:pPr>
              <w:pStyle w:val="TAH"/>
              <w:snapToGrid w:val="0"/>
              <w:spacing w:line="360" w:lineRule="auto"/>
              <w:rPr>
                <w:rFonts w:cs="Arial"/>
                <w:lang w:eastAsia="zh-CN"/>
              </w:rPr>
            </w:pPr>
            <w:r w:rsidRPr="006C46A9">
              <w:rPr>
                <w:rFonts w:cs="Arial"/>
                <w:lang w:eastAsia="zh-CN"/>
              </w:rPr>
              <w:t>Values or assumptions</w:t>
            </w:r>
          </w:p>
        </w:tc>
      </w:tr>
      <w:tr w:rsidR="00B9094A" w:rsidRPr="006C46A9" w14:paraId="3189506B" w14:textId="77777777" w:rsidTr="009105E0">
        <w:tc>
          <w:tcPr>
            <w:tcW w:w="1863" w:type="dxa"/>
            <w:shd w:val="clear" w:color="auto" w:fill="FFFFFF"/>
          </w:tcPr>
          <w:p w14:paraId="5AA581AF" w14:textId="77777777" w:rsidR="00B9094A" w:rsidRPr="001E241B" w:rsidRDefault="00B9094A" w:rsidP="009105E0">
            <w:pPr>
              <w:pStyle w:val="TAL"/>
              <w:snapToGrid w:val="0"/>
              <w:spacing w:line="360" w:lineRule="auto"/>
              <w:rPr>
                <w:szCs w:val="18"/>
                <w:lang w:eastAsia="zh-CN"/>
              </w:rPr>
            </w:pPr>
            <w:r w:rsidRPr="001E241B">
              <w:rPr>
                <w:szCs w:val="18"/>
                <w:lang w:eastAsia="zh-CN"/>
              </w:rPr>
              <w:t>Carrier Frequency</w:t>
            </w:r>
          </w:p>
          <w:p w14:paraId="1A6D0492" w14:textId="77777777" w:rsidR="00B9094A" w:rsidRPr="001E241B" w:rsidRDefault="00B9094A" w:rsidP="009105E0">
            <w:pPr>
              <w:pStyle w:val="TAL"/>
              <w:snapToGrid w:val="0"/>
              <w:spacing w:line="360" w:lineRule="auto"/>
              <w:rPr>
                <w:szCs w:val="18"/>
                <w:lang w:eastAsia="zh-CN"/>
              </w:rPr>
            </w:pPr>
            <w:r w:rsidRPr="001E241B">
              <w:rPr>
                <w:szCs w:val="18"/>
                <w:lang w:eastAsia="zh-CN"/>
              </w:rPr>
              <w:t>NOTE1</w:t>
            </w:r>
          </w:p>
        </w:tc>
        <w:tc>
          <w:tcPr>
            <w:tcW w:w="7493" w:type="dxa"/>
            <w:shd w:val="clear" w:color="auto" w:fill="FFFFFF"/>
          </w:tcPr>
          <w:p w14:paraId="63552164" w14:textId="77777777" w:rsidR="00B9094A" w:rsidRPr="007E49ED" w:rsidRDefault="00B9094A" w:rsidP="009105E0">
            <w:pPr>
              <w:pStyle w:val="TAL"/>
              <w:adjustRightInd w:val="0"/>
              <w:snapToGrid w:val="0"/>
              <w:rPr>
                <w:szCs w:val="18"/>
                <w:lang w:val="en-US"/>
              </w:rPr>
            </w:pPr>
            <w:r w:rsidRPr="007E49ED">
              <w:rPr>
                <w:szCs w:val="18"/>
                <w:lang w:val="en-US"/>
              </w:rPr>
              <w:t>Around 4 GHz</w:t>
            </w:r>
          </w:p>
          <w:p w14:paraId="53EED6B0" w14:textId="77777777" w:rsidR="00B9094A" w:rsidRPr="007E49ED" w:rsidRDefault="00B9094A" w:rsidP="009105E0">
            <w:pPr>
              <w:pStyle w:val="TAL"/>
              <w:adjustRightInd w:val="0"/>
              <w:snapToGrid w:val="0"/>
              <w:rPr>
                <w:szCs w:val="18"/>
                <w:lang w:val="en-US"/>
              </w:rPr>
            </w:pPr>
            <w:r w:rsidRPr="007E49ED">
              <w:rPr>
                <w:szCs w:val="18"/>
                <w:lang w:val="en-US"/>
              </w:rPr>
              <w:t>Around 7 GHz</w:t>
            </w:r>
          </w:p>
          <w:p w14:paraId="0CAF0438" w14:textId="77777777" w:rsidR="00B9094A" w:rsidRDefault="00B9094A" w:rsidP="009105E0">
            <w:pPr>
              <w:spacing w:after="0"/>
              <w:rPr>
                <w:rFonts w:ascii="Arial" w:hAnsi="Arial" w:cs="Arial"/>
                <w:sz w:val="18"/>
                <w:szCs w:val="18"/>
              </w:rPr>
            </w:pPr>
            <w:r w:rsidRPr="007E49ED">
              <w:rPr>
                <w:rFonts w:ascii="Arial" w:hAnsi="Arial" w:cs="Arial"/>
                <w:sz w:val="18"/>
                <w:szCs w:val="18"/>
              </w:rPr>
              <w:t>Around 30 GHz</w:t>
            </w:r>
            <w:r>
              <w:rPr>
                <w:rFonts w:ascii="Arial" w:hAnsi="Arial" w:cs="Arial"/>
                <w:sz w:val="18"/>
                <w:szCs w:val="18"/>
              </w:rPr>
              <w:t xml:space="preserve"> </w:t>
            </w:r>
          </w:p>
          <w:p w14:paraId="3141897F" w14:textId="77777777" w:rsidR="00B9094A" w:rsidRDefault="00B9094A" w:rsidP="009105E0">
            <w:pPr>
              <w:spacing w:after="0"/>
              <w:rPr>
                <w:rFonts w:ascii="Arial" w:eastAsiaTheme="minorEastAsia" w:hAnsi="Arial" w:cs="Arial"/>
                <w:sz w:val="18"/>
                <w:lang w:eastAsia="zh-CN"/>
              </w:rPr>
            </w:pPr>
            <w:r w:rsidRPr="00FE2D86">
              <w:rPr>
                <w:rFonts w:ascii="Arial" w:eastAsiaTheme="minorEastAsia" w:hAnsi="Arial" w:cs="Arial"/>
                <w:sz w:val="18"/>
                <w:lang w:eastAsia="zh-CN"/>
              </w:rPr>
              <w:t xml:space="preserve">Around 4GHz+Around 7GHz </w:t>
            </w:r>
          </w:p>
          <w:p w14:paraId="3A44ACF8" w14:textId="77777777" w:rsidR="00B9094A" w:rsidRDefault="00B9094A" w:rsidP="009105E0">
            <w:pPr>
              <w:spacing w:after="0"/>
              <w:rPr>
                <w:rFonts w:ascii="Arial" w:hAnsi="Arial" w:cs="Arial"/>
                <w:sz w:val="18"/>
                <w:szCs w:val="18"/>
              </w:rPr>
            </w:pPr>
          </w:p>
          <w:p w14:paraId="77AC8C25" w14:textId="77777777" w:rsidR="00B9094A" w:rsidRPr="00F36C2C" w:rsidRDefault="00B9094A" w:rsidP="009105E0">
            <w:pPr>
              <w:spacing w:after="0"/>
              <w:rPr>
                <w:rFonts w:ascii="Arial" w:hAnsi="Arial" w:cs="Arial"/>
                <w:sz w:val="18"/>
                <w:szCs w:val="18"/>
              </w:rPr>
            </w:pPr>
            <w:r>
              <w:rPr>
                <w:rFonts w:ascii="Arial" w:hAnsi="Arial" w:cs="Arial" w:hint="eastAsia"/>
                <w:sz w:val="18"/>
                <w:szCs w:val="18"/>
                <w:lang w:eastAsia="zh-CN"/>
              </w:rPr>
              <w:t>Note</w:t>
            </w:r>
            <w:r>
              <w:rPr>
                <w:rFonts w:ascii="Arial" w:hAnsi="Arial" w:cs="Arial"/>
                <w:sz w:val="18"/>
                <w:szCs w:val="18"/>
              </w:rPr>
              <w:t xml:space="preserve">: The same layout is applied to the case of a single carrier frequency or the case of </w:t>
            </w:r>
            <w:r w:rsidRPr="000347C3">
              <w:rPr>
                <w:rFonts w:ascii="Arial" w:hAnsi="Arial" w:cs="Arial"/>
                <w:sz w:val="18"/>
                <w:szCs w:val="18"/>
              </w:rPr>
              <w:t>X+Y GHz</w:t>
            </w:r>
            <w:r>
              <w:rPr>
                <w:rFonts w:ascii="Arial" w:hAnsi="Arial" w:cs="Arial"/>
                <w:sz w:val="18"/>
                <w:szCs w:val="18"/>
              </w:rPr>
              <w:t>.</w:t>
            </w:r>
          </w:p>
        </w:tc>
      </w:tr>
      <w:tr w:rsidR="00B9094A" w:rsidRPr="006C46A9" w14:paraId="3872CA62" w14:textId="77777777" w:rsidTr="009105E0">
        <w:tc>
          <w:tcPr>
            <w:tcW w:w="1863" w:type="dxa"/>
            <w:shd w:val="clear" w:color="auto" w:fill="FFFFFF"/>
          </w:tcPr>
          <w:p w14:paraId="7BDEDEC7" w14:textId="77777777" w:rsidR="00B9094A" w:rsidRPr="001E241B" w:rsidRDefault="00B9094A" w:rsidP="009105E0">
            <w:pPr>
              <w:pStyle w:val="TAL"/>
              <w:snapToGrid w:val="0"/>
              <w:spacing w:line="360" w:lineRule="auto"/>
              <w:rPr>
                <w:szCs w:val="18"/>
                <w:lang w:eastAsia="zh-CN"/>
              </w:rPr>
            </w:pPr>
            <w:r w:rsidRPr="001E241B">
              <w:rPr>
                <w:szCs w:val="18"/>
                <w:lang w:eastAsia="zh-CN"/>
              </w:rPr>
              <w:t>Aggregated system bandwidth</w:t>
            </w:r>
          </w:p>
          <w:p w14:paraId="30156431" w14:textId="77777777" w:rsidR="00B9094A" w:rsidRPr="001E241B" w:rsidRDefault="00B9094A" w:rsidP="009105E0">
            <w:pPr>
              <w:pStyle w:val="TAL"/>
              <w:snapToGrid w:val="0"/>
              <w:spacing w:line="360" w:lineRule="auto"/>
              <w:rPr>
                <w:szCs w:val="18"/>
                <w:lang w:eastAsia="zh-CN"/>
              </w:rPr>
            </w:pPr>
            <w:r w:rsidRPr="001E241B">
              <w:rPr>
                <w:szCs w:val="18"/>
                <w:lang w:eastAsia="zh-CN"/>
              </w:rPr>
              <w:t>NOTE2</w:t>
            </w:r>
          </w:p>
        </w:tc>
        <w:tc>
          <w:tcPr>
            <w:tcW w:w="7493" w:type="dxa"/>
            <w:shd w:val="clear" w:color="auto" w:fill="FFFFFF"/>
          </w:tcPr>
          <w:p w14:paraId="3FB174DB" w14:textId="2273A61A" w:rsidR="00B9094A" w:rsidRPr="00C61F57" w:rsidRDefault="00B9094A" w:rsidP="009105E0">
            <w:pPr>
              <w:pStyle w:val="TAL"/>
              <w:adjustRightInd w:val="0"/>
              <w:snapToGrid w:val="0"/>
              <w:rPr>
                <w:szCs w:val="18"/>
                <w:lang w:val="en-US"/>
              </w:rPr>
            </w:pPr>
            <w:r w:rsidRPr="00C61F57">
              <w:rPr>
                <w:szCs w:val="18"/>
                <w:lang w:val="en-US"/>
              </w:rPr>
              <w:t>Around 4 GHz:</w:t>
            </w:r>
            <w:r w:rsidRPr="00C67E0F">
              <w:rPr>
                <w:szCs w:val="18"/>
                <w:lang w:val="en-US"/>
              </w:rPr>
              <w:t xml:space="preserve"> Up to 300MHz (DL+UL)</w:t>
            </w:r>
          </w:p>
          <w:p w14:paraId="15DCD339" w14:textId="77777777" w:rsidR="00B9094A" w:rsidRPr="00C61F57" w:rsidRDefault="00B9094A" w:rsidP="009105E0">
            <w:pPr>
              <w:pStyle w:val="TAL"/>
              <w:adjustRightInd w:val="0"/>
              <w:snapToGrid w:val="0"/>
              <w:rPr>
                <w:szCs w:val="18"/>
                <w:lang w:val="en-US"/>
              </w:rPr>
            </w:pPr>
            <w:r w:rsidRPr="00C61F57">
              <w:rPr>
                <w:szCs w:val="18"/>
                <w:lang w:val="en-US"/>
              </w:rPr>
              <w:t xml:space="preserve">Around 7 GHz: </w:t>
            </w:r>
            <w:r w:rsidRPr="00C67E0F">
              <w:rPr>
                <w:szCs w:val="18"/>
                <w:lang w:val="en-US"/>
              </w:rPr>
              <w:t>Up to 400MHz (DL+UL)</w:t>
            </w:r>
          </w:p>
          <w:p w14:paraId="539FE721" w14:textId="422ECABC" w:rsidR="00B9094A" w:rsidRPr="006A0632" w:rsidRDefault="00B9094A" w:rsidP="00C67E0F">
            <w:pPr>
              <w:pStyle w:val="TAL"/>
              <w:adjustRightInd w:val="0"/>
              <w:snapToGrid w:val="0"/>
              <w:rPr>
                <w:szCs w:val="18"/>
                <w:lang w:eastAsia="zh-CN"/>
              </w:rPr>
            </w:pPr>
            <w:r w:rsidRPr="00C67E0F">
              <w:rPr>
                <w:szCs w:val="18"/>
                <w:lang w:val="en-US"/>
              </w:rPr>
              <w:t xml:space="preserve">Around 30 GHz: Up to </w:t>
            </w:r>
            <w:r w:rsidR="008470C6" w:rsidRPr="00C67E0F">
              <w:rPr>
                <w:szCs w:val="18"/>
                <w:lang w:val="en-US"/>
              </w:rPr>
              <w:t>1G</w:t>
            </w:r>
            <w:r w:rsidRPr="00C67E0F">
              <w:rPr>
                <w:szCs w:val="18"/>
                <w:lang w:val="en-US"/>
              </w:rPr>
              <w:t>Hz (DL+UL) NOTE3</w:t>
            </w:r>
          </w:p>
        </w:tc>
      </w:tr>
      <w:tr w:rsidR="00B9094A" w:rsidRPr="006C46A9" w14:paraId="44067115" w14:textId="77777777" w:rsidTr="009105E0">
        <w:trPr>
          <w:trHeight w:val="567"/>
        </w:trPr>
        <w:tc>
          <w:tcPr>
            <w:tcW w:w="1863" w:type="dxa"/>
            <w:shd w:val="clear" w:color="auto" w:fill="FFFFFF"/>
          </w:tcPr>
          <w:p w14:paraId="26CAF2EF" w14:textId="77777777" w:rsidR="00B9094A" w:rsidRPr="001E241B" w:rsidRDefault="00B9094A" w:rsidP="009105E0">
            <w:pPr>
              <w:pStyle w:val="TAL"/>
              <w:snapToGrid w:val="0"/>
              <w:spacing w:line="360" w:lineRule="auto"/>
              <w:rPr>
                <w:szCs w:val="18"/>
                <w:lang w:eastAsia="zh-CN"/>
              </w:rPr>
            </w:pPr>
            <w:r w:rsidRPr="001E241B">
              <w:rPr>
                <w:szCs w:val="18"/>
                <w:lang w:eastAsia="zh-CN"/>
              </w:rPr>
              <w:t>Layout</w:t>
            </w:r>
          </w:p>
        </w:tc>
        <w:tc>
          <w:tcPr>
            <w:tcW w:w="7493" w:type="dxa"/>
            <w:shd w:val="clear" w:color="auto" w:fill="FFFFFF"/>
          </w:tcPr>
          <w:p w14:paraId="52D692CA" w14:textId="77777777" w:rsidR="00B9094A" w:rsidRPr="001E241B" w:rsidRDefault="00B9094A" w:rsidP="009105E0">
            <w:pPr>
              <w:pStyle w:val="TAL"/>
              <w:snapToGrid w:val="0"/>
              <w:rPr>
                <w:szCs w:val="18"/>
                <w:lang w:eastAsia="zh-CN"/>
              </w:rPr>
            </w:pPr>
            <w:r w:rsidRPr="001E241B">
              <w:rPr>
                <w:szCs w:val="18"/>
                <w:lang w:eastAsia="zh-CN"/>
              </w:rPr>
              <w:t>Single layer</w:t>
            </w:r>
          </w:p>
          <w:p w14:paraId="0CCA32AB" w14:textId="77777777" w:rsidR="00B9094A" w:rsidRPr="001E241B" w:rsidRDefault="00B9094A" w:rsidP="009105E0">
            <w:pPr>
              <w:pStyle w:val="TAL"/>
              <w:snapToGrid w:val="0"/>
              <w:rPr>
                <w:szCs w:val="18"/>
                <w:lang w:eastAsia="zh-CN"/>
              </w:rPr>
            </w:pPr>
            <w:r w:rsidRPr="001E241B">
              <w:rPr>
                <w:szCs w:val="18"/>
                <w:lang w:eastAsia="zh-CN"/>
              </w:rPr>
              <w:t>- Indoor floor (Factory)</w:t>
            </w:r>
            <w:r>
              <w:rPr>
                <w:szCs w:val="18"/>
                <w:lang w:eastAsia="zh-CN"/>
              </w:rPr>
              <w:t xml:space="preserve"> </w:t>
            </w:r>
          </w:p>
        </w:tc>
      </w:tr>
      <w:tr w:rsidR="00B9094A" w:rsidRPr="006C46A9" w14:paraId="46BFE5BA" w14:textId="77777777" w:rsidTr="009105E0">
        <w:tc>
          <w:tcPr>
            <w:tcW w:w="1863" w:type="dxa"/>
            <w:shd w:val="clear" w:color="auto" w:fill="FFFFFF"/>
          </w:tcPr>
          <w:p w14:paraId="462D1DDA" w14:textId="77777777" w:rsidR="00B9094A" w:rsidRPr="001E241B" w:rsidRDefault="00B9094A" w:rsidP="009105E0">
            <w:pPr>
              <w:pStyle w:val="TAL"/>
              <w:snapToGrid w:val="0"/>
              <w:spacing w:line="360" w:lineRule="auto"/>
              <w:rPr>
                <w:szCs w:val="18"/>
                <w:lang w:eastAsia="zh-CN"/>
              </w:rPr>
            </w:pPr>
            <w:r w:rsidRPr="001E241B">
              <w:rPr>
                <w:szCs w:val="18"/>
                <w:lang w:eastAsia="zh-CN"/>
              </w:rPr>
              <w:t>ISD</w:t>
            </w:r>
          </w:p>
        </w:tc>
        <w:tc>
          <w:tcPr>
            <w:tcW w:w="7493" w:type="dxa"/>
            <w:shd w:val="clear" w:color="auto" w:fill="FFFFFF"/>
          </w:tcPr>
          <w:p w14:paraId="4BDF0B43" w14:textId="77777777" w:rsidR="00B9094A" w:rsidRPr="001E241B" w:rsidRDefault="00B9094A" w:rsidP="009105E0">
            <w:pPr>
              <w:pStyle w:val="TAL"/>
              <w:snapToGrid w:val="0"/>
              <w:rPr>
                <w:szCs w:val="18"/>
                <w:lang w:eastAsia="zh-CN"/>
              </w:rPr>
            </w:pPr>
            <w:r w:rsidRPr="001E241B">
              <w:rPr>
                <w:szCs w:val="18"/>
                <w:lang w:eastAsia="zh-CN"/>
              </w:rPr>
              <w:t>50m</w:t>
            </w:r>
            <w:r>
              <w:rPr>
                <w:szCs w:val="18"/>
                <w:lang w:eastAsia="zh-CN"/>
              </w:rPr>
              <w:t xml:space="preserve"> </w:t>
            </w:r>
            <w:r w:rsidRPr="001E241B">
              <w:rPr>
                <w:szCs w:val="18"/>
                <w:lang w:eastAsia="zh-CN"/>
              </w:rPr>
              <w:t xml:space="preserve">(Equivalent to 18 </w:t>
            </w:r>
            <w:proofErr w:type="spellStart"/>
            <w:r w:rsidRPr="001E241B">
              <w:rPr>
                <w:szCs w:val="18"/>
                <w:lang w:eastAsia="zh-CN"/>
              </w:rPr>
              <w:t>TR</w:t>
            </w:r>
            <w:r>
              <w:rPr>
                <w:szCs w:val="18"/>
                <w:lang w:eastAsia="zh-CN"/>
              </w:rPr>
              <w:t>x</w:t>
            </w:r>
            <w:r w:rsidRPr="001E241B">
              <w:rPr>
                <w:szCs w:val="18"/>
                <w:lang w:eastAsia="zh-CN"/>
              </w:rPr>
              <w:t>Ps</w:t>
            </w:r>
            <w:proofErr w:type="spellEnd"/>
            <w:r w:rsidRPr="001E241B">
              <w:rPr>
                <w:szCs w:val="18"/>
                <w:lang w:eastAsia="zh-CN"/>
              </w:rPr>
              <w:t xml:space="preserve"> per 300m x 150m)</w:t>
            </w:r>
          </w:p>
        </w:tc>
      </w:tr>
      <w:tr w:rsidR="00B9094A" w:rsidRPr="006C46A9" w14:paraId="7CAFF17B" w14:textId="77777777" w:rsidTr="009105E0">
        <w:tc>
          <w:tcPr>
            <w:tcW w:w="1863" w:type="dxa"/>
            <w:shd w:val="clear" w:color="auto" w:fill="FFFFFF"/>
          </w:tcPr>
          <w:p w14:paraId="4ADCE8FC" w14:textId="77777777" w:rsidR="00B9094A" w:rsidRPr="001E241B" w:rsidRDefault="00B9094A" w:rsidP="009105E0">
            <w:pPr>
              <w:pStyle w:val="TAL"/>
              <w:snapToGrid w:val="0"/>
              <w:spacing w:line="360" w:lineRule="auto"/>
              <w:rPr>
                <w:szCs w:val="18"/>
                <w:lang w:eastAsia="zh-CN"/>
              </w:rPr>
            </w:pPr>
            <w:r w:rsidRPr="001E241B">
              <w:rPr>
                <w:szCs w:val="18"/>
                <w:lang w:eastAsia="zh-CN"/>
              </w:rPr>
              <w:t xml:space="preserve">BS antenna elements </w:t>
            </w:r>
          </w:p>
        </w:tc>
        <w:tc>
          <w:tcPr>
            <w:tcW w:w="7493" w:type="dxa"/>
            <w:shd w:val="clear" w:color="auto" w:fill="FFFFFF"/>
          </w:tcPr>
          <w:p w14:paraId="17E2F247" w14:textId="0443C35C" w:rsidR="00B9094A" w:rsidRPr="00FA040C" w:rsidRDefault="00B9094A" w:rsidP="009105E0">
            <w:pPr>
              <w:pStyle w:val="TAL"/>
              <w:adjustRightInd w:val="0"/>
              <w:snapToGrid w:val="0"/>
              <w:rPr>
                <w:szCs w:val="18"/>
                <w:lang w:val="en-US"/>
              </w:rPr>
            </w:pPr>
            <w:r w:rsidRPr="00FA040C">
              <w:rPr>
                <w:szCs w:val="18"/>
                <w:lang w:val="en-US"/>
              </w:rPr>
              <w:t>Around 4 GHz: Up to</w:t>
            </w:r>
            <w:r w:rsidRPr="00FA040C">
              <w:rPr>
                <w:rFonts w:eastAsia="Arial Unicode MS"/>
                <w:lang w:eastAsia="zh-CN"/>
              </w:rPr>
              <w:t xml:space="preserve"> </w:t>
            </w:r>
            <w:r w:rsidR="00C240B7">
              <w:rPr>
                <w:rFonts w:eastAsia="Arial Unicode MS"/>
                <w:lang w:eastAsia="zh-CN"/>
              </w:rPr>
              <w:t>128</w:t>
            </w:r>
            <w:r w:rsidRPr="00FA040C">
              <w:rPr>
                <w:rFonts w:eastAsia="Arial Unicode MS"/>
                <w:lang w:eastAsia="zh-CN"/>
              </w:rPr>
              <w:t xml:space="preserve"> </w:t>
            </w:r>
            <w:r w:rsidRPr="00FA040C">
              <w:rPr>
                <w:szCs w:val="18"/>
                <w:lang w:val="en-US"/>
              </w:rPr>
              <w:t>Tx and Rx antenna elements</w:t>
            </w:r>
          </w:p>
          <w:p w14:paraId="78754264" w14:textId="2EA0BC47" w:rsidR="00B9094A" w:rsidRPr="00FA040C" w:rsidRDefault="00B9094A" w:rsidP="009105E0">
            <w:pPr>
              <w:pStyle w:val="TAL"/>
              <w:adjustRightInd w:val="0"/>
              <w:snapToGrid w:val="0"/>
              <w:rPr>
                <w:szCs w:val="18"/>
                <w:lang w:val="en-US"/>
              </w:rPr>
            </w:pPr>
            <w:r w:rsidRPr="00FA040C">
              <w:rPr>
                <w:szCs w:val="18"/>
                <w:lang w:val="en-US"/>
              </w:rPr>
              <w:t xml:space="preserve">Around 7 GHz: Up to </w:t>
            </w:r>
            <w:r w:rsidR="00C240B7">
              <w:rPr>
                <w:szCs w:val="18"/>
              </w:rPr>
              <w:t>512</w:t>
            </w:r>
            <w:r w:rsidRPr="00FA040C">
              <w:rPr>
                <w:rFonts w:eastAsia="Arial Unicode MS"/>
                <w:lang w:eastAsia="zh-CN"/>
              </w:rPr>
              <w:t xml:space="preserve"> </w:t>
            </w:r>
            <w:r w:rsidRPr="00FA040C">
              <w:rPr>
                <w:szCs w:val="18"/>
                <w:lang w:val="en-US"/>
              </w:rPr>
              <w:t>Tx and Rx antenna elements</w:t>
            </w:r>
          </w:p>
          <w:p w14:paraId="4580E3CC" w14:textId="0955F4A5" w:rsidR="00B9094A" w:rsidRPr="00FA040C" w:rsidRDefault="00B9094A" w:rsidP="009105E0">
            <w:pPr>
              <w:pStyle w:val="TAL"/>
              <w:snapToGrid w:val="0"/>
              <w:spacing w:line="360" w:lineRule="auto"/>
              <w:rPr>
                <w:szCs w:val="18"/>
                <w:lang w:eastAsia="zh-CN"/>
              </w:rPr>
            </w:pPr>
            <w:r w:rsidRPr="00FA040C">
              <w:rPr>
                <w:szCs w:val="18"/>
                <w:lang w:val="en-US"/>
              </w:rPr>
              <w:t xml:space="preserve">Around 30 GHz: </w:t>
            </w:r>
            <w:r w:rsidRPr="00FA040C">
              <w:rPr>
                <w:rFonts w:eastAsia="MS Mincho"/>
                <w:szCs w:val="18"/>
                <w:lang w:val="en-US" w:eastAsia="ja-JP"/>
              </w:rPr>
              <w:t>Up to</w:t>
            </w:r>
            <w:r w:rsidRPr="00FA040C">
              <w:rPr>
                <w:rFonts w:eastAsia="Arial Unicode MS"/>
                <w:lang w:eastAsia="zh-CN"/>
              </w:rPr>
              <w:t xml:space="preserve"> </w:t>
            </w:r>
            <w:r w:rsidR="00392A15">
              <w:rPr>
                <w:rFonts w:eastAsia="Arial Unicode MS"/>
                <w:lang w:eastAsia="zh-CN"/>
              </w:rPr>
              <w:t>1024</w:t>
            </w:r>
            <w:r w:rsidR="00C215B1">
              <w:rPr>
                <w:rFonts w:eastAsia="Arial Unicode MS"/>
                <w:lang w:eastAsia="zh-CN"/>
              </w:rPr>
              <w:t xml:space="preserve"> </w:t>
            </w:r>
            <w:r w:rsidRPr="00FA040C">
              <w:rPr>
                <w:rFonts w:eastAsia="MS Mincho"/>
                <w:szCs w:val="18"/>
                <w:lang w:val="en-US" w:eastAsia="ja-JP"/>
              </w:rPr>
              <w:t>Tx and Rx antenna elements</w:t>
            </w:r>
          </w:p>
        </w:tc>
      </w:tr>
      <w:tr w:rsidR="00B9094A" w:rsidRPr="006C46A9" w14:paraId="21C7D36C" w14:textId="77777777" w:rsidTr="009105E0">
        <w:tc>
          <w:tcPr>
            <w:tcW w:w="1863" w:type="dxa"/>
            <w:shd w:val="clear" w:color="auto" w:fill="FFFFFF"/>
          </w:tcPr>
          <w:p w14:paraId="04CFFCDD" w14:textId="77777777" w:rsidR="00B9094A" w:rsidRPr="001E241B" w:rsidRDefault="00B9094A" w:rsidP="009105E0">
            <w:pPr>
              <w:pStyle w:val="TAL"/>
              <w:snapToGrid w:val="0"/>
              <w:spacing w:line="360" w:lineRule="auto"/>
              <w:rPr>
                <w:szCs w:val="18"/>
                <w:lang w:eastAsia="zh-CN"/>
              </w:rPr>
            </w:pPr>
            <w:r w:rsidRPr="001E241B">
              <w:rPr>
                <w:szCs w:val="18"/>
                <w:lang w:eastAsia="zh-CN"/>
              </w:rPr>
              <w:t xml:space="preserve">UE antenna elements </w:t>
            </w:r>
          </w:p>
        </w:tc>
        <w:tc>
          <w:tcPr>
            <w:tcW w:w="7493" w:type="dxa"/>
            <w:shd w:val="clear" w:color="auto" w:fill="FFFFFF"/>
          </w:tcPr>
          <w:p w14:paraId="3A246375" w14:textId="77777777" w:rsidR="00B9094A" w:rsidRPr="00FA040C" w:rsidRDefault="00B9094A" w:rsidP="009105E0">
            <w:pPr>
              <w:pStyle w:val="TAL"/>
              <w:adjustRightInd w:val="0"/>
              <w:snapToGrid w:val="0"/>
              <w:rPr>
                <w:szCs w:val="18"/>
                <w:lang w:val="en-US"/>
              </w:rPr>
            </w:pPr>
            <w:r w:rsidRPr="00FA040C">
              <w:rPr>
                <w:szCs w:val="18"/>
                <w:lang w:val="en-US"/>
              </w:rPr>
              <w:t>Around 4 GHz: Up to</w:t>
            </w:r>
            <w:r w:rsidRPr="00FA040C">
              <w:rPr>
                <w:rFonts w:eastAsia="Arial Unicode MS"/>
                <w:lang w:eastAsia="zh-CN"/>
              </w:rPr>
              <w:t xml:space="preserve"> [</w:t>
            </w:r>
            <w:r>
              <w:rPr>
                <w:rFonts w:eastAsia="Arial Unicode MS"/>
                <w:lang w:eastAsia="zh-CN"/>
              </w:rPr>
              <w:t>4-8</w:t>
            </w:r>
            <w:r w:rsidRPr="00FA040C">
              <w:rPr>
                <w:rFonts w:eastAsia="Arial Unicode MS"/>
                <w:lang w:eastAsia="zh-CN"/>
              </w:rPr>
              <w:t xml:space="preserve">] </w:t>
            </w:r>
            <w:r w:rsidRPr="00FA040C">
              <w:rPr>
                <w:szCs w:val="18"/>
                <w:lang w:val="en-US"/>
              </w:rPr>
              <w:t>Tx and Rx antenna elements</w:t>
            </w:r>
          </w:p>
          <w:p w14:paraId="210849AF" w14:textId="77777777" w:rsidR="00B9094A" w:rsidRPr="00FA040C" w:rsidRDefault="00B9094A" w:rsidP="009105E0">
            <w:pPr>
              <w:pStyle w:val="TAL"/>
              <w:adjustRightInd w:val="0"/>
              <w:snapToGrid w:val="0"/>
              <w:rPr>
                <w:szCs w:val="18"/>
                <w:lang w:val="en-US"/>
              </w:rPr>
            </w:pPr>
            <w:r w:rsidRPr="00FA040C">
              <w:rPr>
                <w:szCs w:val="18"/>
                <w:lang w:val="en-US"/>
              </w:rPr>
              <w:t xml:space="preserve">Around 7 GHz: Up to </w:t>
            </w:r>
            <w:r w:rsidRPr="00FA040C">
              <w:rPr>
                <w:rFonts w:eastAsia="Arial Unicode MS"/>
                <w:lang w:eastAsia="zh-CN"/>
              </w:rPr>
              <w:t>[</w:t>
            </w:r>
            <w:r>
              <w:rPr>
                <w:rFonts w:eastAsia="Arial Unicode MS"/>
                <w:lang w:eastAsia="zh-CN"/>
              </w:rPr>
              <w:t>8-16</w:t>
            </w:r>
            <w:r w:rsidRPr="00FA040C">
              <w:rPr>
                <w:rFonts w:eastAsia="Arial Unicode MS"/>
                <w:lang w:eastAsia="zh-CN"/>
              </w:rPr>
              <w:t xml:space="preserve">] </w:t>
            </w:r>
            <w:r w:rsidRPr="00FA040C">
              <w:rPr>
                <w:szCs w:val="18"/>
                <w:lang w:val="en-US"/>
              </w:rPr>
              <w:t>Tx and Rx antenna elements</w:t>
            </w:r>
          </w:p>
          <w:p w14:paraId="55FF91AB" w14:textId="77777777" w:rsidR="00B9094A" w:rsidRDefault="00B9094A" w:rsidP="009105E0">
            <w:pPr>
              <w:pStyle w:val="TAL"/>
              <w:snapToGrid w:val="0"/>
              <w:spacing w:line="360" w:lineRule="auto"/>
              <w:rPr>
                <w:rFonts w:eastAsia="MS Mincho"/>
                <w:szCs w:val="18"/>
                <w:lang w:val="en-US" w:eastAsia="ja-JP"/>
              </w:rPr>
            </w:pPr>
            <w:r w:rsidRPr="00FA040C">
              <w:rPr>
                <w:rFonts w:eastAsia="MS Mincho"/>
                <w:szCs w:val="18"/>
                <w:lang w:val="en-US" w:eastAsia="ja-JP"/>
              </w:rPr>
              <w:t>Around 30GHz: Up to [32</w:t>
            </w:r>
            <w:r w:rsidRPr="00FA040C">
              <w:rPr>
                <w:rFonts w:eastAsia="等线"/>
                <w:szCs w:val="18"/>
                <w:lang w:val="en-US" w:eastAsia="zh-CN"/>
              </w:rPr>
              <w:t>]</w:t>
            </w:r>
            <w:r w:rsidRPr="00FA040C">
              <w:rPr>
                <w:rFonts w:eastAsia="MS Mincho"/>
                <w:szCs w:val="18"/>
                <w:lang w:val="en-US" w:eastAsia="ja-JP"/>
              </w:rPr>
              <w:t xml:space="preserve"> Tx and Rx antenna elements</w:t>
            </w:r>
          </w:p>
          <w:p w14:paraId="488437D2" w14:textId="77777777" w:rsidR="00B9094A" w:rsidRPr="00F15DC2" w:rsidRDefault="00B9094A" w:rsidP="009105E0">
            <w:pPr>
              <w:keepNext/>
              <w:keepLines/>
              <w:spacing w:after="0" w:line="276" w:lineRule="auto"/>
              <w:rPr>
                <w:rFonts w:ascii="Arial" w:hAnsi="Arial" w:cs="Arial"/>
                <w:sz w:val="18"/>
                <w:szCs w:val="18"/>
                <w:lang w:eastAsia="zh-CN"/>
              </w:rPr>
            </w:pPr>
          </w:p>
          <w:p w14:paraId="135E3FF2" w14:textId="77777777" w:rsidR="00B9094A" w:rsidRPr="00FA040C" w:rsidRDefault="00B9094A" w:rsidP="009105E0">
            <w:pPr>
              <w:pStyle w:val="TAL"/>
              <w:snapToGrid w:val="0"/>
              <w:spacing w:line="360" w:lineRule="auto"/>
              <w:rPr>
                <w:rFonts w:eastAsia="等线"/>
                <w:szCs w:val="18"/>
                <w:lang w:val="en-US" w:eastAsia="zh-CN"/>
              </w:rPr>
            </w:pPr>
            <w:r w:rsidRPr="00FA040C">
              <w:rPr>
                <w:i/>
                <w:lang w:eastAsia="zh-CN"/>
              </w:rPr>
              <w:t>Note: For around 30 GHz, with multi-panel UE, it is the number of simultaneously used antenna elements.</w:t>
            </w:r>
          </w:p>
        </w:tc>
      </w:tr>
      <w:tr w:rsidR="00B9094A" w:rsidRPr="006C46A9" w14:paraId="20B7B79B" w14:textId="77777777" w:rsidTr="009105E0">
        <w:tc>
          <w:tcPr>
            <w:tcW w:w="1863" w:type="dxa"/>
            <w:shd w:val="clear" w:color="auto" w:fill="FFFFFF"/>
          </w:tcPr>
          <w:p w14:paraId="0A06AC08" w14:textId="77777777" w:rsidR="00B9094A" w:rsidRPr="001E241B" w:rsidRDefault="00B9094A" w:rsidP="009105E0">
            <w:pPr>
              <w:pStyle w:val="TAL"/>
              <w:snapToGrid w:val="0"/>
              <w:spacing w:line="360" w:lineRule="auto"/>
              <w:rPr>
                <w:szCs w:val="18"/>
                <w:lang w:eastAsia="zh-CN"/>
              </w:rPr>
            </w:pPr>
            <w:r w:rsidRPr="001E241B">
              <w:rPr>
                <w:szCs w:val="18"/>
                <w:lang w:eastAsia="zh-CN"/>
              </w:rPr>
              <w:t>User distribution and UE speed</w:t>
            </w:r>
          </w:p>
        </w:tc>
        <w:tc>
          <w:tcPr>
            <w:tcW w:w="7493" w:type="dxa"/>
            <w:shd w:val="clear" w:color="auto" w:fill="FFFFFF"/>
            <w:vAlign w:val="center"/>
          </w:tcPr>
          <w:p w14:paraId="3D02618F" w14:textId="77777777" w:rsidR="00B9094A" w:rsidRPr="002713E3" w:rsidRDefault="00B9094A" w:rsidP="009105E0">
            <w:pPr>
              <w:keepNext/>
              <w:keepLines/>
              <w:spacing w:after="0" w:line="276" w:lineRule="auto"/>
              <w:rPr>
                <w:rFonts w:ascii="Arial" w:hAnsi="Arial" w:cs="Arial"/>
                <w:sz w:val="18"/>
                <w:szCs w:val="21"/>
                <w:lang w:eastAsia="zh-CN"/>
              </w:rPr>
            </w:pPr>
            <w:r w:rsidRPr="002713E3">
              <w:rPr>
                <w:rFonts w:ascii="Arial" w:hAnsi="Arial" w:cs="Arial"/>
                <w:sz w:val="18"/>
                <w:szCs w:val="21"/>
                <w:lang w:eastAsia="zh-CN"/>
              </w:rPr>
              <w:t>HRLLC:</w:t>
            </w:r>
          </w:p>
          <w:p w14:paraId="1F657CB3" w14:textId="77777777" w:rsidR="00B9094A" w:rsidRPr="002713E3" w:rsidRDefault="00B9094A" w:rsidP="00B9094A">
            <w:pPr>
              <w:pStyle w:val="TAL"/>
              <w:numPr>
                <w:ilvl w:val="0"/>
                <w:numId w:val="35"/>
              </w:numPr>
              <w:overflowPunct w:val="0"/>
              <w:autoSpaceDE w:val="0"/>
              <w:autoSpaceDN w:val="0"/>
              <w:adjustRightInd w:val="0"/>
              <w:spacing w:line="276" w:lineRule="auto"/>
              <w:ind w:left="271" w:hanging="180"/>
              <w:jc w:val="both"/>
              <w:textAlignment w:val="baseline"/>
              <w:rPr>
                <w:szCs w:val="21"/>
                <w:lang w:eastAsia="zh-CN"/>
              </w:rPr>
            </w:pPr>
            <w:r w:rsidRPr="002713E3">
              <w:rPr>
                <w:rFonts w:eastAsiaTheme="minorHAnsi"/>
                <w:szCs w:val="21"/>
                <w:lang w:val="en-US" w:eastAsia="zh-CN"/>
              </w:rPr>
              <w:t xml:space="preserve">Profile 1 </w:t>
            </w:r>
          </w:p>
          <w:p w14:paraId="136D9906" w14:textId="77777777" w:rsidR="00B9094A" w:rsidRDefault="00B9094A" w:rsidP="009105E0">
            <w:pPr>
              <w:pStyle w:val="TAL"/>
              <w:spacing w:line="276" w:lineRule="auto"/>
              <w:ind w:left="271"/>
              <w:jc w:val="both"/>
              <w:rPr>
                <w:szCs w:val="21"/>
                <w:lang w:eastAsia="zh-CN"/>
              </w:rPr>
            </w:pPr>
            <w:r w:rsidRPr="002713E3">
              <w:rPr>
                <w:szCs w:val="21"/>
                <w:lang w:eastAsia="zh-CN"/>
              </w:rPr>
              <w:t xml:space="preserve">100% Indoor: 3km/h </w:t>
            </w:r>
          </w:p>
          <w:p w14:paraId="6E944548" w14:textId="77777777" w:rsidR="00B9094A" w:rsidRPr="002713E3" w:rsidRDefault="00B9094A" w:rsidP="009105E0">
            <w:pPr>
              <w:pStyle w:val="TAL"/>
              <w:spacing w:line="276" w:lineRule="auto"/>
              <w:ind w:firstLineChars="150" w:firstLine="270"/>
              <w:jc w:val="both"/>
              <w:rPr>
                <w:rFonts w:eastAsia="等线"/>
                <w:szCs w:val="21"/>
                <w:lang w:val="en-US" w:eastAsia="zh-CN"/>
              </w:rPr>
            </w:pPr>
            <w:r w:rsidRPr="002713E3">
              <w:rPr>
                <w:rFonts w:eastAsia="Arial Unicode MS"/>
                <w:szCs w:val="21"/>
                <w:lang w:eastAsia="zh-CN"/>
              </w:rPr>
              <w:t xml:space="preserve">10 users per </w:t>
            </w:r>
            <w:proofErr w:type="spellStart"/>
            <w:r w:rsidRPr="002713E3">
              <w:rPr>
                <w:rFonts w:eastAsia="Arial Unicode MS"/>
                <w:szCs w:val="21"/>
                <w:lang w:eastAsia="zh-CN"/>
              </w:rPr>
              <w:t>TRxP</w:t>
            </w:r>
            <w:proofErr w:type="spellEnd"/>
            <w:r w:rsidRPr="002713E3">
              <w:rPr>
                <w:rFonts w:eastAsia="Arial Unicode MS"/>
                <w:szCs w:val="21"/>
                <w:lang w:eastAsia="zh-CN"/>
              </w:rPr>
              <w:t xml:space="preserve"> </w:t>
            </w:r>
          </w:p>
          <w:p w14:paraId="4932CDA5" w14:textId="77777777" w:rsidR="00B9094A" w:rsidRPr="002713E3" w:rsidRDefault="00B9094A" w:rsidP="00B9094A">
            <w:pPr>
              <w:pStyle w:val="TAL"/>
              <w:numPr>
                <w:ilvl w:val="0"/>
                <w:numId w:val="35"/>
              </w:numPr>
              <w:overflowPunct w:val="0"/>
              <w:autoSpaceDE w:val="0"/>
              <w:autoSpaceDN w:val="0"/>
              <w:adjustRightInd w:val="0"/>
              <w:spacing w:line="276" w:lineRule="auto"/>
              <w:ind w:left="271" w:hanging="180"/>
              <w:jc w:val="both"/>
              <w:textAlignment w:val="baseline"/>
              <w:rPr>
                <w:szCs w:val="21"/>
                <w:lang w:eastAsia="zh-CN"/>
              </w:rPr>
            </w:pPr>
            <w:r w:rsidRPr="002713E3">
              <w:rPr>
                <w:rFonts w:eastAsiaTheme="minorHAnsi"/>
                <w:szCs w:val="21"/>
                <w:lang w:val="en-US" w:eastAsia="zh-CN"/>
              </w:rPr>
              <w:t>Profile 2 (Optional, stationary machine)</w:t>
            </w:r>
          </w:p>
          <w:p w14:paraId="3D0821C3" w14:textId="77777777" w:rsidR="00B9094A" w:rsidRPr="002713E3" w:rsidRDefault="00B9094A" w:rsidP="009105E0">
            <w:pPr>
              <w:pStyle w:val="TAL"/>
              <w:spacing w:line="276" w:lineRule="auto"/>
              <w:ind w:left="271"/>
              <w:jc w:val="both"/>
              <w:rPr>
                <w:rFonts w:eastAsiaTheme="minorHAnsi"/>
                <w:szCs w:val="21"/>
                <w:lang w:val="en-US" w:eastAsia="zh-CN"/>
              </w:rPr>
            </w:pPr>
            <w:r w:rsidRPr="002713E3">
              <w:rPr>
                <w:rFonts w:eastAsiaTheme="minorHAnsi"/>
                <w:szCs w:val="21"/>
                <w:lang w:val="en-US" w:eastAsia="zh-CN"/>
              </w:rPr>
              <w:t>100% Indoor: 0 km/h</w:t>
            </w:r>
          </w:p>
          <w:p w14:paraId="7C04021D" w14:textId="77777777" w:rsidR="00B9094A" w:rsidRPr="002713E3" w:rsidRDefault="00B9094A" w:rsidP="009105E0">
            <w:pPr>
              <w:pStyle w:val="TAL"/>
              <w:spacing w:line="276" w:lineRule="auto"/>
              <w:jc w:val="both"/>
              <w:rPr>
                <w:szCs w:val="21"/>
                <w:lang w:eastAsia="zh-CN"/>
              </w:rPr>
            </w:pPr>
          </w:p>
          <w:p w14:paraId="40D20F4B" w14:textId="77777777" w:rsidR="00B9094A" w:rsidRPr="002713E3" w:rsidRDefault="00B9094A" w:rsidP="009105E0">
            <w:pPr>
              <w:keepNext/>
              <w:keepLines/>
              <w:spacing w:after="0" w:line="276" w:lineRule="auto"/>
              <w:rPr>
                <w:rFonts w:ascii="Arial" w:hAnsi="Arial" w:cs="Arial"/>
                <w:sz w:val="18"/>
                <w:szCs w:val="21"/>
                <w:lang w:eastAsia="zh-CN"/>
              </w:rPr>
            </w:pPr>
            <w:r w:rsidRPr="002713E3">
              <w:rPr>
                <w:rFonts w:ascii="Arial" w:hAnsi="Arial" w:cs="Arial"/>
                <w:sz w:val="18"/>
                <w:szCs w:val="21"/>
                <w:lang w:eastAsia="zh-CN"/>
              </w:rPr>
              <w:t>Positioning:</w:t>
            </w:r>
          </w:p>
          <w:p w14:paraId="2DF9A52C" w14:textId="7E23045B" w:rsidR="00B9094A" w:rsidRPr="00FE2D86" w:rsidRDefault="00B9094A" w:rsidP="009105E0">
            <w:pPr>
              <w:pStyle w:val="TAL"/>
              <w:spacing w:line="276" w:lineRule="auto"/>
              <w:jc w:val="both"/>
              <w:rPr>
                <w:rFonts w:eastAsia="等线"/>
                <w:szCs w:val="21"/>
                <w:lang w:eastAsia="zh-CN"/>
              </w:rPr>
            </w:pPr>
            <w:r w:rsidRPr="002713E3">
              <w:rPr>
                <w:szCs w:val="21"/>
                <w:lang w:eastAsia="zh-CN"/>
              </w:rPr>
              <w:t>100% Indoor: 3km/h</w:t>
            </w:r>
          </w:p>
          <w:p w14:paraId="5D4241DA" w14:textId="77777777" w:rsidR="00B9094A" w:rsidRPr="002713E3" w:rsidRDefault="00B9094A" w:rsidP="009105E0">
            <w:pPr>
              <w:pStyle w:val="TAL"/>
              <w:spacing w:line="276" w:lineRule="auto"/>
              <w:jc w:val="both"/>
              <w:rPr>
                <w:szCs w:val="21"/>
                <w:lang w:eastAsia="zh-CN"/>
              </w:rPr>
            </w:pPr>
            <w:r>
              <w:rPr>
                <w:szCs w:val="21"/>
                <w:lang w:eastAsia="zh-CN"/>
              </w:rPr>
              <w:t xml:space="preserve">Sensing Targets: </w:t>
            </w:r>
            <w:r w:rsidRPr="002713E3">
              <w:rPr>
                <w:szCs w:val="21"/>
                <w:lang w:eastAsia="zh-CN"/>
              </w:rPr>
              <w:t>Human</w:t>
            </w:r>
            <w:r>
              <w:rPr>
                <w:rFonts w:eastAsia="等线" w:hint="eastAsia"/>
                <w:szCs w:val="21"/>
                <w:lang w:eastAsia="zh-CN"/>
              </w:rPr>
              <w:t>,</w:t>
            </w:r>
            <w:r>
              <w:rPr>
                <w:rFonts w:eastAsia="等线"/>
                <w:szCs w:val="21"/>
                <w:lang w:eastAsia="zh-CN"/>
              </w:rPr>
              <w:t xml:space="preserve"> AGV</w:t>
            </w:r>
          </w:p>
          <w:p w14:paraId="51E5433A" w14:textId="77777777" w:rsidR="00B9094A" w:rsidRPr="002713E3" w:rsidRDefault="00B9094A" w:rsidP="00B9094A">
            <w:pPr>
              <w:pStyle w:val="TAL"/>
              <w:numPr>
                <w:ilvl w:val="0"/>
                <w:numId w:val="35"/>
              </w:numPr>
              <w:overflowPunct w:val="0"/>
              <w:autoSpaceDE w:val="0"/>
              <w:autoSpaceDN w:val="0"/>
              <w:adjustRightInd w:val="0"/>
              <w:spacing w:line="276" w:lineRule="auto"/>
              <w:ind w:left="304" w:hanging="180"/>
              <w:jc w:val="both"/>
              <w:textAlignment w:val="baseline"/>
              <w:rPr>
                <w:szCs w:val="21"/>
                <w:lang w:val="en-US" w:eastAsia="zh-CN"/>
              </w:rPr>
            </w:pPr>
            <w:r w:rsidRPr="002713E3">
              <w:rPr>
                <w:szCs w:val="21"/>
                <w:lang w:val="en-US" w:eastAsia="zh-CN"/>
              </w:rPr>
              <w:t xml:space="preserve">100% Indoor </w:t>
            </w:r>
          </w:p>
          <w:p w14:paraId="6350EBA6" w14:textId="77777777" w:rsidR="00B9094A" w:rsidRPr="002713E3" w:rsidRDefault="00B9094A" w:rsidP="009105E0">
            <w:pPr>
              <w:keepNext/>
              <w:keepLines/>
              <w:spacing w:after="0" w:line="360" w:lineRule="auto"/>
              <w:rPr>
                <w:rFonts w:ascii="Arial" w:eastAsiaTheme="minorEastAsia" w:hAnsi="Arial" w:cs="Arial"/>
                <w:sz w:val="18"/>
                <w:szCs w:val="21"/>
                <w:lang w:eastAsia="zh-CN"/>
              </w:rPr>
            </w:pPr>
            <w:r w:rsidRPr="002713E3">
              <w:rPr>
                <w:rFonts w:ascii="Arial" w:hAnsi="Arial" w:cs="Arial"/>
                <w:sz w:val="18"/>
                <w:szCs w:val="21"/>
                <w:lang w:eastAsia="zh-CN"/>
              </w:rPr>
              <w:t xml:space="preserve">Sensing target assumptions as in </w:t>
            </w:r>
            <w:r w:rsidRPr="002713E3">
              <w:rPr>
                <w:rFonts w:ascii="Arial" w:eastAsiaTheme="minorEastAsia" w:hAnsi="Arial" w:cs="Arial"/>
                <w:sz w:val="18"/>
                <w:szCs w:val="21"/>
                <w:lang w:eastAsia="zh-CN"/>
              </w:rPr>
              <w:t xml:space="preserve">Table 7.9.1-3 </w:t>
            </w:r>
            <w:r>
              <w:rPr>
                <w:rFonts w:ascii="Arial" w:eastAsiaTheme="minorEastAsia" w:hAnsi="Arial" w:cs="Arial"/>
                <w:sz w:val="18"/>
                <w:szCs w:val="21"/>
                <w:lang w:eastAsia="zh-CN"/>
              </w:rPr>
              <w:t xml:space="preserve">or Table 7.9.1-4 </w:t>
            </w:r>
            <w:r w:rsidRPr="002713E3">
              <w:rPr>
                <w:rFonts w:ascii="Arial" w:eastAsiaTheme="minorEastAsia" w:hAnsi="Arial" w:cs="Arial"/>
                <w:sz w:val="18"/>
                <w:szCs w:val="21"/>
                <w:lang w:eastAsia="zh-CN"/>
              </w:rPr>
              <w:t>(TR. 38.901)</w:t>
            </w:r>
          </w:p>
          <w:p w14:paraId="326D2881" w14:textId="77777777" w:rsidR="00B9094A" w:rsidRPr="00FD369F" w:rsidRDefault="00B9094A" w:rsidP="00FE2D86">
            <w:pPr>
              <w:keepNext/>
              <w:keepLines/>
              <w:spacing w:after="0" w:line="360" w:lineRule="auto"/>
              <w:rPr>
                <w:rFonts w:eastAsia="等线"/>
                <w:szCs w:val="18"/>
                <w:lang w:eastAsia="zh-CN"/>
              </w:rPr>
            </w:pPr>
          </w:p>
        </w:tc>
      </w:tr>
      <w:tr w:rsidR="00B9094A" w:rsidRPr="006C46A9" w14:paraId="2E702F8D" w14:textId="77777777" w:rsidTr="009105E0">
        <w:tc>
          <w:tcPr>
            <w:tcW w:w="1863" w:type="dxa"/>
            <w:shd w:val="clear" w:color="auto" w:fill="FFFFFF"/>
          </w:tcPr>
          <w:p w14:paraId="430B6783" w14:textId="77777777" w:rsidR="00B9094A" w:rsidRPr="001E241B" w:rsidRDefault="00B9094A" w:rsidP="009105E0">
            <w:pPr>
              <w:pStyle w:val="TAL"/>
              <w:snapToGrid w:val="0"/>
              <w:spacing w:line="360" w:lineRule="auto"/>
              <w:rPr>
                <w:szCs w:val="18"/>
                <w:lang w:eastAsia="zh-CN"/>
              </w:rPr>
            </w:pPr>
            <w:r w:rsidRPr="001E241B">
              <w:rPr>
                <w:szCs w:val="18"/>
                <w:lang w:eastAsia="zh-CN"/>
              </w:rPr>
              <w:t>Service profile</w:t>
            </w:r>
          </w:p>
        </w:tc>
        <w:tc>
          <w:tcPr>
            <w:tcW w:w="7493" w:type="dxa"/>
            <w:shd w:val="clear" w:color="auto" w:fill="FFFFFF"/>
          </w:tcPr>
          <w:p w14:paraId="278EDAE4" w14:textId="77777777" w:rsidR="00B9094A" w:rsidRPr="005413AD" w:rsidRDefault="00B9094A" w:rsidP="009105E0">
            <w:pPr>
              <w:pStyle w:val="TAN"/>
              <w:snapToGrid w:val="0"/>
              <w:jc w:val="both"/>
              <w:rPr>
                <w:rFonts w:cs="Arial"/>
                <w:szCs w:val="18"/>
                <w:lang w:eastAsia="zh-CN"/>
              </w:rPr>
            </w:pPr>
            <w:r w:rsidRPr="005413AD">
              <w:rPr>
                <w:rFonts w:cs="Arial"/>
                <w:szCs w:val="18"/>
                <w:lang w:eastAsia="zh-CN"/>
              </w:rPr>
              <w:t>NOTE:</w:t>
            </w:r>
            <w:r w:rsidRPr="005413AD">
              <w:rPr>
                <w:rFonts w:cs="Arial"/>
                <w:szCs w:val="18"/>
                <w:lang w:eastAsia="zh-CN"/>
              </w:rPr>
              <w:tab/>
              <w:t>Whether to use full buffer traffic or non-full-buffer traffic depends on the evaluation methodology adopted for each KPI.</w:t>
            </w:r>
          </w:p>
        </w:tc>
      </w:tr>
    </w:tbl>
    <w:p w14:paraId="20DCFC15" w14:textId="77777777" w:rsidR="00B9094A" w:rsidRPr="006964B7" w:rsidRDefault="00B9094A" w:rsidP="00B9094A">
      <w:pPr>
        <w:pStyle w:val="NO"/>
        <w:snapToGrid w:val="0"/>
        <w:spacing w:after="0" w:line="360" w:lineRule="auto"/>
        <w:rPr>
          <w:lang w:val="sv-SE" w:eastAsia="zh-CN"/>
        </w:rPr>
      </w:pPr>
      <w:r w:rsidRPr="006964B7">
        <w:t>NOTE1:</w:t>
      </w:r>
      <w:r w:rsidRPr="006964B7">
        <w:tab/>
        <w:t>T</w:t>
      </w:r>
      <w:r w:rsidRPr="006964B7">
        <w:rPr>
          <w:lang w:val="sv-SE" w:eastAsia="zh-CN"/>
        </w:rPr>
        <w:t>he options noted here are for evaluation purpose, and do not mandate the deployment of these options or preclude the study of other spectrum options.</w:t>
      </w:r>
      <w:r w:rsidRPr="006964B7">
        <w:rPr>
          <w:lang w:val="sv-SE"/>
        </w:rPr>
        <w:t xml:space="preserve"> A range of bands from </w:t>
      </w:r>
      <w:r w:rsidRPr="006964B7">
        <w:t>3300</w:t>
      </w:r>
      <w:r w:rsidRPr="006964B7">
        <w:rPr>
          <w:lang w:val="sv-SE"/>
        </w:rPr>
        <w:t xml:space="preserve"> – </w:t>
      </w:r>
      <w:r w:rsidRPr="006964B7">
        <w:t>4990MHz</w:t>
      </w:r>
      <w:r w:rsidRPr="006964B7">
        <w:rPr>
          <w:lang w:val="sv-SE"/>
        </w:rPr>
        <w:t xml:space="preserve"> identified for WRC-1</w:t>
      </w:r>
      <w:r w:rsidRPr="006964B7">
        <w:rPr>
          <w:lang w:val="sv-SE" w:eastAsia="zh-CN"/>
        </w:rPr>
        <w:t>5</w:t>
      </w:r>
      <w:r w:rsidRPr="006964B7">
        <w:rPr>
          <w:lang w:val="sv-SE"/>
        </w:rPr>
        <w:t xml:space="preserve"> are currently being considered and around </w:t>
      </w:r>
      <w:r w:rsidRPr="006964B7">
        <w:rPr>
          <w:lang w:val="sv-SE" w:eastAsia="zh-CN"/>
        </w:rPr>
        <w:t>4G</w:t>
      </w:r>
      <w:r w:rsidRPr="006964B7">
        <w:rPr>
          <w:lang w:val="sv-SE"/>
        </w:rPr>
        <w:t>Hz is chosen as a proxy for this range.</w:t>
      </w:r>
      <w:r w:rsidRPr="006964B7">
        <w:t xml:space="preserve"> </w:t>
      </w:r>
      <w:r w:rsidRPr="006964B7">
        <w:rPr>
          <w:lang w:val="sv-SE" w:eastAsia="zh-CN"/>
        </w:rPr>
        <w:t>A range of bands from 6 425-7 125 MHz identified for WRC-23</w:t>
      </w:r>
      <w:r>
        <w:rPr>
          <w:rFonts w:hint="eastAsia"/>
          <w:lang w:val="sv-SE" w:eastAsia="zh-CN"/>
        </w:rPr>
        <w:t xml:space="preserve"> </w:t>
      </w:r>
      <w:r w:rsidRPr="006964B7">
        <w:rPr>
          <w:lang w:val="sv-SE" w:eastAsia="zh-CN"/>
        </w:rPr>
        <w:t>are currently being considered and around 7</w:t>
      </w:r>
      <w:r w:rsidRPr="006964B7">
        <w:rPr>
          <w:rFonts w:hint="eastAsia"/>
          <w:lang w:val="sv-SE" w:eastAsia="zh-CN"/>
        </w:rPr>
        <w:t>G</w:t>
      </w:r>
      <w:r w:rsidRPr="006964B7">
        <w:rPr>
          <w:lang w:val="sv-SE" w:eastAsia="zh-CN"/>
        </w:rPr>
        <w:t>Hz is chosen as a proxy for this range. A range of bands from 24.25 GHz – 52.6 GHz identified for WRC-19 are currently being considered and around 30 GHz is chosen as a proxy for this range.</w:t>
      </w:r>
    </w:p>
    <w:p w14:paraId="58BF6C85" w14:textId="77777777" w:rsidR="00B9094A" w:rsidRPr="006964B7" w:rsidRDefault="00B9094A" w:rsidP="00B9094A">
      <w:pPr>
        <w:pStyle w:val="NO"/>
        <w:snapToGrid w:val="0"/>
        <w:spacing w:after="0" w:line="360" w:lineRule="auto"/>
        <w:rPr>
          <w:lang w:val="sv-SE" w:eastAsia="zh-CN"/>
        </w:rPr>
      </w:pPr>
      <w:r w:rsidRPr="006964B7">
        <w:t>NOTE</w:t>
      </w:r>
      <w:r w:rsidRPr="006964B7">
        <w:rPr>
          <w:lang w:eastAsia="zh-CN"/>
        </w:rPr>
        <w:t>2</w:t>
      </w:r>
      <w:r w:rsidRPr="006964B7">
        <w:t>:</w:t>
      </w:r>
      <w:r w:rsidRPr="006964B7">
        <w:tab/>
      </w:r>
      <w:r w:rsidRPr="006964B7">
        <w:rPr>
          <w:lang w:val="sv-SE" w:eastAsia="zh-CN"/>
        </w:rPr>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 The transformation method should then be described, including the modelling of power limitations.</w:t>
      </w:r>
    </w:p>
    <w:p w14:paraId="42B321AD" w14:textId="77777777" w:rsidR="00B9094A" w:rsidRPr="00044744" w:rsidRDefault="00B9094A" w:rsidP="00B9094A">
      <w:pPr>
        <w:pStyle w:val="NO"/>
        <w:snapToGrid w:val="0"/>
        <w:spacing w:after="0" w:line="360" w:lineRule="auto"/>
        <w:rPr>
          <w:lang w:val="sv-SE" w:eastAsia="zh-CN"/>
        </w:rPr>
      </w:pPr>
      <w:r w:rsidRPr="006964B7">
        <w:lastRenderedPageBreak/>
        <w:t>NOTE</w:t>
      </w:r>
      <w:r w:rsidRPr="006964B7">
        <w:rPr>
          <w:rFonts w:eastAsia="MS Mincho"/>
          <w:lang w:eastAsia="ja-JP"/>
        </w:rPr>
        <w:t>3</w:t>
      </w:r>
      <w:r w:rsidRPr="006964B7">
        <w:t>:</w:t>
      </w:r>
      <w:r w:rsidRPr="006964B7">
        <w:tab/>
      </w:r>
      <w:r w:rsidRPr="00044744">
        <w:rPr>
          <w:lang w:val="sv-SE" w:eastAsia="zh-CN"/>
        </w:rPr>
        <w:t>"DL + UL" refers to either of the following two cases:</w:t>
      </w:r>
    </w:p>
    <w:p w14:paraId="6D1FD13F" w14:textId="77777777" w:rsidR="00B9094A" w:rsidRPr="00044744" w:rsidRDefault="00B9094A" w:rsidP="00B9094A">
      <w:pPr>
        <w:spacing w:after="0" w:line="360" w:lineRule="auto"/>
        <w:ind w:firstLineChars="300" w:firstLine="660"/>
        <w:rPr>
          <w:lang w:val="sv-SE"/>
        </w:rPr>
      </w:pPr>
      <w:r w:rsidRPr="00044744">
        <w:rPr>
          <w:lang w:val="sv-SE"/>
        </w:rPr>
        <w:tab/>
      </w:r>
      <w:r w:rsidRPr="00044744">
        <w:rPr>
          <w:lang w:val="sv-SE"/>
        </w:rPr>
        <w:tab/>
        <w:t>1.</w:t>
      </w:r>
      <w:r w:rsidRPr="00044744">
        <w:rPr>
          <w:lang w:val="sv-SE"/>
        </w:rPr>
        <w:tab/>
        <w:t>FDD with symmetric bandwidth allocations between DL and UL.</w:t>
      </w:r>
    </w:p>
    <w:p w14:paraId="78AB5133" w14:textId="77777777" w:rsidR="00B9094A" w:rsidRPr="00044744" w:rsidRDefault="00B9094A" w:rsidP="00B9094A">
      <w:pPr>
        <w:spacing w:after="0" w:line="360" w:lineRule="auto"/>
        <w:ind w:left="1135" w:hanging="535"/>
        <w:rPr>
          <w:lang w:val="sv-SE"/>
        </w:rPr>
      </w:pPr>
      <w:r w:rsidRPr="00044744">
        <w:rPr>
          <w:lang w:val="sv-SE"/>
        </w:rPr>
        <w:tab/>
      </w:r>
      <w:r w:rsidRPr="00044744">
        <w:rPr>
          <w:lang w:val="sv-SE"/>
        </w:rPr>
        <w:tab/>
        <w:t>2.</w:t>
      </w:r>
      <w:r w:rsidRPr="00044744">
        <w:rPr>
          <w:lang w:val="sv-SE"/>
        </w:rPr>
        <w:tab/>
        <w:t>TDD with the aggregated system bandwidth used for either DL or UL via switching in time-domain.</w:t>
      </w:r>
    </w:p>
    <w:p w14:paraId="66945C0E" w14:textId="77777777" w:rsidR="0096610C" w:rsidRDefault="0096610C" w:rsidP="0096610C"/>
    <w:p w14:paraId="649C7CD2" w14:textId="77777777" w:rsidR="0096610C" w:rsidRDefault="0096610C" w:rsidP="0096610C"/>
    <w:p w14:paraId="626D682B" w14:textId="3722F80B" w:rsidR="0096610C" w:rsidRPr="006C46A9" w:rsidRDefault="0096610C" w:rsidP="0096610C">
      <w:pPr>
        <w:pStyle w:val="TH"/>
        <w:snapToGrid w:val="0"/>
        <w:spacing w:before="0" w:after="0" w:line="360" w:lineRule="auto"/>
        <w:rPr>
          <w:rFonts w:cs="Arial"/>
          <w:lang w:eastAsia="zh-CN"/>
        </w:rPr>
      </w:pPr>
      <w:r w:rsidRPr="006C46A9">
        <w:rPr>
          <w:rFonts w:cs="Arial"/>
          <w:lang w:eastAsia="zh-CN"/>
        </w:rPr>
        <w:t xml:space="preserve">Table </w:t>
      </w:r>
      <w:r w:rsidRPr="006C46A9">
        <w:rPr>
          <w:rFonts w:eastAsiaTheme="minorEastAsia" w:cs="Arial"/>
          <w:lang w:eastAsia="zh-CN"/>
        </w:rPr>
        <w:t>4.</w:t>
      </w:r>
      <w:r>
        <w:rPr>
          <w:rFonts w:eastAsiaTheme="minorEastAsia" w:cs="Arial"/>
          <w:lang w:eastAsia="zh-CN"/>
        </w:rPr>
        <w:t>14-2</w:t>
      </w:r>
      <w:r w:rsidRPr="006C46A9">
        <w:rPr>
          <w:rFonts w:cs="Arial"/>
          <w:lang w:eastAsia="zh-CN"/>
        </w:rPr>
        <w:t xml:space="preserve">: Attributes for </w:t>
      </w:r>
      <w:r>
        <w:rPr>
          <w:rFonts w:cs="Arial"/>
          <w:lang w:eastAsia="zh-CN"/>
        </w:rPr>
        <w:t>Indoor Factory (</w:t>
      </w:r>
      <w:proofErr w:type="spellStart"/>
      <w:r>
        <w:rPr>
          <w:rFonts w:cs="Arial"/>
          <w:lang w:eastAsia="zh-CN"/>
        </w:rPr>
        <w:t>InF</w:t>
      </w:r>
      <w:proofErr w:type="spellEnd"/>
      <w:r>
        <w:rPr>
          <w:rFonts w:cs="Arial"/>
          <w:lang w:eastAsia="zh-CN"/>
        </w:rPr>
        <w:t>)</w:t>
      </w:r>
    </w:p>
    <w:tbl>
      <w:tblPr>
        <w:tblW w:w="5000" w:type="pct"/>
        <w:jc w:val="center"/>
        <w:tblLayout w:type="fixed"/>
        <w:tblCellMar>
          <w:left w:w="0" w:type="dxa"/>
          <w:right w:w="0" w:type="dxa"/>
        </w:tblCellMar>
        <w:tblLook w:val="04A0" w:firstRow="1" w:lastRow="0" w:firstColumn="1" w:lastColumn="0" w:noHBand="0" w:noVBand="1"/>
      </w:tblPr>
      <w:tblGrid>
        <w:gridCol w:w="900"/>
        <w:gridCol w:w="1256"/>
        <w:gridCol w:w="1573"/>
        <w:gridCol w:w="1362"/>
        <w:gridCol w:w="1498"/>
        <w:gridCol w:w="1363"/>
        <w:gridCol w:w="1345"/>
      </w:tblGrid>
      <w:tr w:rsidR="0096610C" w:rsidRPr="0095538D" w14:paraId="6249C21F" w14:textId="77777777" w:rsidTr="009105E0">
        <w:trPr>
          <w:cantSplit/>
          <w:trHeight w:val="20"/>
          <w:tblHeader/>
          <w:jc w:val="center"/>
        </w:trPr>
        <w:tc>
          <w:tcPr>
            <w:tcW w:w="221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1A421855" w14:textId="77777777" w:rsidR="0096610C" w:rsidRPr="0095538D" w:rsidRDefault="0096610C" w:rsidP="009105E0">
            <w:pPr>
              <w:pStyle w:val="TAH"/>
              <w:rPr>
                <w:rFonts w:ascii="Times New Roman" w:hAnsi="Times New Roman"/>
                <w:bCs/>
                <w:szCs w:val="18"/>
                <w:lang w:eastAsia="ko-KR"/>
              </w:rPr>
            </w:pPr>
            <w:r w:rsidRPr="0095538D">
              <w:rPr>
                <w:rFonts w:ascii="Times New Roman" w:hAnsi="Times New Roman"/>
                <w:lang w:eastAsia="ko-KR"/>
              </w:rPr>
              <w:t>Parameters</w:t>
            </w:r>
          </w:p>
        </w:tc>
        <w:tc>
          <w:tcPr>
            <w:tcW w:w="1623"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4AC3F21" w14:textId="77777777" w:rsidR="0096610C" w:rsidRPr="0095538D" w:rsidRDefault="0096610C" w:rsidP="009105E0">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 xml:space="preserve">-SL </w:t>
            </w:r>
          </w:p>
          <w:p w14:paraId="0EFED56B" w14:textId="77777777" w:rsidR="0096610C" w:rsidRPr="0095538D" w:rsidRDefault="0096610C" w:rsidP="009105E0">
            <w:pPr>
              <w:pStyle w:val="TAH"/>
              <w:rPr>
                <w:rFonts w:ascii="Times New Roman" w:hAnsi="Times New Roman"/>
                <w:sz w:val="22"/>
                <w:szCs w:val="22"/>
                <w:lang w:eastAsia="ko-KR"/>
              </w:rPr>
            </w:pPr>
            <w:r w:rsidRPr="0095538D">
              <w:rPr>
                <w:rFonts w:ascii="Times New Roman" w:hAnsi="Times New Roman"/>
                <w:lang w:eastAsia="ko-KR"/>
              </w:rPr>
              <w:t>(sparse clutter, low BS)</w:t>
            </w:r>
          </w:p>
        </w:tc>
        <w:tc>
          <w:tcPr>
            <w:tcW w:w="1414" w:type="dxa"/>
            <w:tcBorders>
              <w:top w:val="single" w:sz="8" w:space="0" w:color="000000"/>
              <w:left w:val="nil"/>
              <w:bottom w:val="single" w:sz="8" w:space="0" w:color="000000"/>
              <w:right w:val="single" w:sz="8" w:space="0" w:color="000000"/>
            </w:tcBorders>
            <w:shd w:val="clear" w:color="auto" w:fill="D9D9D9"/>
            <w:vAlign w:val="center"/>
          </w:tcPr>
          <w:p w14:paraId="614E2A3C" w14:textId="77777777" w:rsidR="0096610C" w:rsidRPr="0095538D" w:rsidRDefault="0096610C" w:rsidP="009105E0">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-DL</w:t>
            </w:r>
          </w:p>
          <w:p w14:paraId="0EB71AC3" w14:textId="77777777" w:rsidR="0096610C" w:rsidRPr="0095538D" w:rsidRDefault="0096610C" w:rsidP="009105E0">
            <w:pPr>
              <w:pStyle w:val="TAH"/>
              <w:rPr>
                <w:rFonts w:ascii="Times New Roman" w:hAnsi="Times New Roman"/>
                <w:lang w:eastAsia="ko-KR"/>
              </w:rPr>
            </w:pPr>
            <w:r w:rsidRPr="0095538D">
              <w:rPr>
                <w:rFonts w:ascii="Times New Roman" w:hAnsi="Times New Roman"/>
                <w:lang w:eastAsia="ko-KR"/>
              </w:rPr>
              <w:t>(dense clutter, low BS)</w:t>
            </w:r>
          </w:p>
        </w:tc>
        <w:tc>
          <w:tcPr>
            <w:tcW w:w="1556" w:type="dxa"/>
            <w:tcBorders>
              <w:top w:val="single" w:sz="8" w:space="0" w:color="000000"/>
              <w:left w:val="nil"/>
              <w:bottom w:val="single" w:sz="8" w:space="0" w:color="000000"/>
              <w:right w:val="single" w:sz="8" w:space="0" w:color="000000"/>
            </w:tcBorders>
            <w:shd w:val="clear" w:color="auto" w:fill="D9D9D9"/>
            <w:vAlign w:val="center"/>
          </w:tcPr>
          <w:p w14:paraId="218A71F3" w14:textId="77777777" w:rsidR="0096610C" w:rsidRPr="0095538D" w:rsidRDefault="0096610C" w:rsidP="009105E0">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-SH</w:t>
            </w:r>
          </w:p>
          <w:p w14:paraId="57423937" w14:textId="77777777" w:rsidR="0096610C" w:rsidRPr="0095538D" w:rsidRDefault="0096610C" w:rsidP="009105E0">
            <w:pPr>
              <w:pStyle w:val="TAH"/>
              <w:rPr>
                <w:rFonts w:ascii="Times New Roman" w:hAnsi="Times New Roman"/>
                <w:lang w:eastAsia="ko-KR"/>
              </w:rPr>
            </w:pPr>
            <w:r w:rsidRPr="0095538D">
              <w:rPr>
                <w:rFonts w:ascii="Times New Roman" w:hAnsi="Times New Roman"/>
                <w:lang w:eastAsia="ko-KR"/>
              </w:rPr>
              <w:t>(sparse clutter, high BS)</w:t>
            </w:r>
          </w:p>
        </w:tc>
        <w:tc>
          <w:tcPr>
            <w:tcW w:w="1415" w:type="dxa"/>
            <w:tcBorders>
              <w:top w:val="single" w:sz="8" w:space="0" w:color="000000"/>
              <w:left w:val="nil"/>
              <w:bottom w:val="single" w:sz="8" w:space="0" w:color="000000"/>
              <w:right w:val="single" w:sz="8" w:space="0" w:color="000000"/>
            </w:tcBorders>
            <w:shd w:val="clear" w:color="auto" w:fill="D9D9D9"/>
            <w:vAlign w:val="center"/>
          </w:tcPr>
          <w:p w14:paraId="2299C6D4" w14:textId="77777777" w:rsidR="0096610C" w:rsidRPr="0095538D" w:rsidRDefault="0096610C" w:rsidP="009105E0">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-DH</w:t>
            </w:r>
          </w:p>
          <w:p w14:paraId="006D7050" w14:textId="77777777" w:rsidR="0096610C" w:rsidRPr="0095538D" w:rsidRDefault="0096610C" w:rsidP="009105E0">
            <w:pPr>
              <w:pStyle w:val="TAH"/>
              <w:rPr>
                <w:rFonts w:ascii="Times New Roman" w:hAnsi="Times New Roman"/>
                <w:lang w:eastAsia="ko-KR"/>
              </w:rPr>
            </w:pPr>
            <w:r w:rsidRPr="0095538D">
              <w:rPr>
                <w:rFonts w:ascii="Times New Roman" w:hAnsi="Times New Roman"/>
                <w:lang w:eastAsia="ko-KR"/>
              </w:rPr>
              <w:t>(dense clutter, high BS)</w:t>
            </w:r>
          </w:p>
        </w:tc>
        <w:tc>
          <w:tcPr>
            <w:tcW w:w="1397" w:type="dxa"/>
            <w:tcBorders>
              <w:top w:val="single" w:sz="8" w:space="0" w:color="000000"/>
              <w:left w:val="nil"/>
              <w:bottom w:val="single" w:sz="8" w:space="0" w:color="000000"/>
              <w:right w:val="single" w:sz="8" w:space="0" w:color="000000"/>
            </w:tcBorders>
            <w:shd w:val="clear" w:color="auto" w:fill="D9D9D9"/>
            <w:vAlign w:val="center"/>
          </w:tcPr>
          <w:p w14:paraId="017A5082" w14:textId="77777777" w:rsidR="0096610C" w:rsidRPr="0095538D" w:rsidRDefault="0096610C" w:rsidP="009105E0">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-HH</w:t>
            </w:r>
          </w:p>
          <w:p w14:paraId="4C6F3B7B" w14:textId="77777777" w:rsidR="0096610C" w:rsidRPr="0095538D" w:rsidRDefault="0096610C" w:rsidP="009105E0">
            <w:pPr>
              <w:pStyle w:val="TAH"/>
              <w:rPr>
                <w:rFonts w:ascii="Times New Roman" w:hAnsi="Times New Roman"/>
                <w:lang w:eastAsia="ko-KR"/>
              </w:rPr>
            </w:pPr>
            <w:r w:rsidRPr="0095538D">
              <w:rPr>
                <w:rFonts w:ascii="Times New Roman" w:hAnsi="Times New Roman"/>
                <w:lang w:eastAsia="ko-KR"/>
              </w:rPr>
              <w:t>(high Tx, high Rx)</w:t>
            </w:r>
          </w:p>
        </w:tc>
      </w:tr>
      <w:tr w:rsidR="0096610C" w:rsidRPr="0095538D" w14:paraId="351AE558" w14:textId="77777777" w:rsidTr="009105E0">
        <w:trPr>
          <w:cantSplit/>
          <w:trHeight w:val="556"/>
          <w:jc w:val="center"/>
        </w:trPr>
        <w:tc>
          <w:tcPr>
            <w:tcW w:w="923"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42A90816" w14:textId="77777777" w:rsidR="0096610C" w:rsidRPr="0095538D" w:rsidRDefault="0096610C" w:rsidP="009105E0">
            <w:pPr>
              <w:pStyle w:val="TAC"/>
              <w:rPr>
                <w:rFonts w:ascii="Times New Roman" w:hAnsi="Times New Roman"/>
                <w:sz w:val="20"/>
                <w:lang w:eastAsia="ko-KR"/>
              </w:rPr>
            </w:pPr>
            <w:r w:rsidRPr="0095538D">
              <w:rPr>
                <w:rFonts w:ascii="Times New Roman" w:hAnsi="Times New Roman"/>
                <w:lang w:eastAsia="ko-KR"/>
              </w:rPr>
              <w:t>Layout</w:t>
            </w: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9A81240"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Room size</w:t>
            </w:r>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FD10E6B"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Rectangular: 45000 m</w:t>
            </w:r>
            <w:r w:rsidRPr="0095538D">
              <w:rPr>
                <w:rFonts w:ascii="Times New Roman" w:hAnsi="Times New Roman"/>
                <w:vertAlign w:val="superscript"/>
                <w:lang w:eastAsia="ko-KR"/>
              </w:rPr>
              <w:t>2</w:t>
            </w:r>
            <w:r w:rsidRPr="0095538D">
              <w:rPr>
                <w:rFonts w:ascii="Times New Roman" w:hAnsi="Times New Roman"/>
                <w:lang w:eastAsia="ko-KR"/>
              </w:rPr>
              <w:t xml:space="preserve"> </w:t>
            </w:r>
          </w:p>
          <w:p w14:paraId="422311A9" w14:textId="77777777" w:rsidR="0096610C" w:rsidRDefault="0096610C" w:rsidP="009105E0">
            <w:pPr>
              <w:pStyle w:val="TAC"/>
              <w:rPr>
                <w:rFonts w:ascii="Times New Roman" w:hAnsi="Times New Roman"/>
                <w:lang w:eastAsia="ko-KR"/>
              </w:rPr>
            </w:pPr>
            <w:r w:rsidRPr="0095538D">
              <w:rPr>
                <w:rFonts w:ascii="Times New Roman" w:hAnsi="Times New Roman"/>
                <w:lang w:eastAsia="ko-KR"/>
              </w:rPr>
              <w:t xml:space="preserve"> i.e. 300 x 150 m</w:t>
            </w:r>
          </w:p>
          <w:p w14:paraId="566964B9" w14:textId="77777777" w:rsidR="0096610C" w:rsidRDefault="0096610C" w:rsidP="009105E0">
            <w:pPr>
              <w:pStyle w:val="TAC"/>
              <w:jc w:val="left"/>
              <w:rPr>
                <w:rFonts w:ascii="Times New Roman" w:eastAsia="Malgun Gothic" w:hAnsi="Times New Roman"/>
                <w:lang w:eastAsia="ko-KR"/>
              </w:rPr>
            </w:pPr>
          </w:p>
          <w:p w14:paraId="2449EF5D" w14:textId="77777777" w:rsidR="0096610C" w:rsidRDefault="0096610C" w:rsidP="009105E0">
            <w:pPr>
              <w:pStyle w:val="TAC"/>
              <w:rPr>
                <w:rFonts w:ascii="Times New Roman" w:eastAsia="Malgun Gothic" w:hAnsi="Times New Roman"/>
                <w:lang w:eastAsia="ko-KR"/>
              </w:rPr>
            </w:pPr>
            <w:r w:rsidRPr="002604B5">
              <w:rPr>
                <w:noProof/>
                <w:lang w:val="en-US" w:eastAsia="zh-CN"/>
              </w:rPr>
              <w:drawing>
                <wp:inline distT="0" distB="0" distL="0" distR="0" wp14:anchorId="346D4621" wp14:editId="5F283A0D">
                  <wp:extent cx="3609975" cy="1965325"/>
                  <wp:effectExtent l="0" t="0" r="9525" b="3175"/>
                  <wp:docPr id="2"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A diagram of a dotted line&#10;&#10;AI-generated content may be incorrect."/>
                          <pic:cNvPicPr>
                            <a:picLocks noChangeAspect="1"/>
                          </pic:cNvPicPr>
                        </pic:nvPicPr>
                        <pic:blipFill>
                          <a:blip r:embed="rId13"/>
                          <a:stretch>
                            <a:fillRect/>
                          </a:stretch>
                        </pic:blipFill>
                        <pic:spPr>
                          <a:xfrm>
                            <a:off x="0" y="0"/>
                            <a:ext cx="3609975" cy="1965848"/>
                          </a:xfrm>
                          <a:prstGeom prst="rect">
                            <a:avLst/>
                          </a:prstGeom>
                        </pic:spPr>
                      </pic:pic>
                    </a:graphicData>
                  </a:graphic>
                </wp:inline>
              </w:drawing>
            </w:r>
          </w:p>
          <w:p w14:paraId="43709AAD" w14:textId="77777777" w:rsidR="0096610C" w:rsidRDefault="0096610C" w:rsidP="009105E0">
            <w:pPr>
              <w:pStyle w:val="TAC"/>
              <w:jc w:val="left"/>
              <w:rPr>
                <w:rFonts w:ascii="Times New Roman" w:eastAsia="Malgun Gothic" w:hAnsi="Times New Roman"/>
                <w:lang w:eastAsia="ko-KR"/>
              </w:rPr>
            </w:pPr>
          </w:p>
          <w:p w14:paraId="51EABB29" w14:textId="77777777" w:rsidR="0096610C" w:rsidRPr="00614F7D" w:rsidRDefault="0096610C" w:rsidP="009105E0">
            <w:pPr>
              <w:pStyle w:val="TAC"/>
              <w:rPr>
                <w:rFonts w:ascii="Times New Roman" w:eastAsia="Malgun Gothic" w:hAnsi="Times New Roman"/>
                <w:lang w:eastAsia="ko-KR"/>
              </w:rPr>
            </w:pPr>
          </w:p>
        </w:tc>
      </w:tr>
      <w:tr w:rsidR="0096610C" w:rsidRPr="0095538D" w14:paraId="4E4B3E2C" w14:textId="77777777" w:rsidTr="009105E0">
        <w:trPr>
          <w:cantSplit/>
          <w:trHeight w:val="214"/>
          <w:jc w:val="center"/>
        </w:trPr>
        <w:tc>
          <w:tcPr>
            <w:tcW w:w="923" w:type="dxa"/>
            <w:vMerge/>
            <w:tcBorders>
              <w:top w:val="nil"/>
              <w:left w:val="single" w:sz="8" w:space="0" w:color="000000"/>
              <w:bottom w:val="single" w:sz="8" w:space="0" w:color="auto"/>
              <w:right w:val="single" w:sz="8" w:space="0" w:color="000000"/>
            </w:tcBorders>
            <w:vAlign w:val="center"/>
            <w:hideMark/>
          </w:tcPr>
          <w:p w14:paraId="63DD2574" w14:textId="77777777" w:rsidR="0096610C" w:rsidRPr="0095538D" w:rsidRDefault="0096610C" w:rsidP="009105E0">
            <w:pPr>
              <w:rPr>
                <w:lang w:eastAsia="ko-KR"/>
              </w:rPr>
            </w:pPr>
          </w:p>
        </w:tc>
        <w:tc>
          <w:tcPr>
            <w:tcW w:w="1293"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35F2ADBB"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Ceiling height</w:t>
            </w:r>
          </w:p>
        </w:tc>
        <w:tc>
          <w:tcPr>
            <w:tcW w:w="1623"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39FFA990"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5-25 m</w:t>
            </w:r>
          </w:p>
        </w:tc>
        <w:tc>
          <w:tcPr>
            <w:tcW w:w="1414" w:type="dxa"/>
            <w:tcBorders>
              <w:top w:val="nil"/>
              <w:left w:val="nil"/>
              <w:bottom w:val="single" w:sz="8" w:space="0" w:color="auto"/>
              <w:right w:val="single" w:sz="8" w:space="0" w:color="000000"/>
            </w:tcBorders>
            <w:vAlign w:val="center"/>
          </w:tcPr>
          <w:p w14:paraId="2018CFDB"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5-15 m</w:t>
            </w:r>
          </w:p>
        </w:tc>
        <w:tc>
          <w:tcPr>
            <w:tcW w:w="1556" w:type="dxa"/>
            <w:tcBorders>
              <w:top w:val="nil"/>
              <w:left w:val="nil"/>
              <w:bottom w:val="single" w:sz="8" w:space="0" w:color="auto"/>
              <w:right w:val="single" w:sz="8" w:space="0" w:color="000000"/>
            </w:tcBorders>
            <w:vAlign w:val="center"/>
          </w:tcPr>
          <w:p w14:paraId="72EAD687"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5-25 m</w:t>
            </w:r>
          </w:p>
        </w:tc>
        <w:tc>
          <w:tcPr>
            <w:tcW w:w="1415" w:type="dxa"/>
            <w:tcBorders>
              <w:top w:val="nil"/>
              <w:left w:val="nil"/>
              <w:bottom w:val="single" w:sz="8" w:space="0" w:color="auto"/>
              <w:right w:val="single" w:sz="8" w:space="0" w:color="000000"/>
            </w:tcBorders>
            <w:vAlign w:val="center"/>
          </w:tcPr>
          <w:p w14:paraId="3634EE4F"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5-15 m</w:t>
            </w:r>
          </w:p>
        </w:tc>
        <w:tc>
          <w:tcPr>
            <w:tcW w:w="1397" w:type="dxa"/>
            <w:tcBorders>
              <w:top w:val="nil"/>
              <w:left w:val="nil"/>
              <w:bottom w:val="single" w:sz="8" w:space="0" w:color="auto"/>
              <w:right w:val="single" w:sz="8" w:space="0" w:color="000000"/>
            </w:tcBorders>
            <w:vAlign w:val="center"/>
          </w:tcPr>
          <w:p w14:paraId="27A70A84"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5-25 m</w:t>
            </w:r>
          </w:p>
        </w:tc>
      </w:tr>
      <w:tr w:rsidR="0096610C" w:rsidRPr="0095538D" w14:paraId="49CE3BC1" w14:textId="77777777" w:rsidTr="009105E0">
        <w:trPr>
          <w:cantSplit/>
          <w:trHeight w:val="214"/>
          <w:jc w:val="center"/>
        </w:trPr>
        <w:tc>
          <w:tcPr>
            <w:tcW w:w="923" w:type="dxa"/>
            <w:tcBorders>
              <w:top w:val="single" w:sz="8" w:space="0" w:color="auto"/>
              <w:left w:val="single" w:sz="8" w:space="0" w:color="000000"/>
              <w:bottom w:val="nil"/>
              <w:right w:val="single" w:sz="8" w:space="0" w:color="000000"/>
            </w:tcBorders>
            <w:vAlign w:val="center"/>
          </w:tcPr>
          <w:p w14:paraId="379CFE1E" w14:textId="77777777" w:rsidR="0096610C" w:rsidRPr="0095538D" w:rsidRDefault="0096610C" w:rsidP="009105E0">
            <w:pPr>
              <w:rPr>
                <w:lang w:eastAsia="ko-KR"/>
              </w:rPr>
            </w:pPr>
          </w:p>
        </w:tc>
        <w:tc>
          <w:tcPr>
            <w:tcW w:w="1293" w:type="dxa"/>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1CCDA077"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 xml:space="preserve">Effective clutter height </w:t>
            </w:r>
            <m:oMath>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c</m:t>
                  </m:r>
                </m:sub>
              </m:sSub>
            </m:oMath>
          </w:p>
        </w:tc>
        <w:tc>
          <w:tcPr>
            <w:tcW w:w="7405" w:type="dxa"/>
            <w:gridSpan w:val="5"/>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1791A75C" w14:textId="77777777" w:rsidR="0096610C" w:rsidRPr="0095538D" w:rsidRDefault="0096610C" w:rsidP="009105E0">
            <w:pPr>
              <w:pStyle w:val="TAC"/>
              <w:rPr>
                <w:rFonts w:ascii="Times New Roman" w:hAnsi="Times New Roman"/>
                <w:lang w:eastAsia="ko-KR"/>
              </w:rPr>
            </w:pPr>
            <w:r>
              <w:rPr>
                <w:lang w:val="en-US" w:eastAsia="ko-KR"/>
              </w:rPr>
              <w:t>&lt; Ceiling height, 0-10 m</w:t>
            </w:r>
            <w:r w:rsidRPr="0095538D" w:rsidDel="0066681E">
              <w:rPr>
                <w:rFonts w:ascii="Times New Roman" w:hAnsi="Times New Roman"/>
                <w:lang w:eastAsia="ko-KR"/>
              </w:rPr>
              <w:t xml:space="preserve"> </w:t>
            </w:r>
          </w:p>
        </w:tc>
      </w:tr>
      <w:tr w:rsidR="0096610C" w:rsidRPr="0095538D" w14:paraId="2FEF5C42" w14:textId="77777777" w:rsidTr="009105E0">
        <w:trPr>
          <w:cantSplit/>
          <w:trHeight w:val="214"/>
          <w:jc w:val="center"/>
        </w:trPr>
        <w:tc>
          <w:tcPr>
            <w:tcW w:w="923" w:type="dxa"/>
            <w:tcBorders>
              <w:top w:val="nil"/>
              <w:left w:val="single" w:sz="8" w:space="0" w:color="000000"/>
              <w:bottom w:val="nil"/>
              <w:right w:val="single" w:sz="8" w:space="0" w:color="000000"/>
            </w:tcBorders>
            <w:vAlign w:val="center"/>
          </w:tcPr>
          <w:p w14:paraId="07D731F5" w14:textId="77777777" w:rsidR="0096610C" w:rsidRPr="0095538D" w:rsidRDefault="0096610C" w:rsidP="009105E0">
            <w:pPr>
              <w:keepNext/>
              <w:rPr>
                <w:sz w:val="18"/>
                <w:lang w:eastAsia="ko-KR"/>
              </w:rPr>
            </w:pP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5A44B7C"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External wall and ceiling type</w:t>
            </w:r>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AF0B8D3"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Concrete or metal walls and ceiling with metal-coated windows</w:t>
            </w:r>
          </w:p>
        </w:tc>
      </w:tr>
      <w:tr w:rsidR="0096610C" w:rsidRPr="0095538D" w14:paraId="4C5D38CE" w14:textId="77777777" w:rsidTr="009105E0">
        <w:trPr>
          <w:cantSplit/>
          <w:trHeight w:val="543"/>
          <w:jc w:val="center"/>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CB30F25"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Clutter type</w:t>
            </w:r>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C58B6A3"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 xml:space="preserve">Big machineries composed of regular metallic surfaces. </w:t>
            </w:r>
          </w:p>
          <w:p w14:paraId="02636DE6"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For example: several mixed production areas with open spaces and storage/commissioning areas</w:t>
            </w:r>
          </w:p>
        </w:tc>
        <w:tc>
          <w:tcPr>
            <w:tcW w:w="1414" w:type="dxa"/>
            <w:tcBorders>
              <w:top w:val="nil"/>
              <w:left w:val="nil"/>
              <w:bottom w:val="single" w:sz="8" w:space="0" w:color="000000"/>
              <w:right w:val="single" w:sz="8" w:space="0" w:color="000000"/>
            </w:tcBorders>
            <w:vAlign w:val="center"/>
          </w:tcPr>
          <w:p w14:paraId="3B7BCC7F"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 xml:space="preserve">Small to medium metallic machinery and objects with irregular structure. </w:t>
            </w:r>
          </w:p>
          <w:p w14:paraId="176109F8"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For example: assembly and production lines surrounded by mixed small-sized machineries.</w:t>
            </w:r>
          </w:p>
        </w:tc>
        <w:tc>
          <w:tcPr>
            <w:tcW w:w="1556" w:type="dxa"/>
            <w:tcBorders>
              <w:top w:val="nil"/>
              <w:left w:val="nil"/>
              <w:bottom w:val="single" w:sz="8" w:space="0" w:color="000000"/>
              <w:right w:val="single" w:sz="8" w:space="0" w:color="000000"/>
            </w:tcBorders>
            <w:vAlign w:val="center"/>
          </w:tcPr>
          <w:p w14:paraId="00C833CF"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 xml:space="preserve">Big machineries composed of regular metallic surfaces. </w:t>
            </w:r>
          </w:p>
          <w:p w14:paraId="1B782EF8"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For example: several mixed production areas with open spaces and storage/commissioning areas</w:t>
            </w:r>
          </w:p>
        </w:tc>
        <w:tc>
          <w:tcPr>
            <w:tcW w:w="1415" w:type="dxa"/>
            <w:tcBorders>
              <w:top w:val="nil"/>
              <w:left w:val="nil"/>
              <w:bottom w:val="single" w:sz="8" w:space="0" w:color="000000"/>
              <w:right w:val="single" w:sz="8" w:space="0" w:color="000000"/>
            </w:tcBorders>
            <w:vAlign w:val="center"/>
          </w:tcPr>
          <w:p w14:paraId="6CAE9E5C"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 xml:space="preserve">Small to medium metallic machinery and objects with irregular structure. </w:t>
            </w:r>
          </w:p>
          <w:p w14:paraId="01FE1298"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For example: assembly and production lines surrounded by mixed small-sized machineries.</w:t>
            </w:r>
          </w:p>
        </w:tc>
        <w:tc>
          <w:tcPr>
            <w:tcW w:w="1397" w:type="dxa"/>
            <w:tcBorders>
              <w:top w:val="nil"/>
              <w:left w:val="nil"/>
              <w:bottom w:val="single" w:sz="8" w:space="0" w:color="000000"/>
              <w:right w:val="single" w:sz="8" w:space="0" w:color="000000"/>
            </w:tcBorders>
            <w:vAlign w:val="center"/>
          </w:tcPr>
          <w:p w14:paraId="0B1C00F4"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Any</w:t>
            </w:r>
          </w:p>
        </w:tc>
      </w:tr>
      <w:tr w:rsidR="0096610C" w:rsidRPr="0095538D" w14:paraId="39FFCE8D" w14:textId="77777777" w:rsidTr="009105E0">
        <w:trPr>
          <w:cantSplit/>
          <w:trHeight w:val="543"/>
          <w:jc w:val="center"/>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2F590F18"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 xml:space="preserve">Typical clutter size, </w:t>
            </w: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clutter</m:t>
                  </m:r>
                </m:sub>
              </m:sSub>
            </m:oMath>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6A4D53A"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10 m</w:t>
            </w:r>
          </w:p>
        </w:tc>
        <w:tc>
          <w:tcPr>
            <w:tcW w:w="1414" w:type="dxa"/>
            <w:tcBorders>
              <w:top w:val="nil"/>
              <w:left w:val="nil"/>
              <w:bottom w:val="single" w:sz="8" w:space="0" w:color="000000"/>
              <w:right w:val="single" w:sz="8" w:space="0" w:color="000000"/>
            </w:tcBorders>
            <w:vAlign w:val="center"/>
          </w:tcPr>
          <w:p w14:paraId="7C94CCD0"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2 m</w:t>
            </w:r>
          </w:p>
        </w:tc>
        <w:tc>
          <w:tcPr>
            <w:tcW w:w="1556" w:type="dxa"/>
            <w:tcBorders>
              <w:top w:val="nil"/>
              <w:left w:val="nil"/>
              <w:bottom w:val="single" w:sz="8" w:space="0" w:color="000000"/>
              <w:right w:val="single" w:sz="8" w:space="0" w:color="000000"/>
            </w:tcBorders>
            <w:vAlign w:val="center"/>
          </w:tcPr>
          <w:p w14:paraId="738230FC"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10 m</w:t>
            </w:r>
          </w:p>
        </w:tc>
        <w:tc>
          <w:tcPr>
            <w:tcW w:w="1415" w:type="dxa"/>
            <w:tcBorders>
              <w:top w:val="nil"/>
              <w:left w:val="nil"/>
              <w:bottom w:val="single" w:sz="8" w:space="0" w:color="000000"/>
              <w:right w:val="single" w:sz="8" w:space="0" w:color="000000"/>
            </w:tcBorders>
            <w:vAlign w:val="center"/>
          </w:tcPr>
          <w:p w14:paraId="649E2343"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2 m</w:t>
            </w:r>
          </w:p>
        </w:tc>
        <w:tc>
          <w:tcPr>
            <w:tcW w:w="1397" w:type="dxa"/>
            <w:tcBorders>
              <w:top w:val="nil"/>
              <w:left w:val="nil"/>
              <w:bottom w:val="single" w:sz="8" w:space="0" w:color="000000"/>
              <w:right w:val="single" w:sz="8" w:space="0" w:color="000000"/>
            </w:tcBorders>
            <w:vAlign w:val="center"/>
          </w:tcPr>
          <w:p w14:paraId="21BBBAF3"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Any</w:t>
            </w:r>
          </w:p>
        </w:tc>
      </w:tr>
      <w:tr w:rsidR="0096610C" w:rsidRPr="0095538D" w14:paraId="50F88DDB" w14:textId="77777777" w:rsidTr="009105E0">
        <w:trPr>
          <w:cantSplit/>
          <w:trHeight w:val="543"/>
          <w:jc w:val="center"/>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5A3BBA2"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 xml:space="preserve">Clutter density </w:t>
            </w:r>
            <m:oMath>
              <m:r>
                <w:rPr>
                  <w:rFonts w:ascii="Cambria Math" w:hAnsi="Cambria Math"/>
                  <w:lang w:eastAsia="ko-KR"/>
                </w:rPr>
                <m:t>r</m:t>
              </m:r>
            </m:oMath>
            <w:r w:rsidRPr="0095538D">
              <w:rPr>
                <w:rFonts w:ascii="Times New Roman" w:eastAsiaTheme="minorEastAsia" w:hAnsi="Times New Roman"/>
                <w:lang w:eastAsia="ko-KR"/>
              </w:rPr>
              <w:t xml:space="preserve"> (percentage of surface area occupied by clutter)</w:t>
            </w:r>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5620979"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Low clutter density</w:t>
            </w:r>
          </w:p>
          <w:p w14:paraId="6D1235B4"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(&lt;40%)</w:t>
            </w:r>
          </w:p>
        </w:tc>
        <w:tc>
          <w:tcPr>
            <w:tcW w:w="1414" w:type="dxa"/>
            <w:tcBorders>
              <w:top w:val="nil"/>
              <w:left w:val="nil"/>
              <w:bottom w:val="single" w:sz="8" w:space="0" w:color="000000"/>
              <w:right w:val="single" w:sz="8" w:space="0" w:color="000000"/>
            </w:tcBorders>
            <w:vAlign w:val="center"/>
          </w:tcPr>
          <w:p w14:paraId="6EA336EB"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High clutter density</w:t>
            </w:r>
          </w:p>
          <w:p w14:paraId="067ED162"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(≥40%)</w:t>
            </w:r>
          </w:p>
        </w:tc>
        <w:tc>
          <w:tcPr>
            <w:tcW w:w="1556" w:type="dxa"/>
            <w:tcBorders>
              <w:top w:val="nil"/>
              <w:left w:val="nil"/>
              <w:bottom w:val="single" w:sz="8" w:space="0" w:color="000000"/>
              <w:right w:val="single" w:sz="8" w:space="0" w:color="000000"/>
            </w:tcBorders>
            <w:vAlign w:val="center"/>
          </w:tcPr>
          <w:p w14:paraId="4A334164"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Low clutter density</w:t>
            </w:r>
          </w:p>
          <w:p w14:paraId="2B607A49"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(&lt;40%)</w:t>
            </w:r>
          </w:p>
        </w:tc>
        <w:tc>
          <w:tcPr>
            <w:tcW w:w="1415" w:type="dxa"/>
            <w:tcBorders>
              <w:top w:val="nil"/>
              <w:left w:val="nil"/>
              <w:bottom w:val="single" w:sz="8" w:space="0" w:color="000000"/>
              <w:right w:val="single" w:sz="8" w:space="0" w:color="000000"/>
            </w:tcBorders>
            <w:vAlign w:val="center"/>
          </w:tcPr>
          <w:p w14:paraId="2F401E02"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High clutter density</w:t>
            </w:r>
          </w:p>
          <w:p w14:paraId="49CC0440"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(≥40%)</w:t>
            </w:r>
          </w:p>
        </w:tc>
        <w:tc>
          <w:tcPr>
            <w:tcW w:w="1397" w:type="dxa"/>
            <w:tcBorders>
              <w:top w:val="nil"/>
              <w:left w:val="nil"/>
              <w:bottom w:val="single" w:sz="8" w:space="0" w:color="000000"/>
              <w:right w:val="single" w:sz="8" w:space="0" w:color="000000"/>
            </w:tcBorders>
          </w:tcPr>
          <w:p w14:paraId="32CBD6B4"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Any</w:t>
            </w:r>
          </w:p>
        </w:tc>
      </w:tr>
      <w:tr w:rsidR="0096610C" w:rsidRPr="0095538D" w14:paraId="5541F9FC" w14:textId="77777777" w:rsidTr="009105E0">
        <w:trPr>
          <w:cantSplit/>
          <w:trHeight w:val="543"/>
          <w:jc w:val="center"/>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A66FBEC"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 xml:space="preserve">BS antenna height </w:t>
            </w:r>
          </w:p>
        </w:tc>
        <w:tc>
          <w:tcPr>
            <w:tcW w:w="3037"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BDB861F"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Clutter-embedded, i.e. the BS antenna height is below the average clutter height</w:t>
            </w:r>
          </w:p>
        </w:tc>
        <w:tc>
          <w:tcPr>
            <w:tcW w:w="2971" w:type="dxa"/>
            <w:gridSpan w:val="2"/>
            <w:tcBorders>
              <w:top w:val="nil"/>
              <w:left w:val="nil"/>
              <w:bottom w:val="single" w:sz="8" w:space="0" w:color="000000"/>
              <w:right w:val="single" w:sz="8" w:space="0" w:color="000000"/>
            </w:tcBorders>
            <w:vAlign w:val="center"/>
          </w:tcPr>
          <w:p w14:paraId="7FB510A0"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Above clutter</w:t>
            </w:r>
          </w:p>
        </w:tc>
        <w:tc>
          <w:tcPr>
            <w:tcW w:w="1397" w:type="dxa"/>
            <w:tcBorders>
              <w:top w:val="nil"/>
              <w:left w:val="nil"/>
              <w:bottom w:val="single" w:sz="8" w:space="0" w:color="000000"/>
              <w:right w:val="single" w:sz="8" w:space="0" w:color="000000"/>
            </w:tcBorders>
            <w:vAlign w:val="center"/>
          </w:tcPr>
          <w:p w14:paraId="604BC142"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Above clutter</w:t>
            </w:r>
          </w:p>
        </w:tc>
      </w:tr>
      <w:tr w:rsidR="0096610C" w:rsidRPr="0095538D" w14:paraId="193FBDA6" w14:textId="77777777" w:rsidTr="009105E0">
        <w:trPr>
          <w:cantSplit/>
          <w:trHeight w:val="543"/>
          <w:jc w:val="center"/>
        </w:trPr>
        <w:tc>
          <w:tcPr>
            <w:tcW w:w="923"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F201FCC"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UT location</w:t>
            </w: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E70BA7C"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LOS/NLOS</w:t>
            </w:r>
          </w:p>
        </w:tc>
        <w:tc>
          <w:tcPr>
            <w:tcW w:w="6008"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5AF1E08"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LOS and NLOS</w:t>
            </w:r>
          </w:p>
        </w:tc>
        <w:tc>
          <w:tcPr>
            <w:tcW w:w="1397" w:type="dxa"/>
            <w:tcBorders>
              <w:top w:val="nil"/>
              <w:left w:val="nil"/>
              <w:bottom w:val="single" w:sz="8" w:space="0" w:color="000000"/>
              <w:right w:val="single" w:sz="8" w:space="0" w:color="000000"/>
            </w:tcBorders>
            <w:vAlign w:val="center"/>
          </w:tcPr>
          <w:p w14:paraId="5A2003D4"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100% LOS</w:t>
            </w:r>
          </w:p>
        </w:tc>
      </w:tr>
      <w:tr w:rsidR="0096610C" w:rsidRPr="0095538D" w14:paraId="26495306" w14:textId="77777777" w:rsidTr="009105E0">
        <w:trPr>
          <w:cantSplit/>
          <w:trHeight w:val="214"/>
          <w:jc w:val="center"/>
        </w:trPr>
        <w:tc>
          <w:tcPr>
            <w:tcW w:w="923" w:type="dxa"/>
            <w:vMerge/>
            <w:tcBorders>
              <w:top w:val="nil"/>
              <w:left w:val="single" w:sz="8" w:space="0" w:color="000000"/>
              <w:bottom w:val="single" w:sz="8" w:space="0" w:color="auto"/>
              <w:right w:val="single" w:sz="8" w:space="0" w:color="000000"/>
            </w:tcBorders>
            <w:vAlign w:val="center"/>
            <w:hideMark/>
          </w:tcPr>
          <w:p w14:paraId="3D5B56C8" w14:textId="77777777" w:rsidR="0096610C" w:rsidRPr="0095538D" w:rsidRDefault="0096610C" w:rsidP="009105E0">
            <w:pPr>
              <w:rPr>
                <w:sz w:val="18"/>
                <w:lang w:eastAsia="ko-KR"/>
              </w:rPr>
            </w:pPr>
          </w:p>
        </w:tc>
        <w:tc>
          <w:tcPr>
            <w:tcW w:w="1293"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741D0973"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 xml:space="preserve">Height </w:t>
            </w:r>
          </w:p>
        </w:tc>
        <w:tc>
          <w:tcPr>
            <w:tcW w:w="6008" w:type="dxa"/>
            <w:gridSpan w:val="4"/>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190075F8"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Clutter-embedded</w:t>
            </w:r>
          </w:p>
        </w:tc>
        <w:tc>
          <w:tcPr>
            <w:tcW w:w="1397" w:type="dxa"/>
            <w:tcBorders>
              <w:top w:val="nil"/>
              <w:left w:val="nil"/>
              <w:bottom w:val="single" w:sz="8" w:space="0" w:color="auto"/>
              <w:right w:val="single" w:sz="8" w:space="0" w:color="000000"/>
            </w:tcBorders>
            <w:vAlign w:val="center"/>
          </w:tcPr>
          <w:p w14:paraId="41BA61DE" w14:textId="77777777" w:rsidR="0096610C" w:rsidRPr="0095538D" w:rsidRDefault="0096610C" w:rsidP="009105E0">
            <w:pPr>
              <w:pStyle w:val="TAC"/>
              <w:rPr>
                <w:rFonts w:ascii="Times New Roman" w:hAnsi="Times New Roman"/>
                <w:lang w:eastAsia="ko-KR"/>
              </w:rPr>
            </w:pPr>
            <w:r w:rsidRPr="0095538D">
              <w:rPr>
                <w:rFonts w:ascii="Times New Roman" w:hAnsi="Times New Roman"/>
                <w:lang w:eastAsia="ko-KR"/>
              </w:rPr>
              <w:t>Above clutter</w:t>
            </w:r>
          </w:p>
        </w:tc>
      </w:tr>
    </w:tbl>
    <w:p w14:paraId="6602CAB2" w14:textId="77777777" w:rsidR="0096610C" w:rsidRPr="00614F7D" w:rsidRDefault="0096610C" w:rsidP="0096610C">
      <w:pPr>
        <w:rPr>
          <w:lang w:eastAsia="zh-CN"/>
        </w:rPr>
      </w:pPr>
    </w:p>
    <w:p w14:paraId="0B77642E" w14:textId="3FC01E45" w:rsidR="006B00FC" w:rsidRPr="00F737B4" w:rsidRDefault="006C2F98" w:rsidP="00B83196">
      <w:pPr>
        <w:rPr>
          <w:lang w:eastAsia="zh-CN"/>
        </w:rPr>
      </w:pPr>
      <w:r w:rsidRPr="00087184">
        <w:rPr>
          <w:rFonts w:hint="eastAsia"/>
          <w:color w:val="FF0000"/>
          <w:lang w:eastAsia="zh-CN"/>
        </w:rPr>
        <w:t>-</w:t>
      </w:r>
      <w:r w:rsidRPr="00087184">
        <w:rPr>
          <w:color w:val="FF0000"/>
          <w:lang w:eastAsia="zh-CN"/>
        </w:rPr>
        <w:t>------------------------------------------------End of the text proposal ------------------------------------------------</w:t>
      </w:r>
    </w:p>
    <w:sectPr w:rsidR="006B00FC" w:rsidRPr="00F737B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F1D9E" w14:textId="77777777" w:rsidR="004A29BA" w:rsidRDefault="004A29BA">
      <w:r>
        <w:separator/>
      </w:r>
    </w:p>
  </w:endnote>
  <w:endnote w:type="continuationSeparator" w:id="0">
    <w:p w14:paraId="78756EC1" w14:textId="77777777" w:rsidR="004A29BA" w:rsidRDefault="004A29BA">
      <w:r>
        <w:continuationSeparator/>
      </w:r>
    </w:p>
  </w:endnote>
  <w:endnote w:type="continuationNotice" w:id="1">
    <w:p w14:paraId="075296CE" w14:textId="77777777" w:rsidR="004A29BA" w:rsidRDefault="004A2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AC4C2" w14:textId="77777777" w:rsidR="004A29BA" w:rsidRDefault="004A29BA">
      <w:r>
        <w:separator/>
      </w:r>
    </w:p>
  </w:footnote>
  <w:footnote w:type="continuationSeparator" w:id="0">
    <w:p w14:paraId="3545B660" w14:textId="77777777" w:rsidR="004A29BA" w:rsidRDefault="004A29BA">
      <w:r>
        <w:continuationSeparator/>
      </w:r>
    </w:p>
  </w:footnote>
  <w:footnote w:type="continuationNotice" w:id="1">
    <w:p w14:paraId="136B1787" w14:textId="77777777" w:rsidR="004A29BA" w:rsidRDefault="004A29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69AFB5"/>
    <w:multiLevelType w:val="singleLevel"/>
    <w:tmpl w:val="9E69AFB5"/>
    <w:lvl w:ilvl="0">
      <w:start w:val="1"/>
      <w:numFmt w:val="bullet"/>
      <w:lvlText w:val="▪"/>
      <w:lvlJc w:val="left"/>
      <w:pPr>
        <w:ind w:left="420" w:hanging="420"/>
      </w:pPr>
      <w:rPr>
        <w:rFonts w:ascii="Arial" w:hAnsi="Arial" w:cs="Arial" w:hint="default"/>
      </w:rPr>
    </w:lvl>
  </w:abstractNum>
  <w:abstractNum w:abstractNumId="1" w15:restartNumberingAfterBreak="0">
    <w:nsid w:val="025A6E6A"/>
    <w:multiLevelType w:val="hybridMultilevel"/>
    <w:tmpl w:val="69B6FED6"/>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C5FFF"/>
    <w:multiLevelType w:val="hybridMultilevel"/>
    <w:tmpl w:val="131C8C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000196"/>
    <w:multiLevelType w:val="hybridMultilevel"/>
    <w:tmpl w:val="2C4A8A1A"/>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F55A85"/>
    <w:multiLevelType w:val="hybridMultilevel"/>
    <w:tmpl w:val="EB98C4CC"/>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D5017"/>
    <w:multiLevelType w:val="hybridMultilevel"/>
    <w:tmpl w:val="9A842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2215D23"/>
    <w:multiLevelType w:val="hybridMultilevel"/>
    <w:tmpl w:val="FCFA93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B557C1"/>
    <w:multiLevelType w:val="multilevel"/>
    <w:tmpl w:val="99283C0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FDA5765"/>
    <w:multiLevelType w:val="hybridMultilevel"/>
    <w:tmpl w:val="2F32F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40D4E54"/>
    <w:multiLevelType w:val="hybridMultilevel"/>
    <w:tmpl w:val="5C905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C401FA"/>
    <w:multiLevelType w:val="hybridMultilevel"/>
    <w:tmpl w:val="D9AAF09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D671E0"/>
    <w:multiLevelType w:val="hybridMultilevel"/>
    <w:tmpl w:val="C562E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884ABA"/>
    <w:multiLevelType w:val="hybridMultilevel"/>
    <w:tmpl w:val="355C5C50"/>
    <w:lvl w:ilvl="0" w:tplc="3D6EF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0F4491"/>
    <w:multiLevelType w:val="hybridMultilevel"/>
    <w:tmpl w:val="761C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2"/>
  </w:num>
  <w:num w:numId="2">
    <w:abstractNumId w:val="10"/>
  </w:num>
  <w:num w:numId="3">
    <w:abstractNumId w:val="21"/>
  </w:num>
  <w:num w:numId="4">
    <w:abstractNumId w:val="8"/>
  </w:num>
  <w:num w:numId="5">
    <w:abstractNumId w:val="17"/>
  </w:num>
  <w:num w:numId="6">
    <w:abstractNumId w:val="15"/>
  </w:num>
  <w:num w:numId="7">
    <w:abstractNumId w:val="18"/>
  </w:num>
  <w:num w:numId="8">
    <w:abstractNumId w:val="13"/>
  </w:num>
  <w:num w:numId="9">
    <w:abstractNumId w:val="11"/>
  </w:num>
  <w:num w:numId="10">
    <w:abstractNumId w:val="22"/>
  </w:num>
  <w:num w:numId="11">
    <w:abstractNumId w:val="10"/>
  </w:num>
  <w:num w:numId="12">
    <w:abstractNumId w:val="7"/>
  </w:num>
  <w:num w:numId="13">
    <w:abstractNumId w:val="14"/>
  </w:num>
  <w:num w:numId="14">
    <w:abstractNumId w:val="6"/>
  </w:num>
  <w:num w:numId="15">
    <w:abstractNumId w:val="20"/>
  </w:num>
  <w:num w:numId="16">
    <w:abstractNumId w:val="19"/>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5"/>
  </w:num>
  <w:num w:numId="27">
    <w:abstractNumId w:val="2"/>
  </w:num>
  <w:num w:numId="28">
    <w:abstractNumId w:val="9"/>
  </w:num>
  <w:num w:numId="29">
    <w:abstractNumId w:val="0"/>
  </w:num>
  <w:num w:numId="30">
    <w:abstractNumId w:val="1"/>
  </w:num>
  <w:num w:numId="31">
    <w:abstractNumId w:val="3"/>
  </w:num>
  <w:num w:numId="32">
    <w:abstractNumId w:val="4"/>
  </w:num>
  <w:num w:numId="33">
    <w:abstractNumId w:val="10"/>
  </w:num>
  <w:num w:numId="34">
    <w:abstractNumId w:val="10"/>
  </w:num>
  <w:num w:numId="3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SG"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5A"/>
    <w:rsid w:val="00000DB2"/>
    <w:rsid w:val="00000DFB"/>
    <w:rsid w:val="00000FD7"/>
    <w:rsid w:val="000013C6"/>
    <w:rsid w:val="00001638"/>
    <w:rsid w:val="00001741"/>
    <w:rsid w:val="000017CE"/>
    <w:rsid w:val="00001B3D"/>
    <w:rsid w:val="00001C76"/>
    <w:rsid w:val="00001F5E"/>
    <w:rsid w:val="000020F6"/>
    <w:rsid w:val="000022DB"/>
    <w:rsid w:val="000023CE"/>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85B"/>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BD1"/>
    <w:rsid w:val="00012D01"/>
    <w:rsid w:val="00012D6E"/>
    <w:rsid w:val="00012EC4"/>
    <w:rsid w:val="00013130"/>
    <w:rsid w:val="0001329D"/>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51"/>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37"/>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86B"/>
    <w:rsid w:val="00036D29"/>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5EB"/>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072"/>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4C4"/>
    <w:rsid w:val="0005179D"/>
    <w:rsid w:val="000519C1"/>
    <w:rsid w:val="00051BF2"/>
    <w:rsid w:val="00051D72"/>
    <w:rsid w:val="00051E6D"/>
    <w:rsid w:val="00051F0B"/>
    <w:rsid w:val="00051F3F"/>
    <w:rsid w:val="000523A4"/>
    <w:rsid w:val="000523FD"/>
    <w:rsid w:val="00052421"/>
    <w:rsid w:val="000527B1"/>
    <w:rsid w:val="00052AD2"/>
    <w:rsid w:val="00052D1A"/>
    <w:rsid w:val="00052E1F"/>
    <w:rsid w:val="00052E45"/>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59A"/>
    <w:rsid w:val="000557BB"/>
    <w:rsid w:val="0005598C"/>
    <w:rsid w:val="00055A11"/>
    <w:rsid w:val="00055E11"/>
    <w:rsid w:val="00055F44"/>
    <w:rsid w:val="00055FB2"/>
    <w:rsid w:val="00056000"/>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A3F"/>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47B"/>
    <w:rsid w:val="000665C2"/>
    <w:rsid w:val="000669AE"/>
    <w:rsid w:val="000671CC"/>
    <w:rsid w:val="0006723D"/>
    <w:rsid w:val="000677F5"/>
    <w:rsid w:val="0006790A"/>
    <w:rsid w:val="00067BCE"/>
    <w:rsid w:val="00067D3C"/>
    <w:rsid w:val="00067DD1"/>
    <w:rsid w:val="00067E9D"/>
    <w:rsid w:val="00070042"/>
    <w:rsid w:val="00070088"/>
    <w:rsid w:val="000702F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B9F"/>
    <w:rsid w:val="000731A0"/>
    <w:rsid w:val="000733BB"/>
    <w:rsid w:val="00073472"/>
    <w:rsid w:val="0007353A"/>
    <w:rsid w:val="000736C1"/>
    <w:rsid w:val="00073797"/>
    <w:rsid w:val="00073815"/>
    <w:rsid w:val="000738DD"/>
    <w:rsid w:val="00073DEC"/>
    <w:rsid w:val="00073FB1"/>
    <w:rsid w:val="000743B2"/>
    <w:rsid w:val="0007451E"/>
    <w:rsid w:val="000745AA"/>
    <w:rsid w:val="000748FF"/>
    <w:rsid w:val="0007492E"/>
    <w:rsid w:val="00074C64"/>
    <w:rsid w:val="00074E31"/>
    <w:rsid w:val="00074E86"/>
    <w:rsid w:val="00074E8C"/>
    <w:rsid w:val="000754C3"/>
    <w:rsid w:val="000755CD"/>
    <w:rsid w:val="00075768"/>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477"/>
    <w:rsid w:val="00077605"/>
    <w:rsid w:val="00077619"/>
    <w:rsid w:val="000776EB"/>
    <w:rsid w:val="00077952"/>
    <w:rsid w:val="00077A09"/>
    <w:rsid w:val="00077E2A"/>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311"/>
    <w:rsid w:val="00082345"/>
    <w:rsid w:val="00082352"/>
    <w:rsid w:val="000823B0"/>
    <w:rsid w:val="000824CD"/>
    <w:rsid w:val="000826FF"/>
    <w:rsid w:val="00082994"/>
    <w:rsid w:val="00082AF6"/>
    <w:rsid w:val="00082E13"/>
    <w:rsid w:val="00082F0F"/>
    <w:rsid w:val="0008335B"/>
    <w:rsid w:val="00083379"/>
    <w:rsid w:val="0008338C"/>
    <w:rsid w:val="00083587"/>
    <w:rsid w:val="0008373E"/>
    <w:rsid w:val="00083838"/>
    <w:rsid w:val="000838BC"/>
    <w:rsid w:val="00083B6A"/>
    <w:rsid w:val="00083BF9"/>
    <w:rsid w:val="00084098"/>
    <w:rsid w:val="00084375"/>
    <w:rsid w:val="0008456C"/>
    <w:rsid w:val="00084A3F"/>
    <w:rsid w:val="00084AFF"/>
    <w:rsid w:val="00084B04"/>
    <w:rsid w:val="00085090"/>
    <w:rsid w:val="00085213"/>
    <w:rsid w:val="000854B1"/>
    <w:rsid w:val="000855A2"/>
    <w:rsid w:val="00085695"/>
    <w:rsid w:val="000859E2"/>
    <w:rsid w:val="00085B14"/>
    <w:rsid w:val="00085E04"/>
    <w:rsid w:val="00085E1A"/>
    <w:rsid w:val="00085E7B"/>
    <w:rsid w:val="000860EF"/>
    <w:rsid w:val="0008646A"/>
    <w:rsid w:val="000864A4"/>
    <w:rsid w:val="00086723"/>
    <w:rsid w:val="00086800"/>
    <w:rsid w:val="00086988"/>
    <w:rsid w:val="00086F5D"/>
    <w:rsid w:val="00087253"/>
    <w:rsid w:val="0008728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6F7"/>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ADB"/>
    <w:rsid w:val="00096CE3"/>
    <w:rsid w:val="00096FE9"/>
    <w:rsid w:val="000970C2"/>
    <w:rsid w:val="0009726D"/>
    <w:rsid w:val="00097332"/>
    <w:rsid w:val="00097729"/>
    <w:rsid w:val="00097B60"/>
    <w:rsid w:val="00097B87"/>
    <w:rsid w:val="00097C99"/>
    <w:rsid w:val="00097D38"/>
    <w:rsid w:val="00097F9F"/>
    <w:rsid w:val="000A00A5"/>
    <w:rsid w:val="000A03BA"/>
    <w:rsid w:val="000A0471"/>
    <w:rsid w:val="000A04A8"/>
    <w:rsid w:val="000A0D0F"/>
    <w:rsid w:val="000A0F14"/>
    <w:rsid w:val="000A1174"/>
    <w:rsid w:val="000A1268"/>
    <w:rsid w:val="000A1441"/>
    <w:rsid w:val="000A1499"/>
    <w:rsid w:val="000A17D0"/>
    <w:rsid w:val="000A1A06"/>
    <w:rsid w:val="000A1B60"/>
    <w:rsid w:val="000A1BC7"/>
    <w:rsid w:val="000A1CD4"/>
    <w:rsid w:val="000A1E45"/>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09"/>
    <w:rsid w:val="000A3F51"/>
    <w:rsid w:val="000A4205"/>
    <w:rsid w:val="000A4340"/>
    <w:rsid w:val="000A4539"/>
    <w:rsid w:val="000A4A19"/>
    <w:rsid w:val="000A4F9C"/>
    <w:rsid w:val="000A5136"/>
    <w:rsid w:val="000A5344"/>
    <w:rsid w:val="000A53FC"/>
    <w:rsid w:val="000A5482"/>
    <w:rsid w:val="000A588E"/>
    <w:rsid w:val="000A5BDA"/>
    <w:rsid w:val="000A5CEC"/>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72"/>
    <w:rsid w:val="000B46DB"/>
    <w:rsid w:val="000B493C"/>
    <w:rsid w:val="000B494C"/>
    <w:rsid w:val="000B49CA"/>
    <w:rsid w:val="000B4A65"/>
    <w:rsid w:val="000B51FA"/>
    <w:rsid w:val="000B5905"/>
    <w:rsid w:val="000B5975"/>
    <w:rsid w:val="000B5BE3"/>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67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384"/>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3B"/>
    <w:rsid w:val="000E1B79"/>
    <w:rsid w:val="000E1B87"/>
    <w:rsid w:val="000E1CC7"/>
    <w:rsid w:val="000E1CFE"/>
    <w:rsid w:val="000E2478"/>
    <w:rsid w:val="000E2568"/>
    <w:rsid w:val="000E2746"/>
    <w:rsid w:val="000E27A5"/>
    <w:rsid w:val="000E27EF"/>
    <w:rsid w:val="000E2807"/>
    <w:rsid w:val="000E29B2"/>
    <w:rsid w:val="000E2B83"/>
    <w:rsid w:val="000E2E35"/>
    <w:rsid w:val="000E2E39"/>
    <w:rsid w:val="000E2F6F"/>
    <w:rsid w:val="000E2F72"/>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2E7"/>
    <w:rsid w:val="000E537E"/>
    <w:rsid w:val="000E581F"/>
    <w:rsid w:val="000E59A0"/>
    <w:rsid w:val="000E5D70"/>
    <w:rsid w:val="000E5D83"/>
    <w:rsid w:val="000E5E1E"/>
    <w:rsid w:val="000E5E4A"/>
    <w:rsid w:val="000E5EA4"/>
    <w:rsid w:val="000E6305"/>
    <w:rsid w:val="000E6654"/>
    <w:rsid w:val="000E6933"/>
    <w:rsid w:val="000E6C16"/>
    <w:rsid w:val="000E6C80"/>
    <w:rsid w:val="000E6DF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3C1"/>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695"/>
    <w:rsid w:val="000F5930"/>
    <w:rsid w:val="000F5E39"/>
    <w:rsid w:val="000F5F06"/>
    <w:rsid w:val="000F617A"/>
    <w:rsid w:val="000F61C6"/>
    <w:rsid w:val="000F62B0"/>
    <w:rsid w:val="000F6486"/>
    <w:rsid w:val="000F6502"/>
    <w:rsid w:val="000F67CE"/>
    <w:rsid w:val="000F67E5"/>
    <w:rsid w:val="000F6870"/>
    <w:rsid w:val="000F68BD"/>
    <w:rsid w:val="000F6946"/>
    <w:rsid w:val="000F694C"/>
    <w:rsid w:val="000F6C8A"/>
    <w:rsid w:val="000F6FAE"/>
    <w:rsid w:val="000F71DC"/>
    <w:rsid w:val="000F7290"/>
    <w:rsid w:val="000F74F4"/>
    <w:rsid w:val="000F75EC"/>
    <w:rsid w:val="000F7623"/>
    <w:rsid w:val="000F78F3"/>
    <w:rsid w:val="000F7A30"/>
    <w:rsid w:val="000F7E65"/>
    <w:rsid w:val="000F7ED2"/>
    <w:rsid w:val="000F7F24"/>
    <w:rsid w:val="000F7F58"/>
    <w:rsid w:val="000F7F7F"/>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3F85"/>
    <w:rsid w:val="00104275"/>
    <w:rsid w:val="001042C0"/>
    <w:rsid w:val="001043C2"/>
    <w:rsid w:val="001043E1"/>
    <w:rsid w:val="00104752"/>
    <w:rsid w:val="00104D97"/>
    <w:rsid w:val="00104EF0"/>
    <w:rsid w:val="00104F36"/>
    <w:rsid w:val="00104F95"/>
    <w:rsid w:val="0010505A"/>
    <w:rsid w:val="0010513F"/>
    <w:rsid w:val="00105460"/>
    <w:rsid w:val="001054B3"/>
    <w:rsid w:val="00105501"/>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38"/>
    <w:rsid w:val="00114E71"/>
    <w:rsid w:val="00114EBC"/>
    <w:rsid w:val="0011510B"/>
    <w:rsid w:val="0011557B"/>
    <w:rsid w:val="0011570C"/>
    <w:rsid w:val="001158E3"/>
    <w:rsid w:val="00115918"/>
    <w:rsid w:val="00116066"/>
    <w:rsid w:val="001163EF"/>
    <w:rsid w:val="00116A4A"/>
    <w:rsid w:val="00116A86"/>
    <w:rsid w:val="00116B00"/>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973"/>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139"/>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8A4"/>
    <w:rsid w:val="00140D0F"/>
    <w:rsid w:val="00140E87"/>
    <w:rsid w:val="00140EA3"/>
    <w:rsid w:val="00140F74"/>
    <w:rsid w:val="001410BB"/>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2D"/>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A86"/>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0A3"/>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6F67"/>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70B"/>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8F"/>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2B"/>
    <w:rsid w:val="00171683"/>
    <w:rsid w:val="0017173D"/>
    <w:rsid w:val="0017182C"/>
    <w:rsid w:val="0017186F"/>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1AF"/>
    <w:rsid w:val="0017428A"/>
    <w:rsid w:val="001745C1"/>
    <w:rsid w:val="001745EC"/>
    <w:rsid w:val="001747B7"/>
    <w:rsid w:val="00174A90"/>
    <w:rsid w:val="00175517"/>
    <w:rsid w:val="00175662"/>
    <w:rsid w:val="001758BA"/>
    <w:rsid w:val="0017595F"/>
    <w:rsid w:val="00175971"/>
    <w:rsid w:val="001759EF"/>
    <w:rsid w:val="00175AEC"/>
    <w:rsid w:val="00175C30"/>
    <w:rsid w:val="0017608D"/>
    <w:rsid w:val="00176349"/>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95"/>
    <w:rsid w:val="001815A2"/>
    <w:rsid w:val="00181A61"/>
    <w:rsid w:val="00181A64"/>
    <w:rsid w:val="00181B0E"/>
    <w:rsid w:val="00181C36"/>
    <w:rsid w:val="00181DA1"/>
    <w:rsid w:val="00181E0D"/>
    <w:rsid w:val="00181FC1"/>
    <w:rsid w:val="00181FE4"/>
    <w:rsid w:val="001824CD"/>
    <w:rsid w:val="001824F3"/>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95C"/>
    <w:rsid w:val="00190CA3"/>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9DC"/>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8B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2F1D"/>
    <w:rsid w:val="001A344D"/>
    <w:rsid w:val="001A397C"/>
    <w:rsid w:val="001A3ADC"/>
    <w:rsid w:val="001A3E86"/>
    <w:rsid w:val="001A3F7D"/>
    <w:rsid w:val="001A4280"/>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39"/>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6F52"/>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D68"/>
    <w:rsid w:val="001B34A7"/>
    <w:rsid w:val="001B378C"/>
    <w:rsid w:val="001B3793"/>
    <w:rsid w:val="001B3964"/>
    <w:rsid w:val="001B3D99"/>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496"/>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5FA"/>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8C6"/>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27"/>
    <w:rsid w:val="001D3AED"/>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DE5"/>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E1"/>
    <w:rsid w:val="001E6EFF"/>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69A"/>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1B"/>
    <w:rsid w:val="001F5CD0"/>
    <w:rsid w:val="001F5D85"/>
    <w:rsid w:val="001F608C"/>
    <w:rsid w:val="001F66EA"/>
    <w:rsid w:val="001F6872"/>
    <w:rsid w:val="001F68BB"/>
    <w:rsid w:val="001F6A13"/>
    <w:rsid w:val="001F6CF5"/>
    <w:rsid w:val="001F6F07"/>
    <w:rsid w:val="001F709D"/>
    <w:rsid w:val="001F70C3"/>
    <w:rsid w:val="001F7121"/>
    <w:rsid w:val="001F72A8"/>
    <w:rsid w:val="001F735A"/>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BB2"/>
    <w:rsid w:val="00203D9C"/>
    <w:rsid w:val="00203E51"/>
    <w:rsid w:val="00203F3A"/>
    <w:rsid w:val="00203F57"/>
    <w:rsid w:val="00204032"/>
    <w:rsid w:val="00204755"/>
    <w:rsid w:val="00204792"/>
    <w:rsid w:val="0020491B"/>
    <w:rsid w:val="0020493A"/>
    <w:rsid w:val="00204BAD"/>
    <w:rsid w:val="00204C69"/>
    <w:rsid w:val="00204D60"/>
    <w:rsid w:val="00205125"/>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21A"/>
    <w:rsid w:val="0021139E"/>
    <w:rsid w:val="00211436"/>
    <w:rsid w:val="00211688"/>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C47"/>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C8F"/>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2"/>
    <w:rsid w:val="00226A2B"/>
    <w:rsid w:val="00226AFB"/>
    <w:rsid w:val="00226CE5"/>
    <w:rsid w:val="00226DE2"/>
    <w:rsid w:val="00226EA8"/>
    <w:rsid w:val="002271B5"/>
    <w:rsid w:val="00227524"/>
    <w:rsid w:val="00227659"/>
    <w:rsid w:val="002279D2"/>
    <w:rsid w:val="00227B2B"/>
    <w:rsid w:val="0023021C"/>
    <w:rsid w:val="002309F9"/>
    <w:rsid w:val="00230A44"/>
    <w:rsid w:val="00230BC8"/>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474"/>
    <w:rsid w:val="00232938"/>
    <w:rsid w:val="00232A90"/>
    <w:rsid w:val="00232AA3"/>
    <w:rsid w:val="002339E2"/>
    <w:rsid w:val="00233A79"/>
    <w:rsid w:val="00233B02"/>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BC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D1B"/>
    <w:rsid w:val="00240E54"/>
    <w:rsid w:val="00241125"/>
    <w:rsid w:val="00241237"/>
    <w:rsid w:val="002412E2"/>
    <w:rsid w:val="00241376"/>
    <w:rsid w:val="002414C8"/>
    <w:rsid w:val="002418D1"/>
    <w:rsid w:val="00241B06"/>
    <w:rsid w:val="00241B79"/>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47C7E"/>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682"/>
    <w:rsid w:val="002527F4"/>
    <w:rsid w:val="00252ADD"/>
    <w:rsid w:val="00252BE0"/>
    <w:rsid w:val="00253180"/>
    <w:rsid w:val="00253238"/>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070"/>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161"/>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0E"/>
    <w:rsid w:val="0027476B"/>
    <w:rsid w:val="002747A3"/>
    <w:rsid w:val="00274829"/>
    <w:rsid w:val="002748D4"/>
    <w:rsid w:val="0027491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D3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DBB"/>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6DD"/>
    <w:rsid w:val="002959FE"/>
    <w:rsid w:val="00295AE0"/>
    <w:rsid w:val="00295B7E"/>
    <w:rsid w:val="00295D19"/>
    <w:rsid w:val="002961A6"/>
    <w:rsid w:val="0029630D"/>
    <w:rsid w:val="00296684"/>
    <w:rsid w:val="00296686"/>
    <w:rsid w:val="00296889"/>
    <w:rsid w:val="00296C90"/>
    <w:rsid w:val="00296D78"/>
    <w:rsid w:val="00296EA4"/>
    <w:rsid w:val="0029726A"/>
    <w:rsid w:val="00297283"/>
    <w:rsid w:val="00297728"/>
    <w:rsid w:val="0029774B"/>
    <w:rsid w:val="00297ADF"/>
    <w:rsid w:val="00297F18"/>
    <w:rsid w:val="00297F1A"/>
    <w:rsid w:val="00297F8D"/>
    <w:rsid w:val="00297FC6"/>
    <w:rsid w:val="00297FD0"/>
    <w:rsid w:val="002A0093"/>
    <w:rsid w:val="002A0201"/>
    <w:rsid w:val="002A075C"/>
    <w:rsid w:val="002A08E6"/>
    <w:rsid w:val="002A09ED"/>
    <w:rsid w:val="002A0CC8"/>
    <w:rsid w:val="002A173A"/>
    <w:rsid w:val="002A17C7"/>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7AC"/>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B19"/>
    <w:rsid w:val="002A5E2B"/>
    <w:rsid w:val="002A5E62"/>
    <w:rsid w:val="002A5F02"/>
    <w:rsid w:val="002A6061"/>
    <w:rsid w:val="002A6189"/>
    <w:rsid w:val="002A62AD"/>
    <w:rsid w:val="002A6343"/>
    <w:rsid w:val="002A63EF"/>
    <w:rsid w:val="002A6432"/>
    <w:rsid w:val="002A649C"/>
    <w:rsid w:val="002A68A7"/>
    <w:rsid w:val="002A6CBF"/>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9AB"/>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288"/>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43"/>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A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21"/>
    <w:rsid w:val="002D5078"/>
    <w:rsid w:val="002D56F0"/>
    <w:rsid w:val="002D5738"/>
    <w:rsid w:val="002D5B50"/>
    <w:rsid w:val="002D5D02"/>
    <w:rsid w:val="002D5E51"/>
    <w:rsid w:val="002D5E53"/>
    <w:rsid w:val="002D5EAD"/>
    <w:rsid w:val="002D614B"/>
    <w:rsid w:val="002D6354"/>
    <w:rsid w:val="002D6490"/>
    <w:rsid w:val="002D65A2"/>
    <w:rsid w:val="002D6633"/>
    <w:rsid w:val="002D6707"/>
    <w:rsid w:val="002D6795"/>
    <w:rsid w:val="002D6A99"/>
    <w:rsid w:val="002D6CBF"/>
    <w:rsid w:val="002D70FD"/>
    <w:rsid w:val="002D728D"/>
    <w:rsid w:val="002D776A"/>
    <w:rsid w:val="002D7890"/>
    <w:rsid w:val="002D78FB"/>
    <w:rsid w:val="002D7A95"/>
    <w:rsid w:val="002E0288"/>
    <w:rsid w:val="002E0319"/>
    <w:rsid w:val="002E0346"/>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D8D"/>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145"/>
    <w:rsid w:val="00301294"/>
    <w:rsid w:val="003014E2"/>
    <w:rsid w:val="003016E1"/>
    <w:rsid w:val="0030172D"/>
    <w:rsid w:val="003019A5"/>
    <w:rsid w:val="00301AD0"/>
    <w:rsid w:val="00301B3C"/>
    <w:rsid w:val="00301C77"/>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D2D"/>
    <w:rsid w:val="00307ECC"/>
    <w:rsid w:val="003100C8"/>
    <w:rsid w:val="00310293"/>
    <w:rsid w:val="003103D6"/>
    <w:rsid w:val="00310487"/>
    <w:rsid w:val="0031055D"/>
    <w:rsid w:val="003106BE"/>
    <w:rsid w:val="0031099D"/>
    <w:rsid w:val="00310A32"/>
    <w:rsid w:val="00310BA5"/>
    <w:rsid w:val="00310CFA"/>
    <w:rsid w:val="00310D50"/>
    <w:rsid w:val="00310DD1"/>
    <w:rsid w:val="00310E65"/>
    <w:rsid w:val="0031111B"/>
    <w:rsid w:val="00311161"/>
    <w:rsid w:val="0031121D"/>
    <w:rsid w:val="003113C3"/>
    <w:rsid w:val="00311C74"/>
    <w:rsid w:val="00311CB3"/>
    <w:rsid w:val="00312303"/>
    <w:rsid w:val="00312400"/>
    <w:rsid w:val="00312445"/>
    <w:rsid w:val="00312739"/>
    <w:rsid w:val="00312921"/>
    <w:rsid w:val="00312C8E"/>
    <w:rsid w:val="00312D10"/>
    <w:rsid w:val="00312F75"/>
    <w:rsid w:val="00313085"/>
    <w:rsid w:val="00313384"/>
    <w:rsid w:val="003133FA"/>
    <w:rsid w:val="0031353D"/>
    <w:rsid w:val="00313709"/>
    <w:rsid w:val="00313801"/>
    <w:rsid w:val="00313935"/>
    <w:rsid w:val="00313DE1"/>
    <w:rsid w:val="00313FF4"/>
    <w:rsid w:val="003140A1"/>
    <w:rsid w:val="0031416B"/>
    <w:rsid w:val="00314536"/>
    <w:rsid w:val="00314684"/>
    <w:rsid w:val="003147CB"/>
    <w:rsid w:val="0031482E"/>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614"/>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2CE"/>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2F5"/>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E2"/>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3E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129"/>
    <w:rsid w:val="0035018B"/>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07E"/>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21A"/>
    <w:rsid w:val="00354313"/>
    <w:rsid w:val="003548D8"/>
    <w:rsid w:val="0035494E"/>
    <w:rsid w:val="003549DE"/>
    <w:rsid w:val="003549E6"/>
    <w:rsid w:val="00354A04"/>
    <w:rsid w:val="00355103"/>
    <w:rsid w:val="00355293"/>
    <w:rsid w:val="0035532C"/>
    <w:rsid w:val="00355402"/>
    <w:rsid w:val="00355479"/>
    <w:rsid w:val="003554CA"/>
    <w:rsid w:val="003554F8"/>
    <w:rsid w:val="003555BB"/>
    <w:rsid w:val="003555D0"/>
    <w:rsid w:val="003560EE"/>
    <w:rsid w:val="003564A6"/>
    <w:rsid w:val="0035659B"/>
    <w:rsid w:val="00356766"/>
    <w:rsid w:val="00356772"/>
    <w:rsid w:val="00356BB5"/>
    <w:rsid w:val="00356D14"/>
    <w:rsid w:val="00356D28"/>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0F76"/>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A42"/>
    <w:rsid w:val="00367B1D"/>
    <w:rsid w:val="00367D16"/>
    <w:rsid w:val="00367D22"/>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CDB"/>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5D5"/>
    <w:rsid w:val="00392876"/>
    <w:rsid w:val="003928BC"/>
    <w:rsid w:val="003928C3"/>
    <w:rsid w:val="00392915"/>
    <w:rsid w:val="003929AB"/>
    <w:rsid w:val="00392A15"/>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8C3"/>
    <w:rsid w:val="00394B18"/>
    <w:rsid w:val="00394B56"/>
    <w:rsid w:val="00394D1E"/>
    <w:rsid w:val="00394F75"/>
    <w:rsid w:val="003950BC"/>
    <w:rsid w:val="003951B2"/>
    <w:rsid w:val="0039548A"/>
    <w:rsid w:val="003954B0"/>
    <w:rsid w:val="003954E5"/>
    <w:rsid w:val="003955AF"/>
    <w:rsid w:val="0039575B"/>
    <w:rsid w:val="00395961"/>
    <w:rsid w:val="00395ADD"/>
    <w:rsid w:val="00395C0C"/>
    <w:rsid w:val="00395CB7"/>
    <w:rsid w:val="00396011"/>
    <w:rsid w:val="00396153"/>
    <w:rsid w:val="003961F7"/>
    <w:rsid w:val="00396390"/>
    <w:rsid w:val="003963CE"/>
    <w:rsid w:val="00396412"/>
    <w:rsid w:val="00396505"/>
    <w:rsid w:val="00396514"/>
    <w:rsid w:val="00396542"/>
    <w:rsid w:val="00396818"/>
    <w:rsid w:val="00396D2F"/>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8BC"/>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30B"/>
    <w:rsid w:val="003A7834"/>
    <w:rsid w:val="003A7B2C"/>
    <w:rsid w:val="003A7FC3"/>
    <w:rsid w:val="003B00E7"/>
    <w:rsid w:val="003B0353"/>
    <w:rsid w:val="003B0394"/>
    <w:rsid w:val="003B03B3"/>
    <w:rsid w:val="003B0600"/>
    <w:rsid w:val="003B0A03"/>
    <w:rsid w:val="003B0A3B"/>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E3"/>
    <w:rsid w:val="003B4DE9"/>
    <w:rsid w:val="003B4E90"/>
    <w:rsid w:val="003B4EB2"/>
    <w:rsid w:val="003B4EBF"/>
    <w:rsid w:val="003B5065"/>
    <w:rsid w:val="003B50BC"/>
    <w:rsid w:val="003B5D97"/>
    <w:rsid w:val="003B606E"/>
    <w:rsid w:val="003B63A4"/>
    <w:rsid w:val="003B6717"/>
    <w:rsid w:val="003B68FE"/>
    <w:rsid w:val="003B6B23"/>
    <w:rsid w:val="003B6C8C"/>
    <w:rsid w:val="003B6D7D"/>
    <w:rsid w:val="003B6DCF"/>
    <w:rsid w:val="003B734F"/>
    <w:rsid w:val="003B74EF"/>
    <w:rsid w:val="003B74F9"/>
    <w:rsid w:val="003B75A1"/>
    <w:rsid w:val="003B766B"/>
    <w:rsid w:val="003B7967"/>
    <w:rsid w:val="003B7BFA"/>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B0A"/>
    <w:rsid w:val="003C1FD4"/>
    <w:rsid w:val="003C213D"/>
    <w:rsid w:val="003C215E"/>
    <w:rsid w:val="003C23D7"/>
    <w:rsid w:val="003C24B4"/>
    <w:rsid w:val="003C25AD"/>
    <w:rsid w:val="003C2645"/>
    <w:rsid w:val="003C2720"/>
    <w:rsid w:val="003C27B2"/>
    <w:rsid w:val="003C2934"/>
    <w:rsid w:val="003C2A2E"/>
    <w:rsid w:val="003C2A7D"/>
    <w:rsid w:val="003C2D21"/>
    <w:rsid w:val="003C314A"/>
    <w:rsid w:val="003C381B"/>
    <w:rsid w:val="003C3CA3"/>
    <w:rsid w:val="003C3D64"/>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E9"/>
    <w:rsid w:val="003D50F5"/>
    <w:rsid w:val="003D5138"/>
    <w:rsid w:val="003D55AE"/>
    <w:rsid w:val="003D5859"/>
    <w:rsid w:val="003D59BA"/>
    <w:rsid w:val="003D5CBF"/>
    <w:rsid w:val="003D5DEC"/>
    <w:rsid w:val="003D5F0F"/>
    <w:rsid w:val="003D6667"/>
    <w:rsid w:val="003D66D2"/>
    <w:rsid w:val="003D6742"/>
    <w:rsid w:val="003D67CB"/>
    <w:rsid w:val="003D67FF"/>
    <w:rsid w:val="003D6CC1"/>
    <w:rsid w:val="003D6DB8"/>
    <w:rsid w:val="003D6E19"/>
    <w:rsid w:val="003D709C"/>
    <w:rsid w:val="003D7364"/>
    <w:rsid w:val="003D7406"/>
    <w:rsid w:val="003D74C3"/>
    <w:rsid w:val="003D75D3"/>
    <w:rsid w:val="003D75DA"/>
    <w:rsid w:val="003D7A60"/>
    <w:rsid w:val="003D7BF4"/>
    <w:rsid w:val="003D7D0A"/>
    <w:rsid w:val="003E0303"/>
    <w:rsid w:val="003E055B"/>
    <w:rsid w:val="003E07AE"/>
    <w:rsid w:val="003E0977"/>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59"/>
    <w:rsid w:val="003E30BE"/>
    <w:rsid w:val="003E3297"/>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30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897"/>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223"/>
    <w:rsid w:val="00400319"/>
    <w:rsid w:val="004007A1"/>
    <w:rsid w:val="0040091A"/>
    <w:rsid w:val="00400B15"/>
    <w:rsid w:val="00400B44"/>
    <w:rsid w:val="00400CAB"/>
    <w:rsid w:val="00400EF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3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154"/>
    <w:rsid w:val="00404240"/>
    <w:rsid w:val="00404347"/>
    <w:rsid w:val="004047C4"/>
    <w:rsid w:val="00404A88"/>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460"/>
    <w:rsid w:val="004104D3"/>
    <w:rsid w:val="0041054C"/>
    <w:rsid w:val="004106A4"/>
    <w:rsid w:val="0041097A"/>
    <w:rsid w:val="00410A68"/>
    <w:rsid w:val="00410C34"/>
    <w:rsid w:val="00410F2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63D"/>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1EE"/>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AD5"/>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2F"/>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56C0"/>
    <w:rsid w:val="00425728"/>
    <w:rsid w:val="004257DF"/>
    <w:rsid w:val="0042589D"/>
    <w:rsid w:val="004258BF"/>
    <w:rsid w:val="00425B3D"/>
    <w:rsid w:val="00425DA7"/>
    <w:rsid w:val="00426106"/>
    <w:rsid w:val="00426266"/>
    <w:rsid w:val="004263FD"/>
    <w:rsid w:val="004264D5"/>
    <w:rsid w:val="004264E1"/>
    <w:rsid w:val="0042688A"/>
    <w:rsid w:val="00426A17"/>
    <w:rsid w:val="00426F3C"/>
    <w:rsid w:val="0042713E"/>
    <w:rsid w:val="00427145"/>
    <w:rsid w:val="0042716E"/>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D24"/>
    <w:rsid w:val="00433EA6"/>
    <w:rsid w:val="00433EF4"/>
    <w:rsid w:val="0043425A"/>
    <w:rsid w:val="004343EF"/>
    <w:rsid w:val="004344C7"/>
    <w:rsid w:val="004345EC"/>
    <w:rsid w:val="00435274"/>
    <w:rsid w:val="004352AD"/>
    <w:rsid w:val="0043531F"/>
    <w:rsid w:val="0043545D"/>
    <w:rsid w:val="004355DE"/>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F48"/>
    <w:rsid w:val="00441255"/>
    <w:rsid w:val="004416F0"/>
    <w:rsid w:val="00441EC4"/>
    <w:rsid w:val="0044201B"/>
    <w:rsid w:val="00442034"/>
    <w:rsid w:val="0044204D"/>
    <w:rsid w:val="00442186"/>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C1"/>
    <w:rsid w:val="004467FE"/>
    <w:rsid w:val="004469B8"/>
    <w:rsid w:val="00446AC6"/>
    <w:rsid w:val="00446BB9"/>
    <w:rsid w:val="00446CA1"/>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2A59"/>
    <w:rsid w:val="0045316F"/>
    <w:rsid w:val="004535A3"/>
    <w:rsid w:val="004535D0"/>
    <w:rsid w:val="00453850"/>
    <w:rsid w:val="00453866"/>
    <w:rsid w:val="00453904"/>
    <w:rsid w:val="004539F6"/>
    <w:rsid w:val="00453BB6"/>
    <w:rsid w:val="00453CAA"/>
    <w:rsid w:val="00453DB8"/>
    <w:rsid w:val="00453F39"/>
    <w:rsid w:val="004546EE"/>
    <w:rsid w:val="00454717"/>
    <w:rsid w:val="00455113"/>
    <w:rsid w:val="00455381"/>
    <w:rsid w:val="004553BA"/>
    <w:rsid w:val="004556D3"/>
    <w:rsid w:val="00455794"/>
    <w:rsid w:val="004559E2"/>
    <w:rsid w:val="00455A69"/>
    <w:rsid w:val="00455E25"/>
    <w:rsid w:val="00455FC7"/>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704"/>
    <w:rsid w:val="0046587E"/>
    <w:rsid w:val="004659EB"/>
    <w:rsid w:val="004662B3"/>
    <w:rsid w:val="00466481"/>
    <w:rsid w:val="00466532"/>
    <w:rsid w:val="00466561"/>
    <w:rsid w:val="00466743"/>
    <w:rsid w:val="00466896"/>
    <w:rsid w:val="00466ACB"/>
    <w:rsid w:val="00466AF3"/>
    <w:rsid w:val="00466DE3"/>
    <w:rsid w:val="00466EB2"/>
    <w:rsid w:val="00467090"/>
    <w:rsid w:val="00467187"/>
    <w:rsid w:val="004671BB"/>
    <w:rsid w:val="00467488"/>
    <w:rsid w:val="00467549"/>
    <w:rsid w:val="004676FA"/>
    <w:rsid w:val="004677D4"/>
    <w:rsid w:val="00467838"/>
    <w:rsid w:val="00470292"/>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4CE"/>
    <w:rsid w:val="0047150D"/>
    <w:rsid w:val="00471571"/>
    <w:rsid w:val="00471828"/>
    <w:rsid w:val="004719A2"/>
    <w:rsid w:val="00471C7E"/>
    <w:rsid w:val="00471E04"/>
    <w:rsid w:val="00471E9F"/>
    <w:rsid w:val="00471F7F"/>
    <w:rsid w:val="004720D1"/>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393"/>
    <w:rsid w:val="00481580"/>
    <w:rsid w:val="004816BB"/>
    <w:rsid w:val="004817CB"/>
    <w:rsid w:val="00481A07"/>
    <w:rsid w:val="00481BAD"/>
    <w:rsid w:val="00481E71"/>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A68"/>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523"/>
    <w:rsid w:val="0049367C"/>
    <w:rsid w:val="00493708"/>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652"/>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432"/>
    <w:rsid w:val="00497742"/>
    <w:rsid w:val="0049780D"/>
    <w:rsid w:val="00497ACD"/>
    <w:rsid w:val="00497BB8"/>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9BA"/>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E83"/>
    <w:rsid w:val="004A3F43"/>
    <w:rsid w:val="004A3FB9"/>
    <w:rsid w:val="004A401C"/>
    <w:rsid w:val="004A41E2"/>
    <w:rsid w:val="004A43E9"/>
    <w:rsid w:val="004A4715"/>
    <w:rsid w:val="004A47A5"/>
    <w:rsid w:val="004A4841"/>
    <w:rsid w:val="004A4B53"/>
    <w:rsid w:val="004A4CA7"/>
    <w:rsid w:val="004A5046"/>
    <w:rsid w:val="004A5145"/>
    <w:rsid w:val="004A532A"/>
    <w:rsid w:val="004A54B7"/>
    <w:rsid w:val="004A54E4"/>
    <w:rsid w:val="004A565E"/>
    <w:rsid w:val="004A5DE3"/>
    <w:rsid w:val="004A5DF3"/>
    <w:rsid w:val="004A6064"/>
    <w:rsid w:val="004A6134"/>
    <w:rsid w:val="004A6311"/>
    <w:rsid w:val="004A631D"/>
    <w:rsid w:val="004A6386"/>
    <w:rsid w:val="004A65E6"/>
    <w:rsid w:val="004A67BE"/>
    <w:rsid w:val="004A6D32"/>
    <w:rsid w:val="004A7024"/>
    <w:rsid w:val="004A7092"/>
    <w:rsid w:val="004A70EA"/>
    <w:rsid w:val="004A71FB"/>
    <w:rsid w:val="004A7263"/>
    <w:rsid w:val="004A747D"/>
    <w:rsid w:val="004A755B"/>
    <w:rsid w:val="004A766E"/>
    <w:rsid w:val="004A7861"/>
    <w:rsid w:val="004A78AC"/>
    <w:rsid w:val="004A7A30"/>
    <w:rsid w:val="004A7B55"/>
    <w:rsid w:val="004A7C18"/>
    <w:rsid w:val="004A7CD1"/>
    <w:rsid w:val="004A7D39"/>
    <w:rsid w:val="004A7D81"/>
    <w:rsid w:val="004A7DBB"/>
    <w:rsid w:val="004A7F42"/>
    <w:rsid w:val="004A7F6E"/>
    <w:rsid w:val="004B029F"/>
    <w:rsid w:val="004B0516"/>
    <w:rsid w:val="004B0941"/>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5BA"/>
    <w:rsid w:val="004C05C1"/>
    <w:rsid w:val="004C0722"/>
    <w:rsid w:val="004C0864"/>
    <w:rsid w:val="004C0B8A"/>
    <w:rsid w:val="004C0E01"/>
    <w:rsid w:val="004C126E"/>
    <w:rsid w:val="004C12E7"/>
    <w:rsid w:val="004C1518"/>
    <w:rsid w:val="004C159E"/>
    <w:rsid w:val="004C15C3"/>
    <w:rsid w:val="004C15E7"/>
    <w:rsid w:val="004C1840"/>
    <w:rsid w:val="004C18EE"/>
    <w:rsid w:val="004C1B39"/>
    <w:rsid w:val="004C23A7"/>
    <w:rsid w:val="004C23E9"/>
    <w:rsid w:val="004C24C9"/>
    <w:rsid w:val="004C251D"/>
    <w:rsid w:val="004C25A1"/>
    <w:rsid w:val="004C25DE"/>
    <w:rsid w:val="004C2661"/>
    <w:rsid w:val="004C2BCC"/>
    <w:rsid w:val="004C2CBA"/>
    <w:rsid w:val="004C2FD7"/>
    <w:rsid w:val="004C3075"/>
    <w:rsid w:val="004C313C"/>
    <w:rsid w:val="004C31B6"/>
    <w:rsid w:val="004C359E"/>
    <w:rsid w:val="004C36BC"/>
    <w:rsid w:val="004C36CD"/>
    <w:rsid w:val="004C3893"/>
    <w:rsid w:val="004C3C3C"/>
    <w:rsid w:val="004C3E95"/>
    <w:rsid w:val="004C40AE"/>
    <w:rsid w:val="004C424F"/>
    <w:rsid w:val="004C45F3"/>
    <w:rsid w:val="004C472E"/>
    <w:rsid w:val="004C47E9"/>
    <w:rsid w:val="004C47F2"/>
    <w:rsid w:val="004C48AC"/>
    <w:rsid w:val="004C4B54"/>
    <w:rsid w:val="004C4C37"/>
    <w:rsid w:val="004C5158"/>
    <w:rsid w:val="004C51AC"/>
    <w:rsid w:val="004C5245"/>
    <w:rsid w:val="004C5319"/>
    <w:rsid w:val="004C574D"/>
    <w:rsid w:val="004C5848"/>
    <w:rsid w:val="004C5A1C"/>
    <w:rsid w:val="004C5ED1"/>
    <w:rsid w:val="004C5FF7"/>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559"/>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C0"/>
    <w:rsid w:val="004D5DF9"/>
    <w:rsid w:val="004D5F1B"/>
    <w:rsid w:val="004D640F"/>
    <w:rsid w:val="004D6449"/>
    <w:rsid w:val="004D64D5"/>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793"/>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8CA"/>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4F38"/>
    <w:rsid w:val="004F5479"/>
    <w:rsid w:val="004F5727"/>
    <w:rsid w:val="004F5AB6"/>
    <w:rsid w:val="004F5C03"/>
    <w:rsid w:val="004F6022"/>
    <w:rsid w:val="004F61E8"/>
    <w:rsid w:val="004F668A"/>
    <w:rsid w:val="004F67DB"/>
    <w:rsid w:val="004F6BBC"/>
    <w:rsid w:val="004F6BF0"/>
    <w:rsid w:val="004F6CA8"/>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8A2"/>
    <w:rsid w:val="00501981"/>
    <w:rsid w:val="00501A85"/>
    <w:rsid w:val="00501BB3"/>
    <w:rsid w:val="0050209F"/>
    <w:rsid w:val="005020BF"/>
    <w:rsid w:val="005021DD"/>
    <w:rsid w:val="005026CA"/>
    <w:rsid w:val="00502878"/>
    <w:rsid w:val="00502A30"/>
    <w:rsid w:val="00502B72"/>
    <w:rsid w:val="00502CED"/>
    <w:rsid w:val="00502DE6"/>
    <w:rsid w:val="005030C2"/>
    <w:rsid w:val="00503126"/>
    <w:rsid w:val="0050333A"/>
    <w:rsid w:val="00503420"/>
    <w:rsid w:val="00503652"/>
    <w:rsid w:val="00503977"/>
    <w:rsid w:val="00503979"/>
    <w:rsid w:val="00503B76"/>
    <w:rsid w:val="00503C09"/>
    <w:rsid w:val="00503DD0"/>
    <w:rsid w:val="00503E02"/>
    <w:rsid w:val="00504081"/>
    <w:rsid w:val="005042C6"/>
    <w:rsid w:val="00504380"/>
    <w:rsid w:val="005045FB"/>
    <w:rsid w:val="0050466F"/>
    <w:rsid w:val="005046FA"/>
    <w:rsid w:val="00504941"/>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4E"/>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0F4C"/>
    <w:rsid w:val="005116D4"/>
    <w:rsid w:val="0051177D"/>
    <w:rsid w:val="00511DA6"/>
    <w:rsid w:val="00511DAD"/>
    <w:rsid w:val="00511DAE"/>
    <w:rsid w:val="00511E10"/>
    <w:rsid w:val="00511F15"/>
    <w:rsid w:val="00512718"/>
    <w:rsid w:val="005128AA"/>
    <w:rsid w:val="005128C9"/>
    <w:rsid w:val="00512A4D"/>
    <w:rsid w:val="00512EDC"/>
    <w:rsid w:val="00512F9D"/>
    <w:rsid w:val="005130B0"/>
    <w:rsid w:val="0051318C"/>
    <w:rsid w:val="00513331"/>
    <w:rsid w:val="00513537"/>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08A"/>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540"/>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BF"/>
    <w:rsid w:val="0053647A"/>
    <w:rsid w:val="00536579"/>
    <w:rsid w:val="005365AC"/>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AF6"/>
    <w:rsid w:val="00551320"/>
    <w:rsid w:val="005516BD"/>
    <w:rsid w:val="0055177C"/>
    <w:rsid w:val="00551813"/>
    <w:rsid w:val="005518A4"/>
    <w:rsid w:val="00551B70"/>
    <w:rsid w:val="00551BA5"/>
    <w:rsid w:val="00551BBD"/>
    <w:rsid w:val="00551DDE"/>
    <w:rsid w:val="00552191"/>
    <w:rsid w:val="005525E0"/>
    <w:rsid w:val="0055264E"/>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873"/>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239"/>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B37"/>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138"/>
    <w:rsid w:val="00571844"/>
    <w:rsid w:val="0057233A"/>
    <w:rsid w:val="005723DE"/>
    <w:rsid w:val="00572760"/>
    <w:rsid w:val="0057279E"/>
    <w:rsid w:val="00572A65"/>
    <w:rsid w:val="00572AF3"/>
    <w:rsid w:val="005733AD"/>
    <w:rsid w:val="005738F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7D8"/>
    <w:rsid w:val="00584B39"/>
    <w:rsid w:val="00584B6E"/>
    <w:rsid w:val="00584BC3"/>
    <w:rsid w:val="00584C35"/>
    <w:rsid w:val="00584EB5"/>
    <w:rsid w:val="00584F8B"/>
    <w:rsid w:val="00585028"/>
    <w:rsid w:val="005850D7"/>
    <w:rsid w:val="0058515B"/>
    <w:rsid w:val="00585486"/>
    <w:rsid w:val="005854D1"/>
    <w:rsid w:val="005857A3"/>
    <w:rsid w:val="00585F5B"/>
    <w:rsid w:val="0058620A"/>
    <w:rsid w:val="00586226"/>
    <w:rsid w:val="0058643F"/>
    <w:rsid w:val="005864C3"/>
    <w:rsid w:val="005864C8"/>
    <w:rsid w:val="00586530"/>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3F0"/>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86"/>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782"/>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5D9"/>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D2"/>
    <w:rsid w:val="005C1221"/>
    <w:rsid w:val="005C1374"/>
    <w:rsid w:val="005C14B8"/>
    <w:rsid w:val="005C1B92"/>
    <w:rsid w:val="005C1FC5"/>
    <w:rsid w:val="005C200E"/>
    <w:rsid w:val="005C21B4"/>
    <w:rsid w:val="005C21F5"/>
    <w:rsid w:val="005C28FA"/>
    <w:rsid w:val="005C297A"/>
    <w:rsid w:val="005C2995"/>
    <w:rsid w:val="005C2ACF"/>
    <w:rsid w:val="005C2DF8"/>
    <w:rsid w:val="005C2E03"/>
    <w:rsid w:val="005C2E7F"/>
    <w:rsid w:val="005C31E7"/>
    <w:rsid w:val="005C34D8"/>
    <w:rsid w:val="005C3EBB"/>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6AC"/>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6E3E"/>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AEE"/>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A8D"/>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9A2"/>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D27"/>
    <w:rsid w:val="00616D6C"/>
    <w:rsid w:val="0061700B"/>
    <w:rsid w:val="00617173"/>
    <w:rsid w:val="00617186"/>
    <w:rsid w:val="006172A7"/>
    <w:rsid w:val="006174EC"/>
    <w:rsid w:val="00617672"/>
    <w:rsid w:val="00617746"/>
    <w:rsid w:val="0061789C"/>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679"/>
    <w:rsid w:val="00630DCE"/>
    <w:rsid w:val="00630E1F"/>
    <w:rsid w:val="0063120A"/>
    <w:rsid w:val="006314A7"/>
    <w:rsid w:val="0063150B"/>
    <w:rsid w:val="00631585"/>
    <w:rsid w:val="00631726"/>
    <w:rsid w:val="0063176F"/>
    <w:rsid w:val="00631C1E"/>
    <w:rsid w:val="00631D8E"/>
    <w:rsid w:val="00631F18"/>
    <w:rsid w:val="00631FF3"/>
    <w:rsid w:val="006327F4"/>
    <w:rsid w:val="006328ED"/>
    <w:rsid w:val="00632D9C"/>
    <w:rsid w:val="00632E33"/>
    <w:rsid w:val="00632F6D"/>
    <w:rsid w:val="0063309E"/>
    <w:rsid w:val="0063344C"/>
    <w:rsid w:val="0063354C"/>
    <w:rsid w:val="0063363E"/>
    <w:rsid w:val="006336DE"/>
    <w:rsid w:val="006339B6"/>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A8"/>
    <w:rsid w:val="006362CC"/>
    <w:rsid w:val="00636826"/>
    <w:rsid w:val="00636A25"/>
    <w:rsid w:val="00636A9F"/>
    <w:rsid w:val="00636C15"/>
    <w:rsid w:val="00636D9D"/>
    <w:rsid w:val="006370B4"/>
    <w:rsid w:val="00637240"/>
    <w:rsid w:val="006375F8"/>
    <w:rsid w:val="00637727"/>
    <w:rsid w:val="00637814"/>
    <w:rsid w:val="00637831"/>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AEF"/>
    <w:rsid w:val="00644BBC"/>
    <w:rsid w:val="00644CA8"/>
    <w:rsid w:val="00644D00"/>
    <w:rsid w:val="00644DB3"/>
    <w:rsid w:val="006452C3"/>
    <w:rsid w:val="006456FC"/>
    <w:rsid w:val="00645C16"/>
    <w:rsid w:val="00645D93"/>
    <w:rsid w:val="0064658F"/>
    <w:rsid w:val="0064662E"/>
    <w:rsid w:val="00646A95"/>
    <w:rsid w:val="00646ACB"/>
    <w:rsid w:val="006474DA"/>
    <w:rsid w:val="006476B7"/>
    <w:rsid w:val="00647947"/>
    <w:rsid w:val="00647A3F"/>
    <w:rsid w:val="00647AA4"/>
    <w:rsid w:val="00647AAC"/>
    <w:rsid w:val="00647B3C"/>
    <w:rsid w:val="00647B49"/>
    <w:rsid w:val="00647C72"/>
    <w:rsid w:val="00647D0F"/>
    <w:rsid w:val="00650061"/>
    <w:rsid w:val="00650139"/>
    <w:rsid w:val="0065013D"/>
    <w:rsid w:val="006506A2"/>
    <w:rsid w:val="006507BB"/>
    <w:rsid w:val="00650DD0"/>
    <w:rsid w:val="00650EAD"/>
    <w:rsid w:val="00650EEE"/>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A97"/>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74"/>
    <w:rsid w:val="00663FFA"/>
    <w:rsid w:val="0066401E"/>
    <w:rsid w:val="00664079"/>
    <w:rsid w:val="006643C2"/>
    <w:rsid w:val="00664555"/>
    <w:rsid w:val="00664691"/>
    <w:rsid w:val="0066477F"/>
    <w:rsid w:val="00664AC8"/>
    <w:rsid w:val="00664EA0"/>
    <w:rsid w:val="00664F2B"/>
    <w:rsid w:val="00664F9A"/>
    <w:rsid w:val="0066530F"/>
    <w:rsid w:val="006655E3"/>
    <w:rsid w:val="00665704"/>
    <w:rsid w:val="00665CE6"/>
    <w:rsid w:val="00666345"/>
    <w:rsid w:val="00666355"/>
    <w:rsid w:val="006664A4"/>
    <w:rsid w:val="00666527"/>
    <w:rsid w:val="00666536"/>
    <w:rsid w:val="006666F4"/>
    <w:rsid w:val="00666746"/>
    <w:rsid w:val="00666BF8"/>
    <w:rsid w:val="00666CFC"/>
    <w:rsid w:val="00666D8B"/>
    <w:rsid w:val="00666DBD"/>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944"/>
    <w:rsid w:val="00682B6E"/>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4A4"/>
    <w:rsid w:val="00691B03"/>
    <w:rsid w:val="00691B30"/>
    <w:rsid w:val="00691C07"/>
    <w:rsid w:val="00691D25"/>
    <w:rsid w:val="00691D36"/>
    <w:rsid w:val="00691D3D"/>
    <w:rsid w:val="006920FA"/>
    <w:rsid w:val="00692546"/>
    <w:rsid w:val="00692955"/>
    <w:rsid w:val="00692B09"/>
    <w:rsid w:val="00692BDA"/>
    <w:rsid w:val="00692D36"/>
    <w:rsid w:val="00693424"/>
    <w:rsid w:val="0069383E"/>
    <w:rsid w:val="00693A96"/>
    <w:rsid w:val="00693AF2"/>
    <w:rsid w:val="00693E1F"/>
    <w:rsid w:val="00693ECB"/>
    <w:rsid w:val="00693F8D"/>
    <w:rsid w:val="006940AA"/>
    <w:rsid w:val="006941D1"/>
    <w:rsid w:val="00694687"/>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7F5"/>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AC"/>
    <w:rsid w:val="006A72E1"/>
    <w:rsid w:val="006A731A"/>
    <w:rsid w:val="006A7368"/>
    <w:rsid w:val="006A799E"/>
    <w:rsid w:val="006A7BB3"/>
    <w:rsid w:val="006A7DC3"/>
    <w:rsid w:val="006A7F4A"/>
    <w:rsid w:val="006B00FC"/>
    <w:rsid w:val="006B01A8"/>
    <w:rsid w:val="006B0349"/>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A4A"/>
    <w:rsid w:val="006B4D4A"/>
    <w:rsid w:val="006B4FD7"/>
    <w:rsid w:val="006B5234"/>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15F"/>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4BE"/>
    <w:rsid w:val="006C2508"/>
    <w:rsid w:val="006C2689"/>
    <w:rsid w:val="006C26D2"/>
    <w:rsid w:val="006C2785"/>
    <w:rsid w:val="006C2AE0"/>
    <w:rsid w:val="006C2BB5"/>
    <w:rsid w:val="006C2BEE"/>
    <w:rsid w:val="006C2C80"/>
    <w:rsid w:val="006C2EA8"/>
    <w:rsid w:val="006C2F9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BCA"/>
    <w:rsid w:val="006C4CFE"/>
    <w:rsid w:val="006C50C5"/>
    <w:rsid w:val="006C51F9"/>
    <w:rsid w:val="006C55C5"/>
    <w:rsid w:val="006C5683"/>
    <w:rsid w:val="006C56C8"/>
    <w:rsid w:val="006C573D"/>
    <w:rsid w:val="006C5761"/>
    <w:rsid w:val="006C5958"/>
    <w:rsid w:val="006C5B4F"/>
    <w:rsid w:val="006C5C78"/>
    <w:rsid w:val="006C5E49"/>
    <w:rsid w:val="006C5EBA"/>
    <w:rsid w:val="006C63B2"/>
    <w:rsid w:val="006C63BC"/>
    <w:rsid w:val="006C643C"/>
    <w:rsid w:val="006C6548"/>
    <w:rsid w:val="006C674C"/>
    <w:rsid w:val="006C6E3A"/>
    <w:rsid w:val="006C6FD7"/>
    <w:rsid w:val="006C719A"/>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3F"/>
    <w:rsid w:val="006D4B79"/>
    <w:rsid w:val="006D4B97"/>
    <w:rsid w:val="006D4D22"/>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796"/>
    <w:rsid w:val="006E4878"/>
    <w:rsid w:val="006E4A2F"/>
    <w:rsid w:val="006E4A3B"/>
    <w:rsid w:val="006E4BDB"/>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73C"/>
    <w:rsid w:val="006F0BD2"/>
    <w:rsid w:val="006F1064"/>
    <w:rsid w:val="006F122B"/>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DD2"/>
    <w:rsid w:val="006F6EA4"/>
    <w:rsid w:val="006F707E"/>
    <w:rsid w:val="006F755F"/>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484"/>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34"/>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4CC"/>
    <w:rsid w:val="00706740"/>
    <w:rsid w:val="0070695A"/>
    <w:rsid w:val="00706DB2"/>
    <w:rsid w:val="00707382"/>
    <w:rsid w:val="007073FB"/>
    <w:rsid w:val="00707664"/>
    <w:rsid w:val="007076E8"/>
    <w:rsid w:val="0070782D"/>
    <w:rsid w:val="00707909"/>
    <w:rsid w:val="00707A77"/>
    <w:rsid w:val="00707DD5"/>
    <w:rsid w:val="00707E1F"/>
    <w:rsid w:val="00707EE1"/>
    <w:rsid w:val="00707F2A"/>
    <w:rsid w:val="00710136"/>
    <w:rsid w:val="0071018A"/>
    <w:rsid w:val="00710428"/>
    <w:rsid w:val="00710594"/>
    <w:rsid w:val="00710823"/>
    <w:rsid w:val="007109C2"/>
    <w:rsid w:val="00711095"/>
    <w:rsid w:val="00711172"/>
    <w:rsid w:val="0071117C"/>
    <w:rsid w:val="007112FE"/>
    <w:rsid w:val="00711340"/>
    <w:rsid w:val="00711A06"/>
    <w:rsid w:val="00711AB9"/>
    <w:rsid w:val="00711BC9"/>
    <w:rsid w:val="00711EB4"/>
    <w:rsid w:val="007121B7"/>
    <w:rsid w:val="007123C7"/>
    <w:rsid w:val="00712A8B"/>
    <w:rsid w:val="00712C42"/>
    <w:rsid w:val="00712DE4"/>
    <w:rsid w:val="00712FC0"/>
    <w:rsid w:val="00713084"/>
    <w:rsid w:val="00713360"/>
    <w:rsid w:val="007133DC"/>
    <w:rsid w:val="007134F3"/>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7F8"/>
    <w:rsid w:val="00716803"/>
    <w:rsid w:val="00716890"/>
    <w:rsid w:val="00716D29"/>
    <w:rsid w:val="00716D51"/>
    <w:rsid w:val="00716E77"/>
    <w:rsid w:val="007171E0"/>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8EA"/>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4FB6"/>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6F62"/>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4C5"/>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83"/>
    <w:rsid w:val="007434C7"/>
    <w:rsid w:val="0074360F"/>
    <w:rsid w:val="00744018"/>
    <w:rsid w:val="00744194"/>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E20"/>
    <w:rsid w:val="00751FF1"/>
    <w:rsid w:val="00752055"/>
    <w:rsid w:val="007525F1"/>
    <w:rsid w:val="007526E2"/>
    <w:rsid w:val="00752882"/>
    <w:rsid w:val="00752894"/>
    <w:rsid w:val="00753196"/>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CA3"/>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2F1A"/>
    <w:rsid w:val="007632AF"/>
    <w:rsid w:val="00763378"/>
    <w:rsid w:val="007634E3"/>
    <w:rsid w:val="0076396B"/>
    <w:rsid w:val="00763AA2"/>
    <w:rsid w:val="00763B0E"/>
    <w:rsid w:val="00763F51"/>
    <w:rsid w:val="00764172"/>
    <w:rsid w:val="00764194"/>
    <w:rsid w:val="007641EF"/>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77F32"/>
    <w:rsid w:val="0078000F"/>
    <w:rsid w:val="00780171"/>
    <w:rsid w:val="007803BD"/>
    <w:rsid w:val="0078044D"/>
    <w:rsid w:val="00780460"/>
    <w:rsid w:val="00780502"/>
    <w:rsid w:val="00780717"/>
    <w:rsid w:val="0078071C"/>
    <w:rsid w:val="00780771"/>
    <w:rsid w:val="0078085B"/>
    <w:rsid w:val="00780A0C"/>
    <w:rsid w:val="00780ADC"/>
    <w:rsid w:val="00780B21"/>
    <w:rsid w:val="00780E5B"/>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43E"/>
    <w:rsid w:val="00782510"/>
    <w:rsid w:val="00782630"/>
    <w:rsid w:val="007826CD"/>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B5D"/>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0E"/>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7CE"/>
    <w:rsid w:val="00793A63"/>
    <w:rsid w:val="00793F5F"/>
    <w:rsid w:val="00794083"/>
    <w:rsid w:val="00794387"/>
    <w:rsid w:val="00794505"/>
    <w:rsid w:val="0079482E"/>
    <w:rsid w:val="0079485B"/>
    <w:rsid w:val="00794924"/>
    <w:rsid w:val="0079497A"/>
    <w:rsid w:val="00794BB3"/>
    <w:rsid w:val="00794C1F"/>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220"/>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26F"/>
    <w:rsid w:val="007A43A2"/>
    <w:rsid w:val="007A4865"/>
    <w:rsid w:val="007A4B84"/>
    <w:rsid w:val="007A4CD8"/>
    <w:rsid w:val="007A4D04"/>
    <w:rsid w:val="007A520D"/>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6B2"/>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7D2"/>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10"/>
    <w:rsid w:val="007C114F"/>
    <w:rsid w:val="007C11A9"/>
    <w:rsid w:val="007C1298"/>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7C"/>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1F"/>
    <w:rsid w:val="007C6D23"/>
    <w:rsid w:val="007C6DE8"/>
    <w:rsid w:val="007C6F19"/>
    <w:rsid w:val="007C6F32"/>
    <w:rsid w:val="007C6FD0"/>
    <w:rsid w:val="007C7058"/>
    <w:rsid w:val="007C7A90"/>
    <w:rsid w:val="007C7CF9"/>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C6D"/>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731"/>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3FF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9B"/>
    <w:rsid w:val="007F0B73"/>
    <w:rsid w:val="007F11C8"/>
    <w:rsid w:val="007F121A"/>
    <w:rsid w:val="007F13CB"/>
    <w:rsid w:val="007F1438"/>
    <w:rsid w:val="007F18FA"/>
    <w:rsid w:val="007F19C5"/>
    <w:rsid w:val="007F19E1"/>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8A4"/>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55A"/>
    <w:rsid w:val="0080776B"/>
    <w:rsid w:val="0080781F"/>
    <w:rsid w:val="008078A7"/>
    <w:rsid w:val="008078BF"/>
    <w:rsid w:val="00807928"/>
    <w:rsid w:val="008101FD"/>
    <w:rsid w:val="008102DE"/>
    <w:rsid w:val="00810802"/>
    <w:rsid w:val="00810AB5"/>
    <w:rsid w:val="00810D57"/>
    <w:rsid w:val="00810D8D"/>
    <w:rsid w:val="00810F1F"/>
    <w:rsid w:val="00811205"/>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5C"/>
    <w:rsid w:val="00812B8F"/>
    <w:rsid w:val="00812C68"/>
    <w:rsid w:val="00813633"/>
    <w:rsid w:val="00813687"/>
    <w:rsid w:val="008139EC"/>
    <w:rsid w:val="00813FFB"/>
    <w:rsid w:val="008141E9"/>
    <w:rsid w:val="00814219"/>
    <w:rsid w:val="008142AC"/>
    <w:rsid w:val="008144EE"/>
    <w:rsid w:val="008146F7"/>
    <w:rsid w:val="00814804"/>
    <w:rsid w:val="00814905"/>
    <w:rsid w:val="008149BE"/>
    <w:rsid w:val="00814B77"/>
    <w:rsid w:val="00814B8C"/>
    <w:rsid w:val="008153EA"/>
    <w:rsid w:val="008155F4"/>
    <w:rsid w:val="0081581D"/>
    <w:rsid w:val="00815CF4"/>
    <w:rsid w:val="00815F02"/>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C4D"/>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1F1"/>
    <w:rsid w:val="0082248E"/>
    <w:rsid w:val="00822633"/>
    <w:rsid w:val="0082266C"/>
    <w:rsid w:val="00822747"/>
    <w:rsid w:val="00822BFB"/>
    <w:rsid w:val="00823005"/>
    <w:rsid w:val="0082300A"/>
    <w:rsid w:val="0082305E"/>
    <w:rsid w:val="0082316E"/>
    <w:rsid w:val="008232D7"/>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20F"/>
    <w:rsid w:val="0082631B"/>
    <w:rsid w:val="008263C9"/>
    <w:rsid w:val="008267FA"/>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852"/>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6D1"/>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30F"/>
    <w:rsid w:val="00844573"/>
    <w:rsid w:val="008447A1"/>
    <w:rsid w:val="00844CCE"/>
    <w:rsid w:val="00844DED"/>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C6"/>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1D09"/>
    <w:rsid w:val="008520B5"/>
    <w:rsid w:val="0085210D"/>
    <w:rsid w:val="0085216B"/>
    <w:rsid w:val="0085225C"/>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9C"/>
    <w:rsid w:val="008576B7"/>
    <w:rsid w:val="008579F1"/>
    <w:rsid w:val="00857B1E"/>
    <w:rsid w:val="00857D20"/>
    <w:rsid w:val="0086035B"/>
    <w:rsid w:val="008603DB"/>
    <w:rsid w:val="0086045A"/>
    <w:rsid w:val="0086087C"/>
    <w:rsid w:val="00860979"/>
    <w:rsid w:val="00860B73"/>
    <w:rsid w:val="00860D8E"/>
    <w:rsid w:val="00860E30"/>
    <w:rsid w:val="00860E62"/>
    <w:rsid w:val="00860E8C"/>
    <w:rsid w:val="00860F27"/>
    <w:rsid w:val="0086143D"/>
    <w:rsid w:val="0086167F"/>
    <w:rsid w:val="00861940"/>
    <w:rsid w:val="00861963"/>
    <w:rsid w:val="00861B5E"/>
    <w:rsid w:val="00861DD2"/>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72"/>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540"/>
    <w:rsid w:val="0087464B"/>
    <w:rsid w:val="008749AF"/>
    <w:rsid w:val="00874ACE"/>
    <w:rsid w:val="00874EF6"/>
    <w:rsid w:val="00875009"/>
    <w:rsid w:val="00875226"/>
    <w:rsid w:val="008753E3"/>
    <w:rsid w:val="0087544B"/>
    <w:rsid w:val="008756A4"/>
    <w:rsid w:val="008758CA"/>
    <w:rsid w:val="0087593D"/>
    <w:rsid w:val="00875AAB"/>
    <w:rsid w:val="00875C94"/>
    <w:rsid w:val="00875F73"/>
    <w:rsid w:val="008760DE"/>
    <w:rsid w:val="008763C2"/>
    <w:rsid w:val="00876981"/>
    <w:rsid w:val="00876EB1"/>
    <w:rsid w:val="00876F76"/>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9B2"/>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6D6"/>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98"/>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700"/>
    <w:rsid w:val="0089686D"/>
    <w:rsid w:val="00896939"/>
    <w:rsid w:val="00896991"/>
    <w:rsid w:val="008969EC"/>
    <w:rsid w:val="00896AF9"/>
    <w:rsid w:val="00896C81"/>
    <w:rsid w:val="00896D74"/>
    <w:rsid w:val="00896D83"/>
    <w:rsid w:val="00897316"/>
    <w:rsid w:val="0089772E"/>
    <w:rsid w:val="0089795D"/>
    <w:rsid w:val="00897BE1"/>
    <w:rsid w:val="00897FC0"/>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5"/>
    <w:rsid w:val="008A218D"/>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CDF"/>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5DED"/>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636"/>
    <w:rsid w:val="008C07F5"/>
    <w:rsid w:val="008C0829"/>
    <w:rsid w:val="008C09C6"/>
    <w:rsid w:val="008C0A72"/>
    <w:rsid w:val="008C0C41"/>
    <w:rsid w:val="008C0CC3"/>
    <w:rsid w:val="008C0CF3"/>
    <w:rsid w:val="008C0E47"/>
    <w:rsid w:val="008C1293"/>
    <w:rsid w:val="008C13F0"/>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43FD"/>
    <w:rsid w:val="008C4405"/>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77"/>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605"/>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CFD"/>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735"/>
    <w:rsid w:val="008E6AB9"/>
    <w:rsid w:val="008E7001"/>
    <w:rsid w:val="008E710A"/>
    <w:rsid w:val="008E73AB"/>
    <w:rsid w:val="008E7CD0"/>
    <w:rsid w:val="008E7E2E"/>
    <w:rsid w:val="008F001E"/>
    <w:rsid w:val="008F03B5"/>
    <w:rsid w:val="008F0720"/>
    <w:rsid w:val="008F0A38"/>
    <w:rsid w:val="008F0B58"/>
    <w:rsid w:val="008F0B6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484"/>
    <w:rsid w:val="008F47F0"/>
    <w:rsid w:val="008F48C2"/>
    <w:rsid w:val="008F4BB2"/>
    <w:rsid w:val="008F4C5A"/>
    <w:rsid w:val="008F4D70"/>
    <w:rsid w:val="008F4DB1"/>
    <w:rsid w:val="008F4E6F"/>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63"/>
    <w:rsid w:val="008F6F89"/>
    <w:rsid w:val="008F6FD3"/>
    <w:rsid w:val="008F72CC"/>
    <w:rsid w:val="008F72CD"/>
    <w:rsid w:val="008F75E3"/>
    <w:rsid w:val="008F7823"/>
    <w:rsid w:val="008F78D4"/>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3B5"/>
    <w:rsid w:val="009034AE"/>
    <w:rsid w:val="009036D7"/>
    <w:rsid w:val="00903802"/>
    <w:rsid w:val="00903B53"/>
    <w:rsid w:val="00903F14"/>
    <w:rsid w:val="00903FEB"/>
    <w:rsid w:val="00904068"/>
    <w:rsid w:val="0090442F"/>
    <w:rsid w:val="00904712"/>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423"/>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430"/>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06"/>
    <w:rsid w:val="009423C3"/>
    <w:rsid w:val="00942407"/>
    <w:rsid w:val="00942549"/>
    <w:rsid w:val="009427B7"/>
    <w:rsid w:val="00942938"/>
    <w:rsid w:val="00942C05"/>
    <w:rsid w:val="00942C80"/>
    <w:rsid w:val="00943197"/>
    <w:rsid w:val="009435F2"/>
    <w:rsid w:val="009438EF"/>
    <w:rsid w:val="00943994"/>
    <w:rsid w:val="00943CDC"/>
    <w:rsid w:val="009442DA"/>
    <w:rsid w:val="009443C6"/>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03"/>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407"/>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9F1"/>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7F1"/>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BF5"/>
    <w:rsid w:val="00965C05"/>
    <w:rsid w:val="00965D26"/>
    <w:rsid w:val="00965D7B"/>
    <w:rsid w:val="0096610C"/>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65"/>
    <w:rsid w:val="0097058B"/>
    <w:rsid w:val="009709F8"/>
    <w:rsid w:val="00970B4E"/>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1F"/>
    <w:rsid w:val="00973486"/>
    <w:rsid w:val="00973827"/>
    <w:rsid w:val="00973935"/>
    <w:rsid w:val="0097394C"/>
    <w:rsid w:val="009739BB"/>
    <w:rsid w:val="00973A86"/>
    <w:rsid w:val="00973AF8"/>
    <w:rsid w:val="00973D21"/>
    <w:rsid w:val="009740FE"/>
    <w:rsid w:val="009742D3"/>
    <w:rsid w:val="00974464"/>
    <w:rsid w:val="00974653"/>
    <w:rsid w:val="0097484D"/>
    <w:rsid w:val="00974F12"/>
    <w:rsid w:val="00974F59"/>
    <w:rsid w:val="009750D2"/>
    <w:rsid w:val="009751DA"/>
    <w:rsid w:val="00975230"/>
    <w:rsid w:val="00975492"/>
    <w:rsid w:val="0097579D"/>
    <w:rsid w:val="00975B5C"/>
    <w:rsid w:val="00975E9D"/>
    <w:rsid w:val="00975FE0"/>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1D81"/>
    <w:rsid w:val="009821FF"/>
    <w:rsid w:val="00982303"/>
    <w:rsid w:val="00982582"/>
    <w:rsid w:val="009826C8"/>
    <w:rsid w:val="00982789"/>
    <w:rsid w:val="00982A65"/>
    <w:rsid w:val="00982D8E"/>
    <w:rsid w:val="009831D4"/>
    <w:rsid w:val="0098328A"/>
    <w:rsid w:val="009832CB"/>
    <w:rsid w:val="00983658"/>
    <w:rsid w:val="0098369F"/>
    <w:rsid w:val="009836B6"/>
    <w:rsid w:val="009836E4"/>
    <w:rsid w:val="009838FC"/>
    <w:rsid w:val="00983AC0"/>
    <w:rsid w:val="0098412F"/>
    <w:rsid w:val="00984259"/>
    <w:rsid w:val="00984443"/>
    <w:rsid w:val="0098451B"/>
    <w:rsid w:val="009849CE"/>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6EA2"/>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3AC"/>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27B"/>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DBD"/>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FD3"/>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8EB"/>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CC8"/>
    <w:rsid w:val="009B5F9C"/>
    <w:rsid w:val="009B6040"/>
    <w:rsid w:val="009B6373"/>
    <w:rsid w:val="009B65F8"/>
    <w:rsid w:val="009B6747"/>
    <w:rsid w:val="009B68E6"/>
    <w:rsid w:val="009B6A01"/>
    <w:rsid w:val="009B6C1B"/>
    <w:rsid w:val="009B6C60"/>
    <w:rsid w:val="009B6D2C"/>
    <w:rsid w:val="009B707A"/>
    <w:rsid w:val="009B7204"/>
    <w:rsid w:val="009B746F"/>
    <w:rsid w:val="009B7481"/>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C7E21"/>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BD2"/>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21D"/>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0EE"/>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D4"/>
    <w:rsid w:val="009F3AF7"/>
    <w:rsid w:val="009F3C72"/>
    <w:rsid w:val="009F3C74"/>
    <w:rsid w:val="009F3C82"/>
    <w:rsid w:val="009F3D04"/>
    <w:rsid w:val="009F3FB5"/>
    <w:rsid w:val="009F47B7"/>
    <w:rsid w:val="009F49AB"/>
    <w:rsid w:val="009F4F25"/>
    <w:rsid w:val="009F51AC"/>
    <w:rsid w:val="009F521F"/>
    <w:rsid w:val="009F52A0"/>
    <w:rsid w:val="009F5346"/>
    <w:rsid w:val="009F553C"/>
    <w:rsid w:val="009F55B9"/>
    <w:rsid w:val="009F59F8"/>
    <w:rsid w:val="009F5CAB"/>
    <w:rsid w:val="009F5CB8"/>
    <w:rsid w:val="009F5CD1"/>
    <w:rsid w:val="009F5F3E"/>
    <w:rsid w:val="009F638A"/>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12"/>
    <w:rsid w:val="00A01B13"/>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835"/>
    <w:rsid w:val="00A03909"/>
    <w:rsid w:val="00A03928"/>
    <w:rsid w:val="00A03A22"/>
    <w:rsid w:val="00A03A54"/>
    <w:rsid w:val="00A03AE1"/>
    <w:rsid w:val="00A03BC4"/>
    <w:rsid w:val="00A03DE2"/>
    <w:rsid w:val="00A03F16"/>
    <w:rsid w:val="00A044A5"/>
    <w:rsid w:val="00A0451B"/>
    <w:rsid w:val="00A04547"/>
    <w:rsid w:val="00A04634"/>
    <w:rsid w:val="00A04748"/>
    <w:rsid w:val="00A04CAF"/>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720"/>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9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CEB"/>
    <w:rsid w:val="00A22E09"/>
    <w:rsid w:val="00A22E18"/>
    <w:rsid w:val="00A22EC1"/>
    <w:rsid w:val="00A22FDE"/>
    <w:rsid w:val="00A2300A"/>
    <w:rsid w:val="00A23492"/>
    <w:rsid w:val="00A23A99"/>
    <w:rsid w:val="00A23DE3"/>
    <w:rsid w:val="00A2428A"/>
    <w:rsid w:val="00A24566"/>
    <w:rsid w:val="00A245CE"/>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18"/>
    <w:rsid w:val="00A25BE7"/>
    <w:rsid w:val="00A25C65"/>
    <w:rsid w:val="00A25FB4"/>
    <w:rsid w:val="00A261BD"/>
    <w:rsid w:val="00A26415"/>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8C"/>
    <w:rsid w:val="00A346BA"/>
    <w:rsid w:val="00A346BE"/>
    <w:rsid w:val="00A34A96"/>
    <w:rsid w:val="00A34C67"/>
    <w:rsid w:val="00A34C6B"/>
    <w:rsid w:val="00A34D62"/>
    <w:rsid w:val="00A34E62"/>
    <w:rsid w:val="00A351BC"/>
    <w:rsid w:val="00A351CC"/>
    <w:rsid w:val="00A3581B"/>
    <w:rsid w:val="00A358FD"/>
    <w:rsid w:val="00A35B6E"/>
    <w:rsid w:val="00A35BD3"/>
    <w:rsid w:val="00A35C21"/>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51A"/>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239"/>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EBD"/>
    <w:rsid w:val="00A45FD3"/>
    <w:rsid w:val="00A46055"/>
    <w:rsid w:val="00A46121"/>
    <w:rsid w:val="00A462FE"/>
    <w:rsid w:val="00A46336"/>
    <w:rsid w:val="00A4636A"/>
    <w:rsid w:val="00A46411"/>
    <w:rsid w:val="00A46462"/>
    <w:rsid w:val="00A464D2"/>
    <w:rsid w:val="00A46A11"/>
    <w:rsid w:val="00A46AA8"/>
    <w:rsid w:val="00A46C3D"/>
    <w:rsid w:val="00A471F9"/>
    <w:rsid w:val="00A47562"/>
    <w:rsid w:val="00A47838"/>
    <w:rsid w:val="00A479A5"/>
    <w:rsid w:val="00A47B1E"/>
    <w:rsid w:val="00A47C91"/>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33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4D7B"/>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99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66B"/>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BE5"/>
    <w:rsid w:val="00A66FC4"/>
    <w:rsid w:val="00A672F0"/>
    <w:rsid w:val="00A673A5"/>
    <w:rsid w:val="00A6749F"/>
    <w:rsid w:val="00A67544"/>
    <w:rsid w:val="00A676AB"/>
    <w:rsid w:val="00A67904"/>
    <w:rsid w:val="00A679BA"/>
    <w:rsid w:val="00A67BA1"/>
    <w:rsid w:val="00A67BF7"/>
    <w:rsid w:val="00A67D29"/>
    <w:rsid w:val="00A67EF5"/>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7"/>
    <w:rsid w:val="00A77A5A"/>
    <w:rsid w:val="00A77A86"/>
    <w:rsid w:val="00A77BCD"/>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21"/>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9E2"/>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6F0"/>
    <w:rsid w:val="00A938E5"/>
    <w:rsid w:val="00A93B69"/>
    <w:rsid w:val="00A93C2B"/>
    <w:rsid w:val="00A93F98"/>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831"/>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75"/>
    <w:rsid w:val="00AA12B6"/>
    <w:rsid w:val="00AA1460"/>
    <w:rsid w:val="00AA1602"/>
    <w:rsid w:val="00AA1626"/>
    <w:rsid w:val="00AA1716"/>
    <w:rsid w:val="00AA1C25"/>
    <w:rsid w:val="00AA1E08"/>
    <w:rsid w:val="00AA1E4C"/>
    <w:rsid w:val="00AA2344"/>
    <w:rsid w:val="00AA273A"/>
    <w:rsid w:val="00AA2946"/>
    <w:rsid w:val="00AA29EF"/>
    <w:rsid w:val="00AA2A16"/>
    <w:rsid w:val="00AA2A42"/>
    <w:rsid w:val="00AA2B9F"/>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D58"/>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2FB"/>
    <w:rsid w:val="00AC6451"/>
    <w:rsid w:val="00AC651B"/>
    <w:rsid w:val="00AC6526"/>
    <w:rsid w:val="00AC67DA"/>
    <w:rsid w:val="00AC68B6"/>
    <w:rsid w:val="00AC69E5"/>
    <w:rsid w:val="00AC6EDB"/>
    <w:rsid w:val="00AC71CD"/>
    <w:rsid w:val="00AC728E"/>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9E5"/>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21F"/>
    <w:rsid w:val="00AE04AA"/>
    <w:rsid w:val="00AE0719"/>
    <w:rsid w:val="00AE08B9"/>
    <w:rsid w:val="00AE08CF"/>
    <w:rsid w:val="00AE09CC"/>
    <w:rsid w:val="00AE0C56"/>
    <w:rsid w:val="00AE0C88"/>
    <w:rsid w:val="00AE0D6C"/>
    <w:rsid w:val="00AE149E"/>
    <w:rsid w:val="00AE17FA"/>
    <w:rsid w:val="00AE1856"/>
    <w:rsid w:val="00AE1957"/>
    <w:rsid w:val="00AE1988"/>
    <w:rsid w:val="00AE19B6"/>
    <w:rsid w:val="00AE1A2E"/>
    <w:rsid w:val="00AE1C8A"/>
    <w:rsid w:val="00AE1EEE"/>
    <w:rsid w:val="00AE1FC7"/>
    <w:rsid w:val="00AE20B1"/>
    <w:rsid w:val="00AE22F2"/>
    <w:rsid w:val="00AE26D8"/>
    <w:rsid w:val="00AE28EB"/>
    <w:rsid w:val="00AE29B9"/>
    <w:rsid w:val="00AE29FC"/>
    <w:rsid w:val="00AE2D7B"/>
    <w:rsid w:val="00AE2E10"/>
    <w:rsid w:val="00AE2E39"/>
    <w:rsid w:val="00AE2F17"/>
    <w:rsid w:val="00AE2F32"/>
    <w:rsid w:val="00AE2F3F"/>
    <w:rsid w:val="00AE30A1"/>
    <w:rsid w:val="00AE31DB"/>
    <w:rsid w:val="00AE3209"/>
    <w:rsid w:val="00AE3A82"/>
    <w:rsid w:val="00AE3B4E"/>
    <w:rsid w:val="00AE3CFB"/>
    <w:rsid w:val="00AE4091"/>
    <w:rsid w:val="00AE4210"/>
    <w:rsid w:val="00AE4322"/>
    <w:rsid w:val="00AE47C1"/>
    <w:rsid w:val="00AE4872"/>
    <w:rsid w:val="00AE4901"/>
    <w:rsid w:val="00AE4A14"/>
    <w:rsid w:val="00AE5589"/>
    <w:rsid w:val="00AE58C5"/>
    <w:rsid w:val="00AE59EC"/>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0D9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5FA"/>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FA5"/>
    <w:rsid w:val="00B001C1"/>
    <w:rsid w:val="00B001FF"/>
    <w:rsid w:val="00B003E8"/>
    <w:rsid w:val="00B00569"/>
    <w:rsid w:val="00B00724"/>
    <w:rsid w:val="00B00752"/>
    <w:rsid w:val="00B0090B"/>
    <w:rsid w:val="00B00E2E"/>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D4E"/>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2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635"/>
    <w:rsid w:val="00B2472D"/>
    <w:rsid w:val="00B24747"/>
    <w:rsid w:val="00B24801"/>
    <w:rsid w:val="00B2494A"/>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46"/>
    <w:rsid w:val="00B301AB"/>
    <w:rsid w:val="00B305A8"/>
    <w:rsid w:val="00B308B6"/>
    <w:rsid w:val="00B30B4E"/>
    <w:rsid w:val="00B30E27"/>
    <w:rsid w:val="00B31246"/>
    <w:rsid w:val="00B31708"/>
    <w:rsid w:val="00B3171D"/>
    <w:rsid w:val="00B31A0C"/>
    <w:rsid w:val="00B31BBA"/>
    <w:rsid w:val="00B31C1B"/>
    <w:rsid w:val="00B31CF9"/>
    <w:rsid w:val="00B31DB7"/>
    <w:rsid w:val="00B321FA"/>
    <w:rsid w:val="00B324E6"/>
    <w:rsid w:val="00B3250A"/>
    <w:rsid w:val="00B32540"/>
    <w:rsid w:val="00B32621"/>
    <w:rsid w:val="00B326FF"/>
    <w:rsid w:val="00B3275B"/>
    <w:rsid w:val="00B327D0"/>
    <w:rsid w:val="00B32CE8"/>
    <w:rsid w:val="00B32E71"/>
    <w:rsid w:val="00B32FB7"/>
    <w:rsid w:val="00B332B2"/>
    <w:rsid w:val="00B33645"/>
    <w:rsid w:val="00B33F0A"/>
    <w:rsid w:val="00B340AA"/>
    <w:rsid w:val="00B3445E"/>
    <w:rsid w:val="00B3461F"/>
    <w:rsid w:val="00B34658"/>
    <w:rsid w:val="00B346AF"/>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3B"/>
    <w:rsid w:val="00B371D2"/>
    <w:rsid w:val="00B37491"/>
    <w:rsid w:val="00B37788"/>
    <w:rsid w:val="00B37814"/>
    <w:rsid w:val="00B37A0D"/>
    <w:rsid w:val="00B37ABF"/>
    <w:rsid w:val="00B37D97"/>
    <w:rsid w:val="00B37F06"/>
    <w:rsid w:val="00B37F79"/>
    <w:rsid w:val="00B37FEF"/>
    <w:rsid w:val="00B4011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580"/>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4F"/>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B36"/>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B38"/>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2F5E"/>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B58"/>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1EA6"/>
    <w:rsid w:val="00B82176"/>
    <w:rsid w:val="00B8222F"/>
    <w:rsid w:val="00B82615"/>
    <w:rsid w:val="00B8270E"/>
    <w:rsid w:val="00B82816"/>
    <w:rsid w:val="00B82CD7"/>
    <w:rsid w:val="00B82DBF"/>
    <w:rsid w:val="00B82F7F"/>
    <w:rsid w:val="00B8304E"/>
    <w:rsid w:val="00B8309C"/>
    <w:rsid w:val="00B83196"/>
    <w:rsid w:val="00B8322E"/>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4A"/>
    <w:rsid w:val="00B909C0"/>
    <w:rsid w:val="00B90A3F"/>
    <w:rsid w:val="00B90B13"/>
    <w:rsid w:val="00B90D10"/>
    <w:rsid w:val="00B90E51"/>
    <w:rsid w:val="00B90FE5"/>
    <w:rsid w:val="00B91170"/>
    <w:rsid w:val="00B912E9"/>
    <w:rsid w:val="00B91394"/>
    <w:rsid w:val="00B9173B"/>
    <w:rsid w:val="00B91989"/>
    <w:rsid w:val="00B919AD"/>
    <w:rsid w:val="00B91A2B"/>
    <w:rsid w:val="00B91DD7"/>
    <w:rsid w:val="00B91EA5"/>
    <w:rsid w:val="00B92084"/>
    <w:rsid w:val="00B92248"/>
    <w:rsid w:val="00B92761"/>
    <w:rsid w:val="00B92797"/>
    <w:rsid w:val="00B92968"/>
    <w:rsid w:val="00B9296A"/>
    <w:rsid w:val="00B92A88"/>
    <w:rsid w:val="00B92BF8"/>
    <w:rsid w:val="00B92EE1"/>
    <w:rsid w:val="00B93204"/>
    <w:rsid w:val="00B9331C"/>
    <w:rsid w:val="00B93724"/>
    <w:rsid w:val="00B938A7"/>
    <w:rsid w:val="00B938CE"/>
    <w:rsid w:val="00B93972"/>
    <w:rsid w:val="00B93B6F"/>
    <w:rsid w:val="00B93DB5"/>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309"/>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DE9"/>
    <w:rsid w:val="00BA2073"/>
    <w:rsid w:val="00BA2244"/>
    <w:rsid w:val="00BA245D"/>
    <w:rsid w:val="00BA2D9C"/>
    <w:rsid w:val="00BA2FEF"/>
    <w:rsid w:val="00BA319D"/>
    <w:rsid w:val="00BA3277"/>
    <w:rsid w:val="00BA3438"/>
    <w:rsid w:val="00BA36A0"/>
    <w:rsid w:val="00BA3C3B"/>
    <w:rsid w:val="00BA4056"/>
    <w:rsid w:val="00BA413A"/>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288"/>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A2"/>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BC3"/>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733"/>
    <w:rsid w:val="00BC59D4"/>
    <w:rsid w:val="00BC5B89"/>
    <w:rsid w:val="00BC5E47"/>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5"/>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AEF"/>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35F"/>
    <w:rsid w:val="00BF1814"/>
    <w:rsid w:val="00BF18D6"/>
    <w:rsid w:val="00BF19CE"/>
    <w:rsid w:val="00BF1BE5"/>
    <w:rsid w:val="00BF1C2F"/>
    <w:rsid w:val="00BF1C98"/>
    <w:rsid w:val="00BF1EC0"/>
    <w:rsid w:val="00BF2045"/>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006"/>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36E"/>
    <w:rsid w:val="00C076F9"/>
    <w:rsid w:val="00C07ABB"/>
    <w:rsid w:val="00C07C11"/>
    <w:rsid w:val="00C07C2F"/>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50"/>
    <w:rsid w:val="00C127BD"/>
    <w:rsid w:val="00C12834"/>
    <w:rsid w:val="00C12874"/>
    <w:rsid w:val="00C12BC1"/>
    <w:rsid w:val="00C12C56"/>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C5A"/>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2F5"/>
    <w:rsid w:val="00C21464"/>
    <w:rsid w:val="00C214F9"/>
    <w:rsid w:val="00C215B1"/>
    <w:rsid w:val="00C21673"/>
    <w:rsid w:val="00C216E9"/>
    <w:rsid w:val="00C2171B"/>
    <w:rsid w:val="00C219B3"/>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0B7"/>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7E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0A1"/>
    <w:rsid w:val="00C362AA"/>
    <w:rsid w:val="00C362F6"/>
    <w:rsid w:val="00C3639C"/>
    <w:rsid w:val="00C3654C"/>
    <w:rsid w:val="00C3675C"/>
    <w:rsid w:val="00C36BF5"/>
    <w:rsid w:val="00C36DBC"/>
    <w:rsid w:val="00C36E63"/>
    <w:rsid w:val="00C3714B"/>
    <w:rsid w:val="00C37212"/>
    <w:rsid w:val="00C372FC"/>
    <w:rsid w:val="00C374C9"/>
    <w:rsid w:val="00C376BA"/>
    <w:rsid w:val="00C377B3"/>
    <w:rsid w:val="00C37C3C"/>
    <w:rsid w:val="00C37EBB"/>
    <w:rsid w:val="00C37F92"/>
    <w:rsid w:val="00C402AA"/>
    <w:rsid w:val="00C40373"/>
    <w:rsid w:val="00C40681"/>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4"/>
    <w:rsid w:val="00C44FFE"/>
    <w:rsid w:val="00C451DA"/>
    <w:rsid w:val="00C452F5"/>
    <w:rsid w:val="00C45304"/>
    <w:rsid w:val="00C454C3"/>
    <w:rsid w:val="00C45782"/>
    <w:rsid w:val="00C45955"/>
    <w:rsid w:val="00C45BE6"/>
    <w:rsid w:val="00C45E33"/>
    <w:rsid w:val="00C45E83"/>
    <w:rsid w:val="00C45EE0"/>
    <w:rsid w:val="00C46026"/>
    <w:rsid w:val="00C462CC"/>
    <w:rsid w:val="00C464AA"/>
    <w:rsid w:val="00C46555"/>
    <w:rsid w:val="00C46559"/>
    <w:rsid w:val="00C4667A"/>
    <w:rsid w:val="00C4667C"/>
    <w:rsid w:val="00C46710"/>
    <w:rsid w:val="00C46766"/>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8F9"/>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894"/>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612"/>
    <w:rsid w:val="00C62849"/>
    <w:rsid w:val="00C62B4D"/>
    <w:rsid w:val="00C62CD5"/>
    <w:rsid w:val="00C62E49"/>
    <w:rsid w:val="00C63097"/>
    <w:rsid w:val="00C6345F"/>
    <w:rsid w:val="00C63535"/>
    <w:rsid w:val="00C636E6"/>
    <w:rsid w:val="00C637A1"/>
    <w:rsid w:val="00C639D6"/>
    <w:rsid w:val="00C63DAF"/>
    <w:rsid w:val="00C63F1D"/>
    <w:rsid w:val="00C63F51"/>
    <w:rsid w:val="00C63F8E"/>
    <w:rsid w:val="00C63FFF"/>
    <w:rsid w:val="00C6411C"/>
    <w:rsid w:val="00C64392"/>
    <w:rsid w:val="00C646D0"/>
    <w:rsid w:val="00C64701"/>
    <w:rsid w:val="00C647FB"/>
    <w:rsid w:val="00C648C6"/>
    <w:rsid w:val="00C64A2C"/>
    <w:rsid w:val="00C64AAB"/>
    <w:rsid w:val="00C64F77"/>
    <w:rsid w:val="00C654B1"/>
    <w:rsid w:val="00C654E0"/>
    <w:rsid w:val="00C655B3"/>
    <w:rsid w:val="00C65680"/>
    <w:rsid w:val="00C658DC"/>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0F"/>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2E8E"/>
    <w:rsid w:val="00C83047"/>
    <w:rsid w:val="00C832DC"/>
    <w:rsid w:val="00C832F8"/>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AB0"/>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1F5"/>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080"/>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E9"/>
    <w:rsid w:val="00CB2B19"/>
    <w:rsid w:val="00CB2B39"/>
    <w:rsid w:val="00CB2B92"/>
    <w:rsid w:val="00CB2D2A"/>
    <w:rsid w:val="00CB31AF"/>
    <w:rsid w:val="00CB32E7"/>
    <w:rsid w:val="00CB36BC"/>
    <w:rsid w:val="00CB380E"/>
    <w:rsid w:val="00CB3988"/>
    <w:rsid w:val="00CB3B05"/>
    <w:rsid w:val="00CB4183"/>
    <w:rsid w:val="00CB4473"/>
    <w:rsid w:val="00CB45E1"/>
    <w:rsid w:val="00CB4662"/>
    <w:rsid w:val="00CB48F1"/>
    <w:rsid w:val="00CB4976"/>
    <w:rsid w:val="00CB4CD3"/>
    <w:rsid w:val="00CB4F73"/>
    <w:rsid w:val="00CB5062"/>
    <w:rsid w:val="00CB577E"/>
    <w:rsid w:val="00CB57D5"/>
    <w:rsid w:val="00CB59C3"/>
    <w:rsid w:val="00CB5B1E"/>
    <w:rsid w:val="00CB5C2E"/>
    <w:rsid w:val="00CB5C70"/>
    <w:rsid w:val="00CB5D23"/>
    <w:rsid w:val="00CB5E5A"/>
    <w:rsid w:val="00CB6189"/>
    <w:rsid w:val="00CB6568"/>
    <w:rsid w:val="00CB663B"/>
    <w:rsid w:val="00CB67D6"/>
    <w:rsid w:val="00CB6FF0"/>
    <w:rsid w:val="00CB7142"/>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F5"/>
    <w:rsid w:val="00CC6509"/>
    <w:rsid w:val="00CC652E"/>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24D"/>
    <w:rsid w:val="00CD0286"/>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2"/>
    <w:rsid w:val="00CD4488"/>
    <w:rsid w:val="00CD44E5"/>
    <w:rsid w:val="00CD467F"/>
    <w:rsid w:val="00CD4808"/>
    <w:rsid w:val="00CD495F"/>
    <w:rsid w:val="00CD4F91"/>
    <w:rsid w:val="00CD4F98"/>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D99"/>
    <w:rsid w:val="00CE0109"/>
    <w:rsid w:val="00CE019D"/>
    <w:rsid w:val="00CE05E4"/>
    <w:rsid w:val="00CE065A"/>
    <w:rsid w:val="00CE07AD"/>
    <w:rsid w:val="00CE096C"/>
    <w:rsid w:val="00CE14D1"/>
    <w:rsid w:val="00CE171C"/>
    <w:rsid w:val="00CE1A61"/>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27"/>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A2F"/>
    <w:rsid w:val="00CF0B4A"/>
    <w:rsid w:val="00CF0CED"/>
    <w:rsid w:val="00CF0D33"/>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AD6"/>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D8C"/>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A46"/>
    <w:rsid w:val="00D14B6E"/>
    <w:rsid w:val="00D14CEC"/>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75B"/>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67A"/>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293"/>
    <w:rsid w:val="00D33456"/>
    <w:rsid w:val="00D3352E"/>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8D4"/>
    <w:rsid w:val="00D3590A"/>
    <w:rsid w:val="00D35A37"/>
    <w:rsid w:val="00D35D32"/>
    <w:rsid w:val="00D35E8E"/>
    <w:rsid w:val="00D36234"/>
    <w:rsid w:val="00D36371"/>
    <w:rsid w:val="00D3646D"/>
    <w:rsid w:val="00D365B9"/>
    <w:rsid w:val="00D367BF"/>
    <w:rsid w:val="00D36C06"/>
    <w:rsid w:val="00D36EFA"/>
    <w:rsid w:val="00D37242"/>
    <w:rsid w:val="00D372DD"/>
    <w:rsid w:val="00D374ED"/>
    <w:rsid w:val="00D3750A"/>
    <w:rsid w:val="00D3785A"/>
    <w:rsid w:val="00D378E4"/>
    <w:rsid w:val="00D37A12"/>
    <w:rsid w:val="00D37A2D"/>
    <w:rsid w:val="00D37C0D"/>
    <w:rsid w:val="00D37D0C"/>
    <w:rsid w:val="00D37D52"/>
    <w:rsid w:val="00D37DC9"/>
    <w:rsid w:val="00D37DD5"/>
    <w:rsid w:val="00D406C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16"/>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C8A"/>
    <w:rsid w:val="00D53D15"/>
    <w:rsid w:val="00D542FD"/>
    <w:rsid w:val="00D54445"/>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E93"/>
    <w:rsid w:val="00D56FEB"/>
    <w:rsid w:val="00D56FFA"/>
    <w:rsid w:val="00D57000"/>
    <w:rsid w:val="00D5747F"/>
    <w:rsid w:val="00D57495"/>
    <w:rsid w:val="00D574FA"/>
    <w:rsid w:val="00D5750E"/>
    <w:rsid w:val="00D57D89"/>
    <w:rsid w:val="00D57EBA"/>
    <w:rsid w:val="00D57FDC"/>
    <w:rsid w:val="00D60141"/>
    <w:rsid w:val="00D601F3"/>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7C3"/>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4FD"/>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32"/>
    <w:rsid w:val="00D87AA6"/>
    <w:rsid w:val="00D87ABF"/>
    <w:rsid w:val="00D87BFD"/>
    <w:rsid w:val="00D90222"/>
    <w:rsid w:val="00D90369"/>
    <w:rsid w:val="00D9064B"/>
    <w:rsid w:val="00D907E4"/>
    <w:rsid w:val="00D90CD3"/>
    <w:rsid w:val="00D90F8A"/>
    <w:rsid w:val="00D910F7"/>
    <w:rsid w:val="00D91123"/>
    <w:rsid w:val="00D913D1"/>
    <w:rsid w:val="00D919E6"/>
    <w:rsid w:val="00D91B35"/>
    <w:rsid w:val="00D91BE1"/>
    <w:rsid w:val="00D91DDE"/>
    <w:rsid w:val="00D91EB1"/>
    <w:rsid w:val="00D920F8"/>
    <w:rsid w:val="00D9240E"/>
    <w:rsid w:val="00D925B7"/>
    <w:rsid w:val="00D92891"/>
    <w:rsid w:val="00D928A0"/>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97A"/>
    <w:rsid w:val="00DA0A7F"/>
    <w:rsid w:val="00DA0D50"/>
    <w:rsid w:val="00DA0D68"/>
    <w:rsid w:val="00DA0D97"/>
    <w:rsid w:val="00DA10D8"/>
    <w:rsid w:val="00DA13DA"/>
    <w:rsid w:val="00DA14A7"/>
    <w:rsid w:val="00DA1C31"/>
    <w:rsid w:val="00DA1E59"/>
    <w:rsid w:val="00DA20BC"/>
    <w:rsid w:val="00DA21C6"/>
    <w:rsid w:val="00DA272B"/>
    <w:rsid w:val="00DA299B"/>
    <w:rsid w:val="00DA2BF0"/>
    <w:rsid w:val="00DA2E81"/>
    <w:rsid w:val="00DA2ED7"/>
    <w:rsid w:val="00DA2F94"/>
    <w:rsid w:val="00DA3050"/>
    <w:rsid w:val="00DA321A"/>
    <w:rsid w:val="00DA322C"/>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860"/>
    <w:rsid w:val="00DA6A57"/>
    <w:rsid w:val="00DA6C0F"/>
    <w:rsid w:val="00DA6C63"/>
    <w:rsid w:val="00DA6CED"/>
    <w:rsid w:val="00DA6E4D"/>
    <w:rsid w:val="00DA6F57"/>
    <w:rsid w:val="00DA702F"/>
    <w:rsid w:val="00DA70D1"/>
    <w:rsid w:val="00DA7614"/>
    <w:rsid w:val="00DA7663"/>
    <w:rsid w:val="00DA76B9"/>
    <w:rsid w:val="00DA776B"/>
    <w:rsid w:val="00DA779E"/>
    <w:rsid w:val="00DA797F"/>
    <w:rsid w:val="00DA7A2E"/>
    <w:rsid w:val="00DA7F8A"/>
    <w:rsid w:val="00DB0090"/>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3F8"/>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2E8"/>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D11"/>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7E8"/>
    <w:rsid w:val="00DD5A13"/>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847"/>
    <w:rsid w:val="00DE0C5F"/>
    <w:rsid w:val="00DE0E59"/>
    <w:rsid w:val="00DE0F6C"/>
    <w:rsid w:val="00DE1249"/>
    <w:rsid w:val="00DE1486"/>
    <w:rsid w:val="00DE15B0"/>
    <w:rsid w:val="00DE16D1"/>
    <w:rsid w:val="00DE171D"/>
    <w:rsid w:val="00DE1961"/>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3F42"/>
    <w:rsid w:val="00DF41DF"/>
    <w:rsid w:val="00DF44E3"/>
    <w:rsid w:val="00DF4572"/>
    <w:rsid w:val="00DF45E9"/>
    <w:rsid w:val="00DF4658"/>
    <w:rsid w:val="00DF46FD"/>
    <w:rsid w:val="00DF4748"/>
    <w:rsid w:val="00DF4A10"/>
    <w:rsid w:val="00DF4B2D"/>
    <w:rsid w:val="00DF4E43"/>
    <w:rsid w:val="00DF4F5C"/>
    <w:rsid w:val="00DF5172"/>
    <w:rsid w:val="00DF520C"/>
    <w:rsid w:val="00DF5ABE"/>
    <w:rsid w:val="00DF5BEF"/>
    <w:rsid w:val="00DF5CA3"/>
    <w:rsid w:val="00DF61D1"/>
    <w:rsid w:val="00DF61E0"/>
    <w:rsid w:val="00DF6291"/>
    <w:rsid w:val="00DF6802"/>
    <w:rsid w:val="00DF68C4"/>
    <w:rsid w:val="00DF6928"/>
    <w:rsid w:val="00DF6A9B"/>
    <w:rsid w:val="00DF6B54"/>
    <w:rsid w:val="00DF6BC4"/>
    <w:rsid w:val="00DF6C8B"/>
    <w:rsid w:val="00DF6DCB"/>
    <w:rsid w:val="00DF6F17"/>
    <w:rsid w:val="00DF6FBE"/>
    <w:rsid w:val="00DF7305"/>
    <w:rsid w:val="00DF75A8"/>
    <w:rsid w:val="00DF7632"/>
    <w:rsid w:val="00DF76C3"/>
    <w:rsid w:val="00DF774D"/>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8D9"/>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CA3"/>
    <w:rsid w:val="00E04DA3"/>
    <w:rsid w:val="00E05408"/>
    <w:rsid w:val="00E05737"/>
    <w:rsid w:val="00E05B73"/>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E1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5C7"/>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B5"/>
    <w:rsid w:val="00E159C7"/>
    <w:rsid w:val="00E15BB1"/>
    <w:rsid w:val="00E15F2D"/>
    <w:rsid w:val="00E16019"/>
    <w:rsid w:val="00E1603D"/>
    <w:rsid w:val="00E165E9"/>
    <w:rsid w:val="00E1668A"/>
    <w:rsid w:val="00E167F1"/>
    <w:rsid w:val="00E168E3"/>
    <w:rsid w:val="00E16A57"/>
    <w:rsid w:val="00E16B0F"/>
    <w:rsid w:val="00E16B86"/>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3C5"/>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34D"/>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4F1"/>
    <w:rsid w:val="00E33816"/>
    <w:rsid w:val="00E339DC"/>
    <w:rsid w:val="00E33A5B"/>
    <w:rsid w:val="00E33A99"/>
    <w:rsid w:val="00E33C40"/>
    <w:rsid w:val="00E33CFC"/>
    <w:rsid w:val="00E33E15"/>
    <w:rsid w:val="00E340CD"/>
    <w:rsid w:val="00E34218"/>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22"/>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5E4"/>
    <w:rsid w:val="00E428DA"/>
    <w:rsid w:val="00E429ED"/>
    <w:rsid w:val="00E42A67"/>
    <w:rsid w:val="00E42B30"/>
    <w:rsid w:val="00E42CB6"/>
    <w:rsid w:val="00E42D5F"/>
    <w:rsid w:val="00E430AC"/>
    <w:rsid w:val="00E43444"/>
    <w:rsid w:val="00E434DB"/>
    <w:rsid w:val="00E435ED"/>
    <w:rsid w:val="00E4398B"/>
    <w:rsid w:val="00E43CDA"/>
    <w:rsid w:val="00E43DEB"/>
    <w:rsid w:val="00E43EA9"/>
    <w:rsid w:val="00E43F37"/>
    <w:rsid w:val="00E4421E"/>
    <w:rsid w:val="00E4432E"/>
    <w:rsid w:val="00E4436F"/>
    <w:rsid w:val="00E444E5"/>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79B"/>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49"/>
    <w:rsid w:val="00E53A92"/>
    <w:rsid w:val="00E53C1F"/>
    <w:rsid w:val="00E53E62"/>
    <w:rsid w:val="00E53FA9"/>
    <w:rsid w:val="00E54014"/>
    <w:rsid w:val="00E5414C"/>
    <w:rsid w:val="00E543ED"/>
    <w:rsid w:val="00E547B3"/>
    <w:rsid w:val="00E54A31"/>
    <w:rsid w:val="00E54AB9"/>
    <w:rsid w:val="00E54C0E"/>
    <w:rsid w:val="00E54F13"/>
    <w:rsid w:val="00E5564A"/>
    <w:rsid w:val="00E55805"/>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70D"/>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BD"/>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1B2"/>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AF"/>
    <w:rsid w:val="00E85AC7"/>
    <w:rsid w:val="00E85C4B"/>
    <w:rsid w:val="00E85CC3"/>
    <w:rsid w:val="00E85EC6"/>
    <w:rsid w:val="00E85F07"/>
    <w:rsid w:val="00E862F5"/>
    <w:rsid w:val="00E8644A"/>
    <w:rsid w:val="00E864CE"/>
    <w:rsid w:val="00E864EA"/>
    <w:rsid w:val="00E8662A"/>
    <w:rsid w:val="00E866D4"/>
    <w:rsid w:val="00E86759"/>
    <w:rsid w:val="00E867A3"/>
    <w:rsid w:val="00E86992"/>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8D0"/>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FB7"/>
    <w:rsid w:val="00EA12B7"/>
    <w:rsid w:val="00EA145A"/>
    <w:rsid w:val="00EA1625"/>
    <w:rsid w:val="00EA17CF"/>
    <w:rsid w:val="00EA1A54"/>
    <w:rsid w:val="00EA201F"/>
    <w:rsid w:val="00EA2169"/>
    <w:rsid w:val="00EA2226"/>
    <w:rsid w:val="00EA22D0"/>
    <w:rsid w:val="00EA23B6"/>
    <w:rsid w:val="00EA25B9"/>
    <w:rsid w:val="00EA26FC"/>
    <w:rsid w:val="00EA2704"/>
    <w:rsid w:val="00EA2F47"/>
    <w:rsid w:val="00EA2F8C"/>
    <w:rsid w:val="00EA3312"/>
    <w:rsid w:val="00EA3450"/>
    <w:rsid w:val="00EA3486"/>
    <w:rsid w:val="00EA3659"/>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5DCB"/>
    <w:rsid w:val="00EA6275"/>
    <w:rsid w:val="00EA6282"/>
    <w:rsid w:val="00EA62E6"/>
    <w:rsid w:val="00EA64B4"/>
    <w:rsid w:val="00EA65AD"/>
    <w:rsid w:val="00EA6751"/>
    <w:rsid w:val="00EA6851"/>
    <w:rsid w:val="00EA68BB"/>
    <w:rsid w:val="00EA6BAA"/>
    <w:rsid w:val="00EA6C41"/>
    <w:rsid w:val="00EA6F73"/>
    <w:rsid w:val="00EA7002"/>
    <w:rsid w:val="00EA784A"/>
    <w:rsid w:val="00EA793C"/>
    <w:rsid w:val="00EA7D3E"/>
    <w:rsid w:val="00EA7EB7"/>
    <w:rsid w:val="00EA7EDC"/>
    <w:rsid w:val="00EA7FCF"/>
    <w:rsid w:val="00EB0124"/>
    <w:rsid w:val="00EB0459"/>
    <w:rsid w:val="00EB0484"/>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6AB"/>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ABE"/>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0AF"/>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7F4"/>
    <w:rsid w:val="00EC481D"/>
    <w:rsid w:val="00EC4A96"/>
    <w:rsid w:val="00EC51BF"/>
    <w:rsid w:val="00EC525B"/>
    <w:rsid w:val="00EC56E0"/>
    <w:rsid w:val="00EC598A"/>
    <w:rsid w:val="00EC6057"/>
    <w:rsid w:val="00EC60E3"/>
    <w:rsid w:val="00EC610A"/>
    <w:rsid w:val="00EC660B"/>
    <w:rsid w:val="00EC67E7"/>
    <w:rsid w:val="00EC6847"/>
    <w:rsid w:val="00EC6AA9"/>
    <w:rsid w:val="00EC6CCB"/>
    <w:rsid w:val="00EC72DB"/>
    <w:rsid w:val="00EC7364"/>
    <w:rsid w:val="00EC7419"/>
    <w:rsid w:val="00EC796B"/>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1CE"/>
    <w:rsid w:val="00ED162A"/>
    <w:rsid w:val="00ED162F"/>
    <w:rsid w:val="00ED1697"/>
    <w:rsid w:val="00ED16DA"/>
    <w:rsid w:val="00ED17AE"/>
    <w:rsid w:val="00ED1826"/>
    <w:rsid w:val="00ED1C16"/>
    <w:rsid w:val="00ED1D41"/>
    <w:rsid w:val="00ED1DE2"/>
    <w:rsid w:val="00ED1FD1"/>
    <w:rsid w:val="00ED20AC"/>
    <w:rsid w:val="00ED2295"/>
    <w:rsid w:val="00ED2296"/>
    <w:rsid w:val="00ED25C0"/>
    <w:rsid w:val="00ED25EC"/>
    <w:rsid w:val="00ED264D"/>
    <w:rsid w:val="00ED288D"/>
    <w:rsid w:val="00ED2A18"/>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8A7"/>
    <w:rsid w:val="00EE39ED"/>
    <w:rsid w:val="00EE3A38"/>
    <w:rsid w:val="00EE3A5D"/>
    <w:rsid w:val="00EE3C42"/>
    <w:rsid w:val="00EE3C50"/>
    <w:rsid w:val="00EE3D4F"/>
    <w:rsid w:val="00EE4087"/>
    <w:rsid w:val="00EE41C0"/>
    <w:rsid w:val="00EE4B01"/>
    <w:rsid w:val="00EE4D71"/>
    <w:rsid w:val="00EE4DEF"/>
    <w:rsid w:val="00EE5264"/>
    <w:rsid w:val="00EE5342"/>
    <w:rsid w:val="00EE534D"/>
    <w:rsid w:val="00EE547C"/>
    <w:rsid w:val="00EE5560"/>
    <w:rsid w:val="00EE56EB"/>
    <w:rsid w:val="00EE5A7B"/>
    <w:rsid w:val="00EE5C34"/>
    <w:rsid w:val="00EE5CAA"/>
    <w:rsid w:val="00EE5E9C"/>
    <w:rsid w:val="00EE629B"/>
    <w:rsid w:val="00EE686B"/>
    <w:rsid w:val="00EE6B03"/>
    <w:rsid w:val="00EE6DB9"/>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B16"/>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1F8"/>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6BF"/>
    <w:rsid w:val="00EF6880"/>
    <w:rsid w:val="00EF6ADE"/>
    <w:rsid w:val="00EF6B36"/>
    <w:rsid w:val="00EF7002"/>
    <w:rsid w:val="00EF72D8"/>
    <w:rsid w:val="00EF769B"/>
    <w:rsid w:val="00EF788C"/>
    <w:rsid w:val="00EF7BC0"/>
    <w:rsid w:val="00EF7C52"/>
    <w:rsid w:val="00EF7CCD"/>
    <w:rsid w:val="00EF7D02"/>
    <w:rsid w:val="00F001BC"/>
    <w:rsid w:val="00F00364"/>
    <w:rsid w:val="00F004C7"/>
    <w:rsid w:val="00F00557"/>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A1"/>
    <w:rsid w:val="00F03EBC"/>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146"/>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7F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6CF"/>
    <w:rsid w:val="00F157A1"/>
    <w:rsid w:val="00F157B0"/>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4E70"/>
    <w:rsid w:val="00F25070"/>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09"/>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0F1"/>
    <w:rsid w:val="00F355D4"/>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A6"/>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7F"/>
    <w:rsid w:val="00F52FB4"/>
    <w:rsid w:val="00F53150"/>
    <w:rsid w:val="00F53152"/>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57D71"/>
    <w:rsid w:val="00F605A5"/>
    <w:rsid w:val="00F60BE9"/>
    <w:rsid w:val="00F60D8B"/>
    <w:rsid w:val="00F612EF"/>
    <w:rsid w:val="00F61322"/>
    <w:rsid w:val="00F6148A"/>
    <w:rsid w:val="00F61806"/>
    <w:rsid w:val="00F618D7"/>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24"/>
    <w:rsid w:val="00F63D93"/>
    <w:rsid w:val="00F63EB7"/>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A8"/>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18"/>
    <w:rsid w:val="00F72C4D"/>
    <w:rsid w:val="00F72D3E"/>
    <w:rsid w:val="00F73016"/>
    <w:rsid w:val="00F7302F"/>
    <w:rsid w:val="00F73251"/>
    <w:rsid w:val="00F732EC"/>
    <w:rsid w:val="00F73409"/>
    <w:rsid w:val="00F737B4"/>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F2F"/>
    <w:rsid w:val="00F760CA"/>
    <w:rsid w:val="00F7619E"/>
    <w:rsid w:val="00F76333"/>
    <w:rsid w:val="00F76445"/>
    <w:rsid w:val="00F76947"/>
    <w:rsid w:val="00F76B26"/>
    <w:rsid w:val="00F76B6C"/>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69F"/>
    <w:rsid w:val="00F84927"/>
    <w:rsid w:val="00F84A33"/>
    <w:rsid w:val="00F84A43"/>
    <w:rsid w:val="00F84ABD"/>
    <w:rsid w:val="00F84B0C"/>
    <w:rsid w:val="00F84B6A"/>
    <w:rsid w:val="00F84FB9"/>
    <w:rsid w:val="00F85473"/>
    <w:rsid w:val="00F85536"/>
    <w:rsid w:val="00F85EE4"/>
    <w:rsid w:val="00F85F6D"/>
    <w:rsid w:val="00F8600A"/>
    <w:rsid w:val="00F8629C"/>
    <w:rsid w:val="00F86355"/>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9A7"/>
    <w:rsid w:val="00F87EEE"/>
    <w:rsid w:val="00F902E0"/>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CF9"/>
    <w:rsid w:val="00F95D92"/>
    <w:rsid w:val="00F95E99"/>
    <w:rsid w:val="00F960EA"/>
    <w:rsid w:val="00F9611C"/>
    <w:rsid w:val="00F96766"/>
    <w:rsid w:val="00F96A3D"/>
    <w:rsid w:val="00F96AA7"/>
    <w:rsid w:val="00F96DDD"/>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4E92"/>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721"/>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2D9A"/>
    <w:rsid w:val="00FB31A1"/>
    <w:rsid w:val="00FB3353"/>
    <w:rsid w:val="00FB33DC"/>
    <w:rsid w:val="00FB34CD"/>
    <w:rsid w:val="00FB3595"/>
    <w:rsid w:val="00FB35E4"/>
    <w:rsid w:val="00FB37E4"/>
    <w:rsid w:val="00FB3ADF"/>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ABD"/>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F96"/>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67"/>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5B2"/>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655"/>
    <w:rsid w:val="00FE291F"/>
    <w:rsid w:val="00FE2C87"/>
    <w:rsid w:val="00FE2D86"/>
    <w:rsid w:val="00FE2E64"/>
    <w:rsid w:val="00FE2E6B"/>
    <w:rsid w:val="00FE2F94"/>
    <w:rsid w:val="00FE3008"/>
    <w:rsid w:val="00FE3052"/>
    <w:rsid w:val="00FE31C5"/>
    <w:rsid w:val="00FE3308"/>
    <w:rsid w:val="00FE3465"/>
    <w:rsid w:val="00FE35FD"/>
    <w:rsid w:val="00FE397D"/>
    <w:rsid w:val="00FE3C5D"/>
    <w:rsid w:val="00FE3F7A"/>
    <w:rsid w:val="00FE421A"/>
    <w:rsid w:val="00FE4C32"/>
    <w:rsid w:val="00FE4CF1"/>
    <w:rsid w:val="00FE4DA8"/>
    <w:rsid w:val="00FE4F1B"/>
    <w:rsid w:val="00FE549C"/>
    <w:rsid w:val="00FE54FC"/>
    <w:rsid w:val="00FE5890"/>
    <w:rsid w:val="00FE5C2C"/>
    <w:rsid w:val="00FE5DD3"/>
    <w:rsid w:val="00FE5EE3"/>
    <w:rsid w:val="00FE60E3"/>
    <w:rsid w:val="00FE6449"/>
    <w:rsid w:val="00FE6693"/>
    <w:rsid w:val="00FE67CF"/>
    <w:rsid w:val="00FE6D20"/>
    <w:rsid w:val="00FE6FB9"/>
    <w:rsid w:val="00FE7549"/>
    <w:rsid w:val="00FE7751"/>
    <w:rsid w:val="00FE791B"/>
    <w:rsid w:val="00FE7A74"/>
    <w:rsid w:val="00FE7BCC"/>
    <w:rsid w:val="00FE7BF0"/>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E7"/>
    <w:rsid w:val="00FF20AA"/>
    <w:rsid w:val="00FF2310"/>
    <w:rsid w:val="00FF26B0"/>
    <w:rsid w:val="00FF270C"/>
    <w:rsid w:val="00FF2A85"/>
    <w:rsid w:val="00FF2BFB"/>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275"/>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cap1"/>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ST Table,Check(v),Table-Text,x Tableau page de garde"/>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link w:val="FigureChar"/>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목록단락"/>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B7267"/>
    <w:rPr>
      <w:b/>
      <w:bCs/>
      <w:sz w:val="28"/>
      <w:szCs w:val="28"/>
    </w:rPr>
  </w:style>
  <w:style w:type="paragraph" w:customStyle="1" w:styleId="3GPPAgreements">
    <w:name w:val="3GPP Agreements"/>
    <w:basedOn w:val="Normal"/>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907403"/>
    <w:rPr>
      <w:b/>
      <w:sz w:val="22"/>
      <w:szCs w:val="22"/>
    </w:rPr>
  </w:style>
  <w:style w:type="paragraph" w:customStyle="1" w:styleId="NO">
    <w:name w:val="NO"/>
    <w:basedOn w:val="Normal"/>
    <w:link w:val="NOChar1"/>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
    <w:name w:val="未处理的提及2"/>
    <w:basedOn w:val="DefaultParagraphFont"/>
    <w:uiPriority w:val="99"/>
    <w:semiHidden/>
    <w:unhideWhenUsed/>
    <w:rsid w:val="000B131B"/>
    <w:rPr>
      <w:color w:val="605E5C"/>
      <w:shd w:val="clear" w:color="auto" w:fill="E1DFDD"/>
    </w:rPr>
  </w:style>
  <w:style w:type="character" w:customStyle="1" w:styleId="TALChar">
    <w:name w:val="TAL Char"/>
    <w:basedOn w:val="DefaultParagraphFont"/>
    <w:qFormat/>
    <w:rsid w:val="00E43EA9"/>
    <w:rPr>
      <w:rFonts w:ascii="Arial" w:eastAsia="Times New Roman" w:hAnsi="Arial"/>
      <w:sz w:val="18"/>
      <w:lang w:val="en-GB" w:eastAsia="en-US"/>
    </w:rPr>
  </w:style>
  <w:style w:type="character" w:customStyle="1" w:styleId="NOChar1">
    <w:name w:val="NO Char1"/>
    <w:link w:val="NO"/>
    <w:qFormat/>
    <w:rsid w:val="003B7BFA"/>
    <w:rPr>
      <w:rFonts w:eastAsia="等线"/>
      <w:lang w:val="en-GB" w:eastAsia="en-GB"/>
    </w:rPr>
  </w:style>
  <w:style w:type="paragraph" w:customStyle="1" w:styleId="Figuretitle">
    <w:name w:val="Figure_title"/>
    <w:basedOn w:val="Normal"/>
    <w:next w:val="Normal"/>
    <w:link w:val="FiguretitleChar"/>
    <w:qFormat/>
    <w:rsid w:val="00707E1F"/>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paragraph" w:customStyle="1" w:styleId="FigureNo">
    <w:name w:val="Figure_No"/>
    <w:basedOn w:val="Normal"/>
    <w:next w:val="Normal"/>
    <w:link w:val="FigureNoChar"/>
    <w:qFormat/>
    <w:rsid w:val="00707E1F"/>
    <w:pPr>
      <w:keepNext/>
      <w:keepLines/>
      <w:tabs>
        <w:tab w:val="left" w:pos="1134"/>
        <w:tab w:val="left" w:pos="1871"/>
        <w:tab w:val="left" w:pos="2268"/>
      </w:tabs>
      <w:overflowPunct w:val="0"/>
      <w:snapToGrid/>
      <w:spacing w:before="480"/>
      <w:jc w:val="center"/>
      <w:textAlignment w:val="baseline"/>
    </w:pPr>
    <w:rPr>
      <w:rFonts w:eastAsiaTheme="minorEastAsia"/>
      <w:caps/>
      <w:sz w:val="20"/>
      <w:szCs w:val="20"/>
      <w:lang w:val="en-GB"/>
    </w:rPr>
  </w:style>
  <w:style w:type="character" w:customStyle="1" w:styleId="FiguretitleChar">
    <w:name w:val="Figure_title Char"/>
    <w:basedOn w:val="DefaultParagraphFont"/>
    <w:link w:val="Figuretitle"/>
    <w:qFormat/>
    <w:rsid w:val="00707E1F"/>
    <w:rPr>
      <w:rFonts w:ascii="Times New Roman Bold" w:eastAsiaTheme="minorEastAsia" w:hAnsi="Times New Roman Bold"/>
      <w:b/>
      <w:lang w:val="en-GB"/>
    </w:rPr>
  </w:style>
  <w:style w:type="character" w:customStyle="1" w:styleId="FigureNoChar">
    <w:name w:val="Figure_No Char"/>
    <w:basedOn w:val="DefaultParagraphFont"/>
    <w:link w:val="FigureNo"/>
    <w:qFormat/>
    <w:rsid w:val="00707E1F"/>
    <w:rPr>
      <w:rFonts w:eastAsiaTheme="minorEastAsia"/>
      <w:caps/>
      <w:lang w:val="en-GB"/>
    </w:rPr>
  </w:style>
  <w:style w:type="character" w:customStyle="1" w:styleId="FigureChar">
    <w:name w:val="Figure Char"/>
    <w:basedOn w:val="DefaultParagraphFont"/>
    <w:link w:val="Figure"/>
    <w:qFormat/>
    <w:locked/>
    <w:rsid w:val="00707E1F"/>
    <w:rPr>
      <w:sz w:val="22"/>
      <w:szCs w:val="22"/>
    </w:rPr>
  </w:style>
  <w:style w:type="paragraph" w:customStyle="1" w:styleId="TF">
    <w:name w:val="TF"/>
    <w:basedOn w:val="TH"/>
    <w:link w:val="TFChar"/>
    <w:rsid w:val="00A16399"/>
    <w:pPr>
      <w:keepNext w:val="0"/>
      <w:spacing w:before="0" w:after="240"/>
    </w:pPr>
  </w:style>
  <w:style w:type="character" w:customStyle="1" w:styleId="TFChar">
    <w:name w:val="TF Char"/>
    <w:link w:val="TF"/>
    <w:rsid w:val="00A16399"/>
    <w:rPr>
      <w:rFonts w:ascii="Arial" w:hAnsi="Arial"/>
      <w:b/>
      <w:lang w:val="en-GB"/>
    </w:rPr>
  </w:style>
  <w:style w:type="table" w:styleId="GridTable6Colorful">
    <w:name w:val="Grid Table 6 Colorful"/>
    <w:basedOn w:val="TableNormal"/>
    <w:uiPriority w:val="51"/>
    <w:rsid w:val="00DA68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48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32482367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556062">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168335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1752353">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22571877">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613004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39341">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6781113">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56493516">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3548241">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36581938">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058321">
      <w:bodyDiv w:val="1"/>
      <w:marLeft w:val="0"/>
      <w:marRight w:val="0"/>
      <w:marTop w:val="0"/>
      <w:marBottom w:val="0"/>
      <w:divBdr>
        <w:top w:val="none" w:sz="0" w:space="0" w:color="auto"/>
        <w:left w:val="none" w:sz="0" w:space="0" w:color="auto"/>
        <w:bottom w:val="none" w:sz="0" w:space="0" w:color="auto"/>
        <w:right w:val="none" w:sz="0" w:space="0" w:color="auto"/>
      </w:divBdr>
    </w:div>
    <w:div w:id="1622880461">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2823412">
      <w:bodyDiv w:val="1"/>
      <w:marLeft w:val="0"/>
      <w:marRight w:val="0"/>
      <w:marTop w:val="0"/>
      <w:marBottom w:val="0"/>
      <w:divBdr>
        <w:top w:val="none" w:sz="0" w:space="0" w:color="auto"/>
        <w:left w:val="none" w:sz="0" w:space="0" w:color="auto"/>
        <w:bottom w:val="none" w:sz="0" w:space="0" w:color="auto"/>
        <w:right w:val="none" w:sz="0" w:space="0" w:color="auto"/>
      </w:divBdr>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32469224">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35577082">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715A64-0B1E-4CE1-9E56-2D7F4DBEE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3800</Words>
  <Characters>20550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2</cp:revision>
  <cp:lastPrinted>2018-12-18T14:25:00Z</cp:lastPrinted>
  <dcterms:created xsi:type="dcterms:W3CDTF">2025-11-26T11:31:00Z</dcterms:created>
  <dcterms:modified xsi:type="dcterms:W3CDTF">2025-11-26T11:31:00Z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1764120392</vt:lpwstr>
  </property>
</Properties>
</file>