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Default="00CF3097">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Baltimore, USA, December 8-11, 2025</w:t>
      </w:r>
    </w:p>
    <w:p w14:paraId="28ABEDCA" w14:textId="77777777" w:rsidR="002A4987" w:rsidRDefault="002A4987">
      <w:pPr>
        <w:spacing w:after="120"/>
        <w:ind w:left="1985" w:hanging="1985"/>
        <w:rPr>
          <w:rFonts w:ascii="Arial" w:eastAsia="MS Mincho" w:hAnsi="Arial" w:cs="Arial"/>
          <w:b/>
          <w:sz w:val="22"/>
          <w:lang w:val="en-US"/>
        </w:rPr>
      </w:pPr>
    </w:p>
    <w:p w14:paraId="66CE287C" w14:textId="2EBD23D9" w:rsidR="002A4987"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sidR="00DD32C2">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Limited, T-Mobile USA, KDDI,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a)IMT</w:t>
            </w:r>
            <w:proofErr w:type="gramEnd"/>
            <w:r w:rsidRPr="007826E2">
              <w:rPr>
                <w:rFonts w:ascii="Times" w:hAnsi="Times"/>
                <w:color w:val="000000"/>
                <w:sz w:val="16"/>
                <w:szCs w:val="16"/>
              </w:rPr>
              <w:t xml:space="preserve">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proofErr w:type="gramStart"/>
            <w:r w:rsidRPr="007826E2">
              <w:rPr>
                <w:rFonts w:ascii="Times" w:hAnsi="Times"/>
                <w:color w:val="000000"/>
                <w:sz w:val="16"/>
                <w:szCs w:val="16"/>
              </w:rPr>
              <w:t>b)The</w:t>
            </w:r>
            <w:proofErr w:type="gramEnd"/>
            <w:r w:rsidRPr="007826E2">
              <w:rPr>
                <w:rFonts w:ascii="Times" w:hAnsi="Times"/>
                <w:color w:val="000000"/>
                <w:sz w:val="16"/>
                <w:szCs w:val="16"/>
              </w:rPr>
              <w:t xml:space="preserv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Telstra, T-Mobile USA, KDDI, Rogers, SpaceX, Apple, </w:t>
            </w:r>
            <w:proofErr w:type="spellStart"/>
            <w:r w:rsidRPr="007826E2">
              <w:rPr>
                <w:rFonts w:ascii="Times" w:hAnsi="Times"/>
                <w:color w:val="000000"/>
                <w:sz w:val="16"/>
                <w:szCs w:val="16"/>
              </w:rPr>
              <w:t>Mediatek</w:t>
            </w:r>
            <w:proofErr w:type="spellEnd"/>
            <w:r w:rsidRPr="007826E2">
              <w:rPr>
                <w:rFonts w:ascii="Times" w:hAnsi="Times"/>
                <w:color w:val="000000"/>
                <w:sz w:val="16"/>
                <w:szCs w:val="16"/>
              </w:rPr>
              <w:t>,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proofErr w:type="spellStart"/>
            <w:r w:rsidRPr="007826E2">
              <w:rPr>
                <w:rFonts w:ascii="Times" w:hAnsi="Times"/>
                <w:color w:val="000000"/>
                <w:sz w:val="16"/>
                <w:szCs w:val="16"/>
              </w:rPr>
              <w:t>Mediatek</w:t>
            </w:r>
            <w:proofErr w:type="spellEnd"/>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 xml:space="preserve">Proposal: Introduce a new WID for NR-NTN band with the UL part of 1850-1915 MHz and the DL part of 1930-1995 </w:t>
            </w:r>
            <w:proofErr w:type="spellStart"/>
            <w:r w:rsidRPr="007826E2">
              <w:rPr>
                <w:rFonts w:ascii="Times" w:hAnsi="Times"/>
                <w:color w:val="000000"/>
                <w:sz w:val="16"/>
                <w:szCs w:val="16"/>
              </w:rPr>
              <w:t>MHz.</w:t>
            </w:r>
            <w:proofErr w:type="spellEnd"/>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 xml:space="preserve">Specify a new NR-NTN FDD band with a UE transmitting at 2500 MHz – 2570 MHz and SAN transmitting at 2620 MHz – 2690 </w:t>
            </w:r>
            <w:proofErr w:type="gramStart"/>
            <w:r w:rsidRPr="007826E2">
              <w:rPr>
                <w:rFonts w:ascii="Times" w:hAnsi="Times"/>
                <w:color w:val="000000"/>
                <w:sz w:val="16"/>
                <w:szCs w:val="16"/>
              </w:rPr>
              <w:t>MHz;</w:t>
            </w:r>
            <w:proofErr w:type="gramEnd"/>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 xml:space="preserve">ViaSat Satellite Holdings Ltd, IITH, WiSig, </w:t>
            </w:r>
            <w:proofErr w:type="spellStart"/>
            <w:proofErr w:type="gramStart"/>
            <w:r w:rsidRPr="007826E2">
              <w:rPr>
                <w:rFonts w:ascii="Times" w:hAnsi="Times"/>
                <w:color w:val="000000"/>
                <w:sz w:val="16"/>
                <w:szCs w:val="16"/>
              </w:rPr>
              <w:t>Omnispace,Terrestar</w:t>
            </w:r>
            <w:proofErr w:type="spellEnd"/>
            <w:proofErr w:type="gramEnd"/>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7: If the definition of new NTN band in the TN n7 frequency range is limited to 2500 2510 MHz UL and 2620 2630 MHz DL and if it can be confirmed that ACMA has not authorized MSS in 2500 MHz within its territory then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 xml:space="preserve">Observation 10: As part of 6G, co-existence NTN </w:t>
            </w:r>
            <w:proofErr w:type="spellStart"/>
            <w:r w:rsidRPr="007826E2">
              <w:rPr>
                <w:rFonts w:ascii="Times" w:hAnsi="Times"/>
                <w:color w:val="000000"/>
                <w:sz w:val="16"/>
                <w:szCs w:val="16"/>
              </w:rPr>
              <w:t>NTN</w:t>
            </w:r>
            <w:proofErr w:type="spellEnd"/>
            <w:r w:rsidRPr="007826E2">
              <w:rPr>
                <w:rFonts w:ascii="Times" w:hAnsi="Times"/>
                <w:color w:val="000000"/>
                <w:sz w:val="16"/>
                <w:szCs w:val="16"/>
              </w:rPr>
              <w:t xml:space="preserve">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proofErr w:type="spellStart"/>
            <w:r w:rsidRPr="007826E2">
              <w:rPr>
                <w:rFonts w:ascii="Times" w:hAnsi="Times"/>
                <w:color w:val="000000"/>
                <w:sz w:val="16"/>
                <w:szCs w:val="16"/>
              </w:rPr>
              <w:t>Sateliot</w:t>
            </w:r>
            <w:proofErr w:type="spellEnd"/>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document the band plan and relevant regulation, as requested by operator(s</w:t>
            </w:r>
            <w:proofErr w:type="gramStart"/>
            <w:r w:rsidRPr="003A260C">
              <w:rPr>
                <w:rFonts w:ascii="Times" w:hAnsi="Times"/>
                <w:color w:val="000000"/>
                <w:sz w:val="16"/>
                <w:szCs w:val="16"/>
              </w:rPr>
              <w:t>);</w:t>
            </w:r>
            <w:proofErr w:type="gramEnd"/>
            <w:r w:rsidRPr="003A260C">
              <w:rPr>
                <w:rFonts w:ascii="Times" w:hAnsi="Times"/>
                <w:color w:val="000000"/>
                <w:sz w:val="16"/>
                <w:szCs w:val="16"/>
              </w:rPr>
              <w:t xml:space="preserve">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roofErr w:type="gramStart"/>
      <w:r>
        <w:t>);</w:t>
      </w:r>
      <w:proofErr w:type="gramEnd"/>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proofErr w:type="spellStart"/>
      <w:r w:rsidR="00A30F67" w:rsidRPr="0001726F">
        <w:t>Sateliot</w:t>
      </w:r>
      <w:proofErr w:type="spellEnd"/>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Pr>
          <w:lang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w:t>
      </w:r>
      <w:proofErr w:type="gramStart"/>
      <w:r w:rsidRPr="00F61105">
        <w:rPr>
          <w:lang w:val="en-US" w:eastAsia="zh-CN"/>
        </w:rPr>
        <w:t>proceed</w:t>
      </w:r>
      <w:proofErr w:type="gramEnd"/>
      <w:r w:rsidRPr="00F61105">
        <w:rPr>
          <w:lang w:val="en-US" w:eastAsia="zh-CN"/>
        </w:rPr>
        <w:t xml:space="preserve">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 xml:space="preserve">5G NTN; not in favor </w:t>
            </w:r>
            <w:proofErr w:type="gramStart"/>
            <w:r w:rsidR="007238F5">
              <w:rPr>
                <w:lang w:val="en-US"/>
              </w:rPr>
              <w:t>for</w:t>
            </w:r>
            <w:proofErr w:type="gramEnd"/>
            <w:r w:rsidR="007238F5">
              <w:rPr>
                <w:lang w:val="en-US"/>
              </w:rPr>
              <w:t xml:space="preserve">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025D0F4" w:rsidR="00541E7B" w:rsidRDefault="00541E7B" w:rsidP="00692EC2">
            <w:pPr>
              <w:pStyle w:val="TAL"/>
              <w:rPr>
                <w:lang w:val="en-US"/>
              </w:rPr>
            </w:pPr>
            <w:r>
              <w:rPr>
                <w:lang w:val="en-US"/>
              </w:rPr>
              <w:t>AST</w:t>
            </w:r>
            <w:r w:rsidR="00986E1B">
              <w:rPr>
                <w:lang w:val="en-US"/>
              </w:rPr>
              <w:t xml:space="preserve"> </w:t>
            </w:r>
            <w:proofErr w:type="spellStart"/>
            <w:r w:rsidR="00986E1B">
              <w:rPr>
                <w:lang w:val="en-US"/>
              </w:rPr>
              <w:t>SpaceMobile</w:t>
            </w:r>
            <w:proofErr w:type="spellEnd"/>
          </w:p>
        </w:tc>
        <w:tc>
          <w:tcPr>
            <w:tcW w:w="7386" w:type="dxa"/>
          </w:tcPr>
          <w:p w14:paraId="0D0CA60E" w14:textId="62286530" w:rsidR="009D26EC" w:rsidRDefault="00541E7B" w:rsidP="00692EC2">
            <w:pPr>
              <w:pStyle w:val="TAL"/>
              <w:rPr>
                <w:lang w:val="en-US"/>
              </w:rPr>
            </w:pPr>
            <w:r>
              <w:rPr>
                <w:lang w:val="en-US"/>
              </w:rPr>
              <w:t xml:space="preserve">We agree with TIM and Vodafone; the ITU may be </w:t>
            </w:r>
            <w:r w:rsidR="009575ED">
              <w:rPr>
                <w:lang w:val="en-US"/>
              </w:rPr>
              <w:t xml:space="preserve">fully </w:t>
            </w:r>
            <w:r>
              <w:rPr>
                <w:lang w:val="en-US"/>
              </w:rPr>
              <w:t xml:space="preserve">surprised by this in 3GPP; we seek a better understanding of the use case; if the target is to support voice by end of 2027, we wonder if devices will be </w:t>
            </w:r>
            <w:r w:rsidR="009575ED">
              <w:rPr>
                <w:lang w:val="en-US"/>
              </w:rPr>
              <w:t xml:space="preserve">realistically </w:t>
            </w:r>
            <w:r>
              <w:rPr>
                <w:lang w:val="en-US"/>
              </w:rPr>
              <w:t>ready; we should wait for WRC-27</w:t>
            </w:r>
            <w:r w:rsidR="009D26EC">
              <w:rPr>
                <w:lang w:val="en-US"/>
              </w:rPr>
              <w:t xml:space="preserve"> </w:t>
            </w:r>
            <w:r w:rsidR="009D26EC" w:rsidRPr="009D26EC">
              <w:rPr>
                <w:color w:val="EE0000"/>
                <w:lang w:val="en-US"/>
              </w:rPr>
              <w:t xml:space="preserve">and so support Approach 3. </w:t>
            </w:r>
            <w:r w:rsidR="009D26EC">
              <w:rPr>
                <w:lang w:val="en-US"/>
              </w:rPr>
              <w:br/>
            </w:r>
          </w:p>
          <w:p w14:paraId="0435EB47" w14:textId="2BD0E8FC" w:rsidR="009D26EC" w:rsidRPr="009D26EC" w:rsidRDefault="009D26EC" w:rsidP="00692EC2">
            <w:pPr>
              <w:pStyle w:val="TAL"/>
              <w:rPr>
                <w:color w:val="EE0000"/>
                <w:lang w:val="en-GB"/>
              </w:rPr>
            </w:pPr>
            <w:r w:rsidRPr="009D26EC">
              <w:rPr>
                <w:color w:val="EE0000"/>
                <w:lang w:val="en-GB"/>
              </w:rPr>
              <w:t xml:space="preserve">On comments related to proprietary satellite operations, yes, </w:t>
            </w:r>
            <w:r w:rsidR="00B650A4">
              <w:rPr>
                <w:color w:val="EE0000"/>
                <w:lang w:val="en-GB"/>
              </w:rPr>
              <w:t>several</w:t>
            </w:r>
            <w:r w:rsidRPr="009D26EC">
              <w:rPr>
                <w:color w:val="EE0000"/>
                <w:lang w:val="en-GB"/>
              </w:rPr>
              <w:t xml:space="preserve"> satellite systems are using proprietary solutions today precisely because they are required to stay within existing </w:t>
            </w:r>
            <w:r w:rsidR="00380605">
              <w:rPr>
                <w:color w:val="EE0000"/>
                <w:lang w:val="en-GB"/>
              </w:rPr>
              <w:t xml:space="preserve">interim/temporary </w:t>
            </w:r>
            <w:r w:rsidRPr="009D26EC">
              <w:rPr>
                <w:color w:val="EE0000"/>
                <w:lang w:val="en-GB"/>
              </w:rPr>
              <w:t>national and global ITU/WRC regulatory frameworks until those are harmonized globally</w:t>
            </w:r>
            <w:r w:rsidR="009D5E90">
              <w:rPr>
                <w:color w:val="EE0000"/>
                <w:lang w:val="en-GB"/>
              </w:rPr>
              <w:t xml:space="preserve"> for everyone</w:t>
            </w:r>
            <w:r w:rsidR="0037255D">
              <w:rPr>
                <w:color w:val="EE0000"/>
                <w:lang w:val="en-GB"/>
              </w:rPr>
              <w:t xml:space="preserve"> (first priority on MSS spectrum</w:t>
            </w:r>
            <w:r w:rsidR="009D5E90">
              <w:rPr>
                <w:color w:val="EE0000"/>
                <w:lang w:val="en-GB"/>
              </w:rPr>
              <w:t xml:space="preserve"> [which is originally designated as the NTN world]</w:t>
            </w:r>
            <w:r w:rsidR="0037255D">
              <w:rPr>
                <w:color w:val="EE0000"/>
                <w:lang w:val="en-GB"/>
              </w:rPr>
              <w:t xml:space="preserve"> and possibly as well on IMT</w:t>
            </w:r>
            <w:r w:rsidR="00923698">
              <w:rPr>
                <w:color w:val="EE0000"/>
                <w:lang w:val="en-GB"/>
              </w:rPr>
              <w:t xml:space="preserve"> bands</w:t>
            </w:r>
            <w:r w:rsidR="0037255D">
              <w:rPr>
                <w:color w:val="EE0000"/>
                <w:lang w:val="en-GB"/>
              </w:rPr>
              <w:t>)</w:t>
            </w:r>
            <w:r w:rsidRPr="009D26EC">
              <w:rPr>
                <w:color w:val="EE0000"/>
                <w:lang w:val="en-GB"/>
              </w:rPr>
              <w:t xml:space="preserve"> – that is a regulatory and legal task, not a 3GPP task. 3GPP is NOT the entity developing a joint legal-technical </w:t>
            </w:r>
            <w:r w:rsidR="009575ED">
              <w:rPr>
                <w:color w:val="EE0000"/>
                <w:lang w:val="en-GB"/>
              </w:rPr>
              <w:t xml:space="preserve">inter-system </w:t>
            </w:r>
            <w:r w:rsidRPr="009D26EC">
              <w:rPr>
                <w:color w:val="EE0000"/>
                <w:lang w:val="en-GB"/>
              </w:rPr>
              <w:t xml:space="preserve">framework for every global satellite </w:t>
            </w:r>
            <w:r w:rsidR="00923698" w:rsidRPr="009D26EC">
              <w:rPr>
                <w:color w:val="EE0000"/>
                <w:lang w:val="en-GB"/>
              </w:rPr>
              <w:t>operation</w:t>
            </w:r>
            <w:r w:rsidRPr="009D26EC">
              <w:rPr>
                <w:color w:val="EE0000"/>
                <w:lang w:val="en-GB"/>
              </w:rPr>
              <w:t xml:space="preserve">. </w:t>
            </w:r>
            <w:r w:rsidR="009575ED">
              <w:rPr>
                <w:color w:val="EE0000"/>
                <w:lang w:val="en-GB"/>
              </w:rPr>
              <w:t xml:space="preserve">In our view, </w:t>
            </w:r>
            <w:r w:rsidR="009D5E90">
              <w:rPr>
                <w:color w:val="EE0000"/>
                <w:lang w:val="en-GB"/>
              </w:rPr>
              <w:t>such proposals</w:t>
            </w:r>
            <w:r w:rsidRPr="009D26EC">
              <w:rPr>
                <w:color w:val="EE0000"/>
                <w:lang w:val="en-GB"/>
              </w:rPr>
              <w:t xml:space="preserve"> however lead to </w:t>
            </w:r>
            <w:r w:rsidRPr="009D26EC">
              <w:rPr>
                <w:color w:val="EE0000"/>
                <w:lang w:val="en-US"/>
              </w:rPr>
              <w:t xml:space="preserve">a global technical shift across the NTN ecosystem without </w:t>
            </w:r>
            <w:r w:rsidR="009575ED">
              <w:rPr>
                <w:color w:val="EE0000"/>
                <w:lang w:val="en-US"/>
              </w:rPr>
              <w:t>such</w:t>
            </w:r>
            <w:r w:rsidRPr="009D26EC">
              <w:rPr>
                <w:color w:val="EE0000"/>
                <w:lang w:val="en-US"/>
              </w:rPr>
              <w:t xml:space="preserve"> regulatory </w:t>
            </w:r>
            <w:r w:rsidR="009575ED">
              <w:rPr>
                <w:color w:val="EE0000"/>
                <w:lang w:val="en-US"/>
              </w:rPr>
              <w:t xml:space="preserve">backing and </w:t>
            </w:r>
            <w:r w:rsidR="009D5E90">
              <w:rPr>
                <w:color w:val="EE0000"/>
                <w:lang w:val="en-US"/>
              </w:rPr>
              <w:t>likely</w:t>
            </w:r>
            <w:r w:rsidR="009575ED">
              <w:rPr>
                <w:color w:val="EE0000"/>
                <w:lang w:val="en-US"/>
              </w:rPr>
              <w:t xml:space="preserve"> lead to a </w:t>
            </w:r>
            <w:proofErr w:type="spellStart"/>
            <w:r w:rsidR="009575ED" w:rsidRPr="00923698">
              <w:rPr>
                <w:i/>
                <w:iCs/>
                <w:color w:val="EE0000"/>
                <w:lang w:val="en-US"/>
              </w:rPr>
              <w:t>defacto</w:t>
            </w:r>
            <w:proofErr w:type="spellEnd"/>
            <w:r w:rsidR="009575ED">
              <w:rPr>
                <w:color w:val="EE0000"/>
                <w:lang w:val="en-US"/>
              </w:rPr>
              <w:t xml:space="preserve"> of similar proposals on other IMT bands (</w:t>
            </w:r>
            <w:r w:rsidR="00581C91">
              <w:rPr>
                <w:color w:val="EE0000"/>
                <w:lang w:val="en-US"/>
              </w:rPr>
              <w:t xml:space="preserve">i.e., </w:t>
            </w:r>
            <w:r w:rsidR="009D5E90">
              <w:rPr>
                <w:color w:val="EE0000"/>
                <w:lang w:val="en-US"/>
              </w:rPr>
              <w:t xml:space="preserve">fully </w:t>
            </w:r>
            <w:r w:rsidR="009575ED">
              <w:rPr>
                <w:color w:val="EE0000"/>
                <w:lang w:val="en-US"/>
              </w:rPr>
              <w:t>away from Australia) forcing 3G</w:t>
            </w:r>
            <w:r w:rsidR="00780426">
              <w:rPr>
                <w:color w:val="EE0000"/>
                <w:lang w:val="en-US"/>
              </w:rPr>
              <w:t>PP</w:t>
            </w:r>
            <w:r w:rsidR="009D5E90">
              <w:rPr>
                <w:color w:val="EE0000"/>
                <w:lang w:val="en-US"/>
              </w:rPr>
              <w:t>, for fairness basis,</w:t>
            </w:r>
            <w:r w:rsidR="009575ED">
              <w:rPr>
                <w:color w:val="EE0000"/>
                <w:lang w:val="en-US"/>
              </w:rPr>
              <w:t xml:space="preserve"> to handle country-by-country </w:t>
            </w:r>
            <w:r w:rsidR="009D5E90">
              <w:rPr>
                <w:color w:val="EE0000"/>
                <w:lang w:val="en-US"/>
              </w:rPr>
              <w:t>proposals</w:t>
            </w:r>
            <w:r w:rsidR="00A50983">
              <w:rPr>
                <w:color w:val="EE0000"/>
                <w:lang w:val="en-US"/>
              </w:rPr>
              <w:t xml:space="preserve"> and all of this, is totally outside the 3GPP scope</w:t>
            </w:r>
            <w:r w:rsidR="009575ED">
              <w:rPr>
                <w:color w:val="EE0000"/>
                <w:lang w:val="en-US"/>
              </w:rPr>
              <w:t>.</w:t>
            </w:r>
          </w:p>
          <w:p w14:paraId="233FEC1B" w14:textId="77777777" w:rsidR="009575ED" w:rsidRDefault="009575ED" w:rsidP="009D26EC">
            <w:pPr>
              <w:pStyle w:val="TAL"/>
              <w:rPr>
                <w:lang w:val="en-US"/>
              </w:rPr>
            </w:pPr>
          </w:p>
          <w:p w14:paraId="6A94210D" w14:textId="0F9B2174" w:rsidR="00541E7B" w:rsidRDefault="009D26EC" w:rsidP="00692EC2">
            <w:pPr>
              <w:pStyle w:val="TAL"/>
              <w:rPr>
                <w:lang w:val="en-US"/>
              </w:rPr>
            </w:pPr>
            <w:r w:rsidRPr="009D26EC">
              <w:rPr>
                <w:color w:val="EE0000"/>
                <w:lang w:val="en-US"/>
              </w:rPr>
              <w:t xml:space="preserve">In addition, the stated urgency (that 4G traffic will be insufficient to carry mandated voice by end-2027) is neither substantiated nor realistic when you factor in the time needed to agree the work, </w:t>
            </w:r>
            <w:r w:rsidR="009575ED" w:rsidRPr="009575ED">
              <w:rPr>
                <w:color w:val="EE0000"/>
                <w:lang w:val="en-US"/>
              </w:rPr>
              <w:t>upgrade</w:t>
            </w:r>
            <w:r w:rsidRPr="009D26EC">
              <w:rPr>
                <w:color w:val="EE0000"/>
                <w:lang w:val="en-US"/>
              </w:rPr>
              <w:t xml:space="preserve"> devices, ship, and deploy </w:t>
            </w:r>
            <w:r w:rsidR="009575ED" w:rsidRPr="009D26EC">
              <w:rPr>
                <w:color w:val="EE0000"/>
                <w:lang w:val="en-US"/>
              </w:rPr>
              <w:t>them on a</w:t>
            </w:r>
            <w:r w:rsidRPr="009D26EC">
              <w:rPr>
                <w:color w:val="EE0000"/>
                <w:lang w:val="en-US"/>
              </w:rPr>
              <w:t xml:space="preserve"> scale before that date.</w:t>
            </w:r>
            <w:r w:rsidR="009575ED">
              <w:rPr>
                <w:lang w:val="en-US"/>
              </w:rPr>
              <w:br/>
            </w:r>
            <w:r w:rsidR="009575ED">
              <w:rPr>
                <w:lang w:val="en-US"/>
              </w:rPr>
              <w:br/>
            </w:r>
            <w:r w:rsidR="009575ED" w:rsidRPr="009575ED">
              <w:rPr>
                <w:color w:val="EE0000"/>
                <w:lang w:val="en-US"/>
              </w:rPr>
              <w:t>That is said, we support Approach 3 in the first place but can be open to a full-fledged coexistence study</w:t>
            </w:r>
            <w:r w:rsidR="002C6F1A">
              <w:rPr>
                <w:color w:val="EE0000"/>
                <w:lang w:val="en-US"/>
              </w:rPr>
              <w:t xml:space="preserve"> at minimum</w:t>
            </w:r>
            <w:r w:rsidR="009575ED" w:rsidRPr="009575ED">
              <w:rPr>
                <w:color w:val="EE0000"/>
                <w:lang w:val="en-US"/>
              </w:rPr>
              <w:t xml:space="preserve"> </w:t>
            </w:r>
            <w:r w:rsidR="009D5E90">
              <w:rPr>
                <w:color w:val="EE0000"/>
                <w:lang w:val="en-US"/>
              </w:rPr>
              <w:t xml:space="preserve">(not only on proposed bands) </w:t>
            </w:r>
            <w:r w:rsidR="009575ED" w:rsidRPr="009575ED">
              <w:rPr>
                <w:color w:val="EE0000"/>
                <w:lang w:val="en-US"/>
              </w:rPr>
              <w:t xml:space="preserve">despite this being highly overlapping with active ITU/WRC 27 agenda items </w:t>
            </w:r>
            <w:r w:rsidR="009D5E90">
              <w:rPr>
                <w:color w:val="EE0000"/>
                <w:lang w:val="en-US"/>
              </w:rPr>
              <w:t xml:space="preserve">and </w:t>
            </w:r>
            <w:r w:rsidR="009575ED" w:rsidRPr="009575ED">
              <w:rPr>
                <w:color w:val="EE0000"/>
                <w:lang w:val="en-US"/>
              </w:rPr>
              <w:t xml:space="preserve">with </w:t>
            </w:r>
            <w:r w:rsidR="00954AB3">
              <w:rPr>
                <w:color w:val="EE0000"/>
                <w:lang w:val="en-US"/>
              </w:rPr>
              <w:t xml:space="preserve">a </w:t>
            </w:r>
            <w:r w:rsidR="009575ED" w:rsidRPr="009575ED">
              <w:rPr>
                <w:color w:val="EE0000"/>
                <w:lang w:val="en-US"/>
              </w:rPr>
              <w:t>lack of justification why should 3GPP duplicate such work</w:t>
            </w:r>
            <w:r w:rsidR="009D5E90">
              <w:rPr>
                <w:color w:val="EE0000"/>
                <w:lang w:val="en-US"/>
              </w:rPr>
              <w:t xml:space="preserve"> that quick</w:t>
            </w:r>
            <w:r w:rsidR="00954AB3">
              <w:rPr>
                <w:color w:val="EE0000"/>
                <w:lang w:val="en-US"/>
              </w:rPr>
              <w:t>?</w:t>
            </w:r>
            <w:r>
              <w:rPr>
                <w:lang w:val="en-US"/>
              </w:rPr>
              <w:br/>
            </w:r>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w:t>
            </w:r>
            <w:proofErr w:type="gramStart"/>
            <w:r>
              <w:rPr>
                <w:lang w:val="en-US"/>
              </w:rPr>
              <w:t>more and more</w:t>
            </w:r>
            <w:proofErr w:type="gramEnd"/>
            <w:r>
              <w:rPr>
                <w:lang w:val="en-US"/>
              </w:rPr>
              <w:t xml:space="preserv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 xml:space="preserve">Prior to Rel-17 3GPP did not perform NTN-TN coexistence; eventually we </w:t>
            </w:r>
            <w:proofErr w:type="gramStart"/>
            <w:r>
              <w:rPr>
                <w:lang w:val="en-US"/>
              </w:rPr>
              <w:t>find</w:t>
            </w:r>
            <w:proofErr w:type="gramEnd"/>
            <w:r>
              <w:rPr>
                <w:lang w:val="en-US"/>
              </w:rPr>
              <w:t xml:space="preserve">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 xml:space="preserve">whatever we agree should be </w:t>
            </w:r>
            <w:proofErr w:type="gramStart"/>
            <w:r w:rsidR="000E1F39">
              <w:rPr>
                <w:lang w:val="en-US"/>
              </w:rPr>
              <w:t>on the basis of</w:t>
            </w:r>
            <w:proofErr w:type="gramEnd"/>
            <w:r w:rsidR="000E1F39">
              <w:rPr>
                <w:lang w:val="en-US"/>
              </w:rPr>
              <w:t xml:space="preserve">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proofErr w:type="spellStart"/>
            <w:r>
              <w:rPr>
                <w:lang w:val="en-US"/>
              </w:rPr>
              <w:lastRenderedPageBreak/>
              <w:t>Sateliot</w:t>
            </w:r>
            <w:proofErr w:type="spellEnd"/>
          </w:p>
        </w:tc>
        <w:tc>
          <w:tcPr>
            <w:tcW w:w="7386" w:type="dxa"/>
          </w:tcPr>
          <w:p w14:paraId="714DC32E" w14:textId="2994E1D6" w:rsidR="003A211A" w:rsidRDefault="003A211A" w:rsidP="00692EC2">
            <w:pPr>
              <w:pStyle w:val="TAL"/>
              <w:rPr>
                <w:lang w:val="en-US"/>
              </w:rPr>
            </w:pPr>
            <w:r>
              <w:rPr>
                <w:lang w:val="en-US"/>
              </w:rPr>
              <w:t xml:space="preserve">We wanted to provide </w:t>
            </w:r>
            <w:proofErr w:type="gramStart"/>
            <w:r>
              <w:rPr>
                <w:lang w:val="en-US"/>
              </w:rPr>
              <w:t>a full</w:t>
            </w:r>
            <w:proofErr w:type="gramEnd"/>
            <w:r>
              <w:rPr>
                <w:lang w:val="en-US"/>
              </w:rPr>
              <w:t xml:space="preserve"> visibility of what is going on in the ITU in our contribution; ITU is probably ahead of us in terms of the completion of these studies; in 18 months WP-4C and WP-</w:t>
            </w:r>
            <w:r w:rsidR="007032DD">
              <w:rPr>
                <w:lang w:val="en-US"/>
              </w:rPr>
              <w:t>5</w:t>
            </w:r>
            <w:r>
              <w:rPr>
                <w:lang w:val="en-US"/>
              </w:rPr>
              <w:t xml:space="preserve">D will collate their studies; our question is what is the rush if we only </w:t>
            </w:r>
            <w:proofErr w:type="gramStart"/>
            <w:r>
              <w:rPr>
                <w:lang w:val="en-US"/>
              </w:rPr>
              <w:t>have to</w:t>
            </w:r>
            <w:proofErr w:type="gramEnd"/>
            <w:r>
              <w:rPr>
                <w:lang w:val="en-US"/>
              </w:rPr>
              <w:t xml:space="preserve"> wait 18 months?  We support the idea to liaise with the ITU</w:t>
            </w:r>
          </w:p>
          <w:p w14:paraId="3F8C25AC" w14:textId="77777777" w:rsidR="007032DD" w:rsidRDefault="007032DD" w:rsidP="00692EC2">
            <w:pPr>
              <w:pStyle w:val="TAL"/>
              <w:rPr>
                <w:lang w:val="en-US"/>
              </w:rPr>
            </w:pPr>
          </w:p>
          <w:p w14:paraId="3BB58AB9" w14:textId="77777777" w:rsidR="007032DD" w:rsidRDefault="007032DD" w:rsidP="00692EC2">
            <w:pPr>
              <w:pStyle w:val="TAL"/>
              <w:rPr>
                <w:lang w:val="en-US"/>
              </w:rPr>
            </w:pPr>
            <w:r>
              <w:rPr>
                <w:lang w:val="en-US"/>
              </w:rPr>
              <w:t>For engaging with the ITU, we could ask the ITU to:</w:t>
            </w:r>
          </w:p>
          <w:p w14:paraId="19381D9F" w14:textId="77777777" w:rsidR="007032DD" w:rsidRDefault="007032DD" w:rsidP="00692EC2">
            <w:pPr>
              <w:pStyle w:val="TAL"/>
              <w:rPr>
                <w:lang w:val="en-US"/>
              </w:rPr>
            </w:pPr>
            <w:r>
              <w:rPr>
                <w:lang w:val="en-US"/>
              </w:rPr>
              <w:t>1) clarify the status of AI 1.13 and</w:t>
            </w:r>
          </w:p>
          <w:p w14:paraId="232E6382" w14:textId="374673FE" w:rsidR="007032DD" w:rsidRDefault="007032DD" w:rsidP="00692EC2">
            <w:pPr>
              <w:pStyle w:val="TAL"/>
              <w:rPr>
                <w:lang w:val="en-US"/>
              </w:rPr>
            </w:pPr>
            <w:r>
              <w:rPr>
                <w:lang w:val="en-US"/>
              </w:rPr>
              <w:t>2) on the current considerations of ITU-R for the use Article 4.4</w:t>
            </w: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proofErr w:type="spellStart"/>
            <w:r>
              <w:rPr>
                <w:lang w:val="en-US"/>
              </w:rPr>
              <w:t>Echostar</w:t>
            </w:r>
            <w:proofErr w:type="spellEnd"/>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proofErr w:type="spellStart"/>
            <w:r>
              <w:rPr>
                <w:lang w:val="en-US"/>
              </w:rPr>
              <w:t>Terrestar</w:t>
            </w:r>
            <w:proofErr w:type="spellEnd"/>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proofErr w:type="spellStart"/>
            <w:r>
              <w:rPr>
                <w:lang w:val="en-GB"/>
              </w:rPr>
              <w:t>Novamint</w:t>
            </w:r>
            <w:proofErr w:type="spellEnd"/>
          </w:p>
        </w:tc>
        <w:tc>
          <w:tcPr>
            <w:tcW w:w="7386" w:type="dxa"/>
          </w:tcPr>
          <w:p w14:paraId="4BB060AF" w14:textId="5EDFB97E" w:rsidR="003A211A" w:rsidRDefault="003A211A" w:rsidP="00692EC2">
            <w:pPr>
              <w:pStyle w:val="TAL"/>
              <w:rPr>
                <w:lang w:val="en-US"/>
              </w:rPr>
            </w:pPr>
            <w:r>
              <w:rPr>
                <w:lang w:val="en-US"/>
              </w:rPr>
              <w:t xml:space="preserve">We support Approach 3; we can send an LS to ITU; if we go into coexistence studies, then we </w:t>
            </w:r>
            <w:proofErr w:type="gramStart"/>
            <w:r>
              <w:rPr>
                <w:lang w:val="en-US"/>
              </w:rPr>
              <w:t>have to</w:t>
            </w:r>
            <w:proofErr w:type="gramEnd"/>
            <w:r>
              <w:rPr>
                <w:lang w:val="en-US"/>
              </w:rPr>
              <w:t xml:space="preserve">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 xml:space="preserve">We support Approach 1; the ITU in Article 4.4 indicated that there are some exceptions in some requirements; we have seen this with national regulations and related </w:t>
            </w:r>
            <w:proofErr w:type="spellStart"/>
            <w:r>
              <w:rPr>
                <w:lang w:val="en-US"/>
              </w:rPr>
              <w:t>etails</w:t>
            </w:r>
            <w:proofErr w:type="spellEnd"/>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Hutchinson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 xml:space="preserve">Our view is visible in the list of co-signers; what is proposed to be </w:t>
            </w:r>
            <w:proofErr w:type="gramStart"/>
            <w:r>
              <w:rPr>
                <w:lang w:val="en-US"/>
              </w:rPr>
              <w:t>send</w:t>
            </w:r>
            <w:proofErr w:type="gramEnd"/>
            <w:r>
              <w:rPr>
                <w:lang w:val="en-US"/>
              </w:rPr>
              <w:t xml:space="preserve">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 xml:space="preserve">We have some </w:t>
            </w:r>
            <w:proofErr w:type="gramStart"/>
            <w:r>
              <w:rPr>
                <w:lang w:val="en-US"/>
              </w:rPr>
              <w:t>concern</w:t>
            </w:r>
            <w:proofErr w:type="gramEnd"/>
            <w:r>
              <w:rPr>
                <w:lang w:val="en-US"/>
              </w:rPr>
              <w:t xml:space="preserve"> </w:t>
            </w:r>
            <w:proofErr w:type="gramStart"/>
            <w:r>
              <w:rPr>
                <w:lang w:val="en-US"/>
              </w:rPr>
              <w:t>on</w:t>
            </w:r>
            <w:proofErr w:type="gramEnd"/>
            <w:r>
              <w:rPr>
                <w:lang w:val="en-US"/>
              </w:rPr>
              <w:t xml:space="preserve">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 xml:space="preserve">We support Approach 1; we should work on </w:t>
            </w:r>
            <w:proofErr w:type="gramStart"/>
            <w:r>
              <w:rPr>
                <w:lang w:val="en-US"/>
              </w:rPr>
              <w:t>use</w:t>
            </w:r>
            <w:proofErr w:type="gramEnd"/>
            <w:r>
              <w:rPr>
                <w:lang w:val="en-US"/>
              </w:rPr>
              <w:t xml:space="preserv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 xml:space="preserve">We have an imperative to move </w:t>
            </w:r>
            <w:proofErr w:type="gramStart"/>
            <w:r>
              <w:rPr>
                <w:lang w:val="en-US"/>
              </w:rPr>
              <w:t>on</w:t>
            </w:r>
            <w:proofErr w:type="gramEnd"/>
            <w:r>
              <w:rPr>
                <w:lang w:val="en-US"/>
              </w:rPr>
              <w:t xml:space="preserve">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proofErr w:type="spellStart"/>
            <w:r>
              <w:rPr>
                <w:lang w:val="en-GB"/>
              </w:rPr>
              <w:t>Ofinno</w:t>
            </w:r>
            <w:proofErr w:type="spellEnd"/>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lastRenderedPageBreak/>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7238F5" w:rsidRDefault="004577C6" w:rsidP="004577C6">
            <w:pPr>
              <w:pStyle w:val="TAL"/>
            </w:pPr>
            <w:r w:rsidRPr="00A37D45">
              <w:rPr>
                <w:b/>
                <w:bCs/>
              </w:rPr>
              <w:t>Approach 1</w:t>
            </w:r>
            <w:r w:rsidRPr="00DD32C2">
              <w:t xml:space="preserve">: </w:t>
            </w:r>
            <w:r>
              <w:t xml:space="preserve">Specify new NR NTN bands according to National regulations as they become available (e.g. see WIDs in </w:t>
            </w:r>
            <w:r>
              <w:fldChar w:fldCharType="begin"/>
            </w:r>
            <w:r>
              <w:instrText>HYPERLINK "http://www.3gpp.org/ftp/tsg_ran/TSG_RAN/TSGR_110/Docs/RP-253609.zip"</w:instrText>
            </w:r>
            <w:r>
              <w:fldChar w:fldCharType="separate"/>
            </w:r>
            <w:r w:rsidRPr="00DD32C2">
              <w:rPr>
                <w:rStyle w:val="Hyperlink"/>
                <w:rFonts w:ascii="Times" w:hAnsi="Times"/>
              </w:rPr>
              <w:t>RP-253609</w:t>
            </w:r>
            <w:r>
              <w:fldChar w:fldCharType="end"/>
            </w:r>
            <w:r>
              <w:t xml:space="preserve">, </w:t>
            </w:r>
            <w:hyperlink r:id="rId21" w:history="1">
              <w:r w:rsidRPr="00DD32C2">
                <w:rPr>
                  <w:rStyle w:val="Hyperlink"/>
                  <w:rFonts w:ascii="Times" w:hAnsi="Times"/>
                </w:rPr>
                <w:t>RP-253700</w:t>
              </w:r>
            </w:hyperlink>
            <w:r>
              <w:t>)</w:t>
            </w:r>
          </w:p>
        </w:tc>
        <w:tc>
          <w:tcPr>
            <w:tcW w:w="4326" w:type="dxa"/>
          </w:tcPr>
          <w:p w14:paraId="313B71DE" w14:textId="167F5DF6" w:rsidR="004577C6" w:rsidRPr="007238F5" w:rsidRDefault="00B05A81" w:rsidP="005B787A">
            <w:pPr>
              <w:pStyle w:val="TAL"/>
              <w:rPr>
                <w:lang w:val="en-US"/>
              </w:rPr>
            </w:pPr>
            <w:r>
              <w:rPr>
                <w:lang w:val="en-US"/>
              </w:rPr>
              <w:t xml:space="preserve">Ericsson, KDDI, Samsung, Rogers, LGE, Hutchinson, MediaTek, ETRI, Nokia, Qualcomm, Telstra, </w:t>
            </w:r>
            <w:proofErr w:type="spellStart"/>
            <w:r>
              <w:rPr>
                <w:lang w:val="en-US"/>
              </w:rPr>
              <w:t>Ofinno</w:t>
            </w:r>
            <w:proofErr w:type="spellEnd"/>
            <w:r>
              <w:rPr>
                <w:lang w:val="en-US"/>
              </w:rPr>
              <w:t>, Apple</w:t>
            </w:r>
            <w:r w:rsidR="00DB4135">
              <w:rPr>
                <w:lang w:val="en-US"/>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A37D45">
              <w:rPr>
                <w:b/>
                <w:bCs/>
              </w:rPr>
              <w:t>Approach 2a</w:t>
            </w:r>
            <w:r w:rsidRPr="00A37D45">
              <w:rPr>
                <w:b/>
                <w:bCs/>
                <w:lang w:val="en-US"/>
              </w:rPr>
              <w:t>/2b</w:t>
            </w:r>
            <w:r>
              <w:t xml:space="preserve">: </w:t>
            </w:r>
            <w:r w:rsidRPr="0001726F">
              <w:t xml:space="preserve">perform co-existence studies to evaluate the impact of TN IMT frequency bands when deployed as NTN band on the existing NTN bands </w:t>
            </w:r>
            <w:r>
              <w:t xml:space="preserve">[ViaSat, </w:t>
            </w:r>
            <w:hyperlink r:id="rId22" w:history="1">
              <w:r w:rsidRPr="00DD32C2">
                <w:rPr>
                  <w:rStyle w:val="Hyperlink"/>
                  <w:rFonts w:ascii="Times" w:hAnsi="Times"/>
                </w:rPr>
                <w:t>RP-253703</w:t>
              </w:r>
            </w:hyperlink>
            <w:r>
              <w:t>]</w:t>
            </w:r>
            <w:r>
              <w:rPr>
                <w:lang w:val="en-US"/>
              </w:rPr>
              <w:t xml:space="preserve"> and/or </w:t>
            </w:r>
            <w:r w:rsidRPr="009747E1">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747E1">
              <w:t>.</w:t>
            </w:r>
            <w:r>
              <w:t xml:space="preserve"> [Apple, </w:t>
            </w:r>
            <w:hyperlink r:id="rId23" w:history="1">
              <w:r w:rsidRPr="00DD32C2">
                <w:rPr>
                  <w:rStyle w:val="Hyperlink"/>
                  <w:rFonts w:ascii="Times" w:hAnsi="Times"/>
                </w:rPr>
                <w:t>RP-253709</w:t>
              </w:r>
            </w:hyperlink>
            <w:r>
              <w:t>]</w:t>
            </w:r>
          </w:p>
        </w:tc>
        <w:tc>
          <w:tcPr>
            <w:tcW w:w="4326" w:type="dxa"/>
          </w:tcPr>
          <w:p w14:paraId="6FD08A35" w14:textId="64AA755D" w:rsidR="004577C6" w:rsidRPr="007238F5" w:rsidRDefault="00B05A81" w:rsidP="005B787A">
            <w:pPr>
              <w:pStyle w:val="TAL"/>
              <w:rPr>
                <w:lang w:val="en-US"/>
              </w:rPr>
            </w:pPr>
            <w:r>
              <w:rPr>
                <w:lang w:val="en-US"/>
              </w:rPr>
              <w:t xml:space="preserve">Eutelsat, </w:t>
            </w:r>
            <w:r w:rsidR="00407382">
              <w:rPr>
                <w:lang w:val="en-US"/>
              </w:rPr>
              <w:t xml:space="preserve">ViaSat, </w:t>
            </w:r>
            <w:r>
              <w:rPr>
                <w:lang w:val="en-US"/>
              </w:rPr>
              <w:t xml:space="preserve">Samsung, </w:t>
            </w:r>
            <w:proofErr w:type="spellStart"/>
            <w:r>
              <w:rPr>
                <w:lang w:val="en-US"/>
              </w:rPr>
              <w:t>Echostar</w:t>
            </w:r>
            <w:proofErr w:type="spellEnd"/>
            <w:r>
              <w:rPr>
                <w:lang w:val="en-US"/>
              </w:rPr>
              <w:t xml:space="preserve">, </w:t>
            </w:r>
            <w:proofErr w:type="spellStart"/>
            <w:r>
              <w:rPr>
                <w:lang w:val="en-US"/>
              </w:rPr>
              <w:t>Terrestar</w:t>
            </w:r>
            <w:proofErr w:type="spellEnd"/>
            <w:r>
              <w:rPr>
                <w:lang w:val="en-US"/>
              </w:rPr>
              <w:t>, ETRI, Boost Mobile, Apple</w:t>
            </w:r>
            <w:r w:rsidR="00DB4135">
              <w:rPr>
                <w:lang w:val="en-US"/>
              </w:rPr>
              <w:t xml:space="preserve"> (</w:t>
            </w:r>
            <w:r w:rsidR="00407382">
              <w:rPr>
                <w:lang w:val="en-US"/>
              </w:rPr>
              <w:t>8</w:t>
            </w:r>
            <w:r w:rsidR="00DB4135">
              <w:rPr>
                <w:lang w:val="en-US"/>
              </w:rPr>
              <w:t>)</w:t>
            </w:r>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1C9368E8" w:rsidR="00B05A81" w:rsidRPr="007238F5" w:rsidRDefault="00F472FF" w:rsidP="005B787A">
            <w:pPr>
              <w:pStyle w:val="TAL"/>
              <w:rPr>
                <w:lang w:val="en-US"/>
              </w:rPr>
            </w:pPr>
            <w:r>
              <w:rPr>
                <w:lang w:val="en-US"/>
              </w:rPr>
              <w:t xml:space="preserve">Ericsson, KDDI, Samsung, Rogers, LGE, Hutchinson, MediaTek, ETRI, Nokia, Qualcomm, Telstra, </w:t>
            </w:r>
            <w:proofErr w:type="spellStart"/>
            <w:r>
              <w:rPr>
                <w:lang w:val="en-US"/>
              </w:rPr>
              <w:t>Ofinno</w:t>
            </w:r>
            <w:proofErr w:type="spellEnd"/>
            <w:r>
              <w:rPr>
                <w:lang w:val="en-US"/>
              </w:rPr>
              <w:t xml:space="preserve">, Apple, Eutelsat, ViaSat, </w:t>
            </w:r>
            <w:proofErr w:type="spellStart"/>
            <w:r>
              <w:rPr>
                <w:lang w:val="en-US"/>
              </w:rPr>
              <w:t>Echostar</w:t>
            </w:r>
            <w:proofErr w:type="spellEnd"/>
            <w:r>
              <w:rPr>
                <w:lang w:val="en-US"/>
              </w:rPr>
              <w:t xml:space="preserve">, </w:t>
            </w:r>
            <w:proofErr w:type="spellStart"/>
            <w:r>
              <w:rPr>
                <w:lang w:val="en-US"/>
              </w:rPr>
              <w:t>Terrestar</w:t>
            </w:r>
            <w:proofErr w:type="spellEnd"/>
            <w:r>
              <w:rPr>
                <w:lang w:val="en-US"/>
              </w:rPr>
              <w:t>, Boost Mobile (1</w:t>
            </w:r>
            <w:r w:rsidR="004259A8">
              <w:rPr>
                <w:lang w:val="en-US"/>
              </w:rPr>
              <w:t>8</w:t>
            </w:r>
            <w:r>
              <w:rPr>
                <w:lang w:val="en-US"/>
              </w:rPr>
              <w:t>)</w:t>
            </w:r>
          </w:p>
        </w:tc>
      </w:tr>
      <w:tr w:rsidR="004577C6" w14:paraId="306BD81B" w14:textId="77777777" w:rsidTr="00A37D45">
        <w:tc>
          <w:tcPr>
            <w:tcW w:w="5305" w:type="dxa"/>
          </w:tcPr>
          <w:p w14:paraId="44A27B4D" w14:textId="6F2D9389" w:rsidR="004577C6" w:rsidRPr="007238F5" w:rsidRDefault="004577C6" w:rsidP="005B787A">
            <w:pPr>
              <w:pStyle w:val="TAL"/>
              <w:rPr>
                <w:lang w:val="en-US"/>
              </w:rPr>
            </w:pPr>
            <w:r w:rsidRPr="00A37D45">
              <w:rPr>
                <w:b/>
                <w:bCs/>
              </w:rPr>
              <w:t>Approach 3</w:t>
            </w:r>
            <w:r>
              <w:t xml:space="preserve">: </w:t>
            </w:r>
            <w:r w:rsidRPr="00A30F67">
              <w:t>Initiating normative work such as a WID would be most productive once the international regulatory framework is clarified through WRC-27, consistent with the long-standing cooperation and alignment between ITU-R and 3GPP processes</w:t>
            </w:r>
            <w:r>
              <w:t>. [</w:t>
            </w:r>
            <w:r w:rsidRPr="0001726F">
              <w:t>Sateliot</w:t>
            </w:r>
            <w:r>
              <w:t xml:space="preserve">, </w:t>
            </w:r>
            <w:hyperlink r:id="rId24" w:history="1">
              <w:r w:rsidRPr="00DD32C2">
                <w:rPr>
                  <w:rStyle w:val="Hyperlink"/>
                  <w:rFonts w:ascii="Times" w:hAnsi="Times"/>
                </w:rPr>
                <w:t>RP-253704</w:t>
              </w:r>
            </w:hyperlink>
            <w:r>
              <w:t>]</w:t>
            </w:r>
          </w:p>
        </w:tc>
        <w:tc>
          <w:tcPr>
            <w:tcW w:w="4326" w:type="dxa"/>
          </w:tcPr>
          <w:p w14:paraId="28611B94" w14:textId="59B04844" w:rsidR="004577C6" w:rsidRPr="007238F5" w:rsidRDefault="00B05A81" w:rsidP="005B787A">
            <w:pPr>
              <w:pStyle w:val="TAL"/>
              <w:rPr>
                <w:lang w:val="en-US"/>
              </w:rPr>
            </w:pPr>
            <w:r>
              <w:rPr>
                <w:lang w:val="en-US"/>
              </w:rPr>
              <w:t xml:space="preserve">Telecom Italia, Vodafone, CATT, ZTE, AST, CMCC, Orange,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KT, China Telecom, Verizon</w:t>
            </w:r>
            <w:r w:rsidR="00DB4135">
              <w:rPr>
                <w:lang w:val="en-US"/>
              </w:rPr>
              <w:t xml:space="preserve"> (1</w:t>
            </w:r>
            <w:r w:rsidR="00CD684F">
              <w:rPr>
                <w:lang w:val="en-US"/>
              </w:rPr>
              <w:t>5</w:t>
            </w:r>
            <w:r w:rsidR="00DB4135">
              <w:rPr>
                <w:lang w:val="en-US"/>
              </w:rPr>
              <w:t>)</w:t>
            </w:r>
          </w:p>
        </w:tc>
      </w:tr>
      <w:tr w:rsidR="004577C6"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66C38DAE" w:rsidR="004577C6" w:rsidRDefault="00B05A81" w:rsidP="005B787A">
            <w:pPr>
              <w:pStyle w:val="TAL"/>
              <w:rPr>
                <w:lang w:val="en-US"/>
              </w:rPr>
            </w:pPr>
            <w:r>
              <w:rPr>
                <w:lang w:val="en-US"/>
              </w:rPr>
              <w:t xml:space="preserve">Telecom Italia,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AT&amp;T</w:t>
            </w:r>
            <w:r w:rsidR="00DB4135">
              <w:rPr>
                <w:lang w:val="en-US"/>
              </w:rPr>
              <w:t xml:space="preserve"> (7)</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38988B4F" w:rsidR="00F472FF" w:rsidRDefault="00F472FF" w:rsidP="005B787A">
            <w:pPr>
              <w:pStyle w:val="TAL"/>
              <w:rPr>
                <w:lang w:val="en-US"/>
              </w:rPr>
            </w:pPr>
            <w:r>
              <w:rPr>
                <w:lang w:val="en-US"/>
              </w:rPr>
              <w:t xml:space="preserve">Telecom Italia, Vodafone, CATT, ZTE, AST, CMCC, Orange, Huawei, China Unicom, </w:t>
            </w:r>
            <w:proofErr w:type="spellStart"/>
            <w:r>
              <w:rPr>
                <w:lang w:val="en-US"/>
              </w:rPr>
              <w:t>Sateliot</w:t>
            </w:r>
            <w:proofErr w:type="spellEnd"/>
            <w:r>
              <w:rPr>
                <w:lang w:val="en-US"/>
              </w:rPr>
              <w:t xml:space="preserve">, OPPO, </w:t>
            </w:r>
            <w:proofErr w:type="spellStart"/>
            <w:r>
              <w:rPr>
                <w:lang w:val="en-US"/>
              </w:rPr>
              <w:t>Novamint</w:t>
            </w:r>
            <w:proofErr w:type="spellEnd"/>
            <w:r>
              <w:rPr>
                <w:lang w:val="en-US"/>
              </w:rPr>
              <w:t>, KT, China Telecom, Verizon, AT&amp;T (16)</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Default="007B6196" w:rsidP="007B6196">
      <w:pPr>
        <w:pStyle w:val="Guidance"/>
        <w:rPr>
          <w:lang w:eastAsia="zh-CN"/>
        </w:rPr>
      </w:pPr>
      <w:r>
        <w:rPr>
          <w:lang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5"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en-US" w:eastAsia="zh-CN"/>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6"/>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lastRenderedPageBreak/>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proofErr w:type="spellStart"/>
      <w:r w:rsidRPr="0001726F">
        <w:t>Sateliot</w:t>
      </w:r>
      <w:proofErr w:type="spellEnd"/>
      <w:r>
        <w:t xml:space="preserve">, </w:t>
      </w:r>
      <w:hyperlink r:id="rId27"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8"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w:t>
      </w:r>
      <w:proofErr w:type="spellStart"/>
      <w:r w:rsidRPr="00714719">
        <w:t>Sateliot</w:t>
      </w:r>
      <w:proofErr w:type="spellEnd"/>
      <w:r w:rsidRPr="00714719">
        <w:t>,</w:t>
      </w:r>
      <w:r w:rsidR="00C07C6E">
        <w:t xml:space="preserve"> </w:t>
      </w:r>
      <w:hyperlink r:id="rId29"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Pr>
          <w:lang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0"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en-US" w:eastAsia="zh-CN"/>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1"/>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proofErr w:type="spellStart"/>
      <w:r w:rsidRPr="0001726F">
        <w:t>Sateliot</w:t>
      </w:r>
      <w:proofErr w:type="spellEnd"/>
      <w:r>
        <w:t xml:space="preserve">, </w:t>
      </w:r>
      <w:hyperlink r:id="rId32"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lastRenderedPageBreak/>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3"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 xml:space="preserve">Please share your thought regarding whether/how to </w:t>
      </w:r>
      <w:proofErr w:type="gramStart"/>
      <w:r w:rsidRPr="00F61105">
        <w:rPr>
          <w:lang w:val="en-US" w:eastAsia="zh-CN"/>
        </w:rPr>
        <w:t>proceed</w:t>
      </w:r>
      <w:proofErr w:type="gramEnd"/>
      <w:r w:rsidRPr="00F61105">
        <w:rPr>
          <w:lang w:val="en-US" w:eastAsia="zh-CN"/>
        </w:rPr>
        <w:t xml:space="preserve">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proofErr w:type="spellStart"/>
            <w:r>
              <w:rPr>
                <w:lang w:val="en-GB"/>
              </w:rPr>
              <w:t>Sateliot</w:t>
            </w:r>
            <w:proofErr w:type="spellEnd"/>
          </w:p>
        </w:tc>
        <w:tc>
          <w:tcPr>
            <w:tcW w:w="7386" w:type="dxa"/>
          </w:tcPr>
          <w:p w14:paraId="6BA2FEB0" w14:textId="77777777" w:rsidR="00661826" w:rsidRDefault="00AD2008" w:rsidP="00F14498">
            <w:pPr>
              <w:pStyle w:val="TAL"/>
              <w:rPr>
                <w:lang w:val="en-US"/>
              </w:rPr>
            </w:pPr>
            <w:r>
              <w:rPr>
                <w:lang w:val="en-US"/>
              </w:rPr>
              <w:t>We provided a reference to the ITU annex that already lists the coexistence scenarios</w:t>
            </w:r>
            <w:r w:rsidR="001D379B">
              <w:rPr>
                <w:lang w:val="en-US"/>
              </w:rPr>
              <w:t xml:space="preserve">; we support the </w:t>
            </w:r>
            <w:proofErr w:type="gramStart"/>
            <w:r w:rsidR="001D379B">
              <w:rPr>
                <w:lang w:val="en-US"/>
              </w:rPr>
              <w:t>Orange</w:t>
            </w:r>
            <w:proofErr w:type="gramEnd"/>
            <w:r w:rsidR="001D379B">
              <w:rPr>
                <w:lang w:val="en-US"/>
              </w:rPr>
              <w:t xml:space="preserve"> proposal; </w:t>
            </w:r>
            <w:r w:rsidR="001B33D4">
              <w:rPr>
                <w:lang w:val="en-US"/>
              </w:rPr>
              <w:t>AI 1.13 is considering MSS allocations, so we would need to include this in the scope of what we consider; ITU Recommendation M.</w:t>
            </w:r>
            <w:r w:rsidR="00382324">
              <w:rPr>
                <w:lang w:val="en-US"/>
              </w:rPr>
              <w:t>10</w:t>
            </w:r>
            <w:r w:rsidR="001B33D4">
              <w:rPr>
                <w:lang w:val="en-US"/>
              </w:rPr>
              <w:t>36 should also be referenced; we would like to avoid a clash</w:t>
            </w:r>
          </w:p>
          <w:p w14:paraId="2B1F84D4" w14:textId="77777777" w:rsidR="00376A00" w:rsidRDefault="00376A00" w:rsidP="00F14498">
            <w:pPr>
              <w:pStyle w:val="TAL"/>
              <w:rPr>
                <w:lang w:val="en-US"/>
              </w:rPr>
            </w:pPr>
          </w:p>
          <w:p w14:paraId="4A68F6F5" w14:textId="18C92F2A" w:rsidR="00376A00" w:rsidRPr="00AD2008" w:rsidRDefault="00376A00" w:rsidP="00F14498">
            <w:pPr>
              <w:pStyle w:val="TAL"/>
              <w:rPr>
                <w:lang w:val="en-US"/>
              </w:rPr>
            </w:pPr>
            <w:r>
              <w:rPr>
                <w:lang w:val="en-US"/>
              </w:rPr>
              <w:t>If we were to perform coexistence studies, we would not necessarily be ahead of the ITU; are we only considering a single operator in n7?</w:t>
            </w: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 xml:space="preserve">Agree with Orange; we have an ITU </w:t>
            </w:r>
            <w:proofErr w:type="spellStart"/>
            <w:r>
              <w:rPr>
                <w:lang w:val="en-US"/>
              </w:rPr>
              <w:t>adhoc</w:t>
            </w:r>
            <w:proofErr w:type="spellEnd"/>
            <w:r>
              <w:rPr>
                <w:lang w:val="en-US"/>
              </w:rPr>
              <w:t xml:space="preserve">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proofErr w:type="spellStart"/>
            <w:r>
              <w:rPr>
                <w:lang w:val="en-GB"/>
              </w:rPr>
              <w:t>Novamint</w:t>
            </w:r>
            <w:proofErr w:type="spellEnd"/>
          </w:p>
        </w:tc>
        <w:tc>
          <w:tcPr>
            <w:tcW w:w="7386" w:type="dxa"/>
          </w:tcPr>
          <w:p w14:paraId="363987EE" w14:textId="343A5CD1" w:rsidR="0054432C" w:rsidRDefault="0054432C" w:rsidP="00F14498">
            <w:pPr>
              <w:pStyle w:val="TAL"/>
              <w:rPr>
                <w:lang w:val="en-US"/>
              </w:rPr>
            </w:pPr>
            <w:r>
              <w:rPr>
                <w:lang w:val="en-US"/>
              </w:rPr>
              <w:t xml:space="preserve">If we perform a coexistence study, we </w:t>
            </w:r>
            <w:proofErr w:type="gramStart"/>
            <w:r>
              <w:rPr>
                <w:lang w:val="en-US"/>
              </w:rPr>
              <w:t>have to</w:t>
            </w:r>
            <w:proofErr w:type="gramEnd"/>
            <w:r>
              <w:rPr>
                <w:lang w:val="en-US"/>
              </w:rPr>
              <w:t xml:space="preserve">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 xml:space="preserve">We should consider n7 as NTN DL and n38 UL; </w:t>
            </w:r>
            <w:proofErr w:type="gramStart"/>
            <w:r>
              <w:rPr>
                <w:lang w:val="en-US"/>
              </w:rPr>
              <w:t>also</w:t>
            </w:r>
            <w:proofErr w:type="gramEnd"/>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6947CFCD" w:rsidR="00B35C81" w:rsidRDefault="00D368E9" w:rsidP="00F14498">
            <w:pPr>
              <w:pStyle w:val="TAL"/>
              <w:rPr>
                <w:lang w:val="en-GB"/>
              </w:rPr>
            </w:pPr>
            <w:r>
              <w:rPr>
                <w:lang w:val="en-GB"/>
              </w:rPr>
              <w:t>AST</w:t>
            </w:r>
          </w:p>
        </w:tc>
        <w:tc>
          <w:tcPr>
            <w:tcW w:w="7386" w:type="dxa"/>
          </w:tcPr>
          <w:p w14:paraId="64A5BEB2" w14:textId="46E3B60E" w:rsidR="00B35C81" w:rsidRDefault="00D368E9" w:rsidP="00F14498">
            <w:pPr>
              <w:pStyle w:val="TAL"/>
              <w:rPr>
                <w:lang w:val="en-US"/>
              </w:rPr>
            </w:pPr>
            <w:r>
              <w:rPr>
                <w:lang w:val="en-US"/>
              </w:rPr>
              <w:t xml:space="preserve">We support </w:t>
            </w:r>
            <w:proofErr w:type="gramStart"/>
            <w:r>
              <w:rPr>
                <w:lang w:val="en-US"/>
              </w:rPr>
              <w:t>Orange</w:t>
            </w:r>
            <w:proofErr w:type="gramEnd"/>
            <w:r>
              <w:rPr>
                <w:lang w:val="en-US"/>
              </w:rPr>
              <w:t xml:space="preserv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 xml:space="preserve">Different </w:t>
            </w:r>
            <w:proofErr w:type="gramStart"/>
            <w:r>
              <w:rPr>
                <w:lang w:val="en-US"/>
              </w:rPr>
              <w:t>size</w:t>
            </w:r>
            <w:proofErr w:type="gramEnd"/>
            <w:r>
              <w:rPr>
                <w:lang w:val="en-US"/>
              </w:rPr>
              <w:t xml:space="preserv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xml:space="preserve">; the discussion just now somehow identified that n7 does not have a coexistence issue with n38; space to space </w:t>
            </w:r>
            <w:proofErr w:type="gramStart"/>
            <w:r w:rsidR="001D7EAC">
              <w:rPr>
                <w:lang w:val="en-US"/>
              </w:rPr>
              <w:t>coexistence  seems</w:t>
            </w:r>
            <w:proofErr w:type="gramEnd"/>
            <w:r w:rsidR="001D7EAC">
              <w:rPr>
                <w:lang w:val="en-US"/>
              </w:rPr>
              <w:t xml:space="preserve">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proofErr w:type="spellStart"/>
            <w:r>
              <w:rPr>
                <w:lang w:val="en-GB"/>
              </w:rPr>
              <w:t>Echostar</w:t>
            </w:r>
            <w:proofErr w:type="spellEnd"/>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lastRenderedPageBreak/>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proofErr w:type="spellStart"/>
      <w:r>
        <w:t>Sateliot</w:t>
      </w:r>
      <w:proofErr w:type="spellEnd"/>
      <w:r>
        <w: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proofErr w:type="spellStart"/>
      <w:r>
        <w:t>Echostar</w:t>
      </w:r>
      <w:proofErr w:type="spellEnd"/>
      <w:r>
        <w:t>: the action is for Telstra and T-Mobile/Rogers to collect information to get the correct picture</w:t>
      </w:r>
    </w:p>
    <w:p w14:paraId="229E221A" w14:textId="77777777" w:rsidR="008148D9" w:rsidRDefault="008148D9" w:rsidP="008148D9">
      <w:r>
        <w:t>Hutchinson: n38 is not allocated in Australia; it has fixed or broadcast license</w:t>
      </w:r>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4D2D" w14:textId="77777777" w:rsidR="006010D3" w:rsidRDefault="006010D3">
      <w:pPr>
        <w:spacing w:after="0"/>
      </w:pPr>
      <w:r>
        <w:separator/>
      </w:r>
    </w:p>
  </w:endnote>
  <w:endnote w:type="continuationSeparator" w:id="0">
    <w:p w14:paraId="6575DDB0" w14:textId="77777777" w:rsidR="006010D3" w:rsidRDefault="00601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D40A" w14:textId="77777777" w:rsidR="006010D3" w:rsidRDefault="006010D3">
      <w:pPr>
        <w:spacing w:after="0"/>
      </w:pPr>
      <w:r>
        <w:separator/>
      </w:r>
    </w:p>
  </w:footnote>
  <w:footnote w:type="continuationSeparator" w:id="0">
    <w:p w14:paraId="7D44817C" w14:textId="77777777" w:rsidR="006010D3" w:rsidRDefault="006010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7376772">
    <w:abstractNumId w:val="14"/>
  </w:num>
  <w:num w:numId="2" w16cid:durableId="922185780">
    <w:abstractNumId w:val="7"/>
  </w:num>
  <w:num w:numId="3" w16cid:durableId="1078097785">
    <w:abstractNumId w:val="24"/>
  </w:num>
  <w:num w:numId="4" w16cid:durableId="1984507011">
    <w:abstractNumId w:val="5"/>
  </w:num>
  <w:num w:numId="5" w16cid:durableId="1468817847">
    <w:abstractNumId w:val="20"/>
  </w:num>
  <w:num w:numId="6" w16cid:durableId="2033262897">
    <w:abstractNumId w:val="21"/>
  </w:num>
  <w:num w:numId="7" w16cid:durableId="733431188">
    <w:abstractNumId w:val="10"/>
  </w:num>
  <w:num w:numId="8" w16cid:durableId="582841688">
    <w:abstractNumId w:val="6"/>
  </w:num>
  <w:num w:numId="9" w16cid:durableId="1715890226">
    <w:abstractNumId w:val="15"/>
  </w:num>
  <w:num w:numId="10" w16cid:durableId="1000810553">
    <w:abstractNumId w:val="12"/>
  </w:num>
  <w:num w:numId="11" w16cid:durableId="1362247620">
    <w:abstractNumId w:val="3"/>
  </w:num>
  <w:num w:numId="12" w16cid:durableId="780564856">
    <w:abstractNumId w:val="4"/>
  </w:num>
  <w:num w:numId="13" w16cid:durableId="1595044304">
    <w:abstractNumId w:val="13"/>
  </w:num>
  <w:num w:numId="14" w16cid:durableId="1299454199">
    <w:abstractNumId w:val="18"/>
  </w:num>
  <w:num w:numId="15" w16cid:durableId="1800150520">
    <w:abstractNumId w:val="11"/>
  </w:num>
  <w:num w:numId="16" w16cid:durableId="150099726">
    <w:abstractNumId w:val="16"/>
  </w:num>
  <w:num w:numId="17" w16cid:durableId="101611004">
    <w:abstractNumId w:val="1"/>
  </w:num>
  <w:num w:numId="18" w16cid:durableId="227955524">
    <w:abstractNumId w:val="0"/>
  </w:num>
  <w:num w:numId="19" w16cid:durableId="1560633339">
    <w:abstractNumId w:val="2"/>
  </w:num>
  <w:num w:numId="20" w16cid:durableId="634913326">
    <w:abstractNumId w:val="23"/>
  </w:num>
  <w:num w:numId="21" w16cid:durableId="1289043233">
    <w:abstractNumId w:val="17"/>
  </w:num>
  <w:num w:numId="22" w16cid:durableId="277303561">
    <w:abstractNumId w:val="19"/>
  </w:num>
  <w:num w:numId="23" w16cid:durableId="282734315">
    <w:abstractNumId w:val="9"/>
  </w:num>
  <w:num w:numId="24" w16cid:durableId="6103274">
    <w:abstractNumId w:val="22"/>
  </w:num>
  <w:num w:numId="25" w16cid:durableId="148046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398F"/>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48D5"/>
    <w:rsid w:val="0013584F"/>
    <w:rsid w:val="00136D4C"/>
    <w:rsid w:val="00142044"/>
    <w:rsid w:val="00142538"/>
    <w:rsid w:val="00142BB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4613"/>
    <w:rsid w:val="001F48D4"/>
    <w:rsid w:val="00200A62"/>
    <w:rsid w:val="00203740"/>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6F1A"/>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255D"/>
    <w:rsid w:val="00373D82"/>
    <w:rsid w:val="00376A00"/>
    <w:rsid w:val="003770F6"/>
    <w:rsid w:val="00380605"/>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41D8"/>
    <w:rsid w:val="004A17E9"/>
    <w:rsid w:val="004A216D"/>
    <w:rsid w:val="004A495F"/>
    <w:rsid w:val="004A7544"/>
    <w:rsid w:val="004B3F46"/>
    <w:rsid w:val="004B4171"/>
    <w:rsid w:val="004B6B0F"/>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17F7"/>
    <w:rsid w:val="00501FA7"/>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308DB"/>
    <w:rsid w:val="00530A2E"/>
    <w:rsid w:val="00530FBE"/>
    <w:rsid w:val="00531586"/>
    <w:rsid w:val="00533159"/>
    <w:rsid w:val="005339DB"/>
    <w:rsid w:val="00534C89"/>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1C91"/>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6B29"/>
    <w:rsid w:val="005D0B99"/>
    <w:rsid w:val="005D2762"/>
    <w:rsid w:val="005D308E"/>
    <w:rsid w:val="005D3A48"/>
    <w:rsid w:val="005D6B12"/>
    <w:rsid w:val="005D6C7F"/>
    <w:rsid w:val="005D70D6"/>
    <w:rsid w:val="005D7AF8"/>
    <w:rsid w:val="005E1026"/>
    <w:rsid w:val="005E17BF"/>
    <w:rsid w:val="005E366A"/>
    <w:rsid w:val="005F2145"/>
    <w:rsid w:val="005F305B"/>
    <w:rsid w:val="006010D3"/>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7A42"/>
    <w:rsid w:val="00661826"/>
    <w:rsid w:val="006670AC"/>
    <w:rsid w:val="00672307"/>
    <w:rsid w:val="006808C6"/>
    <w:rsid w:val="00681A82"/>
    <w:rsid w:val="00682668"/>
    <w:rsid w:val="00692A68"/>
    <w:rsid w:val="00692EC2"/>
    <w:rsid w:val="00695D85"/>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0426"/>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3698"/>
    <w:rsid w:val="00924514"/>
    <w:rsid w:val="00924E4C"/>
    <w:rsid w:val="00926C24"/>
    <w:rsid w:val="00927316"/>
    <w:rsid w:val="0093133D"/>
    <w:rsid w:val="0093276D"/>
    <w:rsid w:val="009327B0"/>
    <w:rsid w:val="00933BFF"/>
    <w:rsid w:val="00933D12"/>
    <w:rsid w:val="009346DA"/>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4AB3"/>
    <w:rsid w:val="0095580F"/>
    <w:rsid w:val="009575ED"/>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86E1B"/>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6EC"/>
    <w:rsid w:val="009D2BBD"/>
    <w:rsid w:val="009D2FF2"/>
    <w:rsid w:val="009D3226"/>
    <w:rsid w:val="009D3385"/>
    <w:rsid w:val="009D5E90"/>
    <w:rsid w:val="009D656B"/>
    <w:rsid w:val="009D67AD"/>
    <w:rsid w:val="009D6D03"/>
    <w:rsid w:val="009D793C"/>
    <w:rsid w:val="009E16A9"/>
    <w:rsid w:val="009E375F"/>
    <w:rsid w:val="009E39D4"/>
    <w:rsid w:val="009E433B"/>
    <w:rsid w:val="009E5401"/>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098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1CFD"/>
    <w:rsid w:val="00AA213E"/>
    <w:rsid w:val="00AA2239"/>
    <w:rsid w:val="00AA33D2"/>
    <w:rsid w:val="00AA6F7C"/>
    <w:rsid w:val="00AA7541"/>
    <w:rsid w:val="00AB0C57"/>
    <w:rsid w:val="00AB1195"/>
    <w:rsid w:val="00AB4182"/>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50A4"/>
    <w:rsid w:val="00B665D2"/>
    <w:rsid w:val="00B66B2A"/>
    <w:rsid w:val="00B6737C"/>
    <w:rsid w:val="00B7214D"/>
    <w:rsid w:val="00B72590"/>
    <w:rsid w:val="00B74372"/>
    <w:rsid w:val="00B75525"/>
    <w:rsid w:val="00B76AE3"/>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31F0"/>
    <w:rsid w:val="00DE3D1C"/>
    <w:rsid w:val="00DE42A9"/>
    <w:rsid w:val="00DE732E"/>
    <w:rsid w:val="00DF2155"/>
    <w:rsid w:val="00E01C41"/>
    <w:rsid w:val="00E0227D"/>
    <w:rsid w:val="00E027FE"/>
    <w:rsid w:val="00E04B84"/>
    <w:rsid w:val="00E04EE2"/>
    <w:rsid w:val="00E05E07"/>
    <w:rsid w:val="00E06466"/>
    <w:rsid w:val="00E06835"/>
    <w:rsid w:val="00E06FDA"/>
    <w:rsid w:val="00E07242"/>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D10"/>
    <w:rsid w:val="00E8629F"/>
    <w:rsid w:val="00E91008"/>
    <w:rsid w:val="00E92BBC"/>
    <w:rsid w:val="00E9374E"/>
    <w:rsid w:val="00E94090"/>
    <w:rsid w:val="00E94E8C"/>
    <w:rsid w:val="00E94F54"/>
    <w:rsid w:val="00E97AD5"/>
    <w:rsid w:val="00EA0AB5"/>
    <w:rsid w:val="00EA1111"/>
    <w:rsid w:val="00EA23B2"/>
    <w:rsid w:val="00EA3B4F"/>
    <w:rsid w:val="00EA3C24"/>
    <w:rsid w:val="00EA408F"/>
    <w:rsid w:val="00EA73DF"/>
    <w:rsid w:val="00EB2FA8"/>
    <w:rsid w:val="00EB39BA"/>
    <w:rsid w:val="00EB4063"/>
    <w:rsid w:val="00EB61AE"/>
    <w:rsid w:val="00EC1760"/>
    <w:rsid w:val="00EC1A5E"/>
    <w:rsid w:val="00EC322D"/>
    <w:rsid w:val="00EC719E"/>
    <w:rsid w:val="00ED383A"/>
    <w:rsid w:val="00EE1080"/>
    <w:rsid w:val="00EE15DB"/>
    <w:rsid w:val="00EE7093"/>
    <w:rsid w:val="00EE7337"/>
    <w:rsid w:val="00EE7E9E"/>
    <w:rsid w:val="00EE7EFC"/>
    <w:rsid w:val="00EF1EC5"/>
    <w:rsid w:val="00EF4C88"/>
    <w:rsid w:val="00EF55EB"/>
    <w:rsid w:val="00F00330"/>
    <w:rsid w:val="00F00DCC"/>
    <w:rsid w:val="00F0156F"/>
    <w:rsid w:val="00F03F8B"/>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styleId="UnresolvedMention">
    <w:name w:val="Unresolved Mention"/>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yperlink" Target="http://www.3gpp.org/ftp/tsg_ran/TSG_RAN/TSGR_110/Docs/RP-253700.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3.zip" TargetMode="External"/><Relationship Id="rId33" Type="http://schemas.openxmlformats.org/officeDocument/2006/relationships/hyperlink" Target="http://www.3gpp.org/ftp/tsg_ran/TSG_RAN/TSGR_110/Docs/RP-253407.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4.zip" TargetMode="External"/><Relationship Id="rId32" Type="http://schemas.openxmlformats.org/officeDocument/2006/relationships/hyperlink" Target="http://www.3gpp.org/ftp/tsg_ran/TSG_RAN/TSGR_110/Docs/RP-253704.zip" TargetMode="External"/><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9.zip" TargetMode="External"/><Relationship Id="rId28" Type="http://schemas.openxmlformats.org/officeDocument/2006/relationships/hyperlink" Target="http://www.3gpp.org/ftp/tsg_ran/TSG_RAN/TSGR_110/Docs/RP-253703.zip" TargetMode="Externa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3.zip" TargetMode="External"/><Relationship Id="rId27" Type="http://schemas.openxmlformats.org/officeDocument/2006/relationships/hyperlink" Target="http://www.3gpp.org/ftp/tsg_ran/TSG_RAN/TSGR_110/Docs/RP-253704.zip" TargetMode="External"/><Relationship Id="rId30" Type="http://schemas.openxmlformats.org/officeDocument/2006/relationships/hyperlink" Target="http://www.3gpp.org/ftp/tsg_ran/TSG_RAN/TSGR_110/Docs/RP-253703.zip"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448D-0797-4E96-9565-564D38B3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5149</Words>
  <Characters>29354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2025-12-09T11:36:00Z</dcterms:created>
  <dcterms:modified xsi:type="dcterms:W3CDTF">2025-12-09T11:36:00Z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022FF1828BE24EE698CEDFAE258889F4</vt:lpwstr>
  </property>
  <property fmtid="{D5CDD505-2E9C-101B-9397-08002B2CF9AE}" pid="18" name="CWM97aa5c607e3b11f080003b0f00003b0f">
    <vt:lpwstr>CWMFvmU6oLq2F4IwCfnLNdgoYm+5r3AHbVjMKW8q2iNMUiezC77CKebZcHOisBh1DsFODNYDYAuoxkoWPhZGyevHg==</vt:lpwstr>
  </property>
  <property fmtid="{D5CDD505-2E9C-101B-9397-08002B2CF9AE}" pid="19"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ies>
</file>