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77777777" w:rsidR="003E5092" w:rsidRDefault="00000000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 RAN Meeting #109</w:t>
      </w:r>
      <w:r>
        <w:rPr>
          <w:b/>
          <w:sz w:val="24"/>
        </w:rPr>
        <w:tab/>
        <w:t>RP-25</w:t>
      </w:r>
      <w:r>
        <w:rPr>
          <w:rFonts w:hint="eastAsia"/>
          <w:b/>
          <w:sz w:val="24"/>
          <w:lang w:eastAsia="zh-CN"/>
        </w:rPr>
        <w:t>2905</w:t>
      </w:r>
    </w:p>
    <w:p w14:paraId="2E6EBB37" w14:textId="77777777" w:rsidR="003E5092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Beijing, China, September 15-18, 2025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3E5092" w:rsidRDefault="003E509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77777777" w:rsidR="003E5092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Moderator (Huawei)</w:t>
      </w:r>
    </w:p>
    <w:p w14:paraId="2FADA241" w14:textId="77777777" w:rsidR="003E5092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NR base station (BS) RF requirement evolution for FR1 and testing phase 2</w:t>
      </w:r>
    </w:p>
    <w:p w14:paraId="333670C7" w14:textId="77777777" w:rsidR="003E5092" w:rsidRDefault="0000000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i/>
        </w:rPr>
        <w:t>{"Revised" to be used only for WID already approved at plenary. For Revised WIDs, two versions have to be provided in a zip file: a clean one and one with revision marks showing the differences with the previously plenary-approved WID.}</w:t>
      </w:r>
      <w:r>
        <w:rPr>
          <w:rFonts w:eastAsia="Batang"/>
          <w:i/>
        </w:rPr>
        <w:t xml:space="preserve"> </w:t>
      </w:r>
    </w:p>
    <w:p w14:paraId="4A9161FA" w14:textId="77777777" w:rsidR="003E5092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77777777" w:rsidR="003E5092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9.1.4.2</w:t>
      </w:r>
    </w:p>
    <w:p w14:paraId="33CD410B" w14:textId="77777777" w:rsidR="003E5092" w:rsidRDefault="003E509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3E5092" w:rsidRDefault="00000000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</w:rPr>
        <w:t>3GPP™ Work Item Description</w:t>
      </w:r>
      <w:r>
        <w:rPr>
          <w:rFonts w:ascii="Arial" w:hAnsi="Arial" w:cs="Arial" w:hint="eastAsia"/>
          <w:sz w:val="36"/>
          <w:szCs w:val="36"/>
          <w:lang w:eastAsia="zh-CN"/>
        </w:rPr>
        <w:t>.</w:t>
      </w:r>
    </w:p>
    <w:p w14:paraId="4753D33D" w14:textId="77777777" w:rsidR="003E509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3E5092"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3E5092"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0" w:history="1">
        <w:r w:rsidR="003E5092">
          <w:rPr>
            <w:rStyle w:val="af2"/>
          </w:rPr>
          <w:t>3GPP TR 21.900</w:t>
        </w:r>
      </w:hyperlink>
    </w:p>
    <w:p w14:paraId="75DB9B2E" w14:textId="77777777" w:rsidR="003E5092" w:rsidRDefault="00000000">
      <w:pPr>
        <w:pStyle w:val="8"/>
        <w:tabs>
          <w:tab w:val="left" w:pos="1134"/>
        </w:tabs>
        <w:ind w:left="794" w:hanging="794"/>
        <w:rPr>
          <w:sz w:val="32"/>
          <w:szCs w:val="32"/>
        </w:rPr>
      </w:pPr>
      <w:r>
        <w:rPr>
          <w:sz w:val="32"/>
          <w:szCs w:val="32"/>
        </w:rPr>
        <w:t>Title: NR base station (BS) RF requirement evolution for FR1 and testing phase 2</w:t>
      </w:r>
    </w:p>
    <w:p w14:paraId="04DD339E" w14:textId="77777777" w:rsidR="003E5092" w:rsidRDefault="00000000">
      <w:pPr>
        <w:pStyle w:val="Guidance"/>
      </w:pPr>
      <w:r>
        <w:t>{Free text. It has to be the same as in the "Title:" section above. Studies have to start by "Study on"}</w:t>
      </w:r>
    </w:p>
    <w:p w14:paraId="3511EA46" w14:textId="77777777" w:rsidR="003E5092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 NR_BS_RF_req_evo_Ph2</w:t>
      </w:r>
    </w:p>
    <w:p w14:paraId="0B5549E9" w14:textId="50FC39CC" w:rsidR="003E5092" w:rsidRDefault="002777D8">
      <w:pPr>
        <w:pStyle w:val="Guidance"/>
      </w:pPr>
      <w:r>
        <w:t xml:space="preserve">Core part: </w:t>
      </w:r>
    </w:p>
    <w:p w14:paraId="62013840" w14:textId="77777777" w:rsidR="003E5092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63D7C976" w14:textId="77777777" w:rsidR="003E5092" w:rsidRDefault="00000000">
      <w:pPr>
        <w:pStyle w:val="Guidance"/>
      </w:pPr>
      <w:r>
        <w:t xml:space="preserve">{A number to be provided by MCC at the plenary} </w:t>
      </w:r>
    </w:p>
    <w:p w14:paraId="6858A861" w14:textId="77777777" w:rsidR="003E509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2C407C63" w14:textId="77777777" w:rsidR="003E509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3E509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6CEBF051" w14:textId="77777777" w:rsidR="003E509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326F51D5" w14:textId="77777777" w:rsidR="003E509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3E5092" w14:paraId="64818AEB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3E509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3E5092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3E5092" w14:paraId="1056E29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3E509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3E5092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3E5092" w:rsidRDefault="0000000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3E5092" w14:paraId="0476F8CB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3E509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3E5092" w:rsidRDefault="003E509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E5092" w14:paraId="685A4774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3E509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3E509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3E5092" w:rsidRDefault="003E509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E5092" w14:paraId="401B886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3E5092" w:rsidRDefault="003E509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3E509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3E5092" w:rsidRDefault="003E509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E5092" w14:paraId="29B36E3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3E5092" w:rsidRDefault="003E509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3E5092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3E5092" w:rsidRDefault="003E509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3E5092" w:rsidRDefault="003E5092"/>
    <w:p w14:paraId="441E8E68" w14:textId="77777777" w:rsidR="003E5092" w:rsidRDefault="00000000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Rel-20</w:t>
      </w:r>
    </w:p>
    <w:p w14:paraId="2A8FAD62" w14:textId="77777777" w:rsidR="003E5092" w:rsidRDefault="00000000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64FB4E0F" w14:textId="77777777" w:rsidR="003E509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17EE7DE7" w14:textId="77777777" w:rsidR="003E5092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3E5092" w14:paraId="10C7DC7C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3E509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3E5092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3E5092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3E5092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3E5092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3E5092" w:rsidRDefault="00000000">
            <w:pPr>
              <w:pStyle w:val="TAH"/>
            </w:pPr>
            <w:r>
              <w:t>Others (specify)</w:t>
            </w:r>
          </w:p>
        </w:tc>
      </w:tr>
      <w:tr w:rsidR="003E5092" w14:paraId="316159DC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3E509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3E5092" w:rsidRDefault="003E509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3E5092" w:rsidRDefault="003E509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3E509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3E5092" w:rsidRDefault="003E509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3E5092" w:rsidRDefault="003E5092">
            <w:pPr>
              <w:pStyle w:val="TAC"/>
            </w:pPr>
          </w:p>
        </w:tc>
      </w:tr>
      <w:tr w:rsidR="003E5092" w14:paraId="065EDC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E509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3E509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3E509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3E5092" w:rsidRDefault="003E5092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3E5092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3E5092" w:rsidRDefault="00000000">
            <w:pPr>
              <w:pStyle w:val="TAC"/>
            </w:pPr>
            <w:r>
              <w:t>X</w:t>
            </w:r>
          </w:p>
        </w:tc>
      </w:tr>
      <w:tr w:rsidR="003E5092" w14:paraId="478CAF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3E5092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3E5092" w:rsidRDefault="003E5092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3E5092" w:rsidRDefault="003E5092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3E5092" w:rsidRDefault="003E5092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3E5092" w:rsidRDefault="003E5092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3E5092" w:rsidRDefault="003E5092">
            <w:pPr>
              <w:pStyle w:val="TAC"/>
            </w:pPr>
          </w:p>
        </w:tc>
      </w:tr>
    </w:tbl>
    <w:p w14:paraId="7B480A9E" w14:textId="77777777" w:rsidR="003E5092" w:rsidRDefault="003E5092">
      <w:pPr>
        <w:ind w:right="-99"/>
        <w:rPr>
          <w:b/>
        </w:rPr>
      </w:pPr>
    </w:p>
    <w:p w14:paraId="15CC58D2" w14:textId="77777777" w:rsidR="003E509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5B7828DC" w14:textId="77777777" w:rsidR="003E5092" w:rsidRDefault="00000000">
      <w:pPr>
        <w:pStyle w:val="3"/>
      </w:pPr>
      <w:r>
        <w:t>2.1</w:t>
      </w:r>
      <w:r>
        <w:tab/>
        <w:t>Primary classification</w:t>
      </w:r>
    </w:p>
    <w:p w14:paraId="2BC45F15" w14:textId="77777777" w:rsidR="003E5092" w:rsidRDefault="00000000">
      <w:pPr>
        <w:pStyle w:val="tah0"/>
        <w:rPr>
          <w:rFonts w:eastAsia="Times New Roman"/>
          <w:i/>
          <w:sz w:val="20"/>
          <w:szCs w:val="20"/>
          <w:lang w:val="en-GB"/>
        </w:rPr>
      </w:pPr>
      <w:r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="003E5092">
          <w:rPr>
            <w:rStyle w:val="af2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>
        <w:rPr>
          <w:rFonts w:eastAsia="Times New Roman"/>
          <w:i/>
          <w:sz w:val="20"/>
          <w:szCs w:val="20"/>
          <w:lang w:val="en-GB"/>
        </w:rPr>
        <w:t>}</w:t>
      </w:r>
    </w:p>
    <w:p w14:paraId="27807655" w14:textId="77777777" w:rsidR="003E5092" w:rsidRDefault="00000000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E5092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3E5092" w:rsidRDefault="003E50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3E5092" w:rsidRDefault="00000000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3E5092" w:rsidRDefault="00000000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E5092" w14:paraId="33D27BB5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3E5092" w:rsidRDefault="00000000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697ACF0" w14:textId="77777777" w:rsidR="003E5092" w:rsidRDefault="0000000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3E5092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3E5092" w:rsidRDefault="003E50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3E509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3E5092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3E5092" w:rsidRDefault="003E50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3E509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3E5092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3E509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3E509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3E5092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3E5092" w:rsidRDefault="003E50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3E5092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3E5092" w:rsidRDefault="003E5092">
      <w:pPr>
        <w:ind w:right="-99"/>
        <w:rPr>
          <w:b/>
        </w:rPr>
      </w:pPr>
    </w:p>
    <w:p w14:paraId="05C91A29" w14:textId="77777777" w:rsidR="003E5092" w:rsidRDefault="00000000">
      <w:pPr>
        <w:pStyle w:val="3"/>
      </w:pPr>
      <w:r>
        <w:t>2.2</w:t>
      </w:r>
      <w:r>
        <w:tab/>
        <w:t>Parent Work Item</w:t>
      </w:r>
    </w:p>
    <w:p w14:paraId="164D9802" w14:textId="77777777" w:rsidR="003E5092" w:rsidRDefault="00000000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3E5092" w14:paraId="0FA48391" w14:textId="77777777">
        <w:tc>
          <w:tcPr>
            <w:tcW w:w="10314" w:type="dxa"/>
            <w:gridSpan w:val="4"/>
            <w:shd w:val="clear" w:color="auto" w:fill="E0E0E0"/>
          </w:tcPr>
          <w:p w14:paraId="39CD2F83" w14:textId="77777777" w:rsidR="003E509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E5092" w14:paraId="6C24B367" w14:textId="77777777">
        <w:tc>
          <w:tcPr>
            <w:tcW w:w="1101" w:type="dxa"/>
            <w:shd w:val="clear" w:color="auto" w:fill="E0E0E0"/>
          </w:tcPr>
          <w:p w14:paraId="35581663" w14:textId="77777777" w:rsidR="003E509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3E509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3E509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3E509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092" w14:paraId="798EB60F" w14:textId="77777777">
        <w:tc>
          <w:tcPr>
            <w:tcW w:w="1101" w:type="dxa"/>
          </w:tcPr>
          <w:p w14:paraId="57037A97" w14:textId="77777777" w:rsidR="003E5092" w:rsidRDefault="003E5092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3E5092" w:rsidRDefault="003E5092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3E5092" w:rsidRDefault="003E5092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3E5092" w:rsidRDefault="003E5092">
            <w:pPr>
              <w:pStyle w:val="tah0"/>
            </w:pPr>
          </w:p>
        </w:tc>
      </w:tr>
    </w:tbl>
    <w:p w14:paraId="72EB643E" w14:textId="77777777" w:rsidR="003E5092" w:rsidRDefault="00000000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4B719609" w14:textId="77777777" w:rsidR="003E5092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3E5092" w14:paraId="0E66B79B" w14:textId="77777777">
        <w:tc>
          <w:tcPr>
            <w:tcW w:w="10314" w:type="dxa"/>
            <w:gridSpan w:val="4"/>
            <w:shd w:val="clear" w:color="auto" w:fill="E0E0E0"/>
          </w:tcPr>
          <w:p w14:paraId="0B1A6378" w14:textId="77777777" w:rsidR="003E5092" w:rsidRDefault="00000000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3E5092" w14:paraId="3413D385" w14:textId="77777777">
        <w:tc>
          <w:tcPr>
            <w:tcW w:w="1242" w:type="dxa"/>
            <w:shd w:val="clear" w:color="auto" w:fill="E0E0E0"/>
          </w:tcPr>
          <w:p w14:paraId="159E73F4" w14:textId="77777777" w:rsidR="003E5092" w:rsidRDefault="000000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3E509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3E5092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3E5092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E5092" w14:paraId="782959F6" w14:textId="77777777">
        <w:tc>
          <w:tcPr>
            <w:tcW w:w="1242" w:type="dxa"/>
          </w:tcPr>
          <w:p w14:paraId="77A657ED" w14:textId="77777777" w:rsidR="003E5092" w:rsidRDefault="003E5092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3E5092" w:rsidRDefault="003E5092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3E5092" w:rsidRDefault="003E5092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3E5092" w:rsidRDefault="00000000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E5092" w:rsidRDefault="00000000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2A0BB346" w14:textId="77777777" w:rsidR="003E5092" w:rsidRDefault="003E5092">
      <w:pPr>
        <w:spacing w:after="0"/>
        <w:ind w:right="-96"/>
        <w:rPr>
          <w:color w:val="0000FF"/>
        </w:rPr>
      </w:pPr>
    </w:p>
    <w:p w14:paraId="1DE93D87" w14:textId="77777777" w:rsidR="003E5092" w:rsidRDefault="00000000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 w14:paraId="0CF0BFD5" w14:textId="77777777" w:rsidR="003E509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0AFC1258" w14:textId="77777777" w:rsidR="003E5092" w:rsidRDefault="00000000">
      <w:pPr>
        <w:rPr>
          <w:iCs/>
        </w:rPr>
      </w:pPr>
      <w:r>
        <w:rPr>
          <w:iCs/>
        </w:rPr>
        <w:t>The work item concentrates on 2 work areas for BS RF requirement evolution. They are</w:t>
      </w:r>
    </w:p>
    <w:p w14:paraId="69485A50" w14:textId="77777777" w:rsidR="003E5092" w:rsidRDefault="00000000">
      <w:pPr>
        <w:numPr>
          <w:ilvl w:val="0"/>
          <w:numId w:val="1"/>
        </w:numPr>
        <w:spacing w:after="0"/>
        <w:rPr>
          <w:bCs/>
          <w:lang w:val="en-US"/>
        </w:rPr>
      </w:pPr>
      <w:bookmarkStart w:id="1" w:name="OLE_LINK176"/>
      <w:r>
        <w:rPr>
          <w:bCs/>
        </w:rPr>
        <w:t xml:space="preserve">Co-location requirements enhancement: </w:t>
      </w:r>
    </w:p>
    <w:p w14:paraId="17BDA6E0" w14:textId="77777777" w:rsidR="003E5092" w:rsidRDefault="00000000">
      <w:pPr>
        <w:numPr>
          <w:ilvl w:val="0"/>
          <w:numId w:val="1"/>
        </w:numPr>
        <w:rPr>
          <w:bCs/>
        </w:rPr>
      </w:pPr>
      <w:r>
        <w:rPr>
          <w:bCs/>
        </w:rPr>
        <w:t>SBFD BS to SBFD BS adjacent channel coexistence</w:t>
      </w:r>
    </w:p>
    <w:p w14:paraId="370B0F74" w14:textId="77777777" w:rsidR="003E5092" w:rsidRDefault="00000000">
      <w:pPr>
        <w:rPr>
          <w:b/>
        </w:rPr>
      </w:pPr>
      <w:bookmarkStart w:id="2" w:name="OLE_LINK1"/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1:  </w:t>
      </w:r>
      <w:bookmarkStart w:id="3" w:name="OLE_LINK182"/>
      <w:bookmarkStart w:id="4" w:name="OLE_LINK183"/>
      <w:r>
        <w:rPr>
          <w:b/>
        </w:rPr>
        <w:t>E</w:t>
      </w:r>
      <w:bookmarkEnd w:id="3"/>
      <w:bookmarkEnd w:id="4"/>
      <w:r>
        <w:rPr>
          <w:b/>
        </w:rPr>
        <w:t>nhancement of co-location requirements</w:t>
      </w:r>
    </w:p>
    <w:bookmarkEnd w:id="1"/>
    <w:bookmarkEnd w:id="2"/>
    <w:p w14:paraId="73AB1876" w14:textId="77777777" w:rsidR="003E5092" w:rsidRDefault="00000000">
      <w:pPr>
        <w:rPr>
          <w:iCs/>
        </w:rPr>
      </w:pPr>
      <w:r>
        <w:rPr>
          <w:iCs/>
        </w:rPr>
        <w:t xml:space="preserve">The upper bands in NR FR1 are becoming more important. A number of issues for BS type 1-O requirements were discussed in the previous releases. To make BS type 1-O more relevant for AAS BS operating in the upper bands of FR1, RAN4 need to investigate and enhance the co-location requirements. </w:t>
      </w:r>
    </w:p>
    <w:p w14:paraId="290D82D8" w14:textId="77777777" w:rsidR="003E5092" w:rsidRDefault="00000000">
      <w:pPr>
        <w:rPr>
          <w:b/>
        </w:rPr>
      </w:pPr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2:  </w:t>
      </w:r>
      <w:bookmarkStart w:id="5" w:name="OLE_LINK3"/>
      <w:r>
        <w:rPr>
          <w:b/>
        </w:rPr>
        <w:t>SBFD BS to SBFD BS adjacent channel co-existence</w:t>
      </w:r>
      <w:bookmarkEnd w:id="5"/>
    </w:p>
    <w:p w14:paraId="31EDD338" w14:textId="39C89873" w:rsidR="003E5092" w:rsidRDefault="00000000">
      <w:pPr>
        <w:rPr>
          <w:iCs/>
        </w:rPr>
      </w:pPr>
      <w:r>
        <w:rPr>
          <w:iCs/>
        </w:rPr>
        <w:t>SBFD (</w:t>
      </w:r>
      <w:proofErr w:type="spellStart"/>
      <w:r>
        <w:rPr>
          <w:iCs/>
        </w:rPr>
        <w:t>Subband</w:t>
      </w:r>
      <w:proofErr w:type="spellEnd"/>
      <w:r>
        <w:rPr>
          <w:iCs/>
        </w:rPr>
        <w:t xml:space="preserve"> Full Duplex) is </w:t>
      </w:r>
      <w:proofErr w:type="spellStart"/>
      <w:r>
        <w:rPr>
          <w:iCs/>
        </w:rPr>
        <w:t>a</w:t>
      </w:r>
      <w:r w:rsidR="009E09CC">
        <w:rPr>
          <w:iCs/>
        </w:rPr>
        <w:t>n</w:t>
      </w:r>
      <w:r>
        <w:rPr>
          <w:iCs/>
        </w:rPr>
        <w:t>evolution</w:t>
      </w:r>
      <w:proofErr w:type="spellEnd"/>
      <w:r>
        <w:rPr>
          <w:iCs/>
        </w:rPr>
        <w:t xml:space="preserve"> technique </w:t>
      </w:r>
      <w:r w:rsidR="009E09CC">
        <w:rPr>
          <w:iCs/>
        </w:rPr>
        <w:t xml:space="preserve">of TDD </w:t>
      </w:r>
      <w:r>
        <w:rPr>
          <w:iCs/>
        </w:rPr>
        <w:t>in the 5G-A. In Rel-19 TDD BS to SBFD BS co-existence study was conducted. And it was agreed that RAN4 do not introduce the specific requirements for SBFD BS to SBFD BS co-existence for FR1 WA or MR BS</w:t>
      </w:r>
      <w:r w:rsidR="009E09CC">
        <w:rPr>
          <w:iCs/>
        </w:rPr>
        <w:t xml:space="preserve"> in Rel-19</w:t>
      </w:r>
      <w:r>
        <w:rPr>
          <w:iCs/>
        </w:rPr>
        <w:t xml:space="preserve"> and SBFD BS to SBFD BS co-existence case can be considered for Rel-20.</w:t>
      </w:r>
    </w:p>
    <w:p w14:paraId="0BCCC771" w14:textId="482A17A0" w:rsidR="003E5092" w:rsidRDefault="00000000">
      <w:pPr>
        <w:rPr>
          <w:iCs/>
        </w:rPr>
      </w:pPr>
      <w:r>
        <w:rPr>
          <w:iCs/>
        </w:rPr>
        <w:t>Compared to TDD BS to SBFD BS co-existence case, ACIR in SBFD BS to SBFD BS co-existence case c</w:t>
      </w:r>
      <w:r w:rsidR="009E09CC">
        <w:rPr>
          <w:iCs/>
        </w:rPr>
        <w:t>ould</w:t>
      </w:r>
      <w:r>
        <w:rPr>
          <w:iCs/>
        </w:rPr>
        <w:t xml:space="preserve"> be improved and better co-existence performance </w:t>
      </w:r>
      <w:r w:rsidR="009E09CC">
        <w:rPr>
          <w:iCs/>
        </w:rPr>
        <w:t>might</w:t>
      </w:r>
      <w:r>
        <w:rPr>
          <w:iCs/>
        </w:rPr>
        <w:t xml:space="preserve"> be achieved, because of the nature of SBFD design where the SBFD downlink of operator B can be adopted as guard band for filter implementation to protect the SBFD uplink of adjacent operator A.</w:t>
      </w:r>
    </w:p>
    <w:p w14:paraId="027F6E4D" w14:textId="77777777" w:rsidR="003E5092" w:rsidRDefault="00000000">
      <w:pPr>
        <w:rPr>
          <w:iCs/>
        </w:rPr>
      </w:pPr>
      <w:r>
        <w:rPr>
          <w:iCs/>
        </w:rPr>
        <w:lastRenderedPageBreak/>
        <w:t>Therefore, in Rel-20 it is proposed to specify BS TX and RX RF requirement for SBFD-capable BS for the scenario of SBFD BS to SBFD BS adjacent channel coexistence.</w:t>
      </w:r>
    </w:p>
    <w:p w14:paraId="035863C8" w14:textId="77777777" w:rsidR="003E509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70F8B0C4" w14:textId="77777777" w:rsidR="003E5092" w:rsidRDefault="0000000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FEA04AB" w14:textId="77777777" w:rsidR="003E5092" w:rsidRDefault="00000000">
      <w:pPr>
        <w:rPr>
          <w:b/>
        </w:rPr>
      </w:pPr>
      <w:bookmarkStart w:id="6" w:name="OLE_LINK4"/>
      <w:r>
        <w:rPr>
          <w:b/>
        </w:rPr>
        <w:t xml:space="preserve">Enhancement of co-location requirements </w:t>
      </w:r>
    </w:p>
    <w:p w14:paraId="55DA0AFF" w14:textId="77777777" w:rsidR="003E5092" w:rsidRDefault="00000000">
      <w:pPr>
        <w:pStyle w:val="af5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Enhancement of co-location requirements for BS type 1-O for upper </w:t>
      </w:r>
      <w:r>
        <w:rPr>
          <w:rFonts w:hint="eastAsia"/>
          <w:color w:val="000000" w:themeColor="text1"/>
          <w:lang w:eastAsia="zh-CN"/>
        </w:rPr>
        <w:t>frequencies</w:t>
      </w:r>
      <w:r>
        <w:rPr>
          <w:color w:val="000000" w:themeColor="text1"/>
          <w:lang w:eastAsia="zh-CN"/>
        </w:rPr>
        <w:t xml:space="preserve"> of FR1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targeting above 3.3GHz</w:t>
      </w:r>
    </w:p>
    <w:p w14:paraId="49220A23" w14:textId="77777777" w:rsidR="003E5092" w:rsidRDefault="00000000">
      <w:pPr>
        <w:pStyle w:val="af5"/>
        <w:numPr>
          <w:ilvl w:val="1"/>
          <w:numId w:val="2"/>
        </w:numPr>
        <w:spacing w:after="0"/>
        <w:ind w:left="993" w:firstLineChars="0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Evaluate impact of Rel-19 </w:t>
      </w:r>
      <w:r>
        <w:t xml:space="preserve">BS-to-BS isolation findings </w:t>
      </w:r>
      <w:r>
        <w:rPr>
          <w:lang w:val="en-US" w:eastAsia="zh-CN"/>
        </w:rPr>
        <w:t>captured in TR 37.941</w:t>
      </w:r>
      <w:r>
        <w:t xml:space="preserve"> (</w:t>
      </w:r>
      <w:r>
        <w:rPr>
          <w:lang w:val="en-US" w:eastAsia="zh-CN"/>
        </w:rPr>
        <w:t>clause 6.4.4</w:t>
      </w:r>
      <w:r>
        <w:t xml:space="preserve">) </w:t>
      </w:r>
      <w:r>
        <w:rPr>
          <w:color w:val="000000" w:themeColor="text1"/>
        </w:rPr>
        <w:t xml:space="preserve">on OTA </w:t>
      </w:r>
      <w:r>
        <w:rPr>
          <w:color w:val="000000" w:themeColor="text1"/>
          <w:lang w:eastAsia="zh-CN"/>
        </w:rPr>
        <w:t>co-location requirements.</w:t>
      </w:r>
    </w:p>
    <w:p w14:paraId="08FB44CF" w14:textId="77777777" w:rsidR="003E5092" w:rsidRDefault="00000000">
      <w:pPr>
        <w:pStyle w:val="af5"/>
        <w:numPr>
          <w:ilvl w:val="2"/>
          <w:numId w:val="2"/>
        </w:numPr>
        <w:spacing w:after="0"/>
        <w:ind w:left="1418" w:firstLineChars="0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Consider impact on the </w:t>
      </w:r>
      <w:r>
        <w:rPr>
          <w:color w:val="000000" w:themeColor="text1"/>
          <w:lang w:val="en-US" w:eastAsia="zh-CN"/>
        </w:rPr>
        <w:t xml:space="preserve">following </w:t>
      </w:r>
      <w:r>
        <w:rPr>
          <w:color w:val="000000" w:themeColor="text1"/>
        </w:rPr>
        <w:t>OTA co</w:t>
      </w:r>
      <w:r>
        <w:rPr>
          <w:color w:val="000000" w:themeColor="text1"/>
        </w:rPr>
        <w:noBreakHyphen/>
        <w:t xml:space="preserve">location </w:t>
      </w:r>
      <w:r>
        <w:rPr>
          <w:color w:val="000000" w:themeColor="text1"/>
          <w:lang w:val="en-US" w:eastAsia="zh-CN"/>
        </w:rPr>
        <w:t>requirements</w:t>
      </w:r>
      <w:r>
        <w:rPr>
          <w:color w:val="000000" w:themeColor="text1"/>
        </w:rPr>
        <w:t>:</w:t>
      </w:r>
    </w:p>
    <w:p w14:paraId="60424EDF" w14:textId="77777777" w:rsidR="003E5092" w:rsidRDefault="00000000">
      <w:pPr>
        <w:pStyle w:val="af5"/>
        <w:numPr>
          <w:ilvl w:val="3"/>
          <w:numId w:val="2"/>
        </w:numPr>
        <w:spacing w:after="0"/>
        <w:ind w:left="1843" w:firstLineChars="0" w:hanging="425"/>
        <w:rPr>
          <w:color w:val="000000" w:themeColor="text1"/>
          <w:lang w:eastAsia="zh-CN"/>
        </w:rPr>
      </w:pPr>
      <w:r>
        <w:rPr>
          <w:color w:val="000000" w:themeColor="text1"/>
        </w:rPr>
        <w:t>Transmitter OFF power requirement</w:t>
      </w:r>
    </w:p>
    <w:p w14:paraId="6AD8B454" w14:textId="77777777" w:rsidR="003E5092" w:rsidRDefault="00000000">
      <w:pPr>
        <w:pStyle w:val="af5"/>
        <w:numPr>
          <w:ilvl w:val="3"/>
          <w:numId w:val="2"/>
        </w:numPr>
        <w:spacing w:after="0"/>
        <w:ind w:left="1843" w:firstLineChars="0" w:hanging="425"/>
        <w:rPr>
          <w:color w:val="000000" w:themeColor="text1"/>
        </w:rPr>
      </w:pPr>
      <w:r>
        <w:rPr>
          <w:color w:val="000000" w:themeColor="text1"/>
        </w:rPr>
        <w:t>Transmitter co-location spurious emission requirement</w:t>
      </w:r>
    </w:p>
    <w:p w14:paraId="168AD9E7" w14:textId="77777777" w:rsidR="003E5092" w:rsidRDefault="00000000">
      <w:pPr>
        <w:pStyle w:val="af5"/>
        <w:numPr>
          <w:ilvl w:val="3"/>
          <w:numId w:val="2"/>
        </w:numPr>
        <w:spacing w:after="0"/>
        <w:ind w:left="1843" w:firstLineChars="0" w:hanging="425"/>
        <w:rPr>
          <w:color w:val="000000" w:themeColor="text1"/>
        </w:rPr>
      </w:pPr>
      <w:r>
        <w:rPr>
          <w:color w:val="000000" w:themeColor="text1"/>
        </w:rPr>
        <w:t>Transmitter intermodulation requirement</w:t>
      </w:r>
    </w:p>
    <w:p w14:paraId="67D62F3C" w14:textId="77777777" w:rsidR="003E5092" w:rsidRDefault="00000000">
      <w:pPr>
        <w:pStyle w:val="af5"/>
        <w:numPr>
          <w:ilvl w:val="3"/>
          <w:numId w:val="2"/>
        </w:numPr>
        <w:spacing w:after="0"/>
        <w:ind w:left="1843" w:firstLineChars="0" w:hanging="425"/>
        <w:rPr>
          <w:color w:val="000000" w:themeColor="text1"/>
        </w:rPr>
      </w:pPr>
      <w:r>
        <w:rPr>
          <w:color w:val="000000" w:themeColor="text1"/>
        </w:rPr>
        <w:t>Co-location OOBB requirement</w:t>
      </w:r>
    </w:p>
    <w:p w14:paraId="1EDEF31B" w14:textId="77777777" w:rsidR="003E5092" w:rsidRDefault="00000000">
      <w:pPr>
        <w:pStyle w:val="af5"/>
        <w:numPr>
          <w:ilvl w:val="1"/>
          <w:numId w:val="2"/>
        </w:numPr>
        <w:spacing w:after="0"/>
        <w:ind w:left="993" w:firstLineChars="0"/>
        <w:rPr>
          <w:color w:val="000000" w:themeColor="text1"/>
        </w:rPr>
      </w:pPr>
      <w:r>
        <w:rPr>
          <w:color w:val="000000" w:themeColor="text1"/>
        </w:rPr>
        <w:t>Enhance OTA co-location requirements</w:t>
      </w:r>
    </w:p>
    <w:p w14:paraId="6A211245" w14:textId="77777777" w:rsidR="003E5092" w:rsidRDefault="00000000">
      <w:pPr>
        <w:pStyle w:val="af5"/>
        <w:numPr>
          <w:ilvl w:val="2"/>
          <w:numId w:val="2"/>
        </w:numPr>
        <w:spacing w:after="0"/>
        <w:ind w:left="1418" w:firstLineChars="0"/>
        <w:rPr>
          <w:color w:val="000000" w:themeColor="text1"/>
        </w:rPr>
      </w:pPr>
      <w:r>
        <w:rPr>
          <w:color w:val="000000" w:themeColor="text1"/>
        </w:rPr>
        <w:t>Improve the core requirements with reasonable expected BS-to-BS isolation for the upper FR1 frequencies. Two options will be considered</w:t>
      </w:r>
    </w:p>
    <w:p w14:paraId="11C6DB81" w14:textId="77777777" w:rsidR="003E5092" w:rsidRDefault="00000000">
      <w:pPr>
        <w:pStyle w:val="af5"/>
        <w:numPr>
          <w:ilvl w:val="3"/>
          <w:numId w:val="2"/>
        </w:numPr>
        <w:spacing w:after="0"/>
        <w:ind w:left="1843" w:firstLineChars="0" w:hanging="425"/>
        <w:rPr>
          <w:color w:val="000000" w:themeColor="text1"/>
        </w:rPr>
      </w:pPr>
      <w:r>
        <w:rPr>
          <w:color w:val="000000" w:themeColor="text1"/>
        </w:rPr>
        <w:t>Option 1: Investigate and improve CLRA concept</w:t>
      </w:r>
    </w:p>
    <w:p w14:paraId="14DF8FB3" w14:textId="77777777" w:rsidR="003E5092" w:rsidRDefault="00000000">
      <w:pPr>
        <w:pStyle w:val="af5"/>
        <w:numPr>
          <w:ilvl w:val="3"/>
          <w:numId w:val="2"/>
        </w:numPr>
        <w:ind w:left="1843" w:firstLineChars="0" w:hanging="425"/>
        <w:rPr>
          <w:color w:val="000000" w:themeColor="text1"/>
        </w:rPr>
      </w:pPr>
      <w:r>
        <w:rPr>
          <w:color w:val="000000" w:themeColor="text1"/>
        </w:rPr>
        <w:t xml:space="preserve">Option 2: Investigate possibility to define requirements using the existing OTA </w:t>
      </w:r>
      <w:r>
        <w:rPr>
          <w:rFonts w:hint="eastAsia"/>
          <w:color w:val="000000" w:themeColor="text1"/>
          <w:lang w:eastAsia="zh-CN"/>
        </w:rPr>
        <w:t>metrics</w:t>
      </w:r>
      <w:r>
        <w:rPr>
          <w:color w:val="000000" w:themeColor="text1"/>
          <w:lang w:eastAsia="zh-CN"/>
        </w:rPr>
        <w:t xml:space="preserve"> (such as TRP, EIRP, EIS), if any</w:t>
      </w:r>
    </w:p>
    <w:p w14:paraId="2FC2002B" w14:textId="77777777" w:rsidR="003E5092" w:rsidRDefault="00000000">
      <w:pPr>
        <w:rPr>
          <w:b/>
        </w:rPr>
      </w:pPr>
      <w:r>
        <w:rPr>
          <w:b/>
        </w:rPr>
        <w:t>SBFD BS to SBFD BS adjacent channel co-existence</w:t>
      </w:r>
    </w:p>
    <w:p w14:paraId="6323E6E3" w14:textId="77777777" w:rsidR="003E5092" w:rsidRDefault="00000000">
      <w:pPr>
        <w:pStyle w:val="af5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SBFD BS to SBFD BS adjacent channel coexistence</w:t>
      </w:r>
    </w:p>
    <w:p w14:paraId="735D810E" w14:textId="77777777" w:rsidR="003E5092" w:rsidRDefault="00000000">
      <w:pPr>
        <w:pStyle w:val="af5"/>
        <w:numPr>
          <w:ilvl w:val="1"/>
          <w:numId w:val="2"/>
        </w:numPr>
        <w:spacing w:after="0"/>
        <w:ind w:left="993" w:firstLineChars="0"/>
        <w:rPr>
          <w:color w:val="000000" w:themeColor="text1"/>
        </w:rPr>
      </w:pPr>
      <w:r>
        <w:rPr>
          <w:color w:val="000000" w:themeColor="text1"/>
        </w:rPr>
        <w:t xml:space="preserve">Focus on FR1 WA. </w:t>
      </w:r>
    </w:p>
    <w:p w14:paraId="0986BFE9" w14:textId="77777777" w:rsidR="003E5092" w:rsidRDefault="00000000">
      <w:pPr>
        <w:pStyle w:val="af5"/>
        <w:numPr>
          <w:ilvl w:val="1"/>
          <w:numId w:val="2"/>
        </w:numPr>
        <w:spacing w:after="0"/>
        <w:ind w:left="993" w:firstLineChars="0"/>
        <w:rPr>
          <w:color w:val="000000" w:themeColor="text1"/>
        </w:rPr>
      </w:pPr>
      <w:r>
        <w:rPr>
          <w:color w:val="000000" w:themeColor="text1"/>
        </w:rPr>
        <w:t>Consider both scenarios including SBFD capable BS being co-located and non-collocated.</w:t>
      </w:r>
    </w:p>
    <w:p w14:paraId="117CF12A" w14:textId="77777777" w:rsidR="003E5092" w:rsidRDefault="00000000">
      <w:pPr>
        <w:pStyle w:val="af5"/>
        <w:numPr>
          <w:ilvl w:val="1"/>
          <w:numId w:val="2"/>
        </w:numPr>
        <w:spacing w:after="0"/>
        <w:ind w:left="993" w:firstLineChars="0"/>
        <w:rPr>
          <w:color w:val="000000" w:themeColor="text1"/>
        </w:rPr>
      </w:pPr>
      <w:r>
        <w:rPr>
          <w:color w:val="000000" w:themeColor="text1"/>
        </w:rPr>
        <w:t xml:space="preserve">Focus on bands: n104, n79, n41. </w:t>
      </w:r>
    </w:p>
    <w:p w14:paraId="013C8F7C" w14:textId="77777777" w:rsidR="003E5092" w:rsidRDefault="00000000">
      <w:pPr>
        <w:pStyle w:val="af5"/>
        <w:numPr>
          <w:ilvl w:val="1"/>
          <w:numId w:val="2"/>
        </w:numPr>
        <w:spacing w:after="0"/>
        <w:ind w:left="993" w:firstLineChars="0"/>
        <w:rPr>
          <w:color w:val="000000" w:themeColor="text1"/>
        </w:rPr>
      </w:pPr>
      <w:r>
        <w:rPr>
          <w:color w:val="000000" w:themeColor="text1"/>
        </w:rPr>
        <w:t>Specify necessary (and if feasible) BS TX and RX RF requirement for SBFD-capable BS for the scenarios of SBFD BS to SBFD BS adjacent channel coexistence. The BS RF requirements include</w:t>
      </w:r>
    </w:p>
    <w:p w14:paraId="0B593682" w14:textId="77777777" w:rsidR="003E5092" w:rsidRDefault="00000000">
      <w:pPr>
        <w:pStyle w:val="af5"/>
        <w:numPr>
          <w:ilvl w:val="2"/>
          <w:numId w:val="2"/>
        </w:numPr>
        <w:spacing w:after="0"/>
        <w:ind w:left="1418" w:firstLineChars="0"/>
        <w:rPr>
          <w:color w:val="000000" w:themeColor="text1"/>
        </w:rPr>
      </w:pPr>
      <w:r>
        <w:rPr>
          <w:color w:val="000000" w:themeColor="text1"/>
        </w:rPr>
        <w:t>TX unwanted emission</w:t>
      </w:r>
    </w:p>
    <w:p w14:paraId="788CBE04" w14:textId="77777777" w:rsidR="003E5092" w:rsidRDefault="00000000">
      <w:pPr>
        <w:pStyle w:val="af5"/>
        <w:numPr>
          <w:ilvl w:val="2"/>
          <w:numId w:val="2"/>
        </w:numPr>
        <w:spacing w:after="0"/>
        <w:ind w:left="1418" w:firstLineChars="0"/>
        <w:rPr>
          <w:color w:val="000000" w:themeColor="text1"/>
        </w:rPr>
      </w:pPr>
      <w:r>
        <w:rPr>
          <w:color w:val="000000" w:themeColor="text1"/>
        </w:rPr>
        <w:t>RX in-band blocking</w:t>
      </w:r>
    </w:p>
    <w:p w14:paraId="4A628BE9" w14:textId="77777777" w:rsidR="003E5092" w:rsidRDefault="00000000">
      <w:pPr>
        <w:pStyle w:val="af5"/>
        <w:numPr>
          <w:ilvl w:val="1"/>
          <w:numId w:val="2"/>
        </w:numPr>
        <w:spacing w:after="0"/>
        <w:ind w:left="993" w:firstLineChars="0"/>
        <w:rPr>
          <w:color w:val="000000" w:themeColor="text1"/>
        </w:rPr>
      </w:pPr>
      <w:r>
        <w:rPr>
          <w:color w:val="000000" w:themeColor="text1"/>
        </w:rPr>
        <w:t>Note 1: whether to comply with requirements is declared by BS.</w:t>
      </w:r>
    </w:p>
    <w:p w14:paraId="408D489D" w14:textId="77777777" w:rsidR="003E5092" w:rsidRDefault="00000000">
      <w:pPr>
        <w:pStyle w:val="af5"/>
        <w:numPr>
          <w:ilvl w:val="1"/>
          <w:numId w:val="2"/>
        </w:numPr>
        <w:ind w:left="998" w:firstLineChars="0" w:hanging="442"/>
        <w:rPr>
          <w:color w:val="000000" w:themeColor="text1"/>
        </w:rPr>
      </w:pPr>
      <w:r>
        <w:rPr>
          <w:color w:val="000000" w:themeColor="text1"/>
        </w:rPr>
        <w:t>Note 2: The existing TDD requirements apply for non-SBFD BSs</w:t>
      </w:r>
    </w:p>
    <w:bookmarkEnd w:id="6"/>
    <w:p w14:paraId="07278475" w14:textId="77777777" w:rsidR="003E5092" w:rsidRDefault="0000000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2ABF559" w14:textId="11D9369C" w:rsidR="003E5092" w:rsidRDefault="009E09CC">
      <w:pPr>
        <w:rPr>
          <w:b/>
        </w:rPr>
      </w:pPr>
      <w:r>
        <w:rPr>
          <w:b/>
        </w:rPr>
        <w:t>Enhancement of co-location requirements</w:t>
      </w:r>
    </w:p>
    <w:p w14:paraId="49F0500B" w14:textId="77777777" w:rsidR="003E5092" w:rsidRDefault="00000000">
      <w:pPr>
        <w:pStyle w:val="af5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color w:val="000000" w:themeColor="text1"/>
          <w:lang w:eastAsia="zh-CN"/>
        </w:rPr>
        <w:t>D</w:t>
      </w:r>
      <w:r>
        <w:rPr>
          <w:color w:val="000000" w:themeColor="text1"/>
        </w:rPr>
        <w:t>efine the conformance testing requirement of co-location requirements according to the core requirements.</w:t>
      </w:r>
    </w:p>
    <w:p w14:paraId="3CE1EF3F" w14:textId="77777777" w:rsidR="003E5092" w:rsidRDefault="00000000">
      <w:pPr>
        <w:rPr>
          <w:b/>
        </w:rPr>
      </w:pPr>
      <w:r>
        <w:rPr>
          <w:b/>
        </w:rPr>
        <w:t>SBFD BS to SBFD BS adjacent channel co-existence</w:t>
      </w:r>
    </w:p>
    <w:p w14:paraId="42A40EE4" w14:textId="77777777" w:rsidR="003E5092" w:rsidRDefault="00000000">
      <w:pPr>
        <w:pStyle w:val="af5"/>
        <w:numPr>
          <w:ilvl w:val="0"/>
          <w:numId w:val="2"/>
        </w:numPr>
        <w:ind w:firstLineChars="0"/>
        <w:rPr>
          <w:bCs/>
        </w:rPr>
      </w:pPr>
      <w:r>
        <w:rPr>
          <w:color w:val="000000" w:themeColor="text1"/>
        </w:rPr>
        <w:t>Specify the conformance testing of core RF requirements for SBFD BS to SBFD BS coexistence.</w:t>
      </w:r>
    </w:p>
    <w:p w14:paraId="3C7D1D02" w14:textId="77777777" w:rsidR="003E5092" w:rsidRDefault="003E5092">
      <w:pPr>
        <w:spacing w:after="0"/>
        <w:rPr>
          <w:lang w:eastAsia="zh-CN"/>
        </w:rPr>
      </w:pPr>
    </w:p>
    <w:p w14:paraId="26CEAD52" w14:textId="77777777" w:rsidR="003E5092" w:rsidRDefault="00000000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61DBE33A" w14:textId="77777777" w:rsidR="003E5092" w:rsidRDefault="00000000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3E5092" w:rsidRDefault="00000000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3E5092" w:rsidRDefault="00000000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3E5092" w:rsidRDefault="00000000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3D35230D" w14:textId="77777777" w:rsidR="003E5092" w:rsidRDefault="003E5092">
      <w:pPr>
        <w:spacing w:after="0"/>
      </w:pPr>
    </w:p>
    <w:p w14:paraId="3A8E78C6" w14:textId="77777777" w:rsidR="003E5092" w:rsidRDefault="003E5092">
      <w:pPr>
        <w:rPr>
          <w:i/>
        </w:rPr>
      </w:pPr>
    </w:p>
    <w:p w14:paraId="06BC0F9C" w14:textId="77777777" w:rsidR="003E509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p w14:paraId="77AF98AE" w14:textId="77777777" w:rsidR="003E5092" w:rsidRDefault="00000000">
      <w:pPr>
        <w:rPr>
          <w:i/>
          <w:iCs/>
        </w:rPr>
      </w:pPr>
      <w:r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E5092" w14:paraId="45238220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3E5092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E5092" w14:paraId="45C080B7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3E5092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3E5092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3E5092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3E5092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3E5092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3E5092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5092" w14:paraId="568131EF" w14:textId="77777777">
        <w:tc>
          <w:tcPr>
            <w:tcW w:w="1617" w:type="dxa"/>
          </w:tcPr>
          <w:p w14:paraId="5334EF4B" w14:textId="77777777" w:rsidR="003E509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38.8xx</w:t>
            </w:r>
          </w:p>
        </w:tc>
        <w:tc>
          <w:tcPr>
            <w:tcW w:w="1134" w:type="dxa"/>
          </w:tcPr>
          <w:p w14:paraId="41EC4C44" w14:textId="77777777" w:rsidR="003E509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2409" w:type="dxa"/>
          </w:tcPr>
          <w:p w14:paraId="2136A1C0" w14:textId="7619131B" w:rsidR="003E509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NR; SBFD</w:t>
            </w:r>
            <w:r w:rsidR="00B468DE">
              <w:rPr>
                <w:i/>
              </w:rPr>
              <w:t xml:space="preserve"> BS </w:t>
            </w:r>
            <w:r>
              <w:rPr>
                <w:i/>
              </w:rPr>
              <w:t>to</w:t>
            </w:r>
            <w:r w:rsidR="00B468DE">
              <w:rPr>
                <w:i/>
              </w:rPr>
              <w:t xml:space="preserve"> </w:t>
            </w:r>
            <w:r>
              <w:rPr>
                <w:i/>
              </w:rPr>
              <w:t>SBFD</w:t>
            </w:r>
            <w:r w:rsidR="00B468DE">
              <w:rPr>
                <w:i/>
              </w:rPr>
              <w:t xml:space="preserve"> BS</w:t>
            </w:r>
            <w:r>
              <w:rPr>
                <w:i/>
              </w:rPr>
              <w:t xml:space="preserve"> </w:t>
            </w:r>
            <w:r w:rsidR="00B468DE">
              <w:rPr>
                <w:i/>
              </w:rPr>
              <w:t xml:space="preserve">adjacent channel </w:t>
            </w:r>
            <w:r>
              <w:rPr>
                <w:i/>
              </w:rPr>
              <w:t>co-existence</w:t>
            </w:r>
          </w:p>
        </w:tc>
        <w:tc>
          <w:tcPr>
            <w:tcW w:w="993" w:type="dxa"/>
          </w:tcPr>
          <w:p w14:paraId="29CC7603" w14:textId="4FFAD05F" w:rsidR="003E509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RAN#11</w:t>
            </w:r>
            <w:r w:rsidR="0026462C">
              <w:rPr>
                <w:i/>
              </w:rPr>
              <w:t>4</w:t>
            </w:r>
          </w:p>
        </w:tc>
        <w:tc>
          <w:tcPr>
            <w:tcW w:w="1074" w:type="dxa"/>
          </w:tcPr>
          <w:p w14:paraId="319E5B90" w14:textId="218472EE" w:rsidR="003E5092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RAN11</w:t>
            </w:r>
            <w:r w:rsidR="0026462C">
              <w:rPr>
                <w:i/>
              </w:rPr>
              <w:t>5</w:t>
            </w:r>
          </w:p>
        </w:tc>
        <w:tc>
          <w:tcPr>
            <w:tcW w:w="2186" w:type="dxa"/>
          </w:tcPr>
          <w:p w14:paraId="3E33E12E" w14:textId="77777777" w:rsidR="00693A28" w:rsidRDefault="00693A28"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 w14:paraId="232B7DAE" w14:textId="33AAE585" w:rsidR="003E5092" w:rsidRDefault="00693A28">
            <w:pPr>
              <w:spacing w:after="0"/>
              <w:rPr>
                <w:i/>
              </w:rPr>
            </w:pPr>
            <w:r w:rsidRPr="00693A28">
              <w:rPr>
                <w:i/>
              </w:rPr>
              <w:t xml:space="preserve">Zhou, </w:t>
            </w:r>
            <w:proofErr w:type="spellStart"/>
            <w:r w:rsidRPr="00693A28">
              <w:rPr>
                <w:i/>
              </w:rPr>
              <w:t>Wubin</w:t>
            </w:r>
            <w:proofErr w:type="spellEnd"/>
            <w:r w:rsidRPr="00693A28">
              <w:rPr>
                <w:i/>
              </w:rPr>
              <w:t>, ZTE Corporation, zhou.wubin@ZTE.COM.CN</w:t>
            </w:r>
          </w:p>
        </w:tc>
      </w:tr>
      <w:tr w:rsidR="003E5092" w14:paraId="2416AA8A" w14:textId="77777777">
        <w:tc>
          <w:tcPr>
            <w:tcW w:w="1617" w:type="dxa"/>
          </w:tcPr>
          <w:p w14:paraId="356580BB" w14:textId="77777777" w:rsidR="003E5092" w:rsidRDefault="003E5092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3E5092" w:rsidRDefault="003E5092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3E5092" w:rsidRDefault="003E5092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3E5092" w:rsidRDefault="003E5092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3E5092" w:rsidRDefault="003E5092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3E5092" w:rsidRDefault="003E5092">
            <w:pPr>
              <w:pStyle w:val="TAL"/>
            </w:pPr>
          </w:p>
        </w:tc>
      </w:tr>
    </w:tbl>
    <w:p w14:paraId="30685836" w14:textId="77777777" w:rsidR="003E5092" w:rsidRDefault="00000000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E5092" w14:paraId="3C79CC50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3E5092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E5092" w14:paraId="6343EEC4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3E5092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3E5092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3E5092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3E5092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E5092" w14:paraId="68695BF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2D6C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radio transmission and reception</w:t>
            </w:r>
          </w:p>
          <w:p w14:paraId="475F2ACD" w14:textId="77777777" w:rsidR="003E5092" w:rsidRDefault="00000000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 w14:paraId="5A479488" w14:textId="77777777" w:rsidR="003E5092" w:rsidRDefault="00000000" w:rsidP="00F759BE">
            <w:pPr>
              <w:pStyle w:val="TAL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 w14:paraId="209333BF" w14:textId="77777777" w:rsidR="003E5092" w:rsidRDefault="00000000" w:rsidP="00F759BE">
            <w:pPr>
              <w:pStyle w:val="TAL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 w14:paraId="1F2B08E4" w14:textId="3AFED723" w:rsidR="003E5092" w:rsidRDefault="003E509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77777777" w:rsidR="003E5092" w:rsidRDefault="00000000"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7" w:name="OLE_LINK194"/>
            <w:r>
              <w:rPr>
                <w:rFonts w:ascii="Arial" w:hAnsi="Arial" w:hint="eastAsia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AN#1</w:t>
            </w:r>
            <w:bookmarkEnd w:id="7"/>
            <w:r>
              <w:rPr>
                <w:rFonts w:ascii="Arial" w:hAnsi="Arial"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77777777" w:rsidR="003E5092" w:rsidRDefault="0000000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C</w:t>
            </w:r>
            <w:r>
              <w:rPr>
                <w:rFonts w:ascii="Arial" w:hAnsi="Arial"/>
                <w:sz w:val="16"/>
                <w:szCs w:val="16"/>
              </w:rPr>
              <w:t>ore part</w:t>
            </w:r>
          </w:p>
        </w:tc>
      </w:tr>
      <w:tr w:rsidR="003E5092" w14:paraId="1E0DDF8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 transmission and reception</w:t>
            </w:r>
          </w:p>
          <w:p w14:paraId="28E2497A" w14:textId="77777777" w:rsidR="003E5092" w:rsidRDefault="00000000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 w14:paraId="780449DE" w14:textId="77777777" w:rsidR="003E5092" w:rsidRDefault="00000000" w:rsidP="00F759BE">
            <w:pPr>
              <w:pStyle w:val="TAL"/>
              <w:numPr>
                <w:ilvl w:val="0"/>
                <w:numId w:val="4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 w14:paraId="3B78AC1B" w14:textId="77777777" w:rsidR="003E5092" w:rsidRDefault="003E509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ore part</w:t>
            </w:r>
          </w:p>
        </w:tc>
      </w:tr>
      <w:tr w:rsidR="003E5092" w14:paraId="71DCAB0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B34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032C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radio transmission and reception</w:t>
            </w:r>
          </w:p>
          <w:p w14:paraId="53199274" w14:textId="77777777" w:rsidR="003E5092" w:rsidRDefault="00000000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 w14:paraId="47CA4540" w14:textId="77777777" w:rsidR="003E5092" w:rsidRDefault="00000000" w:rsidP="00F759BE">
            <w:pPr>
              <w:pStyle w:val="TAL"/>
              <w:numPr>
                <w:ilvl w:val="0"/>
                <w:numId w:val="5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 w14:paraId="154E29E4" w14:textId="77777777" w:rsidR="003E5092" w:rsidRDefault="003E509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B269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47A1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Core Part </w:t>
            </w:r>
          </w:p>
        </w:tc>
      </w:tr>
      <w:tr w:rsidR="003E5092" w14:paraId="59C43FC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9E4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</w:t>
            </w:r>
            <w:r>
              <w:rPr>
                <w:rFonts w:hint="eastAsia"/>
                <w:sz w:val="16"/>
                <w:szCs w:val="16"/>
              </w:rPr>
              <w:t>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707E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1: Conducted conformance testing</w:t>
            </w:r>
          </w:p>
          <w:p w14:paraId="65CDD601" w14:textId="77777777" w:rsidR="003E5092" w:rsidRDefault="00000000" w:rsidP="00F759BE">
            <w:pPr>
              <w:pStyle w:val="TAL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 w14:paraId="4B4F4B9D" w14:textId="77777777" w:rsidR="003E5092" w:rsidRDefault="00000000" w:rsidP="00F759BE">
            <w:pPr>
              <w:pStyle w:val="TAL"/>
              <w:numPr>
                <w:ilvl w:val="0"/>
                <w:numId w:val="6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 w14:paraId="73DCCDAA" w14:textId="77777777" w:rsidR="003E5092" w:rsidRDefault="003E509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623F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7DF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 part</w:t>
            </w:r>
          </w:p>
        </w:tc>
      </w:tr>
      <w:tr w:rsidR="003E5092" w14:paraId="767DAB1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2ED6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</w:t>
            </w:r>
            <w:r>
              <w:rPr>
                <w:rFonts w:hint="eastAsia"/>
                <w:sz w:val="16"/>
                <w:szCs w:val="16"/>
              </w:rPr>
              <w:t>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DEA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2: Radiated conformance testing</w:t>
            </w:r>
          </w:p>
          <w:p w14:paraId="1141CA8E" w14:textId="77777777" w:rsidR="003E5092" w:rsidRDefault="00000000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 w14:paraId="0899782E" w14:textId="77777777" w:rsidR="003E5092" w:rsidRDefault="00000000" w:rsidP="00F759BE">
            <w:pPr>
              <w:pStyle w:val="TAL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 w14:paraId="446F6C58" w14:textId="77777777" w:rsidR="003E5092" w:rsidRDefault="00000000" w:rsidP="00F759BE">
            <w:pPr>
              <w:pStyle w:val="TAL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 w14:paraId="59C894FD" w14:textId="77777777" w:rsidR="003E5092" w:rsidRDefault="003E509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605B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87E7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Perf part</w:t>
            </w:r>
          </w:p>
        </w:tc>
      </w:tr>
      <w:tr w:rsidR="003E5092" w14:paraId="3FF4FAE3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57A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bookmarkStart w:id="8" w:name="OLE_LINK209"/>
            <w:bookmarkStart w:id="9" w:name="OLE_LINK210"/>
            <w:r>
              <w:rPr>
                <w:sz w:val="16"/>
                <w:szCs w:val="16"/>
              </w:rPr>
              <w:t>37.145-2</w:t>
            </w:r>
            <w:bookmarkEnd w:id="8"/>
            <w:bookmarkEnd w:id="9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8C1C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</w:t>
            </w:r>
          </w:p>
          <w:p w14:paraId="28F27856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conformance testing</w:t>
            </w:r>
            <w:r>
              <w:rPr>
                <w:rFonts w:hint="eastAsia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 w14:paraId="785B23D2" w14:textId="77777777" w:rsidR="003E5092" w:rsidRDefault="00000000">
            <w:pPr>
              <w:pStyle w:val="TAL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 w14:paraId="29728312" w14:textId="77777777" w:rsidR="003E5092" w:rsidRDefault="00000000" w:rsidP="00F759BE">
            <w:pPr>
              <w:pStyle w:val="TAL"/>
              <w:numPr>
                <w:ilvl w:val="0"/>
                <w:numId w:val="8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 w14:paraId="1935049E" w14:textId="77777777" w:rsidR="003E5092" w:rsidRDefault="003E509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4BDD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834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 w:rsidR="003E5092" w14:paraId="3822A7DD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404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739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conformance testing; 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 w14:paraId="7C2183E4" w14:textId="77777777" w:rsidR="003E5092" w:rsidRDefault="00000000">
            <w:pPr>
              <w:pStyle w:val="TAL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 w14:paraId="450E3ABA" w14:textId="77777777" w:rsidR="003E5092" w:rsidRDefault="00000000" w:rsidP="00F759BE">
            <w:pPr>
              <w:pStyle w:val="TAL"/>
              <w:numPr>
                <w:ilvl w:val="0"/>
                <w:numId w:val="9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 w14:paraId="3F1540F6" w14:textId="77777777" w:rsidR="003E5092" w:rsidRDefault="003E509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BA0C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3BDF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 w:rsidR="003E5092" w14:paraId="1CDA2CAC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016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37.941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687E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 Frequency (RF) conformance testing background for radiated Base Station (BS) requirements</w:t>
            </w:r>
          </w:p>
          <w:p w14:paraId="6D58A5B4" w14:textId="77777777" w:rsidR="003E5092" w:rsidRDefault="00000000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 w14:paraId="53555442" w14:textId="77777777" w:rsidR="003E5092" w:rsidRDefault="00000000" w:rsidP="00F759BE">
            <w:pPr>
              <w:pStyle w:val="TAL"/>
              <w:numPr>
                <w:ilvl w:val="0"/>
                <w:numId w:val="1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 w14:paraId="6B95AB7C" w14:textId="77777777" w:rsidR="003E5092" w:rsidRDefault="003E509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512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B194" w14:textId="77777777" w:rsidR="003E5092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</w:tbl>
    <w:p w14:paraId="1543E08F" w14:textId="77777777" w:rsidR="003E5092" w:rsidRDefault="00000000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3E5092" w:rsidRDefault="003E5092"/>
    <w:p w14:paraId="767B7F9C" w14:textId="77777777" w:rsidR="003E509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27E2854F" w14:textId="02667251" w:rsidR="003E5092" w:rsidRDefault="00747D4E">
      <w:pPr>
        <w:ind w:right="-99"/>
        <w:rPr>
          <w:color w:val="0000FF"/>
        </w:rPr>
      </w:pPr>
      <w:r>
        <w:rPr>
          <w:iCs/>
          <w:lang w:eastAsia="zh-CN"/>
        </w:rPr>
        <w:t xml:space="preserve">Zhou, </w:t>
      </w:r>
      <w:proofErr w:type="spellStart"/>
      <w:r>
        <w:rPr>
          <w:iCs/>
          <w:lang w:eastAsia="zh-CN"/>
        </w:rPr>
        <w:t>Wubin</w:t>
      </w:r>
      <w:proofErr w:type="spellEnd"/>
      <w:r>
        <w:rPr>
          <w:iCs/>
          <w:lang w:eastAsia="zh-CN"/>
        </w:rPr>
        <w:t>, ZTE Corporation, zhou.wubin@ZTE.COM.CN</w:t>
      </w:r>
    </w:p>
    <w:p w14:paraId="3820FB8B" w14:textId="77777777" w:rsidR="003E509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>
        <w:rPr>
          <w:sz w:val="32"/>
          <w:szCs w:val="32"/>
        </w:rPr>
        <w:tab/>
        <w:t>Work item leadership</w:t>
      </w:r>
    </w:p>
    <w:p w14:paraId="6CEB0312" w14:textId="77777777" w:rsidR="003E5092" w:rsidRDefault="00000000"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RAN4</w:t>
      </w:r>
    </w:p>
    <w:p w14:paraId="0EE1C8D8" w14:textId="77777777" w:rsidR="003E509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685223C" w14:textId="77777777" w:rsidR="003E5092" w:rsidRDefault="00000000">
      <w:pPr>
        <w:pStyle w:val="Guidance"/>
        <w:rPr>
          <w:i w:val="0"/>
          <w:iCs/>
        </w:rPr>
      </w:pPr>
      <w:r>
        <w:rPr>
          <w:i w:val="0"/>
          <w:iCs/>
        </w:rPr>
        <w:t>For a Stage 2 WID requiring Stage 3 to be done by another group: on a best-effort basis, indicate which potential WG is expected to specify the Stage 3: possible values: {"Not applicable", " unknown", "CT WGs", etc.}</w:t>
      </w:r>
    </w:p>
    <w:p w14:paraId="3957AC97" w14:textId="77777777" w:rsidR="003E5092" w:rsidRDefault="00000000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7384F664" w14:textId="77777777" w:rsidR="003E5092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4EED5CDA" w14:textId="77777777" w:rsidR="003E5092" w:rsidRDefault="00000000">
      <w:pPr>
        <w:ind w:right="-99"/>
        <w:rPr>
          <w:i/>
        </w:rPr>
      </w:pPr>
      <w:r>
        <w:rPr>
          <w:i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3E5092" w14:paraId="180B9C02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3E5092" w:rsidRDefault="00000000">
            <w:pPr>
              <w:pStyle w:val="TAH"/>
            </w:pPr>
            <w:r>
              <w:t>Supporting IM name</w:t>
            </w:r>
          </w:p>
        </w:tc>
      </w:tr>
      <w:tr w:rsidR="00FC0BA9" w14:paraId="389ABB94" w14:textId="77777777" w:rsidTr="00F759BE">
        <w:trPr>
          <w:jc w:val="center"/>
        </w:trPr>
        <w:tc>
          <w:tcPr>
            <w:tcW w:w="0" w:type="auto"/>
          </w:tcPr>
          <w:p w14:paraId="106CCA54" w14:textId="2C03A972" w:rsidR="00FC0BA9" w:rsidRDefault="00FC0BA9" w:rsidP="00FC0BA9">
            <w:pPr>
              <w:pStyle w:val="TAL"/>
            </w:pPr>
            <w:r w:rsidRPr="00E50B84">
              <w:t>CATT</w:t>
            </w:r>
          </w:p>
        </w:tc>
      </w:tr>
      <w:tr w:rsidR="00FC0BA9" w14:paraId="59F8268F" w14:textId="77777777" w:rsidTr="00F759BE">
        <w:trPr>
          <w:jc w:val="center"/>
        </w:trPr>
        <w:tc>
          <w:tcPr>
            <w:tcW w:w="0" w:type="auto"/>
          </w:tcPr>
          <w:p w14:paraId="231AE60C" w14:textId="3EED009B" w:rsidR="00FC0BA9" w:rsidRDefault="00FC0BA9" w:rsidP="00FC0BA9">
            <w:pPr>
              <w:pStyle w:val="TAL"/>
            </w:pPr>
            <w:r w:rsidRPr="00E50B84">
              <w:t>Ericsson</w:t>
            </w:r>
          </w:p>
        </w:tc>
      </w:tr>
      <w:tr w:rsidR="00FC0BA9" w14:paraId="433CE7D1" w14:textId="77777777" w:rsidTr="00F759BE">
        <w:trPr>
          <w:jc w:val="center"/>
        </w:trPr>
        <w:tc>
          <w:tcPr>
            <w:tcW w:w="0" w:type="auto"/>
          </w:tcPr>
          <w:p w14:paraId="1FEC31BD" w14:textId="338863FC" w:rsidR="00FC0BA9" w:rsidRDefault="00FC0BA9" w:rsidP="00FC0BA9">
            <w:pPr>
              <w:pStyle w:val="TAL"/>
            </w:pPr>
            <w:proofErr w:type="spellStart"/>
            <w:r w:rsidRPr="00E50B84">
              <w:t>HiSilicon</w:t>
            </w:r>
            <w:proofErr w:type="spellEnd"/>
          </w:p>
        </w:tc>
      </w:tr>
      <w:tr w:rsidR="00FC0BA9" w14:paraId="227E542E" w14:textId="77777777" w:rsidTr="00F759BE">
        <w:trPr>
          <w:jc w:val="center"/>
        </w:trPr>
        <w:tc>
          <w:tcPr>
            <w:tcW w:w="0" w:type="auto"/>
          </w:tcPr>
          <w:p w14:paraId="129613B2" w14:textId="047AC5D2" w:rsidR="00FC0BA9" w:rsidRDefault="00FC0BA9" w:rsidP="00FC0BA9">
            <w:pPr>
              <w:pStyle w:val="TAL"/>
            </w:pPr>
            <w:r w:rsidRPr="00E50B84">
              <w:t>Huawei</w:t>
            </w:r>
          </w:p>
        </w:tc>
      </w:tr>
      <w:tr w:rsidR="00FC0BA9" w14:paraId="6137F51D" w14:textId="77777777" w:rsidTr="00F759BE">
        <w:trPr>
          <w:jc w:val="center"/>
        </w:trPr>
        <w:tc>
          <w:tcPr>
            <w:tcW w:w="0" w:type="auto"/>
          </w:tcPr>
          <w:p w14:paraId="63702B3F" w14:textId="2C5092A9" w:rsidR="00FC0BA9" w:rsidRDefault="00FC0BA9" w:rsidP="00FC0BA9">
            <w:pPr>
              <w:pStyle w:val="TAL"/>
            </w:pPr>
            <w:r w:rsidRPr="00E50B84">
              <w:t>Intel</w:t>
            </w:r>
          </w:p>
        </w:tc>
      </w:tr>
      <w:tr w:rsidR="00FC0BA9" w14:paraId="6FDE414B" w14:textId="77777777" w:rsidTr="00F759BE">
        <w:trPr>
          <w:jc w:val="center"/>
        </w:trPr>
        <w:tc>
          <w:tcPr>
            <w:tcW w:w="0" w:type="auto"/>
          </w:tcPr>
          <w:p w14:paraId="3AC34296" w14:textId="54D4AB51" w:rsidR="00FC0BA9" w:rsidRDefault="00FC0BA9" w:rsidP="00FC0BA9">
            <w:pPr>
              <w:pStyle w:val="TAL"/>
            </w:pPr>
            <w:r w:rsidRPr="00E50B84">
              <w:t>Nokia</w:t>
            </w:r>
          </w:p>
        </w:tc>
      </w:tr>
      <w:tr w:rsidR="00FC0BA9" w14:paraId="143BE36D" w14:textId="77777777" w:rsidTr="00F759BE">
        <w:trPr>
          <w:jc w:val="center"/>
        </w:trPr>
        <w:tc>
          <w:tcPr>
            <w:tcW w:w="0" w:type="auto"/>
          </w:tcPr>
          <w:p w14:paraId="71B051B8" w14:textId="5C849C45" w:rsidR="00FC0BA9" w:rsidRDefault="00FC0BA9" w:rsidP="00FC0BA9">
            <w:pPr>
              <w:pStyle w:val="TAL"/>
            </w:pPr>
            <w:r w:rsidRPr="00E50B84">
              <w:t>Qualcomm</w:t>
            </w:r>
          </w:p>
        </w:tc>
      </w:tr>
      <w:tr w:rsidR="00FC0BA9" w14:paraId="3CDE4FEF" w14:textId="77777777" w:rsidTr="00F759BE">
        <w:trPr>
          <w:jc w:val="center"/>
        </w:trPr>
        <w:tc>
          <w:tcPr>
            <w:tcW w:w="0" w:type="auto"/>
          </w:tcPr>
          <w:p w14:paraId="58908F82" w14:textId="52C1850E" w:rsidR="00FC0BA9" w:rsidRDefault="00FC0BA9" w:rsidP="00FC0BA9">
            <w:pPr>
              <w:pStyle w:val="TAL"/>
            </w:pPr>
            <w:r w:rsidRPr="00E50B84">
              <w:t>Samsung</w:t>
            </w:r>
          </w:p>
        </w:tc>
      </w:tr>
      <w:tr w:rsidR="00FC0BA9" w14:paraId="10201DBF" w14:textId="77777777" w:rsidTr="00F759BE">
        <w:trPr>
          <w:jc w:val="center"/>
        </w:trPr>
        <w:tc>
          <w:tcPr>
            <w:tcW w:w="0" w:type="auto"/>
          </w:tcPr>
          <w:p w14:paraId="37AD5845" w14:textId="3EEE4744" w:rsidR="00FC0BA9" w:rsidRDefault="00FC0BA9" w:rsidP="00FC0BA9">
            <w:pPr>
              <w:pStyle w:val="TAL"/>
            </w:pPr>
            <w:r w:rsidRPr="00E50B84">
              <w:t>ZTE</w:t>
            </w:r>
          </w:p>
        </w:tc>
      </w:tr>
      <w:tr w:rsidR="00B468DE" w14:paraId="1A460480" w14:textId="77777777">
        <w:trPr>
          <w:jc w:val="center"/>
        </w:trPr>
        <w:tc>
          <w:tcPr>
            <w:tcW w:w="0" w:type="auto"/>
          </w:tcPr>
          <w:p w14:paraId="38832598" w14:textId="77777777" w:rsidR="00B468DE" w:rsidRDefault="00B468DE">
            <w:pPr>
              <w:pStyle w:val="TAL"/>
            </w:pPr>
          </w:p>
        </w:tc>
      </w:tr>
      <w:tr w:rsidR="00B468DE" w14:paraId="7E95EF70" w14:textId="77777777">
        <w:trPr>
          <w:jc w:val="center"/>
        </w:trPr>
        <w:tc>
          <w:tcPr>
            <w:tcW w:w="0" w:type="auto"/>
          </w:tcPr>
          <w:p w14:paraId="0B275288" w14:textId="77777777" w:rsidR="00B468DE" w:rsidRDefault="00B468DE">
            <w:pPr>
              <w:pStyle w:val="TAL"/>
            </w:pPr>
          </w:p>
        </w:tc>
      </w:tr>
      <w:tr w:rsidR="00B468DE" w14:paraId="4674D03B" w14:textId="77777777">
        <w:trPr>
          <w:jc w:val="center"/>
        </w:trPr>
        <w:tc>
          <w:tcPr>
            <w:tcW w:w="0" w:type="auto"/>
          </w:tcPr>
          <w:p w14:paraId="590F9931" w14:textId="77777777" w:rsidR="00B468DE" w:rsidRDefault="00B468DE">
            <w:pPr>
              <w:pStyle w:val="TAL"/>
            </w:pPr>
          </w:p>
        </w:tc>
      </w:tr>
      <w:tr w:rsidR="00B468DE" w14:paraId="69BC89A4" w14:textId="77777777">
        <w:trPr>
          <w:jc w:val="center"/>
        </w:trPr>
        <w:tc>
          <w:tcPr>
            <w:tcW w:w="0" w:type="auto"/>
          </w:tcPr>
          <w:p w14:paraId="0A6542B3" w14:textId="77777777" w:rsidR="00B468DE" w:rsidRDefault="00B468DE">
            <w:pPr>
              <w:pStyle w:val="TAL"/>
            </w:pPr>
          </w:p>
        </w:tc>
      </w:tr>
      <w:tr w:rsidR="00B468DE" w14:paraId="788225D1" w14:textId="77777777">
        <w:trPr>
          <w:jc w:val="center"/>
        </w:trPr>
        <w:tc>
          <w:tcPr>
            <w:tcW w:w="0" w:type="auto"/>
          </w:tcPr>
          <w:p w14:paraId="00F956C3" w14:textId="77777777" w:rsidR="00B468DE" w:rsidRDefault="00B468DE">
            <w:pPr>
              <w:pStyle w:val="TAL"/>
            </w:pPr>
          </w:p>
        </w:tc>
      </w:tr>
      <w:tr w:rsidR="00B468DE" w14:paraId="5C33CD92" w14:textId="77777777">
        <w:trPr>
          <w:jc w:val="center"/>
        </w:trPr>
        <w:tc>
          <w:tcPr>
            <w:tcW w:w="0" w:type="auto"/>
          </w:tcPr>
          <w:p w14:paraId="33F1BEDC" w14:textId="77777777" w:rsidR="00B468DE" w:rsidRDefault="00B468DE">
            <w:pPr>
              <w:pStyle w:val="TAL"/>
            </w:pPr>
          </w:p>
        </w:tc>
      </w:tr>
      <w:tr w:rsidR="00B468DE" w14:paraId="34E8AADA" w14:textId="77777777">
        <w:trPr>
          <w:jc w:val="center"/>
        </w:trPr>
        <w:tc>
          <w:tcPr>
            <w:tcW w:w="0" w:type="auto"/>
          </w:tcPr>
          <w:p w14:paraId="4A62371A" w14:textId="77777777" w:rsidR="00B468DE" w:rsidRDefault="00B468DE">
            <w:pPr>
              <w:pStyle w:val="TAL"/>
            </w:pPr>
          </w:p>
        </w:tc>
      </w:tr>
    </w:tbl>
    <w:p w14:paraId="3C7BBB0E" w14:textId="77777777" w:rsidR="003E5092" w:rsidRDefault="003E5092"/>
    <w:sectPr w:rsidR="003E5092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A89B" w14:textId="77777777" w:rsidR="009C4134" w:rsidRDefault="009C4134">
      <w:pPr>
        <w:spacing w:after="0"/>
      </w:pPr>
      <w:r>
        <w:separator/>
      </w:r>
    </w:p>
  </w:endnote>
  <w:endnote w:type="continuationSeparator" w:id="0">
    <w:p w14:paraId="41375D84" w14:textId="77777777" w:rsidR="009C4134" w:rsidRDefault="009C4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3E5092" w:rsidRDefault="00000000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CFE79" w14:textId="77777777" w:rsidR="009C4134" w:rsidRDefault="009C4134">
      <w:pPr>
        <w:spacing w:after="0"/>
      </w:pPr>
      <w:r>
        <w:separator/>
      </w:r>
    </w:p>
  </w:footnote>
  <w:footnote w:type="continuationSeparator" w:id="0">
    <w:p w14:paraId="5BEB52A0" w14:textId="77777777" w:rsidR="009C4134" w:rsidRDefault="009C4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23886D"/>
    <w:multiLevelType w:val="singleLevel"/>
    <w:tmpl w:val="8D23886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ABACB2E5"/>
    <w:multiLevelType w:val="singleLevel"/>
    <w:tmpl w:val="ABACB2E5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C9898EC3"/>
    <w:multiLevelType w:val="singleLevel"/>
    <w:tmpl w:val="C9898EC3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DAE728B9"/>
    <w:multiLevelType w:val="singleLevel"/>
    <w:tmpl w:val="DAE728B9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F9E60C6B"/>
    <w:multiLevelType w:val="singleLevel"/>
    <w:tmpl w:val="F9E60C6B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17125905"/>
    <w:multiLevelType w:val="singleLevel"/>
    <w:tmpl w:val="17125905"/>
    <w:lvl w:ilvl="0">
      <w:start w:val="1"/>
      <w:numFmt w:val="decimal"/>
      <w:suff w:val="space"/>
      <w:lvlText w:val="%1)"/>
      <w:lvlJc w:val="left"/>
    </w:lvl>
  </w:abstractNum>
  <w:abstractNum w:abstractNumId="6" w15:restartNumberingAfterBreak="0">
    <w:nsid w:val="1B088695"/>
    <w:multiLevelType w:val="singleLevel"/>
    <w:tmpl w:val="1B088695"/>
    <w:lvl w:ilvl="0">
      <w:start w:val="1"/>
      <w:numFmt w:val="decimal"/>
      <w:suff w:val="space"/>
      <w:lvlText w:val="%1)"/>
      <w:lvlJc w:val="left"/>
    </w:lvl>
  </w:abstractNum>
  <w:abstractNum w:abstractNumId="7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D81D92"/>
    <w:multiLevelType w:val="multilevel"/>
    <w:tmpl w:val="54D81D9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5D435AB"/>
    <w:multiLevelType w:val="singleLevel"/>
    <w:tmpl w:val="65D435AB"/>
    <w:lvl w:ilvl="0">
      <w:start w:val="1"/>
      <w:numFmt w:val="decimal"/>
      <w:suff w:val="space"/>
      <w:lvlText w:val="%1)"/>
      <w:lvlJc w:val="left"/>
    </w:lvl>
  </w:abstractNum>
  <w:num w:numId="1" w16cid:durableId="1740471266">
    <w:abstractNumId w:val="8"/>
  </w:num>
  <w:num w:numId="2" w16cid:durableId="12654556">
    <w:abstractNumId w:val="7"/>
  </w:num>
  <w:num w:numId="3" w16cid:durableId="117844001">
    <w:abstractNumId w:val="6"/>
  </w:num>
  <w:num w:numId="4" w16cid:durableId="26756673">
    <w:abstractNumId w:val="0"/>
  </w:num>
  <w:num w:numId="5" w16cid:durableId="2111854224">
    <w:abstractNumId w:val="3"/>
  </w:num>
  <w:num w:numId="6" w16cid:durableId="1625848413">
    <w:abstractNumId w:val="4"/>
  </w:num>
  <w:num w:numId="7" w16cid:durableId="811680071">
    <w:abstractNumId w:val="5"/>
  </w:num>
  <w:num w:numId="8" w16cid:durableId="1468280928">
    <w:abstractNumId w:val="2"/>
  </w:num>
  <w:num w:numId="9" w16cid:durableId="1408922929">
    <w:abstractNumId w:val="1"/>
  </w:num>
  <w:num w:numId="10" w16cid:durableId="13208437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10205"/>
    <w:rsid w:val="00120541"/>
    <w:rsid w:val="001211F3"/>
    <w:rsid w:val="001271DA"/>
    <w:rsid w:val="00127B5D"/>
    <w:rsid w:val="001457CF"/>
    <w:rsid w:val="00155338"/>
    <w:rsid w:val="00163676"/>
    <w:rsid w:val="00163BB4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4E26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62C"/>
    <w:rsid w:val="0026606E"/>
    <w:rsid w:val="0026629C"/>
    <w:rsid w:val="00270BDC"/>
    <w:rsid w:val="00271606"/>
    <w:rsid w:val="0027433E"/>
    <w:rsid w:val="00276403"/>
    <w:rsid w:val="002777D8"/>
    <w:rsid w:val="002847C3"/>
    <w:rsid w:val="002B0A35"/>
    <w:rsid w:val="002C194F"/>
    <w:rsid w:val="002C1C50"/>
    <w:rsid w:val="002D1D1C"/>
    <w:rsid w:val="002D5583"/>
    <w:rsid w:val="002D5886"/>
    <w:rsid w:val="002E6A7D"/>
    <w:rsid w:val="002E7A9E"/>
    <w:rsid w:val="002F1E08"/>
    <w:rsid w:val="002F3C41"/>
    <w:rsid w:val="002F6C5C"/>
    <w:rsid w:val="0030045C"/>
    <w:rsid w:val="00301ED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5092"/>
    <w:rsid w:val="003F04C7"/>
    <w:rsid w:val="003F268E"/>
    <w:rsid w:val="003F2B84"/>
    <w:rsid w:val="003F3F1C"/>
    <w:rsid w:val="003F69F8"/>
    <w:rsid w:val="003F7142"/>
    <w:rsid w:val="003F77F4"/>
    <w:rsid w:val="003F7B3D"/>
    <w:rsid w:val="0040240E"/>
    <w:rsid w:val="004105ED"/>
    <w:rsid w:val="00411698"/>
    <w:rsid w:val="00414164"/>
    <w:rsid w:val="00416309"/>
    <w:rsid w:val="0041789B"/>
    <w:rsid w:val="00424B4A"/>
    <w:rsid w:val="00424E76"/>
    <w:rsid w:val="004260A5"/>
    <w:rsid w:val="00432283"/>
    <w:rsid w:val="00434DF6"/>
    <w:rsid w:val="0043745F"/>
    <w:rsid w:val="00437F58"/>
    <w:rsid w:val="0044029F"/>
    <w:rsid w:val="00440BC9"/>
    <w:rsid w:val="0044398D"/>
    <w:rsid w:val="004452DD"/>
    <w:rsid w:val="004458A8"/>
    <w:rsid w:val="00454609"/>
    <w:rsid w:val="00455DE4"/>
    <w:rsid w:val="0048267C"/>
    <w:rsid w:val="004876B9"/>
    <w:rsid w:val="00493A79"/>
    <w:rsid w:val="00495840"/>
    <w:rsid w:val="00495879"/>
    <w:rsid w:val="00495961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17E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5B"/>
    <w:rsid w:val="005C29F7"/>
    <w:rsid w:val="005C4F58"/>
    <w:rsid w:val="005C5E8D"/>
    <w:rsid w:val="005C78F2"/>
    <w:rsid w:val="005D057C"/>
    <w:rsid w:val="005D3FEC"/>
    <w:rsid w:val="005D44BE"/>
    <w:rsid w:val="005D53D1"/>
    <w:rsid w:val="005E088B"/>
    <w:rsid w:val="00611EC4"/>
    <w:rsid w:val="00612542"/>
    <w:rsid w:val="00612F29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3A28"/>
    <w:rsid w:val="006A0EF8"/>
    <w:rsid w:val="006A45BA"/>
    <w:rsid w:val="006B17DC"/>
    <w:rsid w:val="006B3170"/>
    <w:rsid w:val="006B4280"/>
    <w:rsid w:val="006B4B1C"/>
    <w:rsid w:val="006B6EAA"/>
    <w:rsid w:val="006C4991"/>
    <w:rsid w:val="006C5309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47D4E"/>
    <w:rsid w:val="0075252A"/>
    <w:rsid w:val="0076388B"/>
    <w:rsid w:val="00764B84"/>
    <w:rsid w:val="00765028"/>
    <w:rsid w:val="0078034D"/>
    <w:rsid w:val="007824E4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5662"/>
    <w:rsid w:val="00806CDB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D61"/>
    <w:rsid w:val="00896C03"/>
    <w:rsid w:val="008A05BF"/>
    <w:rsid w:val="008A495D"/>
    <w:rsid w:val="008A5DDE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2345C"/>
    <w:rsid w:val="00924F2B"/>
    <w:rsid w:val="00930734"/>
    <w:rsid w:val="0093077E"/>
    <w:rsid w:val="00935CB0"/>
    <w:rsid w:val="009428A9"/>
    <w:rsid w:val="009437A2"/>
    <w:rsid w:val="00944B28"/>
    <w:rsid w:val="00946DEA"/>
    <w:rsid w:val="00950560"/>
    <w:rsid w:val="00953E83"/>
    <w:rsid w:val="00964123"/>
    <w:rsid w:val="00967838"/>
    <w:rsid w:val="009717C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4134"/>
    <w:rsid w:val="009D23B2"/>
    <w:rsid w:val="009E09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4B01"/>
    <w:rsid w:val="00A97002"/>
    <w:rsid w:val="00A97A52"/>
    <w:rsid w:val="00AA0D6A"/>
    <w:rsid w:val="00AA4C33"/>
    <w:rsid w:val="00AB58BF"/>
    <w:rsid w:val="00AD0751"/>
    <w:rsid w:val="00AD2806"/>
    <w:rsid w:val="00AD77C4"/>
    <w:rsid w:val="00AE25BF"/>
    <w:rsid w:val="00AE7131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68D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CD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6D6F"/>
    <w:rsid w:val="00C2724D"/>
    <w:rsid w:val="00C27CA9"/>
    <w:rsid w:val="00C31418"/>
    <w:rsid w:val="00C317E7"/>
    <w:rsid w:val="00C3799C"/>
    <w:rsid w:val="00C4305E"/>
    <w:rsid w:val="00C43D1E"/>
    <w:rsid w:val="00C44336"/>
    <w:rsid w:val="00C50F7C"/>
    <w:rsid w:val="00C51704"/>
    <w:rsid w:val="00C5591F"/>
    <w:rsid w:val="00C55E06"/>
    <w:rsid w:val="00C57C50"/>
    <w:rsid w:val="00C62767"/>
    <w:rsid w:val="00C65174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33C8"/>
    <w:rsid w:val="00CF6810"/>
    <w:rsid w:val="00D06117"/>
    <w:rsid w:val="00D141DC"/>
    <w:rsid w:val="00D24760"/>
    <w:rsid w:val="00D31CC8"/>
    <w:rsid w:val="00D32678"/>
    <w:rsid w:val="00D521C1"/>
    <w:rsid w:val="00D548CE"/>
    <w:rsid w:val="00D57F89"/>
    <w:rsid w:val="00D71F40"/>
    <w:rsid w:val="00D72861"/>
    <w:rsid w:val="00D77416"/>
    <w:rsid w:val="00D80FC6"/>
    <w:rsid w:val="00D8707A"/>
    <w:rsid w:val="00D903CF"/>
    <w:rsid w:val="00D94917"/>
    <w:rsid w:val="00DA5258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2021"/>
    <w:rsid w:val="00DE5036"/>
    <w:rsid w:val="00E007C5"/>
    <w:rsid w:val="00E00DBF"/>
    <w:rsid w:val="00E0213F"/>
    <w:rsid w:val="00E02F74"/>
    <w:rsid w:val="00E033E0"/>
    <w:rsid w:val="00E10269"/>
    <w:rsid w:val="00E1026B"/>
    <w:rsid w:val="00E12663"/>
    <w:rsid w:val="00E13CB2"/>
    <w:rsid w:val="00E15F20"/>
    <w:rsid w:val="00E20C37"/>
    <w:rsid w:val="00E34FFD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A0341"/>
    <w:rsid w:val="00EB07D7"/>
    <w:rsid w:val="00EC3039"/>
    <w:rsid w:val="00EC5235"/>
    <w:rsid w:val="00ED6B03"/>
    <w:rsid w:val="00ED7A5B"/>
    <w:rsid w:val="00EF6C75"/>
    <w:rsid w:val="00F050F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59BE"/>
    <w:rsid w:val="00F76BE5"/>
    <w:rsid w:val="00F83D11"/>
    <w:rsid w:val="00F921F1"/>
    <w:rsid w:val="00FA6D54"/>
    <w:rsid w:val="00FB127E"/>
    <w:rsid w:val="00FB6B0C"/>
    <w:rsid w:val="00FC0804"/>
    <w:rsid w:val="00FC0BA9"/>
    <w:rsid w:val="00FC3B6D"/>
    <w:rsid w:val="00FD3A4E"/>
    <w:rsid w:val="00FF0B1A"/>
    <w:rsid w:val="00FF3F0C"/>
    <w:rsid w:val="00FF7D68"/>
    <w:rsid w:val="02FC49DD"/>
    <w:rsid w:val="0A9C33D3"/>
    <w:rsid w:val="0AC260D6"/>
    <w:rsid w:val="0ED71A24"/>
    <w:rsid w:val="15AC3C0A"/>
    <w:rsid w:val="2858167D"/>
    <w:rsid w:val="363B0967"/>
    <w:rsid w:val="37ED451B"/>
    <w:rsid w:val="3B2A71FC"/>
    <w:rsid w:val="4614088C"/>
    <w:rsid w:val="65A22476"/>
    <w:rsid w:val="6B225676"/>
    <w:rsid w:val="6C111246"/>
    <w:rsid w:val="73BC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49CAF2"/>
  <w15:docId w15:val="{20F18D13-F9E4-4EE0-9740-B62089BC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List" w:qFormat="1"/>
    <w:lsdException w:name="List Bulle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c">
    <w:name w:val="页脚 字符"/>
    <w:link w:val="aa"/>
    <w:rPr>
      <w:rFonts w:ascii="Arial" w:hAnsi="Arial"/>
      <w:b/>
      <w:i/>
      <w:sz w:val="18"/>
    </w:rPr>
  </w:style>
  <w:style w:type="character" w:customStyle="1" w:styleId="11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paragraph" w:customStyle="1" w:styleId="12">
    <w:name w:val="修订1"/>
    <w:hidden/>
    <w:uiPriority w:val="99"/>
    <w:semiHidden/>
    <w:rPr>
      <w:lang w:val="en-GB" w:eastAsia="en-GB"/>
    </w:rPr>
  </w:style>
  <w:style w:type="paragraph" w:styleId="af6">
    <w:name w:val="Revision"/>
    <w:hidden/>
    <w:uiPriority w:val="99"/>
    <w:unhideWhenUsed/>
    <w:rsid w:val="0027160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1695</Words>
  <Characters>9666</Characters>
  <Application>Microsoft Office Word</Application>
  <DocSecurity>0</DocSecurity>
  <Lines>80</Lines>
  <Paragraphs>22</Paragraphs>
  <ScaleCrop>false</ScaleCrop>
  <Company>ETSI</Company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Xizeng Dai</cp:lastModifiedBy>
  <cp:revision>6</cp:revision>
  <cp:lastPrinted>2000-02-29T10:31:00Z</cp:lastPrinted>
  <dcterms:created xsi:type="dcterms:W3CDTF">2025-09-18T01:22:00Z</dcterms:created>
  <dcterms:modified xsi:type="dcterms:W3CDTF">2025-09-18T01:38:00Z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TemplateDocerSaveRecord">
    <vt:lpwstr>eyJoZGlkIjoiNTA2MDIzMjk0NzI5MmEzNWQ4YmNjZGZiMjgzNzc2MDMiLCJ1c2VySWQiOiIxMDQyMjkzMzc0In0=</vt:lpwstr>
  </property>
  <property fmtid="{D5CDD505-2E9C-101B-9397-08002B2CF9AE}" pid="9" name="KSOProductBuildVer">
    <vt:lpwstr>2052-12.1.0.22529</vt:lpwstr>
  </property>
  <property fmtid="{D5CDD505-2E9C-101B-9397-08002B2CF9AE}" pid="10" name="ICV">
    <vt:lpwstr>739BCE0B6FE740FD9442D880177AE869_13</vt:lpwstr>
  </property>
</Properties>
</file>