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E296" w14:textId="274BB4F3" w:rsidR="009C236D" w:rsidRDefault="009C236D" w:rsidP="009C236D">
      <w:pPr>
        <w:pStyle w:val="CRCoverPage"/>
        <w:tabs>
          <w:tab w:val="right" w:pos="9639"/>
        </w:tabs>
        <w:spacing w:after="0"/>
        <w:rPr>
          <w:b/>
          <w:i/>
          <w:noProof/>
          <w:sz w:val="28"/>
        </w:rPr>
      </w:pPr>
      <w:r>
        <w:rPr>
          <w:b/>
          <w:noProof/>
          <w:sz w:val="24"/>
        </w:rPr>
        <w:t>3GPP TSG-SA5 Meeting #16</w:t>
      </w:r>
      <w:r w:rsidR="003E7138">
        <w:rPr>
          <w:b/>
          <w:noProof/>
          <w:sz w:val="24"/>
        </w:rPr>
        <w:t>3</w:t>
      </w:r>
      <w:r>
        <w:rPr>
          <w:b/>
          <w:i/>
          <w:noProof/>
          <w:sz w:val="28"/>
        </w:rPr>
        <w:tab/>
        <w:t>S5-25</w:t>
      </w:r>
      <w:r w:rsidR="001A5F3D">
        <w:rPr>
          <w:b/>
          <w:i/>
          <w:noProof/>
          <w:sz w:val="28"/>
        </w:rPr>
        <w:t>4</w:t>
      </w:r>
      <w:r w:rsidR="000D233A">
        <w:rPr>
          <w:b/>
          <w:i/>
          <w:noProof/>
          <w:sz w:val="28"/>
        </w:rPr>
        <w:t>636</w:t>
      </w:r>
    </w:p>
    <w:p w14:paraId="505C746E" w14:textId="70274F69" w:rsidR="00956AB1" w:rsidRPr="00DA53A0" w:rsidRDefault="003E7138" w:rsidP="00956AB1">
      <w:pPr>
        <w:pStyle w:val="Header"/>
        <w:rPr>
          <w:sz w:val="22"/>
          <w:szCs w:val="22"/>
        </w:rPr>
      </w:pPr>
      <w:r>
        <w:rPr>
          <w:sz w:val="24"/>
        </w:rPr>
        <w:t>WUHAN</w:t>
      </w:r>
      <w:r w:rsidR="00956AB1">
        <w:rPr>
          <w:sz w:val="24"/>
        </w:rPr>
        <w:t xml:space="preserve">, </w:t>
      </w:r>
      <w:r>
        <w:rPr>
          <w:sz w:val="24"/>
        </w:rPr>
        <w:t>CHINA</w:t>
      </w:r>
      <w:r w:rsidR="00956AB1">
        <w:rPr>
          <w:sz w:val="24"/>
        </w:rPr>
        <w:t xml:space="preserve">, </w:t>
      </w:r>
      <w:r>
        <w:rPr>
          <w:sz w:val="24"/>
        </w:rPr>
        <w:t>13</w:t>
      </w:r>
      <w:r w:rsidR="00956AB1">
        <w:rPr>
          <w:sz w:val="24"/>
        </w:rPr>
        <w:t xml:space="preserve"> - </w:t>
      </w:r>
      <w:r>
        <w:rPr>
          <w:sz w:val="24"/>
        </w:rPr>
        <w:t>17</w:t>
      </w:r>
      <w:r w:rsidR="00956AB1">
        <w:rPr>
          <w:sz w:val="24"/>
        </w:rPr>
        <w:t xml:space="preserve"> </w:t>
      </w:r>
      <w:r>
        <w:rPr>
          <w:sz w:val="24"/>
        </w:rPr>
        <w:t xml:space="preserve">October </w:t>
      </w:r>
      <w:r w:rsidR="00956AB1">
        <w:rPr>
          <w:sz w:val="24"/>
        </w:rPr>
        <w:t>2025</w:t>
      </w:r>
    </w:p>
    <w:p w14:paraId="6B9D7B37" w14:textId="05EB76A8" w:rsidR="009C236D" w:rsidRPr="00DA53A0" w:rsidRDefault="009C236D" w:rsidP="009C236D">
      <w:pPr>
        <w:pStyle w:val="Header"/>
        <w:rPr>
          <w:sz w:val="22"/>
          <w:szCs w:val="22"/>
        </w:rPr>
      </w:pPr>
    </w:p>
    <w:p w14:paraId="1A2057A0" w14:textId="0EA687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4079A">
        <w:rPr>
          <w:rFonts w:ascii="Arial" w:hAnsi="Arial" w:cs="Arial"/>
          <w:b/>
          <w:bCs/>
          <w:lang w:val="en-US"/>
        </w:rPr>
        <w:t>Nokia</w:t>
      </w:r>
      <w:r w:rsidR="00C26172">
        <w:rPr>
          <w:rFonts w:ascii="Arial" w:hAnsi="Arial" w:cs="Arial"/>
          <w:b/>
          <w:bCs/>
          <w:lang w:val="en-US"/>
        </w:rPr>
        <w:t>, NTT Docomo</w:t>
      </w:r>
    </w:p>
    <w:p w14:paraId="65CE4E4B" w14:textId="076DF94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A23453">
        <w:rPr>
          <w:rFonts w:ascii="Arial" w:hAnsi="Arial" w:cs="Arial"/>
          <w:b/>
          <w:bCs/>
          <w:lang w:val="en-US"/>
        </w:rPr>
        <w:t xml:space="preserve">Rel-19 </w:t>
      </w:r>
      <w:r w:rsidR="0074079A" w:rsidRPr="0074079A">
        <w:rPr>
          <w:rFonts w:ascii="Arial" w:hAnsi="Arial" w:cs="Arial"/>
          <w:b/>
          <w:bCs/>
          <w:lang w:val="en-US"/>
        </w:rPr>
        <w:t xml:space="preserve">pCR TR 28.869 Add </w:t>
      </w:r>
      <w:r w:rsidR="00122065">
        <w:rPr>
          <w:rFonts w:ascii="Arial" w:hAnsi="Arial" w:cs="Arial"/>
          <w:b/>
          <w:bCs/>
          <w:lang w:val="en-US"/>
        </w:rPr>
        <w:t>conclusions and recommendations</w:t>
      </w:r>
      <w:r w:rsidR="0074079A" w:rsidRPr="0074079A">
        <w:rPr>
          <w:rFonts w:ascii="Arial" w:hAnsi="Arial" w:cs="Arial"/>
          <w:b/>
          <w:bCs/>
          <w:lang w:val="en-US"/>
        </w:rPr>
        <w:t xml:space="preserve"> to the use of VNF generic OAM functions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2375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4079A">
        <w:rPr>
          <w:rFonts w:ascii="Arial" w:hAnsi="Arial" w:cs="Arial"/>
          <w:b/>
          <w:bCs/>
          <w:lang w:val="en-US"/>
        </w:rPr>
        <w:t>6.19.6</w:t>
      </w:r>
    </w:p>
    <w:p w14:paraId="369E83CA" w14:textId="06C08C8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74079A">
        <w:rPr>
          <w:rFonts w:ascii="Arial" w:hAnsi="Arial" w:cs="Arial"/>
          <w:b/>
          <w:bCs/>
          <w:lang w:val="en-US"/>
        </w:rPr>
        <w:t xml:space="preserve"> 28.869 </w:t>
      </w:r>
    </w:p>
    <w:p w14:paraId="32E76F63" w14:textId="5D4BE0C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4079A">
        <w:rPr>
          <w:rFonts w:ascii="Arial" w:hAnsi="Arial" w:cs="Arial"/>
          <w:b/>
          <w:bCs/>
          <w:lang w:val="en-US"/>
        </w:rPr>
        <w:t>1.</w:t>
      </w:r>
      <w:r w:rsidR="001203F5">
        <w:rPr>
          <w:rFonts w:ascii="Arial" w:hAnsi="Arial" w:cs="Arial"/>
          <w:b/>
          <w:bCs/>
          <w:lang w:val="en-US"/>
        </w:rPr>
        <w:t>6.0</w:t>
      </w:r>
    </w:p>
    <w:p w14:paraId="09C0AB02" w14:textId="161BC71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4079A">
        <w:rPr>
          <w:rFonts w:ascii="Arial" w:hAnsi="Arial" w:cs="Arial"/>
          <w:b/>
          <w:bCs/>
          <w:lang w:val="en-US"/>
        </w:rPr>
        <w:t>FS_Cloud_OAM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5B63023" w:rsidR="00C93D83" w:rsidRDefault="000F0612">
      <w:pPr>
        <w:rPr>
          <w:lang w:val="en-US"/>
        </w:rPr>
      </w:pPr>
      <w:r>
        <w:t xml:space="preserve">The pCR proposes to add </w:t>
      </w:r>
      <w:r w:rsidR="00C401C1">
        <w:t xml:space="preserve">conclusions and recommendations to the use of VNF generic OAM functions defined </w:t>
      </w:r>
      <w:r>
        <w:t xml:space="preserve">in clause 5.1 of </w:t>
      </w:r>
      <w:r>
        <w:rPr>
          <w:lang w:eastAsia="zh-CN"/>
        </w:rPr>
        <w:t>TR 28.</w:t>
      </w:r>
      <w:r w:rsidR="002C46BE">
        <w:rPr>
          <w:lang w:eastAsia="zh-CN"/>
        </w:rPr>
        <w:t>869</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551C99" w14:textId="77777777" w:rsidR="00807308" w:rsidRDefault="00807308" w:rsidP="00807308">
      <w:pPr>
        <w:pStyle w:val="Heading1"/>
        <w:ind w:left="0" w:firstLine="0"/>
      </w:pPr>
      <w:bookmarkStart w:id="0" w:name="_Toc20518"/>
      <w:bookmarkStart w:id="1" w:name="_Toc28403"/>
      <w:bookmarkStart w:id="2" w:name="_Toc176956401"/>
      <w:bookmarkStart w:id="3" w:name="_Toc176960241"/>
      <w:bookmarkStart w:id="4" w:name="_Toc176965589"/>
      <w:bookmarkStart w:id="5" w:name="_Toc176958758"/>
      <w:bookmarkStart w:id="6" w:name="_Toc176958996"/>
      <w:bookmarkStart w:id="7" w:name="_Toc23035"/>
      <w:bookmarkStart w:id="8" w:name="_Toc23134"/>
      <w:r>
        <w:t xml:space="preserve">6 </w:t>
      </w:r>
      <w:r>
        <w:tab/>
      </w:r>
      <w:r>
        <w:tab/>
      </w:r>
      <w:r>
        <w:tab/>
        <w:t>Conclusions and recommendations</w:t>
      </w:r>
      <w:bookmarkEnd w:id="0"/>
      <w:bookmarkEnd w:id="1"/>
      <w:bookmarkEnd w:id="2"/>
      <w:bookmarkEnd w:id="3"/>
      <w:bookmarkEnd w:id="4"/>
      <w:bookmarkEnd w:id="5"/>
      <w:bookmarkEnd w:id="6"/>
      <w:bookmarkEnd w:id="7"/>
      <w:bookmarkEnd w:id="8"/>
    </w:p>
    <w:p w14:paraId="644AFED7" w14:textId="77777777" w:rsidR="004E395B" w:rsidRDefault="004E395B" w:rsidP="004E395B">
      <w:pPr>
        <w:pStyle w:val="Heading2"/>
        <w:rPr>
          <w:ins w:id="9" w:author="Nokia3" w:date="2025-09-22T17:38:00Z"/>
        </w:rPr>
      </w:pPr>
      <w:ins w:id="10" w:author="Nokia3" w:date="2025-09-22T17:38:00Z">
        <w:r>
          <w:t>6.Y Use of VNF generic OAM functions</w:t>
        </w:r>
      </w:ins>
    </w:p>
    <w:p w14:paraId="660CFA16" w14:textId="28E98D7E" w:rsidR="00E17477" w:rsidRDefault="004E395B" w:rsidP="004E395B">
      <w:pPr>
        <w:rPr>
          <w:ins w:id="11" w:author="Winnie" w:date="2025-10-16T10:37:00Z"/>
          <w:rFonts w:eastAsia="Malgun Gothic"/>
          <w:lang w:eastAsia="zh-CN" w:bidi="ar"/>
        </w:rPr>
      </w:pPr>
      <w:ins w:id="12" w:author="Nokia3" w:date="2025-09-22T17:38:00Z">
        <w:r w:rsidRPr="00E22BFD">
          <w:t>The study has identified use cases that show how VNF generic OAM functions</w:t>
        </w:r>
      </w:ins>
      <w:ins w:id="13" w:author="Winnie Nakimuli (Nokia)" w:date="2025-10-13T03:41:00Z">
        <w:r w:rsidR="00877A12" w:rsidRPr="00E22BFD">
          <w:t xml:space="preserve"> and ETSI NFV MANO</w:t>
        </w:r>
      </w:ins>
      <w:ins w:id="14" w:author="Nokia3" w:date="2025-09-22T17:38:00Z">
        <w:r w:rsidRPr="00E22BFD">
          <w:t xml:space="preserve"> can be used to support cloud-native VNFs in terms of </w:t>
        </w:r>
      </w:ins>
      <w:ins w:id="15" w:author="Winnie Nakimuli (Nokia)" w:date="2025-10-13T03:42:00Z">
        <w:r w:rsidR="00104BB1" w:rsidRPr="00E22BFD">
          <w:t xml:space="preserve">non-application level </w:t>
        </w:r>
      </w:ins>
      <w:ins w:id="16" w:author="Nokia3" w:date="2025-09-22T17:38:00Z">
        <w:r w:rsidRPr="00E22BFD">
          <w:t xml:space="preserve">configuration, policy management and upgrade operations.  </w:t>
        </w:r>
        <w:del w:id="17" w:author="Winnie Nakimuli (Nokia)" w:date="2025-10-13T03:42:00Z">
          <w:r w:rsidRPr="00E22BFD" w:rsidDel="00104BB1">
            <w:delText xml:space="preserve">The use case solutions provided by the VNF generic OAM functions (i.e., in clauses 5.1.1.3.1, 5.1.1.3.2, 5.1.1.3.3, 5.1.2.3.1 and 5.1.4.3.1) are outside the 3GPP management system. </w:delText>
          </w:r>
        </w:del>
      </w:ins>
      <w:ins w:id="18" w:author="Winnie Nakimuli (Nokia)" w:date="2025-10-13T03:43:00Z">
        <w:r w:rsidR="00737BF4" w:rsidRPr="00E22BFD">
          <w:t>T</w:t>
        </w:r>
      </w:ins>
      <w:ins w:id="19" w:author="Nokia3" w:date="2025-09-22T17:38:00Z">
        <w:del w:id="20" w:author="Winnie Nakimuli (Nokia)" w:date="2025-10-13T03:42:00Z">
          <w:r w:rsidRPr="00E22BFD" w:rsidDel="00104BB1">
            <w:rPr>
              <w:lang w:val="en-US" w:eastAsia="zh-CN"/>
            </w:rPr>
            <w:delText xml:space="preserve"> </w:delText>
          </w:r>
        </w:del>
        <w:del w:id="21" w:author="Winnie Nakimuli (Nokia)" w:date="2025-10-13T03:43:00Z">
          <w:r w:rsidRPr="00E22BFD" w:rsidDel="00737BF4">
            <w:rPr>
              <w:lang w:eastAsia="zh-CN"/>
            </w:rPr>
            <w:delText>Further</w:delText>
          </w:r>
          <w:r w:rsidRPr="00E22BFD" w:rsidDel="00737BF4">
            <w:delText xml:space="preserve">, </w:delText>
          </w:r>
        </w:del>
        <w:del w:id="22" w:author="Huawei" w:date="2025-10-14T08:07:00Z">
          <w:r w:rsidRPr="00E22BFD" w:rsidDel="00E319CB">
            <w:delText>the interactions between the MnS Producers and t</w:delText>
          </w:r>
        </w:del>
      </w:ins>
      <w:ins w:id="23" w:author="Huawei" w:date="2025-10-14T08:07:00Z">
        <w:r w:rsidR="00E319CB" w:rsidRPr="00E22BFD">
          <w:t xml:space="preserve">he </w:t>
        </w:r>
      </w:ins>
      <w:ins w:id="24" w:author="Nokia3" w:date="2025-09-22T17:38:00Z">
        <w:del w:id="25" w:author="Huawei" w:date="2025-10-14T08:07:00Z">
          <w:r w:rsidRPr="00E22BFD" w:rsidDel="00E319CB">
            <w:delText xml:space="preserve">he </w:delText>
          </w:r>
        </w:del>
        <w:r w:rsidRPr="00E22BFD">
          <w:t xml:space="preserve">VNF generic OAM functions </w:t>
        </w:r>
        <w:del w:id="26" w:author="Huawei" w:date="2025-10-14T08:07:00Z">
          <w:r w:rsidRPr="00E22BFD" w:rsidDel="00E319CB">
            <w:delText>is through the</w:delText>
          </w:r>
        </w:del>
      </w:ins>
      <w:ins w:id="27" w:author="Huawei" w:date="2025-10-14T08:07:00Z">
        <w:r w:rsidR="00E319CB" w:rsidRPr="00E22BFD">
          <w:t>and corresponding</w:t>
        </w:r>
      </w:ins>
      <w:ins w:id="28" w:author="Nokia3" w:date="2025-09-22T17:38:00Z">
        <w:r w:rsidRPr="00E22BFD">
          <w:t xml:space="preserve"> interfaces specified in </w:t>
        </w:r>
        <w:r w:rsidRPr="00E22BFD">
          <w:rPr>
            <w:lang w:eastAsia="zh-CN"/>
          </w:rPr>
          <w:t>ETSI GS NFV-IFA</w:t>
        </w:r>
        <w:r w:rsidRPr="00E22BFD">
          <w:rPr>
            <w:rFonts w:eastAsia="Yu Mincho" w:hint="eastAsia"/>
            <w:lang w:eastAsia="ja-JP"/>
          </w:rPr>
          <w:t xml:space="preserve"> </w:t>
        </w:r>
        <w:r w:rsidRPr="00E22BFD">
          <w:rPr>
            <w:lang w:eastAsia="zh-CN"/>
          </w:rPr>
          <w:t>049 [2]</w:t>
        </w:r>
      </w:ins>
      <w:ins w:id="29" w:author="Winnie" w:date="2025-10-16T10:37:00Z">
        <w:r w:rsidR="004840E8">
          <w:rPr>
            <w:lang w:eastAsia="zh-CN"/>
          </w:rPr>
          <w:t>. Their specification</w:t>
        </w:r>
      </w:ins>
      <w:ins w:id="30" w:author="Nokia3" w:date="2025-09-22T17:38:00Z">
        <w:r w:rsidRPr="00E22BFD">
          <w:rPr>
            <w:lang w:eastAsia="zh-CN"/>
          </w:rPr>
          <w:t xml:space="preserve"> </w:t>
        </w:r>
        <w:del w:id="31" w:author="Huawei" w:date="2025-10-14T08:09:00Z">
          <w:r w:rsidRPr="00E22BFD" w:rsidDel="00E319CB">
            <w:rPr>
              <w:lang w:eastAsia="zh-CN"/>
            </w:rPr>
            <w:delText>and</w:delText>
          </w:r>
        </w:del>
      </w:ins>
      <w:ins w:id="32" w:author="Winnie" w:date="2025-10-16T10:38:00Z">
        <w:r w:rsidR="004840E8">
          <w:rPr>
            <w:lang w:eastAsia="zh-CN"/>
          </w:rPr>
          <w:t>is</w:t>
        </w:r>
      </w:ins>
      <w:ins w:id="33" w:author="Huawei" w:date="2025-10-14T08:09:00Z">
        <w:del w:id="34" w:author="Winnie" w:date="2025-10-16T10:38:00Z">
          <w:r w:rsidR="00E319CB" w:rsidRPr="00E22BFD" w:rsidDel="004840E8">
            <w:rPr>
              <w:lang w:eastAsia="zh-CN"/>
            </w:rPr>
            <w:delText>are</w:delText>
          </w:r>
        </w:del>
      </w:ins>
      <w:ins w:id="35" w:author="Nokia3" w:date="2025-09-22T17:38:00Z">
        <w:r w:rsidRPr="00E22BFD">
          <w:rPr>
            <w:lang w:eastAsia="zh-CN"/>
          </w:rPr>
          <w:t xml:space="preserve"> out of scope of 3GPP. </w:t>
        </w:r>
      </w:ins>
      <w:ins w:id="36" w:author="Winnie Nakimuli (Nokia)" w:date="2025-10-13T03:59:00Z">
        <w:del w:id="37" w:author="Winnie" w:date="2025-10-16T10:38:00Z">
          <w:r w:rsidR="002323D5" w:rsidRPr="00E22BFD" w:rsidDel="00C22CC0">
            <w:rPr>
              <w:lang w:eastAsia="zh-CN"/>
            </w:rPr>
            <w:delText>Further</w:delText>
          </w:r>
        </w:del>
      </w:ins>
      <w:ins w:id="38" w:author="Winnie Nakimuli (Nokia)" w:date="2025-10-13T03:54:00Z">
        <w:del w:id="39" w:author="Winnie" w:date="2025-10-16T10:38:00Z">
          <w:r w:rsidR="00DB76F2" w:rsidRPr="00E22BFD" w:rsidDel="00C22CC0">
            <w:rPr>
              <w:lang w:eastAsia="zh-CN"/>
            </w:rPr>
            <w:delText xml:space="preserve">, </w:delText>
          </w:r>
        </w:del>
      </w:ins>
      <w:ins w:id="40" w:author="Winnie" w:date="2025-10-16T10:38:00Z">
        <w:r w:rsidR="00C22CC0">
          <w:rPr>
            <w:lang w:eastAsia="zh-CN"/>
          </w:rPr>
          <w:t>T</w:t>
        </w:r>
      </w:ins>
      <w:ins w:id="41" w:author="Winnie Nakimuli (Nokia)" w:date="2025-10-13T03:54:00Z">
        <w:del w:id="42" w:author="Winnie" w:date="2025-10-16T10:38:00Z">
          <w:r w:rsidR="00DB76F2" w:rsidRPr="00E22BFD" w:rsidDel="00C22CC0">
            <w:rPr>
              <w:lang w:eastAsia="zh-CN"/>
            </w:rPr>
            <w:delText>t</w:delText>
          </w:r>
        </w:del>
        <w:r w:rsidR="00DB76F2" w:rsidRPr="00E22BFD">
          <w:rPr>
            <w:lang w:eastAsia="zh-CN"/>
          </w:rPr>
          <w:t>he</w:t>
        </w:r>
        <w:del w:id="43" w:author="Huawei" w:date="2025-10-14T08:08:00Z">
          <w:r w:rsidR="00DB76F2" w:rsidRPr="00E22BFD" w:rsidDel="00E319CB">
            <w:rPr>
              <w:lang w:eastAsia="zh-CN"/>
            </w:rPr>
            <w:delText xml:space="preserve"> </w:delText>
          </w:r>
        </w:del>
      </w:ins>
      <w:ins w:id="44" w:author="Winnie Nakimuli (Nokia)" w:date="2025-10-13T03:51:00Z">
        <w:del w:id="45" w:author="Huawei" w:date="2025-10-14T08:08:00Z">
          <w:r w:rsidR="00C361F6" w:rsidRPr="00E22BFD" w:rsidDel="00E319CB">
            <w:rPr>
              <w:lang w:eastAsia="zh-CN"/>
            </w:rPr>
            <w:delText>interactions between the MnS pro</w:delText>
          </w:r>
          <w:r w:rsidR="003A125E" w:rsidRPr="00E22BFD" w:rsidDel="00E319CB">
            <w:rPr>
              <w:lang w:eastAsia="zh-CN"/>
            </w:rPr>
            <w:delText xml:space="preserve">ducers </w:delText>
          </w:r>
        </w:del>
      </w:ins>
      <w:ins w:id="46" w:author="Winnie Nakimuli (Nokia)" w:date="2025-10-13T03:54:00Z">
        <w:del w:id="47" w:author="Huawei" w:date="2025-10-14T08:08:00Z">
          <w:r w:rsidR="00DB76F2" w:rsidRPr="00E22BFD" w:rsidDel="00E319CB">
            <w:rPr>
              <w:lang w:eastAsia="zh-CN"/>
            </w:rPr>
            <w:delText>and</w:delText>
          </w:r>
        </w:del>
        <w:r w:rsidR="00DB76F2" w:rsidRPr="00E22BFD">
          <w:rPr>
            <w:lang w:eastAsia="zh-CN"/>
          </w:rPr>
          <w:t xml:space="preserve"> ETSI NFV MANO </w:t>
        </w:r>
      </w:ins>
      <w:ins w:id="48" w:author="Huawei" w:date="2025-10-14T08:08:00Z">
        <w:r w:rsidR="00E319CB" w:rsidRPr="00E22BFD">
          <w:rPr>
            <w:lang w:eastAsia="zh-CN"/>
          </w:rPr>
          <w:t xml:space="preserve">and corresponding </w:t>
        </w:r>
      </w:ins>
      <w:ins w:id="49" w:author="Winnie Nakimuli (Nokia)" w:date="2025-10-13T03:54:00Z">
        <w:del w:id="50" w:author="Huawei" w:date="2025-10-14T08:08:00Z">
          <w:r w:rsidR="00DB76F2" w:rsidRPr="00E22BFD" w:rsidDel="00E319CB">
            <w:rPr>
              <w:lang w:eastAsia="zh-CN"/>
            </w:rPr>
            <w:delText xml:space="preserve">is through the </w:delText>
          </w:r>
        </w:del>
        <w:r w:rsidR="00DB76F2" w:rsidRPr="00E22BFD">
          <w:rPr>
            <w:lang w:eastAsia="zh-CN"/>
          </w:rPr>
          <w:t>interfaces specified</w:t>
        </w:r>
        <w:r w:rsidR="00DB76F2" w:rsidRPr="00E22BFD">
          <w:rPr>
            <w:color w:val="000000"/>
            <w:lang w:eastAsia="zh-CN"/>
          </w:rPr>
          <w:t xml:space="preserve"> in </w:t>
        </w:r>
        <w:r w:rsidR="00DB76F2" w:rsidRPr="00E22BFD">
          <w:rPr>
            <w:rFonts w:eastAsia="Malgun Gothic"/>
            <w:lang w:eastAsia="zh-CN" w:bidi="ar"/>
          </w:rPr>
          <w:t>ETSI GS NFV-IFA013 [</w:t>
        </w:r>
        <w:r w:rsidR="00DB76F2" w:rsidRPr="00E22BFD">
          <w:rPr>
            <w:rFonts w:eastAsia="Malgun Gothic" w:hint="eastAsia"/>
            <w:lang w:eastAsia="zh-CN" w:bidi="ar"/>
          </w:rPr>
          <w:t>8</w:t>
        </w:r>
        <w:r w:rsidR="00DB76F2" w:rsidRPr="00E22BFD">
          <w:rPr>
            <w:rFonts w:eastAsia="Malgun Gothic"/>
            <w:lang w:eastAsia="zh-CN" w:bidi="ar"/>
          </w:rPr>
          <w:t>] and ETSI GS NFV-IFA008</w:t>
        </w:r>
        <w:r w:rsidR="00DB76F2" w:rsidRPr="00E22BFD">
          <w:rPr>
            <w:rFonts w:eastAsia="Malgun Gothic" w:hint="eastAsia"/>
            <w:lang w:eastAsia="zh-CN" w:bidi="ar"/>
          </w:rPr>
          <w:t xml:space="preserve"> </w:t>
        </w:r>
        <w:r w:rsidR="00DB76F2" w:rsidRPr="00E22BFD">
          <w:rPr>
            <w:rFonts w:eastAsia="Malgun Gothic"/>
            <w:lang w:eastAsia="zh-CN" w:bidi="ar"/>
          </w:rPr>
          <w:t>[</w:t>
        </w:r>
        <w:r w:rsidR="00DB76F2" w:rsidRPr="00E22BFD">
          <w:rPr>
            <w:rFonts w:eastAsia="Malgun Gothic" w:hint="eastAsia"/>
            <w:lang w:eastAsia="zh-CN" w:bidi="ar"/>
          </w:rPr>
          <w:t>9</w:t>
        </w:r>
        <w:r w:rsidR="00DB76F2" w:rsidRPr="00E22BFD">
          <w:rPr>
            <w:rFonts w:eastAsia="Malgun Gothic"/>
            <w:lang w:eastAsia="zh-CN" w:bidi="ar"/>
          </w:rPr>
          <w:t>]</w:t>
        </w:r>
      </w:ins>
      <w:ins w:id="51" w:author="Winnie" w:date="2025-10-16T10:38:00Z">
        <w:r w:rsidR="00C22CC0">
          <w:rPr>
            <w:rFonts w:eastAsia="Malgun Gothic"/>
            <w:lang w:eastAsia="zh-CN" w:bidi="ar"/>
          </w:rPr>
          <w:t xml:space="preserve">. </w:t>
        </w:r>
        <w:r w:rsidR="005D6859">
          <w:rPr>
            <w:rFonts w:eastAsia="Malgun Gothic"/>
            <w:lang w:eastAsia="zh-CN" w:bidi="ar"/>
          </w:rPr>
          <w:t xml:space="preserve">Their specification is </w:t>
        </w:r>
      </w:ins>
      <w:ins w:id="52" w:author="Winnie Nakimuli (Nokia)" w:date="2025-10-13T03:55:00Z">
        <w:del w:id="53" w:author="Winnie" w:date="2025-10-16T10:38:00Z">
          <w:r w:rsidR="00DB76F2" w:rsidRPr="00E22BFD" w:rsidDel="00C22CC0">
            <w:rPr>
              <w:rFonts w:eastAsia="Malgun Gothic"/>
              <w:lang w:eastAsia="zh-CN" w:bidi="ar"/>
            </w:rPr>
            <w:delText xml:space="preserve"> </w:delText>
          </w:r>
        </w:del>
        <w:del w:id="54" w:author="Huawei" w:date="2025-10-14T08:10:00Z">
          <w:r w:rsidR="00DB76F2" w:rsidRPr="00E22BFD" w:rsidDel="00E319CB">
            <w:rPr>
              <w:rFonts w:eastAsia="Malgun Gothic"/>
              <w:lang w:eastAsia="zh-CN" w:bidi="ar"/>
            </w:rPr>
            <w:delText>and</w:delText>
          </w:r>
        </w:del>
      </w:ins>
      <w:ins w:id="55" w:author="Huawei" w:date="2025-10-14T08:10:00Z">
        <w:del w:id="56" w:author="Winnie" w:date="2025-10-16T10:38:00Z">
          <w:r w:rsidR="00E319CB" w:rsidRPr="00E22BFD" w:rsidDel="005D6859">
            <w:rPr>
              <w:rFonts w:eastAsia="Malgun Gothic"/>
              <w:lang w:eastAsia="zh-CN" w:bidi="ar"/>
            </w:rPr>
            <w:delText>are</w:delText>
          </w:r>
        </w:del>
      </w:ins>
      <w:ins w:id="57" w:author="Winnie Nakimuli (Nokia)" w:date="2025-10-13T03:55:00Z">
        <w:del w:id="58" w:author="Winnie" w:date="2025-10-16T10:38:00Z">
          <w:r w:rsidR="00DB76F2" w:rsidRPr="00E22BFD" w:rsidDel="005D6859">
            <w:rPr>
              <w:rFonts w:eastAsia="Malgun Gothic"/>
              <w:lang w:eastAsia="zh-CN" w:bidi="ar"/>
            </w:rPr>
            <w:delText xml:space="preserve"> also </w:delText>
          </w:r>
        </w:del>
        <w:r w:rsidR="00DB76F2" w:rsidRPr="00E22BFD">
          <w:rPr>
            <w:rFonts w:eastAsia="Malgun Gothic"/>
            <w:lang w:eastAsia="zh-CN" w:bidi="ar"/>
          </w:rPr>
          <w:t>out of scope of 3GPP</w:t>
        </w:r>
      </w:ins>
      <w:ins w:id="59" w:author="Winnie Nakimuli (Nokia)" w:date="2025-10-13T03:54:00Z">
        <w:r w:rsidR="00DB76F2" w:rsidRPr="00E22BFD">
          <w:rPr>
            <w:rFonts w:eastAsia="Malgun Gothic"/>
            <w:lang w:eastAsia="zh-CN" w:bidi="ar"/>
          </w:rPr>
          <w:t>.</w:t>
        </w:r>
      </w:ins>
      <w:ins w:id="60" w:author="Winnie" w:date="2025-10-16T12:09:00Z">
        <w:r w:rsidR="00724F15">
          <w:rPr>
            <w:rFonts w:eastAsia="Malgun Gothic"/>
            <w:lang w:eastAsia="zh-CN" w:bidi="ar"/>
          </w:rPr>
          <w:t xml:space="preserve"> </w:t>
        </w:r>
      </w:ins>
      <w:ins w:id="61" w:author="Winnie Nakimuli (Nokia)" w:date="2025-10-13T03:55:00Z">
        <w:del w:id="62" w:author="Winnie" w:date="2025-10-16T11:50:00Z">
          <w:r w:rsidR="001104A4" w:rsidRPr="00E22BFD" w:rsidDel="0006462F">
            <w:rPr>
              <w:rFonts w:eastAsia="Malgun Gothic"/>
              <w:lang w:eastAsia="zh-CN" w:bidi="ar"/>
            </w:rPr>
            <w:delText xml:space="preserve"> </w:delText>
          </w:r>
        </w:del>
      </w:ins>
    </w:p>
    <w:p w14:paraId="1C922391" w14:textId="1C786127" w:rsidR="004840E8" w:rsidRPr="00E22BFD" w:rsidDel="005D6859" w:rsidRDefault="004840E8" w:rsidP="004E395B">
      <w:pPr>
        <w:rPr>
          <w:ins w:id="63" w:author="docomo" w:date="2025-10-14T08:59:00Z"/>
          <w:del w:id="64" w:author="Winnie" w:date="2025-10-16T10:38:00Z"/>
          <w:rFonts w:eastAsia="Malgun Gothic"/>
          <w:lang w:eastAsia="zh-CN" w:bidi="ar"/>
        </w:rPr>
      </w:pPr>
    </w:p>
    <w:p w14:paraId="2C1F68A8" w14:textId="7A19092A" w:rsidR="004E395B" w:rsidRPr="00E22BFD" w:rsidRDefault="001104A4" w:rsidP="004E395B">
      <w:pPr>
        <w:rPr>
          <w:ins w:id="65" w:author="docomo" w:date="2025-10-14T08:59:00Z"/>
          <w:rFonts w:eastAsia="Malgun Gothic"/>
          <w:lang w:eastAsia="zh-CN" w:bidi="ar"/>
        </w:rPr>
      </w:pPr>
      <w:ins w:id="66" w:author="Winnie Nakimuli (Nokia)" w:date="2025-10-13T03:55:00Z">
        <w:r w:rsidRPr="00E22BFD">
          <w:rPr>
            <w:rFonts w:eastAsia="Malgun Gothic"/>
            <w:lang w:eastAsia="zh-CN" w:bidi="ar"/>
          </w:rPr>
          <w:t>The application</w:t>
        </w:r>
      </w:ins>
      <w:ins w:id="67" w:author="docomo-r3" w:date="2025-10-14T18:03:00Z">
        <w:r w:rsidR="003A2EF8" w:rsidRPr="00E22BFD">
          <w:rPr>
            <w:rFonts w:eastAsia="Malgun Gothic"/>
            <w:lang w:eastAsia="zh-CN" w:bidi="ar"/>
          </w:rPr>
          <w:t>-</w:t>
        </w:r>
      </w:ins>
      <w:ins w:id="68" w:author="Winnie Nakimuli (Nokia)" w:date="2025-10-13T03:55:00Z">
        <w:del w:id="69" w:author="docomo-r3" w:date="2025-10-14T18:03:00Z">
          <w:r w:rsidRPr="00E22BFD" w:rsidDel="003A2EF8">
            <w:rPr>
              <w:rFonts w:eastAsia="Malgun Gothic"/>
              <w:lang w:eastAsia="zh-CN" w:bidi="ar"/>
            </w:rPr>
            <w:delText xml:space="preserve"> </w:delText>
          </w:r>
        </w:del>
        <w:r w:rsidRPr="00E22BFD">
          <w:rPr>
            <w:rFonts w:eastAsia="Malgun Gothic"/>
            <w:lang w:eastAsia="zh-CN" w:bidi="ar"/>
          </w:rPr>
          <w:t>level conf</w:t>
        </w:r>
      </w:ins>
      <w:ins w:id="70" w:author="Winnie Nakimuli (Nokia)" w:date="2025-10-13T03:57:00Z">
        <w:r w:rsidR="00960517" w:rsidRPr="00E22BFD">
          <w:rPr>
            <w:rFonts w:eastAsia="Malgun Gothic"/>
            <w:lang w:eastAsia="zh-CN" w:bidi="ar"/>
          </w:rPr>
          <w:t>iguration, policy managem</w:t>
        </w:r>
        <w:r w:rsidR="00A732D9" w:rsidRPr="00E22BFD">
          <w:rPr>
            <w:rFonts w:eastAsia="Malgun Gothic"/>
            <w:lang w:eastAsia="zh-CN" w:bidi="ar"/>
          </w:rPr>
          <w:t>ent</w:t>
        </w:r>
        <w:r w:rsidR="00137A87" w:rsidRPr="00E22BFD">
          <w:rPr>
            <w:rFonts w:eastAsia="Malgun Gothic"/>
            <w:lang w:eastAsia="zh-CN" w:bidi="ar"/>
          </w:rPr>
          <w:t xml:space="preserve"> and upgrade operati</w:t>
        </w:r>
      </w:ins>
      <w:ins w:id="71" w:author="Winnie Nakimuli (Nokia)" w:date="2025-10-13T03:58:00Z">
        <w:r w:rsidR="00137A87" w:rsidRPr="00E22BFD">
          <w:rPr>
            <w:rFonts w:eastAsia="Malgun Gothic"/>
            <w:lang w:eastAsia="zh-CN" w:bidi="ar"/>
          </w:rPr>
          <w:t>ons are performed by the 3GPP management system</w:t>
        </w:r>
        <w:r w:rsidR="002323D5" w:rsidRPr="00E22BFD">
          <w:rPr>
            <w:rFonts w:eastAsia="Malgun Gothic"/>
            <w:lang w:eastAsia="zh-CN" w:bidi="ar"/>
          </w:rPr>
          <w:t xml:space="preserve"> and the corresponding 3GPP MnSs.</w:t>
        </w:r>
      </w:ins>
    </w:p>
    <w:p w14:paraId="7D76CE1B" w14:textId="4CC62932" w:rsidR="00E17477" w:rsidRPr="00E22BFD" w:rsidDel="002917F5" w:rsidRDefault="00E17477" w:rsidP="00E17477">
      <w:pPr>
        <w:pStyle w:val="NO"/>
        <w:rPr>
          <w:ins w:id="72" w:author="Nokia3" w:date="2025-09-22T17:38:00Z"/>
          <w:del w:id="73" w:author="Nokia2" w:date="2025-10-15T19:23:00Z"/>
        </w:rPr>
      </w:pPr>
      <w:ins w:id="74" w:author="docomo" w:date="2025-10-14T08:59:00Z">
        <w:del w:id="75" w:author="Nokia2" w:date="2025-10-15T19:23:00Z">
          <w:r w:rsidRPr="00E22BFD" w:rsidDel="002917F5">
            <w:delText>NOTE: Regarding application-level configuration, policy management and upgrade operations through VNF generic OAM functions or other management systems interacting with the MnS producers if there is some consideration in the future, for example in the context of other works items, it shall be discussed case by case basis according to those other work items.</w:delText>
          </w:r>
        </w:del>
      </w:ins>
    </w:p>
    <w:p w14:paraId="158C5CAD" w14:textId="3C9FF274" w:rsidR="00A3172D" w:rsidDel="00914973" w:rsidRDefault="004E395B" w:rsidP="00231B4D">
      <w:pPr>
        <w:rPr>
          <w:del w:id="76" w:author="Winnie" w:date="2025-10-16T10:11:00Z"/>
          <w:lang w:val="en-CA"/>
        </w:rPr>
      </w:pPr>
      <w:ins w:id="77" w:author="Nokia3" w:date="2025-09-22T17:38:00Z">
        <w:r w:rsidRPr="00E22BFD">
          <w:t>The study also identified a use case and corresponding solution for cloud-native VNF traffic management relying on the traffic enforcer VNF generic OAM function (see clause 5.1.3). However, it is not clear what cloud-native VNF traffic means and the relation with 3GPP signalling traffic</w:t>
        </w:r>
      </w:ins>
      <w:ins w:id="78" w:author="docomo-r3" w:date="2025-10-14T18:07:00Z">
        <w:del w:id="79" w:author="Nokia2" w:date="2025-10-15T19:25:00Z">
          <w:r w:rsidR="00297025" w:rsidRPr="00E22BFD" w:rsidDel="0077327A">
            <w:delText xml:space="preserve"> and additional study is required</w:delText>
          </w:r>
        </w:del>
        <w:r w:rsidR="00297025" w:rsidRPr="00E22BFD">
          <w:t>.</w:t>
        </w:r>
      </w:ins>
      <w:ins w:id="80" w:author="Winnie" w:date="2025-10-16T10:13:00Z">
        <w:r w:rsidR="00163ED2">
          <w:t xml:space="preserve"> A</w:t>
        </w:r>
      </w:ins>
      <w:ins w:id="81" w:author="Nokia3" w:date="2025-09-22T17:38:00Z">
        <w:del w:id="82" w:author="docomo-r3" w:date="2025-10-14T18:07:00Z">
          <w:r w:rsidRPr="00E22BFD" w:rsidDel="00297025">
            <w:delText>.</w:delText>
          </w:r>
          <w:r w:rsidRPr="00E22BFD" w:rsidDel="00297025">
            <w:rPr>
              <w:lang w:eastAsia="zh-CN"/>
            </w:rPr>
            <w:delText xml:space="preserve"> </w:delText>
          </w:r>
        </w:del>
        <w:del w:id="83" w:author="docomo" w:date="2025-10-14T08:59:00Z">
          <w:r w:rsidRPr="00E22BFD" w:rsidDel="00174B0C">
            <w:rPr>
              <w:lang w:eastAsia="zh-CN"/>
            </w:rPr>
            <w:delText>A</w:delText>
          </w:r>
        </w:del>
        <w:r w:rsidRPr="00E22BFD">
          <w:rPr>
            <w:lang w:eastAsia="zh-CN"/>
          </w:rPr>
          <w:t xml:space="preserve">ccordingly, based on the contents in the present document, </w:t>
        </w:r>
        <w:r w:rsidRPr="00E22BFD">
          <w:t>it is concluded that</w:t>
        </w:r>
        <w:r w:rsidRPr="00E22BFD">
          <w:rPr>
            <w:lang w:eastAsia="zh-CN"/>
          </w:rPr>
          <w:t xml:space="preserve"> the</w:t>
        </w:r>
        <w:r w:rsidRPr="00E22BFD">
          <w:t xml:space="preserve"> traffic management use case is out of scope for 3GPP SA5.</w:t>
        </w:r>
      </w:ins>
    </w:p>
    <w:p w14:paraId="441DFF42" w14:textId="77777777" w:rsidR="00914973" w:rsidRPr="00E22BFD" w:rsidRDefault="00914973" w:rsidP="004E395B">
      <w:pPr>
        <w:rPr>
          <w:ins w:id="84" w:author="Winnie" w:date="2025-10-16T10:11:00Z"/>
        </w:rPr>
      </w:pPr>
    </w:p>
    <w:p w14:paraId="7E88A264" w14:textId="1E7EEF73" w:rsidR="00E22BFD" w:rsidRDefault="00724F15" w:rsidP="00231B4D">
      <w:pPr>
        <w:rPr>
          <w:ins w:id="85" w:author="Winnie" w:date="2025-10-16T10:10:00Z"/>
        </w:rPr>
      </w:pPr>
      <w:ins w:id="86" w:author="Winnie" w:date="2025-10-16T12:09:00Z">
        <w:r>
          <w:rPr>
            <w:rFonts w:eastAsia="Malgun Gothic"/>
            <w:lang w:eastAsia="zh-CN" w:bidi="ar"/>
          </w:rPr>
          <w:t xml:space="preserve">No </w:t>
        </w:r>
      </w:ins>
      <w:ins w:id="87" w:author="Winnie" w:date="2025-10-16T12:19:00Z">
        <w:r w:rsidR="00FE7E30">
          <w:rPr>
            <w:rFonts w:eastAsia="Malgun Gothic"/>
            <w:lang w:eastAsia="zh-CN" w:bidi="ar"/>
          </w:rPr>
          <w:t>conclusion</w:t>
        </w:r>
      </w:ins>
      <w:ins w:id="88" w:author="Winnie" w:date="2025-10-16T12:20:00Z">
        <w:r w:rsidR="00636AD7">
          <w:rPr>
            <w:rFonts w:eastAsia="Malgun Gothic"/>
            <w:lang w:eastAsia="zh-CN" w:bidi="ar"/>
          </w:rPr>
          <w:t xml:space="preserve"> and recommendation</w:t>
        </w:r>
      </w:ins>
      <w:bookmarkStart w:id="89" w:name="_GoBack"/>
      <w:bookmarkEnd w:id="89"/>
      <w:ins w:id="90" w:author="Winnie" w:date="2025-10-16T12:09:00Z">
        <w:r>
          <w:rPr>
            <w:rFonts w:eastAsia="Malgun Gothic"/>
            <w:lang w:eastAsia="zh-CN" w:bidi="ar"/>
          </w:rPr>
          <w:t xml:space="preserve"> could be reached regarding the use of VNF generic OAM functions.</w:t>
        </w:r>
      </w:ins>
      <w:ins w:id="91" w:author="Nokia3" w:date="2025-09-24T10:15:00Z">
        <w:del w:id="92" w:author="Winnie" w:date="2025-10-16T11:50:00Z">
          <w:r w:rsidR="0092047F" w:rsidRPr="00E22BFD" w:rsidDel="0006462F">
            <w:rPr>
              <w:lang w:val="en-CA"/>
            </w:rPr>
            <w:delText>For the normative phase, it is recommended to introduce a</w:delText>
          </w:r>
        </w:del>
        <w:del w:id="93" w:author="Winnie" w:date="2025-10-16T10:10:00Z">
          <w:r w:rsidR="0092047F" w:rsidRPr="00E22BFD" w:rsidDel="00E22BFD">
            <w:rPr>
              <w:lang w:val="en-CA"/>
            </w:rPr>
            <w:delText>n</w:delText>
          </w:r>
        </w:del>
        <w:del w:id="94" w:author="Winnie" w:date="2025-10-16T11:50:00Z">
          <w:r w:rsidR="0092047F" w:rsidRPr="00E22BFD" w:rsidDel="0006462F">
            <w:rPr>
              <w:lang w:val="en-CA"/>
            </w:rPr>
            <w:delText xml:space="preserve"> optional attribute </w:delText>
          </w:r>
        </w:del>
        <w:del w:id="95" w:author="Winnie" w:date="2025-10-16T10:10:00Z">
          <w:r w:rsidR="0092047F" w:rsidRPr="00E22BFD" w:rsidDel="00E22BFD">
            <w:rPr>
              <w:lang w:val="en-CA"/>
            </w:rPr>
            <w:delText>to</w:delText>
          </w:r>
        </w:del>
      </w:ins>
    </w:p>
    <w:p w14:paraId="14B5E64C" w14:textId="767EF68D" w:rsidR="009E15CA" w:rsidRPr="009D5DCA" w:rsidRDefault="0092047F" w:rsidP="009E15CA">
      <w:pPr>
        <w:rPr>
          <w:ins w:id="96" w:author="docomo" w:date="2025-10-14T09:00:00Z"/>
        </w:rPr>
      </w:pPr>
      <w:ins w:id="97" w:author="Nokia3" w:date="2025-09-24T10:15:00Z">
        <w:r w:rsidRPr="00F20D53">
          <w:rPr>
            <w:highlight w:val="yellow"/>
            <w:lang w:val="en-CA"/>
          </w:rPr>
          <w:t xml:space="preserve"> </w:t>
        </w:r>
        <w:del w:id="98" w:author="Winnie" w:date="2025-10-16T10:08:00Z">
          <w:r w:rsidRPr="00F20D53" w:rsidDel="004533E0">
            <w:rPr>
              <w:highlight w:val="yellow"/>
              <w:lang w:val="en-CA"/>
            </w:rPr>
            <w:delText xml:space="preserve">a new/existing IOC expressed as key-value pairs to be used by any implementation. </w:delText>
          </w:r>
        </w:del>
      </w:ins>
      <w:ins w:id="99" w:author="docomo" w:date="2025-10-14T09:00:00Z">
        <w:del w:id="100" w:author="Winnie" w:date="2025-10-16T10:08:00Z">
          <w:r w:rsidR="009E15CA" w:rsidRPr="00F20D53" w:rsidDel="004533E0">
            <w:rPr>
              <w:highlight w:val="yellow"/>
              <w:lang w:val="en-CA"/>
            </w:rPr>
            <w:delText>This could enable the interactions between MnS producers and any implementation external to the management system</w:delText>
          </w:r>
        </w:del>
      </w:ins>
      <w:ins w:id="101" w:author="docomo-r3" w:date="2025-10-14T18:08:00Z">
        <w:del w:id="102" w:author="Winnie" w:date="2025-10-16T10:08:00Z">
          <w:r w:rsidR="00297025" w:rsidDel="004533E0">
            <w:rPr>
              <w:highlight w:val="yellow"/>
              <w:lang w:val="en-CA"/>
            </w:rPr>
            <w:delText>.</w:delText>
          </w:r>
        </w:del>
      </w:ins>
      <w:ins w:id="103" w:author="docomo" w:date="2025-10-14T09:00:00Z">
        <w:del w:id="104" w:author="Winnie" w:date="2025-10-16T10:08:00Z">
          <w:r w:rsidR="009E15CA" w:rsidDel="004533E0">
            <w:rPr>
              <w:highlight w:val="yellow"/>
              <w:lang w:val="en-CA"/>
            </w:rPr>
            <w:delText xml:space="preserve"> like </w:delText>
          </w:r>
        </w:del>
      </w:ins>
      <w:ins w:id="105" w:author="docomo-r3" w:date="2025-10-14T18:08:00Z">
        <w:del w:id="106" w:author="Winnie" w:date="2025-10-16T10:08:00Z">
          <w:r w:rsidR="00031ECE" w:rsidDel="004533E0">
            <w:rPr>
              <w:highlight w:val="yellow"/>
              <w:lang w:val="en-CA"/>
            </w:rPr>
            <w:delText>F</w:delText>
          </w:r>
        </w:del>
      </w:ins>
      <w:ins w:id="107" w:author="docomo" w:date="2025-10-14T09:00:00Z">
        <w:del w:id="108" w:author="Winnie" w:date="2025-10-16T10:08:00Z">
          <w:r w:rsidR="009E15CA" w:rsidDel="004533E0">
            <w:rPr>
              <w:highlight w:val="yellow"/>
              <w:lang w:val="en-CA"/>
            </w:rPr>
            <w:delText xml:space="preserve">for example </w:delText>
          </w:r>
        </w:del>
      </w:ins>
      <w:ins w:id="109" w:author="docomo-r3" w:date="2025-10-14T18:08:00Z">
        <w:del w:id="110" w:author="Winnie" w:date="2025-10-16T10:08:00Z">
          <w:r w:rsidR="00031ECE" w:rsidDel="004533E0">
            <w:rPr>
              <w:highlight w:val="yellow"/>
              <w:lang w:val="en-CA"/>
            </w:rPr>
            <w:delText xml:space="preserve">it can be used to covey information about </w:delText>
          </w:r>
        </w:del>
      </w:ins>
      <w:ins w:id="111" w:author="docomo" w:date="2025-10-14T09:00:00Z">
        <w:del w:id="112" w:author="Winnie" w:date="2025-10-16T10:08:00Z">
          <w:r w:rsidR="009E15CA" w:rsidDel="004533E0">
            <w:rPr>
              <w:highlight w:val="yellow"/>
              <w:lang w:val="en-CA"/>
            </w:rPr>
            <w:delText>the service endpoint of the VNF generic OAM functions</w:delText>
          </w:r>
          <w:r w:rsidR="009E15CA" w:rsidRPr="00F20D53" w:rsidDel="004533E0">
            <w:rPr>
              <w:highlight w:val="yellow"/>
              <w:lang w:val="en-CA"/>
            </w:rPr>
            <w:delText>.</w:delText>
          </w:r>
        </w:del>
      </w:ins>
    </w:p>
    <w:p w14:paraId="6014C05A" w14:textId="2150B38C" w:rsidR="0092047F" w:rsidRPr="009D5DCA" w:rsidRDefault="0092047F" w:rsidP="0092047F">
      <w:pPr>
        <w:rPr>
          <w:ins w:id="113" w:author="Nokia3" w:date="2025-09-24T10:15:00Z"/>
        </w:rPr>
      </w:pPr>
      <w:ins w:id="114" w:author="Nokia3" w:date="2025-09-24T10:15:00Z">
        <w:del w:id="115" w:author="Nokia" w:date="2025-10-14T05:21:00Z">
          <w:r w:rsidRPr="00F20D53" w:rsidDel="007A4DA8">
            <w:rPr>
              <w:highlight w:val="yellow"/>
              <w:lang w:val="en-CA"/>
            </w:rPr>
            <w:delText>This could enable the interactions between MnS producers and any implementation external to the management system.</w:delText>
          </w:r>
        </w:del>
      </w:ins>
    </w:p>
    <w:p w14:paraId="2DDF68B3" w14:textId="77777777" w:rsidR="0092047F" w:rsidRPr="00A4348D" w:rsidRDefault="0092047F" w:rsidP="004E395B">
      <w:pPr>
        <w:rPr>
          <w:ins w:id="116" w:author="Nokia3" w:date="2025-09-22T17:38:00Z"/>
        </w:rPr>
      </w:pPr>
    </w:p>
    <w:p w14:paraId="45B78B86" w14:textId="77777777" w:rsidR="003E7138" w:rsidRPr="003E7138" w:rsidRDefault="003E7138" w:rsidP="003E7138"/>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F124" w14:textId="77777777" w:rsidR="00CC05A2" w:rsidRDefault="00CC05A2">
      <w:r>
        <w:separator/>
      </w:r>
    </w:p>
  </w:endnote>
  <w:endnote w:type="continuationSeparator" w:id="0">
    <w:p w14:paraId="3D484881" w14:textId="77777777" w:rsidR="00CC05A2" w:rsidRDefault="00CC05A2">
      <w:r>
        <w:continuationSeparator/>
      </w:r>
    </w:p>
  </w:endnote>
  <w:endnote w:type="continuationNotice" w:id="1">
    <w:p w14:paraId="6F500C2A" w14:textId="77777777" w:rsidR="00CC05A2" w:rsidRDefault="00CC05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EDA1" w14:textId="77777777" w:rsidR="00CC05A2" w:rsidRDefault="00CC05A2">
      <w:r>
        <w:separator/>
      </w:r>
    </w:p>
  </w:footnote>
  <w:footnote w:type="continuationSeparator" w:id="0">
    <w:p w14:paraId="7571894B" w14:textId="77777777" w:rsidR="00CC05A2" w:rsidRDefault="00CC05A2">
      <w:r>
        <w:continuationSeparator/>
      </w:r>
    </w:p>
  </w:footnote>
  <w:footnote w:type="continuationNotice" w:id="1">
    <w:p w14:paraId="487807CD" w14:textId="77777777" w:rsidR="00CC05A2" w:rsidRDefault="00CC05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Winnie">
    <w15:presenceInfo w15:providerId="None" w15:userId="Winnie"/>
  </w15:person>
  <w15:person w15:author="Winnie Nakimuli (Nokia)">
    <w15:presenceInfo w15:providerId="AD" w15:userId="S::winnie.nakimuli@nokia.com::48b46993-5070-4bed-9363-fbb443a3d0b5"/>
  </w15:person>
  <w15:person w15:author="Huawei">
    <w15:presenceInfo w15:providerId="None" w15:userId="Huawei"/>
  </w15:person>
  <w15:person w15:author="docomo">
    <w15:presenceInfo w15:providerId="None" w15:userId="docomo"/>
  </w15:person>
  <w15:person w15:author="docomo-r3">
    <w15:presenceInfo w15:providerId="None" w15:userId="docomo-r3"/>
  </w15:person>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21EE8"/>
    <w:rsid w:val="00031ECE"/>
    <w:rsid w:val="00032590"/>
    <w:rsid w:val="0006462F"/>
    <w:rsid w:val="000B59EB"/>
    <w:rsid w:val="000C5768"/>
    <w:rsid w:val="000D233A"/>
    <w:rsid w:val="000F0612"/>
    <w:rsid w:val="000F088A"/>
    <w:rsid w:val="00104BB1"/>
    <w:rsid w:val="0010504F"/>
    <w:rsid w:val="001104A4"/>
    <w:rsid w:val="00115A27"/>
    <w:rsid w:val="00116140"/>
    <w:rsid w:val="001169EF"/>
    <w:rsid w:val="001203F5"/>
    <w:rsid w:val="00122065"/>
    <w:rsid w:val="00137A87"/>
    <w:rsid w:val="001604A8"/>
    <w:rsid w:val="00163ED2"/>
    <w:rsid w:val="00174B0C"/>
    <w:rsid w:val="001A5F3D"/>
    <w:rsid w:val="001B093A"/>
    <w:rsid w:val="001B09D9"/>
    <w:rsid w:val="001B20E3"/>
    <w:rsid w:val="001C5CF1"/>
    <w:rsid w:val="00214DF0"/>
    <w:rsid w:val="00231B4D"/>
    <w:rsid w:val="002323D5"/>
    <w:rsid w:val="0023602E"/>
    <w:rsid w:val="002474B7"/>
    <w:rsid w:val="00266561"/>
    <w:rsid w:val="00271674"/>
    <w:rsid w:val="00274017"/>
    <w:rsid w:val="00274056"/>
    <w:rsid w:val="00285B5B"/>
    <w:rsid w:val="00285C5E"/>
    <w:rsid w:val="002917F5"/>
    <w:rsid w:val="002956F2"/>
    <w:rsid w:val="00297025"/>
    <w:rsid w:val="002B28A5"/>
    <w:rsid w:val="002C46BE"/>
    <w:rsid w:val="002D4AE7"/>
    <w:rsid w:val="00326D20"/>
    <w:rsid w:val="00334721"/>
    <w:rsid w:val="00361EEA"/>
    <w:rsid w:val="0037353F"/>
    <w:rsid w:val="00392CB4"/>
    <w:rsid w:val="003A125E"/>
    <w:rsid w:val="003A16EB"/>
    <w:rsid w:val="003A2EF8"/>
    <w:rsid w:val="003E1D22"/>
    <w:rsid w:val="003E7138"/>
    <w:rsid w:val="004054C1"/>
    <w:rsid w:val="00436126"/>
    <w:rsid w:val="0044235F"/>
    <w:rsid w:val="004533E0"/>
    <w:rsid w:val="004721C0"/>
    <w:rsid w:val="00480289"/>
    <w:rsid w:val="004840E8"/>
    <w:rsid w:val="004B6C55"/>
    <w:rsid w:val="004D1DF9"/>
    <w:rsid w:val="004E2F92"/>
    <w:rsid w:val="004E395B"/>
    <w:rsid w:val="004E75F6"/>
    <w:rsid w:val="0051513A"/>
    <w:rsid w:val="0051688C"/>
    <w:rsid w:val="00570B53"/>
    <w:rsid w:val="005874B3"/>
    <w:rsid w:val="005B79E3"/>
    <w:rsid w:val="005D2351"/>
    <w:rsid w:val="005D6859"/>
    <w:rsid w:val="006162A7"/>
    <w:rsid w:val="00631E77"/>
    <w:rsid w:val="00636AD7"/>
    <w:rsid w:val="00653E2A"/>
    <w:rsid w:val="006667CF"/>
    <w:rsid w:val="0069541A"/>
    <w:rsid w:val="006A3AF9"/>
    <w:rsid w:val="006B621B"/>
    <w:rsid w:val="006C7199"/>
    <w:rsid w:val="006D53BD"/>
    <w:rsid w:val="006E4264"/>
    <w:rsid w:val="00711F26"/>
    <w:rsid w:val="00717F93"/>
    <w:rsid w:val="00724F15"/>
    <w:rsid w:val="0073515D"/>
    <w:rsid w:val="00737BF4"/>
    <w:rsid w:val="0074079A"/>
    <w:rsid w:val="00742FCB"/>
    <w:rsid w:val="00755F1E"/>
    <w:rsid w:val="0077327A"/>
    <w:rsid w:val="00780A06"/>
    <w:rsid w:val="00785301"/>
    <w:rsid w:val="00786347"/>
    <w:rsid w:val="00793D77"/>
    <w:rsid w:val="007A4DA8"/>
    <w:rsid w:val="007B257F"/>
    <w:rsid w:val="007B6A56"/>
    <w:rsid w:val="007D46C3"/>
    <w:rsid w:val="007D50B6"/>
    <w:rsid w:val="007D69CC"/>
    <w:rsid w:val="008059E7"/>
    <w:rsid w:val="00807308"/>
    <w:rsid w:val="008171CF"/>
    <w:rsid w:val="0082707E"/>
    <w:rsid w:val="00850A83"/>
    <w:rsid w:val="00862E89"/>
    <w:rsid w:val="00877A12"/>
    <w:rsid w:val="008B3278"/>
    <w:rsid w:val="008B4AAF"/>
    <w:rsid w:val="008F6593"/>
    <w:rsid w:val="009022CC"/>
    <w:rsid w:val="009032ED"/>
    <w:rsid w:val="00914973"/>
    <w:rsid w:val="009158D2"/>
    <w:rsid w:val="0092047F"/>
    <w:rsid w:val="009255E7"/>
    <w:rsid w:val="00943B52"/>
    <w:rsid w:val="00956AB1"/>
    <w:rsid w:val="00960517"/>
    <w:rsid w:val="00980F36"/>
    <w:rsid w:val="00982BA7"/>
    <w:rsid w:val="00995C58"/>
    <w:rsid w:val="009A21B0"/>
    <w:rsid w:val="009A7E11"/>
    <w:rsid w:val="009B5920"/>
    <w:rsid w:val="009C236D"/>
    <w:rsid w:val="009D5DCA"/>
    <w:rsid w:val="009D60A9"/>
    <w:rsid w:val="009E15CA"/>
    <w:rsid w:val="009E2623"/>
    <w:rsid w:val="009E4C83"/>
    <w:rsid w:val="009F02D7"/>
    <w:rsid w:val="00A117D5"/>
    <w:rsid w:val="00A23453"/>
    <w:rsid w:val="00A3172D"/>
    <w:rsid w:val="00A34787"/>
    <w:rsid w:val="00A4348D"/>
    <w:rsid w:val="00A7277A"/>
    <w:rsid w:val="00A732D9"/>
    <w:rsid w:val="00A906A2"/>
    <w:rsid w:val="00AA3DBE"/>
    <w:rsid w:val="00AA7E59"/>
    <w:rsid w:val="00AC52CD"/>
    <w:rsid w:val="00AE35AD"/>
    <w:rsid w:val="00AF02B2"/>
    <w:rsid w:val="00B41104"/>
    <w:rsid w:val="00B6310B"/>
    <w:rsid w:val="00B67552"/>
    <w:rsid w:val="00B75DF3"/>
    <w:rsid w:val="00B974B7"/>
    <w:rsid w:val="00BA4BE2"/>
    <w:rsid w:val="00BB6C44"/>
    <w:rsid w:val="00BC55C5"/>
    <w:rsid w:val="00BD04BF"/>
    <w:rsid w:val="00BD1620"/>
    <w:rsid w:val="00BF3721"/>
    <w:rsid w:val="00C01045"/>
    <w:rsid w:val="00C22CC0"/>
    <w:rsid w:val="00C26172"/>
    <w:rsid w:val="00C361F6"/>
    <w:rsid w:val="00C36D28"/>
    <w:rsid w:val="00C37DA3"/>
    <w:rsid w:val="00C401C1"/>
    <w:rsid w:val="00C44D05"/>
    <w:rsid w:val="00C601CB"/>
    <w:rsid w:val="00C86F41"/>
    <w:rsid w:val="00C87441"/>
    <w:rsid w:val="00C93D83"/>
    <w:rsid w:val="00CB4C6A"/>
    <w:rsid w:val="00CC05A2"/>
    <w:rsid w:val="00CC2DA8"/>
    <w:rsid w:val="00CC4471"/>
    <w:rsid w:val="00D07287"/>
    <w:rsid w:val="00D318B2"/>
    <w:rsid w:val="00D50482"/>
    <w:rsid w:val="00D55FB4"/>
    <w:rsid w:val="00D76A14"/>
    <w:rsid w:val="00D803E4"/>
    <w:rsid w:val="00D8424D"/>
    <w:rsid w:val="00D86B1B"/>
    <w:rsid w:val="00D93FAB"/>
    <w:rsid w:val="00DB76F2"/>
    <w:rsid w:val="00DE7573"/>
    <w:rsid w:val="00E06393"/>
    <w:rsid w:val="00E1464D"/>
    <w:rsid w:val="00E17477"/>
    <w:rsid w:val="00E22BFD"/>
    <w:rsid w:val="00E25D01"/>
    <w:rsid w:val="00E319CB"/>
    <w:rsid w:val="00E5455E"/>
    <w:rsid w:val="00E54C0A"/>
    <w:rsid w:val="00E6072F"/>
    <w:rsid w:val="00E75D73"/>
    <w:rsid w:val="00EB113A"/>
    <w:rsid w:val="00EB4DFF"/>
    <w:rsid w:val="00F079C1"/>
    <w:rsid w:val="00F20D53"/>
    <w:rsid w:val="00F21090"/>
    <w:rsid w:val="00F30FD1"/>
    <w:rsid w:val="00F431B2"/>
    <w:rsid w:val="00F510D4"/>
    <w:rsid w:val="00F57C87"/>
    <w:rsid w:val="00F6525A"/>
    <w:rsid w:val="00F725B2"/>
    <w:rsid w:val="00F84E37"/>
    <w:rsid w:val="00FA21F7"/>
    <w:rsid w:val="00FC2985"/>
    <w:rsid w:val="00FE7E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891382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E81C1-3CB7-4170-B181-A54392912DD6}">
  <ds:schemaRefs>
    <ds:schemaRef ds:uri="http://schemas.microsoft.com/sharepoint/v3/contenttype/forms"/>
  </ds:schemaRefs>
</ds:datastoreItem>
</file>

<file path=customXml/itemProps2.xml><?xml version="1.0" encoding="utf-8"?>
<ds:datastoreItem xmlns:ds="http://schemas.openxmlformats.org/officeDocument/2006/customXml" ds:itemID="{19415CFB-BDBD-4346-8EAB-1D1597F91933}">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166B415E-8E2E-4641-8A1F-35407AE7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55</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Winnie</cp:lastModifiedBy>
  <cp:revision>24</cp:revision>
  <cp:lastPrinted>1900-01-01T05:00:00Z</cp:lastPrinted>
  <dcterms:created xsi:type="dcterms:W3CDTF">2025-10-15T17:23:00Z</dcterms:created>
  <dcterms:modified xsi:type="dcterms:W3CDTF">2025-10-16T10:20:00Z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