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99B8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R5-255901</w:t>
        </w:r>
      </w:fldSimple>
      <w:r w:rsidR="00A67AB2" w:rsidRPr="00A67AB2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1A7B8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7B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7B8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7B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7B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7B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of new LTM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7B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D83F0D" w:rsidR="001E41F3" w:rsidRDefault="006A00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7B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1A7B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7B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7B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261EF" w:rsidR="001E41F3" w:rsidRDefault="006A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6A002E">
              <w:rPr>
                <w:noProof/>
              </w:rPr>
              <w:t xml:space="preserve">pplicability of </w:t>
            </w:r>
            <w:r>
              <w:rPr>
                <w:noProof/>
              </w:rPr>
              <w:t xml:space="preserve">LTM </w:t>
            </w:r>
            <w:r w:rsidRPr="006A002E">
              <w:rPr>
                <w:noProof/>
              </w:rPr>
              <w:t xml:space="preserve">new </w:t>
            </w:r>
            <w:r>
              <w:rPr>
                <w:noProof/>
              </w:rPr>
              <w:t>test cases</w:t>
            </w:r>
            <w:r w:rsidRPr="006A002E">
              <w:rPr>
                <w:noProof/>
              </w:rPr>
              <w:t xml:space="preserve">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43DCA7" w:rsidR="001E41F3" w:rsidRDefault="006A002E">
            <w:pPr>
              <w:pStyle w:val="CRCoverPage"/>
              <w:spacing w:after="0"/>
              <w:ind w:left="100"/>
              <w:rPr>
                <w:noProof/>
              </w:rPr>
            </w:pPr>
            <w:r w:rsidRPr="006A002E">
              <w:rPr>
                <w:noProof/>
              </w:rPr>
              <w:t xml:space="preserve">Applicability of new test case </w:t>
            </w:r>
            <w:r w:rsidR="00A67AB2" w:rsidRPr="00A67AB2">
              <w:rPr>
                <w:highlight w:val="yellow"/>
              </w:rPr>
              <w:t>7.1.1.3.28A.x</w:t>
            </w:r>
            <w:r w:rsidR="00A67AB2">
              <w:rPr>
                <w:noProof/>
              </w:rPr>
              <w:t xml:space="preserve">, </w:t>
            </w:r>
            <w:r w:rsidRPr="006A002E">
              <w:rPr>
                <w:rFonts w:hint="eastAsia"/>
                <w:noProof/>
              </w:rPr>
              <w:t>7.1.2.3.12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A67AB2">
              <w:rPr>
                <w:noProof/>
                <w:lang w:eastAsia="zh-CN"/>
              </w:rPr>
              <w:t xml:space="preserve"> </w:t>
            </w:r>
            <w:r w:rsidRPr="006A002E">
              <w:rPr>
                <w:rFonts w:hint="eastAsia"/>
                <w:noProof/>
              </w:rPr>
              <w:t>7.1.3.5.13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A67AB2">
              <w:rPr>
                <w:noProof/>
                <w:lang w:eastAsia="zh-CN"/>
              </w:rPr>
              <w:t xml:space="preserve"> </w:t>
            </w:r>
            <w:r w:rsidRPr="006A002E">
              <w:rPr>
                <w:rFonts w:hint="eastAsia"/>
                <w:noProof/>
              </w:rPr>
              <w:t>7.1.3.5.14A.x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</w:t>
            </w:r>
            <w:r w:rsidRPr="006A002E">
              <w:rPr>
                <w:rFonts w:hint="eastAsia"/>
                <w:noProof/>
              </w:rPr>
              <w:t>7.1.3.5.15</w:t>
            </w:r>
            <w:r w:rsidRPr="006A002E">
              <w:rPr>
                <w:noProof/>
              </w:rPr>
              <w:t xml:space="preserve"> ha</w:t>
            </w:r>
            <w:r w:rsidR="000124DB">
              <w:rPr>
                <w:noProof/>
              </w:rPr>
              <w:t>ve</w:t>
            </w:r>
            <w:r w:rsidRPr="006A002E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AEE33" w:rsidR="001E41F3" w:rsidRDefault="006A002E">
            <w:pPr>
              <w:pStyle w:val="CRCoverPage"/>
              <w:spacing w:after="0"/>
              <w:ind w:left="100"/>
              <w:rPr>
                <w:noProof/>
              </w:rPr>
            </w:pPr>
            <w:r w:rsidRPr="006A002E">
              <w:rPr>
                <w:noProof/>
              </w:rPr>
              <w:t>NR_MC_enh-UEConTest WP is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7C732" w:rsidR="001E41F3" w:rsidRDefault="006A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FC867E" w:rsidR="001E41F3" w:rsidRDefault="006A00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C03384" w:rsidR="001E41F3" w:rsidRDefault="006A00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7E02B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61D6D" w:rsidRPr="00E61D6D">
              <w:rPr>
                <w:noProof/>
              </w:rPr>
              <w:t>38.523-1 CR 5188</w:t>
            </w:r>
            <w:r w:rsidR="00E61D6D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E61D6D">
              <w:rPr>
                <w:noProof/>
              </w:rPr>
              <w:t>5189</w:t>
            </w:r>
            <w:r w:rsidR="009D66F0">
              <w:rPr>
                <w:noProof/>
              </w:rPr>
              <w:t xml:space="preserve">, </w:t>
            </w:r>
            <w:r w:rsidR="00E61D6D">
              <w:rPr>
                <w:noProof/>
              </w:rPr>
              <w:t>519</w:t>
            </w:r>
            <w:r w:rsidR="0082355A">
              <w:rPr>
                <w:noProof/>
              </w:rPr>
              <w:t>1</w:t>
            </w:r>
            <w:r w:rsidR="00A67AB2">
              <w:rPr>
                <w:noProof/>
              </w:rPr>
              <w:t xml:space="preserve"> </w:t>
            </w:r>
            <w:r w:rsidR="00A67AB2" w:rsidRPr="00A67AB2">
              <w:rPr>
                <w:noProof/>
                <w:highlight w:val="yellow"/>
              </w:rPr>
              <w:t>and 5218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851B14" w:rsidR="001E41F3" w:rsidRDefault="006A00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E83152" w:rsidR="001E41F3" w:rsidRDefault="00A6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7AB2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A67AB2">
              <w:rPr>
                <w:noProof/>
                <w:highlight w:val="yellow"/>
                <w:lang w:eastAsia="zh-CN"/>
              </w:rPr>
              <w:t xml:space="preserve">1: applicability of TC </w:t>
            </w:r>
            <w:r w:rsidRPr="00A67AB2">
              <w:rPr>
                <w:highlight w:val="yellow"/>
              </w:rPr>
              <w:t>7.1.1.3.28A.1/2/3 were added.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7CD9706" w14:textId="77777777" w:rsidR="00135983" w:rsidRDefault="00135983" w:rsidP="00135983">
      <w:pPr>
        <w:pStyle w:val="Heading2"/>
        <w:rPr>
          <w:lang w:eastAsia="en-US"/>
        </w:rPr>
      </w:pPr>
      <w:bookmarkStart w:id="1" w:name="_Toc100141932"/>
      <w:bookmarkStart w:id="2" w:name="_Toc51768022"/>
      <w:bookmarkStart w:id="3" w:name="_Toc27419191"/>
      <w:bookmarkStart w:id="4" w:name="_Toc36040067"/>
      <w:bookmarkStart w:id="5" w:name="_Toc43900799"/>
      <w:bookmarkStart w:id="6" w:name="_Toc90490559"/>
      <w:bookmarkStart w:id="7" w:name="_Toc58241945"/>
      <w:bookmarkStart w:id="8" w:name="_Toc68076598"/>
      <w:bookmarkStart w:id="9" w:name="_Toc75369788"/>
      <w:r>
        <w:t>4.1</w:t>
      </w:r>
      <w: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27B6E5" w14:textId="77777777" w:rsidR="00135983" w:rsidRDefault="00135983" w:rsidP="00135983">
      <w:pPr>
        <w:pStyle w:val="Separation"/>
        <w:spacing w:before="180"/>
        <w:rPr>
          <w:color w:val="00B0F0"/>
          <w:sz w:val="24"/>
          <w:szCs w:val="18"/>
          <w:lang w:eastAsia="ja-JP"/>
        </w:rPr>
      </w:pPr>
      <w:r>
        <w:rPr>
          <w:color w:val="00B0F0"/>
          <w:sz w:val="24"/>
          <w:szCs w:val="18"/>
          <w:lang w:eastAsia="ja-JP"/>
        </w:rPr>
        <w:t>&lt; Unchanged sections omitted &gt;</w:t>
      </w:r>
    </w:p>
    <w:p w14:paraId="7FA03073" w14:textId="77777777" w:rsidR="00135983" w:rsidRDefault="00135983" w:rsidP="00135983">
      <w:pPr>
        <w:pStyle w:val="TH"/>
        <w:rPr>
          <w:lang w:eastAsia="en-US"/>
        </w:rPr>
      </w:pPr>
      <w:r>
        <w:t>Table 4.1-2a: Applicability of Protocol conformance Layer 2 test cases, ref. TS 38.523-1 [2]</w:t>
      </w: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5"/>
        <w:gridCol w:w="3517"/>
        <w:gridCol w:w="813"/>
        <w:gridCol w:w="1175"/>
        <w:gridCol w:w="3605"/>
      </w:tblGrid>
      <w:tr w:rsidR="00135983" w14:paraId="09A4261B" w14:textId="77777777" w:rsidTr="00A67AB2">
        <w:trPr>
          <w:tblHeader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B3FF" w14:textId="77777777" w:rsidR="00135983" w:rsidRDefault="0013598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202B" w14:textId="77777777" w:rsidR="00135983" w:rsidRDefault="0013598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E5FD" w14:textId="77777777" w:rsidR="00135983" w:rsidRDefault="0013598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08FC" w14:textId="77777777" w:rsidR="00135983" w:rsidRDefault="0013598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5881" w14:textId="77777777" w:rsidR="00135983" w:rsidRDefault="0013598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135983" w14:paraId="32776A42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9569A18" w14:textId="77777777" w:rsidR="00135983" w:rsidRDefault="0013598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A628515" w14:textId="77777777" w:rsidR="00135983" w:rsidRDefault="0013598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981B93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667891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2C4C4A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35983" w14:paraId="1AACAF23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A34225F" w14:textId="77777777" w:rsidR="00135983" w:rsidRDefault="0013598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D17596D" w14:textId="77777777" w:rsidR="00135983" w:rsidRDefault="0013598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CE65F0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29A2FF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5EDF62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35983" w14:paraId="19A6C1FA" w14:textId="77777777" w:rsidTr="00A67AB2">
        <w:trPr>
          <w:jc w:val="center"/>
        </w:trPr>
        <w:tc>
          <w:tcPr>
            <w:tcW w:w="10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80D8" w14:textId="77777777" w:rsidR="00135983" w:rsidRPr="0075210C" w:rsidRDefault="001359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highlight w:val="yellow"/>
              </w:rPr>
            </w:pPr>
            <w:r w:rsidRPr="0075210C">
              <w:rPr>
                <w:b/>
                <w:bCs/>
                <w:color w:val="00B0F0"/>
                <w:sz w:val="16"/>
                <w:szCs w:val="16"/>
                <w:highlight w:val="yellow"/>
                <w:lang w:eastAsia="zh-CN"/>
              </w:rPr>
              <w:t>&lt;&lt;Unchanged Text Skipped&gt;&gt;</w:t>
            </w:r>
          </w:p>
        </w:tc>
      </w:tr>
      <w:tr w:rsidR="00A75EB6" w14:paraId="5AE6B3F5" w14:textId="77777777" w:rsidTr="00E5150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8CD1" w14:textId="7A0D580A" w:rsidR="00A75EB6" w:rsidRPr="0075210C" w:rsidRDefault="00A75EB6" w:rsidP="00A75EB6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  <w:r w:rsidRPr="0075210C">
              <w:rPr>
                <w:sz w:val="16"/>
                <w:szCs w:val="16"/>
                <w:highlight w:val="yellow"/>
              </w:rPr>
              <w:t>7.1.1.3.28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1AF2" w14:textId="6CF7658D" w:rsidR="00A75EB6" w:rsidRPr="0075210C" w:rsidRDefault="00A75EB6" w:rsidP="00A75EB6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  <w:r w:rsidRPr="0075210C">
              <w:rPr>
                <w:sz w:val="16"/>
                <w:szCs w:val="16"/>
                <w:highlight w:val="yellow"/>
              </w:rPr>
              <w:t>Correct handling of MAC control information / LTM Cell Switch Command / UL transmission without random access / NR-DC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9AC4" w14:textId="69FFBE0B" w:rsidR="00A75EB6" w:rsidRPr="0075210C" w:rsidRDefault="00A75EB6" w:rsidP="00A75EB6">
            <w:pPr>
              <w:pStyle w:val="TAC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  <w:r w:rsidRPr="0075210C">
              <w:rPr>
                <w:sz w:val="16"/>
                <w:szCs w:val="16"/>
                <w:highlight w:val="yellow"/>
              </w:rPr>
              <w:t>Rel-18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DEC" w14:textId="132A9486" w:rsidR="00A75EB6" w:rsidRPr="0075210C" w:rsidRDefault="00A75EB6" w:rsidP="00A75EB6">
            <w:pPr>
              <w:pStyle w:val="TAC"/>
              <w:keepNext w:val="0"/>
              <w:keepLines w:val="0"/>
              <w:rPr>
                <w:sz w:val="16"/>
                <w:szCs w:val="16"/>
                <w:highlight w:val="yellow"/>
              </w:rPr>
            </w:pPr>
            <w:r w:rsidRPr="0075210C">
              <w:rPr>
                <w:sz w:val="16"/>
                <w:szCs w:val="16"/>
                <w:highlight w:val="yellow"/>
                <w:lang w:eastAsia="zh-CN"/>
              </w:rPr>
              <w:t>C406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7614" w14:textId="63909B10" w:rsidR="00A75EB6" w:rsidRPr="0075210C" w:rsidRDefault="00A75EB6" w:rsidP="00A75EB6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  <w:r w:rsidRPr="0075210C">
              <w:rPr>
                <w:sz w:val="16"/>
                <w:szCs w:val="16"/>
                <w:highlight w:val="yellow"/>
              </w:rPr>
              <w:t>UEs supporting NR-DC and unified TCI with joint DL/UL TCI-state indication and MAC-CE activated joint LTM TCI states and UE-based TA measurement by indicating the maximum number of candidate cells that the UE maintains the TA for and RACH-Less LTM with dynamic grant</w:t>
            </w:r>
          </w:p>
        </w:tc>
      </w:tr>
      <w:tr w:rsidR="00416E1B" w14:paraId="09A406F0" w14:textId="77777777" w:rsidTr="00E51501">
        <w:trPr>
          <w:jc w:val="center"/>
          <w:ins w:id="10" w:author="Daiwei Zhou (周代卫)" w:date="2025-11-10T15:55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268C" w14:textId="7D6A52AB" w:rsidR="00416E1B" w:rsidRPr="0075210C" w:rsidRDefault="00416E1B" w:rsidP="00416E1B">
            <w:pPr>
              <w:pStyle w:val="TAL"/>
              <w:keepNext w:val="0"/>
              <w:keepLines w:val="0"/>
              <w:rPr>
                <w:ins w:id="11" w:author="Daiwei Zhou (周代卫)" w:date="2025-11-10T15:55:00Z"/>
                <w:sz w:val="16"/>
                <w:szCs w:val="16"/>
                <w:highlight w:val="yellow"/>
              </w:rPr>
            </w:pPr>
            <w:ins w:id="12" w:author="Daiwei Zhou (周代卫)" w:date="2025-11-10T15:56:00Z">
              <w:r w:rsidRPr="0075210C">
                <w:rPr>
                  <w:sz w:val="16"/>
                  <w:szCs w:val="16"/>
                  <w:highlight w:val="yellow"/>
                </w:rPr>
                <w:t>7.1.1.3.28A.1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9B36" w14:textId="0EA1CB89" w:rsidR="00416E1B" w:rsidRPr="0075210C" w:rsidRDefault="00416E1B" w:rsidP="00416E1B">
            <w:pPr>
              <w:pStyle w:val="TAL"/>
              <w:keepNext w:val="0"/>
              <w:keepLines w:val="0"/>
              <w:rPr>
                <w:ins w:id="13" w:author="Daiwei Zhou (周代卫)" w:date="2025-11-10T15:55:00Z"/>
                <w:sz w:val="16"/>
                <w:szCs w:val="16"/>
                <w:highlight w:val="yellow"/>
              </w:rPr>
            </w:pPr>
            <w:ins w:id="14" w:author="Daiwei Zhou (周代卫)" w:date="2025-11-10T15:56:00Z">
              <w:r w:rsidRPr="0075210C">
                <w:rPr>
                  <w:noProof/>
                  <w:highlight w:val="yellow"/>
                  <w:lang w:eastAsia="zh-CN"/>
                </w:rPr>
                <w:t>Correct handling of MAC control information / LTM Cell Switch Command / UL transmission without random access / Intra-band Contiguous CA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0BA1" w14:textId="00A77F28" w:rsidR="00416E1B" w:rsidRPr="0075210C" w:rsidRDefault="00416E1B" w:rsidP="00416E1B">
            <w:pPr>
              <w:pStyle w:val="TAC"/>
              <w:keepNext w:val="0"/>
              <w:keepLines w:val="0"/>
              <w:rPr>
                <w:ins w:id="15" w:author="Daiwei Zhou (周代卫)" w:date="2025-11-10T15:55:00Z"/>
                <w:sz w:val="16"/>
                <w:szCs w:val="16"/>
                <w:highlight w:val="yellow"/>
              </w:rPr>
            </w:pPr>
            <w:ins w:id="16" w:author="Daiwei Zhou (周代卫)" w:date="2025-11-10T15:56:00Z">
              <w:r w:rsidRPr="0075210C">
                <w:rPr>
                  <w:sz w:val="16"/>
                  <w:szCs w:val="16"/>
                  <w:highlight w:val="yellow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155A" w14:textId="123183FF" w:rsidR="00416E1B" w:rsidRPr="0075210C" w:rsidRDefault="00416E1B" w:rsidP="00416E1B">
            <w:pPr>
              <w:pStyle w:val="TAC"/>
              <w:keepNext w:val="0"/>
              <w:keepLines w:val="0"/>
              <w:rPr>
                <w:ins w:id="17" w:author="Daiwei Zhou (周代卫)" w:date="2025-11-10T15:55:00Z"/>
                <w:sz w:val="16"/>
                <w:szCs w:val="16"/>
                <w:highlight w:val="yellow"/>
                <w:lang w:eastAsia="zh-CN"/>
              </w:rPr>
            </w:pPr>
            <w:ins w:id="18" w:author="Daiwei Zhou (周代卫)" w:date="2025-11-10T15:59:00Z">
              <w:r w:rsidRPr="0075210C">
                <w:rPr>
                  <w:sz w:val="16"/>
                  <w:szCs w:val="16"/>
                  <w:highlight w:val="yellow"/>
                  <w:lang w:eastAsia="zh-CN"/>
                </w:rPr>
                <w:t>Cxx2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ECD2" w14:textId="476AB29A" w:rsidR="00416E1B" w:rsidRPr="0075210C" w:rsidRDefault="00416E1B" w:rsidP="005B0D60">
            <w:pPr>
              <w:pStyle w:val="TAL"/>
              <w:keepNext w:val="0"/>
              <w:keepLines w:val="0"/>
              <w:rPr>
                <w:ins w:id="19" w:author="Daiwei Zhou (周代卫)" w:date="2025-11-10T15:55:00Z"/>
                <w:sz w:val="16"/>
                <w:szCs w:val="16"/>
                <w:highlight w:val="yellow"/>
              </w:rPr>
            </w:pPr>
            <w:ins w:id="20" w:author="Daiwei Zhou (周代卫)" w:date="2025-11-10T15:57:00Z">
              <w:r w:rsidRPr="0075210C">
                <w:rPr>
                  <w:sz w:val="16"/>
                  <w:szCs w:val="16"/>
                  <w:highlight w:val="yellow"/>
                </w:rPr>
                <w:t xml:space="preserve">UEs supporting 5G Core and </w:t>
              </w:r>
              <w:r w:rsidRPr="0075210C">
                <w:rPr>
                  <w:sz w:val="16"/>
                  <w:szCs w:val="18"/>
                  <w:highlight w:val="yellow"/>
                </w:rPr>
                <w:t>Intra-band Contiguous CA</w:t>
              </w:r>
              <w:r w:rsidRPr="0075210C">
                <w:rPr>
                  <w:sz w:val="16"/>
                  <w:szCs w:val="16"/>
                  <w:highlight w:val="yellow"/>
                </w:rPr>
                <w:t xml:space="preserve"> </w:t>
              </w:r>
              <w:r w:rsidRPr="0075210C">
                <w:rPr>
                  <w:sz w:val="16"/>
                  <w:szCs w:val="16"/>
                  <w:highlight w:val="yellow"/>
                  <w:lang w:eastAsia="zh-CN"/>
                </w:rPr>
                <w:t>and</w:t>
              </w:r>
              <w:r w:rsidRPr="0075210C">
                <w:rPr>
                  <w:sz w:val="16"/>
                  <w:szCs w:val="16"/>
                  <w:highlight w:val="yellow"/>
                </w:rPr>
                <w:t xml:space="preserve"> </w:t>
              </w:r>
              <w:r w:rsidRPr="0075210C">
                <w:rPr>
                  <w:bCs/>
                  <w:iCs/>
                  <w:sz w:val="16"/>
                  <w:szCs w:val="16"/>
                  <w:highlight w:val="yellow"/>
                </w:rPr>
                <w:t>unified TCI with joint DL/UL TCI-state indication and MAC-CE activated joint LTM TCI states and TA indication in cell switch command</w:t>
              </w:r>
              <w:r w:rsidRPr="0075210C">
                <w:rPr>
                  <w:sz w:val="16"/>
                  <w:szCs w:val="16"/>
                  <w:highlight w:val="yellow"/>
                </w:rPr>
                <w:t xml:space="preserve"> and RACH-Less LTM with dynamic grant</w:t>
              </w:r>
            </w:ins>
          </w:p>
        </w:tc>
      </w:tr>
      <w:tr w:rsidR="00416E1B" w14:paraId="45405542" w14:textId="77777777" w:rsidTr="00E51501">
        <w:trPr>
          <w:jc w:val="center"/>
          <w:ins w:id="21" w:author="Daiwei Zhou (周代卫)" w:date="2025-11-10T15:5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7AEA" w14:textId="6F2D5269" w:rsidR="00416E1B" w:rsidRPr="0075210C" w:rsidRDefault="00416E1B" w:rsidP="00416E1B">
            <w:pPr>
              <w:pStyle w:val="TAL"/>
              <w:keepNext w:val="0"/>
              <w:keepLines w:val="0"/>
              <w:rPr>
                <w:ins w:id="22" w:author="Daiwei Zhou (周代卫)" w:date="2025-11-10T15:56:00Z"/>
                <w:sz w:val="16"/>
                <w:szCs w:val="16"/>
                <w:highlight w:val="yellow"/>
              </w:rPr>
            </w:pPr>
            <w:ins w:id="23" w:author="Daiwei Zhou (周代卫)" w:date="2025-11-10T15:56:00Z">
              <w:r w:rsidRPr="0075210C">
                <w:rPr>
                  <w:sz w:val="16"/>
                  <w:szCs w:val="16"/>
                  <w:highlight w:val="yellow"/>
                </w:rPr>
                <w:t>7.1.1.3.28A.2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63BB" w14:textId="6E623003" w:rsidR="00416E1B" w:rsidRPr="0075210C" w:rsidRDefault="00416E1B" w:rsidP="00416E1B">
            <w:pPr>
              <w:pStyle w:val="TAL"/>
              <w:keepNext w:val="0"/>
              <w:keepLines w:val="0"/>
              <w:rPr>
                <w:ins w:id="24" w:author="Daiwei Zhou (周代卫)" w:date="2025-11-10T15:56:00Z"/>
                <w:sz w:val="16"/>
                <w:szCs w:val="16"/>
                <w:highlight w:val="yellow"/>
              </w:rPr>
            </w:pPr>
            <w:ins w:id="25" w:author="Daiwei Zhou (周代卫)" w:date="2025-11-10T15:56:00Z">
              <w:r w:rsidRPr="0075210C">
                <w:rPr>
                  <w:noProof/>
                  <w:highlight w:val="yellow"/>
                  <w:lang w:eastAsia="zh-CN"/>
                </w:rPr>
                <w:t>Correct handling of MAC control information / LTM Cell Switch Command / UL transmission without random access / Inter-band CA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FF62" w14:textId="7BCDA5A5" w:rsidR="00416E1B" w:rsidRPr="0075210C" w:rsidRDefault="00416E1B" w:rsidP="00416E1B">
            <w:pPr>
              <w:pStyle w:val="TAC"/>
              <w:keepNext w:val="0"/>
              <w:keepLines w:val="0"/>
              <w:rPr>
                <w:ins w:id="26" w:author="Daiwei Zhou (周代卫)" w:date="2025-11-10T15:56:00Z"/>
                <w:sz w:val="16"/>
                <w:szCs w:val="16"/>
                <w:highlight w:val="yellow"/>
              </w:rPr>
            </w:pPr>
            <w:ins w:id="27" w:author="Daiwei Zhou (周代卫)" w:date="2025-11-10T15:56:00Z">
              <w:r w:rsidRPr="0075210C">
                <w:rPr>
                  <w:sz w:val="16"/>
                  <w:szCs w:val="16"/>
                  <w:highlight w:val="yellow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3594" w14:textId="10A177F9" w:rsidR="00416E1B" w:rsidRPr="0075210C" w:rsidRDefault="00416E1B" w:rsidP="00416E1B">
            <w:pPr>
              <w:pStyle w:val="TAC"/>
              <w:keepNext w:val="0"/>
              <w:keepLines w:val="0"/>
              <w:rPr>
                <w:ins w:id="28" w:author="Daiwei Zhou (周代卫)" w:date="2025-11-10T15:56:00Z"/>
                <w:sz w:val="16"/>
                <w:szCs w:val="16"/>
                <w:highlight w:val="yellow"/>
                <w:lang w:eastAsia="zh-CN"/>
              </w:rPr>
            </w:pPr>
            <w:ins w:id="29" w:author="Daiwei Zhou (周代卫)" w:date="2025-11-10T15:59:00Z">
              <w:r w:rsidRPr="0075210C">
                <w:rPr>
                  <w:sz w:val="16"/>
                  <w:szCs w:val="16"/>
                  <w:highlight w:val="yellow"/>
                  <w:lang w:eastAsia="zh-CN"/>
                </w:rPr>
                <w:t>Cxx3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6CF2" w14:textId="7239A2AD" w:rsidR="00416E1B" w:rsidRPr="0075210C" w:rsidRDefault="00416E1B" w:rsidP="00416E1B">
            <w:pPr>
              <w:pStyle w:val="TAL"/>
              <w:keepNext w:val="0"/>
              <w:keepLines w:val="0"/>
              <w:rPr>
                <w:ins w:id="30" w:author="Daiwei Zhou (周代卫)" w:date="2025-11-10T15:56:00Z"/>
                <w:sz w:val="16"/>
                <w:szCs w:val="16"/>
                <w:highlight w:val="yellow"/>
              </w:rPr>
            </w:pPr>
            <w:ins w:id="31" w:author="Daiwei Zhou (周代卫)" w:date="2025-11-10T15:59:00Z">
              <w:r w:rsidRPr="0075210C">
                <w:rPr>
                  <w:sz w:val="16"/>
                  <w:szCs w:val="16"/>
                  <w:highlight w:val="yellow"/>
                </w:rPr>
                <w:t xml:space="preserve">UEs supporting 5G Core and </w:t>
              </w:r>
              <w:r w:rsidRPr="0075210C">
                <w:rPr>
                  <w:sz w:val="16"/>
                  <w:szCs w:val="18"/>
                  <w:highlight w:val="yellow"/>
                </w:rPr>
                <w:t>Inter-band CA</w:t>
              </w:r>
              <w:r w:rsidRPr="0075210C">
                <w:rPr>
                  <w:sz w:val="16"/>
                  <w:szCs w:val="16"/>
                  <w:highlight w:val="yellow"/>
                </w:rPr>
                <w:t xml:space="preserve"> </w:t>
              </w:r>
              <w:r w:rsidRPr="0075210C">
                <w:rPr>
                  <w:sz w:val="16"/>
                  <w:szCs w:val="16"/>
                  <w:highlight w:val="yellow"/>
                  <w:lang w:eastAsia="zh-CN"/>
                </w:rPr>
                <w:t>and</w:t>
              </w:r>
              <w:r w:rsidRPr="0075210C">
                <w:rPr>
                  <w:sz w:val="16"/>
                  <w:szCs w:val="16"/>
                  <w:highlight w:val="yellow"/>
                </w:rPr>
                <w:t xml:space="preserve"> </w:t>
              </w:r>
              <w:r w:rsidRPr="0075210C">
                <w:rPr>
                  <w:bCs/>
                  <w:iCs/>
                  <w:sz w:val="16"/>
                  <w:szCs w:val="16"/>
                  <w:highlight w:val="yellow"/>
                </w:rPr>
                <w:t>unified TCI with joint DL/UL TCI-state indication and MAC-CE activated joint LTM TCI states and TA indication in cell switch command</w:t>
              </w:r>
              <w:r w:rsidRPr="0075210C">
                <w:rPr>
                  <w:sz w:val="16"/>
                  <w:szCs w:val="16"/>
                  <w:highlight w:val="yellow"/>
                </w:rPr>
                <w:t xml:space="preserve"> and RACH-Less LTM with dynamic grant</w:t>
              </w:r>
            </w:ins>
          </w:p>
        </w:tc>
      </w:tr>
      <w:tr w:rsidR="00416E1B" w14:paraId="4D190049" w14:textId="77777777" w:rsidTr="00E51501">
        <w:trPr>
          <w:jc w:val="center"/>
          <w:ins w:id="32" w:author="Daiwei Zhou (周代卫)" w:date="2025-11-10T15:5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92D3" w14:textId="4CBED7F6" w:rsidR="00416E1B" w:rsidRPr="0075210C" w:rsidRDefault="00416E1B" w:rsidP="00416E1B">
            <w:pPr>
              <w:pStyle w:val="TAL"/>
              <w:keepNext w:val="0"/>
              <w:keepLines w:val="0"/>
              <w:rPr>
                <w:ins w:id="33" w:author="Daiwei Zhou (周代卫)" w:date="2025-11-10T15:56:00Z"/>
                <w:sz w:val="16"/>
                <w:szCs w:val="16"/>
                <w:highlight w:val="yellow"/>
              </w:rPr>
            </w:pPr>
            <w:ins w:id="34" w:author="Daiwei Zhou (周代卫)" w:date="2025-11-10T15:56:00Z">
              <w:r w:rsidRPr="0075210C">
                <w:rPr>
                  <w:sz w:val="16"/>
                  <w:szCs w:val="16"/>
                  <w:highlight w:val="yellow"/>
                </w:rPr>
                <w:t>7.1.1.3.28A.3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91DB" w14:textId="082D7CE8" w:rsidR="00416E1B" w:rsidRPr="0075210C" w:rsidRDefault="00416E1B" w:rsidP="00416E1B">
            <w:pPr>
              <w:pStyle w:val="TAL"/>
              <w:keepNext w:val="0"/>
              <w:keepLines w:val="0"/>
              <w:rPr>
                <w:ins w:id="35" w:author="Daiwei Zhou (周代卫)" w:date="2025-11-10T15:56:00Z"/>
                <w:sz w:val="16"/>
                <w:szCs w:val="16"/>
                <w:highlight w:val="yellow"/>
              </w:rPr>
            </w:pPr>
            <w:ins w:id="36" w:author="Daiwei Zhou (周代卫)" w:date="2025-11-10T15:57:00Z">
              <w:r w:rsidRPr="0075210C">
                <w:rPr>
                  <w:noProof/>
                  <w:highlight w:val="yellow"/>
                  <w:lang w:eastAsia="zh-CN"/>
                </w:rPr>
                <w:t>Correct handling of MAC control information / LTM Cell Switch Command / UL transmission without random access / Intra-band non-Contiguous CA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32EF" w14:textId="40195C05" w:rsidR="00416E1B" w:rsidRPr="0075210C" w:rsidRDefault="00416E1B" w:rsidP="00416E1B">
            <w:pPr>
              <w:pStyle w:val="TAC"/>
              <w:keepNext w:val="0"/>
              <w:keepLines w:val="0"/>
              <w:rPr>
                <w:ins w:id="37" w:author="Daiwei Zhou (周代卫)" w:date="2025-11-10T15:56:00Z"/>
                <w:sz w:val="16"/>
                <w:szCs w:val="16"/>
                <w:highlight w:val="yellow"/>
              </w:rPr>
            </w:pPr>
            <w:ins w:id="38" w:author="Daiwei Zhou (周代卫)" w:date="2025-11-10T15:56:00Z">
              <w:r w:rsidRPr="0075210C">
                <w:rPr>
                  <w:sz w:val="16"/>
                  <w:szCs w:val="16"/>
                  <w:highlight w:val="yellow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D363" w14:textId="1D8456FD" w:rsidR="00416E1B" w:rsidRPr="0075210C" w:rsidRDefault="00416E1B" w:rsidP="00416E1B">
            <w:pPr>
              <w:pStyle w:val="TAC"/>
              <w:keepNext w:val="0"/>
              <w:keepLines w:val="0"/>
              <w:rPr>
                <w:ins w:id="39" w:author="Daiwei Zhou (周代卫)" w:date="2025-11-10T15:56:00Z"/>
                <w:sz w:val="16"/>
                <w:szCs w:val="16"/>
                <w:highlight w:val="yellow"/>
                <w:lang w:eastAsia="zh-CN"/>
              </w:rPr>
            </w:pPr>
            <w:ins w:id="40" w:author="Daiwei Zhou (周代卫)" w:date="2025-11-10T15:59:00Z">
              <w:r w:rsidRPr="0075210C">
                <w:rPr>
                  <w:sz w:val="16"/>
                  <w:szCs w:val="16"/>
                  <w:highlight w:val="yellow"/>
                  <w:lang w:eastAsia="zh-CN"/>
                </w:rPr>
                <w:t>Cxx4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71A0" w14:textId="2822C182" w:rsidR="00416E1B" w:rsidRPr="0075210C" w:rsidRDefault="00416E1B" w:rsidP="00416E1B">
            <w:pPr>
              <w:pStyle w:val="TAL"/>
              <w:keepNext w:val="0"/>
              <w:keepLines w:val="0"/>
              <w:rPr>
                <w:ins w:id="41" w:author="Daiwei Zhou (周代卫)" w:date="2025-11-10T15:56:00Z"/>
                <w:sz w:val="16"/>
                <w:szCs w:val="16"/>
                <w:highlight w:val="yellow"/>
              </w:rPr>
            </w:pPr>
            <w:ins w:id="42" w:author="Daiwei Zhou (周代卫)" w:date="2025-11-10T15:59:00Z">
              <w:r w:rsidRPr="0075210C">
                <w:rPr>
                  <w:sz w:val="16"/>
                  <w:szCs w:val="16"/>
                  <w:highlight w:val="yellow"/>
                </w:rPr>
                <w:t xml:space="preserve">UEs supporting 5G Core and </w:t>
              </w:r>
              <w:r w:rsidRPr="0075210C">
                <w:rPr>
                  <w:sz w:val="16"/>
                  <w:szCs w:val="18"/>
                  <w:highlight w:val="yellow"/>
                </w:rPr>
                <w:t>Intra-band non-Contiguous CA</w:t>
              </w:r>
              <w:r w:rsidRPr="0075210C">
                <w:rPr>
                  <w:sz w:val="16"/>
                  <w:szCs w:val="16"/>
                  <w:highlight w:val="yellow"/>
                </w:rPr>
                <w:t xml:space="preserve"> </w:t>
              </w:r>
              <w:r w:rsidRPr="0075210C">
                <w:rPr>
                  <w:sz w:val="16"/>
                  <w:szCs w:val="16"/>
                  <w:highlight w:val="yellow"/>
                  <w:lang w:eastAsia="zh-CN"/>
                </w:rPr>
                <w:t>and</w:t>
              </w:r>
              <w:r w:rsidRPr="0075210C">
                <w:rPr>
                  <w:sz w:val="16"/>
                  <w:szCs w:val="16"/>
                  <w:highlight w:val="yellow"/>
                </w:rPr>
                <w:t xml:space="preserve"> </w:t>
              </w:r>
              <w:r w:rsidRPr="0075210C">
                <w:rPr>
                  <w:bCs/>
                  <w:iCs/>
                  <w:sz w:val="16"/>
                  <w:szCs w:val="16"/>
                  <w:highlight w:val="yellow"/>
                </w:rPr>
                <w:t>unified TCI with joint DL/UL TCI-state indication and MAC-CE activated joint LTM TCI states and TA indication in cell switch command</w:t>
              </w:r>
              <w:r w:rsidRPr="0075210C">
                <w:rPr>
                  <w:sz w:val="16"/>
                  <w:szCs w:val="16"/>
                  <w:highlight w:val="yellow"/>
                </w:rPr>
                <w:t xml:space="preserve"> and RACH-Less LTM with dynamic grant</w:t>
              </w:r>
            </w:ins>
          </w:p>
        </w:tc>
      </w:tr>
      <w:tr w:rsidR="00A75EB6" w14:paraId="74C05EE5" w14:textId="77777777" w:rsidTr="00E5150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9DE9" w14:textId="3D99B278" w:rsidR="00A75EB6" w:rsidRPr="0075210C" w:rsidRDefault="00A75EB6" w:rsidP="00A75EB6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  <w:r w:rsidRPr="0075210C">
              <w:rPr>
                <w:sz w:val="16"/>
                <w:szCs w:val="16"/>
                <w:highlight w:val="yellow"/>
              </w:rPr>
              <w:t>7.1.1.3.29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E0AB" w14:textId="4C607086" w:rsidR="00A75EB6" w:rsidRPr="0075210C" w:rsidRDefault="00A75EB6" w:rsidP="00A75EB6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  <w:r w:rsidRPr="0075210C">
              <w:rPr>
                <w:sz w:val="16"/>
                <w:szCs w:val="16"/>
                <w:highlight w:val="yellow"/>
              </w:rPr>
              <w:t>Correct selection of RACH parameters / LTM cell switch / 4-step RACH / contention free random access procedure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BE9E" w14:textId="2AC990BC" w:rsidR="00A75EB6" w:rsidRPr="0075210C" w:rsidRDefault="00A75EB6" w:rsidP="00A75EB6">
            <w:pPr>
              <w:pStyle w:val="TAC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  <w:r w:rsidRPr="0075210C">
              <w:rPr>
                <w:sz w:val="16"/>
                <w:szCs w:val="16"/>
                <w:highlight w:val="yellow"/>
              </w:rPr>
              <w:t>Rel-18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533F" w14:textId="11C23DCA" w:rsidR="00A75EB6" w:rsidRPr="0075210C" w:rsidRDefault="00A75EB6" w:rsidP="00A75EB6">
            <w:pPr>
              <w:pStyle w:val="TAC"/>
              <w:keepNext w:val="0"/>
              <w:keepLines w:val="0"/>
              <w:rPr>
                <w:sz w:val="16"/>
                <w:szCs w:val="16"/>
                <w:highlight w:val="yellow"/>
              </w:rPr>
            </w:pPr>
            <w:r w:rsidRPr="0075210C">
              <w:rPr>
                <w:sz w:val="16"/>
                <w:szCs w:val="16"/>
                <w:highlight w:val="yellow"/>
                <w:lang w:eastAsia="zh-CN"/>
              </w:rPr>
              <w:t>C443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52EE" w14:textId="63C9186A" w:rsidR="00A75EB6" w:rsidRPr="0075210C" w:rsidRDefault="00A75EB6" w:rsidP="00A75EB6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  <w:r w:rsidRPr="0075210C">
              <w:rPr>
                <w:sz w:val="16"/>
                <w:szCs w:val="16"/>
                <w:highlight w:val="yellow"/>
              </w:rPr>
              <w:t>UEs supporting 5G Core and unified TCI with joint DL/UL TCI-state indication and MAC-CE activated joint LTM TCI states and Support UE-based TA measurement by indicating the maximum number of candidate cells that the UE maintains the TA for</w:t>
            </w:r>
          </w:p>
        </w:tc>
      </w:tr>
      <w:tr w:rsidR="00A67AB2" w14:paraId="43644CAE" w14:textId="77777777" w:rsidTr="00BD031E">
        <w:trPr>
          <w:jc w:val="center"/>
        </w:trPr>
        <w:tc>
          <w:tcPr>
            <w:tcW w:w="10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3537" w14:textId="4D31744B" w:rsidR="00A67AB2" w:rsidRDefault="00A67AB2" w:rsidP="00A67AB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135983" w14:paraId="5D5B0BE2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4FB1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9F1CC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F74C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16CC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5112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135983" w14:paraId="50BEA455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CFF8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2208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4495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BA08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9DB3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135983" w14:paraId="659586C8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3595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73C3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E97D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3E99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336B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135983" w14:paraId="32FC23BF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8AB0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7.1.2.3.9a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4838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NR NTN / AM RLC / t-Reassembly expiry / t-ReassemblyExt-r17 configured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74B9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91BB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996F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</w:t>
            </w:r>
          </w:p>
        </w:tc>
      </w:tr>
      <w:tr w:rsidR="00135983" w14:paraId="49FBB6D6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429EF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7D9A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7D9A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2BC7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38ED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135983" w14:paraId="73E3CE89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084E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8CFF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0BB8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8010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C712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135983" w14:paraId="11E64E7F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452D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43" w:author="Juan Huang (黄娟)" w:date="2025-11-04T09:05:00Z">
              <w:r>
                <w:rPr>
                  <w:sz w:val="16"/>
                  <w:szCs w:val="16"/>
                  <w:lang w:eastAsia="zh-CN"/>
                </w:rPr>
                <w:t>7.1.2.3.12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75EF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44" w:author="Juan Huang (黄娟)" w:date="2025-11-04T09:05:00Z">
              <w:r>
                <w:rPr>
                  <w:sz w:val="16"/>
                  <w:szCs w:val="16"/>
                </w:rPr>
                <w:t>AM RLC / LTM cell switch / SCG / Secondary Key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4092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ins w:id="45" w:author="Juan Huang (黄娟)" w:date="2025-11-05T20:06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E65A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ins w:id="46" w:author="Juan Huang (黄娟)" w:date="2025-11-04T09:05:00Z">
              <w:r>
                <w:rPr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BED9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47" w:author="Juan Huang (黄娟)" w:date="2025-11-04T09:56:00Z">
              <w:r>
                <w:rPr>
                  <w:sz w:val="16"/>
                  <w:szCs w:val="16"/>
                </w:rPr>
                <w:t xml:space="preserve">UEs supporting NR-DC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</w:t>
              </w:r>
            </w:ins>
            <w:ins w:id="48" w:author="Juan Huang (黄娟)" w:date="2025-11-05T19:23:00Z">
              <w:r>
                <w:rPr>
                  <w:sz w:val="16"/>
                  <w:szCs w:val="16"/>
                </w:rPr>
                <w:t xml:space="preserve">dynamic </w:t>
              </w:r>
            </w:ins>
            <w:ins w:id="49" w:author="Juan Huang (黄娟)" w:date="2025-11-04T09:56:00Z">
              <w:r>
                <w:rPr>
                  <w:sz w:val="16"/>
                  <w:szCs w:val="16"/>
                </w:rPr>
                <w:t>grant</w:t>
              </w:r>
            </w:ins>
          </w:p>
        </w:tc>
      </w:tr>
      <w:tr w:rsidR="00135983" w14:paraId="72F62448" w14:textId="77777777" w:rsidTr="00A67AB2">
        <w:trPr>
          <w:jc w:val="center"/>
        </w:trPr>
        <w:tc>
          <w:tcPr>
            <w:tcW w:w="10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1270" w14:textId="77777777" w:rsidR="00135983" w:rsidRDefault="001359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135983" w14:paraId="3D438070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D6F0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ADE5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1BF0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6F53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9248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135983" w14:paraId="5FE8DE42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2FF0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7.1.3.5.12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0691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PDCP SN gap report / Receive operation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D698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70F8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C410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955D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UEs supporting 5G Core and PDCP SN gap reporting</w:t>
            </w:r>
          </w:p>
        </w:tc>
      </w:tr>
      <w:tr w:rsidR="00135983" w14:paraId="58F9D821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8324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50" w:author="Juan Huang (黄娟)" w:date="2025-11-04T09:11:00Z">
              <w:r>
                <w:rPr>
                  <w:sz w:val="16"/>
                  <w:szCs w:val="16"/>
                </w:rPr>
                <w:t>7.1.3.5.13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A48A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51" w:author="Juan Huang (黄娟)" w:date="2025-11-04T09:12:00Z">
              <w:r>
                <w:rPr>
                  <w:sz w:val="16"/>
                  <w:szCs w:val="16"/>
                </w:rPr>
                <w:t>LTM cell switch / Master Key / PDCP persists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1F44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ins w:id="52" w:author="Juan Huang (黄娟)" w:date="2025-11-04T09:12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6B71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ins w:id="53" w:author="Juan Huang (黄娟)" w:date="2025-11-04T09:12:00Z">
              <w:r>
                <w:rPr>
                  <w:sz w:val="16"/>
                  <w:szCs w:val="16"/>
                  <w:lang w:eastAsia="zh-CN"/>
                </w:rPr>
                <w:t>Cxx</w:t>
              </w:r>
            </w:ins>
            <w:ins w:id="54" w:author="Juan Huang (黄娟)" w:date="2025-11-05T19:55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8BB8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55" w:author="Juan Huang (黄娟)" w:date="2025-11-05T19:55:00Z">
              <w:r>
                <w:rPr>
                  <w:sz w:val="16"/>
                  <w:szCs w:val="16"/>
                </w:rPr>
                <w:t xml:space="preserve">UEs supporting NR-DC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135983" w14:paraId="281E904D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4302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ins w:id="56" w:author="Juan Huang (黄娟)" w:date="2025-11-04T09:20:00Z">
              <w:r>
                <w:rPr>
                  <w:sz w:val="16"/>
                  <w:szCs w:val="18"/>
                </w:rPr>
                <w:t>7.1.3.5.14A.1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4F1D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ins w:id="57" w:author="Juan Huang (黄娟)" w:date="2025-11-04T09:20:00Z">
              <w:r>
                <w:rPr>
                  <w:sz w:val="16"/>
                  <w:szCs w:val="18"/>
                </w:rPr>
                <w:t>LTM cell switch / PCell / Master Key / PDCP persists / Intra-band Contiguous CA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C588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ins w:id="58" w:author="Juan Huang (黄娟)" w:date="2025-11-04T09:12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BC83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ins w:id="59" w:author="Juan Huang (黄娟)" w:date="2025-11-04T09:12:00Z">
              <w:r>
                <w:rPr>
                  <w:sz w:val="16"/>
                  <w:szCs w:val="16"/>
                  <w:lang w:eastAsia="zh-CN"/>
                </w:rPr>
                <w:t>Cxx2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B9B9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60" w:author="Juan Huang (黄娟)" w:date="2025-11-04T09:54:00Z">
              <w:r>
                <w:rPr>
                  <w:sz w:val="16"/>
                  <w:szCs w:val="16"/>
                </w:rPr>
                <w:t xml:space="preserve">UEs supporting 5G Core and </w:t>
              </w:r>
            </w:ins>
            <w:ins w:id="61" w:author="Juan Huang (黄娟)" w:date="2025-11-04T09:56:00Z">
              <w:r>
                <w:rPr>
                  <w:sz w:val="16"/>
                  <w:szCs w:val="18"/>
                </w:rPr>
                <w:t>Intra-band Contiguous CA</w:t>
              </w:r>
            </w:ins>
            <w:ins w:id="62" w:author="Juan Huang (黄娟)" w:date="2025-11-04T09:54:00Z"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 xml:space="preserve">unified TCI with joint DL/UL TCI-state indication and MAC-CE activated joint </w:t>
              </w:r>
              <w:r>
                <w:rPr>
                  <w:bCs/>
                  <w:iCs/>
                  <w:sz w:val="16"/>
                  <w:szCs w:val="16"/>
                </w:rPr>
                <w:lastRenderedPageBreak/>
                <w:t>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</w:t>
              </w:r>
            </w:ins>
            <w:ins w:id="63" w:author="Juan Huang (黄娟)" w:date="2025-11-05T19:23:00Z">
              <w:r>
                <w:rPr>
                  <w:sz w:val="16"/>
                  <w:szCs w:val="16"/>
                </w:rPr>
                <w:t xml:space="preserve">dynamic </w:t>
              </w:r>
            </w:ins>
            <w:ins w:id="64" w:author="Juan Huang (黄娟)" w:date="2025-11-04T09:54:00Z">
              <w:r>
                <w:rPr>
                  <w:sz w:val="16"/>
                  <w:szCs w:val="16"/>
                </w:rPr>
                <w:t>grant</w:t>
              </w:r>
            </w:ins>
          </w:p>
        </w:tc>
      </w:tr>
      <w:tr w:rsidR="00135983" w14:paraId="634BDE80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A640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ins w:id="65" w:author="Juan Huang (黄娟)" w:date="2025-11-04T09:20:00Z">
              <w:r>
                <w:rPr>
                  <w:sz w:val="16"/>
                  <w:szCs w:val="18"/>
                </w:rPr>
                <w:lastRenderedPageBreak/>
                <w:t>7.1.3.5.14A.2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BBA5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ins w:id="66" w:author="Juan Huang (黄娟)" w:date="2025-11-04T09:20:00Z">
              <w:r>
                <w:rPr>
                  <w:sz w:val="16"/>
                  <w:szCs w:val="18"/>
                </w:rPr>
                <w:t>LTM cell switch / PCell / Master Key / PDCP persists / Inter-band CA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6CFB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ins w:id="67" w:author="Juan Huang (黄娟)" w:date="2025-11-04T09:12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89F7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ins w:id="68" w:author="Juan Huang (黄娟)" w:date="2025-11-04T09:12:00Z">
              <w:r>
                <w:rPr>
                  <w:sz w:val="16"/>
                  <w:szCs w:val="16"/>
                  <w:lang w:eastAsia="zh-CN"/>
                </w:rPr>
                <w:t>Cxx</w:t>
              </w:r>
            </w:ins>
            <w:ins w:id="69" w:author="Juan Huang (黄娟)" w:date="2025-11-05T19:57:00Z">
              <w:r>
                <w:rPr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85B9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70" w:author="Juan Huang (黄娟)" w:date="2025-11-04T09:54:00Z">
              <w:r>
                <w:rPr>
                  <w:sz w:val="16"/>
                  <w:szCs w:val="16"/>
                </w:rPr>
                <w:t xml:space="preserve">UEs supporting 5G Core and </w:t>
              </w:r>
            </w:ins>
            <w:ins w:id="71" w:author="Juan Huang (黄娟)" w:date="2025-11-04T09:55:00Z">
              <w:r>
                <w:rPr>
                  <w:sz w:val="16"/>
                  <w:szCs w:val="18"/>
                </w:rPr>
                <w:t>Inter-band CA</w:t>
              </w:r>
            </w:ins>
            <w:ins w:id="72" w:author="Juan Huang (黄娟)" w:date="2025-11-04T09:54:00Z"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</w:t>
              </w:r>
            </w:ins>
            <w:ins w:id="73" w:author="Juan Huang (黄娟)" w:date="2025-11-05T19:23:00Z">
              <w:r>
                <w:rPr>
                  <w:sz w:val="16"/>
                  <w:szCs w:val="16"/>
                </w:rPr>
                <w:t xml:space="preserve">dynamic </w:t>
              </w:r>
            </w:ins>
            <w:ins w:id="74" w:author="Juan Huang (黄娟)" w:date="2025-11-04T09:54:00Z">
              <w:r>
                <w:rPr>
                  <w:sz w:val="16"/>
                  <w:szCs w:val="16"/>
                </w:rPr>
                <w:t>grant</w:t>
              </w:r>
            </w:ins>
          </w:p>
        </w:tc>
      </w:tr>
      <w:tr w:rsidR="00135983" w14:paraId="010ED245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BB99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ins w:id="75" w:author="Juan Huang (黄娟)" w:date="2025-11-04T09:20:00Z">
              <w:r>
                <w:rPr>
                  <w:sz w:val="16"/>
                  <w:szCs w:val="18"/>
                </w:rPr>
                <w:t>7.1.3.5.14A.3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DA63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ins w:id="76" w:author="Juan Huang (黄娟)" w:date="2025-11-04T09:20:00Z">
              <w:r>
                <w:rPr>
                  <w:sz w:val="16"/>
                  <w:szCs w:val="18"/>
                </w:rPr>
                <w:t>LTM cell switch / PCell / Master Key / PDCP persists / Intra-band non-Contiguous CA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E0E8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ins w:id="77" w:author="Juan Huang (黄娟)" w:date="2025-11-04T09:12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EF0F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ins w:id="78" w:author="Juan Huang (黄娟)" w:date="2025-11-04T09:12:00Z">
              <w:r>
                <w:rPr>
                  <w:sz w:val="16"/>
                  <w:szCs w:val="16"/>
                  <w:lang w:eastAsia="zh-CN"/>
                </w:rPr>
                <w:t>Cxx</w:t>
              </w:r>
            </w:ins>
            <w:ins w:id="79" w:author="Juan Huang (黄娟)" w:date="2025-11-05T19:57:00Z">
              <w:r>
                <w:rPr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F6EE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80" w:author="Juan Huang (黄娟)" w:date="2025-11-04T09:54:00Z">
              <w:r>
                <w:rPr>
                  <w:sz w:val="16"/>
                  <w:szCs w:val="16"/>
                </w:rPr>
                <w:t xml:space="preserve">UEs supporting 5G Core and </w:t>
              </w:r>
            </w:ins>
            <w:ins w:id="81" w:author="Juan Huang (黄娟)" w:date="2025-11-04T09:55:00Z">
              <w:r>
                <w:rPr>
                  <w:sz w:val="16"/>
                  <w:szCs w:val="18"/>
                </w:rPr>
                <w:t>Intra-band non-Contiguous CA</w:t>
              </w:r>
            </w:ins>
            <w:ins w:id="82" w:author="Juan Huang (黄娟)" w:date="2025-11-04T09:54:00Z"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</w:t>
              </w:r>
            </w:ins>
            <w:ins w:id="83" w:author="Juan Huang (黄娟)" w:date="2025-11-05T19:23:00Z">
              <w:r>
                <w:rPr>
                  <w:sz w:val="16"/>
                  <w:szCs w:val="16"/>
                </w:rPr>
                <w:t xml:space="preserve">dynamic </w:t>
              </w:r>
            </w:ins>
            <w:ins w:id="84" w:author="Juan Huang (黄娟)" w:date="2025-11-04T09:54:00Z">
              <w:r>
                <w:rPr>
                  <w:sz w:val="16"/>
                  <w:szCs w:val="16"/>
                </w:rPr>
                <w:t>grant</w:t>
              </w:r>
            </w:ins>
          </w:p>
        </w:tc>
      </w:tr>
      <w:tr w:rsidR="00135983" w14:paraId="6BECF2E3" w14:textId="77777777" w:rsidTr="00A67AB2">
        <w:trPr>
          <w:jc w:val="center"/>
          <w:ins w:id="85" w:author="Juan Huang (黄娟)" w:date="2025-11-04T09:4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5152" w14:textId="77777777" w:rsidR="00135983" w:rsidRDefault="00135983">
            <w:pPr>
              <w:pStyle w:val="TAL"/>
              <w:keepNext w:val="0"/>
              <w:keepLines w:val="0"/>
              <w:rPr>
                <w:ins w:id="86" w:author="Juan Huang (黄娟)" w:date="2025-11-04T09:43:00Z"/>
                <w:sz w:val="16"/>
                <w:szCs w:val="18"/>
              </w:rPr>
            </w:pPr>
            <w:ins w:id="87" w:author="Juan Huang (黄娟)" w:date="2025-11-04T09:43:00Z">
              <w:r>
                <w:rPr>
                  <w:sz w:val="16"/>
                  <w:szCs w:val="18"/>
                </w:rPr>
                <w:t>7.1.3.5.15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8FBB" w14:textId="77777777" w:rsidR="00135983" w:rsidRDefault="00135983">
            <w:pPr>
              <w:pStyle w:val="TAL"/>
              <w:keepNext w:val="0"/>
              <w:keepLines w:val="0"/>
              <w:rPr>
                <w:ins w:id="88" w:author="Juan Huang (黄娟)" w:date="2025-11-04T09:43:00Z"/>
                <w:sz w:val="16"/>
                <w:szCs w:val="18"/>
              </w:rPr>
            </w:pPr>
            <w:ins w:id="89" w:author="Juan Huang (黄娟)" w:date="2025-11-04T09:43:00Z">
              <w:r>
                <w:rPr>
                  <w:sz w:val="16"/>
                  <w:szCs w:val="18"/>
                </w:rPr>
                <w:t xml:space="preserve">LTM cell switch / SCG / Secondary Key / PDCP persists 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CF36" w14:textId="77777777" w:rsidR="00135983" w:rsidRDefault="00135983">
            <w:pPr>
              <w:pStyle w:val="TAC"/>
              <w:keepNext w:val="0"/>
              <w:keepLines w:val="0"/>
              <w:rPr>
                <w:ins w:id="90" w:author="Juan Huang (黄娟)" w:date="2025-11-04T09:43:00Z"/>
                <w:sz w:val="16"/>
              </w:rPr>
            </w:pPr>
            <w:ins w:id="91" w:author="Juan Huang (黄娟)" w:date="2025-11-04T09:12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3DB6" w14:textId="77777777" w:rsidR="00135983" w:rsidRDefault="00135983">
            <w:pPr>
              <w:pStyle w:val="TAC"/>
              <w:keepNext w:val="0"/>
              <w:keepLines w:val="0"/>
              <w:rPr>
                <w:ins w:id="92" w:author="Juan Huang (黄娟)" w:date="2025-11-04T09:43:00Z"/>
                <w:sz w:val="16"/>
                <w:szCs w:val="16"/>
                <w:lang w:eastAsia="zh-CN"/>
              </w:rPr>
            </w:pPr>
            <w:ins w:id="93" w:author="Juan Huang (黄娟)" w:date="2025-11-04T09:12:00Z">
              <w:r>
                <w:rPr>
                  <w:sz w:val="16"/>
                  <w:szCs w:val="16"/>
                  <w:lang w:eastAsia="zh-CN"/>
                </w:rPr>
                <w:t>Cxx</w:t>
              </w:r>
            </w:ins>
            <w:ins w:id="94" w:author="Juan Huang (黄娟)" w:date="2025-11-05T19:57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2298" w14:textId="359555F7" w:rsidR="00135983" w:rsidRDefault="00135983">
            <w:pPr>
              <w:pStyle w:val="TAL"/>
              <w:keepNext w:val="0"/>
              <w:keepLines w:val="0"/>
              <w:rPr>
                <w:ins w:id="95" w:author="Juan Huang (黄娟)" w:date="2025-11-04T09:43:00Z"/>
                <w:sz w:val="16"/>
                <w:szCs w:val="16"/>
                <w:lang w:eastAsia="en-US"/>
              </w:rPr>
            </w:pPr>
            <w:ins w:id="96" w:author="Juan Huang (黄娟)" w:date="2025-04-23T16:59:00Z">
              <w:r>
                <w:rPr>
                  <w:sz w:val="16"/>
                  <w:szCs w:val="16"/>
                </w:rPr>
                <w:t xml:space="preserve">UEs supporting </w:t>
              </w:r>
            </w:ins>
            <w:ins w:id="97" w:author="Juan Huang (黄娟)" w:date="2025-11-04T09:52:00Z">
              <w:r>
                <w:rPr>
                  <w:sz w:val="16"/>
                  <w:szCs w:val="16"/>
                </w:rPr>
                <w:t xml:space="preserve">NR-DC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</w:ins>
            <w:ins w:id="98" w:author="Juan Huang (黄娟)" w:date="2025-04-23T16:59:00Z"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</w:t>
              </w:r>
            </w:ins>
            <w:ins w:id="99" w:author="Juan Huang (黄娟)" w:date="2025-11-05T19:23:00Z">
              <w:r>
                <w:rPr>
                  <w:sz w:val="16"/>
                  <w:szCs w:val="16"/>
                </w:rPr>
                <w:t xml:space="preserve">dynamic </w:t>
              </w:r>
            </w:ins>
            <w:ins w:id="100" w:author="Juan Huang (黄娟)" w:date="2025-04-23T16:59:00Z">
              <w:r>
                <w:rPr>
                  <w:sz w:val="16"/>
                  <w:szCs w:val="16"/>
                </w:rPr>
                <w:t>grant</w:t>
              </w:r>
            </w:ins>
          </w:p>
        </w:tc>
      </w:tr>
    </w:tbl>
    <w:p w14:paraId="1FD10212" w14:textId="5BA554DE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62917F5" w14:textId="77777777" w:rsidR="004E3158" w:rsidRDefault="004E3158" w:rsidP="004E3158">
      <w:pPr>
        <w:pStyle w:val="Heading2"/>
        <w:rPr>
          <w:lang w:eastAsia="en-US"/>
        </w:rPr>
      </w:pPr>
      <w:r>
        <w:t>4.2</w:t>
      </w:r>
      <w:r>
        <w:tab/>
        <w:t>Protocol conformance test cases applicability conditions</w:t>
      </w:r>
    </w:p>
    <w:p w14:paraId="0188EA33" w14:textId="77777777" w:rsidR="004E3158" w:rsidRDefault="004E3158" w:rsidP="004E3158">
      <w:pPr>
        <w:pStyle w:val="TH"/>
      </w:pPr>
      <w: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4E3158" w14:paraId="0EEBCBE2" w14:textId="77777777" w:rsidTr="004E3158">
        <w:trPr>
          <w:tblHeader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51FB" w14:textId="77777777" w:rsidR="004E3158" w:rsidRDefault="004E31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17E0" w14:textId="77777777" w:rsidR="004E3158" w:rsidRDefault="004E31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BDFA" w14:textId="77777777" w:rsidR="004E3158" w:rsidRDefault="004E31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4E3158" w14:paraId="502C1A37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491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9C5F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B803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4E3158" w14:paraId="0821E951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82A0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1B5F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1741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4E3158" w14:paraId="2C714863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6D98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174A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5F21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4E3158" w14:paraId="6A049C0A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B7D0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62BB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744F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4E3158" w14:paraId="604F0523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2551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6DAB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F969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4E3158" w14:paraId="06C60BA8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014E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F543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E2B5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4E3158" w14:paraId="1A56288D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CD99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4ECE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282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E3158" w14:paraId="3AEC735B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6E8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31EC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EE66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4E3158" w14:paraId="7B5BC8C9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3BA8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6E75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2A7D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4E3158" w14:paraId="472B99FB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D3E3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7186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F52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4E3158" w14:paraId="3B7123F5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109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6BF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A6FE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4E3158" w14:paraId="26CCC00F" w14:textId="77777777" w:rsidTr="004E3158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44FE" w14:textId="77777777" w:rsidR="004E3158" w:rsidRDefault="004E3158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4E3158" w14:paraId="65BC2987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B5A0" w14:textId="77777777" w:rsidR="004E3158" w:rsidRDefault="004E3158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C450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7B1E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A.4.3.2-1/248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E604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5GS and 1-bit indication of SSSG switching between 2 SSSGs by scheduling DCI, and timer based SSSG switching, if </w:t>
            </w:r>
            <w:proofErr w:type="spellStart"/>
            <w:r>
              <w:rPr>
                <w:rFonts w:cs="Arial"/>
                <w:sz w:val="16"/>
                <w:szCs w:val="16"/>
              </w:rPr>
              <w:t>pdcch-SkippingDurationList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is not configured</w:t>
            </w:r>
          </w:p>
        </w:tc>
      </w:tr>
      <w:tr w:rsidR="004E3158" w14:paraId="11A00ED3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067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0F0C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A.4.3.7-1/85 AND A.4.3.7-1/86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171A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:rsidR="004E3158" w14:paraId="3E1C6BD7" w14:textId="77777777" w:rsidTr="004E31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67FA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CBEC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A.4.3.6-1/120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D800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Skipping TN measurements</w:t>
            </w:r>
          </w:p>
        </w:tc>
      </w:tr>
      <w:tr w:rsidR="004E3158" w14:paraId="7D607C49" w14:textId="77777777" w:rsidTr="004E3158">
        <w:trPr>
          <w:jc w:val="center"/>
          <w:ins w:id="101" w:author="Juan Huang (黄娟)" w:date="2025-11-05T19:30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F55D" w14:textId="77777777" w:rsidR="004E3158" w:rsidRDefault="004E3158">
            <w:pPr>
              <w:pStyle w:val="TAL"/>
              <w:rPr>
                <w:ins w:id="102" w:author="Juan Huang (黄娟)" w:date="2025-11-05T19:30:00Z"/>
                <w:sz w:val="16"/>
                <w:szCs w:val="16"/>
                <w:lang w:eastAsia="zh-CN"/>
              </w:rPr>
            </w:pPr>
            <w:ins w:id="103" w:author="Juan Huang (黄娟)" w:date="2025-11-05T19:49:00Z">
              <w:r>
                <w:rPr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DDF5" w14:textId="77777777" w:rsidR="004E3158" w:rsidRDefault="004E3158">
            <w:pPr>
              <w:pStyle w:val="TAL"/>
              <w:rPr>
                <w:ins w:id="104" w:author="Juan Huang (黄娟)" w:date="2025-11-05T19:30:00Z"/>
                <w:sz w:val="16"/>
                <w:szCs w:val="16"/>
                <w:lang w:eastAsia="en-US"/>
              </w:rPr>
            </w:pPr>
            <w:ins w:id="105" w:author="Juan Huang (黄娟)" w:date="2025-11-05T19:50:00Z">
              <w:r>
                <w:rPr>
                  <w:sz w:val="16"/>
                  <w:szCs w:val="16"/>
                </w:rPr>
                <w:t>IF A.4.1-</w:t>
              </w:r>
            </w:ins>
            <w:ins w:id="106" w:author="Juan Huang (黄娟)" w:date="2025-11-05T19:52:00Z">
              <w:r>
                <w:rPr>
                  <w:sz w:val="16"/>
                  <w:szCs w:val="16"/>
                </w:rPr>
                <w:t>4</w:t>
              </w:r>
            </w:ins>
            <w:ins w:id="107" w:author="Juan Huang (黄娟)" w:date="2025-11-05T19:50:00Z">
              <w:r>
                <w:rPr>
                  <w:sz w:val="16"/>
                  <w:szCs w:val="16"/>
                </w:rPr>
                <w:t>/</w:t>
              </w:r>
            </w:ins>
            <w:ins w:id="108" w:author="Juan Huang (黄娟)" w:date="2025-11-05T19:52:00Z">
              <w:r>
                <w:rPr>
                  <w:sz w:val="16"/>
                  <w:szCs w:val="16"/>
                </w:rPr>
                <w:t>6</w:t>
              </w:r>
            </w:ins>
            <w:ins w:id="109" w:author="Juan Huang (黄娟)" w:date="2025-11-05T19:50:00Z">
              <w:r>
                <w:rPr>
                  <w:sz w:val="16"/>
                  <w:szCs w:val="16"/>
                </w:rPr>
                <w:t xml:space="preserve"> AND A.4.3.2-1/175 AND A.4.3.2-1/178 AND A.4.3.2-1/181 AND A.4.3.6-1/102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CC6F" w14:textId="77777777" w:rsidR="004E3158" w:rsidRDefault="004E3158">
            <w:pPr>
              <w:pStyle w:val="TAL"/>
              <w:rPr>
                <w:ins w:id="110" w:author="Juan Huang (黄娟)" w:date="2025-11-05T19:30:00Z"/>
                <w:sz w:val="16"/>
                <w:szCs w:val="16"/>
              </w:rPr>
            </w:pPr>
            <w:ins w:id="111" w:author="Juan Huang (黄娟)" w:date="2025-11-05T19:49:00Z">
              <w:r>
                <w:rPr>
                  <w:sz w:val="16"/>
                  <w:szCs w:val="16"/>
                </w:rPr>
                <w:t xml:space="preserve">UEs supporting NR-DC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4E3158" w14:paraId="1E802D60" w14:textId="77777777" w:rsidTr="004E3158">
        <w:trPr>
          <w:jc w:val="center"/>
          <w:ins w:id="112" w:author="Juan Huang (黄娟)" w:date="2025-11-05T19:30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0509" w14:textId="77777777" w:rsidR="004E3158" w:rsidRDefault="004E3158">
            <w:pPr>
              <w:pStyle w:val="TAL"/>
              <w:rPr>
                <w:ins w:id="113" w:author="Juan Huang (黄娟)" w:date="2025-11-05T19:30:00Z"/>
                <w:sz w:val="16"/>
                <w:szCs w:val="16"/>
                <w:lang w:eastAsia="zh-CN"/>
              </w:rPr>
            </w:pPr>
            <w:ins w:id="114" w:author="Juan Huang (黄娟)" w:date="2025-11-05T19:58:00Z">
              <w:r>
                <w:rPr>
                  <w:sz w:val="16"/>
                  <w:szCs w:val="16"/>
                  <w:lang w:eastAsia="zh-CN"/>
                </w:rPr>
                <w:t>Cxx2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28AD" w14:textId="77777777" w:rsidR="004E3158" w:rsidRDefault="004E3158">
            <w:pPr>
              <w:pStyle w:val="TAL"/>
              <w:rPr>
                <w:ins w:id="115" w:author="Juan Huang (黄娟)" w:date="2025-11-05T19:30:00Z"/>
                <w:sz w:val="16"/>
                <w:szCs w:val="16"/>
                <w:lang w:eastAsia="en-US"/>
              </w:rPr>
            </w:pPr>
            <w:ins w:id="116" w:author="Juan Huang (黄娟)" w:date="2025-11-05T19:58:00Z">
              <w:r>
                <w:rPr>
                  <w:sz w:val="16"/>
                  <w:szCs w:val="16"/>
                </w:rPr>
                <w:t xml:space="preserve">IF A.4.1-5/1 </w:t>
              </w:r>
            </w:ins>
            <w:ins w:id="117" w:author="Juan Huang (黄娟)" w:date="2025-11-05T20:05:00Z">
              <w:r>
                <w:rPr>
                  <w:sz w:val="16"/>
                  <w:szCs w:val="16"/>
                </w:rPr>
                <w:t xml:space="preserve">AND (A.4.1-4A/1 OR A.4.1-4A/3) </w:t>
              </w:r>
            </w:ins>
            <w:ins w:id="118" w:author="Juan Huang (黄娟)" w:date="2025-11-05T19:58:00Z">
              <w:r>
                <w:rPr>
                  <w:sz w:val="16"/>
                  <w:szCs w:val="16"/>
                </w:rPr>
                <w:t>AND A.4.3.2-1/175 AND A.4.3.2-1/178 AND A.4.3.2-1/181 AND A.4.3.6-1/102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38CE" w14:textId="77777777" w:rsidR="004E3158" w:rsidRDefault="004E3158">
            <w:pPr>
              <w:pStyle w:val="TAL"/>
              <w:rPr>
                <w:ins w:id="119" w:author="Juan Huang (黄娟)" w:date="2025-11-05T19:30:00Z"/>
                <w:sz w:val="16"/>
                <w:szCs w:val="16"/>
              </w:rPr>
            </w:pPr>
            <w:ins w:id="120" w:author="Juan Huang (黄娟)" w:date="2025-11-05T19:58:00Z">
              <w:r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8"/>
                </w:rPr>
                <w:t>Intra-band Contiguous CA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4E3158" w14:paraId="1C59BD44" w14:textId="77777777" w:rsidTr="004E3158">
        <w:trPr>
          <w:jc w:val="center"/>
          <w:ins w:id="121" w:author="Juan Huang (黄娟)" w:date="2025-11-05T19:58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7CFD" w14:textId="77777777" w:rsidR="004E3158" w:rsidRDefault="004E3158">
            <w:pPr>
              <w:pStyle w:val="TAL"/>
              <w:rPr>
                <w:ins w:id="122" w:author="Juan Huang (黄娟)" w:date="2025-11-05T19:58:00Z"/>
                <w:sz w:val="16"/>
                <w:szCs w:val="16"/>
                <w:lang w:eastAsia="zh-CN"/>
              </w:rPr>
            </w:pPr>
            <w:ins w:id="123" w:author="Juan Huang (黄娟)" w:date="2025-11-05T19:58:00Z">
              <w:r>
                <w:rPr>
                  <w:sz w:val="16"/>
                  <w:szCs w:val="16"/>
                  <w:lang w:eastAsia="zh-CN"/>
                </w:rPr>
                <w:t>Cxx3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C9D5" w14:textId="77777777" w:rsidR="004E3158" w:rsidRDefault="004E3158">
            <w:pPr>
              <w:pStyle w:val="TAL"/>
              <w:rPr>
                <w:ins w:id="124" w:author="Juan Huang (黄娟)" w:date="2025-11-05T19:58:00Z"/>
                <w:sz w:val="16"/>
                <w:szCs w:val="16"/>
                <w:lang w:eastAsia="en-US"/>
              </w:rPr>
            </w:pPr>
            <w:ins w:id="125" w:author="Juan Huang (黄娟)" w:date="2025-11-05T19:59:00Z">
              <w:r>
                <w:rPr>
                  <w:sz w:val="16"/>
                  <w:szCs w:val="16"/>
                </w:rPr>
                <w:t xml:space="preserve">IF A.4.1-5/1 </w:t>
              </w:r>
            </w:ins>
            <w:ins w:id="126" w:author="Juan Huang (黄娟)" w:date="2025-11-05T20:05:00Z">
              <w:r>
                <w:rPr>
                  <w:sz w:val="16"/>
                  <w:szCs w:val="16"/>
                </w:rPr>
                <w:t xml:space="preserve">AND (A.4.1-4A/5 OR A.4.1-4A/6 OR A.4.1-4A/7) </w:t>
              </w:r>
            </w:ins>
            <w:ins w:id="127" w:author="Juan Huang (黄娟)" w:date="2025-11-05T19:59:00Z">
              <w:r>
                <w:rPr>
                  <w:sz w:val="16"/>
                  <w:szCs w:val="16"/>
                </w:rPr>
                <w:t>AND A.4.3.2-1/175 AND A.4.3.2-1/178 AND A.4.3.2-1/181 AND A.4.3.6-1/102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B4A3" w14:textId="77777777" w:rsidR="004E3158" w:rsidRDefault="004E3158">
            <w:pPr>
              <w:pStyle w:val="TAL"/>
              <w:rPr>
                <w:ins w:id="128" w:author="Juan Huang (黄娟)" w:date="2025-11-05T19:58:00Z"/>
                <w:sz w:val="16"/>
                <w:szCs w:val="16"/>
              </w:rPr>
            </w:pPr>
            <w:ins w:id="129" w:author="Juan Huang (黄娟)" w:date="2025-11-05T19:58:00Z">
              <w:r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8"/>
                </w:rPr>
                <w:t>Inter-band CA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4E3158" w14:paraId="5CC805CB" w14:textId="77777777" w:rsidTr="004E3158">
        <w:trPr>
          <w:jc w:val="center"/>
          <w:ins w:id="130" w:author="Juan Huang (黄娟)" w:date="2025-11-05T19:58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8A55" w14:textId="77777777" w:rsidR="004E3158" w:rsidRDefault="004E3158">
            <w:pPr>
              <w:pStyle w:val="TAL"/>
              <w:rPr>
                <w:ins w:id="131" w:author="Juan Huang (黄娟)" w:date="2025-11-05T19:58:00Z"/>
                <w:sz w:val="16"/>
                <w:szCs w:val="16"/>
                <w:lang w:eastAsia="zh-CN"/>
              </w:rPr>
            </w:pPr>
            <w:ins w:id="132" w:author="Juan Huang (黄娟)" w:date="2025-11-05T19:58:00Z">
              <w:r>
                <w:rPr>
                  <w:sz w:val="16"/>
                  <w:szCs w:val="16"/>
                  <w:lang w:eastAsia="zh-CN"/>
                </w:rPr>
                <w:t>Cxx4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B44C" w14:textId="77777777" w:rsidR="004E3158" w:rsidRDefault="004E3158">
            <w:pPr>
              <w:pStyle w:val="TAL"/>
              <w:rPr>
                <w:ins w:id="133" w:author="Juan Huang (黄娟)" w:date="2025-11-05T19:58:00Z"/>
                <w:sz w:val="16"/>
                <w:szCs w:val="16"/>
                <w:lang w:eastAsia="en-US"/>
              </w:rPr>
            </w:pPr>
            <w:ins w:id="134" w:author="Juan Huang (黄娟)" w:date="2025-11-05T19:59:00Z">
              <w:r>
                <w:rPr>
                  <w:sz w:val="16"/>
                  <w:szCs w:val="16"/>
                </w:rPr>
                <w:t xml:space="preserve">IF A.4.1-5/1 </w:t>
              </w:r>
            </w:ins>
            <w:ins w:id="135" w:author="Juan Huang (黄娟)" w:date="2025-11-05T20:05:00Z">
              <w:r>
                <w:rPr>
                  <w:sz w:val="16"/>
                  <w:szCs w:val="16"/>
                </w:rPr>
                <w:t xml:space="preserve">AND (A.4.1-4A/2 OR A.4.1-4A/4) </w:t>
              </w:r>
            </w:ins>
            <w:ins w:id="136" w:author="Juan Huang (黄娟)" w:date="2025-11-05T19:59:00Z">
              <w:r>
                <w:rPr>
                  <w:sz w:val="16"/>
                  <w:szCs w:val="16"/>
                </w:rPr>
                <w:t>AND A.4.3.2-1/175 AND A.4.3.2-1/178 AND A.4.3.2-1/181 AND A.4.3.6-1/102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A426" w14:textId="77777777" w:rsidR="004E3158" w:rsidRDefault="004E3158">
            <w:pPr>
              <w:pStyle w:val="TAL"/>
              <w:rPr>
                <w:ins w:id="137" w:author="Juan Huang (黄娟)" w:date="2025-11-05T19:58:00Z"/>
                <w:sz w:val="16"/>
                <w:szCs w:val="16"/>
              </w:rPr>
            </w:pPr>
            <w:ins w:id="138" w:author="Juan Huang (黄娟)" w:date="2025-11-05T19:58:00Z">
              <w:r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8"/>
                </w:rPr>
                <w:t>Intra-band non-Contiguous CA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</w:tbl>
    <w:p w14:paraId="31BC4AA5" w14:textId="77777777" w:rsidR="004E3158" w:rsidRPr="004A3213" w:rsidRDefault="004E3158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6F059" w14:textId="77777777" w:rsidR="003E113E" w:rsidRDefault="003E113E">
      <w:r>
        <w:separator/>
      </w:r>
    </w:p>
  </w:endnote>
  <w:endnote w:type="continuationSeparator" w:id="0">
    <w:p w14:paraId="4DC40024" w14:textId="77777777" w:rsidR="003E113E" w:rsidRDefault="003E1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8BE04" w14:textId="77777777" w:rsidR="003E113E" w:rsidRDefault="003E113E">
      <w:r>
        <w:separator/>
      </w:r>
    </w:p>
  </w:footnote>
  <w:footnote w:type="continuationSeparator" w:id="0">
    <w:p w14:paraId="3DB99809" w14:textId="77777777" w:rsidR="003E113E" w:rsidRDefault="003E1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A9"/>
    <w:rsid w:val="000124DB"/>
    <w:rsid w:val="00015D60"/>
    <w:rsid w:val="00022E4A"/>
    <w:rsid w:val="00070E09"/>
    <w:rsid w:val="000A6394"/>
    <w:rsid w:val="000B7FED"/>
    <w:rsid w:val="000C038A"/>
    <w:rsid w:val="000C6598"/>
    <w:rsid w:val="000D44B3"/>
    <w:rsid w:val="001270B4"/>
    <w:rsid w:val="00135983"/>
    <w:rsid w:val="00145D43"/>
    <w:rsid w:val="00192C46"/>
    <w:rsid w:val="001A08B3"/>
    <w:rsid w:val="001A7B60"/>
    <w:rsid w:val="001A7B81"/>
    <w:rsid w:val="001B52F0"/>
    <w:rsid w:val="001B7A65"/>
    <w:rsid w:val="001D35C6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149E"/>
    <w:rsid w:val="00386332"/>
    <w:rsid w:val="003E113E"/>
    <w:rsid w:val="003E1A36"/>
    <w:rsid w:val="00410371"/>
    <w:rsid w:val="00416E1B"/>
    <w:rsid w:val="004242F1"/>
    <w:rsid w:val="00455609"/>
    <w:rsid w:val="004B75B7"/>
    <w:rsid w:val="004D5E28"/>
    <w:rsid w:val="004E3158"/>
    <w:rsid w:val="0050622E"/>
    <w:rsid w:val="005141D9"/>
    <w:rsid w:val="0051580D"/>
    <w:rsid w:val="00547111"/>
    <w:rsid w:val="00592D74"/>
    <w:rsid w:val="005B0D60"/>
    <w:rsid w:val="005E2C44"/>
    <w:rsid w:val="00621188"/>
    <w:rsid w:val="006257ED"/>
    <w:rsid w:val="00653DE4"/>
    <w:rsid w:val="00661C9C"/>
    <w:rsid w:val="00665C47"/>
    <w:rsid w:val="00695808"/>
    <w:rsid w:val="006A002E"/>
    <w:rsid w:val="006B46FB"/>
    <w:rsid w:val="006E21FB"/>
    <w:rsid w:val="0075210C"/>
    <w:rsid w:val="00792342"/>
    <w:rsid w:val="007977A8"/>
    <w:rsid w:val="007B512A"/>
    <w:rsid w:val="007C2097"/>
    <w:rsid w:val="007D6A07"/>
    <w:rsid w:val="007F7259"/>
    <w:rsid w:val="008040A8"/>
    <w:rsid w:val="0082355A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66F0"/>
    <w:rsid w:val="009E3297"/>
    <w:rsid w:val="009F734F"/>
    <w:rsid w:val="00A246B6"/>
    <w:rsid w:val="00A47E70"/>
    <w:rsid w:val="00A50CF0"/>
    <w:rsid w:val="00A67AB2"/>
    <w:rsid w:val="00A75EB6"/>
    <w:rsid w:val="00A7671C"/>
    <w:rsid w:val="00AA2CBC"/>
    <w:rsid w:val="00AC5820"/>
    <w:rsid w:val="00AD1CD8"/>
    <w:rsid w:val="00B05C10"/>
    <w:rsid w:val="00B258BB"/>
    <w:rsid w:val="00B4705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61D6D"/>
    <w:rsid w:val="00EB09B7"/>
    <w:rsid w:val="00EC3E50"/>
    <w:rsid w:val="00EE7D7C"/>
    <w:rsid w:val="00F25D98"/>
    <w:rsid w:val="00F300FB"/>
    <w:rsid w:val="00F33E11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135983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135983"/>
    <w:rPr>
      <w:rFonts w:ascii="Arial" w:hAnsi="Arial"/>
      <w:sz w:val="18"/>
      <w:lang w:val="en-GB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135983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TACCar">
    <w:name w:val="TAC Car"/>
    <w:link w:val="TAC"/>
    <w:qFormat/>
    <w:locked/>
    <w:rsid w:val="0013598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135983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1630</Words>
  <Characters>9294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</cp:revision>
  <cp:lastPrinted>1899-12-31T23:00:00Z</cp:lastPrinted>
  <dcterms:created xsi:type="dcterms:W3CDTF">2025-11-11T01:37:00Z</dcterms:created>
  <dcterms:modified xsi:type="dcterms:W3CDTF">2025-11-11T01:37:00Z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R5-255901</vt:lpwstr>
  </property>
  <property fmtid="{D5CDD505-2E9C-101B-9397-08002B2CF9AE}" pid="10" name="Spec#">
    <vt:lpwstr>38.523-2</vt:lpwstr>
  </property>
  <property fmtid="{D5CDD505-2E9C-101B-9397-08002B2CF9AE}" pid="11" name="Cr#">
    <vt:lpwstr>0639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Applicability of new LTM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