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58D7D22C"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Pr="004F2973">
        <w:rPr>
          <w:b/>
          <w:noProof/>
          <w:sz w:val="28"/>
          <w:szCs w:val="28"/>
        </w:rPr>
        <w:t>5 Meeting #109</w:t>
      </w:r>
      <w:r w:rsidRPr="004F2973">
        <w:rPr>
          <w:b/>
          <w:i/>
          <w:noProof/>
          <w:sz w:val="28"/>
          <w:szCs w:val="28"/>
        </w:rPr>
        <w:t xml:space="preserve">                                           </w:t>
      </w:r>
      <w:r w:rsidRPr="004F2973">
        <w:rPr>
          <w:b/>
          <w:i/>
          <w:noProof/>
          <w:sz w:val="32"/>
        </w:rPr>
        <w:t>R5-25</w:t>
      </w:r>
      <w:r w:rsidR="002226D8">
        <w:rPr>
          <w:b/>
          <w:i/>
          <w:noProof/>
          <w:sz w:val="32"/>
        </w:rPr>
        <w:t>6584</w:t>
      </w:r>
    </w:p>
    <w:p w14:paraId="7947DC00" w14:textId="3A507630" w:rsidR="00DB6CBA" w:rsidRPr="004F2973" w:rsidRDefault="00B51CC2" w:rsidP="00DB6CBA">
      <w:pPr>
        <w:pStyle w:val="CRCoverPage"/>
        <w:outlineLvl w:val="0"/>
        <w:rPr>
          <w:b/>
          <w:noProof/>
          <w:sz w:val="28"/>
          <w:szCs w:val="28"/>
        </w:rPr>
      </w:pPr>
      <w:r w:rsidRPr="004F2973">
        <w:rPr>
          <w:b/>
          <w:noProof/>
          <w:sz w:val="28"/>
          <w:szCs w:val="28"/>
        </w:rPr>
        <w:t>Dallas</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1</w:t>
      </w:r>
      <w:r w:rsidRPr="004F2973">
        <w:rPr>
          <w:b/>
          <w:noProof/>
          <w:sz w:val="28"/>
          <w:szCs w:val="28"/>
        </w:rPr>
        <w:t>7</w:t>
      </w:r>
      <w:r w:rsidR="00DB6CBA" w:rsidRPr="004F2973">
        <w:rPr>
          <w:b/>
          <w:noProof/>
          <w:sz w:val="28"/>
          <w:szCs w:val="28"/>
        </w:rPr>
        <w:t xml:space="preserve">th </w:t>
      </w:r>
      <w:r w:rsidRPr="004F2973">
        <w:rPr>
          <w:b/>
          <w:noProof/>
          <w:sz w:val="28"/>
          <w:szCs w:val="28"/>
        </w:rPr>
        <w:t>–</w:t>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DB6CBA" w:rsidRPr="004F2973">
        <w:rPr>
          <w:b/>
          <w:noProof/>
          <w:sz w:val="28"/>
          <w:szCs w:val="28"/>
        </w:rPr>
        <w:t>2</w:t>
      </w:r>
      <w:r w:rsidRPr="004F2973">
        <w:rPr>
          <w:b/>
          <w:noProof/>
          <w:sz w:val="28"/>
          <w:szCs w:val="28"/>
        </w:rPr>
        <w:t xml:space="preserve">1st </w:t>
      </w:r>
      <w:r w:rsidR="00DB6CBA" w:rsidRPr="004F2973">
        <w:rPr>
          <w:b/>
          <w:noProof/>
          <w:sz w:val="28"/>
          <w:szCs w:val="28"/>
        </w:rPr>
        <w:t>November 202</w:t>
      </w:r>
      <w:r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14C3220D"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r w:rsidR="00AB3779" w:rsidRPr="004F2973">
        <w:rPr>
          <w:b/>
          <w:sz w:val="28"/>
        </w:rPr>
        <w:t>6</w:t>
      </w:r>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1CFE0B11"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r w:rsidR="00657B8E" w:rsidRPr="004F2973">
        <w:rPr>
          <w:rFonts w:cs="Arial"/>
        </w:rPr>
        <w:t>&amp;</w:t>
      </w:r>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58FB4372" w:rsidR="004668F8" w:rsidRPr="00674EB5" w:rsidRDefault="004668F8" w:rsidP="004668F8">
      <w:pPr>
        <w:spacing w:after="0"/>
        <w:rPr>
          <w:lang w:val="fr-FR"/>
        </w:rPr>
      </w:pPr>
      <w:r w:rsidRPr="00433D6E">
        <w:rPr>
          <w:lang w:val="fr-FR"/>
        </w:rPr>
        <w:t xml:space="preserve">  </w:t>
      </w:r>
      <w:r w:rsidRPr="00674EB5">
        <w:rPr>
          <w:b/>
          <w:bCs/>
          <w:lang w:val="fr-FR"/>
        </w:rPr>
        <w:t>5</w:t>
      </w:r>
      <w:proofErr w:type="gramStart"/>
      <w:r w:rsidRPr="00674EB5">
        <w:rPr>
          <w:b/>
          <w:bCs/>
          <w:lang w:val="fr-FR"/>
        </w:rPr>
        <w:t>G:</w:t>
      </w:r>
      <w:proofErr w:type="gramEnd"/>
      <w:r w:rsidRPr="00674EB5">
        <w:rPr>
          <w:lang w:val="fr-FR"/>
        </w:rPr>
        <w:t xml:space="preserve"> </w:t>
      </w:r>
      <w:r w:rsidR="005F7DDD" w:rsidRPr="00674EB5">
        <w:rPr>
          <w:lang w:val="fr-FR"/>
        </w:rPr>
        <w:t>1870</w:t>
      </w:r>
      <w:r w:rsidRPr="00674EB5">
        <w:rPr>
          <w:lang w:val="fr-FR"/>
        </w:rPr>
        <w:t xml:space="preserve"> FR1 &amp; FR2 tests (NR/5GC, EN-DC &amp; NE-DC),</w:t>
      </w:r>
    </w:p>
    <w:p w14:paraId="6CE1FFBC" w14:textId="438D81FF" w:rsidR="004668F8" w:rsidRPr="004F2973" w:rsidRDefault="004668F8" w:rsidP="004668F8">
      <w:pPr>
        <w:spacing w:after="0"/>
        <w:rPr>
          <w:rFonts w:cs="Arial"/>
        </w:rPr>
      </w:pPr>
      <w:r w:rsidRPr="00674EB5">
        <w:rPr>
          <w:lang w:val="fr-FR"/>
        </w:rPr>
        <w:t xml:space="preserve">  </w:t>
      </w:r>
      <w:r w:rsidRPr="004F2973">
        <w:rPr>
          <w:b/>
          <w:bCs/>
        </w:rPr>
        <w:t>LTE:</w:t>
      </w:r>
      <w:r w:rsidRPr="004F2973">
        <w:t xml:space="preserve"> </w:t>
      </w:r>
      <w:r w:rsidR="00E1397D" w:rsidRPr="004F2973">
        <w:t>2400</w:t>
      </w:r>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26C0F9D7"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r w:rsidR="00095F8E" w:rsidRPr="004F2973">
        <w:rPr>
          <w:rFonts w:cs="Arial"/>
        </w:rPr>
        <w:t>234</w:t>
      </w:r>
      <w:r w:rsidR="00DE0223" w:rsidRPr="004F2973">
        <w:rPr>
          <w:rFonts w:cs="Arial"/>
        </w:rPr>
        <w:t xml:space="preserve"> tests, </w:t>
      </w:r>
    </w:p>
    <w:p w14:paraId="1F60635D" w14:textId="543D7DA7"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r w:rsidR="00A33BF9" w:rsidRPr="004F2973">
        <w:rPr>
          <w:rFonts w:cs="Arial"/>
        </w:rPr>
        <w:t>366</w:t>
      </w:r>
      <w:r w:rsidR="00DE0223" w:rsidRPr="004F2973">
        <w:rPr>
          <w:rFonts w:cs="Arial"/>
        </w:rPr>
        <w:t xml:space="preserve"> tests, </w:t>
      </w:r>
    </w:p>
    <w:p w14:paraId="00EEA256" w14:textId="560A539F"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r w:rsidR="00CA4AD8" w:rsidRPr="004F2973">
        <w:t>350</w:t>
      </w:r>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proofErr w:type="gramStart"/>
      <w:r w:rsidR="00957547" w:rsidRPr="004F2973">
        <w:rPr>
          <w:rFonts w:cs="Arial"/>
        </w:rPr>
        <w:t>The majority of</w:t>
      </w:r>
      <w:proofErr w:type="gramEnd"/>
      <w:r w:rsidR="00957547" w:rsidRPr="004F2973">
        <w:rPr>
          <w:rFonts w:cs="Arial"/>
        </w:rPr>
        <w:t xml:space="preserve">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225F32A6"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w:t>
      </w:r>
      <w:proofErr w:type="gramStart"/>
      <w:r w:rsidRPr="004F2973">
        <w:rPr>
          <w:rFonts w:cs="Arial"/>
        </w:rPr>
        <w:t>In order to</w:t>
      </w:r>
      <w:proofErr w:type="gramEnd"/>
      <w:r w:rsidRPr="004F2973">
        <w:rPr>
          <w:rFonts w:cs="Arial"/>
        </w:rPr>
        <w:t xml:space="preserve">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r w:rsidR="00C97256" w:rsidRPr="004F2973">
        <w:rPr>
          <w:rFonts w:cs="Arial"/>
        </w:rPr>
        <w:t>4</w:t>
      </w:r>
      <w:r w:rsidR="003D588B" w:rsidRPr="004F2973">
        <w:rPr>
          <w:rFonts w:cs="Arial"/>
        </w:rPr>
        <w:t xml:space="preserve"> </w:t>
      </w:r>
      <w:r w:rsidR="001134F4" w:rsidRPr="004F2973">
        <w:rPr>
          <w:rFonts w:cs="Arial"/>
        </w:rPr>
        <w:t xml:space="preserve">in </w:t>
      </w:r>
      <w:r w:rsidR="00520B72" w:rsidRPr="004F2973">
        <w:rPr>
          <w:rFonts w:cs="Arial"/>
        </w:rPr>
        <w:t>November 202</w:t>
      </w:r>
      <w:r w:rsidR="00C97256" w:rsidRPr="004F2973">
        <w:rPr>
          <w:rFonts w:cs="Arial"/>
        </w:rPr>
        <w:t>5</w:t>
      </w:r>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r w:rsidR="00C97256" w:rsidRPr="004F2973">
        <w:rPr>
          <w:rFonts w:cs="Arial"/>
        </w:rPr>
        <w:t>6</w:t>
      </w:r>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r w:rsidR="006237E7" w:rsidRPr="004F2973">
        <w:rPr>
          <w:rFonts w:cs="Arial"/>
        </w:rPr>
        <w:t>2</w:t>
      </w:r>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r w:rsidR="00693427">
        <w:t>, as requested by the industry</w:t>
      </w:r>
      <w:r w:rsidR="002327B5" w:rsidRPr="004F2973">
        <w:t>.</w:t>
      </w:r>
    </w:p>
    <w:p w14:paraId="5E2F484B" w14:textId="2B2C6723"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r w:rsidR="002B7740">
        <w:t>8</w:t>
      </w:r>
      <w:r w:rsidR="00D137DB" w:rsidRPr="004F2973">
        <w:t xml:space="preserve"> &amp; Rel-1</w:t>
      </w:r>
      <w:r w:rsidR="002B7740">
        <w:t>9</w:t>
      </w:r>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r w:rsidR="0056160A">
        <w:t>:</w:t>
      </w:r>
      <w:r w:rsidR="00E67D52" w:rsidRPr="004F2973">
        <w:t xml:space="preserve"> </w:t>
      </w:r>
      <w:r w:rsidR="00BD76EB" w:rsidRPr="004F2973">
        <w:t xml:space="preserve">new LTE &amp; NB-IoT bands, </w:t>
      </w:r>
      <w:r w:rsidR="00D137DB" w:rsidRPr="004F2973">
        <w:t>IoT enhancements</w:t>
      </w:r>
      <w:r w:rsidR="002636FB" w:rsidRPr="004F2973">
        <w:t xml:space="preserve"> for non-terrestrial networks</w:t>
      </w:r>
      <w:r w:rsidR="00D137DB" w:rsidRPr="004F2973">
        <w:t xml:space="preserve"> (NTN)</w:t>
      </w:r>
      <w:r w:rsidR="00C84C8A">
        <w:t xml:space="preserve"> Phase 3 and </w:t>
      </w:r>
      <w:r w:rsidR="0056160A">
        <w:t xml:space="preserve">IoT NTN </w:t>
      </w:r>
      <w:r w:rsidR="00C84C8A">
        <w:t>TDD mode</w:t>
      </w:r>
      <w:r w:rsidRPr="004F2973">
        <w:t>.</w:t>
      </w:r>
      <w:r w:rsidR="006D06E7" w:rsidRPr="004F2973">
        <w:t xml:space="preserve"> </w:t>
      </w:r>
    </w:p>
    <w:p w14:paraId="56F543CE" w14:textId="617D7158" w:rsidR="0096203B" w:rsidRPr="004F2973" w:rsidRDefault="006D06E7" w:rsidP="002269E5">
      <w:pPr>
        <w:pStyle w:val="Header"/>
      </w:pPr>
      <w:r w:rsidRPr="004F2973">
        <w:lastRenderedPageBreak/>
        <w:t xml:space="preserve">Maintenance of the existing set of 3GPP approved TTCN test cases for LTE Rel-8 </w:t>
      </w:r>
      <w:r w:rsidR="00FA6B75" w:rsidRPr="004F2973">
        <w:t>to Rel-1</w:t>
      </w:r>
      <w:r w:rsidR="00C84C8A">
        <w:t>8</w:t>
      </w:r>
      <w:r w:rsidRPr="004F2973">
        <w:t xml:space="preserve"> (FDD &amp; TDD) also needs to continue.</w:t>
      </w:r>
    </w:p>
    <w:p w14:paraId="4B48A8C0" w14:textId="580BDBA7" w:rsidR="001E4460" w:rsidRPr="004F2973" w:rsidRDefault="002408F7" w:rsidP="002408F7">
      <w:pPr>
        <w:pStyle w:val="Header"/>
      </w:pPr>
      <w:r w:rsidRPr="004F2973">
        <w:rPr>
          <w:b/>
        </w:rPr>
        <w:t>1.5</w:t>
      </w:r>
      <w:r w:rsidRPr="004F2973">
        <w:t xml:space="preserve">   </w:t>
      </w:r>
      <w:r w:rsidRPr="004F2973">
        <w:rPr>
          <w:b/>
        </w:rPr>
        <w:t xml:space="preserve">5G: </w:t>
      </w:r>
      <w:r w:rsidR="0004008C">
        <w:t>Several hundreds of</w:t>
      </w:r>
      <w:r w:rsidRPr="004F2973">
        <w:t xml:space="preserve"> </w:t>
      </w:r>
      <w:r w:rsidR="00673A81" w:rsidRPr="004F2973">
        <w:t xml:space="preserve">5G networks are now in commercial operation </w:t>
      </w:r>
      <w:r w:rsidR="0004008C">
        <w:t>wor</w:t>
      </w:r>
      <w:r w:rsidR="00FC2D41">
        <w:t>l</w:t>
      </w:r>
      <w:r w:rsidR="0004008C">
        <w:t xml:space="preserve">dwide, </w:t>
      </w:r>
      <w:r w:rsidR="00673A81" w:rsidRPr="004F2973">
        <w:t xml:space="preserve">based on the Rel-15 </w:t>
      </w:r>
      <w:r w:rsidRPr="004F2973">
        <w:t>version</w:t>
      </w:r>
      <w:r w:rsidR="0004008C">
        <w:t xml:space="preserve"> or later</w:t>
      </w:r>
      <w:r w:rsidRPr="004F2973">
        <w:t xml:space="preserve"> </w:t>
      </w:r>
      <w:r w:rsidR="00673A81" w:rsidRPr="004F2973">
        <w:t xml:space="preserve">of </w:t>
      </w:r>
      <w:r w:rsidR="0004008C">
        <w:t xml:space="preserve">the </w:t>
      </w:r>
      <w:r w:rsidR="00673A81" w:rsidRPr="004F2973">
        <w:t xml:space="preserve">5G standard. </w:t>
      </w:r>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r w:rsidR="0004008C">
        <w:t xml:space="preserve"> and</w:t>
      </w:r>
      <w:r w:rsidR="00E66CBD" w:rsidRPr="004F2973">
        <w:t xml:space="preserve"> EN-DC</w:t>
      </w:r>
      <w:r w:rsidR="00863670" w:rsidRPr="004F2973">
        <w:t xml:space="preserve">. </w:t>
      </w:r>
    </w:p>
    <w:p w14:paraId="70E01D7D" w14:textId="45B6F1DC"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r w:rsidR="00FC2D41">
        <w:t>everal</w:t>
      </w:r>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r w:rsidR="00FC2D41">
        <w:t>remaining</w:t>
      </w:r>
      <w:r w:rsidR="00FC2D41" w:rsidRPr="004F2973">
        <w:t xml:space="preserve"> </w:t>
      </w:r>
      <w:r w:rsidR="007F063A" w:rsidRPr="004F2973">
        <w:t xml:space="preserve">set of features: </w:t>
      </w:r>
      <w:r w:rsidR="00960B94" w:rsidRPr="004F2973">
        <w:t xml:space="preserve">5G </w:t>
      </w:r>
      <w:r w:rsidR="002B776C" w:rsidRPr="004F2973">
        <w:t xml:space="preserve">V2X with NR </w:t>
      </w:r>
      <w:proofErr w:type="spellStart"/>
      <w:r w:rsidR="001D1620" w:rsidRPr="004F2973">
        <w:t>s</w:t>
      </w:r>
      <w:r w:rsidR="002B776C" w:rsidRPr="004F2973">
        <w:t>idelink</w:t>
      </w:r>
      <w:proofErr w:type="spellEnd"/>
      <w:r w:rsidR="002B776C" w:rsidRPr="004F2973">
        <w:t xml:space="preserve">, </w:t>
      </w:r>
      <w:r w:rsidR="00A452C6" w:rsidRPr="004F2973">
        <w:t xml:space="preserve">NR </w:t>
      </w:r>
      <w:proofErr w:type="spellStart"/>
      <w:r w:rsidR="00A452C6" w:rsidRPr="004F2973">
        <w:t>sidelink</w:t>
      </w:r>
      <w:proofErr w:type="spellEnd"/>
      <w:r w:rsidR="00A452C6" w:rsidRPr="004F2973">
        <w:t xml:space="preserve"> relay, NR multi/broadcast services (MBS).</w:t>
      </w:r>
    </w:p>
    <w:p w14:paraId="3BA76C35" w14:textId="64E7CE41" w:rsidR="007944ED" w:rsidRPr="004F2973" w:rsidRDefault="007944ED" w:rsidP="00B8449B">
      <w:pPr>
        <w:pStyle w:val="Header"/>
      </w:pPr>
      <w:r w:rsidRPr="00C8088B">
        <w:t xml:space="preserve">The first instalment of the 5G-Advanced technology </w:t>
      </w:r>
      <w:r w:rsidR="001C40AF" w:rsidRPr="00C8088B">
        <w:t xml:space="preserve">has </w:t>
      </w:r>
      <w:r w:rsidRPr="00C8088B">
        <w:t xml:space="preserve">come in Rel-18. RAN5 </w:t>
      </w:r>
      <w:r w:rsidR="001C40AF" w:rsidRPr="00C8088B">
        <w:t>has</w:t>
      </w:r>
      <w:r w:rsidRPr="00C8088B">
        <w:t xml:space="preserve"> </w:t>
      </w:r>
      <w:r w:rsidR="00FC6FEA" w:rsidRPr="00C8088B">
        <w:t>progressed well the specification of</w:t>
      </w:r>
      <w:r w:rsidR="001C40AF" w:rsidRPr="00C8088B">
        <w:t xml:space="preserve"> conformance test cases for</w:t>
      </w:r>
      <w:r w:rsidRPr="00C8088B">
        <w:t xml:space="preserve"> the Rel-18 features. Together with the test cases prose, MCC TF160 </w:t>
      </w:r>
      <w:r w:rsidR="002D5D34" w:rsidRPr="00C8088B">
        <w:t>shall</w:t>
      </w:r>
      <w:r w:rsidRPr="00C8088B">
        <w:t xml:space="preserve"> develop &amp; deliver TTCN implementation of the </w:t>
      </w:r>
      <w:r w:rsidR="0000768B" w:rsidRPr="00C8088B">
        <w:t xml:space="preserve">remaining </w:t>
      </w:r>
      <w:r w:rsidR="002D5D34" w:rsidRPr="00C8088B">
        <w:t xml:space="preserve">Rel-18 </w:t>
      </w:r>
      <w:r w:rsidRPr="00C8088B">
        <w:t xml:space="preserve">features, which are: </w:t>
      </w:r>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NR </w:t>
      </w:r>
      <w:r w:rsidR="005F7A51" w:rsidRPr="00C8088B">
        <w:t>multi/broadcast services (</w:t>
      </w:r>
      <w:r w:rsidR="00813896" w:rsidRPr="00C8088B">
        <w:t>MBS</w:t>
      </w:r>
      <w:r w:rsidR="005F7A51" w:rsidRPr="00C8088B">
        <w:t>)</w:t>
      </w:r>
      <w:r w:rsidR="002D5D34" w:rsidRPr="00C8088B">
        <w:t xml:space="preserve"> enhancements</w:t>
      </w:r>
      <w:r w:rsidR="00813896" w:rsidRPr="00C8088B">
        <w:t xml:space="preserve">, NR </w:t>
      </w:r>
      <w:proofErr w:type="spellStart"/>
      <w:r w:rsidR="00813896" w:rsidRPr="00C8088B">
        <w:t>sidelink</w:t>
      </w:r>
      <w:proofErr w:type="spellEnd"/>
      <w:r w:rsidR="00813896" w:rsidRPr="00C8088B">
        <w:t xml:space="preserve"> relay enhancements</w:t>
      </w:r>
      <w:r w:rsidR="004E05AE" w:rsidRPr="00C8088B">
        <w:t xml:space="preserve">, </w:t>
      </w:r>
      <w:r w:rsidR="004B1AA5" w:rsidRPr="00C8088B">
        <w:t xml:space="preserve">enhancement of </w:t>
      </w:r>
      <w:r w:rsidR="00FC2D41">
        <w:t>n</w:t>
      </w:r>
      <w:r w:rsidR="004B1AA5" w:rsidRPr="00C8088B">
        <w:t xml:space="preserve">etwork </w:t>
      </w:r>
      <w:r w:rsidR="00FC2D41">
        <w:t>s</w:t>
      </w:r>
      <w:r w:rsidR="004B1AA5" w:rsidRPr="00C8088B">
        <w:t xml:space="preserve">licing Phase 3, NR </w:t>
      </w:r>
      <w:proofErr w:type="spellStart"/>
      <w:r w:rsidR="004B1AA5" w:rsidRPr="00C8088B">
        <w:t>sidelink</w:t>
      </w:r>
      <w:proofErr w:type="spellEnd"/>
      <w:r w:rsidR="004B1AA5" w:rsidRPr="00C8088B">
        <w:t xml:space="preserve"> evolution</w:t>
      </w:r>
      <w:r w:rsidR="00813896" w:rsidRPr="00C8088B">
        <w:t>.</w:t>
      </w:r>
      <w:r w:rsidRPr="004F2973">
        <w:t xml:space="preserve"> </w:t>
      </w:r>
    </w:p>
    <w:p w14:paraId="4410CD54" w14:textId="435B137F" w:rsidR="00C713F9" w:rsidRDefault="00C713F9" w:rsidP="00B8449B">
      <w:pPr>
        <w:pStyle w:val="Header"/>
      </w:pPr>
      <w:r>
        <w:t xml:space="preserve">The second instalment of </w:t>
      </w:r>
      <w:r w:rsidR="00FC2D41">
        <w:t xml:space="preserve">the </w:t>
      </w:r>
      <w:r>
        <w:t xml:space="preserve">5G-Advanced technology was frozen in Rel-19 in September 2025. RAN5 is starting to specify conformance test cases for the first set of Rel-19 features. </w:t>
      </w:r>
      <w:r w:rsidRPr="004F2973">
        <w:t xml:space="preserve">MCC TF160 shall develop &amp; deliver </w:t>
      </w:r>
      <w:r>
        <w:t xml:space="preserve">the associated </w:t>
      </w:r>
      <w:r w:rsidRPr="004F2973">
        <w:t>TTCN implementation</w:t>
      </w:r>
      <w:r>
        <w:t xml:space="preserve"> for the following features: </w:t>
      </w:r>
      <w:r w:rsidR="00B379D2" w:rsidRPr="004F2973">
        <w:t xml:space="preserve">new NR bands &amp; extension of existing NR bands, NR CA/DC band combinations &amp; enhancements, </w:t>
      </w:r>
      <w:r w:rsidR="003D0A27" w:rsidRPr="004F2973">
        <w:t xml:space="preserve">NR multi-carrier </w:t>
      </w:r>
      <w:r w:rsidR="003D0A27">
        <w:t xml:space="preserve">Phase 3, </w:t>
      </w:r>
      <w:r w:rsidR="003D0A27" w:rsidRPr="003D0A27">
        <w:t>AI/ML for NR air interface</w:t>
      </w:r>
      <w:r w:rsidR="003D0A27">
        <w:t xml:space="preserve">, </w:t>
      </w:r>
      <w:r w:rsidR="00FC2D41">
        <w:t>l</w:t>
      </w:r>
      <w:r w:rsidR="003D0A27" w:rsidRPr="003D0A27">
        <w:t>ow-power wake-up signal &amp; receiver for NR</w:t>
      </w:r>
      <w:r w:rsidR="003D0A27">
        <w:t xml:space="preserve">, </w:t>
      </w:r>
      <w:r w:rsidR="003D0A27" w:rsidRPr="003D0A27">
        <w:t>Ambient IoT</w:t>
      </w:r>
      <w:r w:rsidR="003D0A27">
        <w:t xml:space="preserve">, </w:t>
      </w:r>
      <w:r w:rsidR="003D0A27" w:rsidRPr="003D0A27">
        <w:t>NR duplex evolution: sub-band full duplex</w:t>
      </w:r>
      <w:r w:rsidR="003D0A27">
        <w:t xml:space="preserve">, </w:t>
      </w:r>
      <w:r w:rsidR="003D0A27" w:rsidRPr="003D0A27">
        <w:t>NR XR Phase 3</w:t>
      </w:r>
      <w:r w:rsidR="003D0A27">
        <w:t xml:space="preserve">, </w:t>
      </w:r>
      <w:r w:rsidR="003D0A27" w:rsidRPr="003D0A27">
        <w:t>NR NTN Phase 3</w:t>
      </w:r>
      <w:r w:rsidR="003D0A27">
        <w:t xml:space="preserve">, </w:t>
      </w:r>
      <w:r w:rsidR="003D0A27" w:rsidRPr="004F2973">
        <w:t>NR network energy savings</w:t>
      </w:r>
      <w:r w:rsidR="003D0A27">
        <w:t xml:space="preserve"> Phase 2, </w:t>
      </w:r>
      <w:r w:rsidR="003D0A27" w:rsidRPr="003D0A27">
        <w:t>NR mobility enhancements Phase 4</w:t>
      </w:r>
      <w:r w:rsidR="003D0A27">
        <w:t xml:space="preserve">, </w:t>
      </w:r>
      <w:r w:rsidR="003D0A27" w:rsidRPr="003D0A27">
        <w:t>NR MIMO Phase 5</w:t>
      </w:r>
      <w:r w:rsidR="003D0A27">
        <w:t>.</w:t>
      </w:r>
    </w:p>
    <w:p w14:paraId="2E0AAEA2" w14:textId="2BE07E3D" w:rsidR="00B8449B" w:rsidRPr="004F2973" w:rsidRDefault="00B8449B" w:rsidP="00B8449B">
      <w:pPr>
        <w:pStyle w:val="Header"/>
      </w:pPr>
      <w:r w:rsidRPr="004F2973">
        <w:t>Maintenance of the existing set of 3GPP approved TTCN test cases for 5G Rel-15 to Rel-1</w:t>
      </w:r>
      <w:r w:rsidR="00F96AFB">
        <w:t>8</w:t>
      </w:r>
      <w:r w:rsidRPr="004F2973">
        <w:t xml:space="preserve"> (FR1, FR2, FR1+FR2) also needs to continue.</w:t>
      </w:r>
    </w:p>
    <w:p w14:paraId="4EB46242" w14:textId="7ED5046F"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r w:rsidR="007A7957">
        <w:rPr>
          <w:rFonts w:cs="Arial"/>
        </w:rPr>
        <w:t>6</w:t>
      </w:r>
      <w:r w:rsidR="00177DEA" w:rsidRPr="004F2973">
        <w:rPr>
          <w:rFonts w:cs="Arial"/>
        </w:rPr>
        <w:t xml:space="preserve"> </w:t>
      </w:r>
      <w:r w:rsidR="007A7957">
        <w:rPr>
          <w:rFonts w:cs="Arial"/>
        </w:rPr>
        <w:t>to</w:t>
      </w:r>
      <w:r w:rsidR="00177DEA" w:rsidRPr="004F2973">
        <w:rPr>
          <w:rFonts w:cs="Arial"/>
        </w:rPr>
        <w:t xml:space="preserve"> Rel-1</w:t>
      </w:r>
      <w:r w:rsidR="007A7957">
        <w:rPr>
          <w:rFonts w:cs="Arial"/>
        </w:rPr>
        <w:t>9</w:t>
      </w:r>
      <w:r w:rsidR="00CB4F60" w:rsidRPr="004F2973">
        <w:rPr>
          <w:rFonts w:cs="Arial"/>
        </w:rPr>
        <w:t xml:space="preserve"> for </w:t>
      </w:r>
      <w:r w:rsidR="00177DEA" w:rsidRPr="004F2973">
        <w:t>access traffic steering switch and splitting (ATSSS)</w:t>
      </w:r>
      <w:r w:rsidR="00CD7EEF">
        <w:t xml:space="preserve"> Phases 1 to 3</w:t>
      </w:r>
      <w:r w:rsidR="00143F78">
        <w:t>,</w:t>
      </w:r>
      <w:r w:rsidR="00E97C61" w:rsidRPr="004F2973">
        <w:t xml:space="preserve"> </w:t>
      </w:r>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r w:rsidR="00143F78">
        <w:t xml:space="preserve">, </w:t>
      </w:r>
      <w:r w:rsidR="00143F78" w:rsidRPr="00143F78">
        <w:t>MPS when access to EPC/5GC is WLAN</w:t>
      </w:r>
      <w:r w:rsidR="007A7957">
        <w:t xml:space="preserve">, and </w:t>
      </w:r>
      <w:r w:rsidR="007A7957" w:rsidRPr="007A7957">
        <w:t>Inter-RAT mobility from E-UTRA TN to NR NTN</w:t>
      </w:r>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r w:rsidR="007D2AD3">
        <w:rPr>
          <w:rFonts w:cs="Arial"/>
        </w:rPr>
        <w:t xml:space="preserve">4G and </w:t>
      </w:r>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r w:rsidR="007D2AD3">
        <w:t xml:space="preserve">continue </w:t>
      </w:r>
      <w:r w:rsidR="004F108C" w:rsidRPr="004F2973">
        <w:t>implement</w:t>
      </w:r>
      <w:r w:rsidR="007D2AD3">
        <w:t>ing</w:t>
      </w:r>
      <w:r w:rsidR="004F108C" w:rsidRPr="004F2973">
        <w:t xml:space="preserve"> &amp; deliver</w:t>
      </w:r>
      <w:r w:rsidR="007D2AD3">
        <w:t>ing</w:t>
      </w:r>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 xml:space="preserve">Rel-19 feature </w:t>
      </w:r>
      <w:proofErr w:type="spellStart"/>
      <w:r w:rsidR="001F0A64" w:rsidRPr="004F2973">
        <w:t>eCall</w:t>
      </w:r>
      <w:proofErr w:type="spellEnd"/>
      <w:r w:rsidR="001F0A64" w:rsidRPr="004F2973">
        <w:t xml:space="preserve">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4D296CF6"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r w:rsidR="000B4505">
        <w:rPr>
          <w:rFonts w:cs="Arial"/>
        </w:rPr>
        <w:t xml:space="preserve"> and Rel-19</w:t>
      </w:r>
      <w:r w:rsidRPr="004F2973">
        <w:rPr>
          <w:rFonts w:cs="Arial"/>
        </w:rPr>
        <w:t xml:space="preserve">, and the related conformance test cases </w:t>
      </w:r>
      <w:r w:rsidR="000B4505">
        <w:rPr>
          <w:rFonts w:cs="Arial"/>
        </w:rPr>
        <w:t>are being specified by RAN5</w:t>
      </w:r>
      <w:r w:rsidRPr="004F2973">
        <w:rPr>
          <w:rFonts w:cs="Arial"/>
        </w:rPr>
        <w:t xml:space="preserve">. MCC TF160 shall develop &amp; deliver the corresponding TTCN test cases, </w:t>
      </w:r>
      <w:proofErr w:type="gramStart"/>
      <w:r w:rsidRPr="004F2973">
        <w:rPr>
          <w:rFonts w:cs="Arial"/>
        </w:rPr>
        <w:t xml:space="preserve">in particular </w:t>
      </w:r>
      <w:r w:rsidR="000B4505">
        <w:rPr>
          <w:rFonts w:cs="Arial"/>
        </w:rPr>
        <w:t>for</w:t>
      </w:r>
      <w:proofErr w:type="gramEnd"/>
      <w:r w:rsidR="000B4505">
        <w:rPr>
          <w:rFonts w:cs="Arial"/>
        </w:rPr>
        <w:t xml:space="preserve"> </w:t>
      </w:r>
      <w:r w:rsidR="00977AC4" w:rsidRPr="004F2973">
        <w:rPr>
          <w:rFonts w:cs="Arial"/>
        </w:rPr>
        <w:t xml:space="preserve">expanded/improved </w:t>
      </w:r>
      <w:r w:rsidR="007204AD" w:rsidRPr="004F2973">
        <w:rPr>
          <w:rFonts w:cs="Arial"/>
        </w:rPr>
        <w:t>positioning over NR</w:t>
      </w:r>
      <w:r w:rsidR="000B4505">
        <w:rPr>
          <w:rFonts w:cs="Arial"/>
        </w:rPr>
        <w:t xml:space="preserve">, and for </w:t>
      </w:r>
      <w:r w:rsidR="000B4505" w:rsidRPr="000B4505">
        <w:rPr>
          <w:rFonts w:cs="Arial"/>
        </w:rPr>
        <w:t xml:space="preserve">BDS B2b </w:t>
      </w:r>
      <w:r w:rsidR="000B4505">
        <w:rPr>
          <w:rFonts w:cs="Arial"/>
        </w:rPr>
        <w:t>s</w:t>
      </w:r>
      <w:r w:rsidR="000B4505" w:rsidRPr="000B4505">
        <w:rPr>
          <w:rFonts w:cs="Arial"/>
        </w:rPr>
        <w:t>ignal in A-GNSS for LTE and NR</w:t>
      </w:r>
      <w:r w:rsidRPr="004F2973">
        <w:rPr>
          <w:rFonts w:cs="Arial"/>
        </w:rPr>
        <w:t xml:space="preserve">. </w:t>
      </w:r>
    </w:p>
    <w:p w14:paraId="10EE8627" w14:textId="4945FAB3" w:rsidR="000157EA" w:rsidRPr="004F2973" w:rsidRDefault="000157EA" w:rsidP="000157EA">
      <w:r w:rsidRPr="004F2973">
        <w:lastRenderedPageBreak/>
        <w:t>Maintenance of the existing set of 3GPP approved TTCN test cases for Positioning Rel-8 to Rel-1</w:t>
      </w:r>
      <w:r w:rsidR="000B4505">
        <w:t>8</w:t>
      </w:r>
      <w:r w:rsidRPr="004F2973">
        <w:t xml:space="preserve"> also needs to continue.</w:t>
      </w:r>
    </w:p>
    <w:p w14:paraId="21A08BB8" w14:textId="273E50DE"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r w:rsidR="00333A41">
        <w:rPr>
          <w:rFonts w:cs="Arial"/>
        </w:rPr>
        <w:t xml:space="preserve"> &amp; Rel-15</w:t>
      </w:r>
      <w:r w:rsidR="00D54848" w:rsidRPr="004F2973">
        <w:rPr>
          <w:rFonts w:cs="Arial"/>
        </w:rPr>
        <w:t xml:space="preserve"> TTCN test cases for </w:t>
      </w:r>
      <w:r w:rsidR="00D54848" w:rsidRPr="004F2973">
        <w:t xml:space="preserve">Mission Critical Push </w:t>
      </w:r>
      <w:proofErr w:type="gramStart"/>
      <w:r w:rsidR="00D54848" w:rsidRPr="004F2973">
        <w:t>To</w:t>
      </w:r>
      <w:proofErr w:type="gramEnd"/>
      <w:r w:rsidR="00D54848" w:rsidRPr="004F2973">
        <w:t xml:space="preserve"> Talk (MCPTT)</w:t>
      </w:r>
      <w:r w:rsidR="00333A41">
        <w:t>, Video (</w:t>
      </w:r>
      <w:proofErr w:type="spellStart"/>
      <w:r w:rsidR="00333A41">
        <w:t>MCVideo</w:t>
      </w:r>
      <w:proofErr w:type="spellEnd"/>
      <w:r w:rsidR="00333A41">
        <w:t>) and Data (</w:t>
      </w:r>
      <w:proofErr w:type="spellStart"/>
      <w:r w:rsidR="00333A41">
        <w:t>MCData</w:t>
      </w:r>
      <w:proofErr w:type="spellEnd"/>
      <w:r w:rsidR="00333A41">
        <w:t>)</w:t>
      </w:r>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r w:rsidR="00333A41">
        <w:rPr>
          <w:rFonts w:cs="Arial"/>
        </w:rPr>
        <w:t>X</w:t>
      </w:r>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r w:rsidR="00333A41">
        <w:t xml:space="preserve">continue </w:t>
      </w:r>
      <w:r w:rsidR="000A6674" w:rsidRPr="004F2973">
        <w:t>implement</w:t>
      </w:r>
      <w:r w:rsidR="00333A41">
        <w:t>ing</w:t>
      </w:r>
      <w:r w:rsidR="000A6674" w:rsidRPr="004F2973">
        <w:t xml:space="preserve"> &amp; deliver</w:t>
      </w:r>
      <w:r w:rsidR="00333A41">
        <w:t>ing</w:t>
      </w:r>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proofErr w:type="spellStart"/>
      <w:r w:rsidR="000A6674" w:rsidRPr="004F2973">
        <w:t>MCVideo</w:t>
      </w:r>
      <w:proofErr w:type="spellEnd"/>
      <w:r w:rsidR="00DF096C" w:rsidRPr="004F2973">
        <w:t>/</w:t>
      </w:r>
      <w:proofErr w:type="spellStart"/>
      <w:r w:rsidR="000A6674" w:rsidRPr="004F2973">
        <w:t>MCData</w:t>
      </w:r>
      <w:proofErr w:type="spellEnd"/>
      <w:r w:rsidR="00FD67AC" w:rsidRPr="004F2973">
        <w:t xml:space="preserve"> Clients</w:t>
      </w:r>
      <w:r w:rsidR="007D049B" w:rsidRPr="004F2973">
        <w:t xml:space="preserve"> including addition of 5G as another RAT supporting </w:t>
      </w:r>
      <w:proofErr w:type="gramStart"/>
      <w:r w:rsidR="007D049B" w:rsidRPr="004F2973">
        <w:t>MCX</w:t>
      </w:r>
      <w:r w:rsidR="00D848F6" w:rsidRPr="004F2973">
        <w:t>, and</w:t>
      </w:r>
      <w:proofErr w:type="gramEnd"/>
      <w:r w:rsidR="00D848F6" w:rsidRPr="004F2973">
        <w:t xml:space="preserve"> </w:t>
      </w:r>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r w:rsidR="00D848F6" w:rsidRPr="004F2973">
        <w:t xml:space="preserve">Rel-18 </w:t>
      </w:r>
      <w:r w:rsidR="00333A41">
        <w:t xml:space="preserve">MCX Client </w:t>
      </w:r>
      <w:r w:rsidR="00D848F6" w:rsidRPr="004F2973">
        <w:t>protocol enhancements</w:t>
      </w:r>
      <w:r w:rsidR="000A6674" w:rsidRPr="004F2973">
        <w:t xml:space="preserve">. </w:t>
      </w:r>
    </w:p>
    <w:p w14:paraId="6E7A721C" w14:textId="1CB12BB8"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r w:rsidR="00333A41">
        <w:t>7</w:t>
      </w:r>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53E6E7DE"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79B97709" w14:textId="5C5A0810"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04F4348B" w:rsidR="0096203B" w:rsidRPr="004F2973" w:rsidRDefault="0096203B" w:rsidP="008D74B8">
      <w:pPr>
        <w:spacing w:after="0"/>
        <w:rPr>
          <w:b/>
        </w:rPr>
      </w:pPr>
      <w:proofErr w:type="gramStart"/>
      <w:r w:rsidRPr="004F2973">
        <w:rPr>
          <w:b/>
        </w:rPr>
        <w:t>3.6.1  Estima</w:t>
      </w:r>
      <w:r w:rsidR="001134F4" w:rsidRPr="004F2973">
        <w:rPr>
          <w:b/>
        </w:rPr>
        <w:t>ted</w:t>
      </w:r>
      <w:proofErr w:type="gramEnd"/>
      <w:r w:rsidR="001134F4" w:rsidRPr="004F2973">
        <w:rPr>
          <w:b/>
        </w:rPr>
        <w:t xml:space="preserve"> </w:t>
      </w:r>
      <w:r w:rsidR="00887FD0" w:rsidRPr="004F2973">
        <w:rPr>
          <w:b/>
        </w:rPr>
        <w:t>person-</w:t>
      </w:r>
      <w:r w:rsidR="001134F4" w:rsidRPr="004F2973">
        <w:rPr>
          <w:b/>
        </w:rPr>
        <w:t xml:space="preserve">month requirement in </w:t>
      </w:r>
      <w:r w:rsidR="00F76099" w:rsidRPr="004F2973">
        <w:rPr>
          <w:b/>
        </w:rPr>
        <w:t>20</w:t>
      </w:r>
      <w:r w:rsidR="009B71C2" w:rsidRPr="004F2973">
        <w:rPr>
          <w:b/>
        </w:rPr>
        <w:t>2</w:t>
      </w:r>
      <w:r w:rsidR="00D3694C" w:rsidRPr="004F2973">
        <w:rPr>
          <w:b/>
        </w:rPr>
        <w:t>6</w:t>
      </w:r>
    </w:p>
    <w:p w14:paraId="2BED61A5" w14:textId="77777777" w:rsidR="008D74B8" w:rsidRPr="004F2973" w:rsidRDefault="008D74B8" w:rsidP="008D74B8">
      <w:pPr>
        <w:spacing w:after="0"/>
        <w:rPr>
          <w:b/>
        </w:rPr>
      </w:pPr>
    </w:p>
    <w:p w14:paraId="4CC7B9DA" w14:textId="3FBA4285"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r w:rsidR="00D3694C" w:rsidRPr="004F2973">
        <w:t>6</w:t>
      </w:r>
      <w:r w:rsidR="00F76099" w:rsidRPr="004F2973">
        <w:t xml:space="preserve"> </w:t>
      </w:r>
      <w:r w:rsidRPr="004F2973">
        <w:t xml:space="preserve">will be </w:t>
      </w:r>
      <w:r w:rsidR="00AE03A3" w:rsidRPr="004F2973">
        <w:t>10</w:t>
      </w:r>
      <w:r w:rsidR="00D3694C" w:rsidRPr="004F2973">
        <w:t>0</w:t>
      </w:r>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r w:rsidR="00D3694C" w:rsidRPr="004F2973">
        <w:t>6</w:t>
      </w:r>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r w:rsidR="00D3694C" w:rsidRPr="004F2973">
        <w:t>5</w:t>
      </w:r>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r w:rsidR="00D3694C" w:rsidRPr="004F2973">
        <w:t>5</w:t>
      </w:r>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proofErr w:type="gramStart"/>
      <w:r w:rsidRPr="004F2973">
        <w:rPr>
          <w:b/>
        </w:rPr>
        <w:t>3.6.2  Additional</w:t>
      </w:r>
      <w:proofErr w:type="gramEnd"/>
      <w:r w:rsidRPr="004F2973">
        <w:rPr>
          <w:b/>
        </w:rPr>
        <w:t xml:space="preserve">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lastRenderedPageBreak/>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proofErr w:type="gramStart"/>
      <w:r w:rsidRPr="004F2973">
        <w:rPr>
          <w:b/>
        </w:rPr>
        <w:t>3.6.3  Qualification</w:t>
      </w:r>
      <w:r w:rsidR="000B3184" w:rsidRPr="004F2973">
        <w:rPr>
          <w:b/>
        </w:rPr>
        <w:t>s</w:t>
      </w:r>
      <w:proofErr w:type="gramEnd"/>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w:t>
      </w:r>
      <w:proofErr w:type="spellStart"/>
      <w:r w:rsidRPr="004F2973">
        <w:t>Uu</w:t>
      </w:r>
      <w:proofErr w:type="spellEnd"/>
      <w:r w:rsidRPr="004F2973">
        <w:t>, LTE-</w:t>
      </w:r>
      <w:proofErr w:type="spellStart"/>
      <w:r w:rsidRPr="004F2973">
        <w:t>Uu</w:t>
      </w:r>
      <w:proofErr w:type="spellEnd"/>
      <w:r w:rsidRPr="004F2973">
        <w:t>,</w:t>
      </w:r>
      <w:r w:rsidR="00832262" w:rsidRPr="004F2973">
        <w:t xml:space="preserve"> NR-</w:t>
      </w:r>
      <w:proofErr w:type="spellStart"/>
      <w:r w:rsidR="00832262" w:rsidRPr="004F2973">
        <w:t>Uu</w:t>
      </w:r>
      <w:proofErr w:type="spellEnd"/>
      <w:r w:rsidR="00832262" w:rsidRPr="004F2973">
        <w:t>,</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6796B21E"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r w:rsidR="008C7D27" w:rsidRPr="004F2973">
        <w:rPr>
          <w:rFonts w:cs="Arial"/>
        </w:rPr>
        <w:t>6</w:t>
      </w:r>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proofErr w:type="gramStart"/>
      <w:r w:rsidRPr="004F2973">
        <w:rPr>
          <w:rFonts w:cs="Arial"/>
          <w:b/>
        </w:rPr>
        <w:t>3.8.2</w:t>
      </w:r>
      <w:r w:rsidRPr="004F2973">
        <w:rPr>
          <w:rFonts w:cs="Arial"/>
        </w:rPr>
        <w:t xml:space="preserve">  The</w:t>
      </w:r>
      <w:proofErr w:type="gramEnd"/>
      <w:r w:rsidRPr="004F2973">
        <w:rPr>
          <w:rFonts w:cs="Arial"/>
        </w:rPr>
        <w:t xml:space="preserv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w:t>
      </w:r>
      <w:proofErr w:type="gramStart"/>
      <w:r w:rsidRPr="004F2973">
        <w:rPr>
          <w:rFonts w:cs="Arial"/>
        </w:rPr>
        <w:t>For the purpose of</w:t>
      </w:r>
      <w:proofErr w:type="gramEnd"/>
      <w:r w:rsidRPr="004F2973">
        <w:rPr>
          <w:rFonts w:cs="Arial"/>
        </w:rPr>
        <w:t xml:space="preserve">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lastRenderedPageBreak/>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 xml:space="preserve">.579-6: Mission Critical (MC) services; Part 6: </w:t>
      </w:r>
      <w:proofErr w:type="spellStart"/>
      <w:r w:rsidRPr="004F2973">
        <w:t>MCVideo</w:t>
      </w:r>
      <w:proofErr w:type="spellEnd"/>
      <w:r w:rsidRPr="004F2973">
        <w:t xml:space="preserve">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xml:space="preserve">: </w:t>
      </w:r>
      <w:proofErr w:type="spellStart"/>
      <w:r w:rsidRPr="004F2973">
        <w:t>MCData</w:t>
      </w:r>
      <w:proofErr w:type="spellEnd"/>
      <w:r w:rsidRPr="004F2973">
        <w:t xml:space="preserve">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lastRenderedPageBreak/>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w:t>
      </w:r>
      <w:proofErr w:type="spellStart"/>
      <w:r w:rsidRPr="00AD067C">
        <w:t>TEIx_Test</w:t>
      </w:r>
      <w:proofErr w:type="spellEnd"/>
      <w:r w:rsidRPr="00AD067C">
        <w:t xml:space="preserve">, </w:t>
      </w:r>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proofErr w:type="spellStart"/>
      <w:r w:rsidRPr="00AD067C">
        <w:rPr>
          <w:szCs w:val="24"/>
          <w:lang w:eastAsia="en-GB"/>
        </w:rPr>
        <w:t>NR_SL_relay</w:t>
      </w:r>
      <w:r w:rsidR="00B578C2" w:rsidRPr="00AD067C">
        <w:rPr>
          <w:szCs w:val="24"/>
          <w:lang w:eastAsia="en-GB"/>
        </w:rPr>
        <w:t>-UEConTest</w:t>
      </w:r>
      <w:proofErr w:type="spellEnd"/>
      <w:r w:rsidRPr="00AD067C">
        <w:rPr>
          <w:szCs w:val="24"/>
          <w:lang w:eastAsia="en-GB"/>
        </w:rPr>
        <w:t xml:space="preserve">, </w:t>
      </w:r>
    </w:p>
    <w:p w14:paraId="42D8D6B2" w14:textId="5FC91D2F" w:rsidR="0088717F" w:rsidRPr="00AD067C" w:rsidRDefault="0088717F" w:rsidP="00AD067C">
      <w:pPr>
        <w:spacing w:after="0"/>
        <w:rPr>
          <w:szCs w:val="24"/>
          <w:lang w:eastAsia="en-GB"/>
        </w:rPr>
      </w:pPr>
      <w:r w:rsidRPr="00AD067C">
        <w:rPr>
          <w:szCs w:val="24"/>
          <w:lang w:eastAsia="en-GB"/>
        </w:rPr>
        <w:t>ATSSS-</w:t>
      </w:r>
      <w:proofErr w:type="spellStart"/>
      <w:r w:rsidRPr="00AD067C">
        <w:rPr>
          <w:szCs w:val="24"/>
          <w:lang w:eastAsia="en-GB"/>
        </w:rPr>
        <w:t>UEConTest</w:t>
      </w:r>
      <w:proofErr w:type="spellEnd"/>
      <w:r w:rsidRPr="00AD067C">
        <w:rPr>
          <w:szCs w:val="24"/>
          <w:lang w:eastAsia="en-GB"/>
        </w:rPr>
        <w:t xml:space="preserve">, </w:t>
      </w:r>
    </w:p>
    <w:p w14:paraId="516ECFA6" w14:textId="1D96E3C4" w:rsidR="00BB51E9" w:rsidRPr="00AD067C" w:rsidRDefault="00BB51E9" w:rsidP="00AD067C">
      <w:pPr>
        <w:spacing w:after="0"/>
        <w:rPr>
          <w:szCs w:val="24"/>
          <w:lang w:eastAsia="en-GB"/>
        </w:rPr>
      </w:pPr>
      <w:r w:rsidRPr="00AD067C">
        <w:rPr>
          <w:szCs w:val="24"/>
          <w:lang w:eastAsia="en-GB"/>
        </w:rPr>
        <w:t xml:space="preserve">ATSSS_Ph2-UEConTest, </w:t>
      </w:r>
    </w:p>
    <w:p w14:paraId="0BE0A21A" w14:textId="11446848" w:rsidR="00BB51E9" w:rsidRPr="00674EB5" w:rsidRDefault="007B6C2D" w:rsidP="00AD067C">
      <w:pPr>
        <w:spacing w:after="0"/>
        <w:rPr>
          <w:szCs w:val="24"/>
          <w:lang w:val="fr-FR" w:eastAsia="en-GB"/>
        </w:rPr>
      </w:pPr>
      <w:r w:rsidRPr="00674EB5">
        <w:rPr>
          <w:szCs w:val="24"/>
          <w:lang w:val="fr-FR" w:eastAsia="en-GB"/>
        </w:rPr>
        <w:t>eNPN_Ph2-NGRAN_plus_CT1-UEConTest</w:t>
      </w:r>
      <w:r w:rsidR="00BB51E9" w:rsidRPr="00674EB5">
        <w:rPr>
          <w:szCs w:val="24"/>
          <w:lang w:val="fr-FR" w:eastAsia="en-GB"/>
        </w:rPr>
        <w:t xml:space="preserve">, </w:t>
      </w:r>
    </w:p>
    <w:p w14:paraId="5CFD9FA0" w14:textId="2B988FA6" w:rsidR="00317B54" w:rsidRPr="00674EB5" w:rsidRDefault="00317B54" w:rsidP="00AD067C">
      <w:pPr>
        <w:spacing w:after="0"/>
        <w:rPr>
          <w:szCs w:val="24"/>
          <w:lang w:val="fr-FR" w:eastAsia="en-GB"/>
        </w:rPr>
      </w:pPr>
      <w:r w:rsidRPr="00674EB5">
        <w:rPr>
          <w:szCs w:val="24"/>
          <w:lang w:val="fr-FR" w:eastAsia="en-GB"/>
        </w:rPr>
        <w:t>NR_XR_</w:t>
      </w:r>
      <w:r w:rsidR="00294C85" w:rsidRPr="00674EB5">
        <w:rPr>
          <w:szCs w:val="24"/>
          <w:lang w:val="fr-FR" w:eastAsia="en-GB"/>
        </w:rPr>
        <w:t>e</w:t>
      </w:r>
      <w:r w:rsidRPr="00674EB5">
        <w:rPr>
          <w:szCs w:val="24"/>
          <w:lang w:val="fr-FR" w:eastAsia="en-GB"/>
        </w:rPr>
        <w:t>nh</w:t>
      </w:r>
      <w:r w:rsidR="00294C85" w:rsidRPr="00674EB5">
        <w:rPr>
          <w:szCs w:val="24"/>
          <w:lang w:val="fr-FR" w:eastAsia="en-GB"/>
        </w:rPr>
        <w:t>_plus_CT1-UEConTest</w:t>
      </w:r>
      <w:r w:rsidRPr="00674EB5">
        <w:rPr>
          <w:szCs w:val="24"/>
          <w:lang w:val="fr-FR" w:eastAsia="en-GB"/>
        </w:rPr>
        <w:t xml:space="preserve">, </w:t>
      </w:r>
    </w:p>
    <w:p w14:paraId="681DFB99" w14:textId="16CBA80D" w:rsidR="00317B54" w:rsidRPr="00674EB5" w:rsidRDefault="00317B54" w:rsidP="00AD067C">
      <w:pPr>
        <w:spacing w:after="0"/>
        <w:rPr>
          <w:szCs w:val="24"/>
          <w:lang w:val="fr-FR" w:eastAsia="en-GB"/>
        </w:rPr>
      </w:pPr>
      <w:proofErr w:type="spellStart"/>
      <w:r w:rsidRPr="00674EB5">
        <w:rPr>
          <w:szCs w:val="24"/>
          <w:lang w:val="fr-FR" w:eastAsia="en-GB"/>
        </w:rPr>
        <w:t>NR_NTN_enh</w:t>
      </w:r>
      <w:r w:rsidR="00A5328B" w:rsidRPr="00674EB5">
        <w:rPr>
          <w:szCs w:val="24"/>
          <w:lang w:val="fr-FR" w:eastAsia="en-GB"/>
        </w:rPr>
        <w:t>_plus_CT-UEConTest</w:t>
      </w:r>
      <w:proofErr w:type="spellEnd"/>
      <w:r w:rsidRPr="00674EB5">
        <w:rPr>
          <w:szCs w:val="24"/>
          <w:lang w:val="fr-FR" w:eastAsia="en-GB"/>
        </w:rPr>
        <w:t xml:space="preserve">, </w:t>
      </w:r>
    </w:p>
    <w:p w14:paraId="5837AF52" w14:textId="21C0C84C" w:rsidR="00317B54" w:rsidRPr="00674EB5" w:rsidRDefault="00317B54" w:rsidP="00AD067C">
      <w:pPr>
        <w:spacing w:after="0"/>
        <w:rPr>
          <w:szCs w:val="24"/>
          <w:lang w:val="fr-FR" w:eastAsia="en-GB"/>
        </w:rPr>
      </w:pPr>
      <w:r w:rsidRPr="00674EB5">
        <w:rPr>
          <w:szCs w:val="24"/>
          <w:lang w:val="fr-FR" w:eastAsia="en-GB"/>
        </w:rPr>
        <w:t>NR_UAV</w:t>
      </w:r>
      <w:r w:rsidR="008E2AEE" w:rsidRPr="00674EB5">
        <w:rPr>
          <w:szCs w:val="24"/>
          <w:lang w:val="fr-FR" w:eastAsia="en-GB"/>
        </w:rPr>
        <w:t>_plus_CT1-UEConTest</w:t>
      </w:r>
      <w:r w:rsidRPr="00674EB5">
        <w:rPr>
          <w:szCs w:val="24"/>
          <w:lang w:val="fr-FR" w:eastAsia="en-GB"/>
        </w:rPr>
        <w:t xml:space="preserve">, </w:t>
      </w:r>
    </w:p>
    <w:p w14:paraId="370933D1" w14:textId="17D0B27C" w:rsidR="00317B54" w:rsidRPr="00674EB5" w:rsidRDefault="00317B54" w:rsidP="00AD067C">
      <w:pPr>
        <w:spacing w:after="0"/>
        <w:rPr>
          <w:szCs w:val="24"/>
          <w:lang w:val="fr-FR" w:eastAsia="en-GB"/>
        </w:rPr>
      </w:pPr>
      <w:r w:rsidRPr="00674EB5">
        <w:rPr>
          <w:szCs w:val="24"/>
          <w:lang w:val="fr-FR" w:eastAsia="en-GB"/>
        </w:rPr>
        <w:t>NR_pos_enh2</w:t>
      </w:r>
      <w:r w:rsidR="00B6492F" w:rsidRPr="00674EB5">
        <w:rPr>
          <w:szCs w:val="24"/>
          <w:lang w:val="fr-FR" w:eastAsia="en-GB"/>
        </w:rPr>
        <w:t>-UEConTest</w:t>
      </w:r>
      <w:r w:rsidRPr="00674EB5">
        <w:rPr>
          <w:szCs w:val="24"/>
          <w:lang w:val="fr-FR" w:eastAsia="en-GB"/>
        </w:rPr>
        <w:t xml:space="preserve">, </w:t>
      </w:r>
    </w:p>
    <w:p w14:paraId="4911547E" w14:textId="6520EBE9" w:rsidR="00317B54" w:rsidRPr="00674EB5" w:rsidRDefault="00317B54" w:rsidP="00AD067C">
      <w:pPr>
        <w:spacing w:after="0"/>
        <w:rPr>
          <w:szCs w:val="24"/>
          <w:lang w:val="fr-FR" w:eastAsia="en-GB"/>
        </w:rPr>
      </w:pPr>
      <w:r w:rsidRPr="00674EB5">
        <w:rPr>
          <w:szCs w:val="24"/>
          <w:lang w:val="fr-FR" w:eastAsia="en-GB"/>
        </w:rPr>
        <w:t>NR_MBS_enh</w:t>
      </w:r>
      <w:r w:rsidR="00A5328B" w:rsidRPr="00674EB5">
        <w:rPr>
          <w:szCs w:val="24"/>
          <w:lang w:val="fr-FR" w:eastAsia="en-GB"/>
        </w:rPr>
        <w:t>_5MBS_Ph2-UEConTest</w:t>
      </w:r>
      <w:r w:rsidRPr="00674EB5">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r w:rsidR="004F2973" w:rsidRPr="00AD067C">
        <w:rPr>
          <w:szCs w:val="24"/>
          <w:lang w:eastAsia="en-GB"/>
        </w:rPr>
        <w:t>-UEConTest</w:t>
      </w:r>
      <w:r w:rsidR="0096036A" w:rsidRPr="00AD067C">
        <w:rPr>
          <w:szCs w:val="24"/>
          <w:lang w:eastAsia="en-GB"/>
        </w:rPr>
        <w:t>,</w:t>
      </w:r>
      <w:r w:rsidRPr="00AD067C">
        <w:rPr>
          <w:szCs w:val="24"/>
          <w:lang w:eastAsia="en-GB"/>
        </w:rPr>
        <w:t xml:space="preserve"> </w:t>
      </w:r>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674EB5" w:rsidRDefault="007B79C8" w:rsidP="00AD067C">
      <w:pPr>
        <w:spacing w:after="0"/>
        <w:rPr>
          <w:szCs w:val="24"/>
          <w:lang w:val="fr-FR" w:eastAsia="en-GB"/>
        </w:rPr>
      </w:pPr>
      <w:r w:rsidRPr="00674EB5">
        <w:rPr>
          <w:szCs w:val="24"/>
          <w:lang w:val="fr-FR" w:eastAsia="en-GB"/>
        </w:rPr>
        <w:t xml:space="preserve">NR_CADC_NR_LTE_DC_R19-UEConTest, </w:t>
      </w:r>
    </w:p>
    <w:p w14:paraId="3B15BCD3" w14:textId="7B2A880D" w:rsidR="00593DF1" w:rsidRPr="00433D6E" w:rsidRDefault="00593DF1" w:rsidP="00AD067C">
      <w:pPr>
        <w:spacing w:after="0"/>
        <w:rPr>
          <w:szCs w:val="24"/>
          <w:lang w:val="fr-FR" w:eastAsia="en-GB"/>
        </w:rPr>
      </w:pPr>
      <w:r w:rsidRPr="00433D6E">
        <w:rPr>
          <w:szCs w:val="24"/>
          <w:lang w:val="fr-FR" w:eastAsia="en-GB"/>
        </w:rPr>
        <w:t xml:space="preserve">NR_IDC_enh-UEConTest, </w:t>
      </w:r>
    </w:p>
    <w:p w14:paraId="168B8946" w14:textId="5D7E394C" w:rsidR="00593DF1" w:rsidRPr="00433D6E" w:rsidRDefault="00593DF1" w:rsidP="00AD067C">
      <w:pPr>
        <w:spacing w:after="0"/>
        <w:rPr>
          <w:szCs w:val="24"/>
          <w:lang w:val="fr-FR" w:eastAsia="en-GB"/>
        </w:rPr>
      </w:pPr>
      <w:r w:rsidRPr="00433D6E">
        <w:rPr>
          <w:szCs w:val="24"/>
          <w:lang w:val="fr-FR" w:eastAsia="en-GB"/>
        </w:rPr>
        <w:t xml:space="preserve">MCProtoc17_enh3MCPTT_eMCData3_MCOver5GS-UEConTest, </w:t>
      </w:r>
    </w:p>
    <w:p w14:paraId="4EF5762A" w14:textId="41EBC51F" w:rsidR="007A2BB7" w:rsidRPr="00AD067C" w:rsidRDefault="007A2BB7" w:rsidP="00AD067C">
      <w:pPr>
        <w:spacing w:after="0"/>
        <w:rPr>
          <w:szCs w:val="24"/>
          <w:lang w:eastAsia="en-GB"/>
        </w:rPr>
      </w:pPr>
      <w:proofErr w:type="spellStart"/>
      <w:r w:rsidRPr="00AD067C">
        <w:rPr>
          <w:szCs w:val="24"/>
          <w:lang w:eastAsia="en-GB"/>
        </w:rPr>
        <w:t>NG_RTC</w:t>
      </w:r>
      <w:r w:rsidR="005F39A5" w:rsidRPr="00AD067C">
        <w:rPr>
          <w:szCs w:val="24"/>
          <w:lang w:eastAsia="en-GB"/>
        </w:rPr>
        <w:t>_IMS_dataCH</w:t>
      </w:r>
      <w:r w:rsidRPr="00AD067C">
        <w:rPr>
          <w:szCs w:val="24"/>
          <w:lang w:eastAsia="en-GB"/>
        </w:rPr>
        <w:t>-UEContest</w:t>
      </w:r>
      <w:proofErr w:type="spellEnd"/>
      <w:r w:rsidRPr="00AD067C">
        <w:rPr>
          <w:szCs w:val="24"/>
          <w:lang w:eastAsia="en-GB"/>
        </w:rPr>
        <w:t xml:space="preserve">, </w:t>
      </w:r>
    </w:p>
    <w:p w14:paraId="35585AAE" w14:textId="585C2623" w:rsidR="007A2BB7" w:rsidRPr="00AD067C" w:rsidRDefault="007A2BB7" w:rsidP="00AD067C">
      <w:pPr>
        <w:spacing w:after="0"/>
        <w:rPr>
          <w:szCs w:val="24"/>
          <w:lang w:eastAsia="en-GB"/>
        </w:rPr>
      </w:pPr>
      <w:proofErr w:type="spellStart"/>
      <w:r w:rsidRPr="00AD067C">
        <w:rPr>
          <w:szCs w:val="24"/>
          <w:lang w:eastAsia="en-GB"/>
        </w:rPr>
        <w:t>eCallCEN-UEConTest</w:t>
      </w:r>
      <w:proofErr w:type="spellEnd"/>
      <w:r w:rsidRPr="00AD067C">
        <w:rPr>
          <w:szCs w:val="24"/>
          <w:lang w:eastAsia="en-GB"/>
        </w:rPr>
        <w:t xml:space="preserve">, </w:t>
      </w:r>
    </w:p>
    <w:p w14:paraId="280581B0" w14:textId="77777777" w:rsidR="00184582" w:rsidRPr="00AD067C" w:rsidRDefault="007A2BB7" w:rsidP="00AD067C">
      <w:pPr>
        <w:spacing w:after="0"/>
        <w:rPr>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088458C1" w:rsidR="00B96A7D" w:rsidRPr="00AD067C" w:rsidRDefault="00B96A7D" w:rsidP="00AD067C">
      <w:pPr>
        <w:spacing w:after="0"/>
        <w:rPr>
          <w:szCs w:val="24"/>
          <w:lang w:eastAsia="en-GB"/>
        </w:rPr>
      </w:pPr>
      <w:proofErr w:type="spellStart"/>
      <w:r w:rsidRPr="00AD067C">
        <w:rPr>
          <w:szCs w:val="24"/>
          <w:lang w:eastAsia="en-GB"/>
        </w:rPr>
        <w:t>IoT_NTN_FDD_S_band-UEConTest</w:t>
      </w:r>
      <w:proofErr w:type="spellEnd"/>
      <w:r w:rsidR="00344BCA" w:rsidRPr="00AD067C">
        <w:rPr>
          <w:szCs w:val="24"/>
          <w:lang w:eastAsia="en-GB"/>
        </w:rPr>
        <w:t xml:space="preserve">, </w:t>
      </w:r>
    </w:p>
    <w:p w14:paraId="5F366B35" w14:textId="291F755F" w:rsidR="00344BCA" w:rsidRPr="00674EB5" w:rsidRDefault="00344BCA" w:rsidP="00AD067C">
      <w:pPr>
        <w:spacing w:after="0"/>
        <w:rPr>
          <w:szCs w:val="24"/>
          <w:lang w:val="fr-FR" w:eastAsia="en-GB"/>
        </w:rPr>
      </w:pPr>
      <w:r w:rsidRPr="00674EB5">
        <w:rPr>
          <w:szCs w:val="24"/>
          <w:lang w:val="fr-FR" w:eastAsia="en-GB"/>
        </w:rPr>
        <w:t>MPS_WLAN-</w:t>
      </w:r>
      <w:proofErr w:type="spellStart"/>
      <w:r w:rsidRPr="00674EB5">
        <w:rPr>
          <w:szCs w:val="24"/>
          <w:lang w:val="fr-FR" w:eastAsia="en-GB"/>
        </w:rPr>
        <w:t>UEConTest</w:t>
      </w:r>
      <w:proofErr w:type="spellEnd"/>
      <w:r w:rsidRPr="00674EB5">
        <w:rPr>
          <w:szCs w:val="24"/>
          <w:lang w:val="fr-FR" w:eastAsia="en-GB"/>
        </w:rPr>
        <w:t xml:space="preserve">, </w:t>
      </w:r>
    </w:p>
    <w:p w14:paraId="63DE4C3F" w14:textId="3FE30171" w:rsidR="00344BCA" w:rsidRPr="00674EB5" w:rsidRDefault="00344BCA" w:rsidP="00AD067C">
      <w:pPr>
        <w:spacing w:after="0"/>
        <w:rPr>
          <w:szCs w:val="24"/>
          <w:lang w:val="fr-FR" w:eastAsia="en-GB"/>
        </w:rPr>
      </w:pPr>
      <w:r w:rsidRPr="00674EB5">
        <w:rPr>
          <w:szCs w:val="24"/>
          <w:lang w:val="fr-FR" w:eastAsia="en-GB"/>
        </w:rPr>
        <w:t xml:space="preserve">eNS_Ph3-UEConTest, </w:t>
      </w:r>
    </w:p>
    <w:p w14:paraId="1AD0A1E3" w14:textId="4524C2B1" w:rsidR="00344BCA" w:rsidRPr="00674EB5" w:rsidRDefault="00344BCA" w:rsidP="00AD067C">
      <w:pPr>
        <w:spacing w:after="0"/>
        <w:rPr>
          <w:szCs w:val="24"/>
          <w:lang w:val="fr-FR" w:eastAsia="en-GB"/>
        </w:rPr>
      </w:pPr>
      <w:r w:rsidRPr="00674EB5">
        <w:rPr>
          <w:szCs w:val="24"/>
          <w:lang w:val="fr-FR" w:eastAsia="en-GB"/>
        </w:rPr>
        <w:t xml:space="preserve">NR_SL_enh2-UEConTest, </w:t>
      </w:r>
    </w:p>
    <w:p w14:paraId="4BA56D65" w14:textId="53544951" w:rsidR="00344BCA" w:rsidRPr="00674EB5" w:rsidRDefault="00344BCA" w:rsidP="00AD067C">
      <w:pPr>
        <w:spacing w:after="0"/>
        <w:rPr>
          <w:szCs w:val="24"/>
          <w:lang w:val="fr-FR" w:eastAsia="en-GB"/>
        </w:rPr>
      </w:pPr>
      <w:r w:rsidRPr="00674EB5">
        <w:rPr>
          <w:szCs w:val="24"/>
          <w:lang w:val="fr-FR" w:eastAsia="en-GB"/>
        </w:rPr>
        <w:t xml:space="preserve">NR_MC_enh2-UEConTest, </w:t>
      </w:r>
    </w:p>
    <w:p w14:paraId="37622584" w14:textId="29260D58" w:rsidR="00687EF8" w:rsidRPr="00674EB5" w:rsidRDefault="00687EF8" w:rsidP="00AD067C">
      <w:pPr>
        <w:spacing w:after="0"/>
        <w:rPr>
          <w:szCs w:val="24"/>
          <w:lang w:val="fr-FR" w:eastAsia="en-GB"/>
        </w:rPr>
      </w:pPr>
      <w:r w:rsidRPr="00674EB5">
        <w:rPr>
          <w:szCs w:val="24"/>
          <w:lang w:val="fr-FR" w:eastAsia="en-GB"/>
        </w:rPr>
        <w:t xml:space="preserve">LCS_BDS_B2b_LTE_NR-UEConTest, </w:t>
      </w:r>
    </w:p>
    <w:p w14:paraId="45115A84" w14:textId="3FD24579" w:rsidR="00687EF8" w:rsidRPr="00674EB5" w:rsidRDefault="00687EF8" w:rsidP="00AD067C">
      <w:pPr>
        <w:spacing w:after="0"/>
        <w:rPr>
          <w:szCs w:val="24"/>
          <w:lang w:val="fr-FR" w:eastAsia="en-GB"/>
        </w:rPr>
      </w:pPr>
      <w:proofErr w:type="spellStart"/>
      <w:r w:rsidRPr="00674EB5">
        <w:rPr>
          <w:szCs w:val="24"/>
          <w:lang w:val="fr-FR" w:eastAsia="en-GB"/>
        </w:rPr>
        <w:t>LTE_TN_NR_NTN_mob-UEConTest</w:t>
      </w:r>
      <w:proofErr w:type="spellEnd"/>
      <w:r w:rsidRPr="00674EB5">
        <w:rPr>
          <w:szCs w:val="24"/>
          <w:lang w:val="fr-FR" w:eastAsia="en-GB"/>
        </w:rPr>
        <w:t xml:space="preserve">, </w:t>
      </w:r>
    </w:p>
    <w:p w14:paraId="0434E90E" w14:textId="2336C004" w:rsidR="00687EF8" w:rsidRPr="00674EB5" w:rsidRDefault="00687EF8" w:rsidP="00AD067C">
      <w:pPr>
        <w:spacing w:after="0"/>
        <w:rPr>
          <w:szCs w:val="24"/>
          <w:lang w:val="fr-FR" w:eastAsia="en-GB"/>
        </w:rPr>
      </w:pPr>
      <w:proofErr w:type="spellStart"/>
      <w:r w:rsidRPr="00674EB5">
        <w:rPr>
          <w:szCs w:val="24"/>
          <w:lang w:val="fr-FR" w:eastAsia="en-GB"/>
        </w:rPr>
        <w:t>IoT_NTN_TDD-UEConTest</w:t>
      </w:r>
      <w:proofErr w:type="spellEnd"/>
      <w:r w:rsidRPr="00674EB5">
        <w:rPr>
          <w:szCs w:val="24"/>
          <w:lang w:val="fr-FR" w:eastAsia="en-GB"/>
        </w:rPr>
        <w:t xml:space="preserve">, </w:t>
      </w:r>
    </w:p>
    <w:p w14:paraId="472828A0" w14:textId="20CD3AB9" w:rsidR="00687EF8" w:rsidRPr="00674EB5" w:rsidRDefault="00687EF8" w:rsidP="00AD067C">
      <w:pPr>
        <w:spacing w:after="0"/>
        <w:rPr>
          <w:szCs w:val="24"/>
          <w:lang w:val="fr-FR" w:eastAsia="en-GB"/>
        </w:rPr>
      </w:pPr>
      <w:proofErr w:type="spellStart"/>
      <w:r w:rsidRPr="00674EB5">
        <w:rPr>
          <w:szCs w:val="24"/>
          <w:lang w:val="fr-FR" w:eastAsia="en-GB"/>
        </w:rPr>
        <w:t>NR_AIML_air-UEConTest</w:t>
      </w:r>
      <w:proofErr w:type="spellEnd"/>
      <w:r w:rsidRPr="00674EB5">
        <w:rPr>
          <w:szCs w:val="24"/>
          <w:lang w:val="fr-FR" w:eastAsia="en-GB"/>
        </w:rPr>
        <w:t xml:space="preserve">, </w:t>
      </w:r>
    </w:p>
    <w:p w14:paraId="322E2698" w14:textId="0E4C094D" w:rsidR="00687EF8" w:rsidRPr="00674EB5" w:rsidRDefault="00687EF8" w:rsidP="00AD067C">
      <w:pPr>
        <w:spacing w:after="0"/>
        <w:rPr>
          <w:szCs w:val="24"/>
          <w:lang w:val="fr-FR" w:eastAsia="en-GB"/>
        </w:rPr>
      </w:pPr>
      <w:r w:rsidRPr="00674EB5">
        <w:rPr>
          <w:szCs w:val="24"/>
          <w:lang w:val="fr-FR" w:eastAsia="en-GB"/>
        </w:rPr>
        <w:t>NR_LPWUS-</w:t>
      </w:r>
      <w:proofErr w:type="spellStart"/>
      <w:r w:rsidRPr="00674EB5">
        <w:rPr>
          <w:szCs w:val="24"/>
          <w:lang w:val="fr-FR" w:eastAsia="en-GB"/>
        </w:rPr>
        <w:t>UEConTest</w:t>
      </w:r>
      <w:proofErr w:type="spellEnd"/>
      <w:r w:rsidRPr="00674EB5">
        <w:rPr>
          <w:szCs w:val="24"/>
          <w:lang w:val="fr-FR" w:eastAsia="en-GB"/>
        </w:rPr>
        <w:t xml:space="preserve">, </w:t>
      </w:r>
    </w:p>
    <w:p w14:paraId="7143D56A" w14:textId="55375A87" w:rsidR="00687EF8" w:rsidRPr="00674EB5" w:rsidRDefault="00687EF8" w:rsidP="00AD067C">
      <w:pPr>
        <w:spacing w:after="0"/>
        <w:rPr>
          <w:szCs w:val="24"/>
          <w:lang w:val="fr-FR" w:eastAsia="en-GB"/>
        </w:rPr>
      </w:pPr>
      <w:r w:rsidRPr="00674EB5">
        <w:rPr>
          <w:szCs w:val="24"/>
          <w:lang w:val="fr-FR" w:eastAsia="en-GB"/>
        </w:rPr>
        <w:t xml:space="preserve">Ambient_IoT_Solutions_plus_CT1-ConTest, </w:t>
      </w:r>
    </w:p>
    <w:p w14:paraId="42A2E00E" w14:textId="596F5C57" w:rsidR="00687EF8" w:rsidRPr="00674EB5" w:rsidRDefault="00687EF8" w:rsidP="00AD067C">
      <w:pPr>
        <w:spacing w:after="0"/>
        <w:rPr>
          <w:szCs w:val="24"/>
          <w:lang w:val="fr-FR" w:eastAsia="en-GB"/>
        </w:rPr>
      </w:pPr>
      <w:proofErr w:type="spellStart"/>
      <w:r w:rsidRPr="00674EB5">
        <w:rPr>
          <w:szCs w:val="24"/>
          <w:lang w:val="fr-FR" w:eastAsia="en-GB"/>
        </w:rPr>
        <w:t>NR_duplex_evo-UEConTest</w:t>
      </w:r>
      <w:proofErr w:type="spellEnd"/>
      <w:r w:rsidRPr="00674EB5">
        <w:rPr>
          <w:szCs w:val="24"/>
          <w:lang w:val="fr-FR" w:eastAsia="en-GB"/>
        </w:rPr>
        <w:t xml:space="preserve">, </w:t>
      </w:r>
    </w:p>
    <w:p w14:paraId="0D246EBC" w14:textId="040FBF5C" w:rsidR="00687EF8" w:rsidRPr="00674EB5" w:rsidRDefault="00687EF8" w:rsidP="00AD067C">
      <w:pPr>
        <w:spacing w:after="0"/>
        <w:rPr>
          <w:szCs w:val="24"/>
          <w:lang w:val="fr-FR" w:eastAsia="en-GB"/>
        </w:rPr>
      </w:pPr>
      <w:r w:rsidRPr="00674EB5">
        <w:rPr>
          <w:szCs w:val="24"/>
          <w:lang w:val="fr-FR" w:eastAsia="en-GB"/>
        </w:rPr>
        <w:t xml:space="preserve">NR_XR_Ph3-UEConTest, </w:t>
      </w:r>
    </w:p>
    <w:p w14:paraId="34E3284D" w14:textId="713614A8" w:rsidR="00687EF8" w:rsidRPr="00674EB5" w:rsidRDefault="00687EF8" w:rsidP="00AD067C">
      <w:pPr>
        <w:spacing w:after="0"/>
        <w:rPr>
          <w:szCs w:val="24"/>
          <w:lang w:val="fr-FR" w:eastAsia="en-GB"/>
        </w:rPr>
      </w:pPr>
      <w:proofErr w:type="gramStart"/>
      <w:r w:rsidRPr="00674EB5">
        <w:rPr>
          <w:szCs w:val="24"/>
          <w:lang w:val="fr-FR" w:eastAsia="en-GB"/>
        </w:rPr>
        <w:t>enh</w:t>
      </w:r>
      <w:proofErr w:type="gramEnd"/>
      <w:r w:rsidRPr="00674EB5">
        <w:rPr>
          <w:szCs w:val="24"/>
          <w:lang w:val="fr-FR" w:eastAsia="en-GB"/>
        </w:rPr>
        <w:t xml:space="preserve">4MCPTT, MCOver5MBS, MCGWUE, MC_AHGC, </w:t>
      </w:r>
    </w:p>
    <w:p w14:paraId="6E408AC8" w14:textId="2AAFCFF0" w:rsidR="00687EF8" w:rsidRPr="00AD067C" w:rsidRDefault="00687EF8" w:rsidP="00AD067C">
      <w:pPr>
        <w:spacing w:after="0"/>
        <w:rPr>
          <w:szCs w:val="24"/>
          <w:lang w:eastAsia="en-GB"/>
        </w:rPr>
      </w:pPr>
      <w:r w:rsidRPr="00AD067C">
        <w:rPr>
          <w:szCs w:val="24"/>
          <w:lang w:eastAsia="en-GB"/>
        </w:rPr>
        <w:t xml:space="preserve">IoT_NTN_Ph3, </w:t>
      </w:r>
    </w:p>
    <w:p w14:paraId="0DC6FD06" w14:textId="77777777" w:rsidR="00687EF8" w:rsidRPr="00AD067C" w:rsidRDefault="00687EF8" w:rsidP="00AD067C">
      <w:pPr>
        <w:spacing w:after="0"/>
        <w:rPr>
          <w:szCs w:val="24"/>
          <w:lang w:eastAsia="en-GB"/>
        </w:rPr>
      </w:pPr>
      <w:r w:rsidRPr="00AD067C">
        <w:rPr>
          <w:szCs w:val="24"/>
          <w:lang w:eastAsia="en-GB"/>
        </w:rPr>
        <w:t xml:space="preserve">NR_NTN_Ph3, </w:t>
      </w:r>
    </w:p>
    <w:p w14:paraId="20961EC2" w14:textId="1C0F3091" w:rsidR="00687EF8" w:rsidRPr="00687EF8" w:rsidRDefault="00687EF8" w:rsidP="00AD067C">
      <w:pPr>
        <w:spacing w:after="0"/>
        <w:rPr>
          <w:szCs w:val="24"/>
          <w:lang w:eastAsia="en-GB"/>
        </w:rPr>
      </w:pPr>
      <w:proofErr w:type="spellStart"/>
      <w:r w:rsidRPr="00687EF8">
        <w:rPr>
          <w:szCs w:val="24"/>
          <w:lang w:eastAsia="en-GB"/>
        </w:rPr>
        <w:t>NR_IoT_NTN_req_test_enh-UEConTest</w:t>
      </w:r>
      <w:proofErr w:type="spellEnd"/>
      <w:r w:rsidRPr="00AD067C">
        <w:rPr>
          <w:szCs w:val="24"/>
          <w:lang w:eastAsia="en-GB"/>
        </w:rPr>
        <w:t xml:space="preserve">, </w:t>
      </w:r>
    </w:p>
    <w:p w14:paraId="695788CD" w14:textId="00E7FD79" w:rsidR="00687EF8" w:rsidRPr="00AD067C" w:rsidRDefault="00687EF8" w:rsidP="00AD067C">
      <w:pPr>
        <w:spacing w:after="0"/>
        <w:rPr>
          <w:szCs w:val="24"/>
          <w:lang w:eastAsia="en-GB"/>
        </w:rPr>
      </w:pPr>
      <w:proofErr w:type="spellStart"/>
      <w:r w:rsidRPr="00AD067C">
        <w:rPr>
          <w:szCs w:val="24"/>
          <w:lang w:eastAsia="en-GB"/>
        </w:rPr>
        <w:t>Netw_Energy_NR_enh</w:t>
      </w:r>
      <w:proofErr w:type="spellEnd"/>
      <w:r w:rsidRPr="00AD067C">
        <w:rPr>
          <w:szCs w:val="24"/>
          <w:lang w:eastAsia="en-GB"/>
        </w:rPr>
        <w:t xml:space="preserve">, </w:t>
      </w:r>
    </w:p>
    <w:p w14:paraId="4F44F340" w14:textId="0FA29800" w:rsidR="00687EF8" w:rsidRPr="00AD067C" w:rsidRDefault="00687EF8" w:rsidP="00AD067C">
      <w:pPr>
        <w:spacing w:after="0"/>
        <w:rPr>
          <w:szCs w:val="24"/>
          <w:lang w:eastAsia="en-GB"/>
        </w:rPr>
      </w:pPr>
      <w:r w:rsidRPr="00AD067C">
        <w:rPr>
          <w:szCs w:val="24"/>
          <w:lang w:eastAsia="en-GB"/>
        </w:rPr>
        <w:t xml:space="preserve">NR_Mob_Ph4, </w:t>
      </w:r>
    </w:p>
    <w:p w14:paraId="24B2D38F" w14:textId="21CB7BCD" w:rsidR="00687EF8" w:rsidRPr="004F2973" w:rsidRDefault="00687EF8" w:rsidP="00AD067C">
      <w:pPr>
        <w:spacing w:after="0"/>
        <w:rPr>
          <w:szCs w:val="24"/>
          <w:lang w:eastAsia="en-GB"/>
        </w:rPr>
      </w:pPr>
      <w:r w:rsidRPr="00AD067C">
        <w:rPr>
          <w:szCs w:val="24"/>
          <w:lang w:eastAsia="en-GB"/>
        </w:rPr>
        <w:t>NR_MIMO_Ph5</w:t>
      </w:r>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w:t>
      </w:r>
      <w:r w:rsidRPr="004F2973">
        <w:rPr>
          <w:rFonts w:cs="Arial"/>
        </w:rPr>
        <w:lastRenderedPageBreak/>
        <w:t xml:space="preserve">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rawingGridHorizontalSpacing w:val="100"/>
  <w:displayHorizontalDrawingGridEvery w:val="2"/>
  <w:noPunctuationKerning/>
  <w:characterSpacingControl w:val="doNotCompress"/>
  <w:hdrShapeDefaults>
    <o:shapedefaults v:ext="edit" spidmax="614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4BBC"/>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15C"/>
    <w:rsid w:val="00211F5F"/>
    <w:rsid w:val="00215DCA"/>
    <w:rsid w:val="0022028C"/>
    <w:rsid w:val="0022037A"/>
    <w:rsid w:val="0022039B"/>
    <w:rsid w:val="002226D8"/>
    <w:rsid w:val="002227E6"/>
    <w:rsid w:val="0022602A"/>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0CF"/>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3D6E"/>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4EB5"/>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1C08"/>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3ACC"/>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A465C"/>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1464</TotalTime>
  <Pages>7</Pages>
  <Words>2902</Words>
  <Characters>16547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416</cp:revision>
  <cp:lastPrinted>2011-11-09T15:24:00Z</cp:lastPrinted>
  <dcterms:created xsi:type="dcterms:W3CDTF">2020-10-14T09:10:00Z</dcterms:created>
  <dcterms:modified xsi:type="dcterms:W3CDTF">2025-11-21T14:26:00Z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