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A70FD" w14:textId="4337813F" w:rsidR="00272D44" w:rsidRDefault="00272D44" w:rsidP="00272D44">
      <w:pPr>
        <w:pStyle w:val="CRCoverPage"/>
        <w:tabs>
          <w:tab w:val="right" w:pos="9639"/>
        </w:tabs>
        <w:spacing w:after="0"/>
        <w:rPr>
          <w:b/>
          <w:i/>
          <w:noProof/>
          <w:sz w:val="28"/>
        </w:rPr>
      </w:pPr>
      <w:bookmarkStart w:id="0" w:name="historyclause"/>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272D44">
        <w:rPr>
          <w:b/>
          <w:i/>
          <w:noProof/>
          <w:sz w:val="28"/>
          <w:lang w:val="en-US"/>
        </w:rPr>
        <w:t>R5-254859</w:t>
      </w:r>
    </w:p>
    <w:p w14:paraId="5E0DA26E" w14:textId="77777777" w:rsidR="00272D44" w:rsidRDefault="00272D44" w:rsidP="00272D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p w14:paraId="40AB4814" w14:textId="77777777" w:rsidR="002920F5" w:rsidRDefault="002920F5" w:rsidP="002920F5">
      <w:pPr>
        <w:tabs>
          <w:tab w:val="left" w:pos="2160"/>
        </w:tabs>
        <w:rPr>
          <w:rFonts w:ascii="Arial" w:hAnsi="Arial" w:cs="Arial"/>
          <w:b/>
        </w:rPr>
      </w:pPr>
    </w:p>
    <w:p w14:paraId="05F90621" w14:textId="1CB3026D" w:rsidR="002920F5" w:rsidRPr="00DB2F35" w:rsidRDefault="002920F5" w:rsidP="002920F5">
      <w:pPr>
        <w:pStyle w:val="CH"/>
        <w:spacing w:after="180"/>
      </w:pPr>
      <w:r w:rsidRPr="004266F6">
        <w:t>Agenda item:</w:t>
      </w:r>
      <w:r w:rsidRPr="004266F6">
        <w:tab/>
      </w:r>
      <w:r w:rsidRPr="005B718E">
        <w:rPr>
          <w:lang w:val="en-US"/>
        </w:rPr>
        <w:t>5.</w:t>
      </w:r>
      <w:r>
        <w:rPr>
          <w:lang w:val="en-US"/>
        </w:rPr>
        <w:t>4.</w:t>
      </w:r>
      <w:r>
        <w:rPr>
          <w:lang w:val="en-US"/>
        </w:rPr>
        <w:t>12</w:t>
      </w:r>
    </w:p>
    <w:p w14:paraId="3D6CD1D1" w14:textId="4BF39CC9" w:rsidR="002920F5" w:rsidRPr="004266F6" w:rsidRDefault="002920F5" w:rsidP="002920F5">
      <w:pPr>
        <w:pStyle w:val="CH"/>
        <w:spacing w:after="180"/>
        <w:rPr>
          <w:b w:val="0"/>
        </w:rPr>
      </w:pPr>
      <w:r w:rsidRPr="004266F6">
        <w:t>S</w:t>
      </w:r>
      <w:r>
        <w:t>ource</w:t>
      </w:r>
      <w:r w:rsidRPr="004266F6">
        <w:t>:</w:t>
      </w:r>
      <w:r>
        <w:t xml:space="preserve"> </w:t>
      </w:r>
      <w:r>
        <w:tab/>
      </w:r>
      <w:r w:rsidRPr="001E753F">
        <w:rPr>
          <w:lang w:val="en-US"/>
        </w:rPr>
        <w:t xml:space="preserve">Apple </w:t>
      </w:r>
      <w:r>
        <w:rPr>
          <w:lang w:val="en-US"/>
        </w:rPr>
        <w:t>Inc</w:t>
      </w:r>
    </w:p>
    <w:p w14:paraId="12BA10C0" w14:textId="2CDAAF46" w:rsidR="002920F5" w:rsidRDefault="002920F5" w:rsidP="002920F5">
      <w:pPr>
        <w:pStyle w:val="CH"/>
        <w:spacing w:after="180"/>
        <w:rPr>
          <w:lang w:val="en-US"/>
        </w:rPr>
      </w:pPr>
      <w:r w:rsidRPr="004266F6">
        <w:t>Title:</w:t>
      </w:r>
      <w:r>
        <w:t xml:space="preserve">       </w:t>
      </w:r>
      <w:r>
        <w:tab/>
      </w:r>
      <w:r w:rsidRPr="002920F5">
        <w:rPr>
          <w:lang w:val="en-US"/>
        </w:rPr>
        <w:t>Proposed followup for TRP TRS OTA conformance efforts</w:t>
      </w:r>
    </w:p>
    <w:p w14:paraId="072156B7" w14:textId="77777777" w:rsidR="002920F5" w:rsidRDefault="002920F5" w:rsidP="002920F5">
      <w:pPr>
        <w:pStyle w:val="CH"/>
        <w:spacing w:after="180"/>
      </w:pPr>
      <w:r w:rsidRPr="004266F6">
        <w:t>Document for:</w:t>
      </w:r>
      <w:r w:rsidRPr="004266F6">
        <w:tab/>
        <w:t>DISCUSSION</w:t>
      </w:r>
      <w:r>
        <w:t xml:space="preserve"> AND ENDORSEMENT</w:t>
      </w:r>
    </w:p>
    <w:p w14:paraId="25087077" w14:textId="77777777" w:rsidR="002920F5" w:rsidRPr="00926831" w:rsidRDefault="002920F5" w:rsidP="002920F5">
      <w:pPr>
        <w:pStyle w:val="Heading1"/>
        <w:rPr>
          <w:rFonts w:cs="Arial"/>
        </w:rPr>
      </w:pPr>
      <w:r w:rsidRPr="00DB2F35">
        <w:rPr>
          <w:rFonts w:cs="Arial"/>
        </w:rPr>
        <w:t>1</w:t>
      </w:r>
      <w:r w:rsidRPr="00DB2F35">
        <w:rPr>
          <w:rFonts w:cs="Arial"/>
        </w:rPr>
        <w:tab/>
        <w:t xml:space="preserve">Introduction </w:t>
      </w:r>
    </w:p>
    <w:p w14:paraId="4FCF51BB" w14:textId="2674CA51" w:rsidR="002920F5" w:rsidRDefault="002920F5" w:rsidP="002920F5">
      <w:r>
        <w:t>The purpose of this paper is to summarize the status of the Release 1</w:t>
      </w:r>
      <w:r>
        <w:t>8</w:t>
      </w:r>
      <w:r>
        <w:t xml:space="preserve"> work item on NR FR1 TRP TRS and propose sharing the updates on </w:t>
      </w:r>
      <w:r>
        <w:t>completion of Rel-18 TRP TRS OTA conformance test requirements</w:t>
      </w:r>
      <w:r>
        <w:t xml:space="preserve"> with the industry so that the same can be adopted as needed for 5G NR FR1 OTA certification.</w:t>
      </w:r>
    </w:p>
    <w:p w14:paraId="5E53893E" w14:textId="77777777" w:rsidR="00272D44" w:rsidRDefault="00272D44" w:rsidP="002920F5"/>
    <w:p w14:paraId="498205E4" w14:textId="2721A8E3" w:rsidR="002920F5" w:rsidRDefault="002920F5" w:rsidP="002920F5">
      <w:r>
        <w:t>In addition, as per the precedence in [</w:t>
      </w:r>
      <w:r w:rsidR="00272D44">
        <w:t>1</w:t>
      </w:r>
      <w:r>
        <w:t>]</w:t>
      </w:r>
      <w:r w:rsidR="00272D44">
        <w:t xml:space="preserve"> and [10] for Rel-17 and Rel-18 respectively,</w:t>
      </w:r>
      <w:r>
        <w:t xml:space="preserve"> we also discuss the process of requesting</w:t>
      </w:r>
      <w:r w:rsidR="00272D44">
        <w:t xml:space="preserve"> RAN4 to provide recommendations on TT along with</w:t>
      </w:r>
      <w:r>
        <w:t xml:space="preserve"> core requirements as a package </w:t>
      </w:r>
      <w:r w:rsidR="00272D44">
        <w:t>as it</w:t>
      </w:r>
      <w:r>
        <w:t xml:space="preserve"> greatly </w:t>
      </w:r>
      <w:r w:rsidR="00272D44">
        <w:t>supports</w:t>
      </w:r>
      <w:r>
        <w:t xml:space="preserve"> the finalization of the OTA test requirements in RAN5.</w:t>
      </w:r>
    </w:p>
    <w:p w14:paraId="5F7F5E3B" w14:textId="77777777" w:rsidR="002920F5" w:rsidRPr="001F0FB3" w:rsidRDefault="002920F5" w:rsidP="002920F5">
      <w:pPr>
        <w:pStyle w:val="Heading1"/>
        <w:rPr>
          <w:rFonts w:eastAsiaTheme="minorEastAsia"/>
        </w:rPr>
      </w:pPr>
      <w:r w:rsidRPr="00457F7D">
        <w:t>2</w:t>
      </w:r>
      <w:r w:rsidRPr="00457F7D">
        <w:tab/>
        <w:t>Discussion</w:t>
      </w:r>
      <w:r w:rsidRPr="00DB2F35">
        <w:t xml:space="preserve"> </w:t>
      </w:r>
    </w:p>
    <w:p w14:paraId="344EDB78" w14:textId="0FD2B498" w:rsidR="002920F5" w:rsidRDefault="002920F5" w:rsidP="002920F5">
      <w:pPr>
        <w:pStyle w:val="Heading2"/>
        <w:rPr>
          <w:rFonts w:eastAsia="MS Mincho"/>
        </w:rPr>
      </w:pPr>
      <w:r>
        <w:rPr>
          <w:rFonts w:eastAsia="MS Mincho"/>
        </w:rPr>
        <w:t>2.1 RAN5 work on Rel-1</w:t>
      </w:r>
      <w:r>
        <w:rPr>
          <w:rFonts w:eastAsia="MS Mincho"/>
        </w:rPr>
        <w:t>8</w:t>
      </w:r>
      <w:r>
        <w:rPr>
          <w:rFonts w:eastAsia="MS Mincho"/>
        </w:rPr>
        <w:t xml:space="preserve"> NR FR1 TRP TRS</w:t>
      </w:r>
    </w:p>
    <w:p w14:paraId="504662DC" w14:textId="1B2C6ED8" w:rsidR="002920F5" w:rsidRPr="00794ED6" w:rsidRDefault="002920F5" w:rsidP="002920F5">
      <w:pPr>
        <w:rPr>
          <w:rFonts w:eastAsia="MS Mincho"/>
          <w:lang w:val="en-GB"/>
        </w:rPr>
      </w:pPr>
      <w:r>
        <w:rPr>
          <w:rFonts w:eastAsia="MS Mincho"/>
          <w:lang w:val="en-GB"/>
        </w:rPr>
        <w:t>RAN5 initiated a Rel-1</w:t>
      </w:r>
      <w:r>
        <w:rPr>
          <w:rFonts w:eastAsia="MS Mincho"/>
          <w:lang w:val="en-GB"/>
        </w:rPr>
        <w:t>8</w:t>
      </w:r>
      <w:r>
        <w:rPr>
          <w:rFonts w:eastAsia="MS Mincho"/>
          <w:lang w:val="en-GB"/>
        </w:rPr>
        <w:t xml:space="preserve"> WID on NR FR1 TRP TRS at </w:t>
      </w:r>
      <w:r w:rsidRPr="00794ED6">
        <w:rPr>
          <w:rFonts w:eastAsia="MS Mincho"/>
          <w:lang w:val="en-GB"/>
        </w:rPr>
        <w:t>the May 202</w:t>
      </w:r>
      <w:r>
        <w:rPr>
          <w:rFonts w:eastAsia="MS Mincho"/>
          <w:lang w:val="en-GB"/>
        </w:rPr>
        <w:t>4</w:t>
      </w:r>
      <w:r w:rsidRPr="00794ED6">
        <w:rPr>
          <w:rFonts w:eastAsia="MS Mincho"/>
          <w:lang w:val="en-GB"/>
        </w:rPr>
        <w:t xml:space="preserve"> RAN5#</w:t>
      </w:r>
      <w:r>
        <w:rPr>
          <w:rFonts w:eastAsia="MS Mincho"/>
          <w:lang w:val="en-GB"/>
        </w:rPr>
        <w:t>103</w:t>
      </w:r>
      <w:r w:rsidRPr="00794ED6">
        <w:rPr>
          <w:rFonts w:eastAsia="MS Mincho"/>
          <w:lang w:val="en-GB"/>
        </w:rPr>
        <w:t xml:space="preserve"> meeting. This activity follows up and </w:t>
      </w:r>
      <w:r>
        <w:rPr>
          <w:rFonts w:eastAsia="MS Mincho"/>
          <w:lang w:val="en-GB"/>
        </w:rPr>
        <w:t>updated the</w:t>
      </w:r>
      <w:r w:rsidRPr="00794ED6">
        <w:rPr>
          <w:rFonts w:eastAsia="MS Mincho"/>
          <w:lang w:val="en-GB"/>
        </w:rPr>
        <w:t xml:space="preserve"> conformance test specification TS 38.561 to incorporate the core requirements defined in RAN4 in TS 38.161 along with other test methodology and test parameter aspects relevant to NR FR1 TRP TRS as collected in TR 38.8</w:t>
      </w:r>
      <w:r>
        <w:rPr>
          <w:rFonts w:eastAsia="MS Mincho"/>
          <w:lang w:val="en-GB"/>
        </w:rPr>
        <w:t>70</w:t>
      </w:r>
      <w:r w:rsidRPr="00794ED6">
        <w:rPr>
          <w:rFonts w:eastAsia="MS Mincho"/>
          <w:lang w:val="en-GB"/>
        </w:rPr>
        <w:t>.</w:t>
      </w:r>
    </w:p>
    <w:p w14:paraId="374B6AB6" w14:textId="77777777" w:rsidR="002920F5" w:rsidRDefault="002920F5" w:rsidP="002920F5">
      <w:pPr>
        <w:tabs>
          <w:tab w:val="num" w:pos="720"/>
        </w:tabs>
        <w:jc w:val="both"/>
        <w:rPr>
          <w:rFonts w:eastAsia="MS Mincho"/>
        </w:rPr>
      </w:pPr>
    </w:p>
    <w:p w14:paraId="6349AB52" w14:textId="59AE4A66" w:rsidR="002920F5" w:rsidRPr="00042A42" w:rsidRDefault="002920F5" w:rsidP="002920F5">
      <w:pPr>
        <w:tabs>
          <w:tab w:val="num" w:pos="720"/>
        </w:tabs>
        <w:jc w:val="both"/>
        <w:rPr>
          <w:rFonts w:eastAsia="MS Mincho"/>
        </w:rPr>
      </w:pPr>
      <w:r w:rsidRPr="00042A42">
        <w:rPr>
          <w:rFonts w:eastAsia="MS Mincho"/>
        </w:rPr>
        <w:t>In RAN#10</w:t>
      </w:r>
      <w:r>
        <w:rPr>
          <w:rFonts w:eastAsia="MS Mincho"/>
        </w:rPr>
        <w:t>8</w:t>
      </w:r>
      <w:r w:rsidRPr="00042A42">
        <w:rPr>
          <w:rFonts w:eastAsia="MS Mincho"/>
        </w:rPr>
        <w:t xml:space="preserve"> meeting in </w:t>
      </w:r>
      <w:r>
        <w:rPr>
          <w:rFonts w:eastAsia="MS Mincho"/>
        </w:rPr>
        <w:t>June</w:t>
      </w:r>
      <w:r w:rsidRPr="00042A42">
        <w:rPr>
          <w:rFonts w:eastAsia="MS Mincho"/>
        </w:rPr>
        <w:t xml:space="preserve"> 202</w:t>
      </w:r>
      <w:r>
        <w:rPr>
          <w:rFonts w:eastAsia="MS Mincho"/>
        </w:rPr>
        <w:t>5</w:t>
      </w:r>
      <w:r w:rsidRPr="00042A42">
        <w:rPr>
          <w:rFonts w:eastAsia="MS Mincho"/>
        </w:rPr>
        <w:t>, 3GPP successfully concluded the Rel-1</w:t>
      </w:r>
      <w:r>
        <w:rPr>
          <w:rFonts w:eastAsia="MS Mincho"/>
        </w:rPr>
        <w:t>8</w:t>
      </w:r>
      <w:r w:rsidRPr="00042A42">
        <w:rPr>
          <w:rFonts w:eastAsia="MS Mincho"/>
        </w:rPr>
        <w:t xml:space="preserve"> Work Item on NR_FR1_TRP_TRS_UeConTest with the following key outcome. RAN5 has specified the OTA test procedures and associated permitted test method</w:t>
      </w:r>
      <w:r>
        <w:rPr>
          <w:rFonts w:eastAsia="MS Mincho"/>
        </w:rPr>
        <w:t xml:space="preserve"> and test requirements</w:t>
      </w:r>
      <w:r w:rsidRPr="00042A42">
        <w:rPr>
          <w:rFonts w:eastAsia="MS Mincho"/>
        </w:rPr>
        <w:t xml:space="preserve"> for FR1 TRP TRS in published Technical Specification 38.561 v1</w:t>
      </w:r>
      <w:r>
        <w:rPr>
          <w:rFonts w:eastAsia="MS Mincho"/>
        </w:rPr>
        <w:t>8</w:t>
      </w:r>
      <w:r w:rsidRPr="00042A42">
        <w:rPr>
          <w:rFonts w:eastAsia="MS Mincho"/>
        </w:rPr>
        <w:t>.</w:t>
      </w:r>
      <w:r>
        <w:rPr>
          <w:rFonts w:eastAsia="MS Mincho"/>
        </w:rPr>
        <w:t>2</w:t>
      </w:r>
      <w:r w:rsidRPr="00042A42">
        <w:rPr>
          <w:rFonts w:eastAsia="MS Mincho"/>
        </w:rPr>
        <w:t>.0 [1].</w:t>
      </w:r>
      <w:r>
        <w:rPr>
          <w:rFonts w:eastAsia="MS Mincho"/>
        </w:rPr>
        <w:t xml:space="preserve"> It would be therefore useful to update the industry and SDOs on the completion of this milestone</w:t>
      </w:r>
    </w:p>
    <w:p w14:paraId="1C3E5583" w14:textId="77777777" w:rsidR="002920F5" w:rsidRDefault="002920F5" w:rsidP="002920F5">
      <w:pPr>
        <w:tabs>
          <w:tab w:val="num" w:pos="720"/>
        </w:tabs>
        <w:jc w:val="both"/>
        <w:rPr>
          <w:b/>
          <w:bCs/>
          <w:lang w:eastAsia="ja-JP"/>
        </w:rPr>
      </w:pPr>
    </w:p>
    <w:p w14:paraId="1E634B93" w14:textId="723E8A34" w:rsidR="002920F5" w:rsidRDefault="002920F5" w:rsidP="002920F5">
      <w:pPr>
        <w:tabs>
          <w:tab w:val="num" w:pos="720"/>
        </w:tabs>
        <w:jc w:val="both"/>
        <w:rPr>
          <w:b/>
          <w:bCs/>
          <w:lang w:eastAsia="ja-JP"/>
        </w:rPr>
      </w:pPr>
      <w:r>
        <w:rPr>
          <w:b/>
          <w:bCs/>
          <w:lang w:eastAsia="ja-JP"/>
        </w:rPr>
        <w:t>Proposal</w:t>
      </w:r>
      <w:r>
        <w:rPr>
          <w:b/>
          <w:bCs/>
          <w:lang w:eastAsia="ja-JP"/>
        </w:rPr>
        <w:t xml:space="preserve"> </w:t>
      </w:r>
      <w:r w:rsidR="00FD55FA">
        <w:rPr>
          <w:b/>
          <w:bCs/>
          <w:lang w:eastAsia="ja-JP"/>
        </w:rPr>
        <w:t>1:</w:t>
      </w:r>
      <w:r>
        <w:rPr>
          <w:b/>
          <w:bCs/>
          <w:lang w:eastAsia="ja-JP"/>
        </w:rPr>
        <w:t xml:space="preserve"> Agree to RAN5 sending an LS to relevant SDOs in the industry to notify regarding </w:t>
      </w:r>
      <w:r>
        <w:rPr>
          <w:b/>
          <w:bCs/>
          <w:lang w:eastAsia="ja-JP"/>
        </w:rPr>
        <w:t>completion of test requirements (including MU/TT) and update of T</w:t>
      </w:r>
      <w:r>
        <w:rPr>
          <w:b/>
          <w:bCs/>
          <w:lang w:eastAsia="ja-JP"/>
        </w:rPr>
        <w:t>S 38.561 test specification containing conformance tests for 3GPP Release 1</w:t>
      </w:r>
      <w:r>
        <w:rPr>
          <w:b/>
          <w:bCs/>
          <w:lang w:eastAsia="ja-JP"/>
        </w:rPr>
        <w:t>8</w:t>
      </w:r>
      <w:r>
        <w:rPr>
          <w:b/>
          <w:bCs/>
          <w:lang w:eastAsia="ja-JP"/>
        </w:rPr>
        <w:t xml:space="preserve"> scope (Wide Grip; n</w:t>
      </w:r>
      <w:r>
        <w:rPr>
          <w:b/>
          <w:bCs/>
          <w:lang w:eastAsia="ja-JP"/>
        </w:rPr>
        <w:t>1</w:t>
      </w:r>
      <w:r>
        <w:rPr>
          <w:b/>
          <w:bCs/>
          <w:lang w:eastAsia="ja-JP"/>
        </w:rPr>
        <w:t>, n</w:t>
      </w:r>
      <w:r>
        <w:rPr>
          <w:b/>
          <w:bCs/>
          <w:lang w:eastAsia="ja-JP"/>
        </w:rPr>
        <w:t xml:space="preserve">28 - </w:t>
      </w:r>
      <w:r>
        <w:rPr>
          <w:b/>
          <w:bCs/>
          <w:lang w:eastAsia="ja-JP"/>
        </w:rPr>
        <w:t xml:space="preserve">Browsing Mode; </w:t>
      </w:r>
      <w:r>
        <w:rPr>
          <w:b/>
          <w:bCs/>
          <w:lang w:eastAsia="ja-JP"/>
        </w:rPr>
        <w:t>and n1, n28, n41, n78 - Talk Mode</w:t>
      </w:r>
      <w:r>
        <w:rPr>
          <w:b/>
          <w:bCs/>
          <w:lang w:eastAsia="ja-JP"/>
        </w:rPr>
        <w:t>)</w:t>
      </w:r>
    </w:p>
    <w:p w14:paraId="3F5239DE" w14:textId="77777777" w:rsidR="002920F5" w:rsidRDefault="002920F5" w:rsidP="002920F5">
      <w:pPr>
        <w:tabs>
          <w:tab w:val="num" w:pos="720"/>
        </w:tabs>
        <w:jc w:val="both"/>
        <w:rPr>
          <w:b/>
          <w:bCs/>
          <w:lang w:eastAsia="ja-JP"/>
        </w:rPr>
      </w:pPr>
    </w:p>
    <w:p w14:paraId="5A827236" w14:textId="488A0A8F" w:rsidR="002920F5" w:rsidRDefault="002920F5" w:rsidP="002920F5">
      <w:pPr>
        <w:pStyle w:val="Heading2"/>
        <w:rPr>
          <w:rFonts w:eastAsia="MS Mincho"/>
        </w:rPr>
      </w:pPr>
      <w:r>
        <w:rPr>
          <w:rFonts w:eastAsia="MS Mincho"/>
        </w:rPr>
        <w:t>2.</w:t>
      </w:r>
      <w:r>
        <w:rPr>
          <w:rFonts w:eastAsia="MS Mincho"/>
        </w:rPr>
        <w:t>2</w:t>
      </w:r>
      <w:r>
        <w:rPr>
          <w:rFonts w:eastAsia="MS Mincho"/>
        </w:rPr>
        <w:t xml:space="preserve"> RAN5 </w:t>
      </w:r>
      <w:r w:rsidR="00FD55FA">
        <w:rPr>
          <w:rFonts w:eastAsia="MS Mincho"/>
        </w:rPr>
        <w:t>planned work on Rel-19 TRP TRS OTA enhancements</w:t>
      </w:r>
    </w:p>
    <w:p w14:paraId="633A018B" w14:textId="6096E62F" w:rsidR="00FD55FA" w:rsidRDefault="00FD55FA" w:rsidP="002920F5">
      <w:pPr>
        <w:rPr>
          <w:rFonts w:eastAsia="MS Mincho"/>
          <w:lang w:val="en-GB"/>
        </w:rPr>
      </w:pPr>
      <w:r>
        <w:rPr>
          <w:rFonts w:eastAsia="MS Mincho"/>
          <w:lang w:val="en-GB"/>
        </w:rPr>
        <w:t xml:space="preserve">Looking forward to the next release, RAN5 is discussing the introduction of the Rel-19 Work Item for TRP TRS and MIMO OTA enhancements Phase 3 in [11] with detailed scope discussed within the WID proposal. </w:t>
      </w:r>
    </w:p>
    <w:p w14:paraId="2A403AA7" w14:textId="16709056" w:rsidR="002920F5" w:rsidRDefault="002920F5" w:rsidP="002920F5">
      <w:pPr>
        <w:rPr>
          <w:rFonts w:eastAsia="MS Mincho"/>
          <w:lang w:val="en-GB"/>
        </w:rPr>
      </w:pPr>
      <w:r w:rsidRPr="00794ED6">
        <w:rPr>
          <w:rFonts w:eastAsia="MS Mincho"/>
          <w:lang w:val="en-GB"/>
        </w:rPr>
        <w:t xml:space="preserve">It should be noted that a preliminary assessment of the MU for the initial focus set of requirement parameters has </w:t>
      </w:r>
      <w:r>
        <w:rPr>
          <w:rFonts w:eastAsia="MS Mincho"/>
          <w:lang w:val="en-GB"/>
        </w:rPr>
        <w:t>generally</w:t>
      </w:r>
      <w:r w:rsidRPr="00794ED6">
        <w:rPr>
          <w:rFonts w:eastAsia="MS Mincho"/>
          <w:lang w:val="en-GB"/>
        </w:rPr>
        <w:t xml:space="preserve"> been provided by RAN4 and this process has been facilitated by a coordinator across the two working groups. </w:t>
      </w:r>
      <w:r>
        <w:rPr>
          <w:rFonts w:eastAsia="MS Mincho"/>
          <w:lang w:val="en-GB"/>
        </w:rPr>
        <w:t xml:space="preserve">The finalization of MU has occurred in RAN5 along </w:t>
      </w:r>
      <w:r>
        <w:rPr>
          <w:rFonts w:eastAsia="MS Mincho"/>
          <w:lang w:val="en-GB"/>
        </w:rPr>
        <w:lastRenderedPageBreak/>
        <w:t xml:space="preserve">with TT. </w:t>
      </w:r>
      <w:r w:rsidRPr="00794ED6">
        <w:rPr>
          <w:rFonts w:eastAsia="MS Mincho"/>
          <w:lang w:val="en-GB"/>
        </w:rPr>
        <w:t>Due to request from several operators and coordinated by the rapporteurs, an LS [1] was sent to RAN4</w:t>
      </w:r>
      <w:r>
        <w:rPr>
          <w:rFonts w:eastAsia="MS Mincho"/>
          <w:lang w:val="en-GB"/>
        </w:rPr>
        <w:t xml:space="preserve"> in Rel-17 as well as in Rel-18</w:t>
      </w:r>
      <w:r w:rsidRPr="00794ED6">
        <w:rPr>
          <w:rFonts w:eastAsia="MS Mincho"/>
          <w:lang w:val="en-GB"/>
        </w:rPr>
        <w:t xml:space="preserve"> to</w:t>
      </w:r>
      <w:r>
        <w:rPr>
          <w:rFonts w:eastAsia="MS Mincho"/>
          <w:lang w:val="en-GB"/>
        </w:rPr>
        <w:t xml:space="preserve"> request RAN4 to</w:t>
      </w:r>
      <w:r w:rsidRPr="00794ED6">
        <w:rPr>
          <w:rFonts w:eastAsia="MS Mincho"/>
          <w:lang w:val="en-GB"/>
        </w:rPr>
        <w:t xml:space="preserve"> consider</w:t>
      </w:r>
      <w:r>
        <w:rPr>
          <w:rFonts w:eastAsia="MS Mincho"/>
          <w:lang w:val="en-GB"/>
        </w:rPr>
        <w:t xml:space="preserve"> providing the core requirements along with TT recommendations as a package.</w:t>
      </w:r>
    </w:p>
    <w:p w14:paraId="7D16DD26" w14:textId="77777777" w:rsidR="002920F5" w:rsidRDefault="002920F5" w:rsidP="002920F5">
      <w:pPr>
        <w:tabs>
          <w:tab w:val="num" w:pos="720"/>
        </w:tabs>
        <w:jc w:val="both"/>
        <w:rPr>
          <w:b/>
          <w:bCs/>
          <w:lang w:eastAsia="ja-JP"/>
        </w:rPr>
      </w:pPr>
    </w:p>
    <w:p w14:paraId="712EFBC1" w14:textId="7CBB5DFE" w:rsidR="002920F5" w:rsidRPr="00D65EA8" w:rsidRDefault="002920F5" w:rsidP="002920F5">
      <w:pPr>
        <w:tabs>
          <w:tab w:val="num" w:pos="720"/>
        </w:tabs>
        <w:jc w:val="both"/>
        <w:rPr>
          <w:b/>
          <w:bCs/>
          <w:lang w:eastAsia="ja-JP"/>
        </w:rPr>
      </w:pPr>
      <w:r w:rsidRPr="00D65EA8">
        <w:rPr>
          <w:b/>
          <w:bCs/>
          <w:lang w:eastAsia="ja-JP"/>
        </w:rPr>
        <w:t>Observation</w:t>
      </w:r>
      <w:r>
        <w:rPr>
          <w:b/>
          <w:bCs/>
          <w:lang w:eastAsia="ja-JP"/>
        </w:rPr>
        <w:t xml:space="preserve"> 1</w:t>
      </w:r>
      <w:r w:rsidRPr="00D65EA8">
        <w:rPr>
          <w:b/>
          <w:bCs/>
          <w:lang w:eastAsia="ja-JP"/>
        </w:rPr>
        <w:t>: Based on the LS sent by RAN5 [</w:t>
      </w:r>
      <w:r>
        <w:rPr>
          <w:b/>
          <w:bCs/>
          <w:lang w:eastAsia="ja-JP"/>
        </w:rPr>
        <w:t>1</w:t>
      </w:r>
      <w:r w:rsidRPr="00D65EA8">
        <w:rPr>
          <w:b/>
          <w:bCs/>
          <w:lang w:eastAsia="ja-JP"/>
        </w:rPr>
        <w:t>]</w:t>
      </w:r>
      <w:r>
        <w:rPr>
          <w:b/>
          <w:bCs/>
          <w:lang w:eastAsia="ja-JP"/>
        </w:rPr>
        <w:t xml:space="preserve"> driven by operator request</w:t>
      </w:r>
      <w:r w:rsidRPr="00D65EA8">
        <w:rPr>
          <w:b/>
          <w:bCs/>
          <w:lang w:eastAsia="ja-JP"/>
        </w:rPr>
        <w:t>,</w:t>
      </w:r>
      <w:r>
        <w:rPr>
          <w:b/>
          <w:bCs/>
          <w:lang w:eastAsia="ja-JP"/>
        </w:rPr>
        <w:t xml:space="preserve"> and</w:t>
      </w:r>
      <w:r w:rsidR="00FD55FA">
        <w:rPr>
          <w:b/>
          <w:bCs/>
          <w:lang w:eastAsia="ja-JP"/>
        </w:rPr>
        <w:t xml:space="preserve"> subsequently also</w:t>
      </w:r>
      <w:r>
        <w:rPr>
          <w:b/>
          <w:bCs/>
          <w:lang w:eastAsia="ja-JP"/>
        </w:rPr>
        <w:t xml:space="preserve"> in Rel-18, </w:t>
      </w:r>
      <w:r w:rsidRPr="00D65EA8">
        <w:rPr>
          <w:b/>
          <w:bCs/>
          <w:lang w:eastAsia="ja-JP"/>
        </w:rPr>
        <w:t xml:space="preserve">the RAN4 WID scope </w:t>
      </w:r>
      <w:r>
        <w:rPr>
          <w:b/>
          <w:bCs/>
          <w:lang w:eastAsia="ja-JP"/>
        </w:rPr>
        <w:t xml:space="preserve">was </w:t>
      </w:r>
      <w:r w:rsidRPr="00D65EA8">
        <w:rPr>
          <w:b/>
          <w:bCs/>
          <w:lang w:eastAsia="ja-JP"/>
        </w:rPr>
        <w:t xml:space="preserve">updated to provide </w:t>
      </w:r>
      <w:r>
        <w:rPr>
          <w:b/>
          <w:bCs/>
          <w:lang w:eastAsia="ja-JP"/>
        </w:rPr>
        <w:t xml:space="preserve">core requirements and </w:t>
      </w:r>
      <w:r w:rsidRPr="00D65EA8">
        <w:rPr>
          <w:b/>
          <w:bCs/>
          <w:lang w:eastAsia="ja-JP"/>
        </w:rPr>
        <w:t xml:space="preserve">test tolerance recommendations </w:t>
      </w:r>
      <w:r>
        <w:rPr>
          <w:b/>
          <w:bCs/>
          <w:lang w:eastAsia="ja-JP"/>
        </w:rPr>
        <w:t xml:space="preserve">as a package </w:t>
      </w:r>
      <w:r w:rsidRPr="00D65EA8">
        <w:rPr>
          <w:b/>
          <w:bCs/>
          <w:lang w:eastAsia="ja-JP"/>
        </w:rPr>
        <w:t>to RAN5</w:t>
      </w:r>
      <w:r>
        <w:rPr>
          <w:b/>
          <w:bCs/>
          <w:lang w:eastAsia="ja-JP"/>
        </w:rPr>
        <w:t xml:space="preserve"> and a TT recommendation was provided along with core requirements definition</w:t>
      </w:r>
      <w:r w:rsidRPr="00D65EA8">
        <w:rPr>
          <w:b/>
          <w:bCs/>
          <w:lang w:eastAsia="ja-JP"/>
        </w:rPr>
        <w:t>.</w:t>
      </w:r>
      <w:r>
        <w:rPr>
          <w:b/>
          <w:bCs/>
          <w:lang w:eastAsia="ja-JP"/>
        </w:rPr>
        <w:t xml:space="preserve"> </w:t>
      </w:r>
    </w:p>
    <w:p w14:paraId="42F8B69D" w14:textId="77777777" w:rsidR="002920F5" w:rsidRDefault="002920F5" w:rsidP="002920F5">
      <w:pPr>
        <w:tabs>
          <w:tab w:val="num" w:pos="720"/>
        </w:tabs>
        <w:jc w:val="both"/>
        <w:rPr>
          <w:b/>
          <w:bCs/>
          <w:lang w:eastAsia="ja-JP"/>
        </w:rPr>
      </w:pPr>
    </w:p>
    <w:p w14:paraId="0E1E3660" w14:textId="253C919E" w:rsidR="002920F5" w:rsidRPr="002920F5" w:rsidRDefault="002920F5" w:rsidP="002920F5">
      <w:pPr>
        <w:rPr>
          <w:rFonts w:eastAsia="MS Mincho"/>
          <w:lang w:val="en-GB"/>
        </w:rPr>
      </w:pPr>
      <w:r w:rsidRPr="002920F5">
        <w:rPr>
          <w:rFonts w:eastAsia="MS Mincho"/>
          <w:lang w:val="en-GB"/>
        </w:rPr>
        <w:t xml:space="preserve">Based on the process being followed in RAN4 to derive NR FR1 TRP TRS requirements built on performance campaign test results, RAN5 understands that there is a deep relation between </w:t>
      </w:r>
      <w:bookmarkStart w:id="1" w:name="_Hlk103846808"/>
      <w:r w:rsidRPr="002920F5">
        <w:rPr>
          <w:rFonts w:eastAsia="MS Mincho"/>
          <w:lang w:val="en-GB"/>
        </w:rPr>
        <w:t xml:space="preserve">radiated performance requirement </w:t>
      </w:r>
      <w:bookmarkEnd w:id="1"/>
      <w:r w:rsidRPr="002920F5">
        <w:rPr>
          <w:rFonts w:eastAsia="MS Mincho"/>
          <w:lang w:val="en-GB"/>
        </w:rPr>
        <w:t xml:space="preserve">definition in RAN4, </w:t>
      </w:r>
      <w:bookmarkStart w:id="2" w:name="_Hlk103846793"/>
      <w:r w:rsidRPr="002920F5">
        <w:rPr>
          <w:rFonts w:eastAsia="MS Mincho"/>
          <w:lang w:val="en-GB"/>
        </w:rPr>
        <w:t>derived from test campaign results</w:t>
      </w:r>
      <w:bookmarkEnd w:id="2"/>
      <w:r w:rsidRPr="002920F5">
        <w:rPr>
          <w:rFonts w:eastAsia="MS Mincho"/>
          <w:lang w:val="en-GB"/>
        </w:rPr>
        <w:t>, and TT as indicated by the precedence in</w:t>
      </w:r>
      <w:r>
        <w:rPr>
          <w:rFonts w:eastAsia="MS Mincho"/>
          <w:lang w:val="en-GB"/>
        </w:rPr>
        <w:t xml:space="preserve"> Rel-17 and Rel-18</w:t>
      </w:r>
      <w:r w:rsidRPr="002920F5">
        <w:rPr>
          <w:rFonts w:eastAsia="MS Mincho"/>
          <w:lang w:val="en-GB"/>
        </w:rPr>
        <w:t>.</w:t>
      </w:r>
    </w:p>
    <w:p w14:paraId="3818CC1B" w14:textId="77777777" w:rsidR="002920F5" w:rsidRPr="002920F5" w:rsidRDefault="002920F5" w:rsidP="002920F5">
      <w:pPr>
        <w:jc w:val="both"/>
        <w:rPr>
          <w:rFonts w:eastAsia="MS Mincho"/>
          <w:lang w:val="en-GB"/>
        </w:rPr>
      </w:pPr>
    </w:p>
    <w:p w14:paraId="2A5AE95F" w14:textId="0EDDD379" w:rsidR="002920F5" w:rsidRPr="002920F5" w:rsidRDefault="002920F5" w:rsidP="002920F5">
      <w:pPr>
        <w:rPr>
          <w:rFonts w:eastAsia="MS Mincho"/>
          <w:lang w:val="en-GB"/>
        </w:rPr>
      </w:pPr>
      <w:r w:rsidRPr="002920F5">
        <w:rPr>
          <w:rFonts w:eastAsia="MS Mincho"/>
          <w:lang w:val="en-GB"/>
        </w:rPr>
        <w:t xml:space="preserve">Therefore, RAN5 </w:t>
      </w:r>
      <w:r w:rsidR="001A177E">
        <w:rPr>
          <w:rFonts w:eastAsia="MS Mincho"/>
          <w:lang w:val="en-GB"/>
        </w:rPr>
        <w:t>should</w:t>
      </w:r>
      <w:r w:rsidR="00FD55FA">
        <w:rPr>
          <w:rFonts w:eastAsia="MS Mincho"/>
          <w:lang w:val="en-GB"/>
        </w:rPr>
        <w:t xml:space="preserve"> again </w:t>
      </w:r>
      <w:r w:rsidR="001A177E">
        <w:rPr>
          <w:rFonts w:eastAsia="MS Mincho"/>
          <w:lang w:val="en-GB"/>
        </w:rPr>
        <w:t xml:space="preserve">proactively </w:t>
      </w:r>
      <w:r w:rsidR="00FD55FA">
        <w:rPr>
          <w:rFonts w:eastAsia="MS Mincho"/>
          <w:lang w:val="en-GB"/>
        </w:rPr>
        <w:t>request</w:t>
      </w:r>
      <w:r w:rsidRPr="002920F5">
        <w:rPr>
          <w:rFonts w:eastAsia="MS Mincho"/>
          <w:lang w:val="en-GB"/>
        </w:rPr>
        <w:t xml:space="preserve"> RAN4 to provide recommendations on test tolerance values for Release 1</w:t>
      </w:r>
      <w:r>
        <w:rPr>
          <w:rFonts w:eastAsia="MS Mincho"/>
          <w:lang w:val="en-GB"/>
        </w:rPr>
        <w:t>9</w:t>
      </w:r>
      <w:r w:rsidRPr="002920F5">
        <w:rPr>
          <w:rFonts w:eastAsia="MS Mincho"/>
          <w:lang w:val="en-GB"/>
        </w:rPr>
        <w:t xml:space="preserve"> NR FR1 TRP and TRS enhancements along with a thorough description of the core requirements definition process so implications from MU and TT can be clarified and considered during the definition of Rel-18 FR1 TRP TRS TT in the RAN5 conformance test specification.</w:t>
      </w:r>
      <w:r w:rsidR="00FD55FA">
        <w:rPr>
          <w:rFonts w:eastAsia="MS Mincho"/>
          <w:lang w:val="en-GB"/>
        </w:rPr>
        <w:t xml:space="preserve"> This ask was made proactively in Rel-17 and Rel-18 and </w:t>
      </w:r>
      <w:r w:rsidR="001A177E">
        <w:rPr>
          <w:rFonts w:eastAsia="MS Mincho"/>
          <w:lang w:val="en-GB"/>
        </w:rPr>
        <w:t>specifically</w:t>
      </w:r>
      <w:r w:rsidR="00FD55FA">
        <w:rPr>
          <w:rFonts w:eastAsia="MS Mincho"/>
          <w:lang w:val="en-GB"/>
        </w:rPr>
        <w:t xml:space="preserve"> needs to be done </w:t>
      </w:r>
      <w:r w:rsidR="001A177E">
        <w:rPr>
          <w:rFonts w:eastAsia="MS Mincho"/>
          <w:lang w:val="en-GB"/>
        </w:rPr>
        <w:t xml:space="preserve">for Rel-19 </w:t>
      </w:r>
      <w:r w:rsidR="00FD55FA">
        <w:rPr>
          <w:rFonts w:eastAsia="MS Mincho"/>
          <w:lang w:val="en-GB"/>
        </w:rPr>
        <w:t>before completion of the performance part of the corresponding RAN4 WID.</w:t>
      </w:r>
    </w:p>
    <w:p w14:paraId="0BD1E3D6" w14:textId="77777777" w:rsidR="002920F5" w:rsidRDefault="002920F5" w:rsidP="002920F5">
      <w:pPr>
        <w:tabs>
          <w:tab w:val="num" w:pos="720"/>
        </w:tabs>
        <w:jc w:val="both"/>
        <w:rPr>
          <w:b/>
          <w:bCs/>
          <w:lang w:eastAsia="ja-JP"/>
        </w:rPr>
      </w:pPr>
    </w:p>
    <w:p w14:paraId="61E8F7D0" w14:textId="7FCBC76B" w:rsidR="002920F5" w:rsidRPr="00042A42" w:rsidRDefault="002920F5" w:rsidP="002920F5">
      <w:pPr>
        <w:tabs>
          <w:tab w:val="num" w:pos="720"/>
        </w:tabs>
        <w:jc w:val="both"/>
        <w:rPr>
          <w:b/>
          <w:bCs/>
          <w:lang w:eastAsia="ja-JP"/>
        </w:rPr>
      </w:pPr>
      <w:r>
        <w:rPr>
          <w:b/>
          <w:bCs/>
          <w:lang w:eastAsia="ja-JP"/>
        </w:rPr>
        <w:t xml:space="preserve">Proposal </w:t>
      </w:r>
      <w:r w:rsidR="00FD55FA">
        <w:rPr>
          <w:b/>
          <w:bCs/>
          <w:lang w:eastAsia="ja-JP"/>
        </w:rPr>
        <w:t>2:</w:t>
      </w:r>
      <w:r>
        <w:rPr>
          <w:b/>
          <w:bCs/>
          <w:lang w:eastAsia="ja-JP"/>
        </w:rPr>
        <w:t xml:space="preserve"> Agree to RAN5 sending an LS to </w:t>
      </w:r>
      <w:r>
        <w:rPr>
          <w:b/>
          <w:bCs/>
          <w:lang w:eastAsia="ja-JP"/>
        </w:rPr>
        <w:t xml:space="preserve">RAN4 (as done at </w:t>
      </w:r>
      <w:r w:rsidR="00FD55FA">
        <w:rPr>
          <w:b/>
          <w:bCs/>
          <w:lang w:eastAsia="ja-JP"/>
        </w:rPr>
        <w:t>beginning</w:t>
      </w:r>
      <w:r>
        <w:rPr>
          <w:b/>
          <w:bCs/>
          <w:lang w:eastAsia="ja-JP"/>
        </w:rPr>
        <w:t xml:space="preserve"> of Rel-17 and Rel-18 work) requesting RAN4 to</w:t>
      </w:r>
      <w:r w:rsidR="00FD55FA">
        <w:rPr>
          <w:b/>
          <w:bCs/>
          <w:lang w:eastAsia="ja-JP"/>
        </w:rPr>
        <w:t xml:space="preserve"> include</w:t>
      </w:r>
      <w:r w:rsidR="00FD55FA" w:rsidRPr="002920F5">
        <w:rPr>
          <w:b/>
          <w:bCs/>
          <w:lang w:eastAsia="ja-JP"/>
        </w:rPr>
        <w:t xml:space="preserve"> recommendations on test tolerance values </w:t>
      </w:r>
      <w:r w:rsidRPr="002920F5">
        <w:rPr>
          <w:b/>
          <w:bCs/>
          <w:lang w:eastAsia="ja-JP"/>
        </w:rPr>
        <w:t>for Release 1</w:t>
      </w:r>
      <w:r w:rsidR="00FD55FA">
        <w:rPr>
          <w:b/>
          <w:bCs/>
          <w:lang w:eastAsia="ja-JP"/>
        </w:rPr>
        <w:t>9</w:t>
      </w:r>
      <w:r w:rsidRPr="002920F5">
        <w:rPr>
          <w:b/>
          <w:bCs/>
          <w:lang w:eastAsia="ja-JP"/>
        </w:rPr>
        <w:t xml:space="preserve"> NR FR1 TR</w:t>
      </w:r>
      <w:r w:rsidR="00FD55FA">
        <w:rPr>
          <w:b/>
          <w:bCs/>
          <w:lang w:eastAsia="ja-JP"/>
        </w:rPr>
        <w:t>P</w:t>
      </w:r>
      <w:r w:rsidRPr="002920F5">
        <w:rPr>
          <w:b/>
          <w:bCs/>
          <w:lang w:eastAsia="ja-JP"/>
        </w:rPr>
        <w:t xml:space="preserve"> TRS along with a thorough description of the core requirements definition process</w:t>
      </w:r>
      <w:r w:rsidR="00FD55FA">
        <w:rPr>
          <w:b/>
          <w:bCs/>
          <w:lang w:eastAsia="ja-JP"/>
        </w:rPr>
        <w:t>.</w:t>
      </w:r>
      <w:r>
        <w:rPr>
          <w:b/>
          <w:bCs/>
          <w:lang w:eastAsia="ja-JP"/>
        </w:rPr>
        <w:t xml:space="preserve"> </w:t>
      </w:r>
    </w:p>
    <w:p w14:paraId="6256F6BB" w14:textId="77777777" w:rsidR="002920F5" w:rsidRPr="00F566F2" w:rsidRDefault="002920F5" w:rsidP="002920F5">
      <w:pPr>
        <w:pStyle w:val="Heading1"/>
        <w:rPr>
          <w:rFonts w:cs="Arial"/>
        </w:rPr>
      </w:pPr>
      <w:r>
        <w:rPr>
          <w:rFonts w:cs="Arial"/>
        </w:rPr>
        <w:t>Summary</w:t>
      </w:r>
    </w:p>
    <w:p w14:paraId="340763F3" w14:textId="77777777" w:rsidR="00FD55FA" w:rsidRDefault="00FD55FA" w:rsidP="00FD55FA">
      <w:pPr>
        <w:tabs>
          <w:tab w:val="num" w:pos="720"/>
        </w:tabs>
        <w:jc w:val="both"/>
        <w:rPr>
          <w:b/>
          <w:bCs/>
          <w:lang w:eastAsia="ja-JP"/>
        </w:rPr>
      </w:pPr>
      <w:r>
        <w:rPr>
          <w:b/>
          <w:bCs/>
          <w:lang w:eastAsia="ja-JP"/>
        </w:rPr>
        <w:t>Proposal 1: Agree to RAN5 sending an LS to relevant SDOs in the industry to notify regarding completion of test requirements (including MU/TT) and update of TS 38.561 test specification containing conformance tests for 3GPP Release 18 scope (Wide Grip; n1, n28 - Browsing Mode; and n1, n28, n41, n78 - Talk Mode)</w:t>
      </w:r>
    </w:p>
    <w:p w14:paraId="7EEB7C1F" w14:textId="77777777" w:rsidR="002920F5" w:rsidRDefault="002920F5" w:rsidP="002920F5">
      <w:pPr>
        <w:tabs>
          <w:tab w:val="num" w:pos="720"/>
        </w:tabs>
        <w:rPr>
          <w:b/>
          <w:bCs/>
          <w:lang w:eastAsia="ja-JP"/>
        </w:rPr>
      </w:pPr>
    </w:p>
    <w:p w14:paraId="775FFAA7" w14:textId="6CC66B16" w:rsidR="00FD55FA" w:rsidRPr="00042A42" w:rsidRDefault="00FD55FA" w:rsidP="00FD55FA">
      <w:pPr>
        <w:tabs>
          <w:tab w:val="num" w:pos="720"/>
        </w:tabs>
        <w:jc w:val="both"/>
        <w:rPr>
          <w:b/>
          <w:bCs/>
          <w:lang w:eastAsia="ja-JP"/>
        </w:rPr>
      </w:pPr>
      <w:r>
        <w:rPr>
          <w:b/>
          <w:bCs/>
          <w:lang w:eastAsia="ja-JP"/>
        </w:rPr>
        <w:t xml:space="preserve">Proposal </w:t>
      </w:r>
      <w:r>
        <w:rPr>
          <w:b/>
          <w:bCs/>
          <w:lang w:eastAsia="ja-JP"/>
        </w:rPr>
        <w:t>2:</w:t>
      </w:r>
      <w:r>
        <w:rPr>
          <w:b/>
          <w:bCs/>
          <w:lang w:eastAsia="ja-JP"/>
        </w:rPr>
        <w:t xml:space="preserve"> Agree to RAN5 sending an LS to RAN4 (as done at </w:t>
      </w:r>
      <w:r>
        <w:rPr>
          <w:b/>
          <w:bCs/>
          <w:lang w:eastAsia="ja-JP"/>
        </w:rPr>
        <w:t>beginning</w:t>
      </w:r>
      <w:r>
        <w:rPr>
          <w:b/>
          <w:bCs/>
          <w:lang w:eastAsia="ja-JP"/>
        </w:rPr>
        <w:t xml:space="preserve"> of Rel-17 and Rel-18 work) requesting RAN4 to </w:t>
      </w:r>
      <w:r>
        <w:rPr>
          <w:b/>
          <w:bCs/>
          <w:lang w:eastAsia="ja-JP"/>
        </w:rPr>
        <w:t>include</w:t>
      </w:r>
      <w:r w:rsidRPr="002920F5">
        <w:rPr>
          <w:b/>
          <w:bCs/>
          <w:lang w:eastAsia="ja-JP"/>
        </w:rPr>
        <w:t xml:space="preserve"> recommendations on test tolerance values for Release 1</w:t>
      </w:r>
      <w:r>
        <w:rPr>
          <w:b/>
          <w:bCs/>
          <w:lang w:eastAsia="ja-JP"/>
        </w:rPr>
        <w:t>9</w:t>
      </w:r>
      <w:r w:rsidRPr="002920F5">
        <w:rPr>
          <w:b/>
          <w:bCs/>
          <w:lang w:eastAsia="ja-JP"/>
        </w:rPr>
        <w:t xml:space="preserve"> NR FR1 TR</w:t>
      </w:r>
      <w:r>
        <w:rPr>
          <w:b/>
          <w:bCs/>
          <w:lang w:eastAsia="ja-JP"/>
        </w:rPr>
        <w:t>P</w:t>
      </w:r>
      <w:r w:rsidRPr="002920F5">
        <w:rPr>
          <w:b/>
          <w:bCs/>
          <w:lang w:eastAsia="ja-JP"/>
        </w:rPr>
        <w:t xml:space="preserve"> TRS along with a thorough description of the core requirements definition process</w:t>
      </w:r>
      <w:r>
        <w:rPr>
          <w:b/>
          <w:bCs/>
          <w:lang w:eastAsia="ja-JP"/>
        </w:rPr>
        <w:t xml:space="preserve">. </w:t>
      </w:r>
    </w:p>
    <w:p w14:paraId="2B05BC7B" w14:textId="77777777" w:rsidR="002920F5" w:rsidRDefault="002920F5" w:rsidP="002920F5">
      <w:pPr>
        <w:tabs>
          <w:tab w:val="num" w:pos="720"/>
        </w:tabs>
        <w:rPr>
          <w:b/>
          <w:bCs/>
          <w:lang w:eastAsia="ja-JP"/>
        </w:rPr>
      </w:pPr>
    </w:p>
    <w:p w14:paraId="161C80E5" w14:textId="77777777" w:rsidR="002920F5" w:rsidRDefault="002920F5" w:rsidP="002920F5">
      <w:pPr>
        <w:tabs>
          <w:tab w:val="num" w:pos="720"/>
        </w:tabs>
        <w:rPr>
          <w:b/>
          <w:bCs/>
          <w:lang w:eastAsia="ja-JP"/>
        </w:rPr>
      </w:pPr>
    </w:p>
    <w:p w14:paraId="5E898C3C" w14:textId="77777777" w:rsidR="002920F5" w:rsidRDefault="002920F5" w:rsidP="002920F5">
      <w:pPr>
        <w:tabs>
          <w:tab w:val="num" w:pos="720"/>
        </w:tabs>
        <w:rPr>
          <w:b/>
          <w:bCs/>
          <w:lang w:eastAsia="ja-JP"/>
        </w:rPr>
      </w:pPr>
    </w:p>
    <w:p w14:paraId="5DD5B8BB" w14:textId="77777777" w:rsidR="002920F5" w:rsidRDefault="002920F5" w:rsidP="002920F5">
      <w:pPr>
        <w:tabs>
          <w:tab w:val="num" w:pos="720"/>
        </w:tabs>
        <w:rPr>
          <w:b/>
          <w:bCs/>
          <w:lang w:eastAsia="ja-JP"/>
        </w:rPr>
      </w:pPr>
    </w:p>
    <w:p w14:paraId="66ACC252" w14:textId="77777777" w:rsidR="001A177E" w:rsidRDefault="001A177E" w:rsidP="002920F5">
      <w:pPr>
        <w:tabs>
          <w:tab w:val="num" w:pos="720"/>
        </w:tabs>
        <w:rPr>
          <w:b/>
          <w:bCs/>
          <w:lang w:eastAsia="ja-JP"/>
        </w:rPr>
      </w:pPr>
    </w:p>
    <w:p w14:paraId="1AA3BE1F" w14:textId="77777777" w:rsidR="001A177E" w:rsidRDefault="001A177E" w:rsidP="002920F5">
      <w:pPr>
        <w:tabs>
          <w:tab w:val="num" w:pos="720"/>
        </w:tabs>
        <w:rPr>
          <w:b/>
          <w:bCs/>
          <w:lang w:eastAsia="ja-JP"/>
        </w:rPr>
      </w:pPr>
    </w:p>
    <w:p w14:paraId="14FFF774" w14:textId="77777777" w:rsidR="001A177E" w:rsidRDefault="001A177E" w:rsidP="002920F5">
      <w:pPr>
        <w:tabs>
          <w:tab w:val="num" w:pos="720"/>
        </w:tabs>
        <w:rPr>
          <w:b/>
          <w:bCs/>
          <w:lang w:eastAsia="ja-JP"/>
        </w:rPr>
      </w:pPr>
    </w:p>
    <w:p w14:paraId="2D447AE6" w14:textId="77777777" w:rsidR="001A177E" w:rsidRDefault="001A177E" w:rsidP="002920F5">
      <w:pPr>
        <w:tabs>
          <w:tab w:val="num" w:pos="720"/>
        </w:tabs>
        <w:rPr>
          <w:b/>
          <w:bCs/>
          <w:lang w:eastAsia="ja-JP"/>
        </w:rPr>
      </w:pPr>
    </w:p>
    <w:p w14:paraId="1BBB9E52" w14:textId="77777777" w:rsidR="001A177E" w:rsidRDefault="001A177E" w:rsidP="002920F5">
      <w:pPr>
        <w:tabs>
          <w:tab w:val="num" w:pos="720"/>
        </w:tabs>
        <w:rPr>
          <w:b/>
          <w:bCs/>
          <w:lang w:eastAsia="ja-JP"/>
        </w:rPr>
      </w:pPr>
    </w:p>
    <w:p w14:paraId="5679E4AF" w14:textId="77777777" w:rsidR="001A177E" w:rsidRDefault="001A177E" w:rsidP="002920F5">
      <w:pPr>
        <w:tabs>
          <w:tab w:val="num" w:pos="720"/>
        </w:tabs>
        <w:rPr>
          <w:b/>
          <w:bCs/>
          <w:lang w:eastAsia="ja-JP"/>
        </w:rPr>
      </w:pPr>
    </w:p>
    <w:p w14:paraId="43036C5F" w14:textId="77777777" w:rsidR="001A177E" w:rsidRDefault="001A177E" w:rsidP="002920F5">
      <w:pPr>
        <w:tabs>
          <w:tab w:val="num" w:pos="720"/>
        </w:tabs>
        <w:rPr>
          <w:b/>
          <w:bCs/>
          <w:lang w:eastAsia="ja-JP"/>
        </w:rPr>
      </w:pPr>
    </w:p>
    <w:p w14:paraId="31509BFD" w14:textId="77777777" w:rsidR="001A177E" w:rsidRDefault="001A177E" w:rsidP="002920F5">
      <w:pPr>
        <w:tabs>
          <w:tab w:val="num" w:pos="720"/>
        </w:tabs>
        <w:rPr>
          <w:b/>
          <w:bCs/>
          <w:lang w:eastAsia="ja-JP"/>
        </w:rPr>
      </w:pPr>
    </w:p>
    <w:p w14:paraId="6B1CBD17" w14:textId="77777777" w:rsidR="002920F5" w:rsidRPr="0054694C" w:rsidRDefault="002920F5" w:rsidP="002920F5">
      <w:pPr>
        <w:pStyle w:val="Heading1"/>
        <w:numPr>
          <w:ilvl w:val="0"/>
          <w:numId w:val="2"/>
        </w:numPr>
        <w:tabs>
          <w:tab w:val="num" w:pos="360"/>
        </w:tabs>
        <w:ind w:left="0" w:firstLine="0"/>
        <w:rPr>
          <w:rFonts w:cs="Arial"/>
        </w:rPr>
      </w:pPr>
      <w:r w:rsidRPr="00DB2F35">
        <w:rPr>
          <w:rFonts w:cs="Arial"/>
        </w:rPr>
        <w:lastRenderedPageBreak/>
        <w:t>References</w:t>
      </w:r>
      <w:bookmarkEnd w:id="0"/>
    </w:p>
    <w:p w14:paraId="488F0F6B" w14:textId="77777777" w:rsidR="002920F5" w:rsidRPr="00794ED6" w:rsidRDefault="002920F5" w:rsidP="002920F5">
      <w:pPr>
        <w:pStyle w:val="EX"/>
        <w:rPr>
          <w:rFonts w:ascii="Arial" w:eastAsia="Calibri" w:hAnsi="Arial" w:cs="Arial"/>
          <w:bCs/>
          <w:lang w:val="en-US"/>
        </w:rPr>
      </w:pPr>
      <w:r w:rsidRPr="00794ED6">
        <w:rPr>
          <w:rFonts w:ascii="Arial" w:eastAsia="Calibri" w:hAnsi="Arial" w:cs="Arial"/>
          <w:bCs/>
          <w:lang w:val="en-US"/>
        </w:rPr>
        <w:t>R5-223638, LS to RAN4 on TT work for NR FR1 TRP TS, RAN95e, May9th – May 20</w:t>
      </w:r>
      <w:r w:rsidRPr="00794ED6">
        <w:rPr>
          <w:rFonts w:ascii="Arial" w:eastAsia="Calibri" w:hAnsi="Arial" w:cs="Arial"/>
          <w:bCs/>
          <w:vertAlign w:val="superscript"/>
          <w:lang w:val="en-US"/>
        </w:rPr>
        <w:t>th</w:t>
      </w:r>
      <w:r w:rsidRPr="00794ED6">
        <w:rPr>
          <w:rFonts w:ascii="Arial" w:eastAsia="Calibri" w:hAnsi="Arial" w:cs="Arial"/>
          <w:bCs/>
          <w:lang w:val="en-US"/>
        </w:rPr>
        <w:t>, 2022</w:t>
      </w:r>
    </w:p>
    <w:p w14:paraId="334F63A6" w14:textId="77777777" w:rsidR="002920F5" w:rsidRPr="00794ED6" w:rsidRDefault="002920F5" w:rsidP="002920F5">
      <w:pPr>
        <w:pStyle w:val="EX"/>
        <w:rPr>
          <w:rFonts w:ascii="Arial" w:eastAsia="Calibri" w:hAnsi="Arial" w:cs="Arial"/>
          <w:bCs/>
          <w:lang w:val="en-US"/>
        </w:rPr>
      </w:pPr>
      <w:r w:rsidRPr="00794ED6">
        <w:rPr>
          <w:rFonts w:ascii="Arial" w:eastAsia="Calibri" w:hAnsi="Arial" w:cs="Arial"/>
          <w:bCs/>
          <w:lang w:val="en-US"/>
        </w:rPr>
        <w:t>R4-2214797/R5-225919, Reply LS on TT and requirements, Vivo, RAN4#104e, August 15</w:t>
      </w:r>
      <w:r w:rsidRPr="00794ED6">
        <w:rPr>
          <w:rFonts w:ascii="Arial" w:eastAsia="Calibri" w:hAnsi="Arial" w:cs="Arial"/>
          <w:bCs/>
          <w:vertAlign w:val="superscript"/>
          <w:lang w:val="en-US"/>
        </w:rPr>
        <w:t>th</w:t>
      </w:r>
      <w:r w:rsidRPr="00794ED6">
        <w:rPr>
          <w:rFonts w:ascii="Arial" w:eastAsia="Calibri" w:hAnsi="Arial" w:cs="Arial"/>
          <w:bCs/>
          <w:lang w:val="en-US"/>
        </w:rPr>
        <w:t>- August 25</w:t>
      </w:r>
      <w:r w:rsidRPr="00794ED6">
        <w:rPr>
          <w:rFonts w:ascii="Arial" w:eastAsia="Calibri" w:hAnsi="Arial" w:cs="Arial"/>
          <w:bCs/>
          <w:vertAlign w:val="superscript"/>
          <w:lang w:val="en-US"/>
        </w:rPr>
        <w:t>th</w:t>
      </w:r>
      <w:r w:rsidRPr="00794ED6">
        <w:rPr>
          <w:rFonts w:ascii="Arial" w:eastAsia="Calibri" w:hAnsi="Arial" w:cs="Arial"/>
          <w:bCs/>
          <w:lang w:val="en-US"/>
        </w:rPr>
        <w:t>, 2022</w:t>
      </w:r>
    </w:p>
    <w:p w14:paraId="07AEA0BD" w14:textId="77777777" w:rsidR="002920F5" w:rsidRPr="00C05A46" w:rsidRDefault="002920F5" w:rsidP="002920F5">
      <w:pPr>
        <w:pStyle w:val="EX"/>
        <w:rPr>
          <w:rFonts w:ascii="Arial" w:eastAsia="Calibri" w:hAnsi="Arial" w:cs="Arial"/>
          <w:bCs/>
          <w:lang w:val="en-US"/>
        </w:rPr>
      </w:pPr>
      <w:r>
        <w:rPr>
          <w:rFonts w:ascii="Arial" w:eastAsia="Calibri" w:hAnsi="Arial" w:cs="Arial"/>
          <w:bCs/>
          <w:lang w:val="en-US"/>
        </w:rPr>
        <w:t>R5-221623, TP to TR 38.834 for Annex B MU tables, Rohde and Schwarz, RAN4#102e, February 21</w:t>
      </w:r>
      <w:r w:rsidRPr="00974E22">
        <w:rPr>
          <w:rFonts w:ascii="Arial" w:eastAsia="Calibri" w:hAnsi="Arial" w:cs="Arial"/>
          <w:bCs/>
          <w:vertAlign w:val="superscript"/>
          <w:lang w:val="en-US"/>
        </w:rPr>
        <w:t>st</w:t>
      </w:r>
      <w:r>
        <w:rPr>
          <w:rFonts w:ascii="Arial" w:eastAsia="Calibri" w:hAnsi="Arial" w:cs="Arial"/>
          <w:bCs/>
          <w:lang w:val="en-US"/>
        </w:rPr>
        <w:t xml:space="preserve"> – March 3</w:t>
      </w:r>
      <w:r w:rsidRPr="00974E22">
        <w:rPr>
          <w:rFonts w:ascii="Arial" w:eastAsia="Calibri" w:hAnsi="Arial" w:cs="Arial"/>
          <w:bCs/>
          <w:vertAlign w:val="superscript"/>
          <w:lang w:val="en-US"/>
        </w:rPr>
        <w:t>rd</w:t>
      </w:r>
      <w:r>
        <w:rPr>
          <w:rFonts w:ascii="Arial" w:eastAsia="Calibri" w:hAnsi="Arial" w:cs="Arial"/>
          <w:bCs/>
          <w:lang w:val="en-US"/>
        </w:rPr>
        <w:t>, 2022</w:t>
      </w:r>
    </w:p>
    <w:p w14:paraId="5159266F" w14:textId="77777777" w:rsidR="002920F5" w:rsidRPr="00794ED6" w:rsidRDefault="002920F5" w:rsidP="002920F5">
      <w:pPr>
        <w:pStyle w:val="EX"/>
        <w:rPr>
          <w:rFonts w:ascii="Arial" w:eastAsia="Calibri" w:hAnsi="Arial" w:cs="Arial"/>
          <w:bCs/>
          <w:lang w:val="en-US"/>
        </w:rPr>
      </w:pPr>
      <w:r w:rsidRPr="00794ED6">
        <w:rPr>
          <w:rFonts w:ascii="Arial" w:eastAsia="Calibri" w:hAnsi="Arial" w:cs="Arial"/>
          <w:bCs/>
          <w:lang w:val="en-US"/>
        </w:rPr>
        <w:t>R4-2212817 – Outcome of 3GPP Lab Alignment Activity. Vivo, RAN4#104e, August 16</w:t>
      </w:r>
      <w:r w:rsidRPr="00794ED6">
        <w:rPr>
          <w:rFonts w:ascii="Arial" w:eastAsia="Calibri" w:hAnsi="Arial" w:cs="Arial"/>
          <w:bCs/>
          <w:vertAlign w:val="superscript"/>
          <w:lang w:val="en-US"/>
        </w:rPr>
        <w:t>th</w:t>
      </w:r>
      <w:r w:rsidRPr="00794ED6">
        <w:rPr>
          <w:rFonts w:ascii="Arial" w:eastAsia="Calibri" w:hAnsi="Arial" w:cs="Arial"/>
          <w:bCs/>
          <w:lang w:val="en-US"/>
        </w:rPr>
        <w:t xml:space="preserve"> – August 25</w:t>
      </w:r>
      <w:r w:rsidRPr="00794ED6">
        <w:rPr>
          <w:rFonts w:ascii="Arial" w:eastAsia="Calibri" w:hAnsi="Arial" w:cs="Arial"/>
          <w:bCs/>
          <w:vertAlign w:val="superscript"/>
          <w:lang w:val="en-US"/>
        </w:rPr>
        <w:t>th</w:t>
      </w:r>
      <w:r w:rsidRPr="00794ED6">
        <w:rPr>
          <w:rFonts w:ascii="Arial" w:eastAsia="Calibri" w:hAnsi="Arial" w:cs="Arial"/>
          <w:bCs/>
          <w:lang w:val="en-US"/>
        </w:rPr>
        <w:t>, 2022</w:t>
      </w:r>
    </w:p>
    <w:p w14:paraId="64245DDE" w14:textId="77777777" w:rsidR="002920F5" w:rsidRPr="00794ED6" w:rsidRDefault="002920F5" w:rsidP="002920F5">
      <w:pPr>
        <w:pStyle w:val="EX"/>
        <w:rPr>
          <w:rFonts w:ascii="Arial" w:eastAsia="Calibri" w:hAnsi="Arial" w:cs="Arial"/>
          <w:bCs/>
          <w:lang w:val="en-US"/>
        </w:rPr>
      </w:pPr>
      <w:r w:rsidRPr="00794ED6">
        <w:rPr>
          <w:rFonts w:ascii="Arial" w:eastAsia="Calibri" w:hAnsi="Arial" w:cs="Arial"/>
          <w:bCs/>
          <w:lang w:val="en-US"/>
        </w:rPr>
        <w:t>R5-227314 – MU contributors and workplan for TRP-TRS, Rohde and Schwarz, RAN5#97, Toulouse, France; November 14</w:t>
      </w:r>
      <w:r w:rsidRPr="00794ED6">
        <w:rPr>
          <w:rFonts w:ascii="Arial" w:eastAsia="Calibri" w:hAnsi="Arial" w:cs="Arial"/>
          <w:bCs/>
          <w:vertAlign w:val="superscript"/>
          <w:lang w:val="en-US"/>
        </w:rPr>
        <w:t>th</w:t>
      </w:r>
      <w:r w:rsidRPr="00794ED6">
        <w:rPr>
          <w:rFonts w:ascii="Arial" w:eastAsia="Calibri" w:hAnsi="Arial" w:cs="Arial"/>
          <w:bCs/>
          <w:lang w:val="en-US"/>
        </w:rPr>
        <w:t>- 18</w:t>
      </w:r>
      <w:r w:rsidRPr="00794ED6">
        <w:rPr>
          <w:rFonts w:ascii="Arial" w:eastAsia="Calibri" w:hAnsi="Arial" w:cs="Arial"/>
          <w:bCs/>
          <w:vertAlign w:val="superscript"/>
          <w:lang w:val="en-US"/>
        </w:rPr>
        <w:t>th</w:t>
      </w:r>
      <w:r w:rsidRPr="00794ED6">
        <w:rPr>
          <w:rFonts w:ascii="Arial" w:eastAsia="Calibri" w:hAnsi="Arial" w:cs="Arial"/>
          <w:bCs/>
          <w:lang w:val="en-US"/>
        </w:rPr>
        <w:t xml:space="preserve">, 2022, </w:t>
      </w:r>
    </w:p>
    <w:p w14:paraId="6231FCEA" w14:textId="77777777" w:rsidR="002920F5" w:rsidRPr="00C30005" w:rsidRDefault="002920F5" w:rsidP="002920F5">
      <w:pPr>
        <w:pStyle w:val="EX"/>
        <w:rPr>
          <w:rFonts w:ascii="Arial" w:eastAsia="Calibri" w:hAnsi="Arial" w:cs="Arial"/>
          <w:bCs/>
          <w:lang w:val="en-US"/>
        </w:rPr>
      </w:pPr>
      <w:r>
        <w:rPr>
          <w:rFonts w:ascii="Arial" w:eastAsia="Calibri" w:hAnsi="Arial" w:cs="Arial"/>
        </w:rPr>
        <w:t xml:space="preserve">TS 38.161, </w:t>
      </w:r>
      <w:r w:rsidRPr="00C30005">
        <w:rPr>
          <w:rFonts w:ascii="Arial" w:eastAsia="Calibri" w:hAnsi="Arial" w:cs="Arial"/>
          <w:lang w:val="en-US"/>
        </w:rPr>
        <w:t xml:space="preserve">User Equipment (UE) TRP (Total Radiated Power) and TRS (Total Radiated Sensitivity) requirements; </w:t>
      </w:r>
      <w:r w:rsidRPr="00C30005">
        <w:rPr>
          <w:rFonts w:ascii="Arial" w:eastAsia="Calibri" w:hAnsi="Arial" w:cs="Arial"/>
          <w:bCs/>
          <w:lang w:val="en-US"/>
        </w:rPr>
        <w:t xml:space="preserve">Range 1 Standalone and Range 1 Interworking operation with other radios </w:t>
      </w:r>
      <w:r w:rsidRPr="00C30005">
        <w:rPr>
          <w:rFonts w:ascii="Arial" w:eastAsia="Calibri" w:hAnsi="Arial" w:cs="Arial"/>
          <w:bCs/>
        </w:rPr>
        <w:t>(Release 17)</w:t>
      </w:r>
    </w:p>
    <w:p w14:paraId="32C09319" w14:textId="77777777" w:rsidR="002920F5" w:rsidRDefault="002920F5" w:rsidP="002920F5">
      <w:pPr>
        <w:pStyle w:val="EX"/>
        <w:rPr>
          <w:rFonts w:ascii="Arial" w:eastAsia="Calibri" w:hAnsi="Arial" w:cs="Arial"/>
        </w:rPr>
      </w:pPr>
      <w:r w:rsidRPr="00C30005">
        <w:rPr>
          <w:rFonts w:ascii="Arial" w:eastAsia="Calibri" w:hAnsi="Arial" w:cs="Arial"/>
        </w:rPr>
        <w:t>TR 38.834,</w:t>
      </w:r>
      <w:r w:rsidRPr="00C30005">
        <w:rPr>
          <w:rFonts w:ascii="Arial" w:eastAsia="Calibri" w:hAnsi="Arial" w:cs="Arial"/>
          <w:bCs/>
        </w:rPr>
        <w:t xml:space="preserve"> Measurements of User Equipment (UE) Over-the-Air (OTA) performance for NR FR1; </w:t>
      </w:r>
      <w:r w:rsidRPr="00C30005">
        <w:rPr>
          <w:rFonts w:ascii="Arial" w:eastAsia="Calibri" w:hAnsi="Arial" w:cs="Arial"/>
        </w:rPr>
        <w:t>Total Radiated Power (TRP) and Total Radiated Sensitivity (TRS) test methodology (Release 17)</w:t>
      </w:r>
    </w:p>
    <w:p w14:paraId="20D7E3C0" w14:textId="77777777" w:rsidR="002920F5" w:rsidRDefault="002920F5" w:rsidP="002920F5">
      <w:pPr>
        <w:pStyle w:val="EX"/>
        <w:rPr>
          <w:rFonts w:ascii="Arial" w:eastAsia="Calibri" w:hAnsi="Arial" w:cs="Arial"/>
          <w:bCs/>
          <w:lang w:val="en-US"/>
        </w:rPr>
      </w:pPr>
      <w:r>
        <w:rPr>
          <w:rFonts w:ascii="Arial" w:eastAsia="Calibri" w:hAnsi="Arial" w:cs="Arial"/>
        </w:rPr>
        <w:t xml:space="preserve">R5-227822, Views on MU TT for NR FR1 TRP TRS, </w:t>
      </w:r>
      <w:r w:rsidRPr="00794ED6">
        <w:rPr>
          <w:rFonts w:ascii="Arial" w:eastAsia="Calibri" w:hAnsi="Arial" w:cs="Arial"/>
          <w:bCs/>
          <w:lang w:val="en-US"/>
        </w:rPr>
        <w:t>RAN5#97, Toulouse, France; November 14</w:t>
      </w:r>
      <w:r w:rsidRPr="00794ED6">
        <w:rPr>
          <w:rFonts w:ascii="Arial" w:eastAsia="Calibri" w:hAnsi="Arial" w:cs="Arial"/>
          <w:bCs/>
          <w:vertAlign w:val="superscript"/>
          <w:lang w:val="en-US"/>
        </w:rPr>
        <w:t>th</w:t>
      </w:r>
      <w:r w:rsidRPr="00794ED6">
        <w:rPr>
          <w:rFonts w:ascii="Arial" w:eastAsia="Calibri" w:hAnsi="Arial" w:cs="Arial"/>
          <w:bCs/>
          <w:lang w:val="en-US"/>
        </w:rPr>
        <w:t>- 18</w:t>
      </w:r>
      <w:r w:rsidRPr="00794ED6">
        <w:rPr>
          <w:rFonts w:ascii="Arial" w:eastAsia="Calibri" w:hAnsi="Arial" w:cs="Arial"/>
          <w:bCs/>
          <w:vertAlign w:val="superscript"/>
          <w:lang w:val="en-US"/>
        </w:rPr>
        <w:t>th</w:t>
      </w:r>
      <w:r w:rsidRPr="00794ED6">
        <w:rPr>
          <w:rFonts w:ascii="Arial" w:eastAsia="Calibri" w:hAnsi="Arial" w:cs="Arial"/>
          <w:bCs/>
          <w:lang w:val="en-US"/>
        </w:rPr>
        <w:t xml:space="preserve">, 2022, </w:t>
      </w:r>
    </w:p>
    <w:p w14:paraId="15490309" w14:textId="77777777" w:rsidR="002920F5" w:rsidRDefault="002920F5" w:rsidP="002920F5">
      <w:pPr>
        <w:pStyle w:val="EX"/>
        <w:rPr>
          <w:rFonts w:ascii="Arial" w:eastAsia="Calibri" w:hAnsi="Arial" w:cs="Arial"/>
          <w:bCs/>
          <w:lang w:val="en-US"/>
        </w:rPr>
      </w:pPr>
      <w:r>
        <w:rPr>
          <w:rFonts w:ascii="Arial" w:eastAsia="Calibri" w:hAnsi="Arial" w:cs="Arial"/>
          <w:bCs/>
          <w:lang w:val="en-US"/>
        </w:rPr>
        <w:t>R5-237843, Discussion on MU TT milestones for FR1 TRP TRS, Apple, RAN5#101, November 13</w:t>
      </w:r>
      <w:r w:rsidRPr="00762716">
        <w:rPr>
          <w:rFonts w:ascii="Arial" w:eastAsia="Calibri" w:hAnsi="Arial" w:cs="Arial"/>
          <w:bCs/>
          <w:vertAlign w:val="superscript"/>
          <w:lang w:val="en-US"/>
        </w:rPr>
        <w:t>th</w:t>
      </w:r>
      <w:r>
        <w:rPr>
          <w:rFonts w:ascii="Arial" w:eastAsia="Calibri" w:hAnsi="Arial" w:cs="Arial"/>
          <w:bCs/>
          <w:lang w:val="en-US"/>
        </w:rPr>
        <w:t>-16</w:t>
      </w:r>
      <w:r w:rsidRPr="00762716">
        <w:rPr>
          <w:rFonts w:ascii="Arial" w:eastAsia="Calibri" w:hAnsi="Arial" w:cs="Arial"/>
          <w:bCs/>
          <w:vertAlign w:val="superscript"/>
          <w:lang w:val="en-US"/>
        </w:rPr>
        <w:t>th</w:t>
      </w:r>
      <w:r>
        <w:rPr>
          <w:rFonts w:ascii="Arial" w:eastAsia="Calibri" w:hAnsi="Arial" w:cs="Arial"/>
          <w:bCs/>
          <w:lang w:val="en-US"/>
        </w:rPr>
        <w:t>, 2023</w:t>
      </w:r>
    </w:p>
    <w:p w14:paraId="317B00F4" w14:textId="481AFA44" w:rsidR="00272D44" w:rsidRDefault="00272D44" w:rsidP="002920F5">
      <w:pPr>
        <w:pStyle w:val="EX"/>
        <w:rPr>
          <w:rFonts w:ascii="Arial" w:eastAsia="Calibri" w:hAnsi="Arial" w:cs="Arial"/>
          <w:bCs/>
          <w:lang w:val="en-US"/>
        </w:rPr>
      </w:pPr>
      <w:r>
        <w:rPr>
          <w:rFonts w:ascii="Arial" w:eastAsia="Calibri" w:hAnsi="Arial" w:cs="Arial"/>
          <w:bCs/>
          <w:lang w:val="en-US"/>
        </w:rPr>
        <w:t>R5-245009, LS to</w:t>
      </w:r>
      <w:r w:rsidRPr="00794ED6">
        <w:rPr>
          <w:rFonts w:ascii="Arial" w:eastAsia="Calibri" w:hAnsi="Arial" w:cs="Arial"/>
          <w:bCs/>
          <w:lang w:val="en-US"/>
        </w:rPr>
        <w:t xml:space="preserve"> RAN4 on </w:t>
      </w:r>
      <w:r>
        <w:rPr>
          <w:rFonts w:ascii="Arial" w:eastAsia="Calibri" w:hAnsi="Arial" w:cs="Arial"/>
          <w:bCs/>
          <w:lang w:val="en-US"/>
        </w:rPr>
        <w:t xml:space="preserve">Rel-18 </w:t>
      </w:r>
      <w:r w:rsidRPr="00794ED6">
        <w:rPr>
          <w:rFonts w:ascii="Arial" w:eastAsia="Calibri" w:hAnsi="Arial" w:cs="Arial"/>
          <w:bCs/>
          <w:lang w:val="en-US"/>
        </w:rPr>
        <w:t>TT work for NR FR1 TRP TS</w:t>
      </w:r>
      <w:r>
        <w:rPr>
          <w:rFonts w:ascii="Arial" w:eastAsia="Calibri" w:hAnsi="Arial" w:cs="Arial"/>
          <w:bCs/>
          <w:lang w:val="en-US"/>
        </w:rPr>
        <w:t>, May 2024</w:t>
      </w:r>
    </w:p>
    <w:p w14:paraId="2111648E" w14:textId="4FAF9E56" w:rsidR="00FD55FA" w:rsidRPr="00794ED6" w:rsidRDefault="00FD55FA" w:rsidP="002920F5">
      <w:pPr>
        <w:pStyle w:val="EX"/>
        <w:rPr>
          <w:rFonts w:ascii="Arial" w:eastAsia="Calibri" w:hAnsi="Arial" w:cs="Arial"/>
          <w:bCs/>
          <w:lang w:val="en-US"/>
        </w:rPr>
      </w:pPr>
      <w:r w:rsidRPr="00FD55FA">
        <w:rPr>
          <w:rFonts w:ascii="Arial" w:eastAsia="Calibri" w:hAnsi="Arial" w:cs="Arial"/>
          <w:bCs/>
          <w:lang w:val="en-US"/>
        </w:rPr>
        <w:t>R5-254431</w:t>
      </w:r>
      <w:r>
        <w:rPr>
          <w:rFonts w:ascii="Arial" w:eastAsia="Calibri" w:hAnsi="Arial" w:cs="Arial"/>
          <w:bCs/>
          <w:lang w:val="en-US"/>
        </w:rPr>
        <w:t xml:space="preserve">, </w:t>
      </w:r>
      <w:r w:rsidRPr="00FD55FA">
        <w:rPr>
          <w:rFonts w:ascii="Arial" w:eastAsia="Calibri" w:hAnsi="Arial" w:cs="Arial"/>
          <w:bCs/>
          <w:lang w:val="en-US"/>
        </w:rPr>
        <w:t>New WID on UE Conformance – FR1 TRP (Total Radiated Power), TRS (Total Radiated Sensitivity) and MIMO OTA (Over the Air) testing enhancement Phase 3</w:t>
      </w:r>
      <w:r>
        <w:rPr>
          <w:rFonts w:ascii="Arial" w:eastAsia="Calibri" w:hAnsi="Arial" w:cs="Arial"/>
          <w:bCs/>
          <w:lang w:val="en-US"/>
        </w:rPr>
        <w:t>, August 25th-29th, 2025, Bengaluru India</w:t>
      </w:r>
    </w:p>
    <w:p w14:paraId="2D063248" w14:textId="77777777" w:rsidR="002920F5" w:rsidRDefault="002920F5" w:rsidP="002920F5">
      <w:pPr>
        <w:pStyle w:val="EX"/>
        <w:numPr>
          <w:ilvl w:val="0"/>
          <w:numId w:val="0"/>
        </w:numPr>
        <w:rPr>
          <w:rFonts w:ascii="Arial" w:eastAsia="Calibri" w:hAnsi="Arial" w:cs="Arial"/>
        </w:rPr>
      </w:pPr>
    </w:p>
    <w:p w14:paraId="61C3CEF8" w14:textId="77777777" w:rsidR="002920F5" w:rsidRDefault="002920F5" w:rsidP="002920F5">
      <w:pPr>
        <w:pStyle w:val="EX"/>
        <w:numPr>
          <w:ilvl w:val="0"/>
          <w:numId w:val="0"/>
        </w:numPr>
        <w:rPr>
          <w:rFonts w:ascii="Arial" w:eastAsia="Calibri" w:hAnsi="Arial" w:cs="Arial"/>
          <w:lang w:val="en-US"/>
        </w:rPr>
      </w:pPr>
    </w:p>
    <w:p w14:paraId="2FE7DFA1" w14:textId="77777777" w:rsidR="002920F5" w:rsidRDefault="002920F5" w:rsidP="002920F5">
      <w:pPr>
        <w:pStyle w:val="EX"/>
        <w:numPr>
          <w:ilvl w:val="0"/>
          <w:numId w:val="0"/>
        </w:numPr>
        <w:rPr>
          <w:rFonts w:ascii="Arial" w:eastAsia="Calibri" w:hAnsi="Arial" w:cs="Arial"/>
          <w:lang w:val="en-US"/>
        </w:rPr>
      </w:pPr>
    </w:p>
    <w:p w14:paraId="6D7AEDAA" w14:textId="77777777" w:rsidR="002920F5" w:rsidRDefault="002920F5" w:rsidP="002920F5">
      <w:pPr>
        <w:pStyle w:val="EX"/>
        <w:numPr>
          <w:ilvl w:val="0"/>
          <w:numId w:val="0"/>
        </w:numPr>
        <w:rPr>
          <w:rFonts w:ascii="Arial" w:eastAsia="Calibri" w:hAnsi="Arial" w:cs="Arial"/>
          <w:lang w:val="en-US"/>
        </w:rPr>
      </w:pPr>
    </w:p>
    <w:p w14:paraId="1FFC8C38" w14:textId="77777777" w:rsidR="002920F5" w:rsidRDefault="002920F5" w:rsidP="002920F5">
      <w:pPr>
        <w:pStyle w:val="EX"/>
        <w:numPr>
          <w:ilvl w:val="0"/>
          <w:numId w:val="0"/>
        </w:numPr>
        <w:rPr>
          <w:rFonts w:ascii="Arial" w:eastAsia="Calibri" w:hAnsi="Arial" w:cs="Arial"/>
          <w:lang w:val="en-US"/>
        </w:rPr>
      </w:pPr>
    </w:p>
    <w:p w14:paraId="369C04C1" w14:textId="77777777" w:rsidR="002920F5" w:rsidRDefault="002920F5" w:rsidP="002920F5">
      <w:pPr>
        <w:pStyle w:val="EX"/>
        <w:numPr>
          <w:ilvl w:val="0"/>
          <w:numId w:val="0"/>
        </w:numPr>
        <w:rPr>
          <w:rFonts w:ascii="Arial" w:eastAsia="Calibri" w:hAnsi="Arial" w:cs="Arial"/>
          <w:lang w:val="en-US"/>
        </w:rPr>
      </w:pPr>
    </w:p>
    <w:p w14:paraId="1A6F33BC" w14:textId="77777777" w:rsidR="002920F5" w:rsidRDefault="002920F5" w:rsidP="002920F5">
      <w:pPr>
        <w:pStyle w:val="EX"/>
        <w:numPr>
          <w:ilvl w:val="0"/>
          <w:numId w:val="0"/>
        </w:numPr>
        <w:rPr>
          <w:rFonts w:ascii="Arial" w:eastAsia="Calibri" w:hAnsi="Arial" w:cs="Arial"/>
          <w:lang w:val="en-US"/>
        </w:rPr>
      </w:pPr>
    </w:p>
    <w:p w14:paraId="3720820C" w14:textId="77777777" w:rsidR="002920F5" w:rsidRDefault="002920F5" w:rsidP="002920F5">
      <w:pPr>
        <w:pStyle w:val="EX"/>
        <w:numPr>
          <w:ilvl w:val="0"/>
          <w:numId w:val="0"/>
        </w:numPr>
        <w:rPr>
          <w:rFonts w:ascii="Arial" w:eastAsia="Calibri" w:hAnsi="Arial" w:cs="Arial"/>
          <w:lang w:val="en-US"/>
        </w:rPr>
      </w:pPr>
    </w:p>
    <w:p w14:paraId="7529DC86" w14:textId="77777777" w:rsidR="002920F5" w:rsidRDefault="002920F5" w:rsidP="002920F5">
      <w:pPr>
        <w:pStyle w:val="EX"/>
        <w:numPr>
          <w:ilvl w:val="0"/>
          <w:numId w:val="0"/>
        </w:numPr>
        <w:rPr>
          <w:rFonts w:ascii="Arial" w:eastAsia="Calibri" w:hAnsi="Arial" w:cs="Arial"/>
          <w:lang w:val="en-US"/>
        </w:rPr>
      </w:pPr>
    </w:p>
    <w:p w14:paraId="61FDFC89" w14:textId="77777777" w:rsidR="002920F5" w:rsidRDefault="002920F5" w:rsidP="002920F5">
      <w:pPr>
        <w:pStyle w:val="EX"/>
        <w:numPr>
          <w:ilvl w:val="0"/>
          <w:numId w:val="0"/>
        </w:numPr>
        <w:rPr>
          <w:rFonts w:ascii="Arial" w:eastAsia="Calibri" w:hAnsi="Arial" w:cs="Arial"/>
          <w:lang w:val="en-US"/>
        </w:rPr>
      </w:pPr>
    </w:p>
    <w:p w14:paraId="67CDF759" w14:textId="77777777" w:rsidR="002920F5" w:rsidRDefault="002920F5" w:rsidP="002920F5">
      <w:pPr>
        <w:pStyle w:val="EX"/>
        <w:numPr>
          <w:ilvl w:val="0"/>
          <w:numId w:val="0"/>
        </w:numPr>
        <w:rPr>
          <w:rFonts w:ascii="Arial" w:eastAsia="Calibri" w:hAnsi="Arial" w:cs="Arial"/>
          <w:lang w:val="en-US"/>
        </w:rPr>
      </w:pPr>
    </w:p>
    <w:p w14:paraId="6396FA88" w14:textId="77777777" w:rsidR="002920F5" w:rsidRDefault="002920F5" w:rsidP="002920F5">
      <w:pPr>
        <w:pStyle w:val="EX"/>
        <w:numPr>
          <w:ilvl w:val="0"/>
          <w:numId w:val="0"/>
        </w:numPr>
        <w:rPr>
          <w:rFonts w:ascii="Arial" w:eastAsia="Calibri" w:hAnsi="Arial" w:cs="Arial"/>
          <w:lang w:val="en-US"/>
        </w:rPr>
      </w:pPr>
    </w:p>
    <w:p w14:paraId="32160E25" w14:textId="77777777" w:rsidR="002920F5" w:rsidRDefault="002920F5" w:rsidP="002920F5">
      <w:pPr>
        <w:pStyle w:val="EX"/>
        <w:numPr>
          <w:ilvl w:val="0"/>
          <w:numId w:val="0"/>
        </w:numPr>
        <w:rPr>
          <w:rFonts w:ascii="Arial" w:eastAsia="Calibri" w:hAnsi="Arial" w:cs="Arial"/>
          <w:lang w:val="en-US"/>
        </w:rPr>
      </w:pPr>
    </w:p>
    <w:p w14:paraId="13297A02" w14:textId="77777777" w:rsidR="002920F5" w:rsidRDefault="002920F5" w:rsidP="002920F5">
      <w:pPr>
        <w:pStyle w:val="EX"/>
        <w:numPr>
          <w:ilvl w:val="0"/>
          <w:numId w:val="0"/>
        </w:numPr>
        <w:rPr>
          <w:rFonts w:ascii="Arial" w:eastAsia="Calibri" w:hAnsi="Arial" w:cs="Arial"/>
          <w:lang w:val="en-US"/>
        </w:rPr>
      </w:pPr>
    </w:p>
    <w:p w14:paraId="393A6D07" w14:textId="77777777" w:rsidR="002920F5" w:rsidRDefault="002920F5" w:rsidP="002920F5">
      <w:pPr>
        <w:pStyle w:val="EX"/>
        <w:numPr>
          <w:ilvl w:val="0"/>
          <w:numId w:val="0"/>
        </w:numPr>
        <w:rPr>
          <w:rFonts w:ascii="Arial" w:eastAsia="Calibri" w:hAnsi="Arial" w:cs="Arial"/>
          <w:lang w:val="en-US"/>
        </w:rPr>
      </w:pPr>
    </w:p>
    <w:p w14:paraId="11757844" w14:textId="77777777" w:rsidR="002920F5" w:rsidRDefault="002920F5" w:rsidP="002920F5">
      <w:pPr>
        <w:pStyle w:val="EX"/>
        <w:numPr>
          <w:ilvl w:val="0"/>
          <w:numId w:val="0"/>
        </w:numPr>
        <w:rPr>
          <w:rFonts w:ascii="Arial" w:eastAsia="Calibri" w:hAnsi="Arial" w:cs="Arial"/>
          <w:lang w:val="en-US"/>
        </w:rPr>
      </w:pPr>
    </w:p>
    <w:p w14:paraId="6293908F" w14:textId="77777777" w:rsidR="002920F5" w:rsidRDefault="002920F5" w:rsidP="002920F5">
      <w:pPr>
        <w:pStyle w:val="EX"/>
        <w:numPr>
          <w:ilvl w:val="0"/>
          <w:numId w:val="0"/>
        </w:numPr>
        <w:rPr>
          <w:rFonts w:ascii="Arial" w:eastAsia="Calibri" w:hAnsi="Arial" w:cs="Arial"/>
          <w:lang w:val="en-US"/>
        </w:rPr>
      </w:pPr>
    </w:p>
    <w:p w14:paraId="6958069E" w14:textId="77777777" w:rsidR="002920F5" w:rsidRPr="00762716" w:rsidRDefault="002920F5" w:rsidP="002920F5">
      <w:pPr>
        <w:pStyle w:val="Heading1"/>
      </w:pPr>
      <w:r w:rsidRPr="00762716">
        <w:lastRenderedPageBreak/>
        <w:t>APPENDIX</w:t>
      </w:r>
    </w:p>
    <w:p w14:paraId="10DAE37A" w14:textId="7FEF07BA" w:rsidR="001A177E" w:rsidRDefault="001A177E" w:rsidP="002920F5">
      <w:pPr>
        <w:pStyle w:val="Header"/>
        <w:tabs>
          <w:tab w:val="right" w:pos="7088"/>
          <w:tab w:val="right" w:pos="9781"/>
        </w:tabs>
        <w:rPr>
          <w:rFonts w:cs="Arial"/>
          <w:bCs/>
          <w:sz w:val="22"/>
          <w:szCs w:val="22"/>
        </w:rPr>
      </w:pPr>
      <w:r>
        <w:rPr>
          <w:rFonts w:cs="Arial"/>
          <w:bCs/>
          <w:sz w:val="22"/>
          <w:szCs w:val="22"/>
        </w:rPr>
        <w:t>Draft LSs to be uploaded to 3GPP FTP Folder.</w:t>
      </w:r>
    </w:p>
    <w:p w14:paraId="5ABFF17E" w14:textId="77777777" w:rsidR="001A177E" w:rsidRDefault="001A177E" w:rsidP="002920F5">
      <w:pPr>
        <w:pStyle w:val="Header"/>
        <w:tabs>
          <w:tab w:val="right" w:pos="7088"/>
          <w:tab w:val="right" w:pos="9781"/>
        </w:tabs>
        <w:rPr>
          <w:rFonts w:cs="Arial"/>
          <w:bCs/>
          <w:sz w:val="22"/>
          <w:szCs w:val="22"/>
        </w:rPr>
      </w:pPr>
    </w:p>
    <w:sectPr w:rsidR="001A177E" w:rsidSect="002920F5">
      <w:headerReference w:type="default" r:id="rId5"/>
      <w:footerReference w:type="default" r:id="rId6"/>
      <w:footnotePr>
        <w:numRestart w:val="eachSect"/>
      </w:footnotePr>
      <w:pgSz w:w="11907" w:h="16840" w:code="9"/>
      <w:pgMar w:top="1416" w:right="1133" w:bottom="1133" w:left="1133" w:header="850" w:footer="340" w:gutter="0"/>
      <w:cols w:space="720"/>
      <w:formProt w:val="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96075" w14:textId="77777777" w:rsidR="00000000" w:rsidRDefault="00000000">
    <w:pPr>
      <w:pStyle w:val="Footer"/>
    </w:pPr>
    <w:r>
      <w:t>Apple Inc.</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F86C3" w14:textId="77777777" w:rsidR="00000000"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B1BA88"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9375D9"/>
    <w:multiLevelType w:val="hybridMultilevel"/>
    <w:tmpl w:val="E17030D0"/>
    <w:lvl w:ilvl="0" w:tplc="C83C533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872453778">
    <w:abstractNumId w:val="0"/>
  </w:num>
  <w:num w:numId="2" w16cid:durableId="1952740669">
    <w:abstractNumId w:val="2"/>
  </w:num>
  <w:num w:numId="3" w16cid:durableId="1734547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0F5"/>
    <w:rsid w:val="001A177E"/>
    <w:rsid w:val="00272D44"/>
    <w:rsid w:val="002920F5"/>
    <w:rsid w:val="00894369"/>
    <w:rsid w:val="00FD5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E6D21C8"/>
  <w15:chartTrackingRefBased/>
  <w15:docId w15:val="{5FACDE2F-B1FC-CE4D-BB92-B63FF9A33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0F5"/>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2920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2920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20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20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20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20F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20F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20F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20F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20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20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20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20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20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20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20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20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20F5"/>
    <w:rPr>
      <w:rFonts w:eastAsiaTheme="majorEastAsia" w:cstheme="majorBidi"/>
      <w:color w:val="272727" w:themeColor="text1" w:themeTint="D8"/>
    </w:rPr>
  </w:style>
  <w:style w:type="paragraph" w:styleId="Title">
    <w:name w:val="Title"/>
    <w:basedOn w:val="Normal"/>
    <w:next w:val="Normal"/>
    <w:link w:val="TitleChar"/>
    <w:uiPriority w:val="10"/>
    <w:qFormat/>
    <w:rsid w:val="002920F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20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20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20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20F5"/>
    <w:pPr>
      <w:spacing w:before="160"/>
      <w:jc w:val="center"/>
    </w:pPr>
    <w:rPr>
      <w:i/>
      <w:iCs/>
      <w:color w:val="404040" w:themeColor="text1" w:themeTint="BF"/>
    </w:rPr>
  </w:style>
  <w:style w:type="character" w:customStyle="1" w:styleId="QuoteChar">
    <w:name w:val="Quote Char"/>
    <w:basedOn w:val="DefaultParagraphFont"/>
    <w:link w:val="Quote"/>
    <w:uiPriority w:val="29"/>
    <w:rsid w:val="002920F5"/>
    <w:rPr>
      <w:i/>
      <w:iCs/>
      <w:color w:val="404040" w:themeColor="text1" w:themeTint="BF"/>
    </w:rPr>
  </w:style>
  <w:style w:type="paragraph" w:styleId="ListParagraph">
    <w:name w:val="List Paragraph"/>
    <w:aliases w:val="列出段落,- Bullets,リスト段落,??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920F5"/>
    <w:pPr>
      <w:ind w:left="720"/>
      <w:contextualSpacing/>
    </w:pPr>
  </w:style>
  <w:style w:type="character" w:styleId="IntenseEmphasis">
    <w:name w:val="Intense Emphasis"/>
    <w:basedOn w:val="DefaultParagraphFont"/>
    <w:uiPriority w:val="21"/>
    <w:qFormat/>
    <w:rsid w:val="002920F5"/>
    <w:rPr>
      <w:i/>
      <w:iCs/>
      <w:color w:val="0F4761" w:themeColor="accent1" w:themeShade="BF"/>
    </w:rPr>
  </w:style>
  <w:style w:type="paragraph" w:styleId="IntenseQuote">
    <w:name w:val="Intense Quote"/>
    <w:basedOn w:val="Normal"/>
    <w:next w:val="Normal"/>
    <w:link w:val="IntenseQuoteChar"/>
    <w:uiPriority w:val="30"/>
    <w:qFormat/>
    <w:rsid w:val="002920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20F5"/>
    <w:rPr>
      <w:i/>
      <w:iCs/>
      <w:color w:val="0F4761" w:themeColor="accent1" w:themeShade="BF"/>
    </w:rPr>
  </w:style>
  <w:style w:type="character" w:styleId="IntenseReference">
    <w:name w:val="Intense Reference"/>
    <w:basedOn w:val="DefaultParagraphFont"/>
    <w:uiPriority w:val="32"/>
    <w:qFormat/>
    <w:rsid w:val="002920F5"/>
    <w:rPr>
      <w:b/>
      <w:bCs/>
      <w:smallCaps/>
      <w:color w:val="0F4761" w:themeColor="accent1" w:themeShade="BF"/>
      <w:spacing w:val="5"/>
    </w:rPr>
  </w:style>
  <w:style w:type="paragraph" w:styleId="Header">
    <w:name w:val="header"/>
    <w:link w:val="HeaderChar"/>
    <w:rsid w:val="002920F5"/>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920F5"/>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920F5"/>
    <w:pPr>
      <w:jc w:val="center"/>
    </w:pPr>
    <w:rPr>
      <w:i/>
    </w:rPr>
  </w:style>
  <w:style w:type="character" w:customStyle="1" w:styleId="FooterChar">
    <w:name w:val="Footer Char"/>
    <w:basedOn w:val="DefaultParagraphFont"/>
    <w:link w:val="Footer"/>
    <w:rsid w:val="002920F5"/>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920F5"/>
    <w:pPr>
      <w:keepLines/>
      <w:numPr>
        <w:numId w:val="1"/>
      </w:numPr>
      <w:spacing w:after="180"/>
    </w:pPr>
    <w:rPr>
      <w:sz w:val="20"/>
      <w:szCs w:val="20"/>
      <w:lang w:val="en-GB"/>
    </w:rPr>
  </w:style>
  <w:style w:type="character" w:styleId="Hyperlink">
    <w:name w:val="Hyperlink"/>
    <w:rsid w:val="002920F5"/>
    <w:rPr>
      <w:color w:val="0563C1"/>
      <w:u w:val="single"/>
    </w:rPr>
  </w:style>
  <w:style w:type="paragraph" w:customStyle="1" w:styleId="CH">
    <w:name w:val="CH"/>
    <w:basedOn w:val="Normal"/>
    <w:rsid w:val="002920F5"/>
    <w:pPr>
      <w:tabs>
        <w:tab w:val="left" w:pos="2268"/>
        <w:tab w:val="right" w:pos="7920"/>
        <w:tab w:val="right" w:pos="9639"/>
      </w:tabs>
    </w:pPr>
    <w:rPr>
      <w:rFonts w:ascii="Arial" w:hAnsi="Arial" w:cs="Arial"/>
      <w:b/>
      <w:szCs w:val="20"/>
      <w:lang w:val="en-GB"/>
    </w:rPr>
  </w:style>
  <w:style w:type="character" w:customStyle="1" w:styleId="ListParagraphChar">
    <w:name w:val="List Paragraph Char"/>
    <w:aliases w:val="列出段落 Char,- Bullets Char,リスト段落 Char,?? ?? Char,????? Char,???? Char,Lista1 Char,列出段落1 Char,中等深浅网格 1 - 着色 21 Char,¥¡¡¡¡ì¬º¥¹¥È¶ÎÂä Char,ÁÐ³ö¶ÎÂä Char,列表段落1 Char,—ño’i—Ž Char,¥ê¥¹¥È¶ÎÂä Char,1st level - Bullet List Paragraph Char"/>
    <w:link w:val="ListParagraph"/>
    <w:uiPriority w:val="34"/>
    <w:rsid w:val="002920F5"/>
  </w:style>
  <w:style w:type="paragraph" w:customStyle="1" w:styleId="CRCoverPage">
    <w:name w:val="CR Cover Page"/>
    <w:rsid w:val="00272D44"/>
    <w:pPr>
      <w:spacing w:after="120" w:line="240" w:lineRule="auto"/>
    </w:pPr>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981</Words>
  <Characters>5594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Ashwin Mohan</cp:lastModifiedBy>
  <cp:revision>2</cp:revision>
  <dcterms:created xsi:type="dcterms:W3CDTF">2025-08-16T05:07:00Z</dcterms:created>
  <dcterms:modified xsi:type="dcterms:W3CDTF">2025-08-16T05:36:00Z</dcterms:modified>
</cp:coreProperties>
</file>