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EB165" w14:textId="33043911" w:rsidR="00485F1A" w:rsidRPr="00873D4C" w:rsidRDefault="00485F1A" w:rsidP="00485F1A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cs="Arial"/>
          <w:b/>
          <w:sz w:val="28"/>
          <w:szCs w:val="28"/>
        </w:rPr>
      </w:pPr>
      <w:r w:rsidRPr="00873D4C">
        <w:rPr>
          <w:b/>
          <w:bCs/>
          <w:sz w:val="28"/>
          <w:szCs w:val="28"/>
        </w:rPr>
        <w:t xml:space="preserve">3GPP </w:t>
      </w:r>
      <w:r w:rsidR="00660413" w:rsidRPr="00873D4C">
        <w:rPr>
          <w:b/>
          <w:bCs/>
          <w:sz w:val="28"/>
          <w:szCs w:val="28"/>
        </w:rPr>
        <w:t xml:space="preserve">TSG </w:t>
      </w:r>
      <w:r w:rsidRPr="00873D4C">
        <w:rPr>
          <w:b/>
          <w:bCs/>
          <w:sz w:val="28"/>
          <w:szCs w:val="28"/>
        </w:rPr>
        <w:t xml:space="preserve">RAN4 </w:t>
      </w:r>
      <w:r w:rsidR="00660413" w:rsidRPr="00873D4C">
        <w:rPr>
          <w:b/>
          <w:bCs/>
          <w:sz w:val="28"/>
          <w:szCs w:val="28"/>
        </w:rPr>
        <w:t xml:space="preserve">Meeting </w:t>
      </w:r>
      <w:r w:rsidRPr="00873D4C">
        <w:rPr>
          <w:b/>
          <w:bCs/>
          <w:sz w:val="28"/>
          <w:szCs w:val="28"/>
        </w:rPr>
        <w:t xml:space="preserve">#117 </w:t>
      </w:r>
      <w:r w:rsidRPr="00873D4C">
        <w:rPr>
          <w:b/>
          <w:bCs/>
          <w:sz w:val="28"/>
          <w:szCs w:val="28"/>
        </w:rPr>
        <w:tab/>
      </w:r>
      <w:r w:rsidRPr="00873D4C">
        <w:rPr>
          <w:b/>
          <w:bCs/>
          <w:sz w:val="28"/>
          <w:szCs w:val="28"/>
        </w:rPr>
        <w:tab/>
      </w:r>
      <w:r w:rsidRPr="00873D4C">
        <w:rPr>
          <w:b/>
          <w:bCs/>
          <w:sz w:val="28"/>
          <w:szCs w:val="28"/>
        </w:rPr>
        <w:tab/>
      </w:r>
      <w:r w:rsidRPr="00873D4C">
        <w:rPr>
          <w:b/>
          <w:bCs/>
          <w:sz w:val="28"/>
          <w:szCs w:val="28"/>
        </w:rPr>
        <w:tab/>
      </w:r>
      <w:r w:rsidRPr="00873D4C">
        <w:rPr>
          <w:b/>
          <w:bCs/>
          <w:sz w:val="28"/>
          <w:szCs w:val="28"/>
        </w:rPr>
        <w:tab/>
      </w:r>
      <w:r w:rsidRPr="00873D4C">
        <w:rPr>
          <w:b/>
          <w:bCs/>
          <w:sz w:val="28"/>
          <w:szCs w:val="28"/>
        </w:rPr>
        <w:tab/>
      </w:r>
      <w:r w:rsidRPr="00873D4C">
        <w:rPr>
          <w:b/>
          <w:bCs/>
          <w:sz w:val="28"/>
          <w:szCs w:val="28"/>
        </w:rPr>
        <w:tab/>
      </w:r>
      <w:r w:rsidR="003715CB" w:rsidRPr="003715CB">
        <w:rPr>
          <w:b/>
          <w:bCs/>
          <w:sz w:val="28"/>
          <w:szCs w:val="28"/>
        </w:rPr>
        <w:t>R4-2520379</w:t>
      </w:r>
    </w:p>
    <w:p w14:paraId="145842F1" w14:textId="0A1F2332" w:rsidR="00485F1A" w:rsidRPr="00873D4C" w:rsidRDefault="00485F1A" w:rsidP="00485F1A">
      <w:pPr>
        <w:spacing w:after="0"/>
        <w:rPr>
          <w:rFonts w:cs="Arial"/>
          <w:b/>
          <w:sz w:val="28"/>
          <w:szCs w:val="28"/>
        </w:rPr>
      </w:pPr>
      <w:r w:rsidRPr="00873D4C">
        <w:rPr>
          <w:rFonts w:cs="Arial"/>
          <w:b/>
          <w:sz w:val="28"/>
          <w:szCs w:val="28"/>
        </w:rPr>
        <w:t>Dallas, USA, Nov. 17</w:t>
      </w:r>
      <w:r w:rsidRPr="00873D4C">
        <w:rPr>
          <w:rFonts w:cs="Arial"/>
          <w:b/>
          <w:sz w:val="28"/>
          <w:szCs w:val="28"/>
          <w:vertAlign w:val="superscript"/>
        </w:rPr>
        <w:t>th</w:t>
      </w:r>
      <w:r w:rsidRPr="00873D4C">
        <w:rPr>
          <w:rFonts w:cs="Arial"/>
          <w:b/>
          <w:sz w:val="28"/>
          <w:szCs w:val="28"/>
        </w:rPr>
        <w:t>-</w:t>
      </w:r>
      <w:r w:rsidR="00873D4C">
        <w:rPr>
          <w:rFonts w:cs="Arial"/>
          <w:b/>
          <w:sz w:val="28"/>
          <w:szCs w:val="28"/>
        </w:rPr>
        <w:t xml:space="preserve"> </w:t>
      </w:r>
      <w:r w:rsidRPr="00873D4C">
        <w:rPr>
          <w:rFonts w:cs="Arial"/>
          <w:b/>
          <w:sz w:val="28"/>
          <w:szCs w:val="28"/>
        </w:rPr>
        <w:t>21</w:t>
      </w:r>
      <w:r w:rsidRPr="00873D4C">
        <w:rPr>
          <w:rFonts w:cs="Arial"/>
          <w:b/>
          <w:sz w:val="28"/>
          <w:szCs w:val="28"/>
          <w:vertAlign w:val="superscript"/>
        </w:rPr>
        <w:t>st</w:t>
      </w:r>
      <w:r w:rsidRPr="00873D4C">
        <w:rPr>
          <w:rFonts w:cs="Arial"/>
          <w:b/>
          <w:sz w:val="28"/>
          <w:szCs w:val="28"/>
        </w:rPr>
        <w:t xml:space="preserve"> November 2025</w:t>
      </w:r>
    </w:p>
    <w:p w14:paraId="190CC376" w14:textId="77777777" w:rsidR="00485F1A" w:rsidRDefault="00485F1A" w:rsidP="00485F1A">
      <w:pPr>
        <w:spacing w:after="0"/>
        <w:rPr>
          <w:rFonts w:cs="Arial"/>
          <w:b/>
          <w:sz w:val="28"/>
          <w:szCs w:val="28"/>
        </w:rPr>
      </w:pPr>
    </w:p>
    <w:p w14:paraId="19B34A48" w14:textId="440E11B9" w:rsidR="00485F1A" w:rsidRPr="003B182D" w:rsidRDefault="00485F1A" w:rsidP="00485F1A">
      <w:pPr>
        <w:spacing w:after="0"/>
        <w:rPr>
          <w:sz w:val="24"/>
          <w:szCs w:val="22"/>
        </w:rPr>
      </w:pPr>
      <w:r w:rsidRPr="003B182D">
        <w:rPr>
          <w:sz w:val="24"/>
          <w:szCs w:val="22"/>
        </w:rPr>
        <w:t>Agenda Item:</w:t>
      </w:r>
      <w:r w:rsidR="00263D17">
        <w:rPr>
          <w:sz w:val="24"/>
          <w:szCs w:val="22"/>
        </w:rPr>
        <w:tab/>
      </w:r>
      <w:r w:rsidR="00263D17">
        <w:rPr>
          <w:sz w:val="24"/>
          <w:szCs w:val="22"/>
        </w:rPr>
        <w:tab/>
      </w:r>
      <w:r w:rsidR="0030405B">
        <w:rPr>
          <w:sz w:val="24"/>
          <w:szCs w:val="22"/>
        </w:rPr>
        <w:t>5.10.3</w:t>
      </w:r>
      <w:r w:rsidRPr="003B182D">
        <w:rPr>
          <w:sz w:val="24"/>
          <w:szCs w:val="22"/>
        </w:rPr>
        <w:br/>
        <w:t xml:space="preserve">Source: </w:t>
      </w:r>
      <w:r w:rsidRPr="003B182D">
        <w:rPr>
          <w:sz w:val="24"/>
          <w:szCs w:val="22"/>
        </w:rPr>
        <w:tab/>
      </w:r>
      <w:r w:rsidRPr="003B182D">
        <w:rPr>
          <w:sz w:val="24"/>
          <w:szCs w:val="22"/>
        </w:rPr>
        <w:tab/>
      </w:r>
      <w:r w:rsidRPr="003B182D">
        <w:rPr>
          <w:sz w:val="24"/>
          <w:szCs w:val="22"/>
        </w:rPr>
        <w:tab/>
        <w:t>SES</w:t>
      </w:r>
      <w:r w:rsidRPr="003B182D">
        <w:rPr>
          <w:sz w:val="24"/>
          <w:szCs w:val="22"/>
        </w:rPr>
        <w:br/>
        <w:t xml:space="preserve">Title: </w:t>
      </w:r>
      <w:r w:rsidRPr="003B182D">
        <w:rPr>
          <w:sz w:val="24"/>
          <w:szCs w:val="22"/>
        </w:rPr>
        <w:tab/>
      </w:r>
      <w:r w:rsidRPr="003B182D">
        <w:rPr>
          <w:sz w:val="24"/>
          <w:szCs w:val="22"/>
        </w:rPr>
        <w:tab/>
      </w:r>
      <w:r w:rsidRPr="003B182D">
        <w:rPr>
          <w:sz w:val="24"/>
          <w:szCs w:val="22"/>
        </w:rPr>
        <w:tab/>
        <w:t xml:space="preserve">Ku Band Performance Part: Simulation Results of Downlink </w:t>
      </w:r>
    </w:p>
    <w:p w14:paraId="0E35596B" w14:textId="77777777" w:rsidR="00485F1A" w:rsidRPr="003B182D" w:rsidRDefault="00485F1A" w:rsidP="00485F1A">
      <w:pPr>
        <w:spacing w:after="0"/>
        <w:ind w:left="1701" w:firstLine="567"/>
        <w:rPr>
          <w:sz w:val="24"/>
          <w:szCs w:val="22"/>
        </w:rPr>
      </w:pPr>
      <w:r w:rsidRPr="003B182D">
        <w:rPr>
          <w:sz w:val="24"/>
          <w:szCs w:val="22"/>
        </w:rPr>
        <w:t xml:space="preserve">and Uplink Channels </w:t>
      </w:r>
    </w:p>
    <w:p w14:paraId="2FB40642" w14:textId="77777777" w:rsidR="00485F1A" w:rsidRPr="003B182D" w:rsidRDefault="00485F1A" w:rsidP="00485F1A">
      <w:pPr>
        <w:spacing w:after="0"/>
        <w:rPr>
          <w:color w:val="000000"/>
          <w:kern w:val="2"/>
          <w:sz w:val="28"/>
          <w:szCs w:val="22"/>
        </w:rPr>
      </w:pPr>
      <w:r w:rsidRPr="003B182D">
        <w:rPr>
          <w:sz w:val="24"/>
          <w:szCs w:val="22"/>
        </w:rPr>
        <w:t xml:space="preserve">Document for: </w:t>
      </w:r>
      <w:r w:rsidRPr="003B182D">
        <w:rPr>
          <w:sz w:val="24"/>
          <w:szCs w:val="22"/>
        </w:rPr>
        <w:tab/>
      </w:r>
      <w:r>
        <w:rPr>
          <w:sz w:val="24"/>
          <w:szCs w:val="22"/>
        </w:rPr>
        <w:tab/>
      </w:r>
      <w:r w:rsidRPr="003B182D">
        <w:rPr>
          <w:sz w:val="24"/>
          <w:szCs w:val="22"/>
        </w:rPr>
        <w:t xml:space="preserve">Discussion and Decision </w:t>
      </w:r>
    </w:p>
    <w:p w14:paraId="1D4C549A" w14:textId="77777777" w:rsidR="00A92406" w:rsidRDefault="00A92406" w:rsidP="00A92406">
      <w:pPr>
        <w:pStyle w:val="Heading1"/>
      </w:pPr>
      <w:r w:rsidRPr="00E85462">
        <w:t>Introduction</w:t>
      </w:r>
    </w:p>
    <w:p w14:paraId="4FF0E88E" w14:textId="5180BCFB" w:rsidR="00A27BDB" w:rsidRDefault="00A27BDB" w:rsidP="000B4FCD">
      <w:pPr>
        <w:rPr>
          <w:lang w:eastAsia="ja-JP"/>
        </w:rPr>
      </w:pPr>
      <w:r>
        <w:rPr>
          <w:lang w:eastAsia="ja-JP"/>
        </w:rPr>
        <w:t xml:space="preserve">To progress the Ku Band Performance work, as agreed in the </w:t>
      </w:r>
      <w:r w:rsidR="002C32AB">
        <w:rPr>
          <w:lang w:eastAsia="ja-JP"/>
        </w:rPr>
        <w:t xml:space="preserve">Way forward […] in RAN4 #116-bis, we present simulation </w:t>
      </w:r>
      <w:r w:rsidR="00E90277">
        <w:rPr>
          <w:lang w:eastAsia="ja-JP"/>
        </w:rPr>
        <w:t>results of several Uplink and Downlink channels</w:t>
      </w:r>
      <w:r w:rsidR="00722848">
        <w:rPr>
          <w:lang w:eastAsia="ja-JP"/>
        </w:rPr>
        <w:t xml:space="preserve">. The purpose of these simulations </w:t>
      </w:r>
      <w:r w:rsidR="003C4D28">
        <w:rPr>
          <w:lang w:eastAsia="ja-JP"/>
        </w:rPr>
        <w:t>is</w:t>
      </w:r>
      <w:r w:rsidR="00722848">
        <w:rPr>
          <w:lang w:eastAsia="ja-JP"/>
        </w:rPr>
        <w:t xml:space="preserve"> to assess the</w:t>
      </w:r>
      <w:r w:rsidR="00DC211F">
        <w:rPr>
          <w:lang w:eastAsia="ja-JP"/>
        </w:rPr>
        <w:t>ir</w:t>
      </w:r>
      <w:r w:rsidR="00722848">
        <w:rPr>
          <w:lang w:eastAsia="ja-JP"/>
        </w:rPr>
        <w:t xml:space="preserve"> demodulation performance</w:t>
      </w:r>
      <w:r w:rsidR="00DC211F">
        <w:rPr>
          <w:lang w:eastAsia="ja-JP"/>
        </w:rPr>
        <w:t>s.</w:t>
      </w:r>
    </w:p>
    <w:p w14:paraId="3300FAEF" w14:textId="0991FD5A" w:rsidR="00C61748" w:rsidRDefault="00C61748" w:rsidP="000B4FCD">
      <w:pPr>
        <w:rPr>
          <w:lang w:eastAsia="ja-JP"/>
        </w:rPr>
      </w:pPr>
      <w:r>
        <w:rPr>
          <w:lang w:eastAsia="ja-JP"/>
        </w:rPr>
        <w:t>The channels that have been simulated are as follow:</w:t>
      </w:r>
    </w:p>
    <w:p w14:paraId="65561C32" w14:textId="60CD33AF" w:rsidR="00C61748" w:rsidRDefault="00C61748" w:rsidP="008E3F4C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>PD</w:t>
      </w:r>
      <w:r w:rsidR="00F5196C">
        <w:rPr>
          <w:lang w:eastAsia="ja-JP"/>
        </w:rPr>
        <w:t>SCH</w:t>
      </w:r>
    </w:p>
    <w:p w14:paraId="0407E7EB" w14:textId="7AA05E57" w:rsidR="00F5196C" w:rsidRDefault="00F5196C" w:rsidP="008E3F4C">
      <w:pPr>
        <w:pStyle w:val="ListParagraph"/>
        <w:numPr>
          <w:ilvl w:val="0"/>
          <w:numId w:val="13"/>
        </w:numPr>
        <w:rPr>
          <w:lang w:eastAsia="ja-JP"/>
        </w:rPr>
      </w:pPr>
      <w:r w:rsidRPr="00F5196C">
        <w:rPr>
          <w:lang w:eastAsia="ja-JP"/>
        </w:rPr>
        <w:t>PDCCH</w:t>
      </w:r>
    </w:p>
    <w:p w14:paraId="18EDAD78" w14:textId="5F3C1D79" w:rsidR="00F5196C" w:rsidRDefault="00F5196C" w:rsidP="008E3F4C">
      <w:pPr>
        <w:pStyle w:val="ListParagraph"/>
        <w:numPr>
          <w:ilvl w:val="0"/>
          <w:numId w:val="13"/>
        </w:numPr>
        <w:rPr>
          <w:lang w:eastAsia="ja-JP"/>
        </w:rPr>
      </w:pPr>
      <w:r w:rsidRPr="00F5196C">
        <w:rPr>
          <w:lang w:eastAsia="ja-JP"/>
        </w:rPr>
        <w:t>PUSCH</w:t>
      </w:r>
    </w:p>
    <w:p w14:paraId="36EE07BB" w14:textId="75671AD3" w:rsidR="00F5196C" w:rsidRDefault="00F5196C" w:rsidP="008E3F4C">
      <w:pPr>
        <w:pStyle w:val="ListParagraph"/>
        <w:numPr>
          <w:ilvl w:val="0"/>
          <w:numId w:val="13"/>
        </w:numPr>
        <w:rPr>
          <w:lang w:eastAsia="ja-JP"/>
        </w:rPr>
      </w:pPr>
      <w:r w:rsidRPr="00F5196C">
        <w:rPr>
          <w:lang w:eastAsia="ja-JP"/>
        </w:rPr>
        <w:t>PUCCH</w:t>
      </w:r>
    </w:p>
    <w:p w14:paraId="692F7B27" w14:textId="31C41276" w:rsidR="00A92406" w:rsidRDefault="00364793" w:rsidP="00263D17">
      <w:pPr>
        <w:rPr>
          <w:lang w:eastAsia="ja-JP"/>
        </w:rPr>
      </w:pPr>
      <w:r>
        <w:rPr>
          <w:lang w:eastAsia="ja-JP"/>
        </w:rPr>
        <w:t xml:space="preserve">The PDSCH, PDCCH, PUSCH, and PUCCH simulations assume imperfect receiver synchronization including channel estimation, equalization, demodulation, and decoding. The results do not </w:t>
      </w:r>
      <w:r w:rsidR="00A72220">
        <w:rPr>
          <w:lang w:eastAsia="ja-JP"/>
        </w:rPr>
        <w:t>include</w:t>
      </w:r>
      <w:r>
        <w:rPr>
          <w:lang w:eastAsia="ja-JP"/>
        </w:rPr>
        <w:t xml:space="preserve"> </w:t>
      </w:r>
      <w:r w:rsidR="00A72220">
        <w:rPr>
          <w:lang w:eastAsia="ja-JP"/>
        </w:rPr>
        <w:t xml:space="preserve">hardware receiver </w:t>
      </w:r>
      <w:r>
        <w:rPr>
          <w:lang w:eastAsia="ja-JP"/>
        </w:rPr>
        <w:t>implementation.</w:t>
      </w:r>
    </w:p>
    <w:p w14:paraId="7B92D3F0" w14:textId="250E07EC" w:rsidR="00C972C9" w:rsidRDefault="00C972C9" w:rsidP="00263D17">
      <w:pPr>
        <w:rPr>
          <w:sz w:val="36"/>
          <w:szCs w:val="36"/>
        </w:rPr>
      </w:pPr>
      <w:r>
        <w:rPr>
          <w:lang w:eastAsia="ja-JP"/>
        </w:rPr>
        <w:t>To</w:t>
      </w:r>
      <w:r w:rsidR="00221BD5">
        <w:rPr>
          <w:lang w:eastAsia="ja-JP"/>
        </w:rPr>
        <w:t xml:space="preserve"> progress the simulation work, two new </w:t>
      </w:r>
      <w:r w:rsidR="009C3BA6">
        <w:rPr>
          <w:lang w:eastAsia="ja-JP"/>
        </w:rPr>
        <w:t xml:space="preserve">Reference </w:t>
      </w:r>
      <w:r w:rsidR="00A8136F">
        <w:rPr>
          <w:lang w:eastAsia="ja-JP"/>
        </w:rPr>
        <w:t xml:space="preserve">Channel </w:t>
      </w:r>
      <w:r w:rsidR="009C3BA6">
        <w:rPr>
          <w:lang w:eastAsia="ja-JP"/>
        </w:rPr>
        <w:t xml:space="preserve">Models were </w:t>
      </w:r>
      <w:r w:rsidR="00061B03">
        <w:rPr>
          <w:lang w:eastAsia="ja-JP"/>
        </w:rPr>
        <w:t>prepared for 15 and 30 kHz Sub-Carrier Spacing.</w:t>
      </w:r>
    </w:p>
    <w:p w14:paraId="17CEAFDD" w14:textId="56ABD8F3" w:rsidR="00826378" w:rsidRDefault="00826378" w:rsidP="00826378">
      <w:pPr>
        <w:pStyle w:val="Heading1"/>
      </w:pPr>
      <w:r>
        <w:lastRenderedPageBreak/>
        <w:t>Ku Band UE Demodulation</w:t>
      </w:r>
    </w:p>
    <w:p w14:paraId="47F95442" w14:textId="3EAA4813" w:rsidR="007803D8" w:rsidRDefault="007803D8" w:rsidP="007803D8">
      <w:pPr>
        <w:pStyle w:val="Heading2"/>
      </w:pPr>
      <w:r>
        <w:t>PDSCH</w:t>
      </w:r>
    </w:p>
    <w:p w14:paraId="21C48B1B" w14:textId="30CEA441" w:rsidR="00A92406" w:rsidRDefault="00826378" w:rsidP="00A92406">
      <w:pPr>
        <w:keepNext/>
        <w:jc w:val="left"/>
        <w:rPr>
          <w:lang w:eastAsia="ja-JP"/>
        </w:rPr>
      </w:pPr>
      <w:r>
        <w:rPr>
          <w:lang w:eastAsia="ja-JP"/>
        </w:rPr>
        <w:t xml:space="preserve">For </w:t>
      </w:r>
      <w:r w:rsidR="00061B03">
        <w:rPr>
          <w:lang w:eastAsia="ja-JP"/>
        </w:rPr>
        <w:t xml:space="preserve">Ku </w:t>
      </w:r>
      <w:proofErr w:type="gramStart"/>
      <w:r w:rsidR="00061B03">
        <w:rPr>
          <w:lang w:eastAsia="ja-JP"/>
        </w:rPr>
        <w:t xml:space="preserve">Band </w:t>
      </w:r>
      <w:r w:rsidR="00A72220">
        <w:rPr>
          <w:lang w:eastAsia="ja-JP"/>
        </w:rPr>
        <w:t>,</w:t>
      </w:r>
      <w:proofErr w:type="gramEnd"/>
      <w:r>
        <w:rPr>
          <w:lang w:eastAsia="ja-JP"/>
        </w:rPr>
        <w:t xml:space="preserve"> PDSCH </w:t>
      </w:r>
      <w:r w:rsidR="00A72220">
        <w:rPr>
          <w:lang w:eastAsia="ja-JP"/>
        </w:rPr>
        <w:t xml:space="preserve">minimum </w:t>
      </w:r>
      <w:r>
        <w:rPr>
          <w:lang w:eastAsia="ja-JP"/>
        </w:rPr>
        <w:t>demodulation requirements are defined.</w:t>
      </w:r>
      <w:r w:rsidR="00077873">
        <w:rPr>
          <w:lang w:eastAsia="ja-JP"/>
        </w:rPr>
        <w:t xml:space="preserve">  </w:t>
      </w:r>
      <w:r>
        <w:rPr>
          <w:lang w:eastAsia="ja-JP"/>
        </w:rPr>
        <w:t xml:space="preserve">The key parameters specified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_Ref212532920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1232">
        <w:t xml:space="preserve">Table </w:t>
      </w:r>
      <w:r w:rsidR="00071232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are valid for all PDSCH demodulation simulation.  </w:t>
      </w:r>
    </w:p>
    <w:p w14:paraId="209E3A08" w14:textId="4AA411E7" w:rsidR="00826378" w:rsidRDefault="00826378" w:rsidP="00826378">
      <w:pPr>
        <w:pStyle w:val="Caption"/>
        <w:keepNext/>
      </w:pPr>
      <w:bookmarkStart w:id="0" w:name="_Ref2125329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71232">
        <w:rPr>
          <w:noProof/>
        </w:rPr>
        <w:t>1</w:t>
      </w:r>
      <w:r>
        <w:fldChar w:fldCharType="end"/>
      </w:r>
      <w:bookmarkEnd w:id="0"/>
      <w:r>
        <w:t>: Common Test Parameters for PDSCH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1170"/>
        <w:gridCol w:w="4684"/>
      </w:tblGrid>
      <w:tr w:rsidR="00826378" w:rsidRPr="00826378" w14:paraId="4D98A772" w14:textId="77777777" w:rsidTr="00DE0A82">
        <w:tc>
          <w:tcPr>
            <w:tcW w:w="3775" w:type="dxa"/>
          </w:tcPr>
          <w:p w14:paraId="6B25E53D" w14:textId="28E1DBAF" w:rsidR="00826378" w:rsidRPr="00826378" w:rsidRDefault="00826378" w:rsidP="00826378">
            <w:pPr>
              <w:keepNext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26378">
              <w:rPr>
                <w:b/>
                <w:bCs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1170" w:type="dxa"/>
          </w:tcPr>
          <w:p w14:paraId="27D847E1" w14:textId="075ECCB5" w:rsidR="00826378" w:rsidRPr="00826378" w:rsidRDefault="00826378" w:rsidP="00826378">
            <w:pPr>
              <w:keepNext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26378">
              <w:rPr>
                <w:b/>
                <w:bCs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4684" w:type="dxa"/>
          </w:tcPr>
          <w:p w14:paraId="2F4A39D0" w14:textId="282E0DFE" w:rsidR="00826378" w:rsidRPr="00826378" w:rsidRDefault="00826378" w:rsidP="00826378">
            <w:pPr>
              <w:keepNext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26378">
              <w:rPr>
                <w:b/>
                <w:bCs/>
                <w:sz w:val="18"/>
                <w:szCs w:val="18"/>
                <w:lang w:eastAsia="ja-JP"/>
              </w:rPr>
              <w:t>Value</w:t>
            </w:r>
          </w:p>
        </w:tc>
      </w:tr>
      <w:tr w:rsidR="00826378" w:rsidRPr="00826378" w14:paraId="086F156F" w14:textId="77777777" w:rsidTr="00DE0A82">
        <w:tc>
          <w:tcPr>
            <w:tcW w:w="3775" w:type="dxa"/>
          </w:tcPr>
          <w:p w14:paraId="745C93CE" w14:textId="1DF045D4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Channel Bandwidth</w:t>
            </w:r>
          </w:p>
        </w:tc>
        <w:tc>
          <w:tcPr>
            <w:tcW w:w="1170" w:type="dxa"/>
          </w:tcPr>
          <w:p w14:paraId="1E9F4C69" w14:textId="5F53E3D0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4684" w:type="dxa"/>
          </w:tcPr>
          <w:p w14:paraId="6043144F" w14:textId="2C095684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50</w:t>
            </w:r>
          </w:p>
        </w:tc>
      </w:tr>
      <w:tr w:rsidR="00826378" w:rsidRPr="00826378" w14:paraId="4B5ECC5A" w14:textId="77777777" w:rsidTr="00DE0A82">
        <w:tc>
          <w:tcPr>
            <w:tcW w:w="3775" w:type="dxa"/>
          </w:tcPr>
          <w:p w14:paraId="28960B08" w14:textId="3F6D3482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 w:rsidRPr="00826378">
              <w:rPr>
                <w:sz w:val="18"/>
                <w:szCs w:val="18"/>
                <w:lang w:eastAsia="ja-JP"/>
              </w:rPr>
              <w:t>Subcarrier Spacing</w:t>
            </w:r>
          </w:p>
        </w:tc>
        <w:tc>
          <w:tcPr>
            <w:tcW w:w="1170" w:type="dxa"/>
          </w:tcPr>
          <w:p w14:paraId="1F32053B" w14:textId="2BEAEE28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kHz</w:t>
            </w:r>
          </w:p>
        </w:tc>
        <w:tc>
          <w:tcPr>
            <w:tcW w:w="4684" w:type="dxa"/>
          </w:tcPr>
          <w:p w14:paraId="5CFF5B4F" w14:textId="23426DFA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15</w:t>
            </w:r>
            <w:r w:rsidR="00112A53">
              <w:rPr>
                <w:sz w:val="18"/>
                <w:szCs w:val="18"/>
                <w:lang w:eastAsia="ja-JP"/>
              </w:rPr>
              <w:t xml:space="preserve"> </w:t>
            </w:r>
            <w:r w:rsidR="00A72220">
              <w:rPr>
                <w:sz w:val="18"/>
                <w:szCs w:val="18"/>
                <w:lang w:eastAsia="ja-JP"/>
              </w:rPr>
              <w:t xml:space="preserve">and </w:t>
            </w:r>
            <w:r>
              <w:rPr>
                <w:sz w:val="18"/>
                <w:szCs w:val="18"/>
                <w:lang w:eastAsia="ja-JP"/>
              </w:rPr>
              <w:t>30</w:t>
            </w:r>
          </w:p>
        </w:tc>
      </w:tr>
      <w:tr w:rsidR="00DE0A82" w:rsidRPr="00826378" w14:paraId="0E9E1F05" w14:textId="77777777" w:rsidTr="00DE0A82">
        <w:tc>
          <w:tcPr>
            <w:tcW w:w="3775" w:type="dxa"/>
          </w:tcPr>
          <w:p w14:paraId="77F0B8C3" w14:textId="138E86AD" w:rsidR="00DE0A82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Resource Block</w:t>
            </w:r>
          </w:p>
        </w:tc>
        <w:tc>
          <w:tcPr>
            <w:tcW w:w="1170" w:type="dxa"/>
          </w:tcPr>
          <w:p w14:paraId="68ED00EE" w14:textId="77777777" w:rsidR="00DE0A82" w:rsidRPr="00826378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6749A079" w14:textId="75181E6E" w:rsidR="00DE0A82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270</w:t>
            </w:r>
            <w:r w:rsidR="00112A53">
              <w:rPr>
                <w:sz w:val="18"/>
                <w:szCs w:val="18"/>
                <w:lang w:eastAsia="ja-JP"/>
              </w:rPr>
              <w:t xml:space="preserve"> </w:t>
            </w:r>
            <w:r w:rsidR="00A72220">
              <w:rPr>
                <w:sz w:val="18"/>
                <w:szCs w:val="18"/>
                <w:lang w:eastAsia="ja-JP"/>
              </w:rPr>
              <w:t xml:space="preserve">and </w:t>
            </w:r>
            <w:r>
              <w:rPr>
                <w:sz w:val="18"/>
                <w:szCs w:val="18"/>
                <w:lang w:eastAsia="ja-JP"/>
              </w:rPr>
              <w:t>133</w:t>
            </w:r>
          </w:p>
        </w:tc>
      </w:tr>
      <w:tr w:rsidR="00826378" w:rsidRPr="00826378" w14:paraId="5B6F1075" w14:textId="77777777" w:rsidTr="00DE0A82">
        <w:tc>
          <w:tcPr>
            <w:tcW w:w="3775" w:type="dxa"/>
          </w:tcPr>
          <w:p w14:paraId="0ED26CB1" w14:textId="1854A8D0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 Cyclic prefix</w:t>
            </w:r>
          </w:p>
        </w:tc>
        <w:tc>
          <w:tcPr>
            <w:tcW w:w="1170" w:type="dxa"/>
          </w:tcPr>
          <w:p w14:paraId="39A08D88" w14:textId="77777777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5F625BF8" w14:textId="2235ABC2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Normal</w:t>
            </w:r>
          </w:p>
        </w:tc>
      </w:tr>
      <w:tr w:rsidR="00826378" w:rsidRPr="00826378" w14:paraId="594529A4" w14:textId="77777777" w:rsidTr="00DE0A82">
        <w:tc>
          <w:tcPr>
            <w:tcW w:w="3775" w:type="dxa"/>
          </w:tcPr>
          <w:p w14:paraId="4ED750C3" w14:textId="188AA9DF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Modulation</w:t>
            </w:r>
          </w:p>
        </w:tc>
        <w:tc>
          <w:tcPr>
            <w:tcW w:w="1170" w:type="dxa"/>
          </w:tcPr>
          <w:p w14:paraId="35423723" w14:textId="77777777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4849FB94" w14:textId="722E73A0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QPSK</w:t>
            </w:r>
          </w:p>
        </w:tc>
      </w:tr>
      <w:tr w:rsidR="00826378" w:rsidRPr="00826378" w14:paraId="08FCB569" w14:textId="77777777" w:rsidTr="00DE0A82">
        <w:tc>
          <w:tcPr>
            <w:tcW w:w="3775" w:type="dxa"/>
          </w:tcPr>
          <w:p w14:paraId="4D5B605A" w14:textId="23112943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Coding</w:t>
            </w:r>
            <w:r w:rsidR="002E67EB">
              <w:rPr>
                <w:sz w:val="18"/>
                <w:szCs w:val="18"/>
                <w:lang w:eastAsia="ja-JP"/>
              </w:rPr>
              <w:t xml:space="preserve"> Rate</w:t>
            </w:r>
          </w:p>
        </w:tc>
        <w:tc>
          <w:tcPr>
            <w:tcW w:w="1170" w:type="dxa"/>
          </w:tcPr>
          <w:p w14:paraId="458C4C7D" w14:textId="77777777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325F318D" w14:textId="4FD2CF21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307/1024</w:t>
            </w:r>
            <w:r w:rsidR="00DE0A82">
              <w:rPr>
                <w:sz w:val="18"/>
                <w:szCs w:val="18"/>
                <w:lang w:eastAsia="ja-JP"/>
              </w:rPr>
              <w:t xml:space="preserve"> ~ 0.3</w:t>
            </w:r>
          </w:p>
        </w:tc>
      </w:tr>
      <w:tr w:rsidR="00826378" w:rsidRPr="00826378" w14:paraId="693A54E6" w14:textId="77777777" w:rsidTr="00DE0A82">
        <w:tc>
          <w:tcPr>
            <w:tcW w:w="3775" w:type="dxa"/>
          </w:tcPr>
          <w:p w14:paraId="2DFE75F0" w14:textId="26D5C095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DMRS Type A Position</w:t>
            </w:r>
          </w:p>
        </w:tc>
        <w:tc>
          <w:tcPr>
            <w:tcW w:w="1170" w:type="dxa"/>
          </w:tcPr>
          <w:p w14:paraId="15FF50FB" w14:textId="77777777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7ED26A06" w14:textId="38A61E05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2</w:t>
            </w:r>
          </w:p>
        </w:tc>
      </w:tr>
      <w:tr w:rsidR="00826378" w:rsidRPr="00826378" w14:paraId="315BCA55" w14:textId="77777777" w:rsidTr="00DE0A82">
        <w:tc>
          <w:tcPr>
            <w:tcW w:w="3775" w:type="dxa"/>
          </w:tcPr>
          <w:p w14:paraId="3E3A48B6" w14:textId="75DB90A1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DMRS Length</w:t>
            </w:r>
          </w:p>
        </w:tc>
        <w:tc>
          <w:tcPr>
            <w:tcW w:w="1170" w:type="dxa"/>
          </w:tcPr>
          <w:p w14:paraId="5D044735" w14:textId="77777777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082C94F9" w14:textId="0BFE54BA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826378" w:rsidRPr="00826378" w14:paraId="0B2E9DA1" w14:textId="77777777" w:rsidTr="00DE0A82">
        <w:tc>
          <w:tcPr>
            <w:tcW w:w="3775" w:type="dxa"/>
          </w:tcPr>
          <w:p w14:paraId="296DE95C" w14:textId="57948412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DMRS Additional Position</w:t>
            </w:r>
          </w:p>
        </w:tc>
        <w:tc>
          <w:tcPr>
            <w:tcW w:w="1170" w:type="dxa"/>
          </w:tcPr>
          <w:p w14:paraId="789E3706" w14:textId="77777777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68B1E1C1" w14:textId="239E9AA7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0</w:t>
            </w:r>
          </w:p>
        </w:tc>
      </w:tr>
      <w:tr w:rsidR="00826378" w:rsidRPr="00826378" w14:paraId="0EF6B00D" w14:textId="77777777" w:rsidTr="00DE0A82">
        <w:tc>
          <w:tcPr>
            <w:tcW w:w="3775" w:type="dxa"/>
          </w:tcPr>
          <w:p w14:paraId="6828E343" w14:textId="0B0E25E7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DMRS Configuration Type</w:t>
            </w:r>
          </w:p>
        </w:tc>
        <w:tc>
          <w:tcPr>
            <w:tcW w:w="1170" w:type="dxa"/>
          </w:tcPr>
          <w:p w14:paraId="03A36B98" w14:textId="77777777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2F634910" w14:textId="3E53909E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826378" w:rsidRPr="00826378" w14:paraId="1282B191" w14:textId="77777777" w:rsidTr="00DE0A82">
        <w:tc>
          <w:tcPr>
            <w:tcW w:w="3775" w:type="dxa"/>
          </w:tcPr>
          <w:p w14:paraId="28CC8FE8" w14:textId="75EEFE35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 CDM Groups without Data</w:t>
            </w:r>
          </w:p>
        </w:tc>
        <w:tc>
          <w:tcPr>
            <w:tcW w:w="1170" w:type="dxa"/>
          </w:tcPr>
          <w:p w14:paraId="4AB97F10" w14:textId="77777777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494C631A" w14:textId="16E83511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826378" w:rsidRPr="00826378" w14:paraId="786D7F0C" w14:textId="77777777" w:rsidTr="00DE0A82">
        <w:tc>
          <w:tcPr>
            <w:tcW w:w="3775" w:type="dxa"/>
          </w:tcPr>
          <w:p w14:paraId="3AE2C857" w14:textId="65489794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PTRS configuration</w:t>
            </w:r>
          </w:p>
        </w:tc>
        <w:tc>
          <w:tcPr>
            <w:tcW w:w="1170" w:type="dxa"/>
          </w:tcPr>
          <w:p w14:paraId="292C8215" w14:textId="77777777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2B871641" w14:textId="2CEBF0C5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None</w:t>
            </w:r>
          </w:p>
        </w:tc>
      </w:tr>
      <w:tr w:rsidR="00826378" w:rsidRPr="00826378" w14:paraId="01D7DCF7" w14:textId="77777777" w:rsidTr="00DE0A82">
        <w:tc>
          <w:tcPr>
            <w:tcW w:w="3775" w:type="dxa"/>
          </w:tcPr>
          <w:p w14:paraId="1BAFDB7C" w14:textId="72806D89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HARQ feedback</w:t>
            </w:r>
          </w:p>
        </w:tc>
        <w:tc>
          <w:tcPr>
            <w:tcW w:w="1170" w:type="dxa"/>
          </w:tcPr>
          <w:p w14:paraId="4483DBB8" w14:textId="77777777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1190FA1D" w14:textId="43F714E9" w:rsidR="00826378" w:rsidRPr="00826378" w:rsidRDefault="00826378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disabled</w:t>
            </w:r>
          </w:p>
        </w:tc>
      </w:tr>
      <w:tr w:rsidR="00DE0A82" w:rsidRPr="00826378" w14:paraId="6C73047E" w14:textId="77777777" w:rsidTr="00DE0A82">
        <w:tc>
          <w:tcPr>
            <w:tcW w:w="3775" w:type="dxa"/>
          </w:tcPr>
          <w:p w14:paraId="0EC838C3" w14:textId="4B1B8626" w:rsidR="00DE0A82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Propagation condition</w:t>
            </w:r>
          </w:p>
        </w:tc>
        <w:tc>
          <w:tcPr>
            <w:tcW w:w="1170" w:type="dxa"/>
          </w:tcPr>
          <w:p w14:paraId="32363747" w14:textId="77777777" w:rsidR="00DE0A82" w:rsidRPr="00826378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64F37F99" w14:textId="72C170F3" w:rsidR="00DE0A82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 w:rsidRPr="00DE0A82">
              <w:rPr>
                <w:sz w:val="18"/>
                <w:szCs w:val="18"/>
                <w:lang w:eastAsia="ja-JP"/>
              </w:rPr>
              <w:t>NTN-TDLC5-1200</w:t>
            </w:r>
          </w:p>
        </w:tc>
      </w:tr>
      <w:tr w:rsidR="00DE0A82" w:rsidRPr="00826378" w14:paraId="4016BD36" w14:textId="77777777" w:rsidTr="00DE0A82">
        <w:tc>
          <w:tcPr>
            <w:tcW w:w="3775" w:type="dxa"/>
          </w:tcPr>
          <w:p w14:paraId="6928BD0F" w14:textId="491BCC5C" w:rsidR="00DE0A82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Number of transmit antenna</w:t>
            </w:r>
          </w:p>
        </w:tc>
        <w:tc>
          <w:tcPr>
            <w:tcW w:w="1170" w:type="dxa"/>
          </w:tcPr>
          <w:p w14:paraId="5AE9DEE9" w14:textId="77777777" w:rsidR="00DE0A82" w:rsidRPr="00826378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59197127" w14:textId="37A6A772" w:rsidR="00DE0A82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DE0A82" w:rsidRPr="00826378" w14:paraId="6A47407D" w14:textId="77777777" w:rsidTr="00DE0A82">
        <w:tc>
          <w:tcPr>
            <w:tcW w:w="3775" w:type="dxa"/>
          </w:tcPr>
          <w:p w14:paraId="0BEBDC7A" w14:textId="65242B86" w:rsidR="00DE0A82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Number of receive antenna</w:t>
            </w:r>
          </w:p>
        </w:tc>
        <w:tc>
          <w:tcPr>
            <w:tcW w:w="1170" w:type="dxa"/>
          </w:tcPr>
          <w:p w14:paraId="7275FC19" w14:textId="77777777" w:rsidR="00DE0A82" w:rsidRPr="00826378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33554BBC" w14:textId="0F728C3F" w:rsidR="00DE0A82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DE0A82" w:rsidRPr="00826378" w14:paraId="7B750804" w14:textId="77777777" w:rsidTr="00DE0A82">
        <w:tc>
          <w:tcPr>
            <w:tcW w:w="3775" w:type="dxa"/>
          </w:tcPr>
          <w:p w14:paraId="035C6299" w14:textId="4A81C925" w:rsidR="00DE0A82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Throughput</w:t>
            </w:r>
          </w:p>
        </w:tc>
        <w:tc>
          <w:tcPr>
            <w:tcW w:w="1170" w:type="dxa"/>
          </w:tcPr>
          <w:p w14:paraId="0A3F29AE" w14:textId="3E4BAEEF" w:rsidR="00DE0A82" w:rsidRPr="00826378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Mbps</w:t>
            </w:r>
          </w:p>
        </w:tc>
        <w:tc>
          <w:tcPr>
            <w:tcW w:w="4684" w:type="dxa"/>
          </w:tcPr>
          <w:p w14:paraId="342E9E20" w14:textId="6301FC91" w:rsidR="00DE0A82" w:rsidRDefault="00DE0A82" w:rsidP="00826378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25.104</w:t>
            </w:r>
          </w:p>
        </w:tc>
      </w:tr>
    </w:tbl>
    <w:p w14:paraId="746770FA" w14:textId="77777777" w:rsidR="00826378" w:rsidRDefault="00826378" w:rsidP="00A92406">
      <w:pPr>
        <w:keepNext/>
        <w:jc w:val="left"/>
        <w:rPr>
          <w:lang w:eastAsia="ja-JP"/>
        </w:rPr>
      </w:pPr>
    </w:p>
    <w:p w14:paraId="47FD34B5" w14:textId="2691F21C" w:rsidR="00DE0A82" w:rsidRDefault="00DE0A82" w:rsidP="00A92406">
      <w:pPr>
        <w:keepNext/>
        <w:jc w:val="left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_Ref212533343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1232">
        <w:t xml:space="preserve">Figure </w:t>
      </w:r>
      <w:r w:rsidR="00071232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illustrates throughput versus SNR for PDSCH </w:t>
      </w:r>
      <w:r w:rsidR="00A72220">
        <w:rPr>
          <w:lang w:eastAsia="ja-JP"/>
        </w:rPr>
        <w:t xml:space="preserve">with </w:t>
      </w:r>
      <w:r>
        <w:rPr>
          <w:lang w:eastAsia="ja-JP"/>
        </w:rPr>
        <w:t xml:space="preserve">15kHz and 30kHz </w:t>
      </w:r>
      <w:r w:rsidR="00A72220">
        <w:rPr>
          <w:lang w:eastAsia="ja-JP"/>
        </w:rPr>
        <w:t>subcarrier spacing (</w:t>
      </w:r>
      <w:r>
        <w:rPr>
          <w:lang w:eastAsia="ja-JP"/>
        </w:rPr>
        <w:t>SCS</w:t>
      </w:r>
      <w:r w:rsidR="00A72220">
        <w:rPr>
          <w:lang w:eastAsia="ja-JP"/>
        </w:rPr>
        <w:t>)</w:t>
      </w:r>
      <w:r>
        <w:rPr>
          <w:lang w:eastAsia="ja-JP"/>
        </w:rPr>
        <w:t>.  At 70% of the maximum throughput the required</w:t>
      </w:r>
      <w:r w:rsidR="00CA3AD7">
        <w:rPr>
          <w:lang w:eastAsia="ja-JP"/>
        </w:rPr>
        <w:t xml:space="preserve"> Es/No (channel SNR) are</w:t>
      </w:r>
      <w:r>
        <w:rPr>
          <w:lang w:eastAsia="ja-JP"/>
        </w:rPr>
        <w:t xml:space="preserve"> </w:t>
      </w:r>
      <w:r w:rsidR="003448F8">
        <w:rPr>
          <w:lang w:eastAsia="ja-JP"/>
        </w:rPr>
        <w:t xml:space="preserve">about </w:t>
      </w:r>
      <w:r w:rsidR="00CA3AD7">
        <w:rPr>
          <w:lang w:eastAsia="ja-JP"/>
        </w:rPr>
        <w:t>-1.8 dB</w:t>
      </w:r>
      <w:r w:rsidR="00A72220">
        <w:rPr>
          <w:lang w:eastAsia="ja-JP"/>
        </w:rPr>
        <w:t xml:space="preserve"> for both </w:t>
      </w:r>
      <w:r>
        <w:rPr>
          <w:lang w:eastAsia="ja-JP"/>
        </w:rPr>
        <w:t>15kHz and 30kHz SCS.</w:t>
      </w:r>
    </w:p>
    <w:p w14:paraId="02718595" w14:textId="77777777" w:rsidR="00183AC3" w:rsidRDefault="00183AC3" w:rsidP="00A92406">
      <w:pPr>
        <w:keepNext/>
        <w:jc w:val="left"/>
        <w:rPr>
          <w:lang w:eastAsia="ja-JP"/>
        </w:rPr>
      </w:pPr>
    </w:p>
    <w:p w14:paraId="3B1DCBE2" w14:textId="6C6ACDE9" w:rsidR="003448F8" w:rsidRDefault="00183AC3" w:rsidP="00183AC3">
      <w:pPr>
        <w:keepNext/>
        <w:jc w:val="center"/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1A48F2EE" wp14:editId="6FFF8000">
            <wp:extent cx="4197096" cy="2734056"/>
            <wp:effectExtent l="0" t="0" r="0" b="9525"/>
            <wp:docPr id="1912036237" name="Picture 1" descr="A graph with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036237" name="Picture 1" descr="A graph with a line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7096" cy="273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CD01E" w14:textId="5FFACD0B" w:rsidR="005C6880" w:rsidRDefault="00DE0A82" w:rsidP="005C6880">
      <w:pPr>
        <w:pStyle w:val="Caption"/>
      </w:pPr>
      <w:bookmarkStart w:id="1" w:name="_Ref2125333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1232">
        <w:rPr>
          <w:noProof/>
        </w:rPr>
        <w:t>1</w:t>
      </w:r>
      <w:r>
        <w:fldChar w:fldCharType="end"/>
      </w:r>
      <w:bookmarkEnd w:id="1"/>
      <w:r>
        <w:t>: Throughput versus SNR for PDSCH 15kHz and 30kHz SCS.</w:t>
      </w:r>
    </w:p>
    <w:p w14:paraId="1AE710D9" w14:textId="3A933D7A" w:rsidR="005C6880" w:rsidRDefault="005C6880" w:rsidP="005C6880">
      <w:pPr>
        <w:keepNext/>
        <w:jc w:val="left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_Ref212622690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1232">
        <w:t xml:space="preserve">Table </w:t>
      </w:r>
      <w:r w:rsidR="00071232">
        <w:rPr>
          <w:noProof/>
        </w:rPr>
        <w:t>2</w:t>
      </w:r>
      <w:r>
        <w:rPr>
          <w:lang w:eastAsia="ja-JP"/>
        </w:rPr>
        <w:fldChar w:fldCharType="end"/>
      </w:r>
      <w:r>
        <w:rPr>
          <w:lang w:eastAsia="ja-JP"/>
        </w:rPr>
        <w:t xml:space="preserve"> summarizes the </w:t>
      </w:r>
      <w:r w:rsidR="00A72220">
        <w:rPr>
          <w:lang w:eastAsia="ja-JP"/>
        </w:rPr>
        <w:t xml:space="preserve">key </w:t>
      </w:r>
      <w:r>
        <w:rPr>
          <w:lang w:eastAsia="ja-JP"/>
        </w:rPr>
        <w:t>assumptions and results for PDSCH demodulation requirements for 15kHz and 30kHz SCS.</w:t>
      </w:r>
    </w:p>
    <w:p w14:paraId="2D7E0E3B" w14:textId="7E7A1792" w:rsidR="005C6880" w:rsidRDefault="005C6880" w:rsidP="005C6880">
      <w:pPr>
        <w:pStyle w:val="Caption"/>
        <w:keepNext/>
      </w:pPr>
      <w:bookmarkStart w:id="2" w:name="_Ref2126226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71232">
        <w:rPr>
          <w:noProof/>
        </w:rPr>
        <w:t>2</w:t>
      </w:r>
      <w:r>
        <w:fldChar w:fldCharType="end"/>
      </w:r>
      <w:bookmarkEnd w:id="2"/>
      <w:r>
        <w:t>: Minimum PDSCH Demodulation Requirements Reference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01"/>
        <w:gridCol w:w="1246"/>
        <w:gridCol w:w="1288"/>
        <w:gridCol w:w="1681"/>
        <w:gridCol w:w="1577"/>
        <w:gridCol w:w="1535"/>
        <w:gridCol w:w="801"/>
      </w:tblGrid>
      <w:tr w:rsidR="00CA3AD7" w:rsidRPr="002773D4" w14:paraId="5A729023" w14:textId="77777777" w:rsidTr="00D300B6">
        <w:trPr>
          <w:trHeight w:val="375"/>
          <w:jc w:val="center"/>
        </w:trPr>
        <w:tc>
          <w:tcPr>
            <w:tcW w:w="779" w:type="pct"/>
            <w:vMerge w:val="restart"/>
            <w:shd w:val="clear" w:color="auto" w:fill="FFFFFF"/>
            <w:vAlign w:val="center"/>
          </w:tcPr>
          <w:p w14:paraId="57F4A627" w14:textId="77777777" w:rsidR="00CA3AD7" w:rsidRPr="002773D4" w:rsidRDefault="00CA3AD7" w:rsidP="00084AD5">
            <w:pPr>
              <w:pStyle w:val="TAH"/>
            </w:pPr>
            <w:r w:rsidRPr="002773D4">
              <w:t>Test num.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41CADD29" w14:textId="77777777" w:rsidR="00CA3AD7" w:rsidRPr="002773D4" w:rsidRDefault="00CA3AD7" w:rsidP="00084AD5">
            <w:pPr>
              <w:pStyle w:val="TAH"/>
            </w:pPr>
            <w:r w:rsidRPr="002773D4">
              <w:t>Bandwidth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(MHz) / Subcarrier spacing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(kHz)</w:t>
            </w:r>
          </w:p>
        </w:tc>
        <w:tc>
          <w:tcPr>
            <w:tcW w:w="669" w:type="pct"/>
            <w:vMerge w:val="restart"/>
            <w:shd w:val="clear" w:color="auto" w:fill="FFFFFF"/>
            <w:vAlign w:val="center"/>
          </w:tcPr>
          <w:p w14:paraId="1E935659" w14:textId="77777777" w:rsidR="00CA3AD7" w:rsidRPr="002773D4" w:rsidRDefault="00CA3AD7" w:rsidP="00084AD5">
            <w:pPr>
              <w:pStyle w:val="TAH"/>
            </w:pPr>
            <w:r w:rsidRPr="002773D4">
              <w:t>Modulation format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and code rate</w:t>
            </w:r>
          </w:p>
        </w:tc>
        <w:tc>
          <w:tcPr>
            <w:tcW w:w="873" w:type="pct"/>
            <w:vMerge w:val="restart"/>
            <w:shd w:val="clear" w:color="auto" w:fill="FFFFFF"/>
            <w:vAlign w:val="center"/>
          </w:tcPr>
          <w:p w14:paraId="15644FC1" w14:textId="77777777" w:rsidR="00CA3AD7" w:rsidRPr="002773D4" w:rsidRDefault="00CA3AD7" w:rsidP="00084AD5">
            <w:pPr>
              <w:pStyle w:val="TAH"/>
            </w:pPr>
            <w:r w:rsidRPr="002773D4">
              <w:t>Propagation condition</w:t>
            </w:r>
          </w:p>
        </w:tc>
        <w:tc>
          <w:tcPr>
            <w:tcW w:w="819" w:type="pct"/>
            <w:vMerge w:val="restart"/>
            <w:shd w:val="clear" w:color="auto" w:fill="FFFFFF"/>
            <w:vAlign w:val="center"/>
          </w:tcPr>
          <w:p w14:paraId="4454542A" w14:textId="77777777" w:rsidR="00CA3AD7" w:rsidRPr="002773D4" w:rsidRDefault="00CA3AD7" w:rsidP="00084AD5">
            <w:pPr>
              <w:pStyle w:val="TAH"/>
            </w:pPr>
            <w:r w:rsidRPr="002773D4">
              <w:t>Correlation matrix and antenna configuration</w:t>
            </w:r>
          </w:p>
        </w:tc>
        <w:tc>
          <w:tcPr>
            <w:tcW w:w="1213" w:type="pct"/>
            <w:gridSpan w:val="2"/>
            <w:shd w:val="clear" w:color="auto" w:fill="FFFFFF"/>
            <w:vAlign w:val="center"/>
          </w:tcPr>
          <w:p w14:paraId="722D99CF" w14:textId="77777777" w:rsidR="00CA3AD7" w:rsidRPr="002773D4" w:rsidRDefault="00CA3AD7" w:rsidP="00084AD5">
            <w:pPr>
              <w:pStyle w:val="TAH"/>
            </w:pPr>
            <w:r w:rsidRPr="002773D4">
              <w:t>Reference value</w:t>
            </w:r>
          </w:p>
        </w:tc>
      </w:tr>
      <w:tr w:rsidR="00CA3AD7" w:rsidRPr="002773D4" w14:paraId="38B0BFBE" w14:textId="77777777" w:rsidTr="00D300B6">
        <w:trPr>
          <w:trHeight w:val="375"/>
          <w:jc w:val="center"/>
        </w:trPr>
        <w:tc>
          <w:tcPr>
            <w:tcW w:w="779" w:type="pct"/>
            <w:vMerge/>
            <w:shd w:val="clear" w:color="auto" w:fill="FFFFFF"/>
            <w:vAlign w:val="center"/>
          </w:tcPr>
          <w:p w14:paraId="781064F4" w14:textId="77777777" w:rsidR="00CA3AD7" w:rsidRPr="002773D4" w:rsidRDefault="00CA3AD7" w:rsidP="00084AD5">
            <w:pPr>
              <w:pStyle w:val="TAH"/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52A59FC3" w14:textId="77777777" w:rsidR="00CA3AD7" w:rsidRPr="002773D4" w:rsidRDefault="00CA3AD7" w:rsidP="00084AD5">
            <w:pPr>
              <w:pStyle w:val="TAH"/>
            </w:pPr>
          </w:p>
        </w:tc>
        <w:tc>
          <w:tcPr>
            <w:tcW w:w="669" w:type="pct"/>
            <w:vMerge/>
            <w:shd w:val="clear" w:color="auto" w:fill="FFFFFF"/>
            <w:vAlign w:val="center"/>
          </w:tcPr>
          <w:p w14:paraId="36EEEC62" w14:textId="77777777" w:rsidR="00CA3AD7" w:rsidRPr="002773D4" w:rsidRDefault="00CA3AD7" w:rsidP="00084AD5">
            <w:pPr>
              <w:pStyle w:val="TAH"/>
            </w:pPr>
          </w:p>
        </w:tc>
        <w:tc>
          <w:tcPr>
            <w:tcW w:w="873" w:type="pct"/>
            <w:vMerge/>
            <w:shd w:val="clear" w:color="auto" w:fill="FFFFFF"/>
            <w:vAlign w:val="center"/>
          </w:tcPr>
          <w:p w14:paraId="06EF3EB3" w14:textId="77777777" w:rsidR="00CA3AD7" w:rsidRPr="002773D4" w:rsidRDefault="00CA3AD7" w:rsidP="00084AD5">
            <w:pPr>
              <w:pStyle w:val="TAH"/>
            </w:pPr>
          </w:p>
        </w:tc>
        <w:tc>
          <w:tcPr>
            <w:tcW w:w="819" w:type="pct"/>
            <w:vMerge/>
            <w:shd w:val="clear" w:color="auto" w:fill="FFFFFF"/>
            <w:vAlign w:val="center"/>
          </w:tcPr>
          <w:p w14:paraId="23451D5D" w14:textId="77777777" w:rsidR="00CA3AD7" w:rsidRPr="002773D4" w:rsidRDefault="00CA3AD7" w:rsidP="00084AD5">
            <w:pPr>
              <w:pStyle w:val="TAH"/>
            </w:pPr>
          </w:p>
        </w:tc>
        <w:tc>
          <w:tcPr>
            <w:tcW w:w="797" w:type="pct"/>
            <w:shd w:val="clear" w:color="auto" w:fill="FFFFFF"/>
            <w:vAlign w:val="center"/>
          </w:tcPr>
          <w:p w14:paraId="2D844570" w14:textId="77777777" w:rsidR="00CA3AD7" w:rsidRPr="002773D4" w:rsidRDefault="00CA3AD7" w:rsidP="00084AD5">
            <w:pPr>
              <w:pStyle w:val="TAH"/>
            </w:pPr>
            <w:r w:rsidRPr="002773D4">
              <w:t>Fraction of maximum throughput (%)</w:t>
            </w:r>
          </w:p>
        </w:tc>
        <w:tc>
          <w:tcPr>
            <w:tcW w:w="416" w:type="pct"/>
            <w:shd w:val="clear" w:color="auto" w:fill="FFFFFF"/>
            <w:vAlign w:val="center"/>
          </w:tcPr>
          <w:p w14:paraId="4668AC8F" w14:textId="6F2AC08A" w:rsidR="00CA3AD7" w:rsidRPr="002773D4" w:rsidRDefault="00CA3AD7" w:rsidP="00084AD5">
            <w:pPr>
              <w:pStyle w:val="TAH"/>
            </w:pPr>
            <w:r>
              <w:t>Es/No</w:t>
            </w:r>
            <w:r w:rsidRPr="002773D4">
              <w:t xml:space="preserve"> (dB)</w:t>
            </w:r>
          </w:p>
        </w:tc>
      </w:tr>
      <w:tr w:rsidR="00CA3AD7" w:rsidRPr="002773D4" w14:paraId="79DFCD11" w14:textId="77777777" w:rsidTr="00D300B6">
        <w:trPr>
          <w:trHeight w:val="189"/>
          <w:jc w:val="center"/>
        </w:trPr>
        <w:tc>
          <w:tcPr>
            <w:tcW w:w="779" w:type="pct"/>
            <w:shd w:val="clear" w:color="auto" w:fill="FFFFFF"/>
            <w:vAlign w:val="center"/>
          </w:tcPr>
          <w:p w14:paraId="6FB8B509" w14:textId="77777777" w:rsidR="00CA3AD7" w:rsidRPr="002773D4" w:rsidRDefault="00CA3AD7" w:rsidP="00084AD5">
            <w:pPr>
              <w:pStyle w:val="TAC"/>
            </w:pPr>
            <w:r>
              <w:t>1-1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2FFBF3AC" w14:textId="77777777" w:rsidR="00CA3AD7" w:rsidRPr="002773D4" w:rsidRDefault="00CA3AD7" w:rsidP="00084AD5">
            <w:pPr>
              <w:pStyle w:val="TAC"/>
            </w:pPr>
            <w:r w:rsidRPr="002773D4">
              <w:t>50 / 15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6FBFDE8E" w14:textId="77777777" w:rsidR="00CA3AD7" w:rsidRPr="002773D4" w:rsidRDefault="00CA3AD7" w:rsidP="00084AD5">
            <w:pPr>
              <w:pStyle w:val="TAC"/>
            </w:pPr>
            <w:r w:rsidRPr="002773D4">
              <w:t>QPSK, 0.30</w:t>
            </w:r>
          </w:p>
        </w:tc>
        <w:tc>
          <w:tcPr>
            <w:tcW w:w="873" w:type="pct"/>
            <w:shd w:val="clear" w:color="auto" w:fill="FFFFFF"/>
            <w:vAlign w:val="center"/>
          </w:tcPr>
          <w:p w14:paraId="2EC9DBF5" w14:textId="77777777" w:rsidR="00CA3AD7" w:rsidRPr="002773D4" w:rsidRDefault="00CA3AD7" w:rsidP="00084AD5">
            <w:pPr>
              <w:pStyle w:val="TAC"/>
            </w:pPr>
            <w:r w:rsidRPr="002773D4">
              <w:t>NTN-TDLC5-1200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11080EEA" w14:textId="77777777" w:rsidR="00CA3AD7" w:rsidRPr="002773D4" w:rsidRDefault="00CA3AD7" w:rsidP="00084AD5">
            <w:pPr>
              <w:pStyle w:val="TAC"/>
            </w:pPr>
            <w:r w:rsidRPr="002773D4">
              <w:t>1x1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7D30D05D" w14:textId="77777777" w:rsidR="00CA3AD7" w:rsidRPr="002773D4" w:rsidRDefault="00CA3AD7" w:rsidP="00084AD5">
            <w:pPr>
              <w:pStyle w:val="TAC"/>
            </w:pPr>
            <w:r w:rsidRPr="002773D4">
              <w:t>70</w:t>
            </w:r>
          </w:p>
        </w:tc>
        <w:tc>
          <w:tcPr>
            <w:tcW w:w="416" w:type="pct"/>
            <w:vAlign w:val="center"/>
          </w:tcPr>
          <w:p w14:paraId="54B68A2D" w14:textId="0504F8F1" w:rsidR="00CA3AD7" w:rsidRPr="002773D4" w:rsidRDefault="00CA3AD7" w:rsidP="00084AD5">
            <w:pPr>
              <w:pStyle w:val="TAC"/>
            </w:pPr>
            <w:r>
              <w:t>-1.82</w:t>
            </w:r>
          </w:p>
        </w:tc>
      </w:tr>
      <w:tr w:rsidR="00CA3AD7" w:rsidRPr="002773D4" w14:paraId="44163722" w14:textId="77777777" w:rsidTr="00D300B6">
        <w:trPr>
          <w:trHeight w:val="189"/>
          <w:jc w:val="center"/>
        </w:trPr>
        <w:tc>
          <w:tcPr>
            <w:tcW w:w="779" w:type="pct"/>
            <w:shd w:val="clear" w:color="auto" w:fill="FFFFFF"/>
            <w:vAlign w:val="center"/>
          </w:tcPr>
          <w:p w14:paraId="19CAF486" w14:textId="77777777" w:rsidR="00CA3AD7" w:rsidRPr="002773D4" w:rsidRDefault="00CA3AD7" w:rsidP="00084AD5">
            <w:pPr>
              <w:pStyle w:val="TAC"/>
            </w:pPr>
            <w:r>
              <w:t>1-2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75B61160" w14:textId="77777777" w:rsidR="00CA3AD7" w:rsidRPr="002773D4" w:rsidRDefault="00CA3AD7" w:rsidP="00084AD5">
            <w:pPr>
              <w:pStyle w:val="TAC"/>
            </w:pPr>
            <w:r w:rsidRPr="002773D4">
              <w:t>50 / 30</w:t>
            </w:r>
          </w:p>
        </w:tc>
        <w:tc>
          <w:tcPr>
            <w:tcW w:w="669" w:type="pct"/>
            <w:shd w:val="clear" w:color="auto" w:fill="FFFFFF"/>
            <w:vAlign w:val="center"/>
          </w:tcPr>
          <w:p w14:paraId="64C574A7" w14:textId="77777777" w:rsidR="00CA3AD7" w:rsidRPr="002773D4" w:rsidRDefault="00CA3AD7" w:rsidP="00084AD5">
            <w:pPr>
              <w:pStyle w:val="TAC"/>
            </w:pPr>
            <w:r w:rsidRPr="002773D4">
              <w:t>QPSK, 0.30</w:t>
            </w:r>
          </w:p>
        </w:tc>
        <w:tc>
          <w:tcPr>
            <w:tcW w:w="873" w:type="pct"/>
            <w:shd w:val="clear" w:color="auto" w:fill="FFFFFF"/>
            <w:vAlign w:val="center"/>
          </w:tcPr>
          <w:p w14:paraId="06191059" w14:textId="77777777" w:rsidR="00CA3AD7" w:rsidRPr="002773D4" w:rsidRDefault="00CA3AD7" w:rsidP="00084AD5">
            <w:pPr>
              <w:pStyle w:val="TAC"/>
            </w:pPr>
            <w:r w:rsidRPr="002773D4">
              <w:t>NTN-TDLC5-1200</w:t>
            </w:r>
          </w:p>
        </w:tc>
        <w:tc>
          <w:tcPr>
            <w:tcW w:w="819" w:type="pct"/>
            <w:shd w:val="clear" w:color="auto" w:fill="FFFFFF"/>
            <w:vAlign w:val="center"/>
          </w:tcPr>
          <w:p w14:paraId="0A94EC78" w14:textId="77777777" w:rsidR="00CA3AD7" w:rsidRPr="002773D4" w:rsidRDefault="00CA3AD7" w:rsidP="00084AD5">
            <w:pPr>
              <w:pStyle w:val="TAC"/>
            </w:pPr>
            <w:r w:rsidRPr="002773D4">
              <w:t>1x1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0E406BAC" w14:textId="77777777" w:rsidR="00CA3AD7" w:rsidRPr="002773D4" w:rsidRDefault="00CA3AD7" w:rsidP="00084AD5">
            <w:pPr>
              <w:pStyle w:val="TAC"/>
            </w:pPr>
            <w:r w:rsidRPr="002773D4">
              <w:t>70</w:t>
            </w:r>
          </w:p>
        </w:tc>
        <w:tc>
          <w:tcPr>
            <w:tcW w:w="416" w:type="pct"/>
            <w:vAlign w:val="center"/>
          </w:tcPr>
          <w:p w14:paraId="586F622D" w14:textId="5CEA5C10" w:rsidR="00CA3AD7" w:rsidRPr="002773D4" w:rsidRDefault="00CA3AD7" w:rsidP="00084AD5">
            <w:pPr>
              <w:pStyle w:val="TAC"/>
            </w:pPr>
            <w:r>
              <w:t>-1.8</w:t>
            </w:r>
          </w:p>
        </w:tc>
      </w:tr>
      <w:tr w:rsidR="00CA3AD7" w:rsidRPr="002773D4" w14:paraId="70D9DF61" w14:textId="77777777" w:rsidTr="00D300B6">
        <w:trPr>
          <w:trHeight w:val="189"/>
          <w:jc w:val="center"/>
        </w:trPr>
        <w:tc>
          <w:tcPr>
            <w:tcW w:w="5000" w:type="pct"/>
            <w:gridSpan w:val="7"/>
            <w:shd w:val="clear" w:color="auto" w:fill="FFFFFF"/>
            <w:vAlign w:val="center"/>
          </w:tcPr>
          <w:p w14:paraId="5CCAF305" w14:textId="6B552801" w:rsidR="00CA3AD7" w:rsidRDefault="00CA3AD7" w:rsidP="00CA3AD7">
            <w:pPr>
              <w:pStyle w:val="TAC"/>
              <w:jc w:val="left"/>
            </w:pPr>
            <w:r>
              <w:t>Note1: The Maximum throughput is based upon HARQ feedback disabled.</w:t>
            </w:r>
          </w:p>
        </w:tc>
      </w:tr>
    </w:tbl>
    <w:p w14:paraId="3B007075" w14:textId="77777777" w:rsidR="005C6880" w:rsidRDefault="005C6880" w:rsidP="005C6880"/>
    <w:p w14:paraId="29410F7F" w14:textId="33F43AFD" w:rsidR="00CA3AD7" w:rsidRDefault="00873D4C" w:rsidP="005C6880">
      <w:pPr>
        <w:rPr>
          <w:b/>
          <w:bCs/>
        </w:rPr>
      </w:pPr>
      <w:r w:rsidRPr="008D459F">
        <w:rPr>
          <w:b/>
          <w:bCs/>
        </w:rPr>
        <w:t>Observation 1</w:t>
      </w:r>
      <w:r w:rsidR="008D459F" w:rsidRPr="008D459F">
        <w:rPr>
          <w:b/>
          <w:bCs/>
        </w:rPr>
        <w:t>: For the PDSCH, 70</w:t>
      </w:r>
      <w:r w:rsidR="002977A6" w:rsidRPr="008D459F">
        <w:rPr>
          <w:b/>
          <w:bCs/>
        </w:rPr>
        <w:t xml:space="preserve">% throughputs were observed </w:t>
      </w:r>
      <w:r w:rsidR="001700E9" w:rsidRPr="008D459F">
        <w:rPr>
          <w:b/>
          <w:bCs/>
        </w:rPr>
        <w:t xml:space="preserve">at </w:t>
      </w:r>
      <w:r w:rsidR="00F648C2">
        <w:rPr>
          <w:b/>
          <w:bCs/>
        </w:rPr>
        <w:t>-</w:t>
      </w:r>
      <w:r w:rsidR="001700E9" w:rsidRPr="008D459F">
        <w:rPr>
          <w:b/>
          <w:bCs/>
        </w:rPr>
        <w:t xml:space="preserve">1.82 dB and -1.8 </w:t>
      </w:r>
      <w:proofErr w:type="gramStart"/>
      <w:r w:rsidR="001700E9" w:rsidRPr="008D459F">
        <w:rPr>
          <w:b/>
          <w:bCs/>
        </w:rPr>
        <w:t>dB  Es</w:t>
      </w:r>
      <w:proofErr w:type="gramEnd"/>
      <w:r w:rsidR="001700E9" w:rsidRPr="008D459F">
        <w:rPr>
          <w:b/>
          <w:bCs/>
        </w:rPr>
        <w:t xml:space="preserve">/No (dB) for </w:t>
      </w:r>
      <w:r w:rsidR="008D459F" w:rsidRPr="008D459F">
        <w:rPr>
          <w:b/>
          <w:bCs/>
        </w:rPr>
        <w:t xml:space="preserve">15 and 30 SCS, respectively </w:t>
      </w:r>
    </w:p>
    <w:p w14:paraId="2823C97E" w14:textId="77777777" w:rsidR="008D459F" w:rsidRPr="008D459F" w:rsidRDefault="008D459F" w:rsidP="005C6880">
      <w:pPr>
        <w:rPr>
          <w:b/>
          <w:bCs/>
        </w:rPr>
      </w:pPr>
    </w:p>
    <w:p w14:paraId="09C2D1B4" w14:textId="47AADF1B" w:rsidR="007803D8" w:rsidRDefault="007803D8" w:rsidP="007803D8">
      <w:pPr>
        <w:pStyle w:val="Heading2"/>
      </w:pPr>
      <w:r>
        <w:t>PDCCH</w:t>
      </w:r>
    </w:p>
    <w:p w14:paraId="398A366E" w14:textId="3C5A5AE5" w:rsidR="00A92406" w:rsidRDefault="00DE0A82" w:rsidP="00A92406">
      <w:pPr>
        <w:keepNext/>
        <w:jc w:val="left"/>
        <w:rPr>
          <w:lang w:eastAsia="ja-JP"/>
        </w:rPr>
      </w:pPr>
      <w:r>
        <w:rPr>
          <w:lang w:eastAsia="ja-JP"/>
        </w:rPr>
        <w:t xml:space="preserve">For </w:t>
      </w:r>
      <w:r w:rsidR="00061B03">
        <w:rPr>
          <w:lang w:eastAsia="ja-JP"/>
        </w:rPr>
        <w:t>Ku Band,</w:t>
      </w:r>
      <w:r>
        <w:rPr>
          <w:lang w:eastAsia="ja-JP"/>
        </w:rPr>
        <w:t xml:space="preserve"> PDCCH</w:t>
      </w:r>
      <w:r w:rsidR="00A72220">
        <w:rPr>
          <w:lang w:eastAsia="ja-JP"/>
        </w:rPr>
        <w:t xml:space="preserve"> minimum</w:t>
      </w:r>
      <w:r>
        <w:rPr>
          <w:lang w:eastAsia="ja-JP"/>
        </w:rPr>
        <w:t xml:space="preserve"> demodulation requirements are defined.</w:t>
      </w:r>
      <w:r w:rsidR="00BE0267">
        <w:rPr>
          <w:lang w:eastAsia="ja-JP"/>
        </w:rPr>
        <w:t xml:space="preserve">  </w:t>
      </w:r>
      <w:r w:rsidR="002E67EB">
        <w:rPr>
          <w:lang w:eastAsia="ja-JP"/>
        </w:rPr>
        <w:t>The receiver characteristics of the PD</w:t>
      </w:r>
      <w:r w:rsidR="00A72220">
        <w:rPr>
          <w:lang w:eastAsia="ja-JP"/>
        </w:rPr>
        <w:t>C</w:t>
      </w:r>
      <w:r w:rsidR="002E67EB">
        <w:rPr>
          <w:lang w:eastAsia="ja-JP"/>
        </w:rPr>
        <w:t xml:space="preserve">CH are determined by the probability of miss-detection of the Downlink </w:t>
      </w:r>
      <w:r w:rsidR="002E67EB">
        <w:rPr>
          <w:lang w:eastAsia="ja-JP"/>
        </w:rPr>
        <w:lastRenderedPageBreak/>
        <w:t xml:space="preserve">Scheduling Grant (Pm-dsg).  </w:t>
      </w:r>
      <w:r>
        <w:rPr>
          <w:lang w:eastAsia="ja-JP"/>
        </w:rPr>
        <w:t xml:space="preserve">The key parameters specified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_Ref212534912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1232">
        <w:t xml:space="preserve">Table </w:t>
      </w:r>
      <w:r w:rsidR="00071232">
        <w:rPr>
          <w:noProof/>
        </w:rPr>
        <w:t>3</w:t>
      </w:r>
      <w:r>
        <w:rPr>
          <w:lang w:eastAsia="ja-JP"/>
        </w:rPr>
        <w:fldChar w:fldCharType="end"/>
      </w:r>
      <w:r>
        <w:rPr>
          <w:lang w:eastAsia="ja-JP"/>
        </w:rPr>
        <w:t xml:space="preserve"> are valid for all PDCCH demodulation simulation.  </w:t>
      </w:r>
    </w:p>
    <w:p w14:paraId="53B86CC7" w14:textId="51EB0A48" w:rsidR="00DE0A82" w:rsidRDefault="00DE0A82" w:rsidP="00DE0A82">
      <w:pPr>
        <w:pStyle w:val="Caption"/>
        <w:keepNext/>
      </w:pPr>
      <w:bookmarkStart w:id="3" w:name="_Ref2125349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71232">
        <w:rPr>
          <w:noProof/>
        </w:rPr>
        <w:t>3</w:t>
      </w:r>
      <w:r>
        <w:fldChar w:fldCharType="end"/>
      </w:r>
      <w:bookmarkEnd w:id="3"/>
      <w:r>
        <w:t>: Common Test Parameters for PDCCH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74"/>
        <w:gridCol w:w="1171"/>
        <w:gridCol w:w="4684"/>
      </w:tblGrid>
      <w:tr w:rsidR="00DE0A82" w:rsidRPr="00826378" w14:paraId="68CE00C7" w14:textId="77777777" w:rsidTr="00D300B6">
        <w:tc>
          <w:tcPr>
            <w:tcW w:w="1960" w:type="pct"/>
          </w:tcPr>
          <w:p w14:paraId="2E001162" w14:textId="77777777" w:rsidR="00DE0A82" w:rsidRPr="00826378" w:rsidRDefault="00DE0A82" w:rsidP="00084AD5">
            <w:pPr>
              <w:keepNext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26378">
              <w:rPr>
                <w:b/>
                <w:bCs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608" w:type="pct"/>
          </w:tcPr>
          <w:p w14:paraId="53A7AB5A" w14:textId="77777777" w:rsidR="00DE0A82" w:rsidRPr="00826378" w:rsidRDefault="00DE0A82" w:rsidP="00084AD5">
            <w:pPr>
              <w:keepNext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26378">
              <w:rPr>
                <w:b/>
                <w:bCs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2432" w:type="pct"/>
          </w:tcPr>
          <w:p w14:paraId="626571DC" w14:textId="77777777" w:rsidR="00DE0A82" w:rsidRPr="00826378" w:rsidRDefault="00DE0A82" w:rsidP="00084AD5">
            <w:pPr>
              <w:keepNext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26378">
              <w:rPr>
                <w:b/>
                <w:bCs/>
                <w:sz w:val="18"/>
                <w:szCs w:val="18"/>
                <w:lang w:eastAsia="ja-JP"/>
              </w:rPr>
              <w:t>Value</w:t>
            </w:r>
          </w:p>
        </w:tc>
      </w:tr>
      <w:tr w:rsidR="00DE0A82" w:rsidRPr="00826378" w14:paraId="4825926C" w14:textId="77777777" w:rsidTr="00D300B6">
        <w:tc>
          <w:tcPr>
            <w:tcW w:w="1960" w:type="pct"/>
          </w:tcPr>
          <w:p w14:paraId="4200B5CC" w14:textId="77777777" w:rsidR="00DE0A82" w:rsidRPr="00826378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Channel Bandwidth</w:t>
            </w:r>
          </w:p>
        </w:tc>
        <w:tc>
          <w:tcPr>
            <w:tcW w:w="608" w:type="pct"/>
          </w:tcPr>
          <w:p w14:paraId="304B3557" w14:textId="77777777" w:rsidR="00DE0A82" w:rsidRPr="00826378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2432" w:type="pct"/>
          </w:tcPr>
          <w:p w14:paraId="504A2977" w14:textId="77777777" w:rsidR="00DE0A82" w:rsidRPr="00826378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50</w:t>
            </w:r>
          </w:p>
        </w:tc>
      </w:tr>
      <w:tr w:rsidR="00DE0A82" w:rsidRPr="00826378" w14:paraId="4F02ED46" w14:textId="77777777" w:rsidTr="00D300B6">
        <w:tc>
          <w:tcPr>
            <w:tcW w:w="1960" w:type="pct"/>
          </w:tcPr>
          <w:p w14:paraId="646F0B0E" w14:textId="77777777" w:rsidR="00DE0A82" w:rsidRPr="00826378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 w:rsidRPr="00826378">
              <w:rPr>
                <w:sz w:val="18"/>
                <w:szCs w:val="18"/>
                <w:lang w:eastAsia="ja-JP"/>
              </w:rPr>
              <w:t>Subcarrier Spacing</w:t>
            </w:r>
          </w:p>
        </w:tc>
        <w:tc>
          <w:tcPr>
            <w:tcW w:w="608" w:type="pct"/>
          </w:tcPr>
          <w:p w14:paraId="1307FF6A" w14:textId="77777777" w:rsidR="00DE0A82" w:rsidRPr="00826378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kHz</w:t>
            </w:r>
          </w:p>
        </w:tc>
        <w:tc>
          <w:tcPr>
            <w:tcW w:w="2432" w:type="pct"/>
          </w:tcPr>
          <w:p w14:paraId="34DE4B7E" w14:textId="7C67AA7D" w:rsidR="00DE0A82" w:rsidRPr="00826378" w:rsidRDefault="00A6294A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15 and </w:t>
            </w:r>
            <w:r w:rsidR="00DE0A82">
              <w:rPr>
                <w:sz w:val="18"/>
                <w:szCs w:val="18"/>
                <w:lang w:eastAsia="ja-JP"/>
              </w:rPr>
              <w:t>30</w:t>
            </w:r>
          </w:p>
        </w:tc>
      </w:tr>
      <w:tr w:rsidR="002E67EB" w:rsidRPr="00826378" w14:paraId="0D8F27F2" w14:textId="77777777" w:rsidTr="00D300B6">
        <w:tc>
          <w:tcPr>
            <w:tcW w:w="1960" w:type="pct"/>
          </w:tcPr>
          <w:p w14:paraId="2FFA2E62" w14:textId="6F5CC664" w:rsidR="002E67EB" w:rsidRPr="00826378" w:rsidRDefault="002E67EB" w:rsidP="002E67EB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Resource Block</w:t>
            </w:r>
          </w:p>
        </w:tc>
        <w:tc>
          <w:tcPr>
            <w:tcW w:w="608" w:type="pct"/>
          </w:tcPr>
          <w:p w14:paraId="2BD223CB" w14:textId="77777777" w:rsidR="002E67EB" w:rsidRDefault="002E67EB" w:rsidP="002E67EB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37B3F372" w14:textId="065EBBC8" w:rsidR="002E67EB" w:rsidRDefault="002E67EB" w:rsidP="002E67EB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133</w:t>
            </w:r>
          </w:p>
        </w:tc>
      </w:tr>
      <w:tr w:rsidR="00A23E1C" w:rsidRPr="00826378" w14:paraId="1B32BC9D" w14:textId="77777777" w:rsidTr="00D300B6">
        <w:tc>
          <w:tcPr>
            <w:tcW w:w="1960" w:type="pct"/>
          </w:tcPr>
          <w:p w14:paraId="6C6C3EA1" w14:textId="6D476DF5" w:rsidR="00A23E1C" w:rsidRDefault="00A23E1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Polar modulation</w:t>
            </w:r>
          </w:p>
        </w:tc>
        <w:tc>
          <w:tcPr>
            <w:tcW w:w="608" w:type="pct"/>
          </w:tcPr>
          <w:p w14:paraId="0FABA160" w14:textId="77777777" w:rsidR="00A23E1C" w:rsidRPr="00826378" w:rsidRDefault="00A23E1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465A8F28" w14:textId="4AF2F4FE" w:rsidR="00A23E1C" w:rsidRDefault="00A23E1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QPSK</w:t>
            </w:r>
          </w:p>
        </w:tc>
      </w:tr>
      <w:tr w:rsidR="009A21E5" w:rsidRPr="00826378" w14:paraId="61669D16" w14:textId="77777777" w:rsidTr="00D300B6">
        <w:tc>
          <w:tcPr>
            <w:tcW w:w="1960" w:type="pct"/>
          </w:tcPr>
          <w:p w14:paraId="1E355947" w14:textId="395FE90D" w:rsidR="009A21E5" w:rsidRDefault="009A21E5" w:rsidP="009A21E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Number DCI message bits</w:t>
            </w:r>
          </w:p>
        </w:tc>
        <w:tc>
          <w:tcPr>
            <w:tcW w:w="608" w:type="pct"/>
          </w:tcPr>
          <w:p w14:paraId="7FAEBC00" w14:textId="77777777" w:rsidR="009A21E5" w:rsidRPr="00826378" w:rsidRDefault="009A21E5" w:rsidP="009A21E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6D6F4994" w14:textId="50D4A00D" w:rsidR="009A21E5" w:rsidRDefault="00077873" w:rsidP="009A21E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48, </w:t>
            </w:r>
            <w:r w:rsidR="009A21E5">
              <w:rPr>
                <w:sz w:val="18"/>
                <w:szCs w:val="18"/>
                <w:lang w:eastAsia="ja-JP"/>
              </w:rPr>
              <w:t>64</w:t>
            </w:r>
            <w:r>
              <w:rPr>
                <w:sz w:val="18"/>
                <w:szCs w:val="18"/>
                <w:lang w:eastAsia="ja-JP"/>
              </w:rPr>
              <w:t>, 140</w:t>
            </w:r>
          </w:p>
        </w:tc>
      </w:tr>
      <w:tr w:rsidR="00A23E1C" w:rsidRPr="00826378" w14:paraId="2EF4D952" w14:textId="77777777" w:rsidTr="00D300B6">
        <w:tc>
          <w:tcPr>
            <w:tcW w:w="1960" w:type="pct"/>
          </w:tcPr>
          <w:p w14:paraId="68D5FF70" w14:textId="59DC6975" w:rsidR="00A23E1C" w:rsidRDefault="00A23E1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Polar coding rate</w:t>
            </w:r>
          </w:p>
        </w:tc>
        <w:tc>
          <w:tcPr>
            <w:tcW w:w="608" w:type="pct"/>
          </w:tcPr>
          <w:p w14:paraId="74B5636C" w14:textId="77777777" w:rsidR="00A23E1C" w:rsidRPr="00826378" w:rsidRDefault="00A23E1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6DB40A1D" w14:textId="41FF7E4B" w:rsidR="00A23E1C" w:rsidRDefault="00077873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48</w:t>
            </w:r>
            <w:r w:rsidR="00A23E1C">
              <w:rPr>
                <w:sz w:val="18"/>
                <w:szCs w:val="18"/>
                <w:lang w:eastAsia="ja-JP"/>
              </w:rPr>
              <w:t>/864</w:t>
            </w:r>
            <w:r w:rsidR="00CA3AD7">
              <w:rPr>
                <w:sz w:val="18"/>
                <w:szCs w:val="18"/>
                <w:lang w:eastAsia="ja-JP"/>
              </w:rPr>
              <w:t xml:space="preserve"> (0.056)</w:t>
            </w:r>
            <w:r>
              <w:rPr>
                <w:sz w:val="18"/>
                <w:szCs w:val="18"/>
                <w:lang w:eastAsia="ja-JP"/>
              </w:rPr>
              <w:t>, 64/864</w:t>
            </w:r>
            <w:r w:rsidR="00CA3AD7">
              <w:rPr>
                <w:sz w:val="18"/>
                <w:szCs w:val="18"/>
                <w:lang w:eastAsia="ja-JP"/>
              </w:rPr>
              <w:t xml:space="preserve"> (0.074)</w:t>
            </w:r>
            <w:r>
              <w:rPr>
                <w:sz w:val="18"/>
                <w:szCs w:val="18"/>
                <w:lang w:eastAsia="ja-JP"/>
              </w:rPr>
              <w:t>, 140/864</w:t>
            </w:r>
            <w:r w:rsidR="00CA3AD7">
              <w:rPr>
                <w:sz w:val="18"/>
                <w:szCs w:val="18"/>
                <w:lang w:eastAsia="ja-JP"/>
              </w:rPr>
              <w:t xml:space="preserve"> (0.162)</w:t>
            </w:r>
          </w:p>
        </w:tc>
      </w:tr>
      <w:tr w:rsidR="00DE0A82" w:rsidRPr="00826378" w14:paraId="12E25458" w14:textId="77777777" w:rsidTr="00D300B6">
        <w:tc>
          <w:tcPr>
            <w:tcW w:w="1960" w:type="pct"/>
          </w:tcPr>
          <w:p w14:paraId="3E5581BA" w14:textId="7BF7B419" w:rsidR="00DE0A82" w:rsidRPr="00826378" w:rsidRDefault="002E67EB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Corset duration</w:t>
            </w:r>
          </w:p>
        </w:tc>
        <w:tc>
          <w:tcPr>
            <w:tcW w:w="608" w:type="pct"/>
          </w:tcPr>
          <w:p w14:paraId="715E9A9A" w14:textId="77777777" w:rsidR="00DE0A82" w:rsidRPr="00826378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555E0493" w14:textId="19511308" w:rsidR="00DE0A82" w:rsidRPr="00826378" w:rsidRDefault="002E67EB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DE0A82" w:rsidRPr="00826378" w14:paraId="629DBFE3" w14:textId="77777777" w:rsidTr="00D300B6">
        <w:tc>
          <w:tcPr>
            <w:tcW w:w="1960" w:type="pct"/>
          </w:tcPr>
          <w:p w14:paraId="0FCA7EC0" w14:textId="6412DC1B" w:rsidR="00DE0A82" w:rsidRPr="00826378" w:rsidRDefault="002E67EB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Corset CCE</w:t>
            </w:r>
            <w:r w:rsidR="005E7F1B"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sz w:val="18"/>
                <w:szCs w:val="18"/>
                <w:lang w:eastAsia="ja-JP"/>
              </w:rPr>
              <w:t>REG</w:t>
            </w:r>
            <w:r w:rsidR="005E7F1B"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sz w:val="18"/>
                <w:szCs w:val="18"/>
                <w:lang w:eastAsia="ja-JP"/>
              </w:rPr>
              <w:t>Mapping</w:t>
            </w:r>
          </w:p>
        </w:tc>
        <w:tc>
          <w:tcPr>
            <w:tcW w:w="608" w:type="pct"/>
          </w:tcPr>
          <w:p w14:paraId="666D49DD" w14:textId="77777777" w:rsidR="00DE0A82" w:rsidRPr="00826378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09B79362" w14:textId="1CACECD5" w:rsidR="00DE0A82" w:rsidRPr="00826378" w:rsidRDefault="002E67EB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interleaved</w:t>
            </w:r>
          </w:p>
        </w:tc>
      </w:tr>
      <w:tr w:rsidR="00DE0A82" w:rsidRPr="00826378" w14:paraId="4681EAD8" w14:textId="77777777" w:rsidTr="00D300B6">
        <w:tc>
          <w:tcPr>
            <w:tcW w:w="1960" w:type="pct"/>
          </w:tcPr>
          <w:p w14:paraId="58D74486" w14:textId="1DB3EEAB" w:rsidR="00DE0A82" w:rsidRPr="00826378" w:rsidRDefault="002E67EB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Corset REG</w:t>
            </w:r>
            <w:r w:rsidR="005E7F1B"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sz w:val="18"/>
                <w:szCs w:val="18"/>
                <w:lang w:eastAsia="ja-JP"/>
              </w:rPr>
              <w:t>Bundle</w:t>
            </w:r>
            <w:r w:rsidR="005E7F1B"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sz w:val="18"/>
                <w:szCs w:val="18"/>
                <w:lang w:eastAsia="ja-JP"/>
              </w:rPr>
              <w:t>Size</w:t>
            </w:r>
          </w:p>
        </w:tc>
        <w:tc>
          <w:tcPr>
            <w:tcW w:w="608" w:type="pct"/>
          </w:tcPr>
          <w:p w14:paraId="556CB972" w14:textId="77777777" w:rsidR="00DE0A82" w:rsidRPr="00826378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4713326A" w14:textId="31066AAA" w:rsidR="00DE0A82" w:rsidRPr="00826378" w:rsidRDefault="002E67EB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6</w:t>
            </w:r>
          </w:p>
        </w:tc>
      </w:tr>
      <w:tr w:rsidR="00DE0A82" w:rsidRPr="00826378" w14:paraId="5161B200" w14:textId="77777777" w:rsidTr="00D300B6">
        <w:tc>
          <w:tcPr>
            <w:tcW w:w="1960" w:type="pct"/>
          </w:tcPr>
          <w:p w14:paraId="011B2E40" w14:textId="7CDBF639" w:rsidR="00DE0A82" w:rsidRPr="00826378" w:rsidRDefault="002E67EB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Corset Interleaver</w:t>
            </w:r>
            <w:r w:rsidR="005E7F1B">
              <w:rPr>
                <w:sz w:val="18"/>
                <w:szCs w:val="18"/>
                <w:lang w:eastAsia="ja-JP"/>
              </w:rPr>
              <w:t xml:space="preserve"> </w:t>
            </w:r>
            <w:r>
              <w:rPr>
                <w:sz w:val="18"/>
                <w:szCs w:val="18"/>
                <w:lang w:eastAsia="ja-JP"/>
              </w:rPr>
              <w:t>Size</w:t>
            </w:r>
          </w:p>
        </w:tc>
        <w:tc>
          <w:tcPr>
            <w:tcW w:w="608" w:type="pct"/>
          </w:tcPr>
          <w:p w14:paraId="0AC9EF32" w14:textId="77777777" w:rsidR="00DE0A82" w:rsidRPr="00826378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7FEA0F81" w14:textId="5E36D9F1" w:rsidR="00DE0A82" w:rsidRPr="00826378" w:rsidRDefault="002E67EB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2</w:t>
            </w:r>
          </w:p>
        </w:tc>
      </w:tr>
      <w:tr w:rsidR="007803D8" w:rsidRPr="00826378" w14:paraId="1688903C" w14:textId="77777777" w:rsidTr="00D300B6">
        <w:tc>
          <w:tcPr>
            <w:tcW w:w="1960" w:type="pct"/>
          </w:tcPr>
          <w:p w14:paraId="6A7917DE" w14:textId="7017992B" w:rsidR="007803D8" w:rsidRDefault="007803D8" w:rsidP="002E67EB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Aggregation Level</w:t>
            </w:r>
          </w:p>
        </w:tc>
        <w:tc>
          <w:tcPr>
            <w:tcW w:w="608" w:type="pct"/>
          </w:tcPr>
          <w:p w14:paraId="42958BD8" w14:textId="77777777" w:rsidR="007803D8" w:rsidRPr="00826378" w:rsidRDefault="007803D8" w:rsidP="002E67EB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7E22C265" w14:textId="545BEB40" w:rsidR="007803D8" w:rsidRDefault="007803D8" w:rsidP="002E67EB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8</w:t>
            </w:r>
          </w:p>
        </w:tc>
      </w:tr>
      <w:tr w:rsidR="00DE0A82" w:rsidRPr="00826378" w14:paraId="6FD9DD53" w14:textId="77777777" w:rsidTr="00D300B6">
        <w:tc>
          <w:tcPr>
            <w:tcW w:w="1960" w:type="pct"/>
          </w:tcPr>
          <w:p w14:paraId="11BED584" w14:textId="77777777" w:rsidR="00DE0A82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Propagation condition</w:t>
            </w:r>
          </w:p>
        </w:tc>
        <w:tc>
          <w:tcPr>
            <w:tcW w:w="608" w:type="pct"/>
          </w:tcPr>
          <w:p w14:paraId="6111EE2F" w14:textId="77777777" w:rsidR="00DE0A82" w:rsidRPr="00826378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07EB7AFC" w14:textId="77777777" w:rsidR="00DE0A82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 w:rsidRPr="00DE0A82">
              <w:rPr>
                <w:sz w:val="18"/>
                <w:szCs w:val="18"/>
                <w:lang w:eastAsia="ja-JP"/>
              </w:rPr>
              <w:t>NTN-TDLC5-1200</w:t>
            </w:r>
          </w:p>
        </w:tc>
      </w:tr>
      <w:tr w:rsidR="00DE0A82" w:rsidRPr="00826378" w14:paraId="374D3D7C" w14:textId="77777777" w:rsidTr="00D300B6">
        <w:tc>
          <w:tcPr>
            <w:tcW w:w="1960" w:type="pct"/>
          </w:tcPr>
          <w:p w14:paraId="140CB9CF" w14:textId="77777777" w:rsidR="00DE0A82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Number of transmit antenna</w:t>
            </w:r>
          </w:p>
        </w:tc>
        <w:tc>
          <w:tcPr>
            <w:tcW w:w="608" w:type="pct"/>
          </w:tcPr>
          <w:p w14:paraId="4740E907" w14:textId="77777777" w:rsidR="00DE0A82" w:rsidRPr="00826378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20389F8A" w14:textId="77777777" w:rsidR="00DE0A82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DE0A82" w:rsidRPr="00826378" w14:paraId="6A214490" w14:textId="77777777" w:rsidTr="00D300B6">
        <w:tc>
          <w:tcPr>
            <w:tcW w:w="1960" w:type="pct"/>
          </w:tcPr>
          <w:p w14:paraId="293C9B69" w14:textId="77777777" w:rsidR="00DE0A82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Number of receive antenna</w:t>
            </w:r>
          </w:p>
        </w:tc>
        <w:tc>
          <w:tcPr>
            <w:tcW w:w="608" w:type="pct"/>
          </w:tcPr>
          <w:p w14:paraId="1522CB10" w14:textId="77777777" w:rsidR="00DE0A82" w:rsidRPr="00826378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72D4D5F6" w14:textId="77777777" w:rsidR="00DE0A82" w:rsidRDefault="00DE0A82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</w:tbl>
    <w:p w14:paraId="1CE8259D" w14:textId="77777777" w:rsidR="00A6294A" w:rsidRDefault="00A6294A" w:rsidP="00A6294A">
      <w:pPr>
        <w:rPr>
          <w:lang w:eastAsia="ja-JP"/>
        </w:rPr>
      </w:pPr>
    </w:p>
    <w:p w14:paraId="5917B177" w14:textId="1E10BB4E" w:rsidR="00A6294A" w:rsidRDefault="00521550" w:rsidP="00A6294A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_Ref213153644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1232">
        <w:t xml:space="preserve">Figure </w:t>
      </w:r>
      <w:r w:rsidR="00071232">
        <w:rPr>
          <w:noProof/>
        </w:rPr>
        <w:t>2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="00A6294A">
        <w:rPr>
          <w:lang w:eastAsia="ja-JP"/>
        </w:rPr>
        <w:t xml:space="preserve">illustrate PDCCH Probability of Miss Detection (P miss) versus SNR (Es/No) for DCI bit length of 48, 64, and 140 bits, and subcarrier spacing of </w:t>
      </w:r>
      <w:r>
        <w:rPr>
          <w:lang w:eastAsia="ja-JP"/>
        </w:rPr>
        <w:t>15</w:t>
      </w:r>
      <w:r w:rsidR="00A6294A">
        <w:rPr>
          <w:lang w:eastAsia="ja-JP"/>
        </w:rPr>
        <w:t xml:space="preserve"> KHz respectively. For 1% probability of miss-detection of the Downlink Scheduling Grant, the required Es/No for DCI bits 48, 64, and 140 bits are </w:t>
      </w:r>
      <w:r w:rsidR="00791563">
        <w:rPr>
          <w:lang w:eastAsia="ja-JP"/>
        </w:rPr>
        <w:t>0.7</w:t>
      </w:r>
      <w:r w:rsidR="00A6294A">
        <w:rPr>
          <w:lang w:eastAsia="ja-JP"/>
        </w:rPr>
        <w:t xml:space="preserve">, </w:t>
      </w:r>
      <w:r w:rsidR="00791563">
        <w:rPr>
          <w:lang w:eastAsia="ja-JP"/>
        </w:rPr>
        <w:t>1.6</w:t>
      </w:r>
      <w:r w:rsidR="00A6294A">
        <w:rPr>
          <w:lang w:eastAsia="ja-JP"/>
        </w:rPr>
        <w:t xml:space="preserve">, </w:t>
      </w:r>
      <w:r w:rsidR="00791563">
        <w:rPr>
          <w:lang w:eastAsia="ja-JP"/>
        </w:rPr>
        <w:t>4.</w:t>
      </w:r>
      <w:r w:rsidR="009D2462">
        <w:rPr>
          <w:lang w:eastAsia="ja-JP"/>
        </w:rPr>
        <w:t>5</w:t>
      </w:r>
      <w:r w:rsidR="00A6294A">
        <w:rPr>
          <w:lang w:eastAsia="ja-JP"/>
        </w:rPr>
        <w:t xml:space="preserve"> dB, respectively.</w:t>
      </w:r>
    </w:p>
    <w:p w14:paraId="7DD53D56" w14:textId="3A19CCED" w:rsidR="004503D4" w:rsidRDefault="004503D4" w:rsidP="004503D4">
      <w:pPr>
        <w:jc w:val="center"/>
        <w:rPr>
          <w:lang w:eastAsia="ja-JP"/>
        </w:rPr>
      </w:pPr>
      <w:r w:rsidRPr="004503D4">
        <w:rPr>
          <w:noProof/>
        </w:rPr>
        <w:drawing>
          <wp:inline distT="0" distB="0" distL="0" distR="0" wp14:anchorId="0AD76BDB" wp14:editId="5A792C43">
            <wp:extent cx="4764024" cy="3163824"/>
            <wp:effectExtent l="0" t="0" r="0" b="0"/>
            <wp:docPr id="18222575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25750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4024" cy="316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A3D2D" w14:textId="77777777" w:rsidR="00A6294A" w:rsidRDefault="00A6294A" w:rsidP="00A6294A">
      <w:pPr>
        <w:rPr>
          <w:lang w:eastAsia="ja-JP"/>
        </w:rPr>
      </w:pPr>
    </w:p>
    <w:p w14:paraId="3107D645" w14:textId="029DE65C" w:rsidR="00521550" w:rsidRDefault="00521550" w:rsidP="00521550">
      <w:pPr>
        <w:pStyle w:val="Caption"/>
      </w:pPr>
      <w:bookmarkStart w:id="4" w:name="_Ref2131536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1232">
        <w:rPr>
          <w:noProof/>
        </w:rPr>
        <w:t>2</w:t>
      </w:r>
      <w:r>
        <w:fldChar w:fldCharType="end"/>
      </w:r>
      <w:bookmarkEnd w:id="4"/>
      <w:r>
        <w:t>:  P</w:t>
      </w:r>
      <w:r w:rsidRPr="00521550">
        <w:rPr>
          <w:vertAlign w:val="subscript"/>
        </w:rPr>
        <w:t>miss</w:t>
      </w:r>
      <w:r>
        <w:t xml:space="preserve"> versus SNR for PDCCH for DCI bit of 48, 64, and 140</w:t>
      </w:r>
      <w:r w:rsidR="00791563">
        <w:t xml:space="preserve"> (15kHz SCS)</w:t>
      </w:r>
      <w:r>
        <w:t>.</w:t>
      </w:r>
    </w:p>
    <w:p w14:paraId="1D025B33" w14:textId="77777777" w:rsidR="00A6294A" w:rsidRDefault="00A6294A" w:rsidP="00A6294A">
      <w:pPr>
        <w:rPr>
          <w:lang w:eastAsia="ja-JP"/>
        </w:rPr>
      </w:pPr>
    </w:p>
    <w:p w14:paraId="3A66BCA1" w14:textId="77777777" w:rsidR="00A6294A" w:rsidRDefault="00A6294A" w:rsidP="00A6294A">
      <w:pPr>
        <w:rPr>
          <w:lang w:eastAsia="ja-JP"/>
        </w:rPr>
      </w:pPr>
    </w:p>
    <w:p w14:paraId="739428B7" w14:textId="0010107F" w:rsidR="00960CAE" w:rsidRDefault="00521550" w:rsidP="00960CAE">
      <w:pPr>
        <w:rPr>
          <w:lang w:eastAsia="ja-JP"/>
        </w:rPr>
      </w:pPr>
      <w:r>
        <w:rPr>
          <w:lang w:eastAsia="ja-JP"/>
        </w:rPr>
        <w:lastRenderedPageBreak/>
        <w:fldChar w:fldCharType="begin"/>
      </w:r>
      <w:r>
        <w:rPr>
          <w:lang w:eastAsia="ja-JP"/>
        </w:rPr>
        <w:instrText xml:space="preserve"> REF _Ref213153652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1232">
        <w:t xml:space="preserve">Figure </w:t>
      </w:r>
      <w:r w:rsidR="00071232">
        <w:rPr>
          <w:noProof/>
        </w:rPr>
        <w:t>3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="00A6294A">
        <w:rPr>
          <w:lang w:eastAsia="ja-JP"/>
        </w:rPr>
        <w:t xml:space="preserve">illustrate PDCCH Probability of Miss Detection (P miss) versus SNR (Es/No) for DCI bit length of 48, 64, and 140 bits, and subcarrier spacing of </w:t>
      </w:r>
      <w:r>
        <w:rPr>
          <w:lang w:eastAsia="ja-JP"/>
        </w:rPr>
        <w:t>30</w:t>
      </w:r>
      <w:r w:rsidR="00A6294A">
        <w:rPr>
          <w:lang w:eastAsia="ja-JP"/>
        </w:rPr>
        <w:t xml:space="preserve"> KHz respectively. For 1% probability of miss-detection of the Downlink Scheduling Grant, the required Es/No for DCI bits 48, 64, and 140 bits are </w:t>
      </w:r>
      <w:r w:rsidR="00791563">
        <w:rPr>
          <w:lang w:eastAsia="ja-JP"/>
        </w:rPr>
        <w:t>0.</w:t>
      </w:r>
      <w:r w:rsidR="009D2462">
        <w:rPr>
          <w:lang w:eastAsia="ja-JP"/>
        </w:rPr>
        <w:t>5</w:t>
      </w:r>
      <w:r w:rsidR="00A6294A">
        <w:rPr>
          <w:lang w:eastAsia="ja-JP"/>
        </w:rPr>
        <w:t xml:space="preserve">, </w:t>
      </w:r>
      <w:r w:rsidR="00791563">
        <w:rPr>
          <w:lang w:eastAsia="ja-JP"/>
        </w:rPr>
        <w:t>1.</w:t>
      </w:r>
      <w:r w:rsidR="009D2462">
        <w:rPr>
          <w:lang w:eastAsia="ja-JP"/>
        </w:rPr>
        <w:t>4</w:t>
      </w:r>
      <w:r w:rsidR="00A6294A">
        <w:rPr>
          <w:lang w:eastAsia="ja-JP"/>
        </w:rPr>
        <w:t xml:space="preserve">, </w:t>
      </w:r>
      <w:r w:rsidR="00791563">
        <w:rPr>
          <w:lang w:eastAsia="ja-JP"/>
        </w:rPr>
        <w:t>4.</w:t>
      </w:r>
      <w:r w:rsidR="009D2462">
        <w:rPr>
          <w:lang w:eastAsia="ja-JP"/>
        </w:rPr>
        <w:t>2</w:t>
      </w:r>
      <w:r w:rsidR="00A6294A">
        <w:rPr>
          <w:lang w:eastAsia="ja-JP"/>
        </w:rPr>
        <w:t xml:space="preserve"> dB, respectively.</w:t>
      </w:r>
    </w:p>
    <w:p w14:paraId="1CC84CA8" w14:textId="453F89E5" w:rsidR="009D2462" w:rsidRDefault="009D2462" w:rsidP="009D2462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3199DF3F" wp14:editId="480E37B3">
            <wp:extent cx="4764024" cy="3163824"/>
            <wp:effectExtent l="0" t="0" r="0" b="0"/>
            <wp:docPr id="487415544" name="Picture 1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415544" name="Picture 1" descr="A graph of a function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4024" cy="316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2CF12" w14:textId="2588652F" w:rsidR="007F75F0" w:rsidRDefault="00A6294A" w:rsidP="00A6294A">
      <w:pPr>
        <w:pStyle w:val="Caption"/>
      </w:pPr>
      <w:bookmarkStart w:id="5" w:name="_Ref2131536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1232">
        <w:rPr>
          <w:noProof/>
        </w:rPr>
        <w:t>3</w:t>
      </w:r>
      <w:r>
        <w:fldChar w:fldCharType="end"/>
      </w:r>
      <w:bookmarkEnd w:id="5"/>
      <w:r>
        <w:t xml:space="preserve">: </w:t>
      </w:r>
      <w:r w:rsidR="007F75F0">
        <w:t>P</w:t>
      </w:r>
      <w:r w:rsidR="007F75F0" w:rsidRPr="00521550">
        <w:rPr>
          <w:vertAlign w:val="subscript"/>
        </w:rPr>
        <w:t>miss</w:t>
      </w:r>
      <w:r w:rsidR="007F75F0">
        <w:t xml:space="preserve"> versus SNR for PDCCH for DCI bit of 48, 64, and 140</w:t>
      </w:r>
      <w:r w:rsidR="00791563">
        <w:t xml:space="preserve"> (30kHz SCS)</w:t>
      </w:r>
      <w:r w:rsidR="007F75F0">
        <w:t>.</w:t>
      </w:r>
    </w:p>
    <w:p w14:paraId="0A746B74" w14:textId="77777777" w:rsidR="00960CAE" w:rsidRPr="00A6294A" w:rsidRDefault="00960CAE" w:rsidP="00A6294A"/>
    <w:p w14:paraId="633C7C4A" w14:textId="51EE1E38" w:rsidR="00826378" w:rsidRPr="002773D4" w:rsidRDefault="007803D8" w:rsidP="007803D8">
      <w:pPr>
        <w:keepNext/>
        <w:jc w:val="left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_Ref212549247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1232">
        <w:t xml:space="preserve">Table </w:t>
      </w:r>
      <w:r w:rsidR="00071232">
        <w:rPr>
          <w:noProof/>
        </w:rPr>
        <w:t>4</w:t>
      </w:r>
      <w:r>
        <w:rPr>
          <w:lang w:eastAsia="ja-JP"/>
        </w:rPr>
        <w:fldChar w:fldCharType="end"/>
      </w:r>
      <w:r>
        <w:rPr>
          <w:lang w:eastAsia="ja-JP"/>
        </w:rPr>
        <w:t xml:space="preserve"> summarizes the </w:t>
      </w:r>
      <w:r w:rsidR="00A72220">
        <w:rPr>
          <w:lang w:eastAsia="ja-JP"/>
        </w:rPr>
        <w:t xml:space="preserve">key </w:t>
      </w:r>
      <w:r>
        <w:rPr>
          <w:lang w:eastAsia="ja-JP"/>
        </w:rPr>
        <w:t xml:space="preserve">assumptions and results for PDCCH demodulation requirements for </w:t>
      </w:r>
      <w:r w:rsidR="00CA3AD7">
        <w:rPr>
          <w:lang w:eastAsia="ja-JP"/>
        </w:rPr>
        <w:t>various DCI bit length</w:t>
      </w:r>
      <w:r>
        <w:rPr>
          <w:lang w:eastAsia="ja-JP"/>
        </w:rPr>
        <w:t xml:space="preserve">.  </w:t>
      </w:r>
    </w:p>
    <w:p w14:paraId="1815C601" w14:textId="656A9AAE" w:rsidR="007803D8" w:rsidRDefault="007803D8" w:rsidP="007803D8">
      <w:pPr>
        <w:pStyle w:val="Caption"/>
        <w:keepNext/>
      </w:pPr>
      <w:bookmarkStart w:id="6" w:name="_Ref21254924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71232">
        <w:rPr>
          <w:noProof/>
        </w:rPr>
        <w:t>4</w:t>
      </w:r>
      <w:r>
        <w:fldChar w:fldCharType="end"/>
      </w:r>
      <w:bookmarkEnd w:id="6"/>
      <w:r>
        <w:t>: Minimum PDCCH Demodulation Requirements Reference</w:t>
      </w:r>
    </w:p>
    <w:tbl>
      <w:tblPr>
        <w:tblW w:w="9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1170"/>
        <w:gridCol w:w="723"/>
        <w:gridCol w:w="717"/>
        <w:gridCol w:w="900"/>
        <w:gridCol w:w="807"/>
        <w:gridCol w:w="1350"/>
        <w:gridCol w:w="993"/>
        <w:gridCol w:w="810"/>
        <w:gridCol w:w="1365"/>
      </w:tblGrid>
      <w:tr w:rsidR="00CA3AD7" w:rsidRPr="002773D4" w14:paraId="0A04DC96" w14:textId="77777777" w:rsidTr="00791563">
        <w:trPr>
          <w:trHeight w:val="209"/>
          <w:jc w:val="center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0F3B" w14:textId="77777777" w:rsidR="00CA3AD7" w:rsidRPr="002773D4" w:rsidRDefault="00CA3AD7" w:rsidP="00084AD5">
            <w:pPr>
              <w:pStyle w:val="TAH"/>
            </w:pPr>
            <w:r w:rsidRPr="002773D4">
              <w:t>Test number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16F0" w14:textId="77777777" w:rsidR="00CA3AD7" w:rsidRPr="002773D4" w:rsidRDefault="00CA3AD7" w:rsidP="00084AD5">
            <w:pPr>
              <w:pStyle w:val="TAH"/>
            </w:pPr>
            <w:r w:rsidRPr="002773D4">
              <w:t>Bandwidth</w:t>
            </w:r>
            <w:r w:rsidRPr="002773D4">
              <w:rPr>
                <w:rFonts w:hint="eastAsia"/>
              </w:rPr>
              <w:t xml:space="preserve"> (MHz)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BA1F" w14:textId="77777777" w:rsidR="00CA3AD7" w:rsidRPr="002773D4" w:rsidRDefault="00CA3AD7" w:rsidP="00084AD5">
            <w:pPr>
              <w:pStyle w:val="TAH"/>
              <w:rPr>
                <w:lang w:eastAsia="zh-CN"/>
              </w:rPr>
            </w:pPr>
            <w:r w:rsidRPr="002773D4">
              <w:rPr>
                <w:rFonts w:hint="eastAsia"/>
                <w:lang w:eastAsia="zh-CN"/>
              </w:rPr>
              <w:t>CORES</w:t>
            </w:r>
            <w:r w:rsidRPr="002773D4">
              <w:rPr>
                <w:lang w:eastAsia="zh-CN"/>
              </w:rPr>
              <w:t>ET RB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1521B" w14:textId="77777777" w:rsidR="00CA3AD7" w:rsidRDefault="00CA3AD7" w:rsidP="00084AD5">
            <w:pPr>
              <w:pStyle w:val="TAH"/>
              <w:rPr>
                <w:lang w:eastAsia="zh-CN"/>
              </w:rPr>
            </w:pPr>
          </w:p>
          <w:p w14:paraId="0796FF70" w14:textId="77777777" w:rsidR="00CA3AD7" w:rsidRDefault="00CA3AD7" w:rsidP="00084AD5">
            <w:pPr>
              <w:pStyle w:val="TAH"/>
              <w:rPr>
                <w:lang w:eastAsia="zh-CN"/>
              </w:rPr>
            </w:pPr>
          </w:p>
          <w:p w14:paraId="6C8F68A8" w14:textId="49C78DC8" w:rsidR="00CA3AD7" w:rsidRPr="002773D4" w:rsidRDefault="00CA3AD7" w:rsidP="00084AD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DCI bits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54C" w14:textId="132E26B3" w:rsidR="00CA3AD7" w:rsidRPr="002773D4" w:rsidRDefault="00CA3AD7" w:rsidP="00084AD5">
            <w:pPr>
              <w:pStyle w:val="TAH"/>
              <w:rPr>
                <w:lang w:eastAsia="zh-CN"/>
              </w:rPr>
            </w:pPr>
            <w:r w:rsidRPr="002773D4"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DCE1" w14:textId="77777777" w:rsidR="00CA3AD7" w:rsidRPr="002773D4" w:rsidRDefault="00CA3AD7" w:rsidP="00084AD5">
            <w:pPr>
              <w:pStyle w:val="TAH"/>
            </w:pPr>
            <w:r w:rsidRPr="002773D4">
              <w:t>Aggregation level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6C76" w14:textId="77777777" w:rsidR="00CA3AD7" w:rsidRPr="002773D4" w:rsidRDefault="00CA3AD7" w:rsidP="00084AD5">
            <w:pPr>
              <w:pStyle w:val="TAH"/>
            </w:pPr>
            <w:r w:rsidRPr="002773D4">
              <w:t>Propagation Condition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D796" w14:textId="77777777" w:rsidR="00CA3AD7" w:rsidRPr="002773D4" w:rsidRDefault="00CA3AD7" w:rsidP="00084AD5">
            <w:pPr>
              <w:pStyle w:val="TAH"/>
            </w:pPr>
            <w:r w:rsidRPr="002773D4">
              <w:t>Antenna configuration and correlation Matrix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84D5" w14:textId="77777777" w:rsidR="00CA3AD7" w:rsidRPr="002773D4" w:rsidRDefault="00CA3AD7" w:rsidP="00084AD5">
            <w:pPr>
              <w:pStyle w:val="TAH"/>
            </w:pPr>
            <w:r w:rsidRPr="002773D4">
              <w:t>Reference value</w:t>
            </w:r>
          </w:p>
        </w:tc>
      </w:tr>
      <w:tr w:rsidR="00CA3AD7" w:rsidRPr="002773D4" w14:paraId="721C95B3" w14:textId="77777777" w:rsidTr="00791563">
        <w:trPr>
          <w:trHeight w:val="209"/>
          <w:jc w:val="center"/>
        </w:trPr>
        <w:tc>
          <w:tcPr>
            <w:tcW w:w="895" w:type="dxa"/>
            <w:vMerge/>
            <w:vAlign w:val="center"/>
          </w:tcPr>
          <w:p w14:paraId="778F2E0C" w14:textId="77777777" w:rsidR="00CA3AD7" w:rsidRPr="002773D4" w:rsidRDefault="00CA3AD7" w:rsidP="00084AD5">
            <w:pPr>
              <w:pStyle w:val="TAH"/>
            </w:pPr>
          </w:p>
        </w:tc>
        <w:tc>
          <w:tcPr>
            <w:tcW w:w="1170" w:type="dxa"/>
            <w:vMerge/>
            <w:vAlign w:val="center"/>
          </w:tcPr>
          <w:p w14:paraId="4AE66E1B" w14:textId="77777777" w:rsidR="00CA3AD7" w:rsidRPr="002773D4" w:rsidRDefault="00CA3AD7" w:rsidP="00084AD5">
            <w:pPr>
              <w:pStyle w:val="TAH"/>
            </w:pPr>
          </w:p>
        </w:tc>
        <w:tc>
          <w:tcPr>
            <w:tcW w:w="723" w:type="dxa"/>
            <w:vMerge/>
            <w:tcBorders>
              <w:right w:val="single" w:sz="4" w:space="0" w:color="auto"/>
            </w:tcBorders>
            <w:vAlign w:val="center"/>
          </w:tcPr>
          <w:p w14:paraId="051AE372" w14:textId="77777777" w:rsidR="00CA3AD7" w:rsidRPr="002773D4" w:rsidRDefault="00CA3AD7" w:rsidP="00084AD5">
            <w:pPr>
              <w:pStyle w:val="TAH"/>
            </w:pPr>
          </w:p>
        </w:tc>
        <w:tc>
          <w:tcPr>
            <w:tcW w:w="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D67D2" w14:textId="77777777" w:rsidR="00CA3AD7" w:rsidRPr="002773D4" w:rsidRDefault="00CA3AD7" w:rsidP="00084AD5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73943386" w14:textId="54AEE7BF" w:rsidR="00CA3AD7" w:rsidRPr="002773D4" w:rsidRDefault="00CA3AD7" w:rsidP="00084AD5">
            <w:pPr>
              <w:pStyle w:val="TAH"/>
            </w:pPr>
          </w:p>
        </w:tc>
        <w:tc>
          <w:tcPr>
            <w:tcW w:w="807" w:type="dxa"/>
            <w:vMerge/>
            <w:vAlign w:val="center"/>
          </w:tcPr>
          <w:p w14:paraId="178994D7" w14:textId="77777777" w:rsidR="00CA3AD7" w:rsidRPr="002773D4" w:rsidRDefault="00CA3AD7" w:rsidP="00084AD5">
            <w:pPr>
              <w:pStyle w:val="TAH"/>
            </w:pPr>
          </w:p>
        </w:tc>
        <w:tc>
          <w:tcPr>
            <w:tcW w:w="1350" w:type="dxa"/>
            <w:vMerge/>
            <w:vAlign w:val="center"/>
          </w:tcPr>
          <w:p w14:paraId="22BBC978" w14:textId="77777777" w:rsidR="00CA3AD7" w:rsidRPr="002773D4" w:rsidRDefault="00CA3AD7" w:rsidP="00084AD5">
            <w:pPr>
              <w:pStyle w:val="TAH"/>
            </w:pPr>
          </w:p>
        </w:tc>
        <w:tc>
          <w:tcPr>
            <w:tcW w:w="993" w:type="dxa"/>
            <w:vMerge/>
            <w:vAlign w:val="center"/>
          </w:tcPr>
          <w:p w14:paraId="192CCDD9" w14:textId="77777777" w:rsidR="00CA3AD7" w:rsidRPr="002773D4" w:rsidRDefault="00CA3AD7" w:rsidP="00084AD5">
            <w:pPr>
              <w:pStyle w:val="TAH"/>
            </w:pPr>
          </w:p>
        </w:tc>
        <w:tc>
          <w:tcPr>
            <w:tcW w:w="810" w:type="dxa"/>
            <w:vAlign w:val="center"/>
          </w:tcPr>
          <w:p w14:paraId="66E1BBB9" w14:textId="77777777" w:rsidR="00CA3AD7" w:rsidRPr="002773D4" w:rsidRDefault="00CA3AD7" w:rsidP="00084AD5">
            <w:pPr>
              <w:pStyle w:val="TAH"/>
            </w:pPr>
            <w:r w:rsidRPr="002773D4">
              <w:t>Pm-dsg (%)</w:t>
            </w:r>
          </w:p>
        </w:tc>
        <w:tc>
          <w:tcPr>
            <w:tcW w:w="1365" w:type="dxa"/>
            <w:vAlign w:val="center"/>
          </w:tcPr>
          <w:p w14:paraId="3B61E8D4" w14:textId="77777777" w:rsidR="00791563" w:rsidRDefault="00CA3AD7" w:rsidP="0036261C">
            <w:pPr>
              <w:pStyle w:val="TAH"/>
            </w:pPr>
            <w:r>
              <w:t>Es/No</w:t>
            </w:r>
          </w:p>
          <w:p w14:paraId="72B57F1F" w14:textId="533F385B" w:rsidR="00CA3AD7" w:rsidRDefault="00CA3AD7" w:rsidP="0036261C">
            <w:pPr>
              <w:pStyle w:val="TAH"/>
            </w:pPr>
            <w:r w:rsidRPr="002773D4" w:rsidDel="005B3479">
              <w:t xml:space="preserve"> </w:t>
            </w:r>
            <w:r w:rsidRPr="002773D4">
              <w:t>(dB)</w:t>
            </w:r>
          </w:p>
          <w:p w14:paraId="7CEB8364" w14:textId="46F85B2D" w:rsidR="00791563" w:rsidRPr="002773D4" w:rsidRDefault="00791563" w:rsidP="0036261C">
            <w:pPr>
              <w:pStyle w:val="TAH"/>
            </w:pPr>
            <w:r>
              <w:t>15kHz/30kHz</w:t>
            </w:r>
          </w:p>
        </w:tc>
      </w:tr>
      <w:tr w:rsidR="00CA3AD7" w:rsidRPr="002773D4" w14:paraId="40DC00C2" w14:textId="77777777" w:rsidTr="00791563">
        <w:trPr>
          <w:trHeight w:val="106"/>
          <w:jc w:val="center"/>
        </w:trPr>
        <w:tc>
          <w:tcPr>
            <w:tcW w:w="895" w:type="dxa"/>
          </w:tcPr>
          <w:p w14:paraId="4DA7F654" w14:textId="51F29E2B" w:rsidR="00CA3AD7" w:rsidRPr="002773D4" w:rsidRDefault="00CA3AD7" w:rsidP="00084AD5">
            <w:pPr>
              <w:pStyle w:val="TAC"/>
            </w:pPr>
            <w:r>
              <w:t>1-1</w:t>
            </w:r>
          </w:p>
        </w:tc>
        <w:tc>
          <w:tcPr>
            <w:tcW w:w="1170" w:type="dxa"/>
          </w:tcPr>
          <w:p w14:paraId="3FA1C98F" w14:textId="388C2CEB" w:rsidR="00CA3AD7" w:rsidRPr="002773D4" w:rsidRDefault="00CA3AD7" w:rsidP="00084AD5">
            <w:pPr>
              <w:pStyle w:val="TAC"/>
            </w:pPr>
            <w:r>
              <w:t>50</w:t>
            </w:r>
          </w:p>
        </w:tc>
        <w:tc>
          <w:tcPr>
            <w:tcW w:w="723" w:type="dxa"/>
          </w:tcPr>
          <w:p w14:paraId="3CBE5302" w14:textId="15CA54FF" w:rsidR="00CA3AD7" w:rsidRPr="002773D4" w:rsidRDefault="00CA3AD7" w:rsidP="00084A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717" w:type="dxa"/>
          </w:tcPr>
          <w:p w14:paraId="3A40EB2A" w14:textId="0361BE32" w:rsidR="00CA3AD7" w:rsidRDefault="00CA3AD7" w:rsidP="00084A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00" w:type="dxa"/>
          </w:tcPr>
          <w:p w14:paraId="6C834851" w14:textId="1884D08A" w:rsidR="00CA3AD7" w:rsidRPr="002773D4" w:rsidRDefault="00CA3AD7" w:rsidP="00084A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07" w:type="dxa"/>
          </w:tcPr>
          <w:p w14:paraId="037A4E68" w14:textId="4809D65F" w:rsidR="00CA3AD7" w:rsidRPr="002773D4" w:rsidRDefault="00CA3AD7" w:rsidP="00084AD5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5CFC193D" w14:textId="77777777" w:rsidR="00CA3AD7" w:rsidRPr="002773D4" w:rsidRDefault="00CA3AD7" w:rsidP="00084AD5">
            <w:pPr>
              <w:pStyle w:val="TAC"/>
            </w:pPr>
            <w:r w:rsidRPr="002773D4">
              <w:t>NTN-TDLC5-1200</w:t>
            </w:r>
          </w:p>
        </w:tc>
        <w:tc>
          <w:tcPr>
            <w:tcW w:w="993" w:type="dxa"/>
          </w:tcPr>
          <w:p w14:paraId="4E61153F" w14:textId="77777777" w:rsidR="00CA3AD7" w:rsidRPr="002773D4" w:rsidRDefault="00CA3AD7" w:rsidP="00084AD5">
            <w:pPr>
              <w:pStyle w:val="TAC"/>
            </w:pPr>
            <w:r w:rsidRPr="002773D4">
              <w:t>1x1</w:t>
            </w:r>
          </w:p>
        </w:tc>
        <w:tc>
          <w:tcPr>
            <w:tcW w:w="810" w:type="dxa"/>
          </w:tcPr>
          <w:p w14:paraId="7D78F4CA" w14:textId="77777777" w:rsidR="00CA3AD7" w:rsidRPr="002773D4" w:rsidRDefault="00CA3AD7" w:rsidP="00084AD5">
            <w:pPr>
              <w:pStyle w:val="TAC"/>
            </w:pPr>
            <w:r w:rsidRPr="002773D4">
              <w:t>1</w:t>
            </w:r>
          </w:p>
        </w:tc>
        <w:tc>
          <w:tcPr>
            <w:tcW w:w="1365" w:type="dxa"/>
          </w:tcPr>
          <w:p w14:paraId="2453E099" w14:textId="770F423C" w:rsidR="00CA3AD7" w:rsidRPr="002773D4" w:rsidRDefault="00791563" w:rsidP="003626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0.7 / 0.</w:t>
            </w:r>
            <w:r w:rsidR="009D2462">
              <w:rPr>
                <w:lang w:eastAsia="zh-CN"/>
              </w:rPr>
              <w:t>5</w:t>
            </w:r>
          </w:p>
        </w:tc>
      </w:tr>
      <w:tr w:rsidR="00CA3AD7" w:rsidRPr="002773D4" w14:paraId="66C6F7A8" w14:textId="77777777" w:rsidTr="00791563">
        <w:trPr>
          <w:trHeight w:val="106"/>
          <w:jc w:val="center"/>
        </w:trPr>
        <w:tc>
          <w:tcPr>
            <w:tcW w:w="895" w:type="dxa"/>
          </w:tcPr>
          <w:p w14:paraId="1D926109" w14:textId="0B5BEA2D" w:rsidR="00CA3AD7" w:rsidRDefault="00CA3AD7" w:rsidP="00077873">
            <w:pPr>
              <w:pStyle w:val="TAC"/>
            </w:pPr>
            <w:r>
              <w:t>1-2</w:t>
            </w:r>
          </w:p>
        </w:tc>
        <w:tc>
          <w:tcPr>
            <w:tcW w:w="1170" w:type="dxa"/>
          </w:tcPr>
          <w:p w14:paraId="13A1682B" w14:textId="190E2BE5" w:rsidR="00CA3AD7" w:rsidRDefault="00CA3AD7" w:rsidP="00077873">
            <w:pPr>
              <w:pStyle w:val="TAC"/>
            </w:pPr>
            <w:r>
              <w:t>50</w:t>
            </w:r>
          </w:p>
        </w:tc>
        <w:tc>
          <w:tcPr>
            <w:tcW w:w="723" w:type="dxa"/>
          </w:tcPr>
          <w:p w14:paraId="3226018E" w14:textId="4FB6AADC" w:rsidR="00CA3AD7" w:rsidRDefault="00CA3AD7" w:rsidP="000778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717" w:type="dxa"/>
          </w:tcPr>
          <w:p w14:paraId="48EED9C3" w14:textId="047D57FA" w:rsidR="00CA3AD7" w:rsidRDefault="00CA3AD7" w:rsidP="000778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900" w:type="dxa"/>
          </w:tcPr>
          <w:p w14:paraId="77166672" w14:textId="678A8A77" w:rsidR="00CA3AD7" w:rsidRDefault="00CA3AD7" w:rsidP="000778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07" w:type="dxa"/>
          </w:tcPr>
          <w:p w14:paraId="316516A8" w14:textId="110D02A4" w:rsidR="00CA3AD7" w:rsidRDefault="00CA3AD7" w:rsidP="00077873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6CDB5A95" w14:textId="7F7A7DB9" w:rsidR="00CA3AD7" w:rsidRPr="002773D4" w:rsidRDefault="00CA3AD7" w:rsidP="00077873">
            <w:pPr>
              <w:pStyle w:val="TAC"/>
            </w:pPr>
            <w:r w:rsidRPr="002773D4">
              <w:t>NTN-TDLC5-1200</w:t>
            </w:r>
          </w:p>
        </w:tc>
        <w:tc>
          <w:tcPr>
            <w:tcW w:w="993" w:type="dxa"/>
          </w:tcPr>
          <w:p w14:paraId="362EFE64" w14:textId="19362556" w:rsidR="00CA3AD7" w:rsidRPr="002773D4" w:rsidRDefault="00CA3AD7" w:rsidP="00077873">
            <w:pPr>
              <w:pStyle w:val="TAC"/>
            </w:pPr>
            <w:r w:rsidRPr="002773D4">
              <w:t>1x1</w:t>
            </w:r>
          </w:p>
        </w:tc>
        <w:tc>
          <w:tcPr>
            <w:tcW w:w="810" w:type="dxa"/>
          </w:tcPr>
          <w:p w14:paraId="43E20A56" w14:textId="4D4302EC" w:rsidR="00CA3AD7" w:rsidRPr="002773D4" w:rsidRDefault="00CA3AD7" w:rsidP="00077873">
            <w:pPr>
              <w:pStyle w:val="TAC"/>
            </w:pPr>
            <w:r w:rsidRPr="002773D4">
              <w:t>1</w:t>
            </w:r>
          </w:p>
        </w:tc>
        <w:tc>
          <w:tcPr>
            <w:tcW w:w="1365" w:type="dxa"/>
          </w:tcPr>
          <w:p w14:paraId="51B34E12" w14:textId="1F6CED23" w:rsidR="00CA3AD7" w:rsidRDefault="00791563" w:rsidP="000778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1.6 / 1.4</w:t>
            </w:r>
          </w:p>
        </w:tc>
      </w:tr>
      <w:tr w:rsidR="00CA3AD7" w:rsidRPr="002773D4" w14:paraId="0539A9A7" w14:textId="77777777" w:rsidTr="00791563">
        <w:trPr>
          <w:trHeight w:val="106"/>
          <w:jc w:val="center"/>
        </w:trPr>
        <w:tc>
          <w:tcPr>
            <w:tcW w:w="895" w:type="dxa"/>
          </w:tcPr>
          <w:p w14:paraId="258C7733" w14:textId="30AFFA2C" w:rsidR="00CA3AD7" w:rsidRDefault="00CA3AD7" w:rsidP="00077873">
            <w:pPr>
              <w:pStyle w:val="TAC"/>
            </w:pPr>
            <w:r>
              <w:t>1-3</w:t>
            </w:r>
          </w:p>
        </w:tc>
        <w:tc>
          <w:tcPr>
            <w:tcW w:w="1170" w:type="dxa"/>
          </w:tcPr>
          <w:p w14:paraId="18C59375" w14:textId="4CAA40BA" w:rsidR="00CA3AD7" w:rsidRDefault="00CA3AD7" w:rsidP="00077873">
            <w:pPr>
              <w:pStyle w:val="TAC"/>
            </w:pPr>
            <w:r>
              <w:t>50</w:t>
            </w:r>
          </w:p>
        </w:tc>
        <w:tc>
          <w:tcPr>
            <w:tcW w:w="723" w:type="dxa"/>
          </w:tcPr>
          <w:p w14:paraId="6EB69E42" w14:textId="3A820ACB" w:rsidR="00CA3AD7" w:rsidRDefault="00CA3AD7" w:rsidP="000778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717" w:type="dxa"/>
          </w:tcPr>
          <w:p w14:paraId="3806F953" w14:textId="77848F33" w:rsidR="00CA3AD7" w:rsidRDefault="00CA3AD7" w:rsidP="000778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140</w:t>
            </w:r>
          </w:p>
        </w:tc>
        <w:tc>
          <w:tcPr>
            <w:tcW w:w="900" w:type="dxa"/>
          </w:tcPr>
          <w:p w14:paraId="6EE23100" w14:textId="0E24E236" w:rsidR="00CA3AD7" w:rsidRDefault="00CA3AD7" w:rsidP="000778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07" w:type="dxa"/>
          </w:tcPr>
          <w:p w14:paraId="767EC3E9" w14:textId="4D2ADBF3" w:rsidR="00CA3AD7" w:rsidRDefault="00CA3AD7" w:rsidP="00077873">
            <w:pPr>
              <w:pStyle w:val="TAC"/>
            </w:pPr>
            <w:r>
              <w:t>8</w:t>
            </w:r>
          </w:p>
        </w:tc>
        <w:tc>
          <w:tcPr>
            <w:tcW w:w="1350" w:type="dxa"/>
          </w:tcPr>
          <w:p w14:paraId="3096A435" w14:textId="6B2D5A06" w:rsidR="00CA3AD7" w:rsidRPr="002773D4" w:rsidRDefault="00CA3AD7" w:rsidP="00077873">
            <w:pPr>
              <w:pStyle w:val="TAC"/>
            </w:pPr>
            <w:r w:rsidRPr="002773D4">
              <w:t>NTN-TDLC5-1200</w:t>
            </w:r>
          </w:p>
        </w:tc>
        <w:tc>
          <w:tcPr>
            <w:tcW w:w="993" w:type="dxa"/>
          </w:tcPr>
          <w:p w14:paraId="1E264E50" w14:textId="45E39982" w:rsidR="00CA3AD7" w:rsidRPr="002773D4" w:rsidRDefault="00CA3AD7" w:rsidP="00077873">
            <w:pPr>
              <w:pStyle w:val="TAC"/>
            </w:pPr>
            <w:r w:rsidRPr="002773D4">
              <w:t>1x1</w:t>
            </w:r>
          </w:p>
        </w:tc>
        <w:tc>
          <w:tcPr>
            <w:tcW w:w="810" w:type="dxa"/>
          </w:tcPr>
          <w:p w14:paraId="3E970A5C" w14:textId="4784E5B8" w:rsidR="00CA3AD7" w:rsidRPr="002773D4" w:rsidRDefault="00CA3AD7" w:rsidP="00077873">
            <w:pPr>
              <w:pStyle w:val="TAC"/>
            </w:pPr>
            <w:r w:rsidRPr="002773D4">
              <w:t>1</w:t>
            </w:r>
          </w:p>
        </w:tc>
        <w:tc>
          <w:tcPr>
            <w:tcW w:w="1365" w:type="dxa"/>
          </w:tcPr>
          <w:p w14:paraId="43754736" w14:textId="7B6179FA" w:rsidR="00CA3AD7" w:rsidRDefault="00791563" w:rsidP="000778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  <w:r w:rsidR="009D2462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/ 4.</w:t>
            </w:r>
            <w:r w:rsidR="009D2462">
              <w:rPr>
                <w:lang w:eastAsia="zh-CN"/>
              </w:rPr>
              <w:t>2</w:t>
            </w:r>
          </w:p>
        </w:tc>
      </w:tr>
    </w:tbl>
    <w:p w14:paraId="5315EEA3" w14:textId="1EA8747C" w:rsidR="00826378" w:rsidRDefault="00826378" w:rsidP="00826378"/>
    <w:p w14:paraId="6CBCBCA0" w14:textId="2453EDAA" w:rsidR="008D459F" w:rsidRDefault="008D459F" w:rsidP="008D459F">
      <w:pPr>
        <w:rPr>
          <w:b/>
          <w:bCs/>
        </w:rPr>
      </w:pPr>
      <w:r w:rsidRPr="008D459F">
        <w:rPr>
          <w:b/>
          <w:bCs/>
        </w:rPr>
        <w:t xml:space="preserve">Observation </w:t>
      </w:r>
      <w:r>
        <w:rPr>
          <w:b/>
          <w:bCs/>
        </w:rPr>
        <w:t>2</w:t>
      </w:r>
      <w:r w:rsidRPr="008D459F">
        <w:rPr>
          <w:b/>
          <w:bCs/>
        </w:rPr>
        <w:t>: For the PD</w:t>
      </w:r>
      <w:r w:rsidR="005000AB">
        <w:rPr>
          <w:b/>
          <w:bCs/>
        </w:rPr>
        <w:t>C</w:t>
      </w:r>
      <w:r w:rsidRPr="008D459F">
        <w:rPr>
          <w:b/>
          <w:bCs/>
        </w:rPr>
        <w:t>CH</w:t>
      </w:r>
      <w:r w:rsidR="00791563">
        <w:rPr>
          <w:b/>
          <w:bCs/>
        </w:rPr>
        <w:t xml:space="preserve"> with 15kHz SCS</w:t>
      </w:r>
      <w:r w:rsidRPr="008D459F">
        <w:rPr>
          <w:b/>
          <w:bCs/>
        </w:rPr>
        <w:t>,</w:t>
      </w:r>
      <w:r w:rsidR="00AE2A1C">
        <w:rPr>
          <w:b/>
          <w:bCs/>
        </w:rPr>
        <w:t xml:space="preserve"> 1% </w:t>
      </w:r>
      <w:r w:rsidR="003233D2">
        <w:rPr>
          <w:b/>
          <w:bCs/>
        </w:rPr>
        <w:t xml:space="preserve">miss-detection at </w:t>
      </w:r>
      <w:r w:rsidR="003233D2" w:rsidRPr="003233D2">
        <w:rPr>
          <w:b/>
          <w:bCs/>
        </w:rPr>
        <w:t>Es/No</w:t>
      </w:r>
      <w:r w:rsidR="003233D2">
        <w:rPr>
          <w:b/>
          <w:bCs/>
        </w:rPr>
        <w:t xml:space="preserve"> of </w:t>
      </w:r>
      <w:r w:rsidR="00791563">
        <w:rPr>
          <w:b/>
          <w:bCs/>
        </w:rPr>
        <w:t>0.7</w:t>
      </w:r>
      <w:r w:rsidR="00011188">
        <w:rPr>
          <w:b/>
          <w:bCs/>
        </w:rPr>
        <w:t xml:space="preserve">, </w:t>
      </w:r>
      <w:r w:rsidR="00791563">
        <w:rPr>
          <w:b/>
          <w:bCs/>
        </w:rPr>
        <w:t>1.6</w:t>
      </w:r>
      <w:r w:rsidR="00011188">
        <w:rPr>
          <w:b/>
          <w:bCs/>
        </w:rPr>
        <w:t xml:space="preserve"> and </w:t>
      </w:r>
      <w:r w:rsidR="00791563">
        <w:rPr>
          <w:b/>
          <w:bCs/>
        </w:rPr>
        <w:t>4.</w:t>
      </w:r>
      <w:r w:rsidR="009D2462">
        <w:rPr>
          <w:b/>
          <w:bCs/>
        </w:rPr>
        <w:t>5</w:t>
      </w:r>
      <w:r w:rsidR="00011188">
        <w:rPr>
          <w:b/>
          <w:bCs/>
        </w:rPr>
        <w:t xml:space="preserve"> dB for DCI bits of 48, 64 and 1</w:t>
      </w:r>
      <w:r w:rsidR="008B62FD">
        <w:rPr>
          <w:b/>
          <w:bCs/>
        </w:rPr>
        <w:t>40 bits, respectively.</w:t>
      </w:r>
    </w:p>
    <w:p w14:paraId="244B02F2" w14:textId="77777777" w:rsidR="008D459F" w:rsidRDefault="008D459F" w:rsidP="00826378"/>
    <w:p w14:paraId="7680B8B0" w14:textId="2A0DFA3C" w:rsidR="00791563" w:rsidRDefault="00791563" w:rsidP="00791563">
      <w:pPr>
        <w:rPr>
          <w:b/>
          <w:bCs/>
        </w:rPr>
      </w:pPr>
      <w:r w:rsidRPr="008D459F">
        <w:rPr>
          <w:b/>
          <w:bCs/>
        </w:rPr>
        <w:t xml:space="preserve">Observation </w:t>
      </w:r>
      <w:r>
        <w:rPr>
          <w:b/>
          <w:bCs/>
        </w:rPr>
        <w:t>3</w:t>
      </w:r>
      <w:r w:rsidRPr="008D459F">
        <w:rPr>
          <w:b/>
          <w:bCs/>
        </w:rPr>
        <w:t>: For the PD</w:t>
      </w:r>
      <w:r>
        <w:rPr>
          <w:b/>
          <w:bCs/>
        </w:rPr>
        <w:t>C</w:t>
      </w:r>
      <w:r w:rsidRPr="008D459F">
        <w:rPr>
          <w:b/>
          <w:bCs/>
        </w:rPr>
        <w:t>CH</w:t>
      </w:r>
      <w:r>
        <w:rPr>
          <w:b/>
          <w:bCs/>
        </w:rPr>
        <w:t xml:space="preserve"> with 30kHz SCS</w:t>
      </w:r>
      <w:r w:rsidRPr="008D459F">
        <w:rPr>
          <w:b/>
          <w:bCs/>
        </w:rPr>
        <w:t>,</w:t>
      </w:r>
      <w:r>
        <w:rPr>
          <w:b/>
          <w:bCs/>
        </w:rPr>
        <w:t xml:space="preserve"> 1% miss-detection at </w:t>
      </w:r>
      <w:r w:rsidRPr="003233D2">
        <w:rPr>
          <w:b/>
          <w:bCs/>
        </w:rPr>
        <w:t>Es/No</w:t>
      </w:r>
      <w:r>
        <w:rPr>
          <w:b/>
          <w:bCs/>
        </w:rPr>
        <w:t xml:space="preserve"> of 0.</w:t>
      </w:r>
      <w:r w:rsidR="009D2462">
        <w:rPr>
          <w:b/>
          <w:bCs/>
        </w:rPr>
        <w:t>5</w:t>
      </w:r>
      <w:r>
        <w:rPr>
          <w:b/>
          <w:bCs/>
        </w:rPr>
        <w:t>, 1.4 and 4.</w:t>
      </w:r>
      <w:r w:rsidR="009D2462">
        <w:rPr>
          <w:b/>
          <w:bCs/>
        </w:rPr>
        <w:t>2</w:t>
      </w:r>
      <w:r>
        <w:rPr>
          <w:b/>
          <w:bCs/>
        </w:rPr>
        <w:t xml:space="preserve"> dB for DCI bits of 48, 64 and 140 bits, respectively.</w:t>
      </w:r>
    </w:p>
    <w:p w14:paraId="5148F235" w14:textId="77777777" w:rsidR="00791563" w:rsidRDefault="00791563" w:rsidP="00826378"/>
    <w:p w14:paraId="5204836F" w14:textId="6CE96AAB" w:rsidR="00A92406" w:rsidRDefault="005C6880" w:rsidP="00A92406">
      <w:pPr>
        <w:pStyle w:val="Heading1"/>
      </w:pPr>
      <w:r>
        <w:lastRenderedPageBreak/>
        <w:t>K</w:t>
      </w:r>
      <w:r w:rsidR="00826378">
        <w:t>u SAN Demodulation</w:t>
      </w:r>
    </w:p>
    <w:p w14:paraId="336B16A3" w14:textId="10275AE2" w:rsidR="007803D8" w:rsidRDefault="007803D8" w:rsidP="007803D8">
      <w:pPr>
        <w:pStyle w:val="Heading2"/>
      </w:pPr>
      <w:r>
        <w:t>PUSCH</w:t>
      </w:r>
    </w:p>
    <w:p w14:paraId="62081416" w14:textId="54B3E62E" w:rsidR="00B733F8" w:rsidRDefault="00B733F8" w:rsidP="00B733F8">
      <w:pPr>
        <w:keepNext/>
        <w:jc w:val="left"/>
        <w:rPr>
          <w:lang w:eastAsia="ja-JP"/>
        </w:rPr>
      </w:pPr>
      <w:r>
        <w:rPr>
          <w:lang w:eastAsia="ja-JP"/>
        </w:rPr>
        <w:t xml:space="preserve">For </w:t>
      </w:r>
      <w:r w:rsidR="00061B03">
        <w:rPr>
          <w:lang w:eastAsia="ja-JP"/>
        </w:rPr>
        <w:t xml:space="preserve">Ku </w:t>
      </w:r>
      <w:proofErr w:type="gramStart"/>
      <w:r w:rsidR="00061B03">
        <w:rPr>
          <w:lang w:eastAsia="ja-JP"/>
        </w:rPr>
        <w:t xml:space="preserve">Band </w:t>
      </w:r>
      <w:r w:rsidR="00A72220">
        <w:rPr>
          <w:lang w:eastAsia="ja-JP"/>
        </w:rPr>
        <w:t>,</w:t>
      </w:r>
      <w:proofErr w:type="gramEnd"/>
      <w:r>
        <w:rPr>
          <w:lang w:eastAsia="ja-JP"/>
        </w:rPr>
        <w:t xml:space="preserve"> PUSCH demodulation requirements are defined.  The key parameters </w:t>
      </w:r>
      <w:r w:rsidR="00E82F67">
        <w:rPr>
          <w:lang w:eastAsia="ja-JP"/>
        </w:rPr>
        <w:t xml:space="preserve">are </w:t>
      </w:r>
      <w:r>
        <w:rPr>
          <w:lang w:eastAsia="ja-JP"/>
        </w:rPr>
        <w:t xml:space="preserve">specified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_Ref212636667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1232">
        <w:t xml:space="preserve">Table </w:t>
      </w:r>
      <w:r w:rsidR="00071232">
        <w:rPr>
          <w:noProof/>
        </w:rPr>
        <w:t>5</w:t>
      </w:r>
      <w:r>
        <w:rPr>
          <w:lang w:eastAsia="ja-JP"/>
        </w:rPr>
        <w:fldChar w:fldCharType="end"/>
      </w:r>
      <w:r>
        <w:rPr>
          <w:lang w:eastAsia="ja-JP"/>
        </w:rPr>
        <w:t xml:space="preserve"> for all P</w:t>
      </w:r>
      <w:r w:rsidR="00E82F67">
        <w:rPr>
          <w:lang w:eastAsia="ja-JP"/>
        </w:rPr>
        <w:t>U</w:t>
      </w:r>
      <w:r>
        <w:rPr>
          <w:lang w:eastAsia="ja-JP"/>
        </w:rPr>
        <w:t xml:space="preserve">SCH demodulation simulation.  </w:t>
      </w:r>
    </w:p>
    <w:p w14:paraId="6AF7827B" w14:textId="77777777" w:rsidR="00B733F8" w:rsidRPr="00826378" w:rsidRDefault="00B733F8" w:rsidP="00B733F8">
      <w:pPr>
        <w:keepNext/>
        <w:jc w:val="left"/>
        <w:rPr>
          <w:sz w:val="18"/>
          <w:szCs w:val="18"/>
          <w:lang w:eastAsia="ja-JP"/>
        </w:rPr>
      </w:pPr>
    </w:p>
    <w:p w14:paraId="34559781" w14:textId="320670FB" w:rsidR="00B733F8" w:rsidRDefault="00B733F8" w:rsidP="00B733F8">
      <w:pPr>
        <w:pStyle w:val="Caption"/>
        <w:keepNext/>
      </w:pPr>
      <w:bookmarkStart w:id="7" w:name="_Ref2126366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71232">
        <w:rPr>
          <w:noProof/>
        </w:rPr>
        <w:t>5</w:t>
      </w:r>
      <w:r>
        <w:fldChar w:fldCharType="end"/>
      </w:r>
      <w:bookmarkEnd w:id="7"/>
      <w:r>
        <w:t>: Common Test Parameters for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1170"/>
        <w:gridCol w:w="4684"/>
      </w:tblGrid>
      <w:tr w:rsidR="00B733F8" w:rsidRPr="00826378" w14:paraId="289FA79F" w14:textId="77777777" w:rsidTr="00084AD5">
        <w:tc>
          <w:tcPr>
            <w:tcW w:w="3775" w:type="dxa"/>
          </w:tcPr>
          <w:p w14:paraId="52A1FC37" w14:textId="77777777" w:rsidR="00B733F8" w:rsidRPr="00826378" w:rsidRDefault="00B733F8" w:rsidP="00084AD5">
            <w:pPr>
              <w:keepNext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26378">
              <w:rPr>
                <w:b/>
                <w:bCs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1170" w:type="dxa"/>
          </w:tcPr>
          <w:p w14:paraId="2B55A758" w14:textId="77777777" w:rsidR="00B733F8" w:rsidRPr="00826378" w:rsidRDefault="00B733F8" w:rsidP="00084AD5">
            <w:pPr>
              <w:keepNext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26378">
              <w:rPr>
                <w:b/>
                <w:bCs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4684" w:type="dxa"/>
          </w:tcPr>
          <w:p w14:paraId="10019AE3" w14:textId="77777777" w:rsidR="00B733F8" w:rsidRPr="00826378" w:rsidRDefault="00B733F8" w:rsidP="00084AD5">
            <w:pPr>
              <w:keepNext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26378">
              <w:rPr>
                <w:b/>
                <w:bCs/>
                <w:sz w:val="18"/>
                <w:szCs w:val="18"/>
                <w:lang w:eastAsia="ja-JP"/>
              </w:rPr>
              <w:t>Value</w:t>
            </w:r>
          </w:p>
        </w:tc>
      </w:tr>
      <w:tr w:rsidR="00B733F8" w:rsidRPr="00826378" w14:paraId="0933EF04" w14:textId="77777777" w:rsidTr="00084AD5">
        <w:tc>
          <w:tcPr>
            <w:tcW w:w="3775" w:type="dxa"/>
          </w:tcPr>
          <w:p w14:paraId="0FEE383C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Channel Bandwidth</w:t>
            </w:r>
          </w:p>
        </w:tc>
        <w:tc>
          <w:tcPr>
            <w:tcW w:w="1170" w:type="dxa"/>
          </w:tcPr>
          <w:p w14:paraId="40F0157C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4684" w:type="dxa"/>
          </w:tcPr>
          <w:p w14:paraId="55751F05" w14:textId="0A8C532F" w:rsidR="00B733F8" w:rsidRPr="00826378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10</w:t>
            </w:r>
          </w:p>
        </w:tc>
      </w:tr>
      <w:tr w:rsidR="00B733F8" w:rsidRPr="00826378" w14:paraId="02612943" w14:textId="77777777" w:rsidTr="00084AD5">
        <w:tc>
          <w:tcPr>
            <w:tcW w:w="3775" w:type="dxa"/>
          </w:tcPr>
          <w:p w14:paraId="28652B05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 w:rsidRPr="00826378">
              <w:rPr>
                <w:sz w:val="18"/>
                <w:szCs w:val="18"/>
                <w:lang w:eastAsia="ja-JP"/>
              </w:rPr>
              <w:t>Subcarrier Spacing</w:t>
            </w:r>
          </w:p>
        </w:tc>
        <w:tc>
          <w:tcPr>
            <w:tcW w:w="1170" w:type="dxa"/>
          </w:tcPr>
          <w:p w14:paraId="4C302BFE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kHz</w:t>
            </w:r>
          </w:p>
        </w:tc>
        <w:tc>
          <w:tcPr>
            <w:tcW w:w="4684" w:type="dxa"/>
          </w:tcPr>
          <w:p w14:paraId="6F148C8E" w14:textId="608580CE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15</w:t>
            </w:r>
            <w:r w:rsidR="0076496E">
              <w:rPr>
                <w:sz w:val="18"/>
                <w:szCs w:val="18"/>
                <w:lang w:eastAsia="ja-JP"/>
              </w:rPr>
              <w:t xml:space="preserve"> </w:t>
            </w:r>
            <w:r w:rsidR="00A72220">
              <w:rPr>
                <w:sz w:val="18"/>
                <w:szCs w:val="18"/>
                <w:lang w:eastAsia="ja-JP"/>
              </w:rPr>
              <w:t>and</w:t>
            </w:r>
            <w:r w:rsidR="0076496E">
              <w:rPr>
                <w:sz w:val="18"/>
                <w:szCs w:val="18"/>
                <w:lang w:eastAsia="ja-JP"/>
              </w:rPr>
              <w:t xml:space="preserve"> 30</w:t>
            </w:r>
          </w:p>
        </w:tc>
      </w:tr>
      <w:tr w:rsidR="00B733F8" w:rsidRPr="00826378" w14:paraId="5C98AED9" w14:textId="77777777" w:rsidTr="00084AD5">
        <w:tc>
          <w:tcPr>
            <w:tcW w:w="3775" w:type="dxa"/>
          </w:tcPr>
          <w:p w14:paraId="6478A49D" w14:textId="77777777" w:rsidR="00B733F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Resource Block</w:t>
            </w:r>
          </w:p>
        </w:tc>
        <w:tc>
          <w:tcPr>
            <w:tcW w:w="1170" w:type="dxa"/>
          </w:tcPr>
          <w:p w14:paraId="034FFA80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2E49B45A" w14:textId="791BA791" w:rsidR="00B733F8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52 </w:t>
            </w:r>
            <w:r w:rsidR="00A72220">
              <w:rPr>
                <w:sz w:val="18"/>
                <w:szCs w:val="18"/>
                <w:lang w:eastAsia="ja-JP"/>
              </w:rPr>
              <w:t>and</w:t>
            </w:r>
            <w:r>
              <w:rPr>
                <w:sz w:val="18"/>
                <w:szCs w:val="18"/>
                <w:lang w:eastAsia="ja-JP"/>
              </w:rPr>
              <w:t xml:space="preserve"> 24</w:t>
            </w:r>
          </w:p>
        </w:tc>
      </w:tr>
      <w:tr w:rsidR="00B733F8" w:rsidRPr="00826378" w14:paraId="0432A84F" w14:textId="77777777" w:rsidTr="00084AD5">
        <w:tc>
          <w:tcPr>
            <w:tcW w:w="3775" w:type="dxa"/>
          </w:tcPr>
          <w:p w14:paraId="6878969E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 Cyclic prefix</w:t>
            </w:r>
          </w:p>
        </w:tc>
        <w:tc>
          <w:tcPr>
            <w:tcW w:w="1170" w:type="dxa"/>
          </w:tcPr>
          <w:p w14:paraId="753718CA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5DBF0514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Normal</w:t>
            </w:r>
          </w:p>
        </w:tc>
      </w:tr>
      <w:tr w:rsidR="00B733F8" w:rsidRPr="00826378" w14:paraId="29EDDAE3" w14:textId="77777777" w:rsidTr="00084AD5">
        <w:tc>
          <w:tcPr>
            <w:tcW w:w="3775" w:type="dxa"/>
          </w:tcPr>
          <w:p w14:paraId="266FA296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Modulation</w:t>
            </w:r>
          </w:p>
        </w:tc>
        <w:tc>
          <w:tcPr>
            <w:tcW w:w="1170" w:type="dxa"/>
          </w:tcPr>
          <w:p w14:paraId="23BD1DB3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29292143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QPSK</w:t>
            </w:r>
          </w:p>
        </w:tc>
      </w:tr>
      <w:tr w:rsidR="0076496E" w:rsidRPr="00826378" w14:paraId="6562288B" w14:textId="77777777" w:rsidTr="00084AD5">
        <w:tc>
          <w:tcPr>
            <w:tcW w:w="3775" w:type="dxa"/>
          </w:tcPr>
          <w:p w14:paraId="3DCC78AF" w14:textId="2D7FC063" w:rsidR="0076496E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PUSCH Mapping Type</w:t>
            </w:r>
          </w:p>
        </w:tc>
        <w:tc>
          <w:tcPr>
            <w:tcW w:w="1170" w:type="dxa"/>
          </w:tcPr>
          <w:p w14:paraId="683EB97F" w14:textId="77777777" w:rsidR="0076496E" w:rsidRPr="00826378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495F3ADE" w14:textId="51218E35" w:rsidR="0076496E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A (slot-wise)</w:t>
            </w:r>
          </w:p>
        </w:tc>
      </w:tr>
      <w:tr w:rsidR="0076496E" w:rsidRPr="00826378" w14:paraId="1B7B4F10" w14:textId="77777777" w:rsidTr="00084AD5">
        <w:tc>
          <w:tcPr>
            <w:tcW w:w="3775" w:type="dxa"/>
          </w:tcPr>
          <w:p w14:paraId="2E8719A4" w14:textId="00CA1753" w:rsidR="0076496E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PUSCH transform precoding</w:t>
            </w:r>
          </w:p>
        </w:tc>
        <w:tc>
          <w:tcPr>
            <w:tcW w:w="1170" w:type="dxa"/>
          </w:tcPr>
          <w:p w14:paraId="0FEF68F2" w14:textId="77777777" w:rsidR="0076496E" w:rsidRPr="00826378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6E99C083" w14:textId="5AC68A62" w:rsidR="0076496E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False</w:t>
            </w:r>
          </w:p>
        </w:tc>
      </w:tr>
      <w:tr w:rsidR="0076496E" w:rsidRPr="00826378" w14:paraId="4482B970" w14:textId="77777777" w:rsidTr="00084AD5">
        <w:tc>
          <w:tcPr>
            <w:tcW w:w="3775" w:type="dxa"/>
          </w:tcPr>
          <w:p w14:paraId="6581D061" w14:textId="632DC2D2" w:rsidR="0076496E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PUSCH transmission scheme</w:t>
            </w:r>
          </w:p>
        </w:tc>
        <w:tc>
          <w:tcPr>
            <w:tcW w:w="1170" w:type="dxa"/>
          </w:tcPr>
          <w:p w14:paraId="402412B3" w14:textId="77777777" w:rsidR="0076496E" w:rsidRPr="00826378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42EE215D" w14:textId="4046484F" w:rsidR="0076496E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nonCodebook</w:t>
            </w:r>
          </w:p>
        </w:tc>
      </w:tr>
      <w:tr w:rsidR="00B733F8" w:rsidRPr="00826378" w14:paraId="711BFC41" w14:textId="77777777" w:rsidTr="00084AD5">
        <w:tc>
          <w:tcPr>
            <w:tcW w:w="3775" w:type="dxa"/>
          </w:tcPr>
          <w:p w14:paraId="24F2FE40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Coding Rate</w:t>
            </w:r>
          </w:p>
        </w:tc>
        <w:tc>
          <w:tcPr>
            <w:tcW w:w="1170" w:type="dxa"/>
          </w:tcPr>
          <w:p w14:paraId="1910912E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2B9E4078" w14:textId="766E1837" w:rsidR="00B733F8" w:rsidRPr="00826378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193</w:t>
            </w:r>
            <w:r w:rsidR="00B733F8">
              <w:rPr>
                <w:sz w:val="18"/>
                <w:szCs w:val="18"/>
                <w:lang w:eastAsia="ja-JP"/>
              </w:rPr>
              <w:t>/1024 ~ 0</w:t>
            </w:r>
            <w:r>
              <w:rPr>
                <w:sz w:val="18"/>
                <w:szCs w:val="18"/>
                <w:lang w:eastAsia="ja-JP"/>
              </w:rPr>
              <w:t>.19</w:t>
            </w:r>
          </w:p>
        </w:tc>
      </w:tr>
      <w:tr w:rsidR="00B733F8" w:rsidRPr="00826378" w14:paraId="3BB39F1E" w14:textId="77777777" w:rsidTr="00084AD5">
        <w:tc>
          <w:tcPr>
            <w:tcW w:w="3775" w:type="dxa"/>
          </w:tcPr>
          <w:p w14:paraId="59A94073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DMRS Type A Position</w:t>
            </w:r>
          </w:p>
        </w:tc>
        <w:tc>
          <w:tcPr>
            <w:tcW w:w="1170" w:type="dxa"/>
          </w:tcPr>
          <w:p w14:paraId="4D1A58EA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06D1DA62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2</w:t>
            </w:r>
          </w:p>
        </w:tc>
      </w:tr>
      <w:tr w:rsidR="00B733F8" w:rsidRPr="00826378" w14:paraId="239FAB58" w14:textId="77777777" w:rsidTr="00084AD5">
        <w:tc>
          <w:tcPr>
            <w:tcW w:w="3775" w:type="dxa"/>
          </w:tcPr>
          <w:p w14:paraId="74EC209B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DMRS Length</w:t>
            </w:r>
          </w:p>
        </w:tc>
        <w:tc>
          <w:tcPr>
            <w:tcW w:w="1170" w:type="dxa"/>
          </w:tcPr>
          <w:p w14:paraId="21ABCAEE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5694C03C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B733F8" w:rsidRPr="00826378" w14:paraId="48BEF1D1" w14:textId="77777777" w:rsidTr="00084AD5">
        <w:tc>
          <w:tcPr>
            <w:tcW w:w="3775" w:type="dxa"/>
          </w:tcPr>
          <w:p w14:paraId="3F7D17E0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DMRS Additional Position</w:t>
            </w:r>
          </w:p>
        </w:tc>
        <w:tc>
          <w:tcPr>
            <w:tcW w:w="1170" w:type="dxa"/>
          </w:tcPr>
          <w:p w14:paraId="3D09BC19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3981EF1D" w14:textId="444DC4A6" w:rsidR="00B733F8" w:rsidRPr="00826378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B733F8" w:rsidRPr="00826378" w14:paraId="7975BED6" w14:textId="77777777" w:rsidTr="00084AD5">
        <w:tc>
          <w:tcPr>
            <w:tcW w:w="3775" w:type="dxa"/>
          </w:tcPr>
          <w:p w14:paraId="604FC74D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DMRS Configuration Type</w:t>
            </w:r>
          </w:p>
        </w:tc>
        <w:tc>
          <w:tcPr>
            <w:tcW w:w="1170" w:type="dxa"/>
          </w:tcPr>
          <w:p w14:paraId="6F9DAFC8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0F6D918E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B733F8" w:rsidRPr="00826378" w14:paraId="658D87B7" w14:textId="77777777" w:rsidTr="00084AD5">
        <w:tc>
          <w:tcPr>
            <w:tcW w:w="3775" w:type="dxa"/>
          </w:tcPr>
          <w:p w14:paraId="3527182C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 CDM Groups without Data</w:t>
            </w:r>
          </w:p>
        </w:tc>
        <w:tc>
          <w:tcPr>
            <w:tcW w:w="1170" w:type="dxa"/>
          </w:tcPr>
          <w:p w14:paraId="37D71059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509B014B" w14:textId="5A143CDE" w:rsidR="00B733F8" w:rsidRPr="00826378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2</w:t>
            </w:r>
          </w:p>
        </w:tc>
      </w:tr>
      <w:tr w:rsidR="00B733F8" w:rsidRPr="00826378" w14:paraId="58E164CC" w14:textId="77777777" w:rsidTr="00084AD5">
        <w:tc>
          <w:tcPr>
            <w:tcW w:w="3775" w:type="dxa"/>
          </w:tcPr>
          <w:p w14:paraId="019C5FC9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PTRS configuration</w:t>
            </w:r>
          </w:p>
        </w:tc>
        <w:tc>
          <w:tcPr>
            <w:tcW w:w="1170" w:type="dxa"/>
          </w:tcPr>
          <w:p w14:paraId="67134F80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6ADDC527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None</w:t>
            </w:r>
          </w:p>
        </w:tc>
      </w:tr>
      <w:tr w:rsidR="00B733F8" w:rsidRPr="00826378" w14:paraId="1765DD28" w14:textId="77777777" w:rsidTr="00084AD5">
        <w:tc>
          <w:tcPr>
            <w:tcW w:w="3775" w:type="dxa"/>
          </w:tcPr>
          <w:p w14:paraId="59E4DB39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HARQ feedback</w:t>
            </w:r>
          </w:p>
        </w:tc>
        <w:tc>
          <w:tcPr>
            <w:tcW w:w="1170" w:type="dxa"/>
          </w:tcPr>
          <w:p w14:paraId="3BBAEFE0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0D9139DF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disabled</w:t>
            </w:r>
          </w:p>
        </w:tc>
      </w:tr>
      <w:tr w:rsidR="00B733F8" w:rsidRPr="00826378" w14:paraId="6FB9C959" w14:textId="77777777" w:rsidTr="00084AD5">
        <w:tc>
          <w:tcPr>
            <w:tcW w:w="3775" w:type="dxa"/>
          </w:tcPr>
          <w:p w14:paraId="39E20366" w14:textId="77777777" w:rsidR="00B733F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Propagation condition</w:t>
            </w:r>
          </w:p>
        </w:tc>
        <w:tc>
          <w:tcPr>
            <w:tcW w:w="1170" w:type="dxa"/>
          </w:tcPr>
          <w:p w14:paraId="2EA93EEA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2DDF6F33" w14:textId="77777777" w:rsidR="00B733F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 w:rsidRPr="00DE0A82">
              <w:rPr>
                <w:sz w:val="18"/>
                <w:szCs w:val="18"/>
                <w:lang w:eastAsia="ja-JP"/>
              </w:rPr>
              <w:t>NTN-TDLC5-1200</w:t>
            </w:r>
          </w:p>
        </w:tc>
      </w:tr>
      <w:tr w:rsidR="00B733F8" w:rsidRPr="00826378" w14:paraId="6E1173D8" w14:textId="77777777" w:rsidTr="00084AD5">
        <w:tc>
          <w:tcPr>
            <w:tcW w:w="3775" w:type="dxa"/>
          </w:tcPr>
          <w:p w14:paraId="456E42A8" w14:textId="77777777" w:rsidR="00B733F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Number of transmit antenna</w:t>
            </w:r>
          </w:p>
        </w:tc>
        <w:tc>
          <w:tcPr>
            <w:tcW w:w="1170" w:type="dxa"/>
          </w:tcPr>
          <w:p w14:paraId="32001374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47F71C9C" w14:textId="77777777" w:rsidR="00B733F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B733F8" w:rsidRPr="00826378" w14:paraId="727D7453" w14:textId="77777777" w:rsidTr="00084AD5">
        <w:tc>
          <w:tcPr>
            <w:tcW w:w="3775" w:type="dxa"/>
          </w:tcPr>
          <w:p w14:paraId="2E962A3E" w14:textId="77777777" w:rsidR="00B733F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Number of receive antenna</w:t>
            </w:r>
          </w:p>
        </w:tc>
        <w:tc>
          <w:tcPr>
            <w:tcW w:w="1170" w:type="dxa"/>
          </w:tcPr>
          <w:p w14:paraId="51DF6144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4684" w:type="dxa"/>
          </w:tcPr>
          <w:p w14:paraId="01A35841" w14:textId="77777777" w:rsidR="00B733F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B733F8" w:rsidRPr="00826378" w14:paraId="1CF93FFD" w14:textId="77777777" w:rsidTr="00084AD5">
        <w:tc>
          <w:tcPr>
            <w:tcW w:w="3775" w:type="dxa"/>
          </w:tcPr>
          <w:p w14:paraId="51E495A1" w14:textId="77777777" w:rsidR="00B733F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Throughput</w:t>
            </w:r>
          </w:p>
        </w:tc>
        <w:tc>
          <w:tcPr>
            <w:tcW w:w="1170" w:type="dxa"/>
          </w:tcPr>
          <w:p w14:paraId="494D2212" w14:textId="77777777" w:rsidR="00B733F8" w:rsidRPr="00826378" w:rsidRDefault="00B733F8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Mbps</w:t>
            </w:r>
          </w:p>
        </w:tc>
        <w:tc>
          <w:tcPr>
            <w:tcW w:w="4684" w:type="dxa"/>
          </w:tcPr>
          <w:p w14:paraId="2F20EB8D" w14:textId="3287261F" w:rsidR="00B733F8" w:rsidRDefault="00E82F67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 xml:space="preserve">2.856 </w:t>
            </w:r>
            <w:r w:rsidR="00A72220">
              <w:rPr>
                <w:sz w:val="18"/>
                <w:szCs w:val="18"/>
                <w:lang w:eastAsia="ja-JP"/>
              </w:rPr>
              <w:t>and</w:t>
            </w:r>
            <w:r>
              <w:rPr>
                <w:sz w:val="18"/>
                <w:szCs w:val="18"/>
                <w:lang w:eastAsia="ja-JP"/>
              </w:rPr>
              <w:t xml:space="preserve"> 2.64</w:t>
            </w:r>
          </w:p>
        </w:tc>
      </w:tr>
    </w:tbl>
    <w:p w14:paraId="2118967E" w14:textId="77777777" w:rsidR="00B733F8" w:rsidRDefault="00B733F8" w:rsidP="00B733F8">
      <w:pPr>
        <w:keepNext/>
        <w:jc w:val="left"/>
        <w:rPr>
          <w:lang w:eastAsia="ja-JP"/>
        </w:rPr>
      </w:pPr>
    </w:p>
    <w:p w14:paraId="4752217C" w14:textId="18DFE40E" w:rsidR="00B733F8" w:rsidRDefault="00987EE6" w:rsidP="00B733F8">
      <w:pPr>
        <w:keepNext/>
        <w:jc w:val="left"/>
        <w:rPr>
          <w:lang w:eastAsia="ja-JP"/>
        </w:rPr>
      </w:pPr>
      <w:r>
        <w:rPr>
          <w:lang w:eastAsia="ja-JP"/>
        </w:rPr>
        <w:t>4</w:t>
      </w:r>
      <w:r w:rsidR="00B733F8">
        <w:rPr>
          <w:lang w:eastAsia="ja-JP"/>
        </w:rPr>
        <w:t xml:space="preserve"> illustrates</w:t>
      </w:r>
      <w:r w:rsidR="00A72220">
        <w:rPr>
          <w:lang w:eastAsia="ja-JP"/>
        </w:rPr>
        <w:t xml:space="preserve"> PUSCH</w:t>
      </w:r>
      <w:r w:rsidR="00B733F8">
        <w:rPr>
          <w:lang w:eastAsia="ja-JP"/>
        </w:rPr>
        <w:t xml:space="preserve"> throughput versus </w:t>
      </w:r>
      <w:r w:rsidR="00670A79">
        <w:rPr>
          <w:lang w:eastAsia="ja-JP"/>
        </w:rPr>
        <w:t>Es/No</w:t>
      </w:r>
      <w:r w:rsidR="00B733F8">
        <w:rPr>
          <w:lang w:eastAsia="ja-JP"/>
        </w:rPr>
        <w:t xml:space="preserve"> for 15kHz and 30kHz SCS.  At 70% of the maximum throughput the required </w:t>
      </w:r>
      <w:r w:rsidR="00670A79">
        <w:rPr>
          <w:lang w:eastAsia="ja-JP"/>
        </w:rPr>
        <w:t>Es/No</w:t>
      </w:r>
      <w:r w:rsidR="00B733F8">
        <w:rPr>
          <w:lang w:eastAsia="ja-JP"/>
        </w:rPr>
        <w:t xml:space="preserve"> is about </w:t>
      </w:r>
      <w:r w:rsidR="00A72220">
        <w:rPr>
          <w:lang w:eastAsia="ja-JP"/>
        </w:rPr>
        <w:t>-3.7</w:t>
      </w:r>
      <w:r w:rsidR="00B733F8">
        <w:rPr>
          <w:lang w:eastAsia="ja-JP"/>
        </w:rPr>
        <w:t xml:space="preserve"> </w:t>
      </w:r>
      <w:r w:rsidR="00E82F67">
        <w:rPr>
          <w:lang w:eastAsia="ja-JP"/>
        </w:rPr>
        <w:t xml:space="preserve">and </w:t>
      </w:r>
      <w:r w:rsidR="00A72220">
        <w:rPr>
          <w:lang w:eastAsia="ja-JP"/>
        </w:rPr>
        <w:t>-3.6</w:t>
      </w:r>
      <w:r w:rsidR="00E82F67">
        <w:rPr>
          <w:lang w:eastAsia="ja-JP"/>
        </w:rPr>
        <w:t xml:space="preserve"> dB</w:t>
      </w:r>
      <w:r w:rsidR="00B733F8">
        <w:rPr>
          <w:lang w:eastAsia="ja-JP"/>
        </w:rPr>
        <w:t xml:space="preserve"> for 15kHz and 30kHz SCS, respectively.</w:t>
      </w:r>
    </w:p>
    <w:p w14:paraId="10C06A2E" w14:textId="38672F9B" w:rsidR="00675196" w:rsidRDefault="00675196" w:rsidP="00675196">
      <w:pPr>
        <w:keepNext/>
        <w:jc w:val="center"/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699A15C3" wp14:editId="7DDEF46D">
            <wp:extent cx="5038344" cy="3310128"/>
            <wp:effectExtent l="0" t="0" r="0" b="5080"/>
            <wp:docPr id="1153828967" name="Picture 1" descr="A graph with a line and a blue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828967" name="Picture 1" descr="A graph with a line and a blue line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38344" cy="3310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E8159" w14:textId="022D4123" w:rsidR="00B733F8" w:rsidRDefault="00B733F8" w:rsidP="00E82F67">
      <w:pPr>
        <w:keepNext/>
        <w:rPr>
          <w:lang w:eastAsia="ja-JP"/>
        </w:rPr>
      </w:pPr>
    </w:p>
    <w:p w14:paraId="2A352261" w14:textId="603C99E4" w:rsidR="00B733F8" w:rsidRDefault="00B733F8" w:rsidP="00B733F8">
      <w:pPr>
        <w:pStyle w:val="Caption"/>
      </w:pPr>
      <w:bookmarkStart w:id="8" w:name="_Ref212636687"/>
      <w:r>
        <w:t xml:space="preserve">Figure </w:t>
      </w:r>
      <w:bookmarkEnd w:id="8"/>
      <w:r w:rsidR="00987EE6">
        <w:t>4</w:t>
      </w:r>
      <w:r>
        <w:t>: Throughput versus SNR for PUSCH 15kHz and 30kHz SCS.</w:t>
      </w:r>
    </w:p>
    <w:p w14:paraId="53749E0E" w14:textId="77777777" w:rsidR="00B733F8" w:rsidRDefault="00B733F8" w:rsidP="00B733F8">
      <w:pPr>
        <w:pStyle w:val="Caption"/>
        <w:jc w:val="left"/>
      </w:pPr>
    </w:p>
    <w:p w14:paraId="3BE06F7B" w14:textId="7773DB4C" w:rsidR="00B733F8" w:rsidRDefault="00B733F8" w:rsidP="00B733F8">
      <w:pPr>
        <w:keepNext/>
        <w:jc w:val="left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_Ref212636715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1232">
        <w:t xml:space="preserve">Table </w:t>
      </w:r>
      <w:r w:rsidR="00071232">
        <w:rPr>
          <w:noProof/>
        </w:rPr>
        <w:t>6</w:t>
      </w:r>
      <w:r>
        <w:rPr>
          <w:lang w:eastAsia="ja-JP"/>
        </w:rPr>
        <w:fldChar w:fldCharType="end"/>
      </w:r>
      <w:r>
        <w:rPr>
          <w:lang w:eastAsia="ja-JP"/>
        </w:rPr>
        <w:t xml:space="preserve"> summarizes the </w:t>
      </w:r>
      <w:r w:rsidR="00A72220">
        <w:rPr>
          <w:lang w:eastAsia="ja-JP"/>
        </w:rPr>
        <w:t xml:space="preserve">key </w:t>
      </w:r>
      <w:r>
        <w:rPr>
          <w:lang w:eastAsia="ja-JP"/>
        </w:rPr>
        <w:t>assumptions and results for P</w:t>
      </w:r>
      <w:r w:rsidR="00E82F67">
        <w:rPr>
          <w:lang w:eastAsia="ja-JP"/>
        </w:rPr>
        <w:t>U</w:t>
      </w:r>
      <w:r>
        <w:rPr>
          <w:lang w:eastAsia="ja-JP"/>
        </w:rPr>
        <w:t>SCH demodulation requirements for 15kHz and 30kHz SCS.</w:t>
      </w:r>
    </w:p>
    <w:p w14:paraId="2C2186D8" w14:textId="5AD79CD8" w:rsidR="00B733F8" w:rsidRDefault="00B733F8" w:rsidP="00B733F8">
      <w:pPr>
        <w:pStyle w:val="Caption"/>
        <w:keepNext/>
      </w:pPr>
      <w:bookmarkStart w:id="9" w:name="_Ref21263671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71232">
        <w:rPr>
          <w:noProof/>
        </w:rPr>
        <w:t>6</w:t>
      </w:r>
      <w:r>
        <w:fldChar w:fldCharType="end"/>
      </w:r>
      <w:bookmarkEnd w:id="9"/>
      <w:r>
        <w:t>: Minimum PUSCH Demodulation Requirements Reference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73"/>
        <w:gridCol w:w="1358"/>
        <w:gridCol w:w="1406"/>
        <w:gridCol w:w="1612"/>
        <w:gridCol w:w="1856"/>
        <w:gridCol w:w="1752"/>
        <w:gridCol w:w="872"/>
      </w:tblGrid>
      <w:tr w:rsidR="00420E36" w:rsidRPr="002773D4" w14:paraId="11D4E380" w14:textId="77777777" w:rsidTr="00D300B6">
        <w:trPr>
          <w:trHeight w:val="375"/>
          <w:jc w:val="center"/>
        </w:trPr>
        <w:tc>
          <w:tcPr>
            <w:tcW w:w="401" w:type="pct"/>
            <w:vMerge w:val="restart"/>
            <w:shd w:val="clear" w:color="auto" w:fill="FFFFFF"/>
            <w:vAlign w:val="center"/>
          </w:tcPr>
          <w:p w14:paraId="1D3ED90C" w14:textId="77777777" w:rsidR="00420E36" w:rsidRPr="002773D4" w:rsidRDefault="00420E36" w:rsidP="00084AD5">
            <w:pPr>
              <w:pStyle w:val="TAH"/>
            </w:pPr>
            <w:r w:rsidRPr="002773D4">
              <w:t>Test num.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5D817D41" w14:textId="77777777" w:rsidR="00420E36" w:rsidRPr="002773D4" w:rsidRDefault="00420E36" w:rsidP="00084AD5">
            <w:pPr>
              <w:pStyle w:val="TAH"/>
            </w:pPr>
            <w:r w:rsidRPr="002773D4">
              <w:t>Bandwidth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(MHz) / Subcarrier spacing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(kHz)</w:t>
            </w:r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4BAEFF41" w14:textId="77777777" w:rsidR="00420E36" w:rsidRPr="002773D4" w:rsidRDefault="00420E36" w:rsidP="00084AD5">
            <w:pPr>
              <w:pStyle w:val="TAH"/>
            </w:pPr>
            <w:r w:rsidRPr="002773D4">
              <w:t>Modulation format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and code rate</w:t>
            </w:r>
          </w:p>
        </w:tc>
        <w:tc>
          <w:tcPr>
            <w:tcW w:w="837" w:type="pct"/>
            <w:vMerge w:val="restart"/>
            <w:shd w:val="clear" w:color="auto" w:fill="FFFFFF"/>
            <w:vAlign w:val="center"/>
          </w:tcPr>
          <w:p w14:paraId="138335E2" w14:textId="77777777" w:rsidR="00420E36" w:rsidRPr="002773D4" w:rsidRDefault="00420E36" w:rsidP="00084AD5">
            <w:pPr>
              <w:pStyle w:val="TAH"/>
            </w:pPr>
            <w:r w:rsidRPr="002773D4">
              <w:t>Propagation condition</w:t>
            </w:r>
          </w:p>
        </w:tc>
        <w:tc>
          <w:tcPr>
            <w:tcW w:w="964" w:type="pct"/>
            <w:vMerge w:val="restart"/>
            <w:shd w:val="clear" w:color="auto" w:fill="FFFFFF"/>
            <w:vAlign w:val="center"/>
          </w:tcPr>
          <w:p w14:paraId="2BB6EDB4" w14:textId="77777777" w:rsidR="00420E36" w:rsidRPr="002773D4" w:rsidRDefault="00420E36" w:rsidP="00084AD5">
            <w:pPr>
              <w:pStyle w:val="TAH"/>
            </w:pPr>
            <w:r w:rsidRPr="002773D4">
              <w:t>Correlation matrix and antenna configuration</w:t>
            </w:r>
          </w:p>
        </w:tc>
        <w:tc>
          <w:tcPr>
            <w:tcW w:w="1362" w:type="pct"/>
            <w:gridSpan w:val="2"/>
            <w:shd w:val="clear" w:color="auto" w:fill="FFFFFF"/>
            <w:vAlign w:val="center"/>
          </w:tcPr>
          <w:p w14:paraId="23C9DAA0" w14:textId="77777777" w:rsidR="00420E36" w:rsidRPr="002773D4" w:rsidRDefault="00420E36" w:rsidP="00084AD5">
            <w:pPr>
              <w:pStyle w:val="TAH"/>
            </w:pPr>
            <w:r w:rsidRPr="002773D4">
              <w:t>Reference value</w:t>
            </w:r>
          </w:p>
        </w:tc>
      </w:tr>
      <w:tr w:rsidR="00420E36" w:rsidRPr="002773D4" w14:paraId="17DCE57C" w14:textId="77777777" w:rsidTr="00D300B6">
        <w:trPr>
          <w:trHeight w:val="375"/>
          <w:jc w:val="center"/>
        </w:trPr>
        <w:tc>
          <w:tcPr>
            <w:tcW w:w="401" w:type="pct"/>
            <w:vMerge/>
            <w:shd w:val="clear" w:color="auto" w:fill="FFFFFF"/>
            <w:vAlign w:val="center"/>
          </w:tcPr>
          <w:p w14:paraId="2F2861E5" w14:textId="77777777" w:rsidR="00420E36" w:rsidRPr="002773D4" w:rsidRDefault="00420E36" w:rsidP="00084AD5">
            <w:pPr>
              <w:pStyle w:val="TAH"/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2D743427" w14:textId="77777777" w:rsidR="00420E36" w:rsidRPr="002773D4" w:rsidRDefault="00420E36" w:rsidP="00084AD5">
            <w:pPr>
              <w:pStyle w:val="TAH"/>
            </w:pPr>
          </w:p>
        </w:tc>
        <w:tc>
          <w:tcPr>
            <w:tcW w:w="730" w:type="pct"/>
            <w:vMerge/>
            <w:shd w:val="clear" w:color="auto" w:fill="FFFFFF"/>
            <w:vAlign w:val="center"/>
          </w:tcPr>
          <w:p w14:paraId="5E01909C" w14:textId="77777777" w:rsidR="00420E36" w:rsidRPr="002773D4" w:rsidRDefault="00420E36" w:rsidP="00084AD5">
            <w:pPr>
              <w:pStyle w:val="TAH"/>
            </w:pPr>
          </w:p>
        </w:tc>
        <w:tc>
          <w:tcPr>
            <w:tcW w:w="837" w:type="pct"/>
            <w:vMerge/>
            <w:shd w:val="clear" w:color="auto" w:fill="FFFFFF"/>
            <w:vAlign w:val="center"/>
          </w:tcPr>
          <w:p w14:paraId="7D15A5B5" w14:textId="77777777" w:rsidR="00420E36" w:rsidRPr="002773D4" w:rsidRDefault="00420E36" w:rsidP="00084AD5">
            <w:pPr>
              <w:pStyle w:val="TAH"/>
            </w:pPr>
          </w:p>
        </w:tc>
        <w:tc>
          <w:tcPr>
            <w:tcW w:w="964" w:type="pct"/>
            <w:vMerge/>
            <w:shd w:val="clear" w:color="auto" w:fill="FFFFFF"/>
            <w:vAlign w:val="center"/>
          </w:tcPr>
          <w:p w14:paraId="42830651" w14:textId="77777777" w:rsidR="00420E36" w:rsidRPr="002773D4" w:rsidRDefault="00420E36" w:rsidP="00084AD5">
            <w:pPr>
              <w:pStyle w:val="TAH"/>
            </w:pPr>
          </w:p>
        </w:tc>
        <w:tc>
          <w:tcPr>
            <w:tcW w:w="910" w:type="pct"/>
            <w:shd w:val="clear" w:color="auto" w:fill="FFFFFF"/>
            <w:vAlign w:val="center"/>
          </w:tcPr>
          <w:p w14:paraId="37962B1E" w14:textId="77777777" w:rsidR="00420E36" w:rsidRPr="002773D4" w:rsidRDefault="00420E36" w:rsidP="00084AD5">
            <w:pPr>
              <w:pStyle w:val="TAH"/>
            </w:pPr>
            <w:r w:rsidRPr="002773D4">
              <w:t>Fraction of maximum throughput (%)</w:t>
            </w:r>
          </w:p>
        </w:tc>
        <w:tc>
          <w:tcPr>
            <w:tcW w:w="451" w:type="pct"/>
            <w:shd w:val="clear" w:color="auto" w:fill="FFFFFF"/>
            <w:vAlign w:val="center"/>
          </w:tcPr>
          <w:p w14:paraId="1700E1A3" w14:textId="36D4F5B0" w:rsidR="00420E36" w:rsidRPr="002773D4" w:rsidRDefault="00364793" w:rsidP="00084AD5">
            <w:pPr>
              <w:pStyle w:val="TAH"/>
            </w:pPr>
            <w:r>
              <w:t xml:space="preserve">Es/No </w:t>
            </w:r>
            <w:r w:rsidR="00420E36" w:rsidRPr="002773D4">
              <w:t>(dB)</w:t>
            </w:r>
          </w:p>
        </w:tc>
      </w:tr>
      <w:tr w:rsidR="00420E36" w:rsidRPr="002773D4" w14:paraId="3E3DBD8B" w14:textId="77777777" w:rsidTr="00D300B6">
        <w:trPr>
          <w:trHeight w:val="189"/>
          <w:jc w:val="center"/>
        </w:trPr>
        <w:tc>
          <w:tcPr>
            <w:tcW w:w="401" w:type="pct"/>
            <w:shd w:val="clear" w:color="auto" w:fill="FFFFFF"/>
            <w:vAlign w:val="center"/>
          </w:tcPr>
          <w:p w14:paraId="105C9387" w14:textId="77777777" w:rsidR="00420E36" w:rsidRPr="002773D4" w:rsidRDefault="00420E36" w:rsidP="00084AD5">
            <w:pPr>
              <w:pStyle w:val="TAC"/>
            </w:pPr>
            <w:r>
              <w:t>1-1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36936D25" w14:textId="5E6243DF" w:rsidR="00420E36" w:rsidRPr="002773D4" w:rsidRDefault="00420E36" w:rsidP="00084AD5">
            <w:pPr>
              <w:pStyle w:val="TAC"/>
            </w:pPr>
            <w:r>
              <w:t>10</w:t>
            </w:r>
            <w:r w:rsidRPr="002773D4">
              <w:t xml:space="preserve"> / 15</w:t>
            </w:r>
          </w:p>
        </w:tc>
        <w:tc>
          <w:tcPr>
            <w:tcW w:w="730" w:type="pct"/>
            <w:shd w:val="clear" w:color="auto" w:fill="FFFFFF"/>
            <w:vAlign w:val="center"/>
          </w:tcPr>
          <w:p w14:paraId="50CF0194" w14:textId="7178D276" w:rsidR="00420E36" w:rsidRPr="002773D4" w:rsidRDefault="00420E36" w:rsidP="00084AD5">
            <w:pPr>
              <w:pStyle w:val="TAC"/>
            </w:pPr>
            <w:r w:rsidRPr="002773D4">
              <w:t xml:space="preserve">QPSK, </w:t>
            </w:r>
            <w:r>
              <w:t>0.19</w:t>
            </w:r>
          </w:p>
        </w:tc>
        <w:tc>
          <w:tcPr>
            <w:tcW w:w="837" w:type="pct"/>
            <w:shd w:val="clear" w:color="auto" w:fill="FFFFFF"/>
            <w:vAlign w:val="center"/>
          </w:tcPr>
          <w:p w14:paraId="307C5C24" w14:textId="77777777" w:rsidR="00420E36" w:rsidRPr="002773D4" w:rsidRDefault="00420E36" w:rsidP="00084AD5">
            <w:pPr>
              <w:pStyle w:val="TAC"/>
            </w:pPr>
            <w:r w:rsidRPr="002773D4">
              <w:t>NTN-TDLC5-1200</w:t>
            </w:r>
          </w:p>
        </w:tc>
        <w:tc>
          <w:tcPr>
            <w:tcW w:w="964" w:type="pct"/>
            <w:shd w:val="clear" w:color="auto" w:fill="FFFFFF"/>
            <w:vAlign w:val="center"/>
          </w:tcPr>
          <w:p w14:paraId="2DE78E98" w14:textId="77777777" w:rsidR="00420E36" w:rsidRPr="002773D4" w:rsidRDefault="00420E36" w:rsidP="00084AD5">
            <w:pPr>
              <w:pStyle w:val="TAC"/>
            </w:pPr>
            <w:r w:rsidRPr="002773D4">
              <w:t>1x1</w:t>
            </w:r>
          </w:p>
        </w:tc>
        <w:tc>
          <w:tcPr>
            <w:tcW w:w="910" w:type="pct"/>
            <w:shd w:val="clear" w:color="auto" w:fill="FFFFFF"/>
            <w:vAlign w:val="center"/>
          </w:tcPr>
          <w:p w14:paraId="27563BEE" w14:textId="77777777" w:rsidR="00420E36" w:rsidRPr="002773D4" w:rsidRDefault="00420E36" w:rsidP="00084AD5">
            <w:pPr>
              <w:pStyle w:val="TAC"/>
            </w:pPr>
            <w:r w:rsidRPr="002773D4">
              <w:t>70</w:t>
            </w:r>
          </w:p>
        </w:tc>
        <w:tc>
          <w:tcPr>
            <w:tcW w:w="451" w:type="pct"/>
            <w:vAlign w:val="center"/>
          </w:tcPr>
          <w:p w14:paraId="3245E3B7" w14:textId="4A8C838B" w:rsidR="00420E36" w:rsidRPr="002773D4" w:rsidRDefault="00364793" w:rsidP="00084AD5">
            <w:pPr>
              <w:pStyle w:val="TAC"/>
            </w:pPr>
            <w:r>
              <w:t>-3.</w:t>
            </w:r>
            <w:r w:rsidR="00A72220">
              <w:t>7</w:t>
            </w:r>
          </w:p>
        </w:tc>
      </w:tr>
      <w:tr w:rsidR="00420E36" w:rsidRPr="002773D4" w14:paraId="50AC1E0C" w14:textId="77777777" w:rsidTr="00D300B6">
        <w:trPr>
          <w:trHeight w:val="189"/>
          <w:jc w:val="center"/>
        </w:trPr>
        <w:tc>
          <w:tcPr>
            <w:tcW w:w="401" w:type="pct"/>
            <w:shd w:val="clear" w:color="auto" w:fill="FFFFFF"/>
            <w:vAlign w:val="center"/>
          </w:tcPr>
          <w:p w14:paraId="619D6412" w14:textId="77777777" w:rsidR="00420E36" w:rsidRPr="002773D4" w:rsidRDefault="00420E36" w:rsidP="00084AD5">
            <w:pPr>
              <w:pStyle w:val="TAC"/>
            </w:pPr>
            <w:r>
              <w:t>1-2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35C4EED0" w14:textId="1599408F" w:rsidR="00420E36" w:rsidRPr="002773D4" w:rsidRDefault="00420E36" w:rsidP="00084AD5">
            <w:pPr>
              <w:pStyle w:val="TAC"/>
            </w:pPr>
            <w:r>
              <w:t>10</w:t>
            </w:r>
            <w:r w:rsidRPr="002773D4">
              <w:t xml:space="preserve"> / 30</w:t>
            </w:r>
          </w:p>
        </w:tc>
        <w:tc>
          <w:tcPr>
            <w:tcW w:w="730" w:type="pct"/>
            <w:shd w:val="clear" w:color="auto" w:fill="FFFFFF"/>
            <w:vAlign w:val="center"/>
          </w:tcPr>
          <w:p w14:paraId="5F0A62D3" w14:textId="1360DEE6" w:rsidR="00420E36" w:rsidRPr="002773D4" w:rsidRDefault="00420E36" w:rsidP="00084AD5">
            <w:pPr>
              <w:pStyle w:val="TAC"/>
            </w:pPr>
            <w:r w:rsidRPr="002773D4">
              <w:t>QPSK, 0.</w:t>
            </w:r>
            <w:r>
              <w:t>19</w:t>
            </w:r>
          </w:p>
        </w:tc>
        <w:tc>
          <w:tcPr>
            <w:tcW w:w="837" w:type="pct"/>
            <w:shd w:val="clear" w:color="auto" w:fill="FFFFFF"/>
            <w:vAlign w:val="center"/>
          </w:tcPr>
          <w:p w14:paraId="2C7E1A83" w14:textId="77777777" w:rsidR="00420E36" w:rsidRPr="002773D4" w:rsidRDefault="00420E36" w:rsidP="00084AD5">
            <w:pPr>
              <w:pStyle w:val="TAC"/>
            </w:pPr>
            <w:r w:rsidRPr="002773D4">
              <w:t>NTN-TDLC5-1200</w:t>
            </w:r>
          </w:p>
        </w:tc>
        <w:tc>
          <w:tcPr>
            <w:tcW w:w="964" w:type="pct"/>
            <w:shd w:val="clear" w:color="auto" w:fill="FFFFFF"/>
            <w:vAlign w:val="center"/>
          </w:tcPr>
          <w:p w14:paraId="7CCBCF9B" w14:textId="77777777" w:rsidR="00420E36" w:rsidRPr="002773D4" w:rsidRDefault="00420E36" w:rsidP="00084AD5">
            <w:pPr>
              <w:pStyle w:val="TAC"/>
            </w:pPr>
            <w:r w:rsidRPr="002773D4">
              <w:t>1x1</w:t>
            </w:r>
          </w:p>
        </w:tc>
        <w:tc>
          <w:tcPr>
            <w:tcW w:w="910" w:type="pct"/>
            <w:shd w:val="clear" w:color="auto" w:fill="FFFFFF"/>
            <w:vAlign w:val="center"/>
          </w:tcPr>
          <w:p w14:paraId="31E85A1B" w14:textId="77777777" w:rsidR="00420E36" w:rsidRPr="002773D4" w:rsidRDefault="00420E36" w:rsidP="00084AD5">
            <w:pPr>
              <w:pStyle w:val="TAC"/>
            </w:pPr>
            <w:r w:rsidRPr="002773D4">
              <w:t>70</w:t>
            </w:r>
          </w:p>
        </w:tc>
        <w:tc>
          <w:tcPr>
            <w:tcW w:w="451" w:type="pct"/>
            <w:vAlign w:val="center"/>
          </w:tcPr>
          <w:p w14:paraId="39D58DC2" w14:textId="7D739D2F" w:rsidR="00420E36" w:rsidRPr="002773D4" w:rsidRDefault="00364793" w:rsidP="00084AD5">
            <w:pPr>
              <w:pStyle w:val="TAC"/>
            </w:pPr>
            <w:r>
              <w:t>-3.</w:t>
            </w:r>
            <w:r w:rsidR="00A72220">
              <w:t>6</w:t>
            </w:r>
          </w:p>
        </w:tc>
      </w:tr>
      <w:tr w:rsidR="00420E36" w:rsidRPr="002773D4" w14:paraId="084CEA50" w14:textId="77777777" w:rsidTr="00D300B6">
        <w:trPr>
          <w:trHeight w:val="189"/>
          <w:jc w:val="center"/>
        </w:trPr>
        <w:tc>
          <w:tcPr>
            <w:tcW w:w="5000" w:type="pct"/>
            <w:gridSpan w:val="7"/>
            <w:shd w:val="clear" w:color="auto" w:fill="FFFFFF"/>
            <w:vAlign w:val="center"/>
          </w:tcPr>
          <w:p w14:paraId="7D2ED276" w14:textId="1610BC2E" w:rsidR="00420E36" w:rsidRDefault="00420E36" w:rsidP="00420E36">
            <w:pPr>
              <w:pStyle w:val="TAC"/>
              <w:jc w:val="left"/>
            </w:pPr>
            <w:r>
              <w:t>Note1: The Maximum throughput is based upon HARQ feedback disabled.</w:t>
            </w:r>
          </w:p>
        </w:tc>
      </w:tr>
    </w:tbl>
    <w:p w14:paraId="3489DA84" w14:textId="77777777" w:rsidR="00B733F8" w:rsidRDefault="00B733F8" w:rsidP="00B733F8"/>
    <w:p w14:paraId="7937CF68" w14:textId="77777777" w:rsidR="008B62FD" w:rsidRDefault="008B62FD" w:rsidP="008B62FD"/>
    <w:p w14:paraId="6D1CAFCE" w14:textId="4F61DFB0" w:rsidR="008B62FD" w:rsidRDefault="008B62FD" w:rsidP="008B62FD">
      <w:pPr>
        <w:rPr>
          <w:b/>
          <w:bCs/>
        </w:rPr>
      </w:pPr>
      <w:r w:rsidRPr="008D459F">
        <w:rPr>
          <w:b/>
          <w:bCs/>
        </w:rPr>
        <w:t xml:space="preserve">Observation </w:t>
      </w:r>
      <w:r w:rsidR="00791563">
        <w:rPr>
          <w:b/>
          <w:bCs/>
        </w:rPr>
        <w:t>4</w:t>
      </w:r>
      <w:r w:rsidRPr="008D459F">
        <w:rPr>
          <w:b/>
          <w:bCs/>
        </w:rPr>
        <w:t>: For the P</w:t>
      </w:r>
      <w:r>
        <w:rPr>
          <w:b/>
          <w:bCs/>
        </w:rPr>
        <w:t>U</w:t>
      </w:r>
      <w:r w:rsidRPr="008D459F">
        <w:rPr>
          <w:b/>
          <w:bCs/>
        </w:rPr>
        <w:t xml:space="preserve">SCH, 70% throughputs were observed at </w:t>
      </w:r>
      <w:r>
        <w:rPr>
          <w:b/>
          <w:bCs/>
        </w:rPr>
        <w:t>-3.</w:t>
      </w:r>
      <w:r w:rsidR="0044745B">
        <w:rPr>
          <w:b/>
          <w:bCs/>
        </w:rPr>
        <w:t xml:space="preserve">7 </w:t>
      </w:r>
      <w:r w:rsidR="0044745B" w:rsidRPr="008D459F">
        <w:rPr>
          <w:b/>
          <w:bCs/>
        </w:rPr>
        <w:t>dB</w:t>
      </w:r>
      <w:r w:rsidRPr="008D459F">
        <w:rPr>
          <w:b/>
          <w:bCs/>
        </w:rPr>
        <w:t xml:space="preserve"> and -</w:t>
      </w:r>
      <w:r>
        <w:rPr>
          <w:b/>
          <w:bCs/>
        </w:rPr>
        <w:t>3.</w:t>
      </w:r>
      <w:proofErr w:type="gramStart"/>
      <w:r>
        <w:rPr>
          <w:b/>
          <w:bCs/>
        </w:rPr>
        <w:t xml:space="preserve">8 </w:t>
      </w:r>
      <w:r w:rsidRPr="008D459F">
        <w:rPr>
          <w:b/>
          <w:bCs/>
        </w:rPr>
        <w:t xml:space="preserve"> dB</w:t>
      </w:r>
      <w:proofErr w:type="gramEnd"/>
      <w:r w:rsidRPr="008D459F">
        <w:rPr>
          <w:b/>
          <w:bCs/>
        </w:rPr>
        <w:t xml:space="preserve">  Es/No (dB) for 15 and 30 SCS, respectively</w:t>
      </w:r>
      <w:r w:rsidR="00855BAB">
        <w:rPr>
          <w:b/>
          <w:bCs/>
        </w:rPr>
        <w:t>.</w:t>
      </w:r>
    </w:p>
    <w:p w14:paraId="431987C6" w14:textId="67D78A49" w:rsidR="005C6880" w:rsidRDefault="005C6880">
      <w:pPr>
        <w:overflowPunct/>
        <w:autoSpaceDE/>
        <w:autoSpaceDN/>
        <w:adjustRightInd/>
        <w:spacing w:after="0"/>
        <w:jc w:val="left"/>
        <w:textAlignment w:val="auto"/>
      </w:pPr>
    </w:p>
    <w:p w14:paraId="2E5040EF" w14:textId="0095DE1F" w:rsidR="007803D8" w:rsidRDefault="007803D8" w:rsidP="007803D8">
      <w:pPr>
        <w:pStyle w:val="Heading2"/>
      </w:pPr>
      <w:bookmarkStart w:id="10" w:name="_Hlk212808525"/>
      <w:r>
        <w:t>PUCCH</w:t>
      </w:r>
    </w:p>
    <w:bookmarkEnd w:id="10"/>
    <w:p w14:paraId="63E3BB21" w14:textId="6ACACA29" w:rsidR="0022378C" w:rsidRDefault="0022378C" w:rsidP="0022378C">
      <w:pPr>
        <w:keepNext/>
        <w:jc w:val="left"/>
        <w:rPr>
          <w:lang w:eastAsia="ja-JP"/>
        </w:rPr>
      </w:pPr>
      <w:r>
        <w:rPr>
          <w:lang w:eastAsia="ja-JP"/>
        </w:rPr>
        <w:t xml:space="preserve">For </w:t>
      </w:r>
      <w:r w:rsidR="00061B03">
        <w:rPr>
          <w:lang w:eastAsia="ja-JP"/>
        </w:rPr>
        <w:t>Ku Band</w:t>
      </w:r>
      <w:r w:rsidR="00A72220">
        <w:rPr>
          <w:lang w:eastAsia="ja-JP"/>
        </w:rPr>
        <w:t>,</w:t>
      </w:r>
      <w:r>
        <w:rPr>
          <w:lang w:eastAsia="ja-JP"/>
        </w:rPr>
        <w:t xml:space="preserve"> PUCCH demodulation requirements are defined.  The performance is measured by the required SNR at UCI block error probability not exceeding 1%.</w:t>
      </w:r>
      <w:r w:rsidR="00464133">
        <w:rPr>
          <w:lang w:eastAsia="ja-JP"/>
        </w:rPr>
        <w:t xml:space="preserve">  </w:t>
      </w:r>
      <w:r>
        <w:rPr>
          <w:lang w:eastAsia="ja-JP"/>
        </w:rPr>
        <w:t>The UCI block error probability is defined as the conditional probability of incorrectly decoding the UCI information when the UCI information is sent.  The key assumption</w:t>
      </w:r>
      <w:r w:rsidR="00A72220">
        <w:rPr>
          <w:lang w:eastAsia="ja-JP"/>
        </w:rPr>
        <w:t>s are</w:t>
      </w:r>
      <w:r>
        <w:rPr>
          <w:lang w:eastAsia="ja-JP"/>
        </w:rPr>
        <w:t xml:space="preserve"> that PUCCH format 3 is assumed</w:t>
      </w:r>
      <w:r w:rsidR="00E62998">
        <w:rPr>
          <w:lang w:eastAsia="ja-JP"/>
        </w:rPr>
        <w:t xml:space="preserve"> for use case of </w:t>
      </w:r>
      <w:r w:rsidR="00E62998">
        <w:rPr>
          <w:lang w:eastAsia="ja-JP"/>
        </w:rPr>
        <w:lastRenderedPageBreak/>
        <w:t>transmitting large UCI payloads over a longer duration, providing robustness and reliability.</w:t>
      </w:r>
      <w:r>
        <w:rPr>
          <w:lang w:eastAsia="ja-JP"/>
        </w:rPr>
        <w:t xml:space="preserve">  The key parameters specified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_Ref212633724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1232">
        <w:t xml:space="preserve">Table </w:t>
      </w:r>
      <w:r w:rsidR="00071232">
        <w:rPr>
          <w:noProof/>
        </w:rPr>
        <w:t>7</w:t>
      </w:r>
      <w:r>
        <w:rPr>
          <w:lang w:eastAsia="ja-JP"/>
        </w:rPr>
        <w:fldChar w:fldCharType="end"/>
      </w:r>
      <w:r>
        <w:rPr>
          <w:lang w:eastAsia="ja-JP"/>
        </w:rPr>
        <w:t xml:space="preserve"> are valid for all P</w:t>
      </w:r>
      <w:r w:rsidR="00A72220">
        <w:rPr>
          <w:lang w:eastAsia="ja-JP"/>
        </w:rPr>
        <w:t>U</w:t>
      </w:r>
      <w:r>
        <w:rPr>
          <w:lang w:eastAsia="ja-JP"/>
        </w:rPr>
        <w:t xml:space="preserve">CCH demodulation simulation.  </w:t>
      </w:r>
    </w:p>
    <w:p w14:paraId="64213E94" w14:textId="77777777" w:rsidR="005C6880" w:rsidRDefault="005C6880" w:rsidP="0022378C">
      <w:pPr>
        <w:keepNext/>
        <w:jc w:val="left"/>
        <w:rPr>
          <w:lang w:eastAsia="ja-JP"/>
        </w:rPr>
      </w:pPr>
    </w:p>
    <w:p w14:paraId="328EBD87" w14:textId="26A899F6" w:rsidR="0022378C" w:rsidRDefault="0022378C" w:rsidP="0022378C">
      <w:pPr>
        <w:pStyle w:val="Caption"/>
        <w:keepNext/>
      </w:pPr>
      <w:bookmarkStart w:id="11" w:name="_Ref2126337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71232">
        <w:rPr>
          <w:noProof/>
        </w:rPr>
        <w:t>7</w:t>
      </w:r>
      <w:r>
        <w:fldChar w:fldCharType="end"/>
      </w:r>
      <w:bookmarkEnd w:id="11"/>
      <w:r>
        <w:t>: Common Test Parameters for PUCCH format 3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74"/>
        <w:gridCol w:w="1171"/>
        <w:gridCol w:w="4684"/>
      </w:tblGrid>
      <w:tr w:rsidR="0022378C" w:rsidRPr="00826378" w14:paraId="67246B0F" w14:textId="77777777" w:rsidTr="00D300B6">
        <w:tc>
          <w:tcPr>
            <w:tcW w:w="1960" w:type="pct"/>
          </w:tcPr>
          <w:p w14:paraId="2909A409" w14:textId="77777777" w:rsidR="0022378C" w:rsidRPr="00826378" w:rsidRDefault="0022378C" w:rsidP="00084AD5">
            <w:pPr>
              <w:keepNext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26378">
              <w:rPr>
                <w:b/>
                <w:bCs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608" w:type="pct"/>
          </w:tcPr>
          <w:p w14:paraId="71E6A563" w14:textId="77777777" w:rsidR="0022378C" w:rsidRPr="00826378" w:rsidRDefault="0022378C" w:rsidP="00084AD5">
            <w:pPr>
              <w:keepNext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26378">
              <w:rPr>
                <w:b/>
                <w:bCs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2432" w:type="pct"/>
          </w:tcPr>
          <w:p w14:paraId="3863C90B" w14:textId="77777777" w:rsidR="0022378C" w:rsidRPr="00826378" w:rsidRDefault="0022378C" w:rsidP="00084AD5">
            <w:pPr>
              <w:keepNext/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826378">
              <w:rPr>
                <w:b/>
                <w:bCs/>
                <w:sz w:val="18"/>
                <w:szCs w:val="18"/>
                <w:lang w:eastAsia="ja-JP"/>
              </w:rPr>
              <w:t>Value</w:t>
            </w:r>
          </w:p>
        </w:tc>
      </w:tr>
      <w:tr w:rsidR="0022378C" w:rsidRPr="00826378" w14:paraId="34385459" w14:textId="77777777" w:rsidTr="00D300B6">
        <w:tc>
          <w:tcPr>
            <w:tcW w:w="1960" w:type="pct"/>
          </w:tcPr>
          <w:p w14:paraId="7B2C03E6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Channel Bandwidth</w:t>
            </w:r>
          </w:p>
        </w:tc>
        <w:tc>
          <w:tcPr>
            <w:tcW w:w="608" w:type="pct"/>
          </w:tcPr>
          <w:p w14:paraId="629E8C82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2432" w:type="pct"/>
          </w:tcPr>
          <w:p w14:paraId="77813E1A" w14:textId="4D341F5B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10</w:t>
            </w:r>
          </w:p>
        </w:tc>
      </w:tr>
      <w:tr w:rsidR="0022378C" w:rsidRPr="00826378" w14:paraId="40141735" w14:textId="77777777" w:rsidTr="00D300B6">
        <w:tc>
          <w:tcPr>
            <w:tcW w:w="1960" w:type="pct"/>
          </w:tcPr>
          <w:p w14:paraId="70089932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 w:rsidRPr="00826378">
              <w:rPr>
                <w:sz w:val="18"/>
                <w:szCs w:val="18"/>
                <w:lang w:eastAsia="ja-JP"/>
              </w:rPr>
              <w:t>Subcarrier Spacing</w:t>
            </w:r>
          </w:p>
        </w:tc>
        <w:tc>
          <w:tcPr>
            <w:tcW w:w="608" w:type="pct"/>
          </w:tcPr>
          <w:p w14:paraId="14E9FC37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kHz</w:t>
            </w:r>
          </w:p>
        </w:tc>
        <w:tc>
          <w:tcPr>
            <w:tcW w:w="2432" w:type="pct"/>
          </w:tcPr>
          <w:p w14:paraId="6F7D96EE" w14:textId="26F68DFE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15</w:t>
            </w:r>
            <w:r w:rsidR="00071232">
              <w:rPr>
                <w:sz w:val="18"/>
                <w:szCs w:val="18"/>
                <w:lang w:eastAsia="ja-JP"/>
              </w:rPr>
              <w:t xml:space="preserve"> and 30</w:t>
            </w:r>
          </w:p>
        </w:tc>
      </w:tr>
      <w:tr w:rsidR="0022378C" w:rsidRPr="00826378" w14:paraId="659A82EA" w14:textId="77777777" w:rsidTr="00D300B6">
        <w:tc>
          <w:tcPr>
            <w:tcW w:w="1960" w:type="pct"/>
          </w:tcPr>
          <w:p w14:paraId="5DCB11B6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Resource Block</w:t>
            </w:r>
          </w:p>
        </w:tc>
        <w:tc>
          <w:tcPr>
            <w:tcW w:w="608" w:type="pct"/>
          </w:tcPr>
          <w:p w14:paraId="52735B91" w14:textId="77777777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2E8CAB75" w14:textId="747E039C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52</w:t>
            </w:r>
          </w:p>
        </w:tc>
      </w:tr>
      <w:tr w:rsidR="0022378C" w:rsidRPr="00826378" w14:paraId="5FB9BA1B" w14:textId="77777777" w:rsidTr="00D300B6">
        <w:tc>
          <w:tcPr>
            <w:tcW w:w="1960" w:type="pct"/>
          </w:tcPr>
          <w:p w14:paraId="739D3BEC" w14:textId="77777777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Polar modulation</w:t>
            </w:r>
          </w:p>
        </w:tc>
        <w:tc>
          <w:tcPr>
            <w:tcW w:w="608" w:type="pct"/>
          </w:tcPr>
          <w:p w14:paraId="7210C2AB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080916BB" w14:textId="77777777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QPSK</w:t>
            </w:r>
          </w:p>
        </w:tc>
      </w:tr>
      <w:tr w:rsidR="0022378C" w:rsidRPr="00826378" w14:paraId="67FF7393" w14:textId="77777777" w:rsidTr="00D300B6">
        <w:tc>
          <w:tcPr>
            <w:tcW w:w="1960" w:type="pct"/>
          </w:tcPr>
          <w:p w14:paraId="73258428" w14:textId="5B4A320F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Cyclic prefix</w:t>
            </w:r>
          </w:p>
        </w:tc>
        <w:tc>
          <w:tcPr>
            <w:tcW w:w="608" w:type="pct"/>
          </w:tcPr>
          <w:p w14:paraId="014BF762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5A5E2006" w14:textId="6930C2D0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Normal</w:t>
            </w:r>
          </w:p>
        </w:tc>
      </w:tr>
      <w:tr w:rsidR="0022378C" w:rsidRPr="00826378" w14:paraId="7D2B381C" w14:textId="77777777" w:rsidTr="00D300B6">
        <w:tc>
          <w:tcPr>
            <w:tcW w:w="1960" w:type="pct"/>
          </w:tcPr>
          <w:p w14:paraId="4E01BB33" w14:textId="1F4B4A52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Intra-slot Frequency Hopping</w:t>
            </w:r>
          </w:p>
        </w:tc>
        <w:tc>
          <w:tcPr>
            <w:tcW w:w="608" w:type="pct"/>
          </w:tcPr>
          <w:p w14:paraId="3377637A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063011E5" w14:textId="7532915E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enabled</w:t>
            </w:r>
          </w:p>
        </w:tc>
      </w:tr>
      <w:tr w:rsidR="0022378C" w:rsidRPr="00826378" w14:paraId="7E7EE1FB" w14:textId="77777777" w:rsidTr="00D300B6">
        <w:tc>
          <w:tcPr>
            <w:tcW w:w="1960" w:type="pct"/>
          </w:tcPr>
          <w:p w14:paraId="7E1473AB" w14:textId="176B6BC0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Group and sequence hopping</w:t>
            </w:r>
          </w:p>
        </w:tc>
        <w:tc>
          <w:tcPr>
            <w:tcW w:w="608" w:type="pct"/>
          </w:tcPr>
          <w:p w14:paraId="71A65DBB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1666BD75" w14:textId="048DB8E8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neither</w:t>
            </w:r>
          </w:p>
        </w:tc>
      </w:tr>
      <w:tr w:rsidR="0022378C" w:rsidRPr="00826378" w14:paraId="6C5969A3" w14:textId="77777777" w:rsidTr="00D300B6">
        <w:tc>
          <w:tcPr>
            <w:tcW w:w="1960" w:type="pct"/>
          </w:tcPr>
          <w:p w14:paraId="64B04807" w14:textId="2F854D25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Additional DMRS</w:t>
            </w:r>
          </w:p>
        </w:tc>
        <w:tc>
          <w:tcPr>
            <w:tcW w:w="608" w:type="pct"/>
          </w:tcPr>
          <w:p w14:paraId="59C81978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6C860421" w14:textId="7BEE8274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0 or 1</w:t>
            </w:r>
          </w:p>
        </w:tc>
      </w:tr>
      <w:tr w:rsidR="0022378C" w:rsidRPr="00826378" w14:paraId="6874A796" w14:textId="77777777" w:rsidTr="00D300B6">
        <w:tc>
          <w:tcPr>
            <w:tcW w:w="1960" w:type="pct"/>
          </w:tcPr>
          <w:p w14:paraId="61A6C80E" w14:textId="207C2F81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Number UCI Bits</w:t>
            </w:r>
          </w:p>
        </w:tc>
        <w:tc>
          <w:tcPr>
            <w:tcW w:w="608" w:type="pct"/>
          </w:tcPr>
          <w:p w14:paraId="5655A783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2F08320B" w14:textId="7A51310E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16</w:t>
            </w:r>
          </w:p>
        </w:tc>
      </w:tr>
      <w:tr w:rsidR="0076496E" w:rsidRPr="00826378" w14:paraId="4935EC8F" w14:textId="77777777" w:rsidTr="00D300B6">
        <w:tc>
          <w:tcPr>
            <w:tcW w:w="1960" w:type="pct"/>
          </w:tcPr>
          <w:p w14:paraId="1C76773A" w14:textId="33A2C31F" w:rsidR="0076496E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Coding Rate</w:t>
            </w:r>
          </w:p>
        </w:tc>
        <w:tc>
          <w:tcPr>
            <w:tcW w:w="608" w:type="pct"/>
          </w:tcPr>
          <w:p w14:paraId="07C8B654" w14:textId="77777777" w:rsidR="0076496E" w:rsidRPr="00826378" w:rsidRDefault="0076496E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3A076838" w14:textId="74625EEC" w:rsidR="0076496E" w:rsidRDefault="0076496E" w:rsidP="0076496E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16/240 ~ 0.067</w:t>
            </w:r>
          </w:p>
        </w:tc>
      </w:tr>
      <w:tr w:rsidR="0022378C" w:rsidRPr="00826378" w14:paraId="46CED37D" w14:textId="77777777" w:rsidTr="00D300B6">
        <w:tc>
          <w:tcPr>
            <w:tcW w:w="1960" w:type="pct"/>
          </w:tcPr>
          <w:p w14:paraId="5E4E0C4B" w14:textId="1F6EB25F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Number of PRB</w:t>
            </w:r>
          </w:p>
        </w:tc>
        <w:tc>
          <w:tcPr>
            <w:tcW w:w="608" w:type="pct"/>
          </w:tcPr>
          <w:p w14:paraId="733A7B2D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259456B3" w14:textId="74BD9A49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22378C" w:rsidRPr="00826378" w14:paraId="367AE4D0" w14:textId="77777777" w:rsidTr="00D300B6">
        <w:tc>
          <w:tcPr>
            <w:tcW w:w="1960" w:type="pct"/>
          </w:tcPr>
          <w:p w14:paraId="079440AC" w14:textId="08E3B55D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Number of symbols</w:t>
            </w:r>
          </w:p>
        </w:tc>
        <w:tc>
          <w:tcPr>
            <w:tcW w:w="608" w:type="pct"/>
          </w:tcPr>
          <w:p w14:paraId="5D81CD4A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57AD82AC" w14:textId="0A886E34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14</w:t>
            </w:r>
          </w:p>
        </w:tc>
      </w:tr>
      <w:tr w:rsidR="0022378C" w:rsidRPr="00826378" w14:paraId="644DB91E" w14:textId="77777777" w:rsidTr="00D300B6">
        <w:tc>
          <w:tcPr>
            <w:tcW w:w="1960" w:type="pct"/>
          </w:tcPr>
          <w:p w14:paraId="23A8E1B8" w14:textId="06C1859F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First symbol</w:t>
            </w:r>
          </w:p>
        </w:tc>
        <w:tc>
          <w:tcPr>
            <w:tcW w:w="608" w:type="pct"/>
          </w:tcPr>
          <w:p w14:paraId="20E827BD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0549339D" w14:textId="492FEBB8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0</w:t>
            </w:r>
          </w:p>
        </w:tc>
      </w:tr>
      <w:tr w:rsidR="0022378C" w:rsidRPr="00826378" w14:paraId="2687E0C5" w14:textId="77777777" w:rsidTr="00D300B6">
        <w:tc>
          <w:tcPr>
            <w:tcW w:w="1960" w:type="pct"/>
          </w:tcPr>
          <w:p w14:paraId="3D367199" w14:textId="37298D5B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First PRB prior to frequency hopping</w:t>
            </w:r>
          </w:p>
        </w:tc>
        <w:tc>
          <w:tcPr>
            <w:tcW w:w="608" w:type="pct"/>
          </w:tcPr>
          <w:p w14:paraId="6CB0DD43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582535A5" w14:textId="5020BB4B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0</w:t>
            </w:r>
          </w:p>
        </w:tc>
      </w:tr>
      <w:tr w:rsidR="0022378C" w:rsidRPr="00826378" w14:paraId="1D5C1905" w14:textId="77777777" w:rsidTr="00D300B6">
        <w:tc>
          <w:tcPr>
            <w:tcW w:w="1960" w:type="pct"/>
          </w:tcPr>
          <w:p w14:paraId="45C6B9A3" w14:textId="4988AEB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First PRB after frequency hopping</w:t>
            </w:r>
          </w:p>
        </w:tc>
        <w:tc>
          <w:tcPr>
            <w:tcW w:w="608" w:type="pct"/>
          </w:tcPr>
          <w:p w14:paraId="73CC7469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059AC3F4" w14:textId="0A7D6F53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The largest PRB index – (Number of PRBs – 1)</w:t>
            </w:r>
          </w:p>
        </w:tc>
      </w:tr>
      <w:tr w:rsidR="0022378C" w:rsidRPr="00826378" w14:paraId="309AD5BB" w14:textId="77777777" w:rsidTr="00D300B6">
        <w:tc>
          <w:tcPr>
            <w:tcW w:w="1960" w:type="pct"/>
          </w:tcPr>
          <w:p w14:paraId="7138A330" w14:textId="3507396D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UCI BLER probability</w:t>
            </w:r>
          </w:p>
        </w:tc>
        <w:tc>
          <w:tcPr>
            <w:tcW w:w="608" w:type="pct"/>
          </w:tcPr>
          <w:p w14:paraId="24D9687E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438A6D95" w14:textId="5CDCAFD4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&lt; 1%</w:t>
            </w:r>
          </w:p>
        </w:tc>
      </w:tr>
      <w:tr w:rsidR="0022378C" w:rsidRPr="00826378" w14:paraId="498442EF" w14:textId="77777777" w:rsidTr="00D300B6">
        <w:tc>
          <w:tcPr>
            <w:tcW w:w="1960" w:type="pct"/>
          </w:tcPr>
          <w:p w14:paraId="3F06304A" w14:textId="77777777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Propagation condition</w:t>
            </w:r>
          </w:p>
        </w:tc>
        <w:tc>
          <w:tcPr>
            <w:tcW w:w="608" w:type="pct"/>
          </w:tcPr>
          <w:p w14:paraId="6B775A0D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5CC69663" w14:textId="77777777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 w:rsidRPr="00DE0A82">
              <w:rPr>
                <w:sz w:val="18"/>
                <w:szCs w:val="18"/>
                <w:lang w:eastAsia="ja-JP"/>
              </w:rPr>
              <w:t>NTN-TDLC5-1200</w:t>
            </w:r>
          </w:p>
        </w:tc>
      </w:tr>
      <w:tr w:rsidR="0022378C" w:rsidRPr="00826378" w14:paraId="119BB3CF" w14:textId="77777777" w:rsidTr="00D300B6">
        <w:tc>
          <w:tcPr>
            <w:tcW w:w="1960" w:type="pct"/>
          </w:tcPr>
          <w:p w14:paraId="7208A509" w14:textId="77777777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Number of transmit antenna</w:t>
            </w:r>
          </w:p>
        </w:tc>
        <w:tc>
          <w:tcPr>
            <w:tcW w:w="608" w:type="pct"/>
          </w:tcPr>
          <w:p w14:paraId="50B03EC8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146569E2" w14:textId="77777777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  <w:tr w:rsidR="0022378C" w:rsidRPr="00826378" w14:paraId="2E2AC8E0" w14:textId="77777777" w:rsidTr="00D300B6">
        <w:tc>
          <w:tcPr>
            <w:tcW w:w="1960" w:type="pct"/>
          </w:tcPr>
          <w:p w14:paraId="1D4DC23A" w14:textId="77777777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Number of receive antenna</w:t>
            </w:r>
          </w:p>
        </w:tc>
        <w:tc>
          <w:tcPr>
            <w:tcW w:w="608" w:type="pct"/>
          </w:tcPr>
          <w:p w14:paraId="4B20DD1F" w14:textId="77777777" w:rsidR="0022378C" w:rsidRPr="00826378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</w:p>
        </w:tc>
        <w:tc>
          <w:tcPr>
            <w:tcW w:w="2432" w:type="pct"/>
          </w:tcPr>
          <w:p w14:paraId="46CFD4FD" w14:textId="77777777" w:rsidR="0022378C" w:rsidRDefault="0022378C" w:rsidP="00084AD5">
            <w:pPr>
              <w:keepNext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1</w:t>
            </w:r>
          </w:p>
        </w:tc>
      </w:tr>
    </w:tbl>
    <w:p w14:paraId="3A69007C" w14:textId="77777777" w:rsidR="0022378C" w:rsidRDefault="0022378C" w:rsidP="0022378C">
      <w:pPr>
        <w:keepNext/>
        <w:jc w:val="left"/>
        <w:rPr>
          <w:lang w:eastAsia="ja-JP"/>
        </w:rPr>
      </w:pPr>
    </w:p>
    <w:p w14:paraId="1EDAB8EC" w14:textId="39B1A3F1" w:rsidR="005C6880" w:rsidRDefault="00071232" w:rsidP="00EA4D79">
      <w:pPr>
        <w:keepNext/>
        <w:jc w:val="left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_Ref213308526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="0022378C">
        <w:rPr>
          <w:lang w:eastAsia="ja-JP"/>
        </w:rPr>
        <w:t xml:space="preserve">illustrates </w:t>
      </w:r>
      <w:r w:rsidR="00A72220">
        <w:rPr>
          <w:lang w:eastAsia="ja-JP"/>
        </w:rPr>
        <w:t>PUCCH</w:t>
      </w:r>
      <w:r w:rsidR="00464133">
        <w:rPr>
          <w:lang w:eastAsia="ja-JP"/>
        </w:rPr>
        <w:t xml:space="preserve"> </w:t>
      </w:r>
      <w:r w:rsidR="0022378C">
        <w:rPr>
          <w:lang w:eastAsia="ja-JP"/>
        </w:rPr>
        <w:t xml:space="preserve">BLER versus </w:t>
      </w:r>
      <w:r w:rsidR="00A72220">
        <w:rPr>
          <w:lang w:eastAsia="ja-JP"/>
        </w:rPr>
        <w:t>Es/No</w:t>
      </w:r>
      <w:r w:rsidR="0022378C">
        <w:rPr>
          <w:lang w:eastAsia="ja-JP"/>
        </w:rPr>
        <w:t xml:space="preserve"> for</w:t>
      </w:r>
      <w:r w:rsidR="00A72220">
        <w:rPr>
          <w:lang w:eastAsia="ja-JP"/>
        </w:rPr>
        <w:t xml:space="preserve"> </w:t>
      </w:r>
      <w:r w:rsidR="00464133">
        <w:rPr>
          <w:lang w:eastAsia="ja-JP"/>
        </w:rPr>
        <w:t xml:space="preserve">UCI with and without </w:t>
      </w:r>
      <w:r w:rsidR="00A72220">
        <w:rPr>
          <w:lang w:eastAsia="ja-JP"/>
        </w:rPr>
        <w:t xml:space="preserve">additional </w:t>
      </w:r>
      <w:r w:rsidR="00464133">
        <w:rPr>
          <w:lang w:eastAsia="ja-JP"/>
        </w:rPr>
        <w:t>DMRS</w:t>
      </w:r>
      <w:r>
        <w:rPr>
          <w:lang w:eastAsia="ja-JP"/>
        </w:rPr>
        <w:t xml:space="preserve"> for 15kHz SCS</w:t>
      </w:r>
      <w:r w:rsidR="0022378C">
        <w:rPr>
          <w:lang w:eastAsia="ja-JP"/>
        </w:rPr>
        <w:t>.</w:t>
      </w:r>
      <w:r w:rsidR="00464133">
        <w:rPr>
          <w:lang w:eastAsia="ja-JP"/>
        </w:rPr>
        <w:t xml:space="preserve">  Assuming 1% UCI probability of miss-detection on the uplink, the PUCCH </w:t>
      </w:r>
      <w:r w:rsidR="00A72220">
        <w:rPr>
          <w:lang w:eastAsia="ja-JP"/>
        </w:rPr>
        <w:t>Es/No</w:t>
      </w:r>
      <w:r w:rsidR="00464133">
        <w:rPr>
          <w:lang w:eastAsia="ja-JP"/>
        </w:rPr>
        <w:t xml:space="preserve"> is 1</w:t>
      </w:r>
      <w:r w:rsidR="00364793">
        <w:rPr>
          <w:lang w:eastAsia="ja-JP"/>
        </w:rPr>
        <w:t>.</w:t>
      </w:r>
      <w:r>
        <w:rPr>
          <w:lang w:eastAsia="ja-JP"/>
        </w:rPr>
        <w:t>3</w:t>
      </w:r>
      <w:r w:rsidR="00464133">
        <w:rPr>
          <w:lang w:eastAsia="ja-JP"/>
        </w:rPr>
        <w:t xml:space="preserve"> dB and </w:t>
      </w:r>
      <w:r w:rsidR="00364793">
        <w:rPr>
          <w:lang w:eastAsia="ja-JP"/>
        </w:rPr>
        <w:t>0.</w:t>
      </w:r>
      <w:r>
        <w:rPr>
          <w:lang w:eastAsia="ja-JP"/>
        </w:rPr>
        <w:t>6</w:t>
      </w:r>
      <w:r w:rsidR="00464133">
        <w:rPr>
          <w:lang w:eastAsia="ja-JP"/>
        </w:rPr>
        <w:t xml:space="preserve"> dB for no additional DMRS and additional DMRS, respectively.</w:t>
      </w:r>
    </w:p>
    <w:p w14:paraId="2631A9DB" w14:textId="77777777" w:rsidR="00071232" w:rsidRDefault="002815D6" w:rsidP="00EA4D79">
      <w:pPr>
        <w:keepNext/>
        <w:jc w:val="center"/>
      </w:pPr>
      <w:r>
        <w:rPr>
          <w:noProof/>
        </w:rPr>
        <w:drawing>
          <wp:inline distT="0" distB="0" distL="0" distR="0" wp14:anchorId="13ADD921" wp14:editId="48189E0F">
            <wp:extent cx="3947036" cy="2380343"/>
            <wp:effectExtent l="0" t="0" r="0" b="1270"/>
            <wp:docPr id="191619501" name="Picture 1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19501" name="Picture 1" descr="A graph of a function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67539" cy="2392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1ECBC" w14:textId="4161BCCA" w:rsidR="002815D6" w:rsidRDefault="00071232" w:rsidP="00EA4D79">
      <w:pPr>
        <w:pStyle w:val="Caption"/>
      </w:pPr>
      <w:bookmarkStart w:id="12" w:name="_Ref2133085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2"/>
      <w:r>
        <w:t>: PUCCH BLER versus SNR with and without Additional DMRS for 15kHz SCS.</w:t>
      </w:r>
    </w:p>
    <w:p w14:paraId="7605DF86" w14:textId="77777777" w:rsidR="002815D6" w:rsidRDefault="002815D6" w:rsidP="002815D6"/>
    <w:p w14:paraId="369E4E22" w14:textId="09523283" w:rsidR="00071232" w:rsidRDefault="00071232" w:rsidP="00071232">
      <w:pPr>
        <w:keepNext/>
        <w:jc w:val="left"/>
        <w:rPr>
          <w:lang w:eastAsia="ja-JP"/>
        </w:rPr>
      </w:pPr>
      <w:r>
        <w:rPr>
          <w:lang w:eastAsia="ja-JP"/>
        </w:rPr>
        <w:lastRenderedPageBreak/>
        <w:fldChar w:fldCharType="begin"/>
      </w:r>
      <w:r>
        <w:rPr>
          <w:lang w:eastAsia="ja-JP"/>
        </w:rPr>
        <w:instrText xml:space="preserve"> REF _Ref213308571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eastAsia="ja-JP"/>
        </w:rPr>
        <w:fldChar w:fldCharType="end"/>
      </w:r>
      <w:r>
        <w:rPr>
          <w:lang w:eastAsia="ja-JP"/>
        </w:rPr>
        <w:t xml:space="preserve"> illustrates PUCCH BLER versus Es/No for UCI with and without additional DMRS for 30kHz SCS.  Assuming 1% UCI probability of miss-detection on the uplink, the PUCCH Es/No is 1.3 dB and 0.9 dB for no additional DMRS and additional DMRS, respectively.</w:t>
      </w:r>
    </w:p>
    <w:p w14:paraId="573429A7" w14:textId="77777777" w:rsidR="002815D6" w:rsidRDefault="002815D6" w:rsidP="002815D6"/>
    <w:p w14:paraId="3AEBFC14" w14:textId="77777777" w:rsidR="00071232" w:rsidRDefault="002815D6" w:rsidP="00EA4D79">
      <w:pPr>
        <w:keepNext/>
        <w:jc w:val="center"/>
      </w:pPr>
      <w:r>
        <w:rPr>
          <w:noProof/>
        </w:rPr>
        <w:drawing>
          <wp:inline distT="0" distB="0" distL="0" distR="0" wp14:anchorId="62833EE0" wp14:editId="266D0DE7">
            <wp:extent cx="3882390" cy="2523188"/>
            <wp:effectExtent l="0" t="0" r="3810" b="0"/>
            <wp:docPr id="50978645" name="Picture 1" descr="A graph of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78645" name="Picture 1" descr="A graph of a line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90848" cy="25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98C6A" w14:textId="5487B5AF" w:rsidR="002815D6" w:rsidRPr="002815D6" w:rsidRDefault="00071232" w:rsidP="00EA4D79">
      <w:pPr>
        <w:pStyle w:val="Caption"/>
      </w:pPr>
      <w:bookmarkStart w:id="13" w:name="_Ref2133085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13"/>
      <w:r>
        <w:t>: PUCCH BLER versus SNR with and without Additional DMRS for 30kHz SCS.</w:t>
      </w:r>
    </w:p>
    <w:p w14:paraId="4825CD80" w14:textId="28DF7BF1" w:rsidR="0022378C" w:rsidRPr="002773D4" w:rsidRDefault="0022378C" w:rsidP="0022378C">
      <w:pPr>
        <w:keepNext/>
        <w:jc w:val="left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_Ref212634611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71232">
        <w:t xml:space="preserve">Table </w:t>
      </w:r>
      <w:r w:rsidR="00071232">
        <w:rPr>
          <w:noProof/>
        </w:rPr>
        <w:t>8</w:t>
      </w:r>
      <w:r>
        <w:rPr>
          <w:lang w:eastAsia="ja-JP"/>
        </w:rPr>
        <w:fldChar w:fldCharType="end"/>
      </w:r>
      <w:r>
        <w:rPr>
          <w:lang w:eastAsia="ja-JP"/>
        </w:rPr>
        <w:t xml:space="preserve"> summarizes the </w:t>
      </w:r>
      <w:r w:rsidR="00A72220">
        <w:rPr>
          <w:lang w:eastAsia="ja-JP"/>
        </w:rPr>
        <w:t xml:space="preserve">key </w:t>
      </w:r>
      <w:r>
        <w:rPr>
          <w:lang w:eastAsia="ja-JP"/>
        </w:rPr>
        <w:t xml:space="preserve">assumptions and results for PUCCH demodulation requirements with and without additional DMRS.  </w:t>
      </w:r>
    </w:p>
    <w:p w14:paraId="6D498C0D" w14:textId="18B33CE0" w:rsidR="0022378C" w:rsidRDefault="0022378C" w:rsidP="0022378C">
      <w:pPr>
        <w:pStyle w:val="Caption"/>
        <w:keepNext/>
      </w:pPr>
      <w:bookmarkStart w:id="14" w:name="_Ref21263461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71232">
        <w:rPr>
          <w:noProof/>
        </w:rPr>
        <w:t>8</w:t>
      </w:r>
      <w:r>
        <w:fldChar w:fldCharType="end"/>
      </w:r>
      <w:bookmarkEnd w:id="14"/>
      <w:r>
        <w:t>: Required SNR for PUCCH Format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1"/>
        <w:gridCol w:w="1279"/>
        <w:gridCol w:w="874"/>
        <w:gridCol w:w="1475"/>
        <w:gridCol w:w="1358"/>
        <w:gridCol w:w="1598"/>
        <w:gridCol w:w="630"/>
        <w:gridCol w:w="1444"/>
      </w:tblGrid>
      <w:tr w:rsidR="00071232" w:rsidRPr="002773D4" w14:paraId="2B56DFFA" w14:textId="77777777" w:rsidTr="00EA4D79">
        <w:trPr>
          <w:trHeight w:val="209"/>
          <w:jc w:val="center"/>
        </w:trPr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C5C9" w14:textId="77777777" w:rsidR="0022378C" w:rsidRPr="002773D4" w:rsidRDefault="0022378C" w:rsidP="00084AD5">
            <w:pPr>
              <w:pStyle w:val="TAH"/>
            </w:pPr>
            <w:r w:rsidRPr="002773D4">
              <w:t>Test number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7BA0" w14:textId="77777777" w:rsidR="0022378C" w:rsidRPr="002773D4" w:rsidRDefault="0022378C" w:rsidP="00084AD5">
            <w:pPr>
              <w:pStyle w:val="TAH"/>
            </w:pPr>
            <w:r w:rsidRPr="002773D4">
              <w:t>Bandwidth</w:t>
            </w:r>
            <w:r w:rsidRPr="002773D4">
              <w:rPr>
                <w:rFonts w:hint="eastAsia"/>
              </w:rPr>
              <w:t xml:space="preserve"> (MHz)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672A" w14:textId="2132A4FB" w:rsidR="0022378C" w:rsidRPr="002773D4" w:rsidRDefault="0022378C" w:rsidP="00084AD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Cyclic Prefix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F8FE" w14:textId="77777777" w:rsidR="0022378C" w:rsidRDefault="0022378C" w:rsidP="00084AD5">
            <w:pPr>
              <w:pStyle w:val="TAH"/>
            </w:pPr>
            <w:r>
              <w:t>Additional DMRS</w:t>
            </w:r>
          </w:p>
          <w:p w14:paraId="54CFB436" w14:textId="57AC930B" w:rsidR="0022378C" w:rsidRPr="002773D4" w:rsidRDefault="0022378C" w:rsidP="00084AD5">
            <w:pPr>
              <w:pStyle w:val="TAH"/>
            </w:pPr>
            <w:r>
              <w:t>Configuration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6D82" w14:textId="77777777" w:rsidR="0022378C" w:rsidRPr="002773D4" w:rsidRDefault="0022378C" w:rsidP="00084AD5">
            <w:pPr>
              <w:pStyle w:val="TAH"/>
            </w:pPr>
            <w:r w:rsidRPr="002773D4">
              <w:t>Propagation Condition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F1A9" w14:textId="77777777" w:rsidR="0022378C" w:rsidRPr="002773D4" w:rsidRDefault="0022378C" w:rsidP="00084AD5">
            <w:pPr>
              <w:pStyle w:val="TAH"/>
            </w:pPr>
            <w:r w:rsidRPr="002773D4">
              <w:t>Antenna configuration and correlation Matrix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CDA5" w14:textId="77777777" w:rsidR="0022378C" w:rsidRPr="002773D4" w:rsidRDefault="0022378C" w:rsidP="00084AD5">
            <w:pPr>
              <w:pStyle w:val="TAH"/>
            </w:pPr>
            <w:r w:rsidRPr="002773D4">
              <w:t>Reference value</w:t>
            </w:r>
          </w:p>
        </w:tc>
      </w:tr>
      <w:tr w:rsidR="00071232" w:rsidRPr="002773D4" w14:paraId="5063028D" w14:textId="77777777" w:rsidTr="00EA4D79">
        <w:trPr>
          <w:trHeight w:val="209"/>
          <w:jc w:val="center"/>
        </w:trPr>
        <w:tc>
          <w:tcPr>
            <w:tcW w:w="504" w:type="pct"/>
            <w:vMerge/>
            <w:vAlign w:val="center"/>
          </w:tcPr>
          <w:p w14:paraId="3EDB33AA" w14:textId="77777777" w:rsidR="0022378C" w:rsidRPr="002773D4" w:rsidRDefault="0022378C" w:rsidP="00084AD5">
            <w:pPr>
              <w:pStyle w:val="TAH"/>
            </w:pPr>
          </w:p>
        </w:tc>
        <w:tc>
          <w:tcPr>
            <w:tcW w:w="664" w:type="pct"/>
            <w:vMerge/>
            <w:vAlign w:val="center"/>
          </w:tcPr>
          <w:p w14:paraId="7A59E349" w14:textId="77777777" w:rsidR="0022378C" w:rsidRPr="002773D4" w:rsidRDefault="0022378C" w:rsidP="00084AD5">
            <w:pPr>
              <w:pStyle w:val="TAH"/>
            </w:pPr>
          </w:p>
        </w:tc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65716240" w14:textId="77777777" w:rsidR="0022378C" w:rsidRPr="002773D4" w:rsidRDefault="0022378C" w:rsidP="00084AD5">
            <w:pPr>
              <w:pStyle w:val="TAH"/>
            </w:pPr>
          </w:p>
        </w:tc>
        <w:tc>
          <w:tcPr>
            <w:tcW w:w="766" w:type="pct"/>
            <w:vMerge/>
            <w:vAlign w:val="center"/>
          </w:tcPr>
          <w:p w14:paraId="6100A233" w14:textId="77777777" w:rsidR="0022378C" w:rsidRPr="002773D4" w:rsidRDefault="0022378C" w:rsidP="00084AD5">
            <w:pPr>
              <w:pStyle w:val="TAH"/>
            </w:pPr>
          </w:p>
        </w:tc>
        <w:tc>
          <w:tcPr>
            <w:tcW w:w="705" w:type="pct"/>
            <w:vMerge/>
            <w:vAlign w:val="center"/>
          </w:tcPr>
          <w:p w14:paraId="705B71D7" w14:textId="77777777" w:rsidR="0022378C" w:rsidRPr="002773D4" w:rsidRDefault="0022378C" w:rsidP="00084AD5">
            <w:pPr>
              <w:pStyle w:val="TAH"/>
            </w:pPr>
          </w:p>
        </w:tc>
        <w:tc>
          <w:tcPr>
            <w:tcW w:w="830" w:type="pct"/>
            <w:vMerge/>
            <w:vAlign w:val="center"/>
          </w:tcPr>
          <w:p w14:paraId="7F2B33D9" w14:textId="77777777" w:rsidR="0022378C" w:rsidRPr="002773D4" w:rsidRDefault="0022378C" w:rsidP="00084AD5">
            <w:pPr>
              <w:pStyle w:val="TAH"/>
            </w:pPr>
          </w:p>
        </w:tc>
        <w:tc>
          <w:tcPr>
            <w:tcW w:w="327" w:type="pct"/>
            <w:vAlign w:val="center"/>
          </w:tcPr>
          <w:p w14:paraId="3770F7A8" w14:textId="3763FCEF" w:rsidR="0022378C" w:rsidRPr="002773D4" w:rsidRDefault="0022378C" w:rsidP="00084AD5">
            <w:pPr>
              <w:pStyle w:val="TAH"/>
            </w:pPr>
            <w:r>
              <w:t>UCI BLER</w:t>
            </w:r>
            <w:r w:rsidRPr="002773D4">
              <w:t xml:space="preserve"> (%)</w:t>
            </w:r>
          </w:p>
        </w:tc>
        <w:tc>
          <w:tcPr>
            <w:tcW w:w="750" w:type="pct"/>
            <w:vAlign w:val="center"/>
          </w:tcPr>
          <w:p w14:paraId="23965FA2" w14:textId="77777777" w:rsidR="0022378C" w:rsidRDefault="00364793" w:rsidP="00084AD5">
            <w:pPr>
              <w:pStyle w:val="TAH"/>
            </w:pPr>
            <w:r>
              <w:t>Es/No</w:t>
            </w:r>
            <w:r w:rsidR="0022378C" w:rsidRPr="002773D4" w:rsidDel="005B3479">
              <w:t xml:space="preserve"> </w:t>
            </w:r>
            <w:r w:rsidR="0022378C" w:rsidRPr="002773D4">
              <w:t>(dB)</w:t>
            </w:r>
          </w:p>
          <w:p w14:paraId="03D9AA32" w14:textId="1469AA3A" w:rsidR="00071232" w:rsidRPr="002773D4" w:rsidRDefault="00071232" w:rsidP="00084AD5">
            <w:pPr>
              <w:pStyle w:val="TAH"/>
            </w:pPr>
            <w:r>
              <w:t>15kHz / 30kHz</w:t>
            </w:r>
          </w:p>
        </w:tc>
      </w:tr>
      <w:tr w:rsidR="00071232" w:rsidRPr="002773D4" w14:paraId="1A34C59D" w14:textId="77777777" w:rsidTr="00EA4D79">
        <w:trPr>
          <w:trHeight w:val="106"/>
          <w:jc w:val="center"/>
        </w:trPr>
        <w:tc>
          <w:tcPr>
            <w:tcW w:w="504" w:type="pct"/>
          </w:tcPr>
          <w:p w14:paraId="0165B285" w14:textId="77777777" w:rsidR="0022378C" w:rsidRPr="002773D4" w:rsidRDefault="0022378C" w:rsidP="00084AD5">
            <w:pPr>
              <w:pStyle w:val="TAC"/>
            </w:pPr>
            <w:r>
              <w:t>1-1</w:t>
            </w:r>
          </w:p>
        </w:tc>
        <w:tc>
          <w:tcPr>
            <w:tcW w:w="664" w:type="pct"/>
          </w:tcPr>
          <w:p w14:paraId="357E3CE2" w14:textId="0C1FC553" w:rsidR="0022378C" w:rsidRPr="002773D4" w:rsidRDefault="0022378C" w:rsidP="00084AD5">
            <w:pPr>
              <w:pStyle w:val="TAC"/>
            </w:pPr>
            <w:r>
              <w:t>10</w:t>
            </w:r>
          </w:p>
        </w:tc>
        <w:tc>
          <w:tcPr>
            <w:tcW w:w="454" w:type="pct"/>
          </w:tcPr>
          <w:p w14:paraId="46F27628" w14:textId="7032D323" w:rsidR="0022378C" w:rsidRPr="002773D4" w:rsidRDefault="0022378C" w:rsidP="00084A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766" w:type="pct"/>
          </w:tcPr>
          <w:p w14:paraId="630920A7" w14:textId="1C7BDD9E" w:rsidR="0022378C" w:rsidRPr="002773D4" w:rsidRDefault="0022378C" w:rsidP="00084AD5">
            <w:pPr>
              <w:pStyle w:val="TAC"/>
            </w:pPr>
            <w:r>
              <w:t>No additional DMRS</w:t>
            </w:r>
          </w:p>
        </w:tc>
        <w:tc>
          <w:tcPr>
            <w:tcW w:w="705" w:type="pct"/>
          </w:tcPr>
          <w:p w14:paraId="703697A8" w14:textId="77777777" w:rsidR="0022378C" w:rsidRPr="002773D4" w:rsidRDefault="0022378C" w:rsidP="00084AD5">
            <w:pPr>
              <w:pStyle w:val="TAC"/>
            </w:pPr>
            <w:r w:rsidRPr="002773D4">
              <w:t>NTN-TDLC5-1200</w:t>
            </w:r>
          </w:p>
        </w:tc>
        <w:tc>
          <w:tcPr>
            <w:tcW w:w="830" w:type="pct"/>
          </w:tcPr>
          <w:p w14:paraId="796504EF" w14:textId="77777777" w:rsidR="0022378C" w:rsidRPr="002773D4" w:rsidRDefault="0022378C" w:rsidP="00084AD5">
            <w:pPr>
              <w:pStyle w:val="TAC"/>
            </w:pPr>
            <w:r w:rsidRPr="002773D4">
              <w:t>1x1</w:t>
            </w:r>
          </w:p>
        </w:tc>
        <w:tc>
          <w:tcPr>
            <w:tcW w:w="327" w:type="pct"/>
          </w:tcPr>
          <w:p w14:paraId="337B3D3C" w14:textId="77777777" w:rsidR="0022378C" w:rsidRPr="002773D4" w:rsidRDefault="0022378C" w:rsidP="00084AD5">
            <w:pPr>
              <w:pStyle w:val="TAC"/>
            </w:pPr>
            <w:r w:rsidRPr="002773D4">
              <w:t>1</w:t>
            </w:r>
          </w:p>
        </w:tc>
        <w:tc>
          <w:tcPr>
            <w:tcW w:w="750" w:type="pct"/>
          </w:tcPr>
          <w:p w14:paraId="19E8FCBE" w14:textId="2F332156" w:rsidR="0022378C" w:rsidRPr="002773D4" w:rsidRDefault="00464133" w:rsidP="00084A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364793">
              <w:rPr>
                <w:lang w:eastAsia="zh-CN"/>
              </w:rPr>
              <w:t>.</w:t>
            </w:r>
            <w:r w:rsidR="007E74CA">
              <w:rPr>
                <w:lang w:eastAsia="zh-CN"/>
              </w:rPr>
              <w:t>3</w:t>
            </w:r>
            <w:r w:rsidR="00071232">
              <w:rPr>
                <w:lang w:eastAsia="zh-CN"/>
              </w:rPr>
              <w:t xml:space="preserve"> / </w:t>
            </w:r>
            <w:r w:rsidR="007E74CA">
              <w:rPr>
                <w:lang w:eastAsia="zh-CN"/>
              </w:rPr>
              <w:t>1.3</w:t>
            </w:r>
          </w:p>
        </w:tc>
      </w:tr>
      <w:tr w:rsidR="00071232" w:rsidRPr="002773D4" w14:paraId="7FE6A9A2" w14:textId="77777777" w:rsidTr="00EA4D79">
        <w:trPr>
          <w:trHeight w:val="106"/>
          <w:jc w:val="center"/>
        </w:trPr>
        <w:tc>
          <w:tcPr>
            <w:tcW w:w="504" w:type="pct"/>
          </w:tcPr>
          <w:p w14:paraId="758DE189" w14:textId="77777777" w:rsidR="0022378C" w:rsidRDefault="0022378C" w:rsidP="00084AD5">
            <w:pPr>
              <w:pStyle w:val="TAC"/>
            </w:pPr>
            <w:r>
              <w:t>1-2</w:t>
            </w:r>
          </w:p>
        </w:tc>
        <w:tc>
          <w:tcPr>
            <w:tcW w:w="664" w:type="pct"/>
          </w:tcPr>
          <w:p w14:paraId="5F124C3D" w14:textId="67830DC7" w:rsidR="0022378C" w:rsidRDefault="0022378C" w:rsidP="00084AD5">
            <w:pPr>
              <w:pStyle w:val="TAC"/>
            </w:pPr>
            <w:r>
              <w:t>10</w:t>
            </w:r>
          </w:p>
        </w:tc>
        <w:tc>
          <w:tcPr>
            <w:tcW w:w="454" w:type="pct"/>
          </w:tcPr>
          <w:p w14:paraId="5C03A995" w14:textId="1F43F893" w:rsidR="0022378C" w:rsidRDefault="0022378C" w:rsidP="00084A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766" w:type="pct"/>
          </w:tcPr>
          <w:p w14:paraId="54EA0573" w14:textId="092F42DD" w:rsidR="0022378C" w:rsidRPr="002773D4" w:rsidRDefault="0022378C" w:rsidP="00084AD5">
            <w:pPr>
              <w:pStyle w:val="TAC"/>
            </w:pPr>
            <w:r>
              <w:t>Additional DMRS</w:t>
            </w:r>
          </w:p>
        </w:tc>
        <w:tc>
          <w:tcPr>
            <w:tcW w:w="705" w:type="pct"/>
          </w:tcPr>
          <w:p w14:paraId="30DFE38C" w14:textId="77777777" w:rsidR="0022378C" w:rsidRPr="002773D4" w:rsidRDefault="0022378C" w:rsidP="00084AD5">
            <w:pPr>
              <w:pStyle w:val="TAC"/>
            </w:pPr>
            <w:r w:rsidRPr="002773D4">
              <w:t>NTN-TDLC5-1200</w:t>
            </w:r>
          </w:p>
        </w:tc>
        <w:tc>
          <w:tcPr>
            <w:tcW w:w="830" w:type="pct"/>
          </w:tcPr>
          <w:p w14:paraId="18293260" w14:textId="77777777" w:rsidR="0022378C" w:rsidRPr="002773D4" w:rsidRDefault="0022378C" w:rsidP="00084AD5">
            <w:pPr>
              <w:pStyle w:val="TAC"/>
            </w:pPr>
            <w:r w:rsidRPr="002773D4">
              <w:t>1x1</w:t>
            </w:r>
          </w:p>
        </w:tc>
        <w:tc>
          <w:tcPr>
            <w:tcW w:w="327" w:type="pct"/>
          </w:tcPr>
          <w:p w14:paraId="7F7E4F68" w14:textId="77777777" w:rsidR="0022378C" w:rsidRPr="002773D4" w:rsidRDefault="0022378C" w:rsidP="00084AD5">
            <w:pPr>
              <w:pStyle w:val="TAC"/>
            </w:pPr>
            <w:r w:rsidRPr="002773D4">
              <w:t>1</w:t>
            </w:r>
          </w:p>
        </w:tc>
        <w:tc>
          <w:tcPr>
            <w:tcW w:w="750" w:type="pct"/>
          </w:tcPr>
          <w:p w14:paraId="2BB95460" w14:textId="5792B06A" w:rsidR="0022378C" w:rsidRDefault="00364793" w:rsidP="00084A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7E74CA">
              <w:rPr>
                <w:lang w:eastAsia="zh-CN"/>
              </w:rPr>
              <w:t>6 / 0.9</w:t>
            </w:r>
          </w:p>
        </w:tc>
      </w:tr>
    </w:tbl>
    <w:p w14:paraId="43AFFFFA" w14:textId="77777777" w:rsidR="002815D6" w:rsidRDefault="002815D6" w:rsidP="00A40999">
      <w:pPr>
        <w:pStyle w:val="Caption"/>
        <w:keepNext/>
        <w:jc w:val="both"/>
      </w:pPr>
    </w:p>
    <w:p w14:paraId="71D2C8C3" w14:textId="5F45DBDA" w:rsidR="00855BAB" w:rsidRDefault="00855BAB" w:rsidP="00855BAB">
      <w:pPr>
        <w:rPr>
          <w:b/>
          <w:bCs/>
        </w:rPr>
      </w:pPr>
      <w:r w:rsidRPr="008D459F">
        <w:rPr>
          <w:b/>
          <w:bCs/>
        </w:rPr>
        <w:t xml:space="preserve">Observation </w:t>
      </w:r>
      <w:r w:rsidR="00791563">
        <w:rPr>
          <w:b/>
          <w:bCs/>
        </w:rPr>
        <w:t>5</w:t>
      </w:r>
      <w:r w:rsidRPr="008D459F">
        <w:rPr>
          <w:b/>
          <w:bCs/>
        </w:rPr>
        <w:t>: For the P</w:t>
      </w:r>
      <w:r>
        <w:rPr>
          <w:b/>
          <w:bCs/>
        </w:rPr>
        <w:t>UC</w:t>
      </w:r>
      <w:r w:rsidRPr="008D459F">
        <w:rPr>
          <w:b/>
          <w:bCs/>
        </w:rPr>
        <w:t>CH,</w:t>
      </w:r>
      <w:r>
        <w:rPr>
          <w:b/>
          <w:bCs/>
        </w:rPr>
        <w:t xml:space="preserve"> </w:t>
      </w:r>
      <w:r w:rsidR="007E74CA">
        <w:rPr>
          <w:b/>
          <w:bCs/>
        </w:rPr>
        <w:t xml:space="preserve">assuming 15kHz SCS </w:t>
      </w:r>
      <w:r>
        <w:rPr>
          <w:b/>
          <w:bCs/>
        </w:rPr>
        <w:t xml:space="preserve">1% miss-detection at </w:t>
      </w:r>
      <w:r w:rsidRPr="003233D2">
        <w:rPr>
          <w:b/>
          <w:bCs/>
        </w:rPr>
        <w:t>Es/No</w:t>
      </w:r>
      <w:r>
        <w:rPr>
          <w:b/>
          <w:bCs/>
        </w:rPr>
        <w:t xml:space="preserve"> of 1.</w:t>
      </w:r>
      <w:r w:rsidR="007E74CA">
        <w:rPr>
          <w:b/>
          <w:bCs/>
        </w:rPr>
        <w:t>3</w:t>
      </w:r>
      <w:r>
        <w:rPr>
          <w:b/>
          <w:bCs/>
        </w:rPr>
        <w:t xml:space="preserve"> and 0.</w:t>
      </w:r>
      <w:r w:rsidR="007E74CA">
        <w:rPr>
          <w:b/>
          <w:bCs/>
        </w:rPr>
        <w:t>6</w:t>
      </w:r>
      <w:r>
        <w:rPr>
          <w:b/>
          <w:bCs/>
        </w:rPr>
        <w:t xml:space="preserve"> dB for no additional DRMS</w:t>
      </w:r>
      <w:r w:rsidR="00054938">
        <w:rPr>
          <w:b/>
          <w:bCs/>
        </w:rPr>
        <w:t xml:space="preserve"> and additional DRMS, respectively </w:t>
      </w:r>
    </w:p>
    <w:p w14:paraId="713F9131" w14:textId="77777777" w:rsidR="007E74CA" w:rsidRDefault="007E74CA" w:rsidP="00855BAB">
      <w:pPr>
        <w:rPr>
          <w:b/>
          <w:bCs/>
        </w:rPr>
      </w:pPr>
    </w:p>
    <w:p w14:paraId="393D2441" w14:textId="3A6521EE" w:rsidR="007E74CA" w:rsidRDefault="007E74CA" w:rsidP="007E74CA">
      <w:pPr>
        <w:rPr>
          <w:b/>
          <w:bCs/>
        </w:rPr>
      </w:pPr>
      <w:r w:rsidRPr="008D459F">
        <w:rPr>
          <w:b/>
          <w:bCs/>
        </w:rPr>
        <w:t xml:space="preserve">Observation </w:t>
      </w:r>
      <w:r>
        <w:rPr>
          <w:b/>
          <w:bCs/>
        </w:rPr>
        <w:t>6</w:t>
      </w:r>
      <w:r w:rsidRPr="008D459F">
        <w:rPr>
          <w:b/>
          <w:bCs/>
        </w:rPr>
        <w:t>: For the P</w:t>
      </w:r>
      <w:r>
        <w:rPr>
          <w:b/>
          <w:bCs/>
        </w:rPr>
        <w:t>UC</w:t>
      </w:r>
      <w:r w:rsidRPr="008D459F">
        <w:rPr>
          <w:b/>
          <w:bCs/>
        </w:rPr>
        <w:t>CH,</w:t>
      </w:r>
      <w:r>
        <w:rPr>
          <w:b/>
          <w:bCs/>
        </w:rPr>
        <w:t xml:space="preserve"> assuming 30kHz SCS 1% miss-detection at </w:t>
      </w:r>
      <w:r w:rsidRPr="003233D2">
        <w:rPr>
          <w:b/>
          <w:bCs/>
        </w:rPr>
        <w:t>Es/No</w:t>
      </w:r>
      <w:r>
        <w:rPr>
          <w:b/>
          <w:bCs/>
        </w:rPr>
        <w:t xml:space="preserve"> of 1.3 and 0.9 dB for no additional DRMS and additional DRMS, respectively </w:t>
      </w:r>
    </w:p>
    <w:p w14:paraId="73697D5D" w14:textId="77777777" w:rsidR="007E74CA" w:rsidRDefault="007E74CA" w:rsidP="00855BAB">
      <w:pPr>
        <w:rPr>
          <w:b/>
          <w:bCs/>
        </w:rPr>
      </w:pPr>
    </w:p>
    <w:p w14:paraId="53B807F5" w14:textId="77777777" w:rsidR="00523F95" w:rsidRDefault="00523F95" w:rsidP="00523F95">
      <w:pPr>
        <w:rPr>
          <w:lang w:eastAsia="ja-JP"/>
        </w:rPr>
      </w:pPr>
    </w:p>
    <w:p w14:paraId="5A8CC159" w14:textId="77777777" w:rsidR="00A92406" w:rsidRDefault="00A92406" w:rsidP="00A92406">
      <w:pPr>
        <w:pStyle w:val="Heading1"/>
      </w:pPr>
      <w:r>
        <w:t>Summary and Conclusion</w:t>
      </w:r>
    </w:p>
    <w:p w14:paraId="4AD786F5" w14:textId="77777777" w:rsidR="008E3F4C" w:rsidRPr="00657C5E" w:rsidRDefault="008E3F4C" w:rsidP="008E3F4C">
      <w:r w:rsidRPr="00657C5E">
        <w:t xml:space="preserve">From our simulations we have observed the following: </w:t>
      </w:r>
    </w:p>
    <w:p w14:paraId="4961546C" w14:textId="77777777" w:rsidR="008E3F4C" w:rsidRDefault="008E3F4C" w:rsidP="008E3F4C">
      <w:pPr>
        <w:ind w:left="567"/>
        <w:rPr>
          <w:b/>
          <w:bCs/>
        </w:rPr>
      </w:pPr>
      <w:r w:rsidRPr="008D459F">
        <w:rPr>
          <w:b/>
          <w:bCs/>
        </w:rPr>
        <w:t xml:space="preserve">Observation 1: For the PDSCH, 70% throughputs were observed at </w:t>
      </w:r>
      <w:r>
        <w:rPr>
          <w:b/>
          <w:bCs/>
        </w:rPr>
        <w:t>-</w:t>
      </w:r>
      <w:r w:rsidRPr="008D459F">
        <w:rPr>
          <w:b/>
          <w:bCs/>
        </w:rPr>
        <w:t xml:space="preserve">1.82 dB and -1.8 </w:t>
      </w:r>
      <w:proofErr w:type="gramStart"/>
      <w:r w:rsidRPr="008D459F">
        <w:rPr>
          <w:b/>
          <w:bCs/>
        </w:rPr>
        <w:t>dB  Es</w:t>
      </w:r>
      <w:proofErr w:type="gramEnd"/>
      <w:r w:rsidRPr="008D459F">
        <w:rPr>
          <w:b/>
          <w:bCs/>
        </w:rPr>
        <w:t xml:space="preserve">/No (dB) for 15 and 30 SCS, respectively </w:t>
      </w:r>
    </w:p>
    <w:p w14:paraId="35F090E5" w14:textId="77777777" w:rsidR="008E3F4C" w:rsidRDefault="008E3F4C" w:rsidP="008E3F4C">
      <w:pPr>
        <w:ind w:left="567"/>
      </w:pPr>
      <w:r w:rsidRPr="008D459F">
        <w:rPr>
          <w:b/>
          <w:bCs/>
        </w:rPr>
        <w:t xml:space="preserve">Observation </w:t>
      </w:r>
      <w:r>
        <w:rPr>
          <w:b/>
          <w:bCs/>
        </w:rPr>
        <w:t>2</w:t>
      </w:r>
      <w:r w:rsidRPr="008D459F">
        <w:rPr>
          <w:b/>
          <w:bCs/>
        </w:rPr>
        <w:t>: For the PD</w:t>
      </w:r>
      <w:r>
        <w:rPr>
          <w:b/>
          <w:bCs/>
        </w:rPr>
        <w:t>C</w:t>
      </w:r>
      <w:r w:rsidRPr="008D459F">
        <w:rPr>
          <w:b/>
          <w:bCs/>
        </w:rPr>
        <w:t>CH</w:t>
      </w:r>
      <w:r>
        <w:rPr>
          <w:b/>
          <w:bCs/>
        </w:rPr>
        <w:t xml:space="preserve"> with 15kHz SCS</w:t>
      </w:r>
      <w:r w:rsidRPr="008D459F">
        <w:rPr>
          <w:b/>
          <w:bCs/>
        </w:rPr>
        <w:t>,</w:t>
      </w:r>
      <w:r>
        <w:rPr>
          <w:b/>
          <w:bCs/>
        </w:rPr>
        <w:t xml:space="preserve"> 1% miss-detection at </w:t>
      </w:r>
      <w:r w:rsidRPr="003233D2">
        <w:rPr>
          <w:b/>
          <w:bCs/>
        </w:rPr>
        <w:t>Es/No</w:t>
      </w:r>
      <w:r>
        <w:rPr>
          <w:b/>
          <w:bCs/>
        </w:rPr>
        <w:t xml:space="preserve"> of 0.7, 1.6 and 4.5 dB for DCI bits of 48, 64 and 140 bits, respectively.</w:t>
      </w:r>
    </w:p>
    <w:p w14:paraId="68F37CFA" w14:textId="77777777" w:rsidR="008E3F4C" w:rsidRDefault="008E3F4C" w:rsidP="008E3F4C">
      <w:pPr>
        <w:ind w:left="567"/>
        <w:rPr>
          <w:b/>
          <w:bCs/>
        </w:rPr>
      </w:pPr>
      <w:r w:rsidRPr="008D459F">
        <w:rPr>
          <w:b/>
          <w:bCs/>
        </w:rPr>
        <w:lastRenderedPageBreak/>
        <w:t xml:space="preserve">Observation </w:t>
      </w:r>
      <w:r>
        <w:rPr>
          <w:b/>
          <w:bCs/>
        </w:rPr>
        <w:t>3</w:t>
      </w:r>
      <w:r w:rsidRPr="008D459F">
        <w:rPr>
          <w:b/>
          <w:bCs/>
        </w:rPr>
        <w:t>: For the PD</w:t>
      </w:r>
      <w:r>
        <w:rPr>
          <w:b/>
          <w:bCs/>
        </w:rPr>
        <w:t>C</w:t>
      </w:r>
      <w:r w:rsidRPr="008D459F">
        <w:rPr>
          <w:b/>
          <w:bCs/>
        </w:rPr>
        <w:t>CH</w:t>
      </w:r>
      <w:r>
        <w:rPr>
          <w:b/>
          <w:bCs/>
        </w:rPr>
        <w:t xml:space="preserve"> with 30kHz SCS</w:t>
      </w:r>
      <w:r w:rsidRPr="008D459F">
        <w:rPr>
          <w:b/>
          <w:bCs/>
        </w:rPr>
        <w:t>,</w:t>
      </w:r>
      <w:r>
        <w:rPr>
          <w:b/>
          <w:bCs/>
        </w:rPr>
        <w:t xml:space="preserve"> 1% miss-detection at </w:t>
      </w:r>
      <w:r w:rsidRPr="003233D2">
        <w:rPr>
          <w:b/>
          <w:bCs/>
        </w:rPr>
        <w:t>Es/No</w:t>
      </w:r>
      <w:r>
        <w:rPr>
          <w:b/>
          <w:bCs/>
        </w:rPr>
        <w:t xml:space="preserve"> of 0.5, 1.4 and 4.2 dB for DCI bits of 48, 64 and 140 bits, respectively.</w:t>
      </w:r>
    </w:p>
    <w:p w14:paraId="600E7037" w14:textId="77777777" w:rsidR="008E3F4C" w:rsidRDefault="008E3F4C" w:rsidP="008E3F4C">
      <w:pPr>
        <w:ind w:left="567"/>
        <w:rPr>
          <w:b/>
          <w:bCs/>
        </w:rPr>
      </w:pPr>
      <w:r w:rsidRPr="008D459F">
        <w:rPr>
          <w:b/>
          <w:bCs/>
        </w:rPr>
        <w:t xml:space="preserve">Observation </w:t>
      </w:r>
      <w:r>
        <w:rPr>
          <w:b/>
          <w:bCs/>
        </w:rPr>
        <w:t>3</w:t>
      </w:r>
      <w:r w:rsidRPr="008D459F">
        <w:rPr>
          <w:b/>
          <w:bCs/>
        </w:rPr>
        <w:t>: For the PD</w:t>
      </w:r>
      <w:r>
        <w:rPr>
          <w:b/>
          <w:bCs/>
        </w:rPr>
        <w:t>C</w:t>
      </w:r>
      <w:r w:rsidRPr="008D459F">
        <w:rPr>
          <w:b/>
          <w:bCs/>
        </w:rPr>
        <w:t>CH</w:t>
      </w:r>
      <w:r>
        <w:rPr>
          <w:b/>
          <w:bCs/>
        </w:rPr>
        <w:t xml:space="preserve"> with 30kHz SCS</w:t>
      </w:r>
      <w:r w:rsidRPr="008D459F">
        <w:rPr>
          <w:b/>
          <w:bCs/>
        </w:rPr>
        <w:t>,</w:t>
      </w:r>
      <w:r>
        <w:rPr>
          <w:b/>
          <w:bCs/>
        </w:rPr>
        <w:t xml:space="preserve"> 1% miss-detection at </w:t>
      </w:r>
      <w:r w:rsidRPr="003233D2">
        <w:rPr>
          <w:b/>
          <w:bCs/>
        </w:rPr>
        <w:t>Es/No</w:t>
      </w:r>
      <w:r>
        <w:rPr>
          <w:b/>
          <w:bCs/>
        </w:rPr>
        <w:t xml:space="preserve"> of 0.5, 1.4 and 4.2 dB for DCI bits of 48, 64 and 140 bits, respectively.</w:t>
      </w:r>
    </w:p>
    <w:p w14:paraId="24F3CF50" w14:textId="1610263F" w:rsidR="008E3F4C" w:rsidRDefault="008E3F4C" w:rsidP="008E3F4C">
      <w:pPr>
        <w:ind w:left="567"/>
        <w:rPr>
          <w:b/>
          <w:bCs/>
        </w:rPr>
      </w:pPr>
      <w:r w:rsidRPr="008D459F">
        <w:rPr>
          <w:b/>
          <w:bCs/>
        </w:rPr>
        <w:t xml:space="preserve">Observation </w:t>
      </w:r>
      <w:r>
        <w:rPr>
          <w:b/>
          <w:bCs/>
        </w:rPr>
        <w:t>4</w:t>
      </w:r>
      <w:r w:rsidRPr="008D459F">
        <w:rPr>
          <w:b/>
          <w:bCs/>
        </w:rPr>
        <w:t>: For the P</w:t>
      </w:r>
      <w:r>
        <w:rPr>
          <w:b/>
          <w:bCs/>
        </w:rPr>
        <w:t>U</w:t>
      </w:r>
      <w:r w:rsidRPr="008D459F">
        <w:rPr>
          <w:b/>
          <w:bCs/>
        </w:rPr>
        <w:t xml:space="preserve">SCH, 70% throughputs were observed at </w:t>
      </w:r>
      <w:r>
        <w:rPr>
          <w:b/>
          <w:bCs/>
        </w:rPr>
        <w:t xml:space="preserve">-3.7 </w:t>
      </w:r>
      <w:r w:rsidRPr="008D459F">
        <w:rPr>
          <w:b/>
          <w:bCs/>
        </w:rPr>
        <w:t>dB and -</w:t>
      </w:r>
      <w:r>
        <w:rPr>
          <w:b/>
          <w:bCs/>
        </w:rPr>
        <w:t xml:space="preserve">3.8 </w:t>
      </w:r>
      <w:proofErr w:type="gramStart"/>
      <w:r w:rsidRPr="008D459F">
        <w:rPr>
          <w:b/>
          <w:bCs/>
        </w:rPr>
        <w:t>dB  Es</w:t>
      </w:r>
      <w:proofErr w:type="gramEnd"/>
      <w:r w:rsidRPr="008D459F">
        <w:rPr>
          <w:b/>
          <w:bCs/>
        </w:rPr>
        <w:t>/No (dB) for 15 and 30 SCS, respectively</w:t>
      </w:r>
      <w:r>
        <w:rPr>
          <w:b/>
          <w:bCs/>
        </w:rPr>
        <w:t>.</w:t>
      </w:r>
    </w:p>
    <w:p w14:paraId="0FEB6A40" w14:textId="46303B93" w:rsidR="007E74CA" w:rsidRDefault="007E74CA" w:rsidP="00EA4D79">
      <w:pPr>
        <w:ind w:left="567"/>
        <w:rPr>
          <w:b/>
          <w:bCs/>
        </w:rPr>
      </w:pPr>
      <w:r w:rsidRPr="008D459F">
        <w:rPr>
          <w:b/>
          <w:bCs/>
        </w:rPr>
        <w:t xml:space="preserve">Observation </w:t>
      </w:r>
      <w:r>
        <w:rPr>
          <w:b/>
          <w:bCs/>
        </w:rPr>
        <w:t>5</w:t>
      </w:r>
      <w:r w:rsidRPr="008D459F">
        <w:rPr>
          <w:b/>
          <w:bCs/>
        </w:rPr>
        <w:t>: For the P</w:t>
      </w:r>
      <w:r>
        <w:rPr>
          <w:b/>
          <w:bCs/>
        </w:rPr>
        <w:t>UC</w:t>
      </w:r>
      <w:r w:rsidRPr="008D459F">
        <w:rPr>
          <w:b/>
          <w:bCs/>
        </w:rPr>
        <w:t>CH,</w:t>
      </w:r>
      <w:r>
        <w:rPr>
          <w:b/>
          <w:bCs/>
        </w:rPr>
        <w:t xml:space="preserve"> assuming 15kHz SCS 1% miss-detection at </w:t>
      </w:r>
      <w:r w:rsidRPr="003233D2">
        <w:rPr>
          <w:b/>
          <w:bCs/>
        </w:rPr>
        <w:t>Es/No</w:t>
      </w:r>
      <w:r>
        <w:rPr>
          <w:b/>
          <w:bCs/>
        </w:rPr>
        <w:t xml:space="preserve"> of 1.3 and 0.6 dB for no additional DRMS and additional DRMS, respectively </w:t>
      </w:r>
    </w:p>
    <w:p w14:paraId="5557E18E" w14:textId="77777777" w:rsidR="007E74CA" w:rsidRDefault="007E74CA" w:rsidP="00EA4D79">
      <w:pPr>
        <w:ind w:left="567"/>
        <w:rPr>
          <w:b/>
          <w:bCs/>
        </w:rPr>
      </w:pPr>
      <w:r w:rsidRPr="008D459F">
        <w:rPr>
          <w:b/>
          <w:bCs/>
        </w:rPr>
        <w:t xml:space="preserve">Observation </w:t>
      </w:r>
      <w:r>
        <w:rPr>
          <w:b/>
          <w:bCs/>
        </w:rPr>
        <w:t>6</w:t>
      </w:r>
      <w:r w:rsidRPr="008D459F">
        <w:rPr>
          <w:b/>
          <w:bCs/>
        </w:rPr>
        <w:t>: For the P</w:t>
      </w:r>
      <w:r>
        <w:rPr>
          <w:b/>
          <w:bCs/>
        </w:rPr>
        <w:t>UC</w:t>
      </w:r>
      <w:r w:rsidRPr="008D459F">
        <w:rPr>
          <w:b/>
          <w:bCs/>
        </w:rPr>
        <w:t>CH,</w:t>
      </w:r>
      <w:r>
        <w:rPr>
          <w:b/>
          <w:bCs/>
        </w:rPr>
        <w:t xml:space="preserve"> assuming 30kHz SCS 1% miss-detection at </w:t>
      </w:r>
      <w:r w:rsidRPr="003233D2">
        <w:rPr>
          <w:b/>
          <w:bCs/>
        </w:rPr>
        <w:t>Es/No</w:t>
      </w:r>
      <w:r>
        <w:rPr>
          <w:b/>
          <w:bCs/>
        </w:rPr>
        <w:t xml:space="preserve"> of 1.3 and 0.9 dB for no additional DRMS and additional DRMS, respectively </w:t>
      </w:r>
    </w:p>
    <w:p w14:paraId="16F1D7D3" w14:textId="77777777" w:rsidR="008E3F4C" w:rsidRDefault="008E3F4C" w:rsidP="008E3F4C">
      <w:pPr>
        <w:rPr>
          <w:b/>
          <w:bCs/>
        </w:rPr>
      </w:pPr>
    </w:p>
    <w:p w14:paraId="56F186FA" w14:textId="77777777" w:rsidR="008E3F4C" w:rsidRDefault="008E3F4C" w:rsidP="008E3F4C">
      <w:pPr>
        <w:rPr>
          <w:b/>
          <w:bCs/>
        </w:rPr>
      </w:pPr>
      <w:r>
        <w:rPr>
          <w:b/>
          <w:bCs/>
        </w:rPr>
        <w:t>Proposal</w:t>
      </w:r>
      <w:proofErr w:type="gramStart"/>
      <w:r>
        <w:rPr>
          <w:b/>
          <w:bCs/>
        </w:rPr>
        <w:t>: :</w:t>
      </w:r>
      <w:proofErr w:type="gramEnd"/>
      <w:r>
        <w:rPr>
          <w:b/>
          <w:bCs/>
        </w:rPr>
        <w:t xml:space="preserve"> For the Ku Band Performance part, we propose to proceed with the results presented in this contribution.</w:t>
      </w:r>
    </w:p>
    <w:p w14:paraId="0AD4100C" w14:textId="77777777" w:rsidR="008E3F4C" w:rsidRDefault="008E3F4C" w:rsidP="008E3F4C">
      <w:pPr>
        <w:ind w:left="567"/>
        <w:rPr>
          <w:b/>
          <w:bCs/>
        </w:rPr>
      </w:pPr>
    </w:p>
    <w:p w14:paraId="04784D11" w14:textId="77777777" w:rsidR="008E3F4C" w:rsidRDefault="008E3F4C" w:rsidP="008E3F4C">
      <w:r>
        <w:t xml:space="preserve">Please note: </w:t>
      </w:r>
    </w:p>
    <w:p w14:paraId="16313B34" w14:textId="77777777" w:rsidR="008E3F4C" w:rsidRDefault="008E3F4C" w:rsidP="008E3F4C">
      <w:pPr>
        <w:pStyle w:val="ListParagraph"/>
        <w:numPr>
          <w:ilvl w:val="0"/>
          <w:numId w:val="14"/>
        </w:numPr>
      </w:pPr>
      <w:r>
        <w:t>The presented results do not include hardware receiver implementation.</w:t>
      </w:r>
    </w:p>
    <w:p w14:paraId="79B8EBF1" w14:textId="77777777" w:rsidR="008E3F4C" w:rsidRDefault="008E3F4C" w:rsidP="008E3F4C">
      <w:pPr>
        <w:pStyle w:val="ListParagraph"/>
        <w:numPr>
          <w:ilvl w:val="0"/>
          <w:numId w:val="14"/>
        </w:numPr>
      </w:pPr>
      <w:r>
        <w:t xml:space="preserve">The results include practical channel estimations  </w:t>
      </w:r>
    </w:p>
    <w:p w14:paraId="1EE86CA0" w14:textId="107702C9" w:rsidR="00215B85" w:rsidRDefault="00215B85" w:rsidP="00F77E55">
      <w:pPr>
        <w:ind w:left="567"/>
        <w:rPr>
          <w:b/>
          <w:bCs/>
        </w:rPr>
      </w:pPr>
    </w:p>
    <w:p w14:paraId="10F1DE60" w14:textId="77777777" w:rsidR="00215B85" w:rsidRDefault="00215B85" w:rsidP="000D15DB">
      <w:pPr>
        <w:ind w:left="567"/>
        <w:rPr>
          <w:b/>
          <w:bCs/>
        </w:rPr>
      </w:pPr>
    </w:p>
    <w:p w14:paraId="43B31121" w14:textId="40B2A35A" w:rsidR="00826378" w:rsidRDefault="00826378" w:rsidP="00A92406">
      <w:pPr>
        <w:overflowPunct/>
        <w:autoSpaceDE/>
        <w:autoSpaceDN/>
        <w:adjustRightInd/>
        <w:spacing w:after="0"/>
        <w:jc w:val="left"/>
        <w:textAlignment w:val="auto"/>
        <w:rPr>
          <w:sz w:val="36"/>
          <w:szCs w:val="36"/>
        </w:rPr>
      </w:pPr>
    </w:p>
    <w:p w14:paraId="1DBC85DB" w14:textId="77777777" w:rsidR="00826378" w:rsidRDefault="00826378" w:rsidP="00A92406">
      <w:pPr>
        <w:overflowPunct/>
        <w:autoSpaceDE/>
        <w:autoSpaceDN/>
        <w:adjustRightInd/>
        <w:spacing w:after="0"/>
        <w:jc w:val="left"/>
        <w:textAlignment w:val="auto"/>
        <w:rPr>
          <w:sz w:val="36"/>
          <w:szCs w:val="36"/>
        </w:rPr>
      </w:pPr>
    </w:p>
    <w:p w14:paraId="3DD39405" w14:textId="77777777" w:rsidR="00A92406" w:rsidRDefault="00A92406" w:rsidP="00A92406">
      <w:pPr>
        <w:pStyle w:val="Heading1"/>
      </w:pPr>
      <w:r>
        <w:t xml:space="preserve">References </w:t>
      </w:r>
    </w:p>
    <w:p w14:paraId="4300C997" w14:textId="1DB9E702" w:rsidR="00991EAF" w:rsidRPr="00991EAF" w:rsidRDefault="00991EAF" w:rsidP="00EA4D79">
      <w:pPr>
        <w:pStyle w:val="ListParagraph"/>
        <w:numPr>
          <w:ilvl w:val="0"/>
          <w:numId w:val="15"/>
        </w:numPr>
      </w:pPr>
      <w:r>
        <w:t>R42515160</w:t>
      </w:r>
    </w:p>
    <w:p w14:paraId="77ECF697" w14:textId="77777777" w:rsidR="00215B85" w:rsidRDefault="00215B85" w:rsidP="00A92406"/>
    <w:p w14:paraId="2853EBA8" w14:textId="77777777" w:rsidR="00215B85" w:rsidRDefault="00215B85" w:rsidP="00A92406">
      <w:pPr>
        <w:rPr>
          <w:lang w:eastAsia="zh-TW"/>
        </w:rPr>
      </w:pPr>
    </w:p>
    <w:p w14:paraId="0CE08524" w14:textId="77777777" w:rsidR="00A92406" w:rsidRPr="00BC0002" w:rsidRDefault="00A92406" w:rsidP="00A92406"/>
    <w:p w14:paraId="1C60686F" w14:textId="77777777" w:rsidR="00A92406" w:rsidRPr="00CF666A" w:rsidRDefault="00A92406" w:rsidP="00A92406"/>
    <w:p w14:paraId="68129B61" w14:textId="77777777" w:rsidR="00A92406" w:rsidRDefault="00A92406" w:rsidP="008A0A92"/>
    <w:sectPr w:rsidR="00A92406">
      <w:foot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B8160" w14:textId="77777777" w:rsidR="00F04F0C" w:rsidRDefault="00F04F0C">
      <w:pPr>
        <w:spacing w:after="0"/>
      </w:pPr>
      <w:r>
        <w:separator/>
      </w:r>
    </w:p>
  </w:endnote>
  <w:endnote w:type="continuationSeparator" w:id="0">
    <w:p w14:paraId="3F034E09" w14:textId="77777777" w:rsidR="00F04F0C" w:rsidRDefault="00F04F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0883" w14:textId="77777777" w:rsidR="00F526F4" w:rsidRDefault="00F526F4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F7EF6" w14:textId="77777777" w:rsidR="00F04F0C" w:rsidRDefault="00F04F0C">
      <w:pPr>
        <w:spacing w:after="0"/>
      </w:pPr>
      <w:r>
        <w:separator/>
      </w:r>
    </w:p>
  </w:footnote>
  <w:footnote w:type="continuationSeparator" w:id="0">
    <w:p w14:paraId="4FD1CEA4" w14:textId="77777777" w:rsidR="00F04F0C" w:rsidRDefault="00F04F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0C74BD"/>
    <w:multiLevelType w:val="hybridMultilevel"/>
    <w:tmpl w:val="AB74ED2A"/>
    <w:lvl w:ilvl="0" w:tplc="1590B3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82A18"/>
    <w:multiLevelType w:val="hybridMultilevel"/>
    <w:tmpl w:val="31666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32177"/>
    <w:multiLevelType w:val="hybridMultilevel"/>
    <w:tmpl w:val="CA360E32"/>
    <w:lvl w:ilvl="0" w:tplc="10B675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0"/>
  </w:num>
  <w:num w:numId="2" w16cid:durableId="1669401916">
    <w:abstractNumId w:val="9"/>
  </w:num>
  <w:num w:numId="3" w16cid:durableId="1063329923">
    <w:abstractNumId w:val="4"/>
  </w:num>
  <w:num w:numId="4" w16cid:durableId="531575562">
    <w:abstractNumId w:val="6"/>
  </w:num>
  <w:num w:numId="5" w16cid:durableId="463083260">
    <w:abstractNumId w:val="3"/>
  </w:num>
  <w:num w:numId="6" w16cid:durableId="1421214507">
    <w:abstractNumId w:val="5"/>
  </w:num>
  <w:num w:numId="7" w16cid:durableId="575163152">
    <w:abstractNumId w:val="7"/>
  </w:num>
  <w:num w:numId="8" w16cid:durableId="850147378">
    <w:abstractNumId w:val="14"/>
  </w:num>
  <w:num w:numId="9" w16cid:durableId="2068336034">
    <w:abstractNumId w:val="8"/>
  </w:num>
  <w:num w:numId="10" w16cid:durableId="657537951">
    <w:abstractNumId w:val="13"/>
  </w:num>
  <w:num w:numId="11" w16cid:durableId="479346819">
    <w:abstractNumId w:val="11"/>
  </w:num>
  <w:num w:numId="12" w16cid:durableId="1438914644">
    <w:abstractNumId w:val="12"/>
  </w:num>
  <w:num w:numId="13" w16cid:durableId="839854179">
    <w:abstractNumId w:val="2"/>
  </w:num>
  <w:num w:numId="14" w16cid:durableId="471406676">
    <w:abstractNumId w:val="10"/>
  </w:num>
  <w:num w:numId="15" w16cid:durableId="107015549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4FA6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188"/>
    <w:rsid w:val="00011B28"/>
    <w:rsid w:val="00012CD6"/>
    <w:rsid w:val="000149CA"/>
    <w:rsid w:val="00014A0E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4F27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9E1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938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05"/>
    <w:rsid w:val="000616E7"/>
    <w:rsid w:val="00061B03"/>
    <w:rsid w:val="000627FF"/>
    <w:rsid w:val="00062B6B"/>
    <w:rsid w:val="00062FFB"/>
    <w:rsid w:val="000632A0"/>
    <w:rsid w:val="00063B59"/>
    <w:rsid w:val="0006402A"/>
    <w:rsid w:val="0006487E"/>
    <w:rsid w:val="00065E1A"/>
    <w:rsid w:val="00071232"/>
    <w:rsid w:val="000713F8"/>
    <w:rsid w:val="00071811"/>
    <w:rsid w:val="00072A78"/>
    <w:rsid w:val="00072DF8"/>
    <w:rsid w:val="000738F4"/>
    <w:rsid w:val="00073DFC"/>
    <w:rsid w:val="0007444F"/>
    <w:rsid w:val="00074DD3"/>
    <w:rsid w:val="0007620B"/>
    <w:rsid w:val="00077873"/>
    <w:rsid w:val="00077E5F"/>
    <w:rsid w:val="0008036A"/>
    <w:rsid w:val="00080640"/>
    <w:rsid w:val="00080B1B"/>
    <w:rsid w:val="00081AE6"/>
    <w:rsid w:val="00082BC7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1DAC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23"/>
    <w:rsid w:val="000B3A8F"/>
    <w:rsid w:val="000B3B7A"/>
    <w:rsid w:val="000B3D7A"/>
    <w:rsid w:val="000B454B"/>
    <w:rsid w:val="000B48D2"/>
    <w:rsid w:val="000B4AB9"/>
    <w:rsid w:val="000B4E5C"/>
    <w:rsid w:val="000B4ECB"/>
    <w:rsid w:val="000B4FCD"/>
    <w:rsid w:val="000B58C3"/>
    <w:rsid w:val="000B61E9"/>
    <w:rsid w:val="000B70FB"/>
    <w:rsid w:val="000C0473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6E"/>
    <w:rsid w:val="000C57E5"/>
    <w:rsid w:val="000C66FC"/>
    <w:rsid w:val="000C7506"/>
    <w:rsid w:val="000D0D07"/>
    <w:rsid w:val="000D15DB"/>
    <w:rsid w:val="000D2904"/>
    <w:rsid w:val="000D2D12"/>
    <w:rsid w:val="000D316B"/>
    <w:rsid w:val="000D3FD1"/>
    <w:rsid w:val="000D4797"/>
    <w:rsid w:val="000D4BD7"/>
    <w:rsid w:val="000D653E"/>
    <w:rsid w:val="000D67B4"/>
    <w:rsid w:val="000D7E12"/>
    <w:rsid w:val="000D7F60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452"/>
    <w:rsid w:val="000F39F9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07DA9"/>
    <w:rsid w:val="0011074E"/>
    <w:rsid w:val="001110A6"/>
    <w:rsid w:val="00112487"/>
    <w:rsid w:val="001125F7"/>
    <w:rsid w:val="001126EF"/>
    <w:rsid w:val="001129A9"/>
    <w:rsid w:val="00112A53"/>
    <w:rsid w:val="00112B31"/>
    <w:rsid w:val="0011330E"/>
    <w:rsid w:val="00113CF4"/>
    <w:rsid w:val="00113DB0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859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2CA8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0E9"/>
    <w:rsid w:val="00170294"/>
    <w:rsid w:val="001710FA"/>
    <w:rsid w:val="001713FD"/>
    <w:rsid w:val="001719C5"/>
    <w:rsid w:val="00171F8B"/>
    <w:rsid w:val="001720BD"/>
    <w:rsid w:val="001726BC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AC3"/>
    <w:rsid w:val="00183C22"/>
    <w:rsid w:val="00184F28"/>
    <w:rsid w:val="00185040"/>
    <w:rsid w:val="00185502"/>
    <w:rsid w:val="001864BA"/>
    <w:rsid w:val="001879F0"/>
    <w:rsid w:val="00190AC1"/>
    <w:rsid w:val="001911D4"/>
    <w:rsid w:val="001923A3"/>
    <w:rsid w:val="00192784"/>
    <w:rsid w:val="0019341A"/>
    <w:rsid w:val="001936DB"/>
    <w:rsid w:val="00193C64"/>
    <w:rsid w:val="00194D6B"/>
    <w:rsid w:val="00195401"/>
    <w:rsid w:val="001955D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2DB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002F"/>
    <w:rsid w:val="001E1805"/>
    <w:rsid w:val="001E283B"/>
    <w:rsid w:val="001E4A3A"/>
    <w:rsid w:val="001E4AA5"/>
    <w:rsid w:val="001E58E2"/>
    <w:rsid w:val="001E6D3A"/>
    <w:rsid w:val="001E7AED"/>
    <w:rsid w:val="001F0CA4"/>
    <w:rsid w:val="001F0CCF"/>
    <w:rsid w:val="001F0CF7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9BD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5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1BD5"/>
    <w:rsid w:val="002224DB"/>
    <w:rsid w:val="002226FE"/>
    <w:rsid w:val="00222B47"/>
    <w:rsid w:val="0022378C"/>
    <w:rsid w:val="00223FCB"/>
    <w:rsid w:val="0022436D"/>
    <w:rsid w:val="00224443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3D01"/>
    <w:rsid w:val="0023430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D17"/>
    <w:rsid w:val="00263ED8"/>
    <w:rsid w:val="00264228"/>
    <w:rsid w:val="0026426F"/>
    <w:rsid w:val="00264334"/>
    <w:rsid w:val="0026473E"/>
    <w:rsid w:val="0026486C"/>
    <w:rsid w:val="00264F75"/>
    <w:rsid w:val="002651AD"/>
    <w:rsid w:val="002653B3"/>
    <w:rsid w:val="00266214"/>
    <w:rsid w:val="002669AD"/>
    <w:rsid w:val="00266EF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5D6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688"/>
    <w:rsid w:val="002907B5"/>
    <w:rsid w:val="00290CBE"/>
    <w:rsid w:val="00291C83"/>
    <w:rsid w:val="00291DA6"/>
    <w:rsid w:val="00292EB7"/>
    <w:rsid w:val="002932C8"/>
    <w:rsid w:val="002941BF"/>
    <w:rsid w:val="0029477E"/>
    <w:rsid w:val="00294C45"/>
    <w:rsid w:val="002950C6"/>
    <w:rsid w:val="00295382"/>
    <w:rsid w:val="00296227"/>
    <w:rsid w:val="00296984"/>
    <w:rsid w:val="00296F44"/>
    <w:rsid w:val="00297590"/>
    <w:rsid w:val="0029777D"/>
    <w:rsid w:val="002977A6"/>
    <w:rsid w:val="00297B61"/>
    <w:rsid w:val="00297FB1"/>
    <w:rsid w:val="002A055E"/>
    <w:rsid w:val="002A0665"/>
    <w:rsid w:val="002A134C"/>
    <w:rsid w:val="002A1D4E"/>
    <w:rsid w:val="002A2072"/>
    <w:rsid w:val="002A2869"/>
    <w:rsid w:val="002A44F0"/>
    <w:rsid w:val="002A4B6A"/>
    <w:rsid w:val="002A4D24"/>
    <w:rsid w:val="002A517B"/>
    <w:rsid w:val="002A630C"/>
    <w:rsid w:val="002A6AC5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B43"/>
    <w:rsid w:val="002B7E4C"/>
    <w:rsid w:val="002C0562"/>
    <w:rsid w:val="002C0D71"/>
    <w:rsid w:val="002C0F8B"/>
    <w:rsid w:val="002C32A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685B"/>
    <w:rsid w:val="002D733F"/>
    <w:rsid w:val="002D7637"/>
    <w:rsid w:val="002E0D2D"/>
    <w:rsid w:val="002E1284"/>
    <w:rsid w:val="002E178A"/>
    <w:rsid w:val="002E17F2"/>
    <w:rsid w:val="002E2BF2"/>
    <w:rsid w:val="002E2EF6"/>
    <w:rsid w:val="002E3600"/>
    <w:rsid w:val="002E5157"/>
    <w:rsid w:val="002E5A92"/>
    <w:rsid w:val="002E67EB"/>
    <w:rsid w:val="002E7C4D"/>
    <w:rsid w:val="002E7CAE"/>
    <w:rsid w:val="002F1BE3"/>
    <w:rsid w:val="002F1CD6"/>
    <w:rsid w:val="002F2371"/>
    <w:rsid w:val="002F2406"/>
    <w:rsid w:val="002F2771"/>
    <w:rsid w:val="002F33CE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05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292C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6A4"/>
    <w:rsid w:val="00320945"/>
    <w:rsid w:val="00320D8F"/>
    <w:rsid w:val="00321B01"/>
    <w:rsid w:val="00321BF4"/>
    <w:rsid w:val="00321CCD"/>
    <w:rsid w:val="00322C9F"/>
    <w:rsid w:val="003233D2"/>
    <w:rsid w:val="00324D23"/>
    <w:rsid w:val="00325289"/>
    <w:rsid w:val="003252B2"/>
    <w:rsid w:val="00325F47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61"/>
    <w:rsid w:val="003364C3"/>
    <w:rsid w:val="0033665A"/>
    <w:rsid w:val="003366C3"/>
    <w:rsid w:val="00336BDA"/>
    <w:rsid w:val="00336D04"/>
    <w:rsid w:val="00340556"/>
    <w:rsid w:val="00340C5D"/>
    <w:rsid w:val="003421F7"/>
    <w:rsid w:val="003424D7"/>
    <w:rsid w:val="00342A10"/>
    <w:rsid w:val="00342BD7"/>
    <w:rsid w:val="003448F8"/>
    <w:rsid w:val="003458E7"/>
    <w:rsid w:val="00345F20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261C"/>
    <w:rsid w:val="003634DA"/>
    <w:rsid w:val="00364793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5CB"/>
    <w:rsid w:val="003717FD"/>
    <w:rsid w:val="00371DB1"/>
    <w:rsid w:val="00372591"/>
    <w:rsid w:val="00372610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8708A"/>
    <w:rsid w:val="0038772A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0E9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1C4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4D28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6DEC"/>
    <w:rsid w:val="003D7400"/>
    <w:rsid w:val="003D76CD"/>
    <w:rsid w:val="003D7DF7"/>
    <w:rsid w:val="003E0851"/>
    <w:rsid w:val="003E09BE"/>
    <w:rsid w:val="003E1054"/>
    <w:rsid w:val="003E15FA"/>
    <w:rsid w:val="003E17B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5133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8ED"/>
    <w:rsid w:val="00405CA5"/>
    <w:rsid w:val="00405E14"/>
    <w:rsid w:val="00406427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0E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5F06"/>
    <w:rsid w:val="00436891"/>
    <w:rsid w:val="0043694A"/>
    <w:rsid w:val="00436C9E"/>
    <w:rsid w:val="00437447"/>
    <w:rsid w:val="00437B73"/>
    <w:rsid w:val="004412BF"/>
    <w:rsid w:val="00441A92"/>
    <w:rsid w:val="00443216"/>
    <w:rsid w:val="00443276"/>
    <w:rsid w:val="00443E94"/>
    <w:rsid w:val="00444164"/>
    <w:rsid w:val="00444F56"/>
    <w:rsid w:val="0044525C"/>
    <w:rsid w:val="00445AF8"/>
    <w:rsid w:val="00446029"/>
    <w:rsid w:val="00446488"/>
    <w:rsid w:val="00446D86"/>
    <w:rsid w:val="00447251"/>
    <w:rsid w:val="00447306"/>
    <w:rsid w:val="0044745B"/>
    <w:rsid w:val="00447911"/>
    <w:rsid w:val="004503D4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4133"/>
    <w:rsid w:val="004652FD"/>
    <w:rsid w:val="004669E2"/>
    <w:rsid w:val="004707B7"/>
    <w:rsid w:val="00470C31"/>
    <w:rsid w:val="0047204C"/>
    <w:rsid w:val="004734D0"/>
    <w:rsid w:val="004736B5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5F1A"/>
    <w:rsid w:val="004874D0"/>
    <w:rsid w:val="00487DBF"/>
    <w:rsid w:val="00490DE1"/>
    <w:rsid w:val="00490FB0"/>
    <w:rsid w:val="004914F8"/>
    <w:rsid w:val="00491D21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E02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B3"/>
    <w:rsid w:val="004C6FC1"/>
    <w:rsid w:val="004D16F4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4F2F"/>
    <w:rsid w:val="004E519A"/>
    <w:rsid w:val="004E56DC"/>
    <w:rsid w:val="004E76F4"/>
    <w:rsid w:val="004F0B4E"/>
    <w:rsid w:val="004F0B50"/>
    <w:rsid w:val="004F0B6C"/>
    <w:rsid w:val="004F2078"/>
    <w:rsid w:val="004F2649"/>
    <w:rsid w:val="004F40AE"/>
    <w:rsid w:val="004F4DA3"/>
    <w:rsid w:val="004F677C"/>
    <w:rsid w:val="004F7843"/>
    <w:rsid w:val="004F789D"/>
    <w:rsid w:val="004F7C46"/>
    <w:rsid w:val="005000AB"/>
    <w:rsid w:val="005002E4"/>
    <w:rsid w:val="00500E43"/>
    <w:rsid w:val="0050102E"/>
    <w:rsid w:val="0050162A"/>
    <w:rsid w:val="0050235F"/>
    <w:rsid w:val="005023E3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9AC"/>
    <w:rsid w:val="00507FCA"/>
    <w:rsid w:val="005108D8"/>
    <w:rsid w:val="005116F9"/>
    <w:rsid w:val="00511892"/>
    <w:rsid w:val="00511CBB"/>
    <w:rsid w:val="00511DD1"/>
    <w:rsid w:val="00511EDF"/>
    <w:rsid w:val="00512E0D"/>
    <w:rsid w:val="005153A7"/>
    <w:rsid w:val="00516AEF"/>
    <w:rsid w:val="00517D25"/>
    <w:rsid w:val="00517F9A"/>
    <w:rsid w:val="00521550"/>
    <w:rsid w:val="00521570"/>
    <w:rsid w:val="005219CF"/>
    <w:rsid w:val="00522264"/>
    <w:rsid w:val="00523F95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5A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0959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5E2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B13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880"/>
    <w:rsid w:val="005C6F97"/>
    <w:rsid w:val="005C74FB"/>
    <w:rsid w:val="005D1602"/>
    <w:rsid w:val="005D2860"/>
    <w:rsid w:val="005D2D1D"/>
    <w:rsid w:val="005D4206"/>
    <w:rsid w:val="005D5E76"/>
    <w:rsid w:val="005D6C05"/>
    <w:rsid w:val="005D7237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00E"/>
    <w:rsid w:val="005E655B"/>
    <w:rsid w:val="005E670F"/>
    <w:rsid w:val="005E7B1C"/>
    <w:rsid w:val="005E7F1B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5F24"/>
    <w:rsid w:val="00616509"/>
    <w:rsid w:val="00617052"/>
    <w:rsid w:val="006177A7"/>
    <w:rsid w:val="00620A71"/>
    <w:rsid w:val="00620D80"/>
    <w:rsid w:val="00622C83"/>
    <w:rsid w:val="006231F5"/>
    <w:rsid w:val="00623355"/>
    <w:rsid w:val="006234A6"/>
    <w:rsid w:val="00623A29"/>
    <w:rsid w:val="00623CD0"/>
    <w:rsid w:val="006253C2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1B3"/>
    <w:rsid w:val="00650811"/>
    <w:rsid w:val="0065097E"/>
    <w:rsid w:val="00650AB9"/>
    <w:rsid w:val="006511BC"/>
    <w:rsid w:val="00651429"/>
    <w:rsid w:val="006521DB"/>
    <w:rsid w:val="006536C1"/>
    <w:rsid w:val="00654EF1"/>
    <w:rsid w:val="00655733"/>
    <w:rsid w:val="00655ACD"/>
    <w:rsid w:val="006568C7"/>
    <w:rsid w:val="00656A92"/>
    <w:rsid w:val="00656A99"/>
    <w:rsid w:val="00656DDE"/>
    <w:rsid w:val="00657E3C"/>
    <w:rsid w:val="0066011D"/>
    <w:rsid w:val="00660190"/>
    <w:rsid w:val="00660233"/>
    <w:rsid w:val="00660294"/>
    <w:rsid w:val="00660413"/>
    <w:rsid w:val="006607C0"/>
    <w:rsid w:val="00660879"/>
    <w:rsid w:val="006613A6"/>
    <w:rsid w:val="0066182B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A79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196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09E7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212"/>
    <w:rsid w:val="006B7666"/>
    <w:rsid w:val="006B7F83"/>
    <w:rsid w:val="006C03B8"/>
    <w:rsid w:val="006C1533"/>
    <w:rsid w:val="006C1D7B"/>
    <w:rsid w:val="006C1DB4"/>
    <w:rsid w:val="006C22F4"/>
    <w:rsid w:val="006C380A"/>
    <w:rsid w:val="006C3D84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200E"/>
    <w:rsid w:val="006F341D"/>
    <w:rsid w:val="006F34B7"/>
    <w:rsid w:val="006F3620"/>
    <w:rsid w:val="006F3C95"/>
    <w:rsid w:val="006F3CDE"/>
    <w:rsid w:val="006F4814"/>
    <w:rsid w:val="006F58D4"/>
    <w:rsid w:val="006F5AFE"/>
    <w:rsid w:val="006F6D62"/>
    <w:rsid w:val="006F6FEF"/>
    <w:rsid w:val="006F71D7"/>
    <w:rsid w:val="006F765C"/>
    <w:rsid w:val="007000E6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647D"/>
    <w:rsid w:val="00707072"/>
    <w:rsid w:val="0070714D"/>
    <w:rsid w:val="00707D61"/>
    <w:rsid w:val="00710EE5"/>
    <w:rsid w:val="00712287"/>
    <w:rsid w:val="00712772"/>
    <w:rsid w:val="00712EA9"/>
    <w:rsid w:val="00713836"/>
    <w:rsid w:val="00713852"/>
    <w:rsid w:val="00713AEA"/>
    <w:rsid w:val="00713D85"/>
    <w:rsid w:val="00713DFC"/>
    <w:rsid w:val="007148D3"/>
    <w:rsid w:val="00715B9A"/>
    <w:rsid w:val="007165ED"/>
    <w:rsid w:val="007175D4"/>
    <w:rsid w:val="00720C11"/>
    <w:rsid w:val="0072225D"/>
    <w:rsid w:val="007227CC"/>
    <w:rsid w:val="00722848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2916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37774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7"/>
    <w:rsid w:val="00747D8B"/>
    <w:rsid w:val="007504C4"/>
    <w:rsid w:val="00751228"/>
    <w:rsid w:val="00751F96"/>
    <w:rsid w:val="00753D8E"/>
    <w:rsid w:val="007540F3"/>
    <w:rsid w:val="007567F5"/>
    <w:rsid w:val="00756F01"/>
    <w:rsid w:val="007571E1"/>
    <w:rsid w:val="007604B2"/>
    <w:rsid w:val="007605F1"/>
    <w:rsid w:val="0076098F"/>
    <w:rsid w:val="00760CB1"/>
    <w:rsid w:val="00760D79"/>
    <w:rsid w:val="00761F74"/>
    <w:rsid w:val="007621F0"/>
    <w:rsid w:val="00762EC6"/>
    <w:rsid w:val="0076327D"/>
    <w:rsid w:val="0076349C"/>
    <w:rsid w:val="0076355B"/>
    <w:rsid w:val="0076496E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3D8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563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AD3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D49"/>
    <w:rsid w:val="007B7EC7"/>
    <w:rsid w:val="007C0389"/>
    <w:rsid w:val="007C05DD"/>
    <w:rsid w:val="007C225C"/>
    <w:rsid w:val="007C3AFD"/>
    <w:rsid w:val="007C3D18"/>
    <w:rsid w:val="007C4CA6"/>
    <w:rsid w:val="007C52F9"/>
    <w:rsid w:val="007C60BF"/>
    <w:rsid w:val="007C6A07"/>
    <w:rsid w:val="007C6C4C"/>
    <w:rsid w:val="007C75A1"/>
    <w:rsid w:val="007C77A5"/>
    <w:rsid w:val="007D04E5"/>
    <w:rsid w:val="007D0EDA"/>
    <w:rsid w:val="007D0EEC"/>
    <w:rsid w:val="007D170D"/>
    <w:rsid w:val="007D2B69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4CA"/>
    <w:rsid w:val="007E7F7C"/>
    <w:rsid w:val="007F0999"/>
    <w:rsid w:val="007F22C6"/>
    <w:rsid w:val="007F3D18"/>
    <w:rsid w:val="007F427F"/>
    <w:rsid w:val="007F5BAF"/>
    <w:rsid w:val="007F6931"/>
    <w:rsid w:val="007F7230"/>
    <w:rsid w:val="007F75F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5E8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DE7"/>
    <w:rsid w:val="00822EA8"/>
    <w:rsid w:val="008235DB"/>
    <w:rsid w:val="00824AB4"/>
    <w:rsid w:val="00824E87"/>
    <w:rsid w:val="00825284"/>
    <w:rsid w:val="00825B9B"/>
    <w:rsid w:val="00825C42"/>
    <w:rsid w:val="00825D25"/>
    <w:rsid w:val="00825E1E"/>
    <w:rsid w:val="00826378"/>
    <w:rsid w:val="00826590"/>
    <w:rsid w:val="00827D6F"/>
    <w:rsid w:val="00830DCF"/>
    <w:rsid w:val="008326D2"/>
    <w:rsid w:val="00832EE6"/>
    <w:rsid w:val="00833061"/>
    <w:rsid w:val="0083488B"/>
    <w:rsid w:val="0083529D"/>
    <w:rsid w:val="00835929"/>
    <w:rsid w:val="00835942"/>
    <w:rsid w:val="008362D1"/>
    <w:rsid w:val="008376AC"/>
    <w:rsid w:val="008377B3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4784"/>
    <w:rsid w:val="008555EF"/>
    <w:rsid w:val="0085566A"/>
    <w:rsid w:val="00855A9E"/>
    <w:rsid w:val="00855BAB"/>
    <w:rsid w:val="00856911"/>
    <w:rsid w:val="00856F80"/>
    <w:rsid w:val="008571C1"/>
    <w:rsid w:val="008572C2"/>
    <w:rsid w:val="00857DE2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649"/>
    <w:rsid w:val="008719A4"/>
    <w:rsid w:val="00871D23"/>
    <w:rsid w:val="0087245A"/>
    <w:rsid w:val="00872603"/>
    <w:rsid w:val="00872D61"/>
    <w:rsid w:val="00873D4C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8721E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95F9E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2FD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5BFD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459F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3F4C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0CAE"/>
    <w:rsid w:val="00961921"/>
    <w:rsid w:val="009619C8"/>
    <w:rsid w:val="00961EED"/>
    <w:rsid w:val="009621B3"/>
    <w:rsid w:val="009635D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CFB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47DD"/>
    <w:rsid w:val="009851EB"/>
    <w:rsid w:val="00985253"/>
    <w:rsid w:val="009853B3"/>
    <w:rsid w:val="00986059"/>
    <w:rsid w:val="00987C96"/>
    <w:rsid w:val="00987EE6"/>
    <w:rsid w:val="00990630"/>
    <w:rsid w:val="00990B76"/>
    <w:rsid w:val="00990DCB"/>
    <w:rsid w:val="00991761"/>
    <w:rsid w:val="00991887"/>
    <w:rsid w:val="00991EAF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21E5"/>
    <w:rsid w:val="009A2CBE"/>
    <w:rsid w:val="009A38B7"/>
    <w:rsid w:val="009A462D"/>
    <w:rsid w:val="009A5B25"/>
    <w:rsid w:val="009A5CBA"/>
    <w:rsid w:val="009A6E9F"/>
    <w:rsid w:val="009A74D4"/>
    <w:rsid w:val="009A7541"/>
    <w:rsid w:val="009B0D3D"/>
    <w:rsid w:val="009B0E0E"/>
    <w:rsid w:val="009B1F30"/>
    <w:rsid w:val="009B246F"/>
    <w:rsid w:val="009B2E98"/>
    <w:rsid w:val="009B33E5"/>
    <w:rsid w:val="009B3AC2"/>
    <w:rsid w:val="009B3F2D"/>
    <w:rsid w:val="009B4DF4"/>
    <w:rsid w:val="009B5261"/>
    <w:rsid w:val="009B55A4"/>
    <w:rsid w:val="009B564E"/>
    <w:rsid w:val="009B6261"/>
    <w:rsid w:val="009B65C5"/>
    <w:rsid w:val="009B7E87"/>
    <w:rsid w:val="009B7F3D"/>
    <w:rsid w:val="009C27EA"/>
    <w:rsid w:val="009C3625"/>
    <w:rsid w:val="009C3BA6"/>
    <w:rsid w:val="009C403E"/>
    <w:rsid w:val="009C4B0A"/>
    <w:rsid w:val="009C5300"/>
    <w:rsid w:val="009D03A8"/>
    <w:rsid w:val="009D194C"/>
    <w:rsid w:val="009D2462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5DA2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1BA0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2F25"/>
    <w:rsid w:val="00A2351A"/>
    <w:rsid w:val="00A239D7"/>
    <w:rsid w:val="00A23E1C"/>
    <w:rsid w:val="00A24168"/>
    <w:rsid w:val="00A243C8"/>
    <w:rsid w:val="00A248C7"/>
    <w:rsid w:val="00A264A9"/>
    <w:rsid w:val="00A26AC8"/>
    <w:rsid w:val="00A27785"/>
    <w:rsid w:val="00A27BDB"/>
    <w:rsid w:val="00A27D53"/>
    <w:rsid w:val="00A27E4F"/>
    <w:rsid w:val="00A30187"/>
    <w:rsid w:val="00A302F6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999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478B3"/>
    <w:rsid w:val="00A501F3"/>
    <w:rsid w:val="00A503CA"/>
    <w:rsid w:val="00A51A52"/>
    <w:rsid w:val="00A51EC9"/>
    <w:rsid w:val="00A5256F"/>
    <w:rsid w:val="00A52D50"/>
    <w:rsid w:val="00A52E1D"/>
    <w:rsid w:val="00A55067"/>
    <w:rsid w:val="00A555FB"/>
    <w:rsid w:val="00A563A0"/>
    <w:rsid w:val="00A568DF"/>
    <w:rsid w:val="00A56CCB"/>
    <w:rsid w:val="00A57F52"/>
    <w:rsid w:val="00A61499"/>
    <w:rsid w:val="00A6294A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2220"/>
    <w:rsid w:val="00A732B1"/>
    <w:rsid w:val="00A738D9"/>
    <w:rsid w:val="00A739D0"/>
    <w:rsid w:val="00A74376"/>
    <w:rsid w:val="00A746B4"/>
    <w:rsid w:val="00A759B5"/>
    <w:rsid w:val="00A75B86"/>
    <w:rsid w:val="00A75E55"/>
    <w:rsid w:val="00A761D4"/>
    <w:rsid w:val="00A76593"/>
    <w:rsid w:val="00A7718D"/>
    <w:rsid w:val="00A77EC4"/>
    <w:rsid w:val="00A8122C"/>
    <w:rsid w:val="00A8136F"/>
    <w:rsid w:val="00A81673"/>
    <w:rsid w:val="00A81784"/>
    <w:rsid w:val="00A81D0E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406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2A1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5281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42E"/>
    <w:rsid w:val="00B30929"/>
    <w:rsid w:val="00B33012"/>
    <w:rsid w:val="00B33228"/>
    <w:rsid w:val="00B3411D"/>
    <w:rsid w:val="00B342DC"/>
    <w:rsid w:val="00B35212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3F8"/>
    <w:rsid w:val="00B739F6"/>
    <w:rsid w:val="00B74449"/>
    <w:rsid w:val="00B7520D"/>
    <w:rsid w:val="00B77769"/>
    <w:rsid w:val="00B804B0"/>
    <w:rsid w:val="00B81A6C"/>
    <w:rsid w:val="00B82D98"/>
    <w:rsid w:val="00B84CBD"/>
    <w:rsid w:val="00B8566A"/>
    <w:rsid w:val="00B85839"/>
    <w:rsid w:val="00B85DE5"/>
    <w:rsid w:val="00B863EB"/>
    <w:rsid w:val="00B866AC"/>
    <w:rsid w:val="00B869D5"/>
    <w:rsid w:val="00B86BA3"/>
    <w:rsid w:val="00B86DAE"/>
    <w:rsid w:val="00B878D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5C7"/>
    <w:rsid w:val="00B97825"/>
    <w:rsid w:val="00B97D24"/>
    <w:rsid w:val="00BA2280"/>
    <w:rsid w:val="00BA2437"/>
    <w:rsid w:val="00BA2A08"/>
    <w:rsid w:val="00BA2A57"/>
    <w:rsid w:val="00BA371C"/>
    <w:rsid w:val="00BA56D2"/>
    <w:rsid w:val="00BA5A84"/>
    <w:rsid w:val="00BA5B3F"/>
    <w:rsid w:val="00BA633A"/>
    <w:rsid w:val="00BA69AC"/>
    <w:rsid w:val="00BA76E0"/>
    <w:rsid w:val="00BA7DDC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0267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8C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1C7E"/>
    <w:rsid w:val="00C224E3"/>
    <w:rsid w:val="00C225D7"/>
    <w:rsid w:val="00C22A90"/>
    <w:rsid w:val="00C22B20"/>
    <w:rsid w:val="00C22ED2"/>
    <w:rsid w:val="00C23725"/>
    <w:rsid w:val="00C23F47"/>
    <w:rsid w:val="00C24115"/>
    <w:rsid w:val="00C24BDE"/>
    <w:rsid w:val="00C24D72"/>
    <w:rsid w:val="00C24F6E"/>
    <w:rsid w:val="00C26710"/>
    <w:rsid w:val="00C279B5"/>
    <w:rsid w:val="00C27C45"/>
    <w:rsid w:val="00C30C04"/>
    <w:rsid w:val="00C326DD"/>
    <w:rsid w:val="00C3354C"/>
    <w:rsid w:val="00C33F45"/>
    <w:rsid w:val="00C34F5C"/>
    <w:rsid w:val="00C3719D"/>
    <w:rsid w:val="00C3733E"/>
    <w:rsid w:val="00C37E54"/>
    <w:rsid w:val="00C40AD2"/>
    <w:rsid w:val="00C40F43"/>
    <w:rsid w:val="00C41779"/>
    <w:rsid w:val="00C42935"/>
    <w:rsid w:val="00C431FC"/>
    <w:rsid w:val="00C45066"/>
    <w:rsid w:val="00C464A8"/>
    <w:rsid w:val="00C47623"/>
    <w:rsid w:val="00C4795B"/>
    <w:rsid w:val="00C5115A"/>
    <w:rsid w:val="00C516E0"/>
    <w:rsid w:val="00C5345A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1748"/>
    <w:rsid w:val="00C62E0F"/>
    <w:rsid w:val="00C64672"/>
    <w:rsid w:val="00C650DB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804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9A7"/>
    <w:rsid w:val="00C95B40"/>
    <w:rsid w:val="00C9633C"/>
    <w:rsid w:val="00C96C85"/>
    <w:rsid w:val="00C972C9"/>
    <w:rsid w:val="00CA177B"/>
    <w:rsid w:val="00CA1ED8"/>
    <w:rsid w:val="00CA22E1"/>
    <w:rsid w:val="00CA293D"/>
    <w:rsid w:val="00CA2A9A"/>
    <w:rsid w:val="00CA33F2"/>
    <w:rsid w:val="00CA395E"/>
    <w:rsid w:val="00CA3AD7"/>
    <w:rsid w:val="00CA4BBD"/>
    <w:rsid w:val="00CA5609"/>
    <w:rsid w:val="00CA5A73"/>
    <w:rsid w:val="00CA6C31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8C6"/>
    <w:rsid w:val="00CE6B10"/>
    <w:rsid w:val="00CE7561"/>
    <w:rsid w:val="00CE7839"/>
    <w:rsid w:val="00CF0283"/>
    <w:rsid w:val="00CF1354"/>
    <w:rsid w:val="00CF1ABC"/>
    <w:rsid w:val="00CF39FA"/>
    <w:rsid w:val="00CF3B1F"/>
    <w:rsid w:val="00CF3BF6"/>
    <w:rsid w:val="00CF3E4A"/>
    <w:rsid w:val="00CF451D"/>
    <w:rsid w:val="00CF4C4F"/>
    <w:rsid w:val="00CF58C7"/>
    <w:rsid w:val="00CF5B3D"/>
    <w:rsid w:val="00CF625B"/>
    <w:rsid w:val="00CF687E"/>
    <w:rsid w:val="00CF70B8"/>
    <w:rsid w:val="00CF7764"/>
    <w:rsid w:val="00CF7FD1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6C2"/>
    <w:rsid w:val="00D25D1D"/>
    <w:rsid w:val="00D272FE"/>
    <w:rsid w:val="00D27759"/>
    <w:rsid w:val="00D300B6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476A3"/>
    <w:rsid w:val="00D51FEB"/>
    <w:rsid w:val="00D523BE"/>
    <w:rsid w:val="00D546FF"/>
    <w:rsid w:val="00D54E05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921"/>
    <w:rsid w:val="00D70D3B"/>
    <w:rsid w:val="00D7189E"/>
    <w:rsid w:val="00D71DF2"/>
    <w:rsid w:val="00D72808"/>
    <w:rsid w:val="00D729A3"/>
    <w:rsid w:val="00D7479E"/>
    <w:rsid w:val="00D758C5"/>
    <w:rsid w:val="00D75B91"/>
    <w:rsid w:val="00D75C74"/>
    <w:rsid w:val="00D75E89"/>
    <w:rsid w:val="00D76524"/>
    <w:rsid w:val="00D77407"/>
    <w:rsid w:val="00D77606"/>
    <w:rsid w:val="00D77A23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2E8"/>
    <w:rsid w:val="00DB377D"/>
    <w:rsid w:val="00DB3F3F"/>
    <w:rsid w:val="00DB4F87"/>
    <w:rsid w:val="00DB7034"/>
    <w:rsid w:val="00DB74C2"/>
    <w:rsid w:val="00DB7BDB"/>
    <w:rsid w:val="00DC074F"/>
    <w:rsid w:val="00DC088E"/>
    <w:rsid w:val="00DC0F09"/>
    <w:rsid w:val="00DC15B8"/>
    <w:rsid w:val="00DC1750"/>
    <w:rsid w:val="00DC211F"/>
    <w:rsid w:val="00DC213E"/>
    <w:rsid w:val="00DC2D36"/>
    <w:rsid w:val="00DC2D8E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0A82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412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398"/>
    <w:rsid w:val="00E20BFB"/>
    <w:rsid w:val="00E21082"/>
    <w:rsid w:val="00E21504"/>
    <w:rsid w:val="00E21843"/>
    <w:rsid w:val="00E21AC1"/>
    <w:rsid w:val="00E21F11"/>
    <w:rsid w:val="00E22330"/>
    <w:rsid w:val="00E22364"/>
    <w:rsid w:val="00E23B3F"/>
    <w:rsid w:val="00E25748"/>
    <w:rsid w:val="00E25D51"/>
    <w:rsid w:val="00E260C4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89B"/>
    <w:rsid w:val="00E41982"/>
    <w:rsid w:val="00E421E9"/>
    <w:rsid w:val="00E42DD7"/>
    <w:rsid w:val="00E430B8"/>
    <w:rsid w:val="00E434B5"/>
    <w:rsid w:val="00E436C8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2998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233A"/>
    <w:rsid w:val="00E72EFC"/>
    <w:rsid w:val="00E72F31"/>
    <w:rsid w:val="00E7359B"/>
    <w:rsid w:val="00E7418E"/>
    <w:rsid w:val="00E7476F"/>
    <w:rsid w:val="00E74EF5"/>
    <w:rsid w:val="00E754F6"/>
    <w:rsid w:val="00E758EC"/>
    <w:rsid w:val="00E76517"/>
    <w:rsid w:val="00E768EA"/>
    <w:rsid w:val="00E76AA8"/>
    <w:rsid w:val="00E76B2B"/>
    <w:rsid w:val="00E7735B"/>
    <w:rsid w:val="00E774DD"/>
    <w:rsid w:val="00E80BFF"/>
    <w:rsid w:val="00E8234C"/>
    <w:rsid w:val="00E82F67"/>
    <w:rsid w:val="00E83AA9"/>
    <w:rsid w:val="00E83B3C"/>
    <w:rsid w:val="00E83F88"/>
    <w:rsid w:val="00E8472C"/>
    <w:rsid w:val="00E84A37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822"/>
    <w:rsid w:val="00E90277"/>
    <w:rsid w:val="00E90395"/>
    <w:rsid w:val="00E90E49"/>
    <w:rsid w:val="00E91452"/>
    <w:rsid w:val="00E91581"/>
    <w:rsid w:val="00E917F9"/>
    <w:rsid w:val="00E9199F"/>
    <w:rsid w:val="00E91EF0"/>
    <w:rsid w:val="00E925D7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43C"/>
    <w:rsid w:val="00EA49DF"/>
    <w:rsid w:val="00EA4D79"/>
    <w:rsid w:val="00EA5FF7"/>
    <w:rsid w:val="00EA632D"/>
    <w:rsid w:val="00EA6ED4"/>
    <w:rsid w:val="00EA7A41"/>
    <w:rsid w:val="00EB077B"/>
    <w:rsid w:val="00EB1D21"/>
    <w:rsid w:val="00EB3076"/>
    <w:rsid w:val="00EB399E"/>
    <w:rsid w:val="00EB3EF1"/>
    <w:rsid w:val="00EB4EA2"/>
    <w:rsid w:val="00EB50BE"/>
    <w:rsid w:val="00EB5775"/>
    <w:rsid w:val="00EB71EA"/>
    <w:rsid w:val="00EB7BFD"/>
    <w:rsid w:val="00EC08EA"/>
    <w:rsid w:val="00EC0A1C"/>
    <w:rsid w:val="00EC13CB"/>
    <w:rsid w:val="00EC2636"/>
    <w:rsid w:val="00EC27C6"/>
    <w:rsid w:val="00EC29A7"/>
    <w:rsid w:val="00EC2F7B"/>
    <w:rsid w:val="00EC36BF"/>
    <w:rsid w:val="00EC4207"/>
    <w:rsid w:val="00EC46AB"/>
    <w:rsid w:val="00EC5653"/>
    <w:rsid w:val="00EC616F"/>
    <w:rsid w:val="00EC6B24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030A"/>
    <w:rsid w:val="00EE244B"/>
    <w:rsid w:val="00EE4874"/>
    <w:rsid w:val="00EE6075"/>
    <w:rsid w:val="00EE6434"/>
    <w:rsid w:val="00EF0166"/>
    <w:rsid w:val="00EF054D"/>
    <w:rsid w:val="00EF0FC5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537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4F0C"/>
    <w:rsid w:val="00F0507A"/>
    <w:rsid w:val="00F0528D"/>
    <w:rsid w:val="00F06C67"/>
    <w:rsid w:val="00F06DFD"/>
    <w:rsid w:val="00F06F1F"/>
    <w:rsid w:val="00F071D1"/>
    <w:rsid w:val="00F07533"/>
    <w:rsid w:val="00F075A0"/>
    <w:rsid w:val="00F10629"/>
    <w:rsid w:val="00F10DBD"/>
    <w:rsid w:val="00F11CFC"/>
    <w:rsid w:val="00F11EFB"/>
    <w:rsid w:val="00F13143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8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3D31"/>
    <w:rsid w:val="00F44B98"/>
    <w:rsid w:val="00F460A4"/>
    <w:rsid w:val="00F46116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6C"/>
    <w:rsid w:val="00F519CE"/>
    <w:rsid w:val="00F51ADA"/>
    <w:rsid w:val="00F51B7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2"/>
    <w:rsid w:val="00F648CC"/>
    <w:rsid w:val="00F64C2B"/>
    <w:rsid w:val="00F65017"/>
    <w:rsid w:val="00F650A5"/>
    <w:rsid w:val="00F651BE"/>
    <w:rsid w:val="00F67EBF"/>
    <w:rsid w:val="00F67F36"/>
    <w:rsid w:val="00F67F53"/>
    <w:rsid w:val="00F703BE"/>
    <w:rsid w:val="00F70B02"/>
    <w:rsid w:val="00F70F6A"/>
    <w:rsid w:val="00F7169D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55"/>
    <w:rsid w:val="00F77ED4"/>
    <w:rsid w:val="00F804BE"/>
    <w:rsid w:val="00F817CE"/>
    <w:rsid w:val="00F81D10"/>
    <w:rsid w:val="00F82F14"/>
    <w:rsid w:val="00F82FD6"/>
    <w:rsid w:val="00F82FDD"/>
    <w:rsid w:val="00F8456C"/>
    <w:rsid w:val="00F84AD8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34E"/>
    <w:rsid w:val="00FB0489"/>
    <w:rsid w:val="00FB13A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C13"/>
    <w:rsid w:val="00FC5D10"/>
    <w:rsid w:val="00FC6636"/>
    <w:rsid w:val="00FC68E3"/>
    <w:rsid w:val="00FC7429"/>
    <w:rsid w:val="00FC7708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uiPriority w:val="9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2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uiPriority w:val="35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表段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rsid w:val="00B3042E"/>
  </w:style>
  <w:style w:type="table" w:styleId="GridTable4-Accent1">
    <w:name w:val="Grid Table 4 Accent 1"/>
    <w:basedOn w:val="TableNormal"/>
    <w:uiPriority w:val="49"/>
    <w:rsid w:val="00A92406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Revision">
    <w:name w:val="Revision"/>
    <w:hidden/>
    <w:uiPriority w:val="99"/>
    <w:unhideWhenUsed/>
    <w:rsid w:val="000F39F9"/>
    <w:rPr>
      <w:rFonts w:ascii="Arial" w:hAnsi="Arial"/>
      <w:sz w:val="22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3206A4"/>
    <w:rPr>
      <w:color w:val="666666"/>
    </w:rPr>
  </w:style>
  <w:style w:type="character" w:customStyle="1" w:styleId="TANChar">
    <w:name w:val="TAN Char"/>
    <w:link w:val="TAN"/>
    <w:qFormat/>
    <w:rsid w:val="008263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  <clbl:label id="{89aa4a21-5cc8-47db-9e38-dca5563cba90}" enabled="0" method="" siteId="{89aa4a21-5cc8-47db-9e38-dca5563cba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</TotalTime>
  <Pages>10</Pages>
  <Words>1732</Words>
  <Characters>9878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11587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Manook Soghomonian</cp:lastModifiedBy>
  <cp:revision>2</cp:revision>
  <cp:lastPrinted>2008-01-31T16:09:00Z</cp:lastPrinted>
  <dcterms:created xsi:type="dcterms:W3CDTF">2025-11-07T11:10:00Z</dcterms:created>
  <dcterms:modified xsi:type="dcterms:W3CDTF">2025-11-07T11:10:00Z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