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266DEB8D"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8466F9">
        <w:rPr>
          <w:rFonts w:ascii="Arial" w:hAnsi="Arial" w:cs="Arial" w:hint="eastAsia"/>
          <w:b/>
          <w:lang w:eastAsia="zh-CN"/>
        </w:rPr>
        <w:t>7</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008466F9">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E42B83">
        <w:rPr>
          <w:rFonts w:ascii="Arial" w:hAnsi="Arial" w:cs="Arial" w:hint="eastAsia"/>
          <w:b/>
          <w:lang w:eastAsia="zh-CN"/>
        </w:rPr>
        <w:t>20160</w:t>
      </w:r>
    </w:p>
    <w:p w14:paraId="2EB02183" w14:textId="651F3446" w:rsidR="00713414" w:rsidRPr="00193E5A" w:rsidRDefault="00C82FB3" w:rsidP="00713414">
      <w:pPr>
        <w:jc w:val="both"/>
        <w:rPr>
          <w:rFonts w:ascii="Arial" w:eastAsiaTheme="minorEastAsia" w:hAnsi="Arial" w:cs="Arial"/>
          <w:b/>
          <w:lang w:eastAsia="zh-CN"/>
        </w:rPr>
      </w:pPr>
      <w:r>
        <w:rPr>
          <w:rFonts w:ascii="Arial" w:eastAsiaTheme="minorEastAsia" w:hAnsi="Arial" w:cs="Arial" w:hint="eastAsia"/>
          <w:b/>
          <w:lang w:eastAsia="zh-CN"/>
        </w:rPr>
        <w:t>Dallas, US</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sidR="0050753D">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sidR="0050753D">
        <w:rPr>
          <w:rFonts w:ascii="Arial" w:eastAsiaTheme="minorEastAsia" w:hAnsi="Arial" w:cs="Arial" w:hint="eastAsia"/>
          <w:b/>
          <w:lang w:eastAsia="zh-CN"/>
        </w:rPr>
        <w:t>17</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6BD5E0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494CD5" w:rsidRPr="00494CD5">
        <w:rPr>
          <w:rFonts w:ascii="Arial" w:eastAsiaTheme="minorEastAsia" w:hAnsi="Arial" w:cs="Arial"/>
          <w:b/>
          <w:lang w:eastAsia="zh-CN"/>
        </w:rPr>
        <w:t xml:space="preserve">Discussion on RF requirements for </w:t>
      </w:r>
      <w:proofErr w:type="spellStart"/>
      <w:r w:rsidR="00494CD5" w:rsidRPr="00494CD5">
        <w:rPr>
          <w:rFonts w:ascii="Arial" w:eastAsiaTheme="minorEastAsia" w:hAnsi="Arial" w:cs="Arial"/>
          <w:b/>
          <w:lang w:eastAsia="zh-CN"/>
        </w:rPr>
        <w:t>IoT</w:t>
      </w:r>
      <w:proofErr w:type="spellEnd"/>
      <w:r w:rsidR="00494CD5" w:rsidRPr="00494CD5">
        <w:rPr>
          <w:rFonts w:ascii="Arial" w:eastAsiaTheme="minorEastAsia" w:hAnsi="Arial" w:cs="Arial"/>
          <w:b/>
          <w:lang w:eastAsia="zh-CN"/>
        </w:rPr>
        <w:t xml:space="preserve"> NTN support PC 1.5</w:t>
      </w:r>
    </w:p>
    <w:p w14:paraId="77737CA4" w14:textId="3996F36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C2DBB">
        <w:rPr>
          <w:rFonts w:ascii="Arial" w:eastAsiaTheme="minorEastAsia" w:hAnsi="Arial" w:cs="Arial" w:hint="eastAsia"/>
          <w:b/>
          <w:lang w:eastAsia="zh-CN"/>
        </w:rPr>
        <w:t>7.6.3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01D34086"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8046E">
        <w:rPr>
          <w:rFonts w:hint="eastAsia"/>
          <w:sz w:val="21"/>
          <w:szCs w:val="21"/>
          <w:lang w:val="en-US" w:eastAsia="zh-CN"/>
        </w:rPr>
        <w:t>4 #116-bis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30266E">
        <w:rPr>
          <w:rFonts w:hint="eastAsia"/>
          <w:sz w:val="21"/>
          <w:szCs w:val="21"/>
          <w:lang w:val="en-US" w:eastAsia="zh-CN"/>
        </w:rPr>
        <w:t>WF</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w:t>
      </w:r>
      <w:r w:rsidR="00405FD4">
        <w:rPr>
          <w:rFonts w:hint="eastAsia"/>
          <w:sz w:val="21"/>
          <w:szCs w:val="21"/>
          <w:lang w:val="en-US" w:eastAsia="zh-CN"/>
        </w:rPr>
        <w:t xml:space="preserve"> PC 1.5 </w:t>
      </w:r>
      <w:proofErr w:type="spellStart"/>
      <w:r w:rsidR="00405FD4">
        <w:rPr>
          <w:rFonts w:hint="eastAsia"/>
          <w:sz w:val="21"/>
          <w:szCs w:val="21"/>
          <w:lang w:val="en-US" w:eastAsia="zh-CN"/>
        </w:rPr>
        <w:t>IoT</w:t>
      </w:r>
      <w:proofErr w:type="spellEnd"/>
      <w:r w:rsidR="00405FD4">
        <w:rPr>
          <w:rFonts w:hint="eastAsia"/>
          <w:sz w:val="21"/>
          <w:szCs w:val="21"/>
          <w:lang w:val="en-US" w:eastAsia="zh-CN"/>
        </w:rPr>
        <w:t xml:space="preserve"> NTN HPUE</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867609" w:rsidRPr="00867609">
        <w:rPr>
          <w:sz w:val="21"/>
          <w:szCs w:val="21"/>
          <w:lang w:val="en-US" w:eastAsia="zh-CN"/>
        </w:rPr>
        <w:t xml:space="preserve">However, there remain </w:t>
      </w:r>
      <w:r w:rsidR="00867609">
        <w:rPr>
          <w:rFonts w:hint="eastAsia"/>
          <w:sz w:val="21"/>
          <w:szCs w:val="21"/>
          <w:lang w:val="en-US" w:eastAsia="zh-CN"/>
        </w:rPr>
        <w:t>some</w:t>
      </w:r>
      <w:r w:rsidR="00867609" w:rsidRPr="00867609">
        <w:rPr>
          <w:sz w:val="21"/>
          <w:szCs w:val="21"/>
          <w:lang w:val="en-US" w:eastAsia="zh-CN"/>
        </w:rPr>
        <w:t xml:space="preserve"> issues that require</w:t>
      </w:r>
      <w:r w:rsidR="00867609">
        <w:rPr>
          <w:rFonts w:hint="eastAsia"/>
          <w:sz w:val="21"/>
          <w:szCs w:val="21"/>
          <w:lang w:val="en-US" w:eastAsia="zh-CN"/>
        </w:rPr>
        <w:t xml:space="preserve"> further</w:t>
      </w:r>
      <w:r w:rsidR="00867609" w:rsidRPr="00867609">
        <w:rPr>
          <w:sz w:val="21"/>
          <w:szCs w:val="21"/>
          <w:lang w:val="en-US" w:eastAsia="zh-CN"/>
        </w:rPr>
        <w:t xml:space="preserve"> discussion.</w:t>
      </w:r>
      <w:r w:rsidR="0030266E">
        <w:rPr>
          <w:rFonts w:hint="eastAsia"/>
          <w:sz w:val="21"/>
          <w:szCs w:val="21"/>
          <w:lang w:val="en-US" w:eastAsia="zh-CN"/>
        </w:rPr>
        <w:t xml:space="preserve"> </w:t>
      </w:r>
      <w:r w:rsidR="00290217" w:rsidRPr="00290217">
        <w:rPr>
          <w:sz w:val="21"/>
          <w:szCs w:val="21"/>
          <w:lang w:val="en-US" w:eastAsia="zh-CN"/>
        </w:rPr>
        <w:t>This paper shares some views on</w:t>
      </w:r>
      <w:r w:rsidR="00020E6A">
        <w:rPr>
          <w:rFonts w:hint="eastAsia"/>
          <w:sz w:val="21"/>
          <w:szCs w:val="21"/>
          <w:lang w:val="en-US" w:eastAsia="zh-CN"/>
        </w:rPr>
        <w:t xml:space="preserve"> </w:t>
      </w:r>
      <w:r w:rsidR="00A955E2">
        <w:rPr>
          <w:rFonts w:hint="eastAsia"/>
          <w:sz w:val="21"/>
          <w:szCs w:val="21"/>
          <w:lang w:val="en-US" w:eastAsia="zh-CN"/>
        </w:rPr>
        <w:t xml:space="preserve">RF requirements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EC4C46E" w:rsidR="008158E4" w:rsidRDefault="000E162C" w:rsidP="00E50EBD">
      <w:pPr>
        <w:rPr>
          <w:sz w:val="21"/>
          <w:szCs w:val="21"/>
          <w:lang w:val="en-US" w:eastAsia="zh-CN"/>
        </w:rPr>
      </w:pPr>
      <w:r>
        <w:rPr>
          <w:rFonts w:hint="eastAsia"/>
          <w:sz w:val="21"/>
          <w:szCs w:val="21"/>
          <w:lang w:val="en-US" w:eastAsia="zh-CN"/>
        </w:rPr>
        <w:t>In RAN</w:t>
      </w:r>
      <w:r w:rsidR="00274144">
        <w:rPr>
          <w:rFonts w:hint="eastAsia"/>
          <w:sz w:val="21"/>
          <w:szCs w:val="21"/>
          <w:lang w:val="en-US" w:eastAsia="zh-CN"/>
        </w:rPr>
        <w:t>4</w:t>
      </w:r>
      <w:r>
        <w:rPr>
          <w:rFonts w:hint="eastAsia"/>
          <w:sz w:val="21"/>
          <w:szCs w:val="21"/>
          <w:lang w:val="en-US" w:eastAsia="zh-CN"/>
        </w:rPr>
        <w:t xml:space="preserve"> #1</w:t>
      </w:r>
      <w:r w:rsidR="00274144">
        <w:rPr>
          <w:rFonts w:hint="eastAsia"/>
          <w:sz w:val="21"/>
          <w:szCs w:val="21"/>
          <w:lang w:val="en-US" w:eastAsia="zh-CN"/>
        </w:rPr>
        <w:t xml:space="preserve">16-bis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w:t>
      </w:r>
      <w:r w:rsidR="005353C0">
        <w:rPr>
          <w:rFonts w:hint="eastAsia"/>
          <w:sz w:val="21"/>
          <w:szCs w:val="21"/>
          <w:lang w:val="en-US" w:eastAsia="zh-CN"/>
        </w:rPr>
        <w:t>the WF</w:t>
      </w:r>
      <w:r>
        <w:rPr>
          <w:rFonts w:hint="eastAsia"/>
          <w:sz w:val="21"/>
          <w:szCs w:val="21"/>
          <w:lang w:val="en-US" w:eastAsia="zh-CN"/>
        </w:rPr>
        <w:t xml:space="preserve">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3C302A">
        <w:rPr>
          <w:rFonts w:hint="eastAsia"/>
          <w:sz w:val="21"/>
          <w:szCs w:val="21"/>
          <w:lang w:val="en-US" w:eastAsia="zh-CN"/>
        </w:rPr>
        <w:t xml:space="preserve"> </w:t>
      </w:r>
      <w:r>
        <w:rPr>
          <w:rFonts w:hint="eastAsia"/>
          <w:sz w:val="21"/>
          <w:szCs w:val="21"/>
          <w:lang w:val="en-US" w:eastAsia="zh-CN"/>
        </w:rPr>
        <w:t>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41198868" w14:textId="77777777" w:rsidR="00CB09D4" w:rsidRPr="003C41CC" w:rsidRDefault="00CB09D4" w:rsidP="00CB09D4">
            <w:pPr>
              <w:pStyle w:val="3"/>
              <w:ind w:left="720" w:hanging="720"/>
              <w:outlineLvl w:val="2"/>
              <w:rPr>
                <w:rFonts w:eastAsia="PMingLiU"/>
                <w:lang w:val="en-US" w:eastAsia="zh-TW"/>
              </w:rPr>
            </w:pPr>
            <w:r>
              <w:rPr>
                <w:rFonts w:eastAsia="PMingLiU" w:hint="eastAsia"/>
                <w:lang w:val="en-US" w:eastAsia="zh-TW"/>
              </w:rPr>
              <w:lastRenderedPageBreak/>
              <w:t>2.2.1</w:t>
            </w:r>
            <w:r>
              <w:rPr>
                <w:rFonts w:eastAsia="PMingLiU" w:hint="eastAsia"/>
                <w:lang w:val="en-US" w:eastAsia="zh-TW"/>
              </w:rPr>
              <w:tab/>
            </w:r>
            <w:r w:rsidRPr="003C41CC">
              <w:rPr>
                <w:rFonts w:eastAsia="PMingLiU"/>
                <w:lang w:val="en-US" w:eastAsia="zh-TW"/>
              </w:rPr>
              <w:t>Sub-topic 2-1: General issues</w:t>
            </w:r>
          </w:p>
          <w:p w14:paraId="0B92D168" w14:textId="77777777" w:rsidR="00CB09D4" w:rsidRPr="00453976" w:rsidRDefault="00CB09D4" w:rsidP="00CB09D4">
            <w:pPr>
              <w:pStyle w:val="4"/>
              <w:ind w:left="0" w:firstLine="0"/>
              <w:outlineLvl w:val="3"/>
              <w:rPr>
                <w:rFonts w:eastAsia="PMingLiU"/>
                <w:sz w:val="22"/>
                <w:lang w:val="en-US" w:eastAsia="zh-TW"/>
              </w:rPr>
            </w:pPr>
            <w:r>
              <w:rPr>
                <w:sz w:val="22"/>
                <w:lang w:val="en-US"/>
              </w:rPr>
              <w:t xml:space="preserve">Issue </w:t>
            </w:r>
            <w:r>
              <w:rPr>
                <w:rFonts w:hint="eastAsia"/>
                <w:sz w:val="22"/>
                <w:lang w:val="en-US" w:eastAsia="zh-TW"/>
              </w:rPr>
              <w:t>2</w:t>
            </w:r>
            <w:r w:rsidRPr="00A018EB">
              <w:rPr>
                <w:sz w:val="22"/>
                <w:lang w:val="en-US"/>
              </w:rPr>
              <w:t>-</w:t>
            </w:r>
            <w:r w:rsidRPr="00A018EB">
              <w:rPr>
                <w:rFonts w:hint="eastAsia"/>
                <w:sz w:val="22"/>
                <w:lang w:val="en-US" w:eastAsia="zh-TW"/>
              </w:rPr>
              <w:t>1</w:t>
            </w:r>
            <w:r w:rsidRPr="00A018EB">
              <w:rPr>
                <w:sz w:val="22"/>
                <w:lang w:val="en-US"/>
              </w:rPr>
              <w:t>-</w:t>
            </w:r>
            <w:r w:rsidRPr="00A018EB">
              <w:rPr>
                <w:rFonts w:hint="eastAsia"/>
                <w:sz w:val="22"/>
                <w:lang w:val="en-US" w:eastAsia="zh-TW"/>
              </w:rPr>
              <w:t>1</w:t>
            </w:r>
            <w:r w:rsidRPr="00A018EB">
              <w:rPr>
                <w:sz w:val="22"/>
                <w:lang w:val="en-US"/>
              </w:rPr>
              <w:t xml:space="preserve">: </w:t>
            </w:r>
            <w:r w:rsidRPr="003C41CC">
              <w:rPr>
                <w:rFonts w:eastAsia="PMingLiU"/>
                <w:sz w:val="22"/>
                <w:lang w:val="en-US" w:eastAsia="zh-TW"/>
              </w:rPr>
              <w:t>Scope clarification, feasibility</w:t>
            </w:r>
            <w:r>
              <w:rPr>
                <w:rFonts w:eastAsia="PMingLiU" w:hint="eastAsia"/>
                <w:sz w:val="22"/>
                <w:lang w:val="en-US" w:eastAsia="zh-TW"/>
              </w:rPr>
              <w:t xml:space="preserve"> </w:t>
            </w:r>
          </w:p>
          <w:p w14:paraId="1A782B2C" w14:textId="77777777" w:rsidR="00CB09D4" w:rsidRPr="00CD26E1" w:rsidRDefault="00CB09D4" w:rsidP="00CB09D4">
            <w:pPr>
              <w:keepNext/>
              <w:spacing w:after="120" w:line="259" w:lineRule="auto"/>
              <w:rPr>
                <w:rFonts w:eastAsiaTheme="minorEastAsia"/>
                <w:highlight w:val="green"/>
                <w:lang w:val="en-US" w:eastAsia="zh-TW"/>
              </w:rPr>
            </w:pPr>
            <w:r w:rsidRPr="00CD26E1">
              <w:rPr>
                <w:rFonts w:eastAsiaTheme="minorEastAsia" w:hint="eastAsia"/>
                <w:highlight w:val="green"/>
                <w:lang w:val="en-US" w:eastAsia="zh-TW"/>
              </w:rPr>
              <w:t>Agreement:</w:t>
            </w:r>
          </w:p>
          <w:p w14:paraId="0F1CE6CB" w14:textId="77777777" w:rsidR="00CB09D4" w:rsidRPr="00CD26E1" w:rsidRDefault="00CB09D4" w:rsidP="00CB09D4">
            <w:pPr>
              <w:pStyle w:val="afb"/>
              <w:keepNext/>
              <w:widowControl/>
              <w:numPr>
                <w:ilvl w:val="0"/>
                <w:numId w:val="9"/>
              </w:numPr>
              <w:spacing w:before="0" w:after="120" w:line="259" w:lineRule="auto"/>
              <w:ind w:firstLineChars="0"/>
              <w:jc w:val="left"/>
              <w:rPr>
                <w:highlight w:val="green"/>
              </w:rPr>
            </w:pPr>
            <w:r w:rsidRPr="00CD26E1">
              <w:rPr>
                <w:rFonts w:eastAsia="PMingLiU" w:hint="eastAsia"/>
                <w:highlight w:val="green"/>
                <w:lang w:eastAsia="zh-TW"/>
              </w:rPr>
              <w:t xml:space="preserve">The feasibility of </w:t>
            </w:r>
            <w:r w:rsidRPr="00CD26E1">
              <w:rPr>
                <w:rFonts w:eastAsia="PMingLiU"/>
                <w:highlight w:val="green"/>
                <w:lang w:eastAsia="zh-TW"/>
              </w:rPr>
              <w:t xml:space="preserve">PC 1.5 single </w:t>
            </w:r>
            <w:proofErr w:type="spellStart"/>
            <w:r w:rsidRPr="00CD26E1">
              <w:rPr>
                <w:rFonts w:eastAsia="PMingLiU"/>
                <w:highlight w:val="green"/>
                <w:lang w:eastAsia="zh-TW"/>
              </w:rPr>
              <w:t>Tx</w:t>
            </w:r>
            <w:proofErr w:type="spellEnd"/>
            <w:r w:rsidRPr="00CD26E1">
              <w:rPr>
                <w:rFonts w:eastAsia="PMingLiU"/>
                <w:highlight w:val="green"/>
                <w:lang w:eastAsia="zh-TW"/>
              </w:rPr>
              <w:t xml:space="preserve"> NB-</w:t>
            </w:r>
            <w:proofErr w:type="spellStart"/>
            <w:r w:rsidRPr="00CD26E1">
              <w:rPr>
                <w:rFonts w:eastAsia="PMingLiU"/>
                <w:highlight w:val="green"/>
                <w:lang w:eastAsia="zh-TW"/>
              </w:rPr>
              <w:t>IoT</w:t>
            </w:r>
            <w:proofErr w:type="spellEnd"/>
            <w:r w:rsidRPr="00CD26E1">
              <w:rPr>
                <w:rFonts w:eastAsia="PMingLiU"/>
                <w:highlight w:val="green"/>
                <w:lang w:eastAsia="zh-TW"/>
              </w:rPr>
              <w:t xml:space="preserve"> NTN UE</w:t>
            </w:r>
            <w:r w:rsidRPr="00CD26E1">
              <w:rPr>
                <w:rFonts w:eastAsia="PMingLiU" w:hint="eastAsia"/>
                <w:highlight w:val="green"/>
                <w:lang w:eastAsia="zh-TW"/>
              </w:rPr>
              <w:t xml:space="preserve"> in both </w:t>
            </w:r>
            <w:r w:rsidRPr="00CD26E1">
              <w:rPr>
                <w:rFonts w:eastAsia="PMingLiU"/>
                <w:highlight w:val="green"/>
                <w:lang w:eastAsia="zh-TW"/>
              </w:rPr>
              <w:t>handhelds and non-handhelds</w:t>
            </w:r>
            <w:r w:rsidRPr="00CD26E1">
              <w:rPr>
                <w:rFonts w:eastAsia="PMingLiU" w:hint="eastAsia"/>
                <w:highlight w:val="green"/>
                <w:lang w:eastAsia="zh-TW"/>
              </w:rPr>
              <w:t xml:space="preserve"> is confirmed.</w:t>
            </w:r>
          </w:p>
          <w:p w14:paraId="62CEA8E0" w14:textId="77777777" w:rsidR="00CB09D4" w:rsidRPr="00CD26E1" w:rsidRDefault="00CB09D4" w:rsidP="00CB09D4">
            <w:pPr>
              <w:pStyle w:val="afb"/>
              <w:keepNext/>
              <w:widowControl/>
              <w:numPr>
                <w:ilvl w:val="0"/>
                <w:numId w:val="9"/>
              </w:numPr>
              <w:spacing w:before="0" w:after="120" w:line="259" w:lineRule="auto"/>
              <w:ind w:firstLineChars="0"/>
              <w:jc w:val="left"/>
              <w:rPr>
                <w:highlight w:val="green"/>
              </w:rPr>
            </w:pPr>
            <w:r w:rsidRPr="00CD26E1">
              <w:rPr>
                <w:rFonts w:eastAsia="PMingLiU" w:hint="eastAsia"/>
                <w:highlight w:val="green"/>
                <w:lang w:eastAsia="zh-TW"/>
              </w:rPr>
              <w:t xml:space="preserve">Both </w:t>
            </w:r>
            <w:r w:rsidRPr="00CD26E1">
              <w:rPr>
                <w:rFonts w:eastAsia="PMingLiU"/>
                <w:highlight w:val="green"/>
                <w:lang w:eastAsia="zh-TW"/>
              </w:rPr>
              <w:t>category NB1 and NB2</w:t>
            </w:r>
            <w:r w:rsidRPr="00CD26E1">
              <w:rPr>
                <w:rFonts w:eastAsia="PMingLiU" w:hint="eastAsia"/>
                <w:highlight w:val="green"/>
                <w:lang w:eastAsia="zh-TW"/>
              </w:rPr>
              <w:t xml:space="preserve"> are in the scope of this WI.</w:t>
            </w:r>
          </w:p>
          <w:p w14:paraId="5E90A5F8" w14:textId="7C3F9B14"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CD26E1">
              <w:rPr>
                <w:rFonts w:eastAsia="PMingLiU" w:hint="eastAsia"/>
                <w:highlight w:val="green"/>
                <w:lang w:eastAsia="zh-TW"/>
              </w:rPr>
              <w:t xml:space="preserve">The </w:t>
            </w:r>
            <w:proofErr w:type="spellStart"/>
            <w:r w:rsidRPr="00CD26E1">
              <w:rPr>
                <w:rFonts w:eastAsia="PMingLiU"/>
                <w:highlight w:val="green"/>
                <w:lang w:eastAsia="zh-TW"/>
              </w:rPr>
              <w:t>eMTC</w:t>
            </w:r>
            <w:proofErr w:type="spellEnd"/>
            <w:r w:rsidRPr="00CD26E1">
              <w:rPr>
                <w:rFonts w:eastAsia="PMingLiU"/>
                <w:highlight w:val="green"/>
                <w:lang w:eastAsia="zh-TW"/>
              </w:rPr>
              <w:t xml:space="preserve">-based </w:t>
            </w:r>
            <w:proofErr w:type="spellStart"/>
            <w:r w:rsidRPr="00CD26E1">
              <w:rPr>
                <w:rFonts w:eastAsia="PMingLiU"/>
                <w:highlight w:val="green"/>
                <w:lang w:eastAsia="zh-TW"/>
              </w:rPr>
              <w:t>IoT</w:t>
            </w:r>
            <w:proofErr w:type="spellEnd"/>
            <w:r w:rsidRPr="00CD26E1">
              <w:rPr>
                <w:rFonts w:eastAsia="PMingLiU"/>
                <w:highlight w:val="green"/>
                <w:lang w:eastAsia="zh-TW"/>
              </w:rPr>
              <w:t xml:space="preserve">-NTN is out of scope </w:t>
            </w:r>
            <w:r w:rsidRPr="00CD26E1">
              <w:rPr>
                <w:rFonts w:eastAsia="PMingLiU" w:hint="eastAsia"/>
                <w:highlight w:val="green"/>
                <w:lang w:eastAsia="zh-TW"/>
              </w:rPr>
              <w:t>of this release.</w:t>
            </w:r>
          </w:p>
          <w:p w14:paraId="6E3BF9F3" w14:textId="77777777" w:rsidR="00CB09D4" w:rsidRDefault="00CB09D4" w:rsidP="00CB09D4">
            <w:pPr>
              <w:pStyle w:val="4"/>
              <w:ind w:left="0" w:firstLine="0"/>
              <w:outlineLvl w:val="3"/>
              <w:rPr>
                <w:rFonts w:eastAsia="PMingLiU"/>
                <w:sz w:val="22"/>
                <w:lang w:val="en-US" w:eastAsia="zh-TW"/>
              </w:rPr>
            </w:pPr>
            <w:r>
              <w:rPr>
                <w:sz w:val="22"/>
                <w:lang w:val="en-US"/>
              </w:rPr>
              <w:t xml:space="preserve">Issue </w:t>
            </w:r>
            <w:r>
              <w:rPr>
                <w:rFonts w:eastAsia="PMingLiU" w:hint="eastAsia"/>
                <w:sz w:val="22"/>
                <w:lang w:val="en-US" w:eastAsia="zh-TW"/>
              </w:rPr>
              <w:t>2</w:t>
            </w:r>
            <w:r>
              <w:rPr>
                <w:sz w:val="22"/>
                <w:lang w:val="en-US"/>
              </w:rPr>
              <w:t>-</w:t>
            </w:r>
            <w:r>
              <w:rPr>
                <w:rFonts w:eastAsia="PMingLiU" w:hint="eastAsia"/>
                <w:sz w:val="22"/>
                <w:lang w:val="en-US" w:eastAsia="zh-TW"/>
              </w:rPr>
              <w:t>1</w:t>
            </w:r>
            <w:r>
              <w:rPr>
                <w:sz w:val="22"/>
                <w:lang w:val="en-US"/>
              </w:rPr>
              <w:t>-</w:t>
            </w:r>
            <w:r>
              <w:rPr>
                <w:rFonts w:eastAsia="PMingLiU" w:hint="eastAsia"/>
                <w:sz w:val="22"/>
                <w:lang w:val="en-US" w:eastAsia="zh-TW"/>
              </w:rPr>
              <w:t>2</w:t>
            </w:r>
            <w:r>
              <w:rPr>
                <w:sz w:val="22"/>
                <w:lang w:val="en-US"/>
              </w:rPr>
              <w:t xml:space="preserve">: </w:t>
            </w:r>
            <w:r>
              <w:rPr>
                <w:rFonts w:eastAsia="PMingLiU" w:hint="eastAsia"/>
                <w:sz w:val="22"/>
                <w:lang w:val="en-US" w:eastAsia="zh-TW"/>
              </w:rPr>
              <w:t>Work plan on the TR</w:t>
            </w:r>
          </w:p>
          <w:p w14:paraId="0DF0DDD6" w14:textId="77777777" w:rsidR="00CB09D4" w:rsidRPr="00CD26E1" w:rsidRDefault="00CB09D4" w:rsidP="00CB09D4">
            <w:pPr>
              <w:keepNext/>
              <w:spacing w:after="120" w:line="259" w:lineRule="auto"/>
              <w:rPr>
                <w:rFonts w:eastAsia="PMingLiU"/>
                <w:highlight w:val="green"/>
                <w:lang w:val="en-US" w:eastAsia="zh-TW"/>
              </w:rPr>
            </w:pPr>
            <w:r w:rsidRPr="00CD26E1">
              <w:rPr>
                <w:rFonts w:eastAsia="PMingLiU" w:hint="eastAsia"/>
                <w:highlight w:val="green"/>
                <w:lang w:val="en-US" w:eastAsia="zh-TW"/>
              </w:rPr>
              <w:t>Agreement:</w:t>
            </w:r>
          </w:p>
          <w:p w14:paraId="46AC99B9" w14:textId="6B8F28CA"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CD26E1">
              <w:rPr>
                <w:rFonts w:hint="eastAsia"/>
                <w:highlight w:val="green"/>
                <w:lang w:eastAsia="zh-TW"/>
              </w:rPr>
              <w:t>Suggest to update the WID in the next RAN meeting to include a TR for NTN HPUE</w:t>
            </w:r>
          </w:p>
          <w:p w14:paraId="6692366E" w14:textId="77777777" w:rsidR="00CB09D4" w:rsidRDefault="00CB09D4" w:rsidP="00CB09D4">
            <w:pPr>
              <w:pStyle w:val="4"/>
              <w:ind w:left="0" w:firstLine="0"/>
              <w:outlineLvl w:val="3"/>
              <w:rPr>
                <w:rFonts w:eastAsia="PMingLiU"/>
                <w:sz w:val="22"/>
                <w:lang w:val="en-US" w:eastAsia="zh-TW"/>
              </w:rPr>
            </w:pPr>
            <w:r>
              <w:rPr>
                <w:sz w:val="22"/>
                <w:lang w:val="en-US"/>
              </w:rPr>
              <w:t xml:space="preserve">Issue </w:t>
            </w:r>
            <w:r>
              <w:rPr>
                <w:rFonts w:eastAsia="PMingLiU" w:hint="eastAsia"/>
                <w:sz w:val="22"/>
                <w:lang w:val="en-US" w:eastAsia="zh-TW"/>
              </w:rPr>
              <w:t>2</w:t>
            </w:r>
            <w:r>
              <w:rPr>
                <w:sz w:val="22"/>
                <w:lang w:val="en-US"/>
              </w:rPr>
              <w:t>-</w:t>
            </w:r>
            <w:r>
              <w:rPr>
                <w:rFonts w:eastAsia="PMingLiU" w:hint="eastAsia"/>
                <w:sz w:val="22"/>
                <w:lang w:val="en-US" w:eastAsia="zh-TW"/>
              </w:rPr>
              <w:t>1</w:t>
            </w:r>
            <w:r>
              <w:rPr>
                <w:sz w:val="22"/>
                <w:lang w:val="en-US"/>
              </w:rPr>
              <w:t>-</w:t>
            </w:r>
            <w:r>
              <w:rPr>
                <w:rFonts w:eastAsia="PMingLiU" w:hint="eastAsia"/>
                <w:sz w:val="22"/>
                <w:lang w:val="en-US" w:eastAsia="zh-TW"/>
              </w:rPr>
              <w:t>6</w:t>
            </w:r>
            <w:r>
              <w:rPr>
                <w:sz w:val="22"/>
                <w:lang w:val="en-US"/>
              </w:rPr>
              <w:t xml:space="preserve">: </w:t>
            </w:r>
            <w:r>
              <w:rPr>
                <w:rFonts w:eastAsia="PMingLiU" w:hint="eastAsia"/>
                <w:sz w:val="22"/>
                <w:lang w:val="en-US" w:eastAsia="zh-TW"/>
              </w:rPr>
              <w:t xml:space="preserve">Capability </w:t>
            </w:r>
            <w:proofErr w:type="spellStart"/>
            <w:r>
              <w:rPr>
                <w:rFonts w:eastAsia="PMingLiU" w:hint="eastAsia"/>
                <w:sz w:val="22"/>
                <w:lang w:val="en-US" w:eastAsia="zh-TW"/>
              </w:rPr>
              <w:t>signalling</w:t>
            </w:r>
            <w:proofErr w:type="spellEnd"/>
            <w:r>
              <w:rPr>
                <w:rFonts w:eastAsia="PMingLiU" w:hint="eastAsia"/>
                <w:sz w:val="22"/>
                <w:lang w:val="en-US" w:eastAsia="zh-TW"/>
              </w:rPr>
              <w:t xml:space="preserve"> for </w:t>
            </w:r>
            <w:r>
              <w:rPr>
                <w:rFonts w:eastAsia="PMingLiU"/>
                <w:lang w:val="en-US" w:eastAsia="zh-TW"/>
              </w:rPr>
              <w:t>PC1.5 NB-</w:t>
            </w:r>
            <w:proofErr w:type="spellStart"/>
            <w:r>
              <w:rPr>
                <w:rFonts w:eastAsia="PMingLiU"/>
                <w:lang w:val="en-US" w:eastAsia="zh-TW"/>
              </w:rPr>
              <w:t>IoT</w:t>
            </w:r>
            <w:proofErr w:type="spellEnd"/>
            <w:r>
              <w:rPr>
                <w:rFonts w:eastAsia="PMingLiU"/>
                <w:lang w:val="en-US" w:eastAsia="zh-TW"/>
              </w:rPr>
              <w:t xml:space="preserve"> NTN UE</w:t>
            </w:r>
          </w:p>
          <w:p w14:paraId="123F0D34" w14:textId="77777777" w:rsidR="00CB09D4" w:rsidRPr="00B34BDE" w:rsidRDefault="00CB09D4" w:rsidP="00CB09D4">
            <w:pPr>
              <w:keepNext/>
              <w:spacing w:after="120" w:line="259" w:lineRule="auto"/>
              <w:rPr>
                <w:rFonts w:eastAsia="PMingLiU"/>
                <w:highlight w:val="green"/>
                <w:lang w:val="en-US" w:eastAsia="zh-TW"/>
              </w:rPr>
            </w:pPr>
            <w:r w:rsidRPr="00B34BDE">
              <w:rPr>
                <w:rFonts w:eastAsia="PMingLiU" w:hint="eastAsia"/>
                <w:highlight w:val="green"/>
                <w:lang w:val="en-US" w:eastAsia="zh-TW"/>
              </w:rPr>
              <w:t>Agreement:</w:t>
            </w:r>
          </w:p>
          <w:p w14:paraId="11718AC5" w14:textId="767ECCE0"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B34BDE">
              <w:rPr>
                <w:rFonts w:hint="eastAsia"/>
                <w:highlight w:val="green"/>
                <w:lang w:eastAsia="zh-TW"/>
              </w:rPr>
              <w:t xml:space="preserve">The </w:t>
            </w:r>
            <w:r w:rsidRPr="00B34BDE">
              <w:rPr>
                <w:highlight w:val="green"/>
                <w:lang w:eastAsia="zh-TW"/>
              </w:rPr>
              <w:t xml:space="preserve">signaling to indicate support for PC1.5 is needed to be added to LTE RRC </w:t>
            </w:r>
            <w:proofErr w:type="spellStart"/>
            <w:r w:rsidRPr="00B34BDE">
              <w:rPr>
                <w:highlight w:val="green"/>
                <w:lang w:eastAsia="zh-TW"/>
              </w:rPr>
              <w:t>signal</w:t>
            </w:r>
            <w:r w:rsidRPr="00B34BDE">
              <w:rPr>
                <w:rFonts w:hint="eastAsia"/>
                <w:highlight w:val="green"/>
                <w:lang w:eastAsia="zh-TW"/>
              </w:rPr>
              <w:t>l</w:t>
            </w:r>
            <w:r w:rsidRPr="00B34BDE">
              <w:rPr>
                <w:highlight w:val="green"/>
                <w:lang w:eastAsia="zh-TW"/>
              </w:rPr>
              <w:t>ing</w:t>
            </w:r>
            <w:proofErr w:type="spellEnd"/>
            <w:r w:rsidRPr="00B34BDE">
              <w:rPr>
                <w:rFonts w:hint="eastAsia"/>
                <w:highlight w:val="green"/>
                <w:lang w:eastAsia="zh-TW"/>
              </w:rPr>
              <w:t xml:space="preserve"> with preference on early implementation.</w:t>
            </w:r>
          </w:p>
          <w:p w14:paraId="4BE55B57" w14:textId="77777777" w:rsidR="00CB09D4" w:rsidRDefault="00CB09D4" w:rsidP="00CB09D4">
            <w:pPr>
              <w:pStyle w:val="4"/>
              <w:ind w:left="0" w:firstLine="0"/>
              <w:outlineLvl w:val="3"/>
              <w:rPr>
                <w:rFonts w:eastAsia="PMingLiU"/>
                <w:sz w:val="22"/>
                <w:lang w:val="en-US" w:eastAsia="zh-TW"/>
              </w:rPr>
            </w:pPr>
            <w:r>
              <w:rPr>
                <w:sz w:val="22"/>
                <w:lang w:val="en-US"/>
              </w:rPr>
              <w:t xml:space="preserve">Issue </w:t>
            </w:r>
            <w:r>
              <w:rPr>
                <w:rFonts w:eastAsia="PMingLiU" w:hint="eastAsia"/>
                <w:sz w:val="22"/>
                <w:lang w:val="en-US" w:eastAsia="zh-TW"/>
              </w:rPr>
              <w:t>2</w:t>
            </w:r>
            <w:r>
              <w:rPr>
                <w:sz w:val="22"/>
                <w:lang w:val="en-US"/>
              </w:rPr>
              <w:t>-</w:t>
            </w:r>
            <w:r>
              <w:rPr>
                <w:rFonts w:eastAsia="PMingLiU" w:hint="eastAsia"/>
                <w:sz w:val="22"/>
                <w:lang w:val="en-US" w:eastAsia="zh-TW"/>
              </w:rPr>
              <w:t>1</w:t>
            </w:r>
            <w:r>
              <w:rPr>
                <w:sz w:val="22"/>
                <w:lang w:val="en-US"/>
              </w:rPr>
              <w:t>-</w:t>
            </w:r>
            <w:r>
              <w:rPr>
                <w:rFonts w:eastAsia="PMingLiU" w:hint="eastAsia"/>
                <w:sz w:val="22"/>
                <w:lang w:val="en-US" w:eastAsia="zh-TW"/>
              </w:rPr>
              <w:t>7</w:t>
            </w:r>
            <w:r>
              <w:rPr>
                <w:sz w:val="22"/>
                <w:lang w:val="en-US"/>
              </w:rPr>
              <w:t xml:space="preserve">: </w:t>
            </w:r>
            <w:r>
              <w:rPr>
                <w:rFonts w:eastAsia="PMingLiU" w:hint="eastAsia"/>
                <w:sz w:val="22"/>
                <w:lang w:val="en-US" w:eastAsia="zh-TW"/>
              </w:rPr>
              <w:t xml:space="preserve">Power boosting for </w:t>
            </w:r>
            <w:r>
              <w:rPr>
                <w:rFonts w:eastAsia="PMingLiU"/>
                <w:lang w:val="en-US" w:eastAsia="zh-TW"/>
              </w:rPr>
              <w:t>PC1.5</w:t>
            </w:r>
            <w:r>
              <w:rPr>
                <w:rFonts w:eastAsia="PMingLiU" w:hint="eastAsia"/>
                <w:lang w:val="en-US" w:eastAsia="zh-TW"/>
              </w:rPr>
              <w:t xml:space="preserve"> </w:t>
            </w:r>
            <w:r>
              <w:rPr>
                <w:rFonts w:eastAsia="PMingLiU"/>
                <w:lang w:val="en-US" w:eastAsia="zh-TW"/>
              </w:rPr>
              <w:t>NB-</w:t>
            </w:r>
            <w:proofErr w:type="spellStart"/>
            <w:r>
              <w:rPr>
                <w:rFonts w:eastAsia="PMingLiU"/>
                <w:lang w:val="en-US" w:eastAsia="zh-TW"/>
              </w:rPr>
              <w:t>IoT</w:t>
            </w:r>
            <w:proofErr w:type="spellEnd"/>
            <w:r>
              <w:rPr>
                <w:rFonts w:eastAsia="PMingLiU"/>
                <w:lang w:val="en-US" w:eastAsia="zh-TW"/>
              </w:rPr>
              <w:t xml:space="preserve"> NTN UE </w:t>
            </w:r>
          </w:p>
          <w:p w14:paraId="38EE0627" w14:textId="77777777" w:rsidR="00CB09D4" w:rsidRPr="00B34BDE" w:rsidRDefault="00CB09D4" w:rsidP="00CB09D4">
            <w:pPr>
              <w:keepNext/>
              <w:spacing w:after="120" w:line="259" w:lineRule="auto"/>
              <w:rPr>
                <w:rFonts w:eastAsia="PMingLiU"/>
                <w:highlight w:val="green"/>
                <w:lang w:val="en-US" w:eastAsia="zh-TW"/>
              </w:rPr>
            </w:pPr>
            <w:r w:rsidRPr="00B34BDE">
              <w:rPr>
                <w:rFonts w:eastAsia="PMingLiU" w:hint="eastAsia"/>
                <w:highlight w:val="green"/>
                <w:lang w:val="en-US" w:eastAsia="zh-TW"/>
              </w:rPr>
              <w:t>Agreement:</w:t>
            </w:r>
          </w:p>
          <w:p w14:paraId="1C0ADBA1" w14:textId="5CD4D6D5"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B34BDE">
              <w:rPr>
                <w:rFonts w:hint="eastAsia"/>
                <w:highlight w:val="green"/>
                <w:lang w:eastAsia="zh-TW"/>
              </w:rPr>
              <w:t xml:space="preserve">Power boosting is not considered </w:t>
            </w:r>
            <w:r w:rsidRPr="00B34BDE">
              <w:rPr>
                <w:rFonts w:eastAsia="PMingLiU" w:hint="eastAsia"/>
                <w:highlight w:val="green"/>
                <w:lang w:eastAsia="zh-TW"/>
              </w:rPr>
              <w:t xml:space="preserve">for </w:t>
            </w:r>
            <w:r w:rsidRPr="00B34BDE">
              <w:rPr>
                <w:rFonts w:eastAsia="PMingLiU"/>
                <w:highlight w:val="green"/>
                <w:lang w:eastAsia="zh-TW"/>
              </w:rPr>
              <w:t>PC1.5 NB-</w:t>
            </w:r>
            <w:proofErr w:type="spellStart"/>
            <w:r w:rsidRPr="00B34BDE">
              <w:rPr>
                <w:rFonts w:eastAsia="PMingLiU"/>
                <w:highlight w:val="green"/>
                <w:lang w:eastAsia="zh-TW"/>
              </w:rPr>
              <w:t>IoT</w:t>
            </w:r>
            <w:proofErr w:type="spellEnd"/>
            <w:r w:rsidRPr="00B34BDE">
              <w:rPr>
                <w:rFonts w:eastAsia="PMingLiU"/>
                <w:highlight w:val="green"/>
                <w:lang w:eastAsia="zh-TW"/>
              </w:rPr>
              <w:t xml:space="preserve"> NTN UE</w:t>
            </w:r>
            <w:r w:rsidRPr="00B34BDE">
              <w:rPr>
                <w:rFonts w:hint="eastAsia"/>
                <w:highlight w:val="green"/>
                <w:lang w:eastAsia="zh-TW"/>
              </w:rPr>
              <w:t>.</w:t>
            </w:r>
          </w:p>
          <w:p w14:paraId="67986D27" w14:textId="77777777" w:rsidR="00CB09D4" w:rsidRPr="003C41CC" w:rsidRDefault="00CB09D4" w:rsidP="00CB09D4">
            <w:pPr>
              <w:pStyle w:val="3"/>
              <w:ind w:left="720" w:hanging="720"/>
              <w:outlineLvl w:val="2"/>
              <w:rPr>
                <w:rFonts w:eastAsia="PMingLiU"/>
                <w:lang w:val="en-US" w:eastAsia="zh-TW"/>
              </w:rPr>
            </w:pPr>
            <w:r>
              <w:rPr>
                <w:rFonts w:eastAsia="PMingLiU" w:hint="eastAsia"/>
                <w:lang w:val="en-US" w:eastAsia="zh-TW"/>
              </w:rPr>
              <w:t>2.2.2</w:t>
            </w:r>
            <w:r>
              <w:rPr>
                <w:rFonts w:eastAsia="PMingLiU" w:hint="eastAsia"/>
                <w:lang w:val="en-US" w:eastAsia="zh-TW"/>
              </w:rPr>
              <w:tab/>
            </w:r>
            <w:r>
              <w:rPr>
                <w:rFonts w:eastAsia="PMingLiU"/>
                <w:lang w:val="en-US" w:eastAsia="zh-TW"/>
              </w:rPr>
              <w:t xml:space="preserve">Sub-topic </w:t>
            </w:r>
            <w:r w:rsidRPr="00A95E14">
              <w:rPr>
                <w:rFonts w:eastAsia="PMingLiU"/>
                <w:lang w:val="en-US" w:eastAsia="zh-TW"/>
              </w:rPr>
              <w:t xml:space="preserve">2-2: </w:t>
            </w:r>
            <w:proofErr w:type="spellStart"/>
            <w:proofErr w:type="gramStart"/>
            <w:r w:rsidRPr="00A95E14">
              <w:rPr>
                <w:rFonts w:eastAsia="PMingLiU"/>
                <w:lang w:val="en-US" w:eastAsia="zh-TW"/>
              </w:rPr>
              <w:t>Tx</w:t>
            </w:r>
            <w:proofErr w:type="spellEnd"/>
            <w:proofErr w:type="gramEnd"/>
            <w:r w:rsidRPr="00A95E14">
              <w:rPr>
                <w:rFonts w:eastAsia="PMingLiU"/>
                <w:lang w:val="en-US" w:eastAsia="zh-TW"/>
              </w:rPr>
              <w:t xml:space="preserve"> requirements for PC1.5 NB-</w:t>
            </w:r>
            <w:proofErr w:type="spellStart"/>
            <w:r w:rsidRPr="00A95E14">
              <w:rPr>
                <w:rFonts w:eastAsia="PMingLiU"/>
                <w:lang w:val="en-US" w:eastAsia="zh-TW"/>
              </w:rPr>
              <w:t>IoT</w:t>
            </w:r>
            <w:proofErr w:type="spellEnd"/>
            <w:r w:rsidRPr="00A95E14">
              <w:rPr>
                <w:rFonts w:eastAsia="PMingLiU"/>
                <w:lang w:val="en-US" w:eastAsia="zh-TW"/>
              </w:rPr>
              <w:t xml:space="preserve"> NTN UE</w:t>
            </w:r>
          </w:p>
          <w:p w14:paraId="5DA05DD0" w14:textId="77777777" w:rsidR="00CB09D4"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1</w:t>
            </w:r>
            <w:r w:rsidRPr="009B3D49">
              <w:rPr>
                <w:sz w:val="22"/>
                <w:lang w:val="en-US"/>
              </w:rPr>
              <w:t xml:space="preserve">: </w:t>
            </w:r>
            <w:r w:rsidRPr="009B3D49">
              <w:rPr>
                <w:rFonts w:eastAsia="PMingLiU" w:hint="eastAsia"/>
                <w:sz w:val="22"/>
                <w:lang w:val="en-US" w:eastAsia="zh-TW"/>
              </w:rPr>
              <w:t>The tolerance of maximum output power</w:t>
            </w:r>
          </w:p>
          <w:p w14:paraId="6C3BDCEF" w14:textId="77777777" w:rsidR="00CB09D4" w:rsidRPr="00B34BDE" w:rsidRDefault="00CB09D4" w:rsidP="00CB09D4">
            <w:pPr>
              <w:keepNext/>
              <w:spacing w:after="120" w:line="259" w:lineRule="auto"/>
              <w:rPr>
                <w:rFonts w:eastAsia="PMingLiU"/>
                <w:highlight w:val="green"/>
                <w:lang w:val="en-US" w:eastAsia="zh-TW"/>
              </w:rPr>
            </w:pPr>
            <w:r w:rsidRPr="00B34BDE">
              <w:rPr>
                <w:rFonts w:eastAsia="PMingLiU" w:hint="eastAsia"/>
                <w:highlight w:val="green"/>
                <w:lang w:val="en-US" w:eastAsia="zh-TW"/>
              </w:rPr>
              <w:t>Agreement:</w:t>
            </w:r>
          </w:p>
          <w:p w14:paraId="0B60E589" w14:textId="532C091A"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9B3D49">
              <w:rPr>
                <w:highlight w:val="green"/>
              </w:rPr>
              <w:t>Apply +</w:t>
            </w:r>
            <w:proofErr w:type="gramStart"/>
            <w:r w:rsidRPr="009B3D49">
              <w:rPr>
                <w:highlight w:val="green"/>
              </w:rPr>
              <w:t>2/-3 dB tolerance</w:t>
            </w:r>
            <w:proofErr w:type="gramEnd"/>
            <w:r w:rsidRPr="009B3D49">
              <w:rPr>
                <w:highlight w:val="green"/>
              </w:rPr>
              <w:t xml:space="preserve"> for the 29 </w:t>
            </w:r>
            <w:proofErr w:type="spellStart"/>
            <w:r w:rsidRPr="009B3D49">
              <w:rPr>
                <w:highlight w:val="green"/>
              </w:rPr>
              <w:t>dBm</w:t>
            </w:r>
            <w:proofErr w:type="spellEnd"/>
            <w:r w:rsidRPr="009B3D49">
              <w:rPr>
                <w:highlight w:val="green"/>
              </w:rPr>
              <w:t xml:space="preserve"> NB-</w:t>
            </w:r>
            <w:proofErr w:type="spellStart"/>
            <w:r w:rsidRPr="009B3D49">
              <w:rPr>
                <w:highlight w:val="green"/>
              </w:rPr>
              <w:t>IoT</w:t>
            </w:r>
            <w:proofErr w:type="spellEnd"/>
            <w:r w:rsidRPr="009B3D49">
              <w:rPr>
                <w:highlight w:val="green"/>
              </w:rPr>
              <w:t xml:space="preserve"> based NTN PC1.5 power class.</w:t>
            </w:r>
          </w:p>
          <w:p w14:paraId="1F5282F3" w14:textId="77777777" w:rsidR="00CB09D4" w:rsidRDefault="00CB09D4" w:rsidP="00CB09D4">
            <w:pPr>
              <w:pStyle w:val="4"/>
              <w:ind w:left="0" w:firstLine="0"/>
              <w:outlineLvl w:val="3"/>
              <w:rPr>
                <w:rFonts w:eastAsia="PMingLiU"/>
                <w:sz w:val="22"/>
                <w:lang w:val="en-US" w:eastAsia="zh-TW"/>
              </w:rPr>
            </w:pPr>
            <w:r w:rsidRPr="00E823ED">
              <w:rPr>
                <w:sz w:val="22"/>
                <w:lang w:val="en-US"/>
              </w:rPr>
              <w:t xml:space="preserve">Issue </w:t>
            </w:r>
            <w:r w:rsidRPr="00E823ED">
              <w:rPr>
                <w:rFonts w:eastAsia="PMingLiU" w:hint="eastAsia"/>
                <w:sz w:val="22"/>
                <w:lang w:val="en-US" w:eastAsia="zh-TW"/>
              </w:rPr>
              <w:t>2</w:t>
            </w:r>
            <w:r w:rsidRPr="00E823ED">
              <w:rPr>
                <w:sz w:val="22"/>
                <w:lang w:val="en-US"/>
              </w:rPr>
              <w:t>-</w:t>
            </w:r>
            <w:r w:rsidRPr="00E823ED">
              <w:rPr>
                <w:rFonts w:eastAsia="PMingLiU" w:hint="eastAsia"/>
                <w:sz w:val="22"/>
                <w:lang w:val="en-US" w:eastAsia="zh-TW"/>
              </w:rPr>
              <w:t>2</w:t>
            </w:r>
            <w:r w:rsidRPr="00E823ED">
              <w:rPr>
                <w:sz w:val="22"/>
                <w:lang w:val="en-US"/>
              </w:rPr>
              <w:t>-</w:t>
            </w:r>
            <w:r w:rsidRPr="00E823ED">
              <w:rPr>
                <w:rFonts w:eastAsia="PMingLiU" w:hint="eastAsia"/>
                <w:sz w:val="22"/>
                <w:lang w:val="en-US" w:eastAsia="zh-TW"/>
              </w:rPr>
              <w:t>2</w:t>
            </w:r>
            <w:r w:rsidRPr="00E823ED">
              <w:rPr>
                <w:sz w:val="22"/>
                <w:lang w:val="en-US"/>
              </w:rPr>
              <w:t xml:space="preserve">: </w:t>
            </w:r>
            <w:r w:rsidRPr="00E823ED">
              <w:rPr>
                <w:rFonts w:eastAsia="PMingLiU" w:hint="eastAsia"/>
                <w:sz w:val="22"/>
                <w:lang w:val="en-US" w:eastAsia="zh-TW"/>
              </w:rPr>
              <w:t xml:space="preserve">SAR solution for </w:t>
            </w:r>
            <w:r w:rsidRPr="00E823ED">
              <w:rPr>
                <w:rFonts w:eastAsia="PMingLiU"/>
                <w:sz w:val="22"/>
                <w:lang w:val="en-US" w:eastAsia="zh-TW"/>
              </w:rPr>
              <w:t>PC1.5 NB-</w:t>
            </w:r>
            <w:proofErr w:type="spellStart"/>
            <w:r w:rsidRPr="00E823ED">
              <w:rPr>
                <w:rFonts w:eastAsia="PMingLiU"/>
                <w:sz w:val="22"/>
                <w:lang w:val="en-US" w:eastAsia="zh-TW"/>
              </w:rPr>
              <w:t>IoT</w:t>
            </w:r>
            <w:proofErr w:type="spellEnd"/>
            <w:r w:rsidRPr="00E823ED">
              <w:rPr>
                <w:rFonts w:eastAsia="PMingLiU"/>
                <w:sz w:val="22"/>
                <w:lang w:val="en-US" w:eastAsia="zh-TW"/>
              </w:rPr>
              <w:t xml:space="preserve"> NTN UE</w:t>
            </w:r>
          </w:p>
          <w:p w14:paraId="3B767760" w14:textId="77777777" w:rsidR="00CB09D4" w:rsidRPr="00936051" w:rsidRDefault="00CB09D4" w:rsidP="00CB09D4">
            <w:pPr>
              <w:keepNext/>
              <w:spacing w:after="120" w:line="259" w:lineRule="auto"/>
              <w:rPr>
                <w:rFonts w:eastAsia="PMingLiU"/>
                <w:highlight w:val="green"/>
                <w:lang w:val="en-US" w:eastAsia="zh-TW"/>
              </w:rPr>
            </w:pPr>
            <w:r w:rsidRPr="00936051">
              <w:rPr>
                <w:rFonts w:eastAsia="PMingLiU" w:hint="eastAsia"/>
                <w:highlight w:val="green"/>
                <w:lang w:val="en-US" w:eastAsia="zh-TW"/>
              </w:rPr>
              <w:t>Agreement:</w:t>
            </w:r>
          </w:p>
          <w:p w14:paraId="6A9A7E44" w14:textId="5EC48961"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936051">
              <w:rPr>
                <w:rFonts w:eastAsia="PMingLiU" w:hint="eastAsia"/>
                <w:highlight w:val="green"/>
                <w:lang w:eastAsia="zh-TW"/>
              </w:rPr>
              <w:t xml:space="preserve">Re-use existing P-MPR method for </w:t>
            </w:r>
            <w:r w:rsidRPr="00936051">
              <w:rPr>
                <w:rFonts w:eastAsia="PMingLiU"/>
                <w:highlight w:val="green"/>
                <w:lang w:eastAsia="zh-TW"/>
              </w:rPr>
              <w:t>PC1.5 NB-</w:t>
            </w:r>
            <w:proofErr w:type="spellStart"/>
            <w:r w:rsidRPr="00936051">
              <w:rPr>
                <w:rFonts w:eastAsia="PMingLiU"/>
                <w:highlight w:val="green"/>
                <w:lang w:eastAsia="zh-TW"/>
              </w:rPr>
              <w:t>IoT</w:t>
            </w:r>
            <w:proofErr w:type="spellEnd"/>
            <w:r w:rsidRPr="00936051">
              <w:rPr>
                <w:rFonts w:eastAsia="PMingLiU"/>
                <w:highlight w:val="green"/>
                <w:lang w:eastAsia="zh-TW"/>
              </w:rPr>
              <w:t xml:space="preserve"> NTN UE</w:t>
            </w:r>
            <w:r w:rsidRPr="009B3D49">
              <w:rPr>
                <w:highlight w:val="green"/>
              </w:rPr>
              <w:t>.</w:t>
            </w:r>
          </w:p>
          <w:p w14:paraId="43EAEFF0" w14:textId="77777777" w:rsidR="00CB09D4" w:rsidRPr="00EA5013" w:rsidRDefault="00CB09D4" w:rsidP="00CB09D4">
            <w:pPr>
              <w:pStyle w:val="4"/>
              <w:ind w:left="0" w:firstLine="0"/>
              <w:outlineLvl w:val="3"/>
              <w:rPr>
                <w:sz w:val="22"/>
                <w:lang w:val="en-US"/>
              </w:rPr>
            </w:pPr>
            <w:r w:rsidRPr="00EA5013">
              <w:rPr>
                <w:sz w:val="22"/>
                <w:lang w:val="en-US"/>
              </w:rPr>
              <w:t>Issue 2-2-</w:t>
            </w:r>
            <w:r>
              <w:rPr>
                <w:rFonts w:eastAsiaTheme="minorEastAsia" w:hint="eastAsia"/>
                <w:sz w:val="22"/>
                <w:lang w:val="en-US" w:eastAsia="zh-TW"/>
              </w:rPr>
              <w:t>3:</w:t>
            </w:r>
            <w:r w:rsidRPr="00EA5013">
              <w:rPr>
                <w:sz w:val="22"/>
                <w:lang w:val="en-US"/>
              </w:rPr>
              <w:t xml:space="preserve"> UE RF front end assumptions and related accommodations</w:t>
            </w:r>
          </w:p>
          <w:p w14:paraId="27039FFB" w14:textId="77777777" w:rsidR="00CB09D4" w:rsidRPr="00C61DF7" w:rsidRDefault="00CB09D4" w:rsidP="00CB09D4">
            <w:pPr>
              <w:keepNext/>
              <w:spacing w:after="120" w:line="259" w:lineRule="auto"/>
              <w:rPr>
                <w:rFonts w:eastAsia="PMingLiU"/>
                <w:highlight w:val="green"/>
                <w:lang w:val="en-US" w:eastAsia="zh-TW"/>
              </w:rPr>
            </w:pPr>
            <w:proofErr w:type="spellStart"/>
            <w:r w:rsidRPr="00C61DF7">
              <w:rPr>
                <w:rFonts w:eastAsia="PMingLiU" w:hint="eastAsia"/>
                <w:highlight w:val="green"/>
                <w:lang w:val="en-US" w:eastAsia="zh-TW"/>
              </w:rPr>
              <w:t>WayFoward</w:t>
            </w:r>
            <w:proofErr w:type="spellEnd"/>
            <w:r w:rsidRPr="00C61DF7">
              <w:rPr>
                <w:rFonts w:eastAsia="PMingLiU" w:hint="eastAsia"/>
                <w:highlight w:val="green"/>
                <w:lang w:val="en-US" w:eastAsia="zh-TW"/>
              </w:rPr>
              <w:t>:</w:t>
            </w:r>
          </w:p>
          <w:p w14:paraId="511D3933" w14:textId="77777777" w:rsidR="00CB09D4" w:rsidRPr="00C61DF7" w:rsidRDefault="00CB09D4" w:rsidP="00CB09D4">
            <w:pPr>
              <w:pStyle w:val="afb"/>
              <w:keepNext/>
              <w:widowControl/>
              <w:numPr>
                <w:ilvl w:val="0"/>
                <w:numId w:val="9"/>
              </w:numPr>
              <w:spacing w:before="0" w:after="120" w:line="259" w:lineRule="auto"/>
              <w:ind w:firstLineChars="0"/>
              <w:jc w:val="left"/>
              <w:rPr>
                <w:highlight w:val="green"/>
              </w:rPr>
            </w:pPr>
            <w:r w:rsidRPr="00C61DF7">
              <w:rPr>
                <w:highlight w:val="green"/>
                <w:lang w:eastAsia="zh-TW"/>
              </w:rPr>
              <w:t>FFS on power handling challenges when NB</w:t>
            </w:r>
            <w:r w:rsidRPr="00C61DF7">
              <w:rPr>
                <w:rFonts w:eastAsia="MingLiU"/>
                <w:highlight w:val="green"/>
                <w:lang w:eastAsia="zh-TW"/>
              </w:rPr>
              <w:t>-</w:t>
            </w:r>
            <w:proofErr w:type="spellStart"/>
            <w:r w:rsidRPr="00C61DF7">
              <w:rPr>
                <w:rFonts w:eastAsia="MingLiU"/>
                <w:highlight w:val="green"/>
                <w:lang w:eastAsia="zh-TW"/>
              </w:rPr>
              <w:t>IoT</w:t>
            </w:r>
            <w:proofErr w:type="spellEnd"/>
            <w:r w:rsidRPr="00C61DF7">
              <w:rPr>
                <w:rFonts w:eastAsia="MingLiU"/>
                <w:highlight w:val="green"/>
                <w:lang w:eastAsia="zh-TW"/>
              </w:rPr>
              <w:t xml:space="preserve"> NTN </w:t>
            </w:r>
            <w:r w:rsidRPr="00C61DF7">
              <w:rPr>
                <w:highlight w:val="green"/>
                <w:lang w:eastAsia="zh-TW"/>
              </w:rPr>
              <w:t xml:space="preserve">UE is scheduled for long duration </w:t>
            </w:r>
            <w:r w:rsidRPr="00C61DF7">
              <w:rPr>
                <w:rFonts w:hint="eastAsia"/>
                <w:highlight w:val="green"/>
                <w:lang w:eastAsia="zh-TW"/>
              </w:rPr>
              <w:t>e.g. 256ms</w:t>
            </w:r>
            <w:r>
              <w:rPr>
                <w:rFonts w:hint="eastAsia"/>
                <w:highlight w:val="green"/>
                <w:lang w:eastAsia="zh-TW"/>
              </w:rPr>
              <w:t xml:space="preserve"> </w:t>
            </w:r>
            <w:r w:rsidRPr="00C61DF7">
              <w:rPr>
                <w:highlight w:val="green"/>
                <w:lang w:eastAsia="zh-TW"/>
              </w:rPr>
              <w:t xml:space="preserve">in UL with </w:t>
            </w:r>
            <w:r>
              <w:rPr>
                <w:rFonts w:hint="eastAsia"/>
                <w:highlight w:val="green"/>
                <w:lang w:eastAsia="zh-TW"/>
              </w:rPr>
              <w:t xml:space="preserve">high power e.g. </w:t>
            </w:r>
            <w:r w:rsidRPr="00C61DF7">
              <w:rPr>
                <w:rFonts w:hint="eastAsia"/>
                <w:highlight w:val="green"/>
                <w:lang w:eastAsia="zh-TW"/>
              </w:rPr>
              <w:t>+29dBm</w:t>
            </w:r>
            <w:r w:rsidRPr="00C61DF7">
              <w:rPr>
                <w:highlight w:val="green"/>
                <w:lang w:eastAsia="zh-TW"/>
              </w:rPr>
              <w:t>. (e.g. potential accommodations to UE maximum output power requirements</w:t>
            </w:r>
            <w:r w:rsidRPr="00C61DF7">
              <w:rPr>
                <w:rFonts w:hint="eastAsia"/>
                <w:highlight w:val="green"/>
                <w:lang w:eastAsia="zh-TW"/>
              </w:rPr>
              <w:t>)</w:t>
            </w:r>
          </w:p>
          <w:p w14:paraId="4510FCCA" w14:textId="21F6EE07"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C61DF7">
              <w:rPr>
                <w:rFonts w:hint="eastAsia"/>
                <w:highlight w:val="green"/>
                <w:lang w:eastAsia="zh-TW"/>
              </w:rPr>
              <w:t xml:space="preserve">The timeline of the </w:t>
            </w:r>
            <w:r w:rsidRPr="00C61DF7">
              <w:rPr>
                <w:highlight w:val="green"/>
                <w:lang w:eastAsia="zh-TW"/>
              </w:rPr>
              <w:t xml:space="preserve">PC1.5 </w:t>
            </w:r>
            <w:proofErr w:type="spellStart"/>
            <w:r w:rsidRPr="00C61DF7">
              <w:rPr>
                <w:highlight w:val="green"/>
                <w:lang w:eastAsia="zh-TW"/>
              </w:rPr>
              <w:t>IoT</w:t>
            </w:r>
            <w:proofErr w:type="spellEnd"/>
            <w:r w:rsidRPr="00C61DF7">
              <w:rPr>
                <w:highlight w:val="green"/>
                <w:lang w:eastAsia="zh-TW"/>
              </w:rPr>
              <w:t xml:space="preserve"> NTN</w:t>
            </w:r>
            <w:r w:rsidRPr="00C61DF7">
              <w:rPr>
                <w:rFonts w:hint="eastAsia"/>
                <w:highlight w:val="green"/>
                <w:lang w:eastAsia="zh-TW"/>
              </w:rPr>
              <w:t xml:space="preserve"> work shall not be impacted by this issue,</w:t>
            </w:r>
            <w:r w:rsidRPr="00C61DF7">
              <w:rPr>
                <w:rFonts w:eastAsiaTheme="minorEastAsia" w:hint="eastAsia"/>
                <w:highlight w:val="green"/>
                <w:lang w:eastAsia="zh-TW"/>
              </w:rPr>
              <w:t xml:space="preserve"> even if no solution is agreed, no discussion after RAN4#118.</w:t>
            </w:r>
          </w:p>
          <w:p w14:paraId="37BE9B7D" w14:textId="77777777" w:rsidR="00CB09D4" w:rsidRPr="009B3D49"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2</w:t>
            </w:r>
            <w:r w:rsidRPr="009B3D49">
              <w:rPr>
                <w:sz w:val="22"/>
                <w:lang w:val="en-US"/>
              </w:rPr>
              <w:t>-</w:t>
            </w:r>
            <w:r w:rsidRPr="009B3D49">
              <w:rPr>
                <w:rFonts w:eastAsia="PMingLiU"/>
                <w:sz w:val="22"/>
                <w:lang w:val="en-US" w:eastAsia="zh-TW"/>
              </w:rPr>
              <w:t>4</w:t>
            </w:r>
            <w:r w:rsidRPr="009B3D49">
              <w:rPr>
                <w:sz w:val="22"/>
                <w:lang w:val="en-US"/>
              </w:rPr>
              <w:t xml:space="preserve">: </w:t>
            </w:r>
            <w:r w:rsidRPr="009B3D49">
              <w:rPr>
                <w:rFonts w:eastAsia="PMingLiU" w:hint="eastAsia"/>
                <w:sz w:val="22"/>
                <w:lang w:val="en-US" w:eastAsia="zh-TW"/>
              </w:rPr>
              <w:t xml:space="preserve">ACLR requirement for </w:t>
            </w:r>
            <w:r w:rsidRPr="009B3D49">
              <w:rPr>
                <w:rFonts w:eastAsia="PMingLiU"/>
                <w:sz w:val="22"/>
                <w:lang w:val="en-US" w:eastAsia="zh-TW"/>
              </w:rPr>
              <w:t>PC1.5 NB-</w:t>
            </w:r>
            <w:proofErr w:type="spellStart"/>
            <w:r w:rsidRPr="009B3D49">
              <w:rPr>
                <w:rFonts w:eastAsia="PMingLiU"/>
                <w:sz w:val="22"/>
                <w:lang w:val="en-US" w:eastAsia="zh-TW"/>
              </w:rPr>
              <w:t>IoT</w:t>
            </w:r>
            <w:proofErr w:type="spellEnd"/>
            <w:r w:rsidRPr="009B3D49">
              <w:rPr>
                <w:rFonts w:eastAsia="PMingLiU"/>
                <w:sz w:val="22"/>
                <w:lang w:val="en-US" w:eastAsia="zh-TW"/>
              </w:rPr>
              <w:t xml:space="preserve"> NTN UE</w:t>
            </w:r>
          </w:p>
          <w:p w14:paraId="265FD68A" w14:textId="77777777" w:rsidR="00CB09D4" w:rsidRDefault="00CB09D4" w:rsidP="00CB09D4">
            <w:pPr>
              <w:keepNext/>
              <w:rPr>
                <w:rFonts w:eastAsiaTheme="minorEastAsia"/>
                <w:lang w:val="en-US" w:eastAsia="zh-TW"/>
              </w:rPr>
            </w:pPr>
            <w:r w:rsidRPr="00936051">
              <w:rPr>
                <w:rFonts w:eastAsia="PMingLiU" w:hint="eastAsia"/>
                <w:highlight w:val="green"/>
                <w:lang w:val="en-US" w:eastAsia="zh-TW"/>
              </w:rPr>
              <w:t>Agreement:</w:t>
            </w:r>
          </w:p>
          <w:p w14:paraId="7A0C5121" w14:textId="4BCCEF51" w:rsidR="00CB09D4" w:rsidRPr="003B22FF" w:rsidRDefault="00CB09D4" w:rsidP="00CB09D4">
            <w:pPr>
              <w:pStyle w:val="afb"/>
              <w:keepNext/>
              <w:widowControl/>
              <w:numPr>
                <w:ilvl w:val="0"/>
                <w:numId w:val="9"/>
              </w:numPr>
              <w:spacing w:before="0" w:after="120" w:line="259" w:lineRule="auto"/>
              <w:ind w:firstLineChars="0"/>
              <w:jc w:val="left"/>
              <w:rPr>
                <w:highlight w:val="green"/>
              </w:rPr>
            </w:pPr>
            <w:r w:rsidRPr="00936051">
              <w:rPr>
                <w:rFonts w:eastAsia="PMingLiU" w:hint="eastAsia"/>
                <w:highlight w:val="green"/>
                <w:lang w:eastAsia="zh-TW"/>
              </w:rPr>
              <w:t xml:space="preserve">Apply </w:t>
            </w:r>
            <w:r w:rsidRPr="00936051">
              <w:rPr>
                <w:rFonts w:eastAsia="PMingLiU"/>
                <w:highlight w:val="green"/>
                <w:lang w:eastAsia="zh-TW"/>
              </w:rPr>
              <w:t xml:space="preserve">UTRA ACLR value of 37 </w:t>
            </w:r>
            <w:proofErr w:type="spellStart"/>
            <w:r w:rsidRPr="00936051">
              <w:rPr>
                <w:rFonts w:eastAsia="PMingLiU"/>
                <w:highlight w:val="green"/>
                <w:lang w:eastAsia="zh-TW"/>
              </w:rPr>
              <w:t>dBc</w:t>
            </w:r>
            <w:proofErr w:type="spellEnd"/>
            <w:r w:rsidRPr="00936051">
              <w:rPr>
                <w:rFonts w:eastAsia="PMingLiU"/>
                <w:highlight w:val="green"/>
                <w:lang w:eastAsia="zh-TW"/>
              </w:rPr>
              <w:t xml:space="preserve"> for PC1.5 single </w:t>
            </w:r>
            <w:proofErr w:type="spellStart"/>
            <w:r w:rsidRPr="00936051">
              <w:rPr>
                <w:rFonts w:eastAsia="PMingLiU"/>
                <w:highlight w:val="green"/>
                <w:lang w:eastAsia="zh-TW"/>
              </w:rPr>
              <w:t>Tx</w:t>
            </w:r>
            <w:proofErr w:type="spellEnd"/>
            <w:r w:rsidRPr="00936051">
              <w:rPr>
                <w:rFonts w:eastAsia="PMingLiU"/>
                <w:highlight w:val="green"/>
                <w:lang w:eastAsia="zh-TW"/>
              </w:rPr>
              <w:t xml:space="preserve"> NB-</w:t>
            </w:r>
            <w:proofErr w:type="spellStart"/>
            <w:r w:rsidRPr="00936051">
              <w:rPr>
                <w:rFonts w:eastAsia="PMingLiU"/>
                <w:highlight w:val="green"/>
                <w:lang w:eastAsia="zh-TW"/>
              </w:rPr>
              <w:t>IoT</w:t>
            </w:r>
            <w:proofErr w:type="spellEnd"/>
            <w:r w:rsidRPr="00936051">
              <w:rPr>
                <w:rFonts w:eastAsia="PMingLiU"/>
                <w:highlight w:val="green"/>
                <w:lang w:eastAsia="zh-TW"/>
              </w:rPr>
              <w:t xml:space="preserve"> NTN UE</w:t>
            </w:r>
            <w:r>
              <w:rPr>
                <w:rFonts w:eastAsia="PMingLiU" w:hint="eastAsia"/>
                <w:highlight w:val="green"/>
                <w:lang w:eastAsia="zh-TW"/>
              </w:rPr>
              <w:t>.</w:t>
            </w:r>
          </w:p>
          <w:p w14:paraId="45915BBE" w14:textId="77777777" w:rsidR="00CB09D4" w:rsidRPr="009B3D49"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2</w:t>
            </w:r>
            <w:r w:rsidRPr="009B3D49">
              <w:rPr>
                <w:sz w:val="22"/>
                <w:lang w:val="en-US"/>
              </w:rPr>
              <w:t>-</w:t>
            </w:r>
            <w:r w:rsidRPr="009B3D49">
              <w:rPr>
                <w:rFonts w:eastAsia="PMingLiU"/>
                <w:sz w:val="22"/>
                <w:lang w:val="en-US" w:eastAsia="zh-TW"/>
              </w:rPr>
              <w:t>5</w:t>
            </w:r>
            <w:r w:rsidRPr="009B3D49">
              <w:rPr>
                <w:sz w:val="22"/>
                <w:lang w:val="en-US"/>
              </w:rPr>
              <w:t xml:space="preserve">: </w:t>
            </w:r>
            <w:r w:rsidRPr="009B3D49">
              <w:rPr>
                <w:rFonts w:eastAsia="PMingLiU" w:hint="eastAsia"/>
                <w:sz w:val="22"/>
                <w:lang w:val="en-US" w:eastAsia="zh-TW"/>
              </w:rPr>
              <w:t xml:space="preserve">SEM requirement for </w:t>
            </w:r>
            <w:r w:rsidRPr="009B3D49">
              <w:rPr>
                <w:rFonts w:eastAsia="PMingLiU"/>
                <w:sz w:val="22"/>
                <w:lang w:val="en-US" w:eastAsia="zh-TW"/>
              </w:rPr>
              <w:t>PC1.5 NB-</w:t>
            </w:r>
            <w:proofErr w:type="spellStart"/>
            <w:r w:rsidRPr="009B3D49">
              <w:rPr>
                <w:rFonts w:eastAsia="PMingLiU"/>
                <w:sz w:val="22"/>
                <w:lang w:val="en-US" w:eastAsia="zh-TW"/>
              </w:rPr>
              <w:t>IoT</w:t>
            </w:r>
            <w:proofErr w:type="spellEnd"/>
            <w:r w:rsidRPr="009B3D49">
              <w:rPr>
                <w:rFonts w:eastAsia="PMingLiU"/>
                <w:sz w:val="22"/>
                <w:lang w:val="en-US" w:eastAsia="zh-TW"/>
              </w:rPr>
              <w:t xml:space="preserve"> NTN UE</w:t>
            </w:r>
          </w:p>
          <w:p w14:paraId="7479727E" w14:textId="77777777" w:rsidR="00CB09D4" w:rsidRDefault="00CB09D4" w:rsidP="00CB09D4">
            <w:pPr>
              <w:keepNext/>
              <w:rPr>
                <w:rFonts w:eastAsiaTheme="minorEastAsia"/>
                <w:lang w:val="en-US" w:eastAsia="zh-TW"/>
              </w:rPr>
            </w:pPr>
            <w:r w:rsidRPr="00936051">
              <w:rPr>
                <w:rFonts w:eastAsia="PMingLiU" w:hint="eastAsia"/>
                <w:highlight w:val="green"/>
                <w:lang w:val="en-US" w:eastAsia="zh-TW"/>
              </w:rPr>
              <w:t>Agreement:</w:t>
            </w:r>
          </w:p>
          <w:p w14:paraId="722A503E" w14:textId="77777777" w:rsidR="00CB09D4" w:rsidRPr="00E823ED" w:rsidRDefault="00CB09D4" w:rsidP="00CB09D4">
            <w:pPr>
              <w:pStyle w:val="afb"/>
              <w:keepNext/>
              <w:widowControl/>
              <w:numPr>
                <w:ilvl w:val="0"/>
                <w:numId w:val="9"/>
              </w:numPr>
              <w:spacing w:before="0" w:after="120" w:line="259" w:lineRule="auto"/>
              <w:ind w:firstLineChars="0"/>
              <w:jc w:val="left"/>
              <w:rPr>
                <w:highlight w:val="green"/>
              </w:rPr>
            </w:pPr>
            <w:r w:rsidRPr="00936051">
              <w:rPr>
                <w:rFonts w:eastAsia="PMingLiU" w:hint="eastAsia"/>
                <w:highlight w:val="green"/>
                <w:lang w:eastAsia="zh-TW"/>
              </w:rPr>
              <w:lastRenderedPageBreak/>
              <w:t>Reuse</w:t>
            </w:r>
            <w:r w:rsidRPr="00936051">
              <w:rPr>
                <w:rFonts w:eastAsia="PMingLiU"/>
                <w:highlight w:val="green"/>
                <w:lang w:eastAsia="zh-TW"/>
              </w:rPr>
              <w:t xml:space="preserve"> the existing SEM requirement in TS 36.102 clause 6.5B.3.2</w:t>
            </w:r>
          </w:p>
          <w:p w14:paraId="5C55601F" w14:textId="77777777" w:rsidR="00CB09D4" w:rsidRPr="00E823ED" w:rsidRDefault="00CB09D4" w:rsidP="00CB09D4">
            <w:pPr>
              <w:pStyle w:val="afb"/>
              <w:keepNext/>
              <w:widowControl/>
              <w:numPr>
                <w:ilvl w:val="0"/>
                <w:numId w:val="9"/>
              </w:numPr>
              <w:spacing w:before="0" w:after="120" w:line="259" w:lineRule="auto"/>
              <w:ind w:firstLineChars="0"/>
              <w:jc w:val="left"/>
              <w:rPr>
                <w:highlight w:val="green"/>
              </w:rPr>
            </w:pPr>
            <w:r w:rsidRPr="00936051">
              <w:rPr>
                <w:rFonts w:eastAsia="PMingLiU" w:hint="eastAsia"/>
                <w:highlight w:val="green"/>
                <w:lang w:eastAsia="zh-TW"/>
              </w:rPr>
              <w:t xml:space="preserve">Apply the following for the additional SEM requirement for </w:t>
            </w:r>
            <w:r w:rsidRPr="00936051">
              <w:rPr>
                <w:rFonts w:eastAsia="PMingLiU"/>
                <w:highlight w:val="green"/>
                <w:lang w:eastAsia="zh-TW"/>
              </w:rPr>
              <w:t>NS_02N</w:t>
            </w:r>
            <w:r w:rsidRPr="00936051">
              <w:rPr>
                <w:rFonts w:eastAsia="PMingLiU" w:hint="eastAsia"/>
                <w:highlight w:val="green"/>
                <w:lang w:eastAsia="zh-TW"/>
              </w:rPr>
              <w:t xml:space="preserve"> (for band 255)</w:t>
            </w:r>
          </w:p>
          <w:p w14:paraId="52555A01" w14:textId="77777777" w:rsidR="00CB09D4" w:rsidRPr="00E823ED" w:rsidRDefault="00CB09D4" w:rsidP="00CB09D4">
            <w:pPr>
              <w:pStyle w:val="afb"/>
              <w:keepNext/>
              <w:widowControl/>
              <w:numPr>
                <w:ilvl w:val="1"/>
                <w:numId w:val="9"/>
              </w:numPr>
              <w:spacing w:before="0" w:after="120" w:line="259" w:lineRule="auto"/>
              <w:ind w:firstLineChars="0"/>
              <w:jc w:val="left"/>
              <w:rPr>
                <w:highlight w:val="green"/>
              </w:rPr>
            </w:pPr>
            <w:r w:rsidRPr="00936051">
              <w:rPr>
                <w:rFonts w:eastAsia="PMingLiU"/>
                <w:highlight w:val="green"/>
                <w:lang w:eastAsia="zh-TW"/>
              </w:rPr>
              <w:t>4</w:t>
            </w:r>
            <w:r w:rsidRPr="00936051">
              <w:rPr>
                <w:rFonts w:eastAsia="PMingLiU" w:hint="eastAsia"/>
                <w:highlight w:val="green"/>
                <w:lang w:eastAsia="zh-TW"/>
              </w:rPr>
              <w:t xml:space="preserve"> </w:t>
            </w:r>
            <w:proofErr w:type="spellStart"/>
            <w:r w:rsidRPr="00936051">
              <w:rPr>
                <w:rFonts w:eastAsia="PMingLiU"/>
                <w:highlight w:val="green"/>
                <w:lang w:eastAsia="zh-TW"/>
              </w:rPr>
              <w:t>dBm</w:t>
            </w:r>
            <w:proofErr w:type="spellEnd"/>
            <w:r w:rsidRPr="00936051">
              <w:rPr>
                <w:rFonts w:eastAsia="PMingLiU"/>
                <w:highlight w:val="green"/>
                <w:lang w:eastAsia="zh-TW"/>
              </w:rPr>
              <w:t xml:space="preserve"> when </w:t>
            </w:r>
            <w:proofErr w:type="spellStart"/>
            <w:r w:rsidRPr="00936051">
              <w:rPr>
                <w:rFonts w:eastAsia="PMingLiU"/>
                <w:highlight w:val="green"/>
                <w:lang w:eastAsia="zh-TW"/>
              </w:rPr>
              <w:t>Δf</w:t>
            </w:r>
            <w:r w:rsidRPr="00936051">
              <w:rPr>
                <w:rFonts w:eastAsia="PMingLiU"/>
                <w:highlight w:val="green"/>
                <w:vertAlign w:val="subscript"/>
                <w:lang w:eastAsia="zh-TW"/>
              </w:rPr>
              <w:t>OOB</w:t>
            </w:r>
            <w:proofErr w:type="spellEnd"/>
            <w:r w:rsidRPr="00936051">
              <w:rPr>
                <w:rFonts w:eastAsia="PMingLiU"/>
                <w:highlight w:val="green"/>
                <w:lang w:eastAsia="zh-TW"/>
              </w:rPr>
              <w:t xml:space="preserve"> is ± 0.09–0.28 MHz</w:t>
            </w:r>
          </w:p>
          <w:p w14:paraId="2F6AC2EA" w14:textId="77777777" w:rsidR="00CB09D4" w:rsidRPr="00936051" w:rsidRDefault="00CB09D4" w:rsidP="00CB09D4">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936051">
              <w:rPr>
                <w:rFonts w:eastAsia="PMingLiU"/>
                <w:highlight w:val="green"/>
                <w:lang w:eastAsia="zh-TW"/>
              </w:rPr>
              <w:t>-</w:t>
            </w:r>
            <w:r w:rsidRPr="00936051">
              <w:rPr>
                <w:rFonts w:eastAsia="PMingLiU" w:hint="eastAsia"/>
                <w:highlight w:val="green"/>
                <w:lang w:eastAsia="zh-TW"/>
              </w:rPr>
              <w:t xml:space="preserve">6 </w:t>
            </w:r>
            <w:proofErr w:type="spellStart"/>
            <w:r w:rsidRPr="00936051">
              <w:rPr>
                <w:rFonts w:eastAsia="PMingLiU"/>
                <w:highlight w:val="green"/>
                <w:lang w:eastAsia="zh-TW"/>
              </w:rPr>
              <w:t>dBm</w:t>
            </w:r>
            <w:proofErr w:type="spellEnd"/>
            <w:r w:rsidRPr="00936051">
              <w:rPr>
                <w:rFonts w:eastAsia="PMingLiU"/>
                <w:highlight w:val="green"/>
                <w:lang w:eastAsia="zh-TW"/>
              </w:rPr>
              <w:t xml:space="preserve"> when </w:t>
            </w:r>
            <w:proofErr w:type="spellStart"/>
            <w:r w:rsidRPr="00936051">
              <w:rPr>
                <w:rFonts w:eastAsia="PMingLiU"/>
                <w:highlight w:val="green"/>
                <w:lang w:eastAsia="zh-TW"/>
              </w:rPr>
              <w:t>Δf</w:t>
            </w:r>
            <w:r w:rsidRPr="00936051">
              <w:rPr>
                <w:rFonts w:eastAsia="PMingLiU"/>
                <w:highlight w:val="green"/>
                <w:vertAlign w:val="subscript"/>
                <w:lang w:eastAsia="zh-TW"/>
              </w:rPr>
              <w:t>OOB</w:t>
            </w:r>
            <w:proofErr w:type="spellEnd"/>
            <w:r w:rsidRPr="00936051">
              <w:rPr>
                <w:rFonts w:eastAsia="PMingLiU"/>
                <w:highlight w:val="green"/>
                <w:lang w:eastAsia="zh-TW"/>
              </w:rPr>
              <w:t xml:space="preserve"> is ± 0.28–0.85 MHz</w:t>
            </w:r>
          </w:p>
          <w:p w14:paraId="5E4D1951" w14:textId="6838795C" w:rsidR="00CB09D4" w:rsidRPr="003B22FF" w:rsidRDefault="00CB09D4" w:rsidP="00CB09D4">
            <w:pPr>
              <w:pStyle w:val="afb"/>
              <w:keepNext/>
              <w:widowControl/>
              <w:numPr>
                <w:ilvl w:val="1"/>
                <w:numId w:val="9"/>
              </w:numPr>
              <w:spacing w:before="0" w:after="120" w:line="259" w:lineRule="auto"/>
              <w:ind w:firstLineChars="0"/>
              <w:jc w:val="left"/>
              <w:rPr>
                <w:highlight w:val="green"/>
              </w:rPr>
            </w:pPr>
            <w:r w:rsidRPr="00936051">
              <w:rPr>
                <w:rFonts w:eastAsia="PMingLiU"/>
                <w:highlight w:val="green"/>
                <w:lang w:eastAsia="zh-TW"/>
              </w:rPr>
              <w:t>-13</w:t>
            </w:r>
            <w:r w:rsidRPr="00936051">
              <w:rPr>
                <w:rFonts w:eastAsia="PMingLiU" w:hint="eastAsia"/>
                <w:highlight w:val="green"/>
                <w:lang w:eastAsia="zh-TW"/>
              </w:rPr>
              <w:t xml:space="preserve"> </w:t>
            </w:r>
            <w:proofErr w:type="spellStart"/>
            <w:r w:rsidRPr="00936051">
              <w:rPr>
                <w:rFonts w:eastAsia="PMingLiU"/>
                <w:highlight w:val="green"/>
                <w:lang w:eastAsia="zh-TW"/>
              </w:rPr>
              <w:t>dBm</w:t>
            </w:r>
            <w:proofErr w:type="spellEnd"/>
            <w:r w:rsidRPr="00936051">
              <w:rPr>
                <w:rFonts w:eastAsia="PMingLiU"/>
                <w:highlight w:val="green"/>
                <w:lang w:eastAsia="zh-TW"/>
              </w:rPr>
              <w:t xml:space="preserve"> when </w:t>
            </w:r>
            <w:proofErr w:type="spellStart"/>
            <w:r w:rsidRPr="00936051">
              <w:rPr>
                <w:rFonts w:eastAsia="PMingLiU"/>
                <w:highlight w:val="green"/>
                <w:lang w:eastAsia="zh-TW"/>
              </w:rPr>
              <w:t>Δf</w:t>
            </w:r>
            <w:r w:rsidRPr="00936051">
              <w:rPr>
                <w:rFonts w:eastAsia="PMingLiU"/>
                <w:highlight w:val="green"/>
                <w:vertAlign w:val="subscript"/>
                <w:lang w:eastAsia="zh-TW"/>
              </w:rPr>
              <w:t>OOB</w:t>
            </w:r>
            <w:proofErr w:type="spellEnd"/>
            <w:r w:rsidRPr="00936051">
              <w:rPr>
                <w:rFonts w:eastAsia="PMingLiU"/>
                <w:highlight w:val="green"/>
                <w:lang w:eastAsia="zh-TW"/>
              </w:rPr>
              <w:t xml:space="preserve"> is larger than ± 0.85 MHz</w:t>
            </w:r>
          </w:p>
          <w:p w14:paraId="4ED133D5" w14:textId="77777777" w:rsidR="00CB09D4" w:rsidRPr="009B3D49"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2</w:t>
            </w:r>
            <w:r w:rsidRPr="009B3D49">
              <w:rPr>
                <w:sz w:val="22"/>
                <w:lang w:val="en-US"/>
              </w:rPr>
              <w:t>-</w:t>
            </w:r>
            <w:r w:rsidRPr="009B3D49">
              <w:rPr>
                <w:rFonts w:eastAsia="PMingLiU"/>
                <w:sz w:val="22"/>
                <w:lang w:val="en-US" w:eastAsia="zh-TW"/>
              </w:rPr>
              <w:t>6</w:t>
            </w:r>
            <w:r w:rsidRPr="009B3D49">
              <w:rPr>
                <w:sz w:val="22"/>
                <w:lang w:val="en-US"/>
              </w:rPr>
              <w:t xml:space="preserve">: </w:t>
            </w:r>
            <w:r w:rsidRPr="009B3D49">
              <w:rPr>
                <w:rFonts w:eastAsia="PMingLiU" w:hint="eastAsia"/>
                <w:sz w:val="22"/>
                <w:lang w:val="en-US" w:eastAsia="zh-TW"/>
              </w:rPr>
              <w:t xml:space="preserve">MPR requirements for </w:t>
            </w:r>
            <w:r w:rsidRPr="009B3D49">
              <w:rPr>
                <w:rFonts w:eastAsia="PMingLiU"/>
                <w:sz w:val="22"/>
                <w:lang w:val="en-US" w:eastAsia="zh-TW"/>
              </w:rPr>
              <w:t>PC1.5 NB-</w:t>
            </w:r>
            <w:proofErr w:type="spellStart"/>
            <w:r w:rsidRPr="009B3D49">
              <w:rPr>
                <w:rFonts w:eastAsia="PMingLiU"/>
                <w:sz w:val="22"/>
                <w:lang w:val="en-US" w:eastAsia="zh-TW"/>
              </w:rPr>
              <w:t>IoT</w:t>
            </w:r>
            <w:proofErr w:type="spellEnd"/>
            <w:r w:rsidRPr="009B3D49">
              <w:rPr>
                <w:rFonts w:eastAsia="PMingLiU"/>
                <w:sz w:val="22"/>
                <w:lang w:val="en-US" w:eastAsia="zh-TW"/>
              </w:rPr>
              <w:t xml:space="preserve"> NTN UE</w:t>
            </w:r>
          </w:p>
          <w:p w14:paraId="4ABE5270" w14:textId="77777777" w:rsidR="00CB09D4" w:rsidRPr="00E7713A" w:rsidRDefault="00CB09D4" w:rsidP="00CB09D4">
            <w:pPr>
              <w:keepNext/>
              <w:spacing w:after="120" w:line="259" w:lineRule="auto"/>
              <w:rPr>
                <w:rFonts w:eastAsia="PMingLiU"/>
                <w:highlight w:val="green"/>
                <w:lang w:val="en-US" w:eastAsia="zh-TW"/>
              </w:rPr>
            </w:pPr>
            <w:r w:rsidRPr="00E7713A">
              <w:rPr>
                <w:rFonts w:eastAsia="PMingLiU" w:hint="eastAsia"/>
                <w:highlight w:val="green"/>
                <w:lang w:val="en-US" w:eastAsia="zh-TW"/>
              </w:rPr>
              <w:t>Agreement:</w:t>
            </w:r>
          </w:p>
          <w:p w14:paraId="026D6749" w14:textId="77777777" w:rsidR="00CB09D4"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nt="eastAsia"/>
                <w:highlight w:val="green"/>
                <w:lang w:eastAsia="zh-TW"/>
              </w:rPr>
              <w:t xml:space="preserve">Take the following tables as starting point for the MPR for </w:t>
            </w:r>
            <w:r w:rsidRPr="00E7713A">
              <w:rPr>
                <w:rFonts w:eastAsia="PMingLiU"/>
                <w:highlight w:val="green"/>
                <w:lang w:eastAsia="zh-TW"/>
              </w:rPr>
              <w:t>PC1.5 NB-</w:t>
            </w:r>
            <w:proofErr w:type="spellStart"/>
            <w:r w:rsidRPr="00E7713A">
              <w:rPr>
                <w:rFonts w:eastAsia="PMingLiU"/>
                <w:highlight w:val="green"/>
                <w:lang w:eastAsia="zh-TW"/>
              </w:rPr>
              <w:t>IoT</w:t>
            </w:r>
            <w:proofErr w:type="spellEnd"/>
            <w:r w:rsidRPr="00E7713A">
              <w:rPr>
                <w:rFonts w:eastAsia="PMingLiU"/>
                <w:highlight w:val="green"/>
                <w:lang w:eastAsia="zh-TW"/>
              </w:rPr>
              <w:t xml:space="preserve"> NTN UE</w:t>
            </w:r>
            <w:r w:rsidRPr="00E7713A">
              <w:rPr>
                <w:rFonts w:eastAsia="PMingLiU" w:hint="eastAsia"/>
                <w:highlight w:val="green"/>
                <w:lang w:eastAsia="zh-TW"/>
              </w:rPr>
              <w:t xml:space="preserve"> (Based on </w:t>
            </w:r>
            <w:r w:rsidRPr="00E7713A">
              <w:rPr>
                <w:rFonts w:eastAsia="PMingLiU"/>
                <w:highlight w:val="green"/>
                <w:lang w:eastAsia="zh-TW"/>
              </w:rPr>
              <w:t>MPR = maximum {0, PC1 MPR - 2dB}</w:t>
            </w:r>
            <w:r w:rsidRPr="00E7713A">
              <w:rPr>
                <w:rFonts w:eastAsia="PMingLiU" w:hint="eastAsia"/>
                <w:highlight w:val="green"/>
                <w:lang w:eastAsia="zh-TW"/>
              </w:rPr>
              <w:t>)</w:t>
            </w:r>
          </w:p>
          <w:p w14:paraId="3A2011C5" w14:textId="77777777" w:rsidR="00CB09D4" w:rsidRPr="00E7713A" w:rsidRDefault="00CB09D4" w:rsidP="00CB09D4">
            <w:pPr>
              <w:pStyle w:val="afb"/>
              <w:keepNext/>
              <w:spacing w:after="120" w:line="259" w:lineRule="auto"/>
              <w:ind w:left="1656" w:firstLineChars="0" w:firstLine="0"/>
              <w:jc w:val="center"/>
              <w:rPr>
                <w:rFonts w:eastAsia="PMingLiU"/>
                <w:highlight w:val="green"/>
                <w:lang w:eastAsia="zh-TW"/>
              </w:rPr>
            </w:pPr>
            <w:r w:rsidRPr="00E7713A">
              <w:rPr>
                <w:rFonts w:eastAsia="PMingLiU" w:hint="eastAsia"/>
                <w:highlight w:val="green"/>
                <w:lang w:eastAsia="zh-TW"/>
              </w:rPr>
              <w:t>Table 2-2-</w:t>
            </w:r>
            <w:r>
              <w:rPr>
                <w:rFonts w:eastAsia="PMingLiU" w:hint="eastAsia"/>
                <w:highlight w:val="green"/>
                <w:lang w:eastAsia="zh-TW"/>
              </w:rPr>
              <w:t>6</w:t>
            </w:r>
            <w:r w:rsidRPr="00E7713A">
              <w:rPr>
                <w:rFonts w:eastAsia="PMingLiU" w:hint="eastAsia"/>
                <w:highlight w:val="green"/>
                <w:lang w:eastAsia="zh-TW"/>
              </w:rPr>
              <w:t xml:space="preserve">-1 </w:t>
            </w:r>
            <w:r w:rsidRPr="00E7713A">
              <w:rPr>
                <w:rFonts w:eastAsia="PMingLiU"/>
                <w:highlight w:val="green"/>
                <w:lang w:eastAsia="zh-TW"/>
              </w:rPr>
              <w:t>Maximum Power Reduction (MPR) for UE category NB1 and NB2 Power Class 1.5, Single-Tone</w:t>
            </w:r>
          </w:p>
          <w:tbl>
            <w:tblPr>
              <w:tblW w:w="7034" w:type="dxa"/>
              <w:tblInd w:w="2146" w:type="dxa"/>
              <w:tblLook w:val="04A0" w:firstRow="1" w:lastRow="0" w:firstColumn="1" w:lastColumn="0" w:noHBand="0" w:noVBand="1"/>
            </w:tblPr>
            <w:tblGrid>
              <w:gridCol w:w="1648"/>
              <w:gridCol w:w="897"/>
              <w:gridCol w:w="898"/>
              <w:gridCol w:w="898"/>
              <w:gridCol w:w="897"/>
              <w:gridCol w:w="898"/>
              <w:gridCol w:w="898"/>
            </w:tblGrid>
            <w:tr w:rsidR="00CB09D4" w:rsidRPr="00E7713A" w14:paraId="759C22D6" w14:textId="77777777" w:rsidTr="0052203C">
              <w:tc>
                <w:tcPr>
                  <w:tcW w:w="1648" w:type="dxa"/>
                  <w:tcBorders>
                    <w:top w:val="single" w:sz="4" w:space="0" w:color="auto"/>
                    <w:left w:val="single" w:sz="4" w:space="0" w:color="auto"/>
                    <w:bottom w:val="single" w:sz="4" w:space="0" w:color="auto"/>
                    <w:right w:val="single" w:sz="4" w:space="0" w:color="auto"/>
                  </w:tcBorders>
                  <w:noWrap/>
                  <w:vAlign w:val="center"/>
                </w:tcPr>
                <w:p w14:paraId="7B567986"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3F80FB0C" w14:textId="77777777" w:rsidR="00CB09D4" w:rsidRPr="00E7713A" w:rsidRDefault="00CB09D4" w:rsidP="0052203C">
                  <w:pPr>
                    <w:pStyle w:val="TAH"/>
                    <w:rPr>
                      <w:rFonts w:cs="Arial"/>
                      <w:b w:val="0"/>
                      <w:bCs/>
                      <w:sz w:val="16"/>
                      <w:szCs w:val="16"/>
                      <w:highlight w:val="green"/>
                      <w:lang w:val="en-US" w:eastAsia="ja-JP"/>
                    </w:rPr>
                  </w:pPr>
                  <w:r w:rsidRPr="00E7713A">
                    <w:rPr>
                      <w:rFonts w:cs="Arial"/>
                      <w:b w:val="0"/>
                      <w:bCs/>
                      <w:sz w:val="16"/>
                      <w:szCs w:val="16"/>
                      <w:highlight w:val="green"/>
                    </w:rPr>
                    <w:t>π</w:t>
                  </w:r>
                  <w:r w:rsidRPr="00E7713A">
                    <w:rPr>
                      <w:rFonts w:cs="Arial"/>
                      <w:b w:val="0"/>
                      <w:bCs/>
                      <w:sz w:val="16"/>
                      <w:szCs w:val="16"/>
                      <w:highlight w:val="green"/>
                      <w:lang w:val="en-US"/>
                    </w:rPr>
                    <w:t xml:space="preserve">/2 </w:t>
                  </w:r>
                  <w:r w:rsidRPr="00E7713A">
                    <w:rPr>
                      <w:rFonts w:cs="Arial"/>
                      <w:b w:val="0"/>
                      <w:bCs/>
                      <w:sz w:val="16"/>
                      <w:szCs w:val="16"/>
                      <w:highlight w:val="green"/>
                      <w:lang w:val="en-US" w:eastAsia="zh-CN"/>
                    </w:rPr>
                    <w:t>BPSK</w:t>
                  </w:r>
                  <w:r w:rsidRPr="00E7713A">
                    <w:rPr>
                      <w:rFonts w:cs="Arial"/>
                      <w:b w:val="0"/>
                      <w:bCs/>
                      <w:sz w:val="16"/>
                      <w:szCs w:val="16"/>
                      <w:highlight w:val="green"/>
                      <w:lang w:val="en-US" w:eastAsia="ja-JP"/>
                    </w:rPr>
                    <w:t xml:space="preserve">, </w:t>
                  </w:r>
                  <w:r w:rsidRPr="00E7713A">
                    <w:rPr>
                      <w:rFonts w:cs="Arial"/>
                      <w:b w:val="0"/>
                      <w:bCs/>
                      <w:sz w:val="16"/>
                      <w:szCs w:val="16"/>
                      <w:highlight w:val="green"/>
                    </w:rPr>
                    <w:t>π</w:t>
                  </w:r>
                  <w:r w:rsidRPr="00E7713A">
                    <w:rPr>
                      <w:rFonts w:cs="Arial"/>
                      <w:b w:val="0"/>
                      <w:bCs/>
                      <w:sz w:val="16"/>
                      <w:szCs w:val="16"/>
                      <w:highlight w:val="green"/>
                      <w:lang w:val="en-US"/>
                    </w:rPr>
                    <w:t>/</w:t>
                  </w:r>
                  <w:r w:rsidRPr="00E7713A">
                    <w:rPr>
                      <w:rFonts w:cs="Arial"/>
                      <w:b w:val="0"/>
                      <w:bCs/>
                      <w:sz w:val="16"/>
                      <w:szCs w:val="16"/>
                      <w:highlight w:val="green"/>
                      <w:lang w:val="en-US" w:eastAsia="zh-CN"/>
                    </w:rPr>
                    <w:t>4</w:t>
                  </w:r>
                  <w:r w:rsidRPr="00E7713A">
                    <w:rPr>
                      <w:rFonts w:cs="Arial"/>
                      <w:b w:val="0"/>
                      <w:bCs/>
                      <w:sz w:val="16"/>
                      <w:szCs w:val="16"/>
                      <w:highlight w:val="green"/>
                      <w:lang w:val="en-US"/>
                    </w:rPr>
                    <w:t xml:space="preserve"> </w:t>
                  </w:r>
                  <w:r w:rsidRPr="00E7713A">
                    <w:rPr>
                      <w:rFonts w:cs="Arial"/>
                      <w:b w:val="0"/>
                      <w:bCs/>
                      <w:sz w:val="16"/>
                      <w:szCs w:val="16"/>
                      <w:highlight w:val="green"/>
                      <w:lang w:val="en-US" w:eastAsia="zh-CN"/>
                    </w:rPr>
                    <w:t>Q</w:t>
                  </w:r>
                  <w:r w:rsidRPr="00E7713A">
                    <w:rPr>
                      <w:rFonts w:cs="Arial"/>
                      <w:b w:val="0"/>
                      <w:bCs/>
                      <w:sz w:val="16"/>
                      <w:szCs w:val="16"/>
                      <w:highlight w:val="green"/>
                      <w:lang w:val="en-US"/>
                    </w:rPr>
                    <w:t>PSK</w:t>
                  </w:r>
                </w:p>
              </w:tc>
              <w:tc>
                <w:tcPr>
                  <w:tcW w:w="2693" w:type="dxa"/>
                  <w:gridSpan w:val="3"/>
                  <w:tcBorders>
                    <w:top w:val="single" w:sz="4" w:space="0" w:color="auto"/>
                    <w:left w:val="nil"/>
                    <w:bottom w:val="single" w:sz="4" w:space="0" w:color="auto"/>
                    <w:right w:val="single" w:sz="4" w:space="0" w:color="auto"/>
                  </w:tcBorders>
                </w:tcPr>
                <w:p w14:paraId="522BCE74" w14:textId="77777777" w:rsidR="00CB09D4" w:rsidRPr="00E7713A" w:rsidRDefault="00CB09D4" w:rsidP="0052203C">
                  <w:pPr>
                    <w:pStyle w:val="TAH"/>
                    <w:rPr>
                      <w:rFonts w:cs="Arial"/>
                      <w:b w:val="0"/>
                      <w:bCs/>
                      <w:sz w:val="16"/>
                      <w:szCs w:val="16"/>
                      <w:highlight w:val="green"/>
                      <w:lang w:val="en-US"/>
                    </w:rPr>
                  </w:pPr>
                  <w:r w:rsidRPr="00E7713A">
                    <w:rPr>
                      <w:rFonts w:cs="Arial"/>
                      <w:b w:val="0"/>
                      <w:bCs/>
                      <w:sz w:val="16"/>
                      <w:szCs w:val="16"/>
                      <w:highlight w:val="green"/>
                    </w:rPr>
                    <w:t>π</w:t>
                  </w:r>
                  <w:r w:rsidRPr="00E7713A">
                    <w:rPr>
                      <w:rFonts w:cs="Arial"/>
                      <w:b w:val="0"/>
                      <w:bCs/>
                      <w:sz w:val="16"/>
                      <w:szCs w:val="16"/>
                      <w:highlight w:val="green"/>
                      <w:lang w:val="en-US"/>
                    </w:rPr>
                    <w:t xml:space="preserve">/2 </w:t>
                  </w:r>
                  <w:r w:rsidRPr="00E7713A">
                    <w:rPr>
                      <w:rFonts w:cs="Arial"/>
                      <w:b w:val="0"/>
                      <w:bCs/>
                      <w:sz w:val="16"/>
                      <w:szCs w:val="16"/>
                      <w:highlight w:val="green"/>
                      <w:lang w:val="en-US" w:eastAsia="zh-CN"/>
                    </w:rPr>
                    <w:t>BPSK</w:t>
                  </w:r>
                  <w:r w:rsidRPr="00E7713A">
                    <w:rPr>
                      <w:rFonts w:cs="Arial"/>
                      <w:b w:val="0"/>
                      <w:bCs/>
                      <w:sz w:val="16"/>
                      <w:szCs w:val="16"/>
                      <w:highlight w:val="green"/>
                      <w:lang w:val="en-US" w:eastAsia="ja-JP"/>
                    </w:rPr>
                    <w:t xml:space="preserve">, </w:t>
                  </w:r>
                  <w:r w:rsidRPr="00E7713A">
                    <w:rPr>
                      <w:rFonts w:cs="Arial"/>
                      <w:b w:val="0"/>
                      <w:bCs/>
                      <w:sz w:val="16"/>
                      <w:szCs w:val="16"/>
                      <w:highlight w:val="green"/>
                    </w:rPr>
                    <w:t>π</w:t>
                  </w:r>
                  <w:r w:rsidRPr="00E7713A">
                    <w:rPr>
                      <w:rFonts w:cs="Arial"/>
                      <w:b w:val="0"/>
                      <w:bCs/>
                      <w:sz w:val="16"/>
                      <w:szCs w:val="16"/>
                      <w:highlight w:val="green"/>
                      <w:lang w:val="en-US"/>
                    </w:rPr>
                    <w:t>/</w:t>
                  </w:r>
                  <w:r w:rsidRPr="00E7713A">
                    <w:rPr>
                      <w:rFonts w:cs="Arial"/>
                      <w:b w:val="0"/>
                      <w:bCs/>
                      <w:sz w:val="16"/>
                      <w:szCs w:val="16"/>
                      <w:highlight w:val="green"/>
                      <w:lang w:val="en-US" w:eastAsia="zh-CN"/>
                    </w:rPr>
                    <w:t>4</w:t>
                  </w:r>
                  <w:r w:rsidRPr="00E7713A">
                    <w:rPr>
                      <w:rFonts w:cs="Arial"/>
                      <w:b w:val="0"/>
                      <w:bCs/>
                      <w:sz w:val="16"/>
                      <w:szCs w:val="16"/>
                      <w:highlight w:val="green"/>
                      <w:lang w:val="en-US"/>
                    </w:rPr>
                    <w:t xml:space="preserve"> </w:t>
                  </w:r>
                  <w:r w:rsidRPr="00E7713A">
                    <w:rPr>
                      <w:rFonts w:cs="Arial"/>
                      <w:b w:val="0"/>
                      <w:bCs/>
                      <w:sz w:val="16"/>
                      <w:szCs w:val="16"/>
                      <w:highlight w:val="green"/>
                      <w:lang w:val="en-US" w:eastAsia="zh-CN"/>
                    </w:rPr>
                    <w:t>Q</w:t>
                  </w:r>
                  <w:r w:rsidRPr="00E7713A">
                    <w:rPr>
                      <w:rFonts w:cs="Arial"/>
                      <w:b w:val="0"/>
                      <w:bCs/>
                      <w:sz w:val="16"/>
                      <w:szCs w:val="16"/>
                      <w:highlight w:val="green"/>
                      <w:lang w:val="en-US"/>
                    </w:rPr>
                    <w:t>PSK</w:t>
                  </w:r>
                </w:p>
              </w:tc>
            </w:tr>
            <w:tr w:rsidR="00CB09D4" w:rsidRPr="00E7713A" w14:paraId="767EC488" w14:textId="77777777" w:rsidTr="0052203C">
              <w:tc>
                <w:tcPr>
                  <w:tcW w:w="1648" w:type="dxa"/>
                  <w:tcBorders>
                    <w:top w:val="single" w:sz="4" w:space="0" w:color="auto"/>
                    <w:left w:val="single" w:sz="4" w:space="0" w:color="auto"/>
                    <w:bottom w:val="single" w:sz="4" w:space="0" w:color="auto"/>
                    <w:right w:val="single" w:sz="4" w:space="0" w:color="auto"/>
                  </w:tcBorders>
                  <w:noWrap/>
                  <w:vAlign w:val="center"/>
                </w:tcPr>
                <w:p w14:paraId="01F15EC3" w14:textId="77777777" w:rsidR="00CB09D4" w:rsidRPr="00E7713A" w:rsidRDefault="00CB09D4" w:rsidP="0052203C">
                  <w:pPr>
                    <w:pStyle w:val="TAH"/>
                    <w:rPr>
                      <w:rFonts w:cs="Arial"/>
                      <w:sz w:val="16"/>
                      <w:szCs w:val="16"/>
                      <w:highlight w:val="green"/>
                      <w:lang w:val="en-US" w:eastAsia="zh-CN"/>
                    </w:rPr>
                  </w:pPr>
                  <w:r w:rsidRPr="00E7713A">
                    <w:rPr>
                      <w:rFonts w:cs="Arial" w:hint="eastAsia"/>
                      <w:sz w:val="16"/>
                      <w:szCs w:val="16"/>
                      <w:highlight w:val="green"/>
                      <w:lang w:val="en-US" w:eastAsia="zh-CN"/>
                    </w:rPr>
                    <w:t>S</w:t>
                  </w:r>
                  <w:r w:rsidRPr="00E7713A">
                    <w:rPr>
                      <w:rFonts w:cs="Arial"/>
                      <w:sz w:val="16"/>
                      <w:szCs w:val="16"/>
                      <w:highlight w:val="green"/>
                      <w:lang w:val="en-US" w:eastAsia="zh-CN"/>
                    </w:rPr>
                    <w:t>CS</w:t>
                  </w:r>
                </w:p>
              </w:tc>
              <w:tc>
                <w:tcPr>
                  <w:tcW w:w="2693" w:type="dxa"/>
                  <w:gridSpan w:val="3"/>
                  <w:tcBorders>
                    <w:top w:val="single" w:sz="4" w:space="0" w:color="auto"/>
                    <w:left w:val="nil"/>
                    <w:bottom w:val="single" w:sz="4" w:space="0" w:color="auto"/>
                    <w:right w:val="single" w:sz="4" w:space="0" w:color="auto"/>
                  </w:tcBorders>
                  <w:noWrap/>
                  <w:vAlign w:val="center"/>
                </w:tcPr>
                <w:p w14:paraId="23CD0B6D" w14:textId="77777777" w:rsidR="00CB09D4" w:rsidRPr="00E7713A" w:rsidRDefault="00CB09D4" w:rsidP="0052203C">
                  <w:pPr>
                    <w:pStyle w:val="TAH"/>
                    <w:rPr>
                      <w:rFonts w:cs="Arial"/>
                      <w:b w:val="0"/>
                      <w:bCs/>
                      <w:sz w:val="16"/>
                      <w:szCs w:val="16"/>
                      <w:highlight w:val="green"/>
                      <w:lang w:val="en-US" w:eastAsia="zh-CN"/>
                    </w:rPr>
                  </w:pPr>
                  <w:r w:rsidRPr="00E7713A">
                    <w:rPr>
                      <w:rFonts w:cs="Arial" w:hint="eastAsia"/>
                      <w:b w:val="0"/>
                      <w:bCs/>
                      <w:sz w:val="16"/>
                      <w:szCs w:val="16"/>
                      <w:highlight w:val="green"/>
                      <w:lang w:val="en-US" w:eastAsia="zh-CN"/>
                    </w:rPr>
                    <w:t>1</w:t>
                  </w:r>
                  <w:r w:rsidRPr="00E7713A">
                    <w:rPr>
                      <w:rFonts w:cs="Arial"/>
                      <w:b w:val="0"/>
                      <w:bCs/>
                      <w:sz w:val="16"/>
                      <w:szCs w:val="16"/>
                      <w:highlight w:val="green"/>
                      <w:lang w:val="en-US" w:eastAsia="zh-CN"/>
                    </w:rPr>
                    <w:t>5 kHz</w:t>
                  </w:r>
                </w:p>
              </w:tc>
              <w:tc>
                <w:tcPr>
                  <w:tcW w:w="2693" w:type="dxa"/>
                  <w:gridSpan w:val="3"/>
                  <w:tcBorders>
                    <w:top w:val="single" w:sz="4" w:space="0" w:color="auto"/>
                    <w:left w:val="nil"/>
                    <w:bottom w:val="single" w:sz="4" w:space="0" w:color="auto"/>
                    <w:right w:val="single" w:sz="4" w:space="0" w:color="auto"/>
                  </w:tcBorders>
                </w:tcPr>
                <w:p w14:paraId="0C3C0B00" w14:textId="77777777" w:rsidR="00CB09D4" w:rsidRPr="00E7713A" w:rsidRDefault="00CB09D4" w:rsidP="0052203C">
                  <w:pPr>
                    <w:pStyle w:val="TAH"/>
                    <w:rPr>
                      <w:rFonts w:cs="Arial"/>
                      <w:b w:val="0"/>
                      <w:bCs/>
                      <w:sz w:val="16"/>
                      <w:szCs w:val="16"/>
                      <w:highlight w:val="green"/>
                      <w:lang w:val="en-US" w:eastAsia="zh-CN"/>
                    </w:rPr>
                  </w:pPr>
                  <w:r w:rsidRPr="00E7713A">
                    <w:rPr>
                      <w:rFonts w:cs="Arial"/>
                      <w:b w:val="0"/>
                      <w:bCs/>
                      <w:sz w:val="16"/>
                      <w:szCs w:val="16"/>
                      <w:highlight w:val="green"/>
                      <w:lang w:val="en-US" w:eastAsia="zh-CN"/>
                    </w:rPr>
                    <w:t>3.75 kHz</w:t>
                  </w:r>
                </w:p>
              </w:tc>
            </w:tr>
            <w:tr w:rsidR="00CB09D4" w:rsidRPr="00E7713A" w14:paraId="4DF29540" w14:textId="77777777" w:rsidTr="0052203C">
              <w:tc>
                <w:tcPr>
                  <w:tcW w:w="1648" w:type="dxa"/>
                  <w:tcBorders>
                    <w:top w:val="nil"/>
                    <w:left w:val="single" w:sz="4" w:space="0" w:color="auto"/>
                    <w:bottom w:val="single" w:sz="4" w:space="0" w:color="auto"/>
                    <w:right w:val="single" w:sz="4" w:space="0" w:color="auto"/>
                  </w:tcBorders>
                  <w:vAlign w:val="center"/>
                </w:tcPr>
                <w:p w14:paraId="784684D2"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44627063"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0-1</w:t>
                  </w:r>
                </w:p>
              </w:tc>
              <w:tc>
                <w:tcPr>
                  <w:tcW w:w="898" w:type="dxa"/>
                  <w:tcBorders>
                    <w:top w:val="nil"/>
                    <w:left w:val="nil"/>
                    <w:bottom w:val="single" w:sz="4" w:space="0" w:color="auto"/>
                    <w:right w:val="single" w:sz="4" w:space="0" w:color="auto"/>
                  </w:tcBorders>
                  <w:noWrap/>
                  <w:vAlign w:val="center"/>
                </w:tcPr>
                <w:p w14:paraId="0F7E68CC"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2-9</w:t>
                  </w:r>
                </w:p>
              </w:tc>
              <w:tc>
                <w:tcPr>
                  <w:tcW w:w="898" w:type="dxa"/>
                  <w:tcBorders>
                    <w:top w:val="nil"/>
                    <w:left w:val="nil"/>
                    <w:bottom w:val="single" w:sz="4" w:space="0" w:color="auto"/>
                    <w:right w:val="single" w:sz="4" w:space="0" w:color="auto"/>
                  </w:tcBorders>
                  <w:noWrap/>
                  <w:vAlign w:val="center"/>
                </w:tcPr>
                <w:p w14:paraId="7F8723FC"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7E7C7E7E"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090DA309" w14:textId="77777777" w:rsidR="00CB09D4" w:rsidRPr="00E7713A" w:rsidRDefault="00CB09D4" w:rsidP="0052203C">
                  <w:pPr>
                    <w:pStyle w:val="TAC"/>
                    <w:rPr>
                      <w:rFonts w:cs="Arial"/>
                      <w:sz w:val="16"/>
                      <w:szCs w:val="16"/>
                      <w:highlight w:val="green"/>
                      <w:lang w:val="en-US" w:eastAsia="zh-CN"/>
                    </w:rPr>
                  </w:pPr>
                  <w:r w:rsidRPr="00E7713A">
                    <w:rPr>
                      <w:rFonts w:cs="Arial"/>
                      <w:sz w:val="16"/>
                      <w:szCs w:val="16"/>
                      <w:highlight w:val="green"/>
                      <w:lang w:val="en-US" w:eastAsia="zh-CN"/>
                    </w:rPr>
                    <w:t>6-41</w:t>
                  </w:r>
                </w:p>
              </w:tc>
              <w:tc>
                <w:tcPr>
                  <w:tcW w:w="898" w:type="dxa"/>
                  <w:tcBorders>
                    <w:top w:val="single" w:sz="4" w:space="0" w:color="auto"/>
                    <w:left w:val="nil"/>
                    <w:bottom w:val="single" w:sz="4" w:space="0" w:color="auto"/>
                    <w:right w:val="single" w:sz="4" w:space="0" w:color="auto"/>
                  </w:tcBorders>
                  <w:vAlign w:val="center"/>
                </w:tcPr>
                <w:p w14:paraId="6B343C1A"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42-47</w:t>
                  </w:r>
                </w:p>
              </w:tc>
            </w:tr>
            <w:tr w:rsidR="00CB09D4" w:rsidRPr="00E7713A" w14:paraId="04BE5873" w14:textId="77777777" w:rsidTr="0052203C">
              <w:tc>
                <w:tcPr>
                  <w:tcW w:w="1648" w:type="dxa"/>
                  <w:tcBorders>
                    <w:top w:val="nil"/>
                    <w:left w:val="single" w:sz="4" w:space="0" w:color="auto"/>
                    <w:bottom w:val="single" w:sz="4" w:space="0" w:color="auto"/>
                    <w:right w:val="single" w:sz="4" w:space="0" w:color="auto"/>
                  </w:tcBorders>
                  <w:noWrap/>
                  <w:vAlign w:val="center"/>
                </w:tcPr>
                <w:p w14:paraId="6E548FFD"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MPR</w:t>
                  </w:r>
                </w:p>
              </w:tc>
              <w:tc>
                <w:tcPr>
                  <w:tcW w:w="897" w:type="dxa"/>
                  <w:tcBorders>
                    <w:top w:val="nil"/>
                    <w:left w:val="nil"/>
                    <w:bottom w:val="single" w:sz="4" w:space="0" w:color="auto"/>
                    <w:right w:val="single" w:sz="4" w:space="0" w:color="auto"/>
                  </w:tcBorders>
                  <w:noWrap/>
                  <w:vAlign w:val="center"/>
                </w:tcPr>
                <w:p w14:paraId="3D24D1A6"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w:t>
                  </w:r>
                  <w:r w:rsidRPr="00E7713A">
                    <w:rPr>
                      <w:rFonts w:cs="Arial" w:hint="eastAsia"/>
                      <w:sz w:val="16"/>
                      <w:szCs w:val="16"/>
                      <w:highlight w:val="green"/>
                      <w:lang w:val="en-US" w:eastAsia="zh-CN"/>
                    </w:rPr>
                    <w:t xml:space="preserve"> </w:t>
                  </w:r>
                  <w:r w:rsidRPr="00E7713A">
                    <w:rPr>
                      <w:rFonts w:cs="Arial"/>
                      <w:sz w:val="16"/>
                      <w:szCs w:val="16"/>
                      <w:highlight w:val="green"/>
                      <w:lang w:val="en-US" w:eastAsia="zh-CN"/>
                    </w:rPr>
                    <w:t>[0]</w:t>
                  </w:r>
                  <w:r w:rsidRPr="00E7713A">
                    <w:rPr>
                      <w:rFonts w:cs="Arial"/>
                      <w:sz w:val="16"/>
                      <w:szCs w:val="16"/>
                      <w:highlight w:val="green"/>
                      <w:lang w:val="en-US" w:eastAsia="ja-JP"/>
                    </w:rPr>
                    <w:t xml:space="preserve"> dB</w:t>
                  </w:r>
                </w:p>
              </w:tc>
              <w:tc>
                <w:tcPr>
                  <w:tcW w:w="898" w:type="dxa"/>
                  <w:tcBorders>
                    <w:top w:val="nil"/>
                    <w:left w:val="nil"/>
                    <w:bottom w:val="single" w:sz="4" w:space="0" w:color="auto"/>
                    <w:right w:val="single" w:sz="4" w:space="0" w:color="auto"/>
                  </w:tcBorders>
                  <w:noWrap/>
                  <w:vAlign w:val="center"/>
                </w:tcPr>
                <w:p w14:paraId="488BA6FE" w14:textId="77777777" w:rsidR="00CB09D4" w:rsidRPr="00E7713A" w:rsidRDefault="00CB09D4" w:rsidP="0052203C">
                  <w:pPr>
                    <w:pStyle w:val="TAC"/>
                    <w:rPr>
                      <w:rFonts w:cs="Arial"/>
                      <w:sz w:val="16"/>
                      <w:szCs w:val="16"/>
                      <w:highlight w:val="green"/>
                      <w:lang w:val="en-US" w:eastAsia="ja-JP"/>
                    </w:rPr>
                  </w:pPr>
                  <w:r w:rsidRPr="00E7713A">
                    <w:rPr>
                      <w:rFonts w:cs="Arial" w:hint="eastAsia"/>
                      <w:sz w:val="16"/>
                      <w:szCs w:val="16"/>
                      <w:highlight w:val="green"/>
                      <w:lang w:val="en-US" w:eastAsia="zh-TW"/>
                    </w:rPr>
                    <w:t>[</w:t>
                  </w:r>
                  <w:r w:rsidRPr="00E7713A">
                    <w:rPr>
                      <w:rFonts w:cs="Arial"/>
                      <w:sz w:val="16"/>
                      <w:szCs w:val="16"/>
                      <w:highlight w:val="green"/>
                      <w:lang w:val="en-US" w:eastAsia="ja-JP"/>
                    </w:rPr>
                    <w:t>0</w:t>
                  </w:r>
                  <w:r w:rsidRPr="00E7713A">
                    <w:rPr>
                      <w:rFonts w:cs="Arial" w:hint="eastAsia"/>
                      <w:sz w:val="16"/>
                      <w:szCs w:val="16"/>
                      <w:highlight w:val="green"/>
                      <w:lang w:val="en-US" w:eastAsia="zh-TW"/>
                    </w:rPr>
                    <w:t>]</w:t>
                  </w:r>
                  <w:r w:rsidRPr="00E7713A">
                    <w:rPr>
                      <w:rFonts w:cs="Arial"/>
                      <w:sz w:val="16"/>
                      <w:szCs w:val="16"/>
                      <w:highlight w:val="green"/>
                      <w:lang w:val="en-US" w:eastAsia="ja-JP"/>
                    </w:rPr>
                    <w:t xml:space="preserve"> dB</w:t>
                  </w:r>
                </w:p>
              </w:tc>
              <w:tc>
                <w:tcPr>
                  <w:tcW w:w="898" w:type="dxa"/>
                  <w:tcBorders>
                    <w:top w:val="nil"/>
                    <w:left w:val="nil"/>
                    <w:bottom w:val="single" w:sz="4" w:space="0" w:color="auto"/>
                    <w:right w:val="single" w:sz="4" w:space="0" w:color="auto"/>
                  </w:tcBorders>
                  <w:noWrap/>
                  <w:vAlign w:val="center"/>
                </w:tcPr>
                <w:p w14:paraId="30924860"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w:t>
                  </w:r>
                  <w:r w:rsidRPr="00E7713A">
                    <w:rPr>
                      <w:rFonts w:cs="Arial" w:hint="eastAsia"/>
                      <w:sz w:val="16"/>
                      <w:szCs w:val="16"/>
                      <w:highlight w:val="green"/>
                      <w:lang w:val="en-US" w:eastAsia="zh-CN"/>
                    </w:rPr>
                    <w:t xml:space="preserve"> </w:t>
                  </w:r>
                  <w:r w:rsidRPr="00E7713A">
                    <w:rPr>
                      <w:rFonts w:cs="Arial"/>
                      <w:sz w:val="16"/>
                      <w:szCs w:val="16"/>
                      <w:highlight w:val="green"/>
                      <w:lang w:val="en-US" w:eastAsia="zh-CN"/>
                    </w:rPr>
                    <w:t>[0]</w:t>
                  </w:r>
                  <w:r w:rsidRPr="00E7713A">
                    <w:rPr>
                      <w:rFonts w:cs="Arial"/>
                      <w:sz w:val="16"/>
                      <w:szCs w:val="16"/>
                      <w:highlight w:val="green"/>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76EF4624"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5462C6EB" w14:textId="77777777" w:rsidR="00CB09D4" w:rsidRPr="00E7713A" w:rsidRDefault="00CB09D4" w:rsidP="0052203C">
                  <w:pPr>
                    <w:pStyle w:val="TAC"/>
                    <w:rPr>
                      <w:rFonts w:cs="Arial"/>
                      <w:sz w:val="16"/>
                      <w:szCs w:val="16"/>
                      <w:highlight w:val="green"/>
                      <w:lang w:val="en-US" w:eastAsia="ja-JP"/>
                    </w:rPr>
                  </w:pPr>
                  <w:r w:rsidRPr="00E7713A">
                    <w:rPr>
                      <w:rFonts w:cs="Arial" w:hint="eastAsia"/>
                      <w:sz w:val="16"/>
                      <w:szCs w:val="16"/>
                      <w:highlight w:val="green"/>
                      <w:lang w:val="en-US" w:eastAsia="zh-TW"/>
                    </w:rPr>
                    <w:t>[</w:t>
                  </w:r>
                  <w:r w:rsidRPr="00E7713A">
                    <w:rPr>
                      <w:rFonts w:cs="Arial"/>
                      <w:sz w:val="16"/>
                      <w:szCs w:val="16"/>
                      <w:highlight w:val="green"/>
                      <w:lang w:val="en-US" w:eastAsia="ja-JP"/>
                    </w:rPr>
                    <w:t>0</w:t>
                  </w:r>
                  <w:r w:rsidRPr="00E7713A">
                    <w:rPr>
                      <w:rFonts w:cs="Arial" w:hint="eastAsia"/>
                      <w:sz w:val="16"/>
                      <w:szCs w:val="16"/>
                      <w:highlight w:val="green"/>
                      <w:lang w:val="en-US" w:eastAsia="zh-TW"/>
                    </w:rPr>
                    <w:t>]</w:t>
                  </w:r>
                  <w:r w:rsidRPr="00E7713A">
                    <w:rPr>
                      <w:rFonts w:cs="Arial"/>
                      <w:sz w:val="16"/>
                      <w:szCs w:val="16"/>
                      <w:highlight w:val="green"/>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6C75F82A"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[1.5] dB</w:t>
                  </w:r>
                </w:p>
              </w:tc>
            </w:tr>
            <w:tr w:rsidR="00CB09D4" w:rsidRPr="00E7713A" w14:paraId="4F59F498" w14:textId="77777777" w:rsidTr="0052203C">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1553EA8E" w14:textId="77777777" w:rsidR="00CB09D4" w:rsidRPr="00E7713A" w:rsidRDefault="00CB09D4" w:rsidP="0052203C">
                  <w:pPr>
                    <w:pStyle w:val="TAC"/>
                    <w:jc w:val="left"/>
                    <w:rPr>
                      <w:rFonts w:eastAsia="MS Mincho" w:cs="Arial"/>
                      <w:sz w:val="13"/>
                      <w:szCs w:val="15"/>
                      <w:highlight w:val="green"/>
                      <w:lang w:val="en-US" w:eastAsia="ja-JP"/>
                    </w:rPr>
                  </w:pPr>
                  <w:r w:rsidRPr="00E7713A">
                    <w:rPr>
                      <w:rFonts w:cs="Arial" w:hint="eastAsia"/>
                      <w:sz w:val="13"/>
                      <w:szCs w:val="15"/>
                      <w:highlight w:val="green"/>
                      <w:lang w:val="en-US" w:eastAsia="zh-CN"/>
                    </w:rPr>
                    <w:t>Note</w:t>
                  </w:r>
                  <w:r w:rsidRPr="00E7713A">
                    <w:rPr>
                      <w:rFonts w:cs="Arial"/>
                      <w:sz w:val="13"/>
                      <w:szCs w:val="15"/>
                      <w:highlight w:val="green"/>
                      <w:lang w:val="en-US" w:eastAsia="zh-CN"/>
                    </w:rPr>
                    <w:t xml:space="preserve"> 1</w:t>
                  </w:r>
                  <w:r w:rsidRPr="00E7713A">
                    <w:rPr>
                      <w:rFonts w:cs="Arial"/>
                      <w:sz w:val="13"/>
                      <w:szCs w:val="15"/>
                      <w:highlight w:val="green"/>
                      <w:lang w:val="en-US" w:eastAsia="ja-JP"/>
                    </w:rPr>
                    <w:t xml:space="preserve">: For single-tone allocation, the listed modulations and SCS are supported. </w:t>
                  </w:r>
                </w:p>
              </w:tc>
            </w:tr>
          </w:tbl>
          <w:p w14:paraId="49094F19" w14:textId="77777777" w:rsidR="00CB09D4" w:rsidRDefault="00CB09D4" w:rsidP="00CB09D4">
            <w:pPr>
              <w:pStyle w:val="afb"/>
              <w:keepNext/>
              <w:spacing w:after="120" w:line="259" w:lineRule="auto"/>
              <w:ind w:left="936" w:firstLineChars="0" w:firstLine="0"/>
              <w:rPr>
                <w:rFonts w:eastAsia="PMingLiU"/>
                <w:highlight w:val="green"/>
                <w:lang w:eastAsia="zh-TW"/>
              </w:rPr>
            </w:pPr>
          </w:p>
          <w:p w14:paraId="052C50CC" w14:textId="77777777" w:rsidR="00CB09D4" w:rsidRPr="00E7713A" w:rsidRDefault="00CB09D4" w:rsidP="00CB09D4">
            <w:pPr>
              <w:pStyle w:val="afb"/>
              <w:keepNext/>
              <w:spacing w:after="120" w:line="259" w:lineRule="auto"/>
              <w:ind w:left="1656" w:firstLineChars="0" w:firstLine="0"/>
              <w:jc w:val="center"/>
              <w:rPr>
                <w:rFonts w:eastAsia="PMingLiU"/>
                <w:highlight w:val="green"/>
                <w:lang w:eastAsia="zh-TW"/>
              </w:rPr>
            </w:pPr>
            <w:r w:rsidRPr="00E7713A">
              <w:rPr>
                <w:rFonts w:eastAsia="PMingLiU" w:hint="eastAsia"/>
                <w:highlight w:val="green"/>
                <w:lang w:eastAsia="zh-TW"/>
              </w:rPr>
              <w:t>Table 2-2</w:t>
            </w:r>
            <w:r>
              <w:rPr>
                <w:rFonts w:eastAsia="PMingLiU" w:hint="eastAsia"/>
                <w:highlight w:val="green"/>
                <w:lang w:eastAsia="zh-TW"/>
              </w:rPr>
              <w:t>-6</w:t>
            </w:r>
            <w:r w:rsidRPr="00E7713A">
              <w:rPr>
                <w:rFonts w:eastAsia="PMingLiU" w:hint="eastAsia"/>
                <w:highlight w:val="green"/>
                <w:lang w:eastAsia="zh-TW"/>
              </w:rPr>
              <w:t xml:space="preserve">-2 </w:t>
            </w:r>
            <w:r w:rsidRPr="00E7713A">
              <w:rPr>
                <w:rFonts w:eastAsia="PMingLiU"/>
                <w:highlight w:val="green"/>
                <w:lang w:eastAsia="zh-TW"/>
              </w:rPr>
              <w:t>Maximum Power Reduction (MPR) for UE category NB1 and NB2 Power Class 1.5, Multi-Tone</w:t>
            </w:r>
          </w:p>
          <w:tbl>
            <w:tblPr>
              <w:tblW w:w="7064" w:type="dxa"/>
              <w:tblInd w:w="2116" w:type="dxa"/>
              <w:tblLook w:val="04A0" w:firstRow="1" w:lastRow="0" w:firstColumn="1" w:lastColumn="0" w:noHBand="0" w:noVBand="1"/>
            </w:tblPr>
            <w:tblGrid>
              <w:gridCol w:w="3237"/>
              <w:gridCol w:w="1275"/>
              <w:gridCol w:w="638"/>
              <w:gridCol w:w="638"/>
              <w:gridCol w:w="1276"/>
            </w:tblGrid>
            <w:tr w:rsidR="00CB09D4" w:rsidRPr="00E7713A" w14:paraId="053F7465" w14:textId="77777777" w:rsidTr="0052203C">
              <w:tc>
                <w:tcPr>
                  <w:tcW w:w="3237" w:type="dxa"/>
                  <w:tcBorders>
                    <w:top w:val="single" w:sz="4" w:space="0" w:color="auto"/>
                    <w:left w:val="single" w:sz="4" w:space="0" w:color="auto"/>
                    <w:bottom w:val="single" w:sz="4" w:space="0" w:color="auto"/>
                    <w:right w:val="single" w:sz="4" w:space="0" w:color="auto"/>
                  </w:tcBorders>
                  <w:noWrap/>
                  <w:vAlign w:val="center"/>
                </w:tcPr>
                <w:p w14:paraId="10244601"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5A9E4810" w14:textId="77777777" w:rsidR="00CB09D4" w:rsidRPr="00E7713A" w:rsidRDefault="00CB09D4" w:rsidP="0052203C">
                  <w:pPr>
                    <w:pStyle w:val="TAH"/>
                    <w:rPr>
                      <w:rFonts w:cs="Arial"/>
                      <w:b w:val="0"/>
                      <w:bCs/>
                      <w:sz w:val="16"/>
                      <w:szCs w:val="16"/>
                      <w:highlight w:val="green"/>
                      <w:lang w:val="en-US" w:eastAsia="ja-JP"/>
                    </w:rPr>
                  </w:pPr>
                  <w:r w:rsidRPr="00E7713A">
                    <w:rPr>
                      <w:rFonts w:cs="Arial"/>
                      <w:b w:val="0"/>
                      <w:bCs/>
                      <w:sz w:val="16"/>
                      <w:szCs w:val="16"/>
                      <w:highlight w:val="green"/>
                      <w:lang w:val="en-US" w:eastAsia="ja-JP"/>
                    </w:rPr>
                    <w:t>QPSK</w:t>
                  </w:r>
                </w:p>
              </w:tc>
            </w:tr>
            <w:tr w:rsidR="00CB09D4" w:rsidRPr="00E7713A" w14:paraId="6CB6FC68" w14:textId="77777777" w:rsidTr="0052203C">
              <w:tc>
                <w:tcPr>
                  <w:tcW w:w="3237" w:type="dxa"/>
                  <w:tcBorders>
                    <w:top w:val="single" w:sz="4" w:space="0" w:color="auto"/>
                    <w:left w:val="single" w:sz="4" w:space="0" w:color="auto"/>
                    <w:bottom w:val="single" w:sz="4" w:space="0" w:color="auto"/>
                    <w:right w:val="single" w:sz="4" w:space="0" w:color="auto"/>
                  </w:tcBorders>
                  <w:noWrap/>
                  <w:vAlign w:val="center"/>
                </w:tcPr>
                <w:p w14:paraId="6E60ED5A" w14:textId="77777777" w:rsidR="00CB09D4" w:rsidRPr="00E7713A" w:rsidRDefault="00CB09D4" w:rsidP="0052203C">
                  <w:pPr>
                    <w:pStyle w:val="TAH"/>
                    <w:rPr>
                      <w:rFonts w:cs="Arial"/>
                      <w:sz w:val="16"/>
                      <w:szCs w:val="16"/>
                      <w:highlight w:val="green"/>
                      <w:lang w:val="en-US" w:eastAsia="zh-CN"/>
                    </w:rPr>
                  </w:pPr>
                  <w:r w:rsidRPr="00E7713A">
                    <w:rPr>
                      <w:rFonts w:cs="Arial" w:hint="eastAsia"/>
                      <w:sz w:val="16"/>
                      <w:szCs w:val="16"/>
                      <w:highlight w:val="green"/>
                      <w:lang w:val="en-US" w:eastAsia="zh-CN"/>
                    </w:rPr>
                    <w:t>S</w:t>
                  </w:r>
                  <w:r w:rsidRPr="00E7713A">
                    <w:rPr>
                      <w:rFonts w:cs="Arial"/>
                      <w:sz w:val="16"/>
                      <w:szCs w:val="16"/>
                      <w:highlight w:val="green"/>
                      <w:lang w:val="en-US" w:eastAsia="zh-CN"/>
                    </w:rPr>
                    <w:t>CS</w:t>
                  </w:r>
                </w:p>
              </w:tc>
              <w:tc>
                <w:tcPr>
                  <w:tcW w:w="3827" w:type="dxa"/>
                  <w:gridSpan w:val="4"/>
                  <w:tcBorders>
                    <w:top w:val="single" w:sz="4" w:space="0" w:color="auto"/>
                    <w:left w:val="nil"/>
                    <w:bottom w:val="single" w:sz="4" w:space="0" w:color="auto"/>
                    <w:right w:val="single" w:sz="4" w:space="0" w:color="auto"/>
                  </w:tcBorders>
                  <w:noWrap/>
                  <w:vAlign w:val="center"/>
                </w:tcPr>
                <w:p w14:paraId="177E8B69" w14:textId="77777777" w:rsidR="00CB09D4" w:rsidRPr="00E7713A" w:rsidRDefault="00CB09D4" w:rsidP="0052203C">
                  <w:pPr>
                    <w:pStyle w:val="TAH"/>
                    <w:rPr>
                      <w:rFonts w:cs="Arial"/>
                      <w:b w:val="0"/>
                      <w:bCs/>
                      <w:sz w:val="16"/>
                      <w:szCs w:val="16"/>
                      <w:highlight w:val="green"/>
                      <w:lang w:val="en-US" w:eastAsia="zh-CN"/>
                    </w:rPr>
                  </w:pPr>
                  <w:r w:rsidRPr="00E7713A">
                    <w:rPr>
                      <w:rFonts w:cs="Arial" w:hint="eastAsia"/>
                      <w:b w:val="0"/>
                      <w:bCs/>
                      <w:sz w:val="16"/>
                      <w:szCs w:val="16"/>
                      <w:highlight w:val="green"/>
                      <w:lang w:val="en-US" w:eastAsia="zh-CN"/>
                    </w:rPr>
                    <w:t>1</w:t>
                  </w:r>
                  <w:r w:rsidRPr="00E7713A">
                    <w:rPr>
                      <w:rFonts w:cs="Arial"/>
                      <w:b w:val="0"/>
                      <w:bCs/>
                      <w:sz w:val="16"/>
                      <w:szCs w:val="16"/>
                      <w:highlight w:val="green"/>
                      <w:lang w:val="en-US" w:eastAsia="zh-CN"/>
                    </w:rPr>
                    <w:t>5 kHz</w:t>
                  </w:r>
                </w:p>
              </w:tc>
            </w:tr>
            <w:tr w:rsidR="00CB09D4" w:rsidRPr="00E7713A" w14:paraId="7285B8FC" w14:textId="77777777" w:rsidTr="0052203C">
              <w:tc>
                <w:tcPr>
                  <w:tcW w:w="3237" w:type="dxa"/>
                  <w:tcBorders>
                    <w:top w:val="nil"/>
                    <w:left w:val="single" w:sz="4" w:space="0" w:color="auto"/>
                    <w:bottom w:val="single" w:sz="4" w:space="0" w:color="auto"/>
                    <w:right w:val="single" w:sz="4" w:space="0" w:color="auto"/>
                  </w:tcBorders>
                  <w:vAlign w:val="center"/>
                </w:tcPr>
                <w:p w14:paraId="42FE03A3"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25DE6699"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0-2</w:t>
                  </w:r>
                </w:p>
              </w:tc>
              <w:tc>
                <w:tcPr>
                  <w:tcW w:w="1276" w:type="dxa"/>
                  <w:gridSpan w:val="2"/>
                  <w:tcBorders>
                    <w:top w:val="nil"/>
                    <w:left w:val="nil"/>
                    <w:bottom w:val="single" w:sz="4" w:space="0" w:color="auto"/>
                    <w:right w:val="single" w:sz="4" w:space="0" w:color="auto"/>
                  </w:tcBorders>
                  <w:noWrap/>
                  <w:vAlign w:val="center"/>
                </w:tcPr>
                <w:p w14:paraId="6012C203"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3-5 and 6-8</w:t>
                  </w:r>
                </w:p>
              </w:tc>
              <w:tc>
                <w:tcPr>
                  <w:tcW w:w="1276" w:type="dxa"/>
                  <w:tcBorders>
                    <w:top w:val="nil"/>
                    <w:left w:val="nil"/>
                    <w:bottom w:val="single" w:sz="4" w:space="0" w:color="auto"/>
                    <w:right w:val="single" w:sz="4" w:space="0" w:color="auto"/>
                  </w:tcBorders>
                  <w:noWrap/>
                  <w:vAlign w:val="center"/>
                </w:tcPr>
                <w:p w14:paraId="4AA9E367"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9-11</w:t>
                  </w:r>
                </w:p>
              </w:tc>
            </w:tr>
            <w:tr w:rsidR="00CB09D4" w:rsidRPr="00E7713A" w14:paraId="1FC86063" w14:textId="77777777" w:rsidTr="0052203C">
              <w:tc>
                <w:tcPr>
                  <w:tcW w:w="3237" w:type="dxa"/>
                  <w:tcBorders>
                    <w:top w:val="nil"/>
                    <w:left w:val="single" w:sz="4" w:space="0" w:color="auto"/>
                    <w:bottom w:val="single" w:sz="4" w:space="0" w:color="auto"/>
                    <w:right w:val="single" w:sz="4" w:space="0" w:color="auto"/>
                  </w:tcBorders>
                  <w:noWrap/>
                  <w:vAlign w:val="center"/>
                </w:tcPr>
                <w:p w14:paraId="0F16A232"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MPR</w:t>
                  </w:r>
                </w:p>
              </w:tc>
              <w:tc>
                <w:tcPr>
                  <w:tcW w:w="1275" w:type="dxa"/>
                  <w:tcBorders>
                    <w:top w:val="nil"/>
                    <w:left w:val="nil"/>
                    <w:bottom w:val="single" w:sz="4" w:space="0" w:color="auto"/>
                    <w:right w:val="single" w:sz="4" w:space="0" w:color="auto"/>
                  </w:tcBorders>
                  <w:noWrap/>
                  <w:vAlign w:val="center"/>
                </w:tcPr>
                <w:p w14:paraId="72591B5F"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5F7C0917"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[0] dB</w:t>
                  </w:r>
                </w:p>
              </w:tc>
              <w:tc>
                <w:tcPr>
                  <w:tcW w:w="1276" w:type="dxa"/>
                  <w:tcBorders>
                    <w:top w:val="nil"/>
                    <w:left w:val="nil"/>
                    <w:bottom w:val="single" w:sz="4" w:space="0" w:color="auto"/>
                    <w:right w:val="single" w:sz="4" w:space="0" w:color="auto"/>
                  </w:tcBorders>
                  <w:noWrap/>
                  <w:vAlign w:val="center"/>
                </w:tcPr>
                <w:p w14:paraId="3475A1AE"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[0] dB</w:t>
                  </w:r>
                </w:p>
              </w:tc>
            </w:tr>
            <w:tr w:rsidR="00CB09D4" w:rsidRPr="00E7713A" w14:paraId="63340BB2" w14:textId="77777777" w:rsidTr="0052203C">
              <w:tc>
                <w:tcPr>
                  <w:tcW w:w="3237" w:type="dxa"/>
                  <w:tcBorders>
                    <w:top w:val="nil"/>
                    <w:left w:val="single" w:sz="4" w:space="0" w:color="auto"/>
                    <w:bottom w:val="single" w:sz="4" w:space="0" w:color="auto"/>
                    <w:right w:val="single" w:sz="4" w:space="0" w:color="auto"/>
                  </w:tcBorders>
                  <w:vAlign w:val="center"/>
                </w:tcPr>
                <w:p w14:paraId="65267713"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0FB30E30"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0-5 and 6-11</w:t>
                  </w:r>
                </w:p>
              </w:tc>
            </w:tr>
            <w:tr w:rsidR="00CB09D4" w:rsidRPr="00E7713A" w14:paraId="16B4C065" w14:textId="77777777" w:rsidTr="0052203C">
              <w:tc>
                <w:tcPr>
                  <w:tcW w:w="3237" w:type="dxa"/>
                  <w:tcBorders>
                    <w:top w:val="nil"/>
                    <w:left w:val="single" w:sz="4" w:space="0" w:color="auto"/>
                    <w:bottom w:val="single" w:sz="4" w:space="0" w:color="auto"/>
                    <w:right w:val="single" w:sz="4" w:space="0" w:color="auto"/>
                  </w:tcBorders>
                  <w:noWrap/>
                  <w:vAlign w:val="center"/>
                </w:tcPr>
                <w:p w14:paraId="5EB197B6"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5E15F81C"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[0.5]dB</w:t>
                  </w:r>
                </w:p>
              </w:tc>
              <w:tc>
                <w:tcPr>
                  <w:tcW w:w="1914" w:type="dxa"/>
                  <w:gridSpan w:val="2"/>
                  <w:tcBorders>
                    <w:top w:val="single" w:sz="4" w:space="0" w:color="auto"/>
                    <w:left w:val="nil"/>
                    <w:bottom w:val="single" w:sz="4" w:space="0" w:color="auto"/>
                    <w:right w:val="single" w:sz="4" w:space="0" w:color="auto"/>
                  </w:tcBorders>
                  <w:noWrap/>
                  <w:vAlign w:val="center"/>
                </w:tcPr>
                <w:p w14:paraId="0BDC1F98"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[0.5] dB</w:t>
                  </w:r>
                </w:p>
              </w:tc>
            </w:tr>
            <w:tr w:rsidR="00CB09D4" w:rsidRPr="00E7713A" w14:paraId="24594761" w14:textId="77777777" w:rsidTr="0052203C">
              <w:tc>
                <w:tcPr>
                  <w:tcW w:w="3237" w:type="dxa"/>
                  <w:tcBorders>
                    <w:top w:val="nil"/>
                    <w:left w:val="single" w:sz="4" w:space="0" w:color="auto"/>
                    <w:bottom w:val="single" w:sz="4" w:space="0" w:color="auto"/>
                    <w:right w:val="single" w:sz="4" w:space="0" w:color="auto"/>
                  </w:tcBorders>
                  <w:vAlign w:val="center"/>
                </w:tcPr>
                <w:p w14:paraId="2F45A2AE" w14:textId="77777777" w:rsidR="00CB09D4" w:rsidRPr="00E7713A" w:rsidRDefault="00CB09D4" w:rsidP="0052203C">
                  <w:pPr>
                    <w:pStyle w:val="TAH"/>
                    <w:rPr>
                      <w:rFonts w:cs="Arial"/>
                      <w:sz w:val="16"/>
                      <w:szCs w:val="16"/>
                      <w:highlight w:val="green"/>
                      <w:lang w:val="en-US" w:eastAsia="ja-JP"/>
                    </w:rPr>
                  </w:pPr>
                  <w:r w:rsidRPr="00E7713A">
                    <w:rPr>
                      <w:rFonts w:cs="Arial"/>
                      <w:sz w:val="16"/>
                      <w:szCs w:val="16"/>
                      <w:highlight w:val="green"/>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1D7ECBB3"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0-11</w:t>
                  </w:r>
                </w:p>
              </w:tc>
            </w:tr>
            <w:tr w:rsidR="00CB09D4" w:rsidRPr="00E7713A" w14:paraId="71FF3430" w14:textId="77777777" w:rsidTr="0052203C">
              <w:tc>
                <w:tcPr>
                  <w:tcW w:w="3237" w:type="dxa"/>
                  <w:tcBorders>
                    <w:top w:val="nil"/>
                    <w:left w:val="single" w:sz="4" w:space="0" w:color="auto"/>
                    <w:bottom w:val="single" w:sz="4" w:space="0" w:color="auto"/>
                    <w:right w:val="single" w:sz="4" w:space="0" w:color="auto"/>
                  </w:tcBorders>
                  <w:noWrap/>
                  <w:vAlign w:val="center"/>
                </w:tcPr>
                <w:p w14:paraId="1014144E" w14:textId="77777777" w:rsidR="00CB09D4" w:rsidRPr="00E7713A" w:rsidRDefault="00CB09D4" w:rsidP="0052203C">
                  <w:pPr>
                    <w:pStyle w:val="TAH"/>
                    <w:rPr>
                      <w:rFonts w:ascii="Calibri" w:hAnsi="Calibri" w:cs="Arial"/>
                      <w:sz w:val="16"/>
                      <w:szCs w:val="16"/>
                      <w:highlight w:val="green"/>
                      <w:lang w:val="en-US" w:eastAsia="ja-JP"/>
                    </w:rPr>
                  </w:pPr>
                  <w:r w:rsidRPr="00E7713A">
                    <w:rPr>
                      <w:rFonts w:cs="Arial"/>
                      <w:sz w:val="16"/>
                      <w:szCs w:val="16"/>
                      <w:highlight w:val="green"/>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6D5BB36C" w14:textId="77777777" w:rsidR="00CB09D4" w:rsidRPr="00E7713A" w:rsidRDefault="00CB09D4" w:rsidP="0052203C">
                  <w:pPr>
                    <w:pStyle w:val="TAC"/>
                    <w:rPr>
                      <w:rFonts w:cs="Arial"/>
                      <w:sz w:val="16"/>
                      <w:szCs w:val="16"/>
                      <w:highlight w:val="green"/>
                      <w:lang w:val="en-US" w:eastAsia="ja-JP"/>
                    </w:rPr>
                  </w:pPr>
                  <w:r w:rsidRPr="00E7713A">
                    <w:rPr>
                      <w:rFonts w:cs="Arial"/>
                      <w:sz w:val="16"/>
                      <w:szCs w:val="16"/>
                      <w:highlight w:val="green"/>
                      <w:lang w:val="en-US" w:eastAsia="ja-JP"/>
                    </w:rPr>
                    <w:t>≤ [2] dB</w:t>
                  </w:r>
                </w:p>
              </w:tc>
            </w:tr>
            <w:tr w:rsidR="00CB09D4" w:rsidRPr="00E7713A" w14:paraId="23B9720A" w14:textId="77777777" w:rsidTr="0052203C">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6681FC50" w14:textId="77777777" w:rsidR="00CB09D4" w:rsidRPr="00E7713A" w:rsidRDefault="00CB09D4" w:rsidP="0052203C">
                  <w:pPr>
                    <w:pStyle w:val="TAC"/>
                    <w:jc w:val="left"/>
                    <w:rPr>
                      <w:rFonts w:cs="Arial"/>
                      <w:sz w:val="16"/>
                      <w:szCs w:val="16"/>
                      <w:highlight w:val="green"/>
                      <w:lang w:val="en-US" w:eastAsia="ja-JP"/>
                    </w:rPr>
                  </w:pPr>
                  <w:r w:rsidRPr="00E7713A">
                    <w:rPr>
                      <w:rFonts w:cs="Arial" w:hint="eastAsia"/>
                      <w:sz w:val="16"/>
                      <w:szCs w:val="16"/>
                      <w:highlight w:val="green"/>
                      <w:lang w:val="en-US" w:eastAsia="zh-CN"/>
                    </w:rPr>
                    <w:t>Note</w:t>
                  </w:r>
                  <w:r w:rsidRPr="00E7713A">
                    <w:rPr>
                      <w:rFonts w:cs="Arial"/>
                      <w:sz w:val="16"/>
                      <w:szCs w:val="16"/>
                      <w:highlight w:val="green"/>
                      <w:lang w:val="en-US" w:eastAsia="zh-CN"/>
                    </w:rPr>
                    <w:t xml:space="preserve"> 1</w:t>
                  </w:r>
                  <w:r w:rsidRPr="00E7713A">
                    <w:rPr>
                      <w:rFonts w:cs="Arial"/>
                      <w:sz w:val="16"/>
                      <w:szCs w:val="16"/>
                      <w:highlight w:val="green"/>
                      <w:lang w:val="en-US" w:eastAsia="ja-JP"/>
                    </w:rPr>
                    <w:t xml:space="preserve">: For multi-tone allocation, the listed modulation and SCS are supported. </w:t>
                  </w:r>
                </w:p>
              </w:tc>
            </w:tr>
          </w:tbl>
          <w:p w14:paraId="1C58AF78" w14:textId="77777777" w:rsidR="00CB09D4" w:rsidRPr="00E823ED" w:rsidRDefault="00CB09D4" w:rsidP="00CB09D4">
            <w:pPr>
              <w:pStyle w:val="afb"/>
              <w:keepNext/>
              <w:spacing w:after="120" w:line="259" w:lineRule="auto"/>
              <w:ind w:left="936" w:firstLineChars="0" w:firstLine="0"/>
              <w:rPr>
                <w:rFonts w:eastAsia="PMingLiU"/>
                <w:highlight w:val="green"/>
                <w:lang w:eastAsia="zh-TW"/>
              </w:rPr>
            </w:pPr>
          </w:p>
          <w:p w14:paraId="11504D29" w14:textId="77777777" w:rsidR="00CB09D4" w:rsidRPr="00E823ED" w:rsidRDefault="00CB09D4" w:rsidP="00CB09D4">
            <w:pPr>
              <w:pStyle w:val="afb"/>
              <w:keepNext/>
              <w:widowControl/>
              <w:numPr>
                <w:ilvl w:val="0"/>
                <w:numId w:val="9"/>
              </w:numPr>
              <w:overflowPunct w:val="0"/>
              <w:autoSpaceDE w:val="0"/>
              <w:autoSpaceDN w:val="0"/>
              <w:adjustRightInd w:val="0"/>
              <w:spacing w:before="0" w:after="180" w:line="240" w:lineRule="auto"/>
              <w:ind w:firstLineChars="0"/>
              <w:jc w:val="left"/>
              <w:textAlignment w:val="baseline"/>
              <w:rPr>
                <w:rFonts w:eastAsia="PMingLiU"/>
                <w:highlight w:val="green"/>
                <w:lang w:eastAsia="zh-TW"/>
              </w:rPr>
            </w:pPr>
            <w:r w:rsidRPr="00E823ED">
              <w:rPr>
                <w:rFonts w:eastAsia="PMingLiU"/>
                <w:highlight w:val="green"/>
                <w:lang w:eastAsia="zh-TW"/>
              </w:rPr>
              <w:t>Interested companies can provide further evaluation in the next RAN4 meeting based on following assumptions to check whether modifications on the above two tables are needed</w:t>
            </w:r>
          </w:p>
          <w:p w14:paraId="50ACEB12" w14:textId="77777777" w:rsidR="00CB09D4" w:rsidRDefault="00CB09D4" w:rsidP="00CB09D4">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nt="eastAsia"/>
                <w:highlight w:val="green"/>
                <w:lang w:eastAsia="zh-TW"/>
              </w:rPr>
              <w:t>Option 1</w:t>
            </w:r>
          </w:p>
          <w:p w14:paraId="14C2EED4" w14:textId="77777777" w:rsidR="00CB09D4"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Calibration points for PC1.5 (based on NR PC2 PA):</w:t>
            </w:r>
          </w:p>
          <w:p w14:paraId="1550F3F7"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DFT-s-OFDM QPSK 20 MHz</w:t>
            </w:r>
          </w:p>
          <w:p w14:paraId="5DAC0001"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100RB0</w:t>
            </w:r>
          </w:p>
          <w:p w14:paraId="2A8905D3"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4dB post PA loss</w:t>
            </w:r>
            <w:r w:rsidRPr="00E7713A">
              <w:rPr>
                <w:rFonts w:eastAsia="PMingLiU" w:hint="eastAsia"/>
                <w:highlight w:val="green"/>
                <w:lang w:eastAsia="zh-TW"/>
              </w:rPr>
              <w:t xml:space="preserve"> /or [5] dB</w:t>
            </w:r>
          </w:p>
          <w:p w14:paraId="65B132DC"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1dB MPR</w:t>
            </w:r>
          </w:p>
          <w:p w14:paraId="59F91F80"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 xml:space="preserve">Carrier leakage: 28 </w:t>
            </w:r>
            <w:proofErr w:type="spellStart"/>
            <w:r w:rsidRPr="00E7713A">
              <w:rPr>
                <w:rFonts w:eastAsia="PMingLiU"/>
                <w:highlight w:val="green"/>
                <w:lang w:eastAsia="zh-TW"/>
              </w:rPr>
              <w:t>dBc</w:t>
            </w:r>
            <w:proofErr w:type="spellEnd"/>
          </w:p>
          <w:p w14:paraId="453A5BD3"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 xml:space="preserve">IQ image: 28 </w:t>
            </w:r>
            <w:proofErr w:type="spellStart"/>
            <w:r w:rsidRPr="00E7713A">
              <w:rPr>
                <w:rFonts w:eastAsia="PMingLiU"/>
                <w:highlight w:val="green"/>
                <w:lang w:eastAsia="zh-TW"/>
              </w:rPr>
              <w:t>dBc</w:t>
            </w:r>
            <w:proofErr w:type="spellEnd"/>
            <w:r w:rsidRPr="00E7713A">
              <w:rPr>
                <w:rFonts w:eastAsia="PMingLiU" w:hint="eastAsia"/>
                <w:highlight w:val="green"/>
                <w:lang w:eastAsia="zh-TW"/>
              </w:rPr>
              <w:t xml:space="preserve"> / or [31] </w:t>
            </w:r>
            <w:proofErr w:type="spellStart"/>
            <w:r w:rsidRPr="00E7713A">
              <w:rPr>
                <w:rFonts w:eastAsia="PMingLiU" w:hint="eastAsia"/>
                <w:highlight w:val="green"/>
                <w:lang w:eastAsia="zh-TW"/>
              </w:rPr>
              <w:t>dBc</w:t>
            </w:r>
            <w:proofErr w:type="spellEnd"/>
          </w:p>
          <w:p w14:paraId="6AE17DD3"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 xml:space="preserve">CIM3: 60 </w:t>
            </w:r>
            <w:proofErr w:type="spellStart"/>
            <w:r w:rsidRPr="00E7713A">
              <w:rPr>
                <w:rFonts w:eastAsia="PMingLiU"/>
                <w:highlight w:val="green"/>
                <w:lang w:eastAsia="zh-TW"/>
              </w:rPr>
              <w:t>dBc</w:t>
            </w:r>
            <w:proofErr w:type="spellEnd"/>
          </w:p>
          <w:p w14:paraId="67A4EF20" w14:textId="77777777" w:rsidR="00CB09D4" w:rsidRPr="00E7713A" w:rsidRDefault="00CB09D4" w:rsidP="00CB09D4">
            <w:pPr>
              <w:pStyle w:val="afb"/>
              <w:keepNext/>
              <w:widowControl/>
              <w:numPr>
                <w:ilvl w:val="3"/>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NR ACLR: 31dBc</w:t>
            </w:r>
          </w:p>
          <w:p w14:paraId="3D7698FC" w14:textId="77777777" w:rsidR="00CB09D4" w:rsidRPr="00E7713A" w:rsidRDefault="00CB09D4" w:rsidP="00CB09D4">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nt="eastAsia"/>
                <w:highlight w:val="green"/>
                <w:lang w:eastAsia="zh-TW"/>
              </w:rPr>
              <w:t>Option 2</w:t>
            </w:r>
          </w:p>
          <w:p w14:paraId="09D7C6C7"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 xml:space="preserve">DFT-s-OFDM 1RE (Single Tone) </w:t>
            </w:r>
          </w:p>
          <w:p w14:paraId="35F181DB"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lastRenderedPageBreak/>
              <w:t>Centre Single Tone [select one from: 3.75kHz pi/2 BPSK, pi/4 QPSK, 15 kHz pi/2 BPSK, 15KHz QPSK]</w:t>
            </w:r>
          </w:p>
          <w:p w14:paraId="0D0F85EE"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[3]</w:t>
            </w:r>
            <w:r w:rsidRPr="00E7713A">
              <w:rPr>
                <w:rFonts w:eastAsia="PMingLiU" w:hint="eastAsia"/>
                <w:highlight w:val="green"/>
                <w:lang w:eastAsia="zh-TW"/>
              </w:rPr>
              <w:t xml:space="preserve"> or [4]</w:t>
            </w:r>
            <w:r w:rsidRPr="00E7713A">
              <w:rPr>
                <w:rFonts w:eastAsia="PMingLiU"/>
                <w:highlight w:val="green"/>
                <w:lang w:eastAsia="zh-TW"/>
              </w:rPr>
              <w:t xml:space="preserve"> dB post PA loss</w:t>
            </w:r>
          </w:p>
          <w:p w14:paraId="2791A6FF"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0dB MPR</w:t>
            </w:r>
          </w:p>
          <w:p w14:paraId="19C04C92"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Carrier leakage 28dBc</w:t>
            </w:r>
          </w:p>
          <w:p w14:paraId="01463EE8"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 xml:space="preserve">IQ image:28 </w:t>
            </w:r>
            <w:proofErr w:type="spellStart"/>
            <w:r w:rsidRPr="00E7713A">
              <w:rPr>
                <w:rFonts w:eastAsia="PMingLiU"/>
                <w:highlight w:val="green"/>
                <w:lang w:eastAsia="zh-TW"/>
              </w:rPr>
              <w:t>dBc</w:t>
            </w:r>
            <w:proofErr w:type="spellEnd"/>
          </w:p>
          <w:p w14:paraId="7EE7F0CA" w14:textId="77777777" w:rsidR="00CB09D4" w:rsidRPr="00E7713A" w:rsidRDefault="00CB09D4" w:rsidP="00CB09D4">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 xml:space="preserve">CIM3: 60 </w:t>
            </w:r>
            <w:proofErr w:type="spellStart"/>
            <w:r w:rsidRPr="00E7713A">
              <w:rPr>
                <w:rFonts w:eastAsia="PMingLiU"/>
                <w:highlight w:val="green"/>
                <w:lang w:eastAsia="zh-TW"/>
              </w:rPr>
              <w:t>dBc</w:t>
            </w:r>
            <w:proofErr w:type="spellEnd"/>
          </w:p>
          <w:p w14:paraId="587B8093" w14:textId="600F46AC" w:rsidR="00CB09D4" w:rsidRPr="003B22FF" w:rsidRDefault="00CB09D4" w:rsidP="00CB09D4">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7713A">
              <w:rPr>
                <w:rFonts w:eastAsia="PMingLiU"/>
                <w:highlight w:val="green"/>
                <w:lang w:eastAsia="zh-TW"/>
              </w:rPr>
              <w:t>T</w:t>
            </w:r>
            <w:r w:rsidRPr="00E7713A">
              <w:rPr>
                <w:rFonts w:eastAsia="PMingLiU" w:hint="eastAsia"/>
                <w:highlight w:val="green"/>
                <w:lang w:eastAsia="zh-TW"/>
              </w:rPr>
              <w:t>he result from companies provided in the next RAN4 meeting will be taken into account when deciding the final value</w:t>
            </w:r>
          </w:p>
          <w:p w14:paraId="15005987" w14:textId="77777777" w:rsidR="00CB09D4" w:rsidRPr="009B3D49"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2</w:t>
            </w:r>
            <w:r w:rsidRPr="009B3D49">
              <w:rPr>
                <w:sz w:val="22"/>
                <w:lang w:val="en-US"/>
              </w:rPr>
              <w:t>-</w:t>
            </w:r>
            <w:r w:rsidRPr="009B3D49">
              <w:rPr>
                <w:rFonts w:eastAsia="PMingLiU"/>
                <w:sz w:val="22"/>
                <w:lang w:val="en-US" w:eastAsia="zh-TW"/>
              </w:rPr>
              <w:t>7</w:t>
            </w:r>
            <w:r w:rsidRPr="009B3D49">
              <w:rPr>
                <w:sz w:val="22"/>
                <w:lang w:val="en-US"/>
              </w:rPr>
              <w:t xml:space="preserve">: </w:t>
            </w:r>
            <w:r w:rsidRPr="009B3D49">
              <w:rPr>
                <w:rFonts w:eastAsia="PMingLiU" w:hint="eastAsia"/>
                <w:sz w:val="22"/>
                <w:lang w:val="en-US" w:eastAsia="zh-TW"/>
              </w:rPr>
              <w:t xml:space="preserve">A-MPR requirement for band 256 </w:t>
            </w:r>
            <w:r w:rsidRPr="009B3D49">
              <w:rPr>
                <w:rFonts w:eastAsia="PMingLiU"/>
                <w:sz w:val="22"/>
                <w:lang w:val="en-US" w:eastAsia="zh-TW"/>
              </w:rPr>
              <w:t>PC1.5 NB-</w:t>
            </w:r>
            <w:proofErr w:type="spellStart"/>
            <w:r w:rsidRPr="009B3D49">
              <w:rPr>
                <w:rFonts w:eastAsia="PMingLiU"/>
                <w:sz w:val="22"/>
                <w:lang w:val="en-US" w:eastAsia="zh-TW"/>
              </w:rPr>
              <w:t>IoT</w:t>
            </w:r>
            <w:proofErr w:type="spellEnd"/>
            <w:r w:rsidRPr="009B3D49">
              <w:rPr>
                <w:rFonts w:eastAsia="PMingLiU"/>
                <w:sz w:val="22"/>
                <w:lang w:val="en-US" w:eastAsia="zh-TW"/>
              </w:rPr>
              <w:t xml:space="preserve"> NTN UE</w:t>
            </w:r>
          </w:p>
          <w:p w14:paraId="49774684" w14:textId="77777777" w:rsidR="00CB09D4" w:rsidRDefault="00CB09D4" w:rsidP="00CB09D4">
            <w:pPr>
              <w:keepNext/>
              <w:rPr>
                <w:rFonts w:eastAsiaTheme="minorEastAsia"/>
                <w:lang w:val="en-US" w:eastAsia="zh-TW"/>
              </w:rPr>
            </w:pPr>
            <w:r w:rsidRPr="00E7713A">
              <w:rPr>
                <w:rFonts w:eastAsia="PMingLiU" w:hint="eastAsia"/>
                <w:highlight w:val="green"/>
                <w:lang w:val="en-US" w:eastAsia="zh-TW"/>
              </w:rPr>
              <w:t>Agreement:</w:t>
            </w:r>
          </w:p>
          <w:p w14:paraId="7FD911D0" w14:textId="77777777" w:rsidR="00CB09D4"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4A7F28">
              <w:rPr>
                <w:rFonts w:eastAsia="PMingLiU" w:hint="eastAsia"/>
                <w:highlight w:val="green"/>
                <w:lang w:eastAsia="zh-TW"/>
              </w:rPr>
              <w:t xml:space="preserve">Take the following as the starting point for the A-MPR for band 256 </w:t>
            </w:r>
            <w:r w:rsidRPr="004A7F28">
              <w:rPr>
                <w:rFonts w:eastAsia="PMingLiU"/>
                <w:highlight w:val="green"/>
                <w:lang w:eastAsia="zh-TW"/>
              </w:rPr>
              <w:t>PC1.5 NB-</w:t>
            </w:r>
            <w:proofErr w:type="spellStart"/>
            <w:r w:rsidRPr="004A7F28">
              <w:rPr>
                <w:rFonts w:eastAsia="PMingLiU"/>
                <w:highlight w:val="green"/>
                <w:lang w:eastAsia="zh-TW"/>
              </w:rPr>
              <w:t>IoT</w:t>
            </w:r>
            <w:proofErr w:type="spellEnd"/>
            <w:r w:rsidRPr="004A7F28">
              <w:rPr>
                <w:rFonts w:eastAsia="PMingLiU"/>
                <w:highlight w:val="green"/>
                <w:lang w:eastAsia="zh-TW"/>
              </w:rPr>
              <w:t xml:space="preserve"> NTN UE</w:t>
            </w:r>
            <w:r w:rsidRPr="004A7F28">
              <w:rPr>
                <w:rFonts w:eastAsia="PMingLiU" w:hint="eastAsia"/>
                <w:highlight w:val="green"/>
                <w:lang w:eastAsia="zh-TW"/>
              </w:rPr>
              <w:t xml:space="preserve"> with NS_24, depending on the final MPR value</w:t>
            </w:r>
          </w:p>
          <w:p w14:paraId="458D4CED" w14:textId="77777777" w:rsidR="00CB09D4" w:rsidRPr="004A7F28" w:rsidRDefault="00CB09D4" w:rsidP="00CB09D4">
            <w:pPr>
              <w:pStyle w:val="afb"/>
              <w:keepNext/>
              <w:spacing w:after="120" w:line="259" w:lineRule="auto"/>
              <w:ind w:left="2376" w:firstLineChars="0" w:firstLine="0"/>
              <w:jc w:val="center"/>
              <w:rPr>
                <w:rFonts w:eastAsia="PMingLiU"/>
                <w:highlight w:val="green"/>
                <w:lang w:eastAsia="zh-TW"/>
              </w:rPr>
            </w:pPr>
            <w:r w:rsidRPr="004A7F28">
              <w:rPr>
                <w:rFonts w:eastAsia="PMingLiU" w:hint="eastAsia"/>
                <w:highlight w:val="green"/>
                <w:lang w:eastAsia="zh-TW"/>
              </w:rPr>
              <w:t>Table 2-2-</w:t>
            </w:r>
            <w:r>
              <w:rPr>
                <w:rFonts w:eastAsia="PMingLiU" w:hint="eastAsia"/>
                <w:highlight w:val="green"/>
                <w:lang w:eastAsia="zh-TW"/>
              </w:rPr>
              <w:t>7</w:t>
            </w:r>
            <w:r w:rsidRPr="004A7F28">
              <w:rPr>
                <w:rFonts w:eastAsia="PMingLiU" w:hint="eastAsia"/>
                <w:highlight w:val="green"/>
                <w:lang w:eastAsia="zh-TW"/>
              </w:rPr>
              <w:t xml:space="preserve">.1 </w:t>
            </w:r>
            <w:r w:rsidRPr="004A7F28">
              <w:rPr>
                <w:rFonts w:eastAsia="PMingLiU"/>
                <w:highlight w:val="green"/>
                <w:lang w:eastAsia="zh-TW"/>
              </w:rPr>
              <w:t>Additional Maximum Power Reduction (A-MPR) for category NB1 and NB2 UE for PC1.5</w:t>
            </w:r>
          </w:p>
          <w:tbl>
            <w:tblPr>
              <w:tblW w:w="5672" w:type="dxa"/>
              <w:tblInd w:w="2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360"/>
              <w:gridCol w:w="1645"/>
              <w:gridCol w:w="1417"/>
            </w:tblGrid>
            <w:tr w:rsidR="00CB09D4" w:rsidRPr="004A7F28" w14:paraId="7F229E9B" w14:textId="77777777" w:rsidTr="0052203C">
              <w:trPr>
                <w:trHeight w:val="248"/>
              </w:trPr>
              <w:tc>
                <w:tcPr>
                  <w:tcW w:w="1250" w:type="dxa"/>
                </w:tcPr>
                <w:p w14:paraId="58CCFD62" w14:textId="77777777" w:rsidR="00CB09D4" w:rsidRPr="004A7F28" w:rsidRDefault="00CB09D4" w:rsidP="0052203C">
                  <w:pPr>
                    <w:pStyle w:val="TAH"/>
                    <w:rPr>
                      <w:sz w:val="16"/>
                      <w:highlight w:val="green"/>
                    </w:rPr>
                  </w:pPr>
                  <w:r w:rsidRPr="004A7F28">
                    <w:rPr>
                      <w:sz w:val="16"/>
                      <w:highlight w:val="green"/>
                    </w:rPr>
                    <w:t>Network Signalling value</w:t>
                  </w:r>
                </w:p>
              </w:tc>
              <w:tc>
                <w:tcPr>
                  <w:tcW w:w="1360" w:type="dxa"/>
                </w:tcPr>
                <w:p w14:paraId="4B2177E9" w14:textId="77777777" w:rsidR="00CB09D4" w:rsidRPr="004A7F28" w:rsidRDefault="00CB09D4" w:rsidP="0052203C">
                  <w:pPr>
                    <w:pStyle w:val="TAH"/>
                    <w:rPr>
                      <w:sz w:val="16"/>
                      <w:highlight w:val="green"/>
                    </w:rPr>
                  </w:pPr>
                  <w:r w:rsidRPr="004A7F28">
                    <w:rPr>
                      <w:sz w:val="16"/>
                      <w:highlight w:val="green"/>
                    </w:rPr>
                    <w:t>Requirements (</w:t>
                  </w:r>
                  <w:proofErr w:type="spellStart"/>
                  <w:r w:rsidRPr="004A7F28">
                    <w:rPr>
                      <w:sz w:val="16"/>
                      <w:highlight w:val="green"/>
                    </w:rPr>
                    <w:t>subclause</w:t>
                  </w:r>
                  <w:proofErr w:type="spellEnd"/>
                  <w:r w:rsidRPr="004A7F28">
                    <w:rPr>
                      <w:sz w:val="16"/>
                      <w:highlight w:val="green"/>
                    </w:rPr>
                    <w:t>)</w:t>
                  </w:r>
                </w:p>
              </w:tc>
              <w:tc>
                <w:tcPr>
                  <w:tcW w:w="1645" w:type="dxa"/>
                </w:tcPr>
                <w:p w14:paraId="5E020148" w14:textId="77777777" w:rsidR="00CB09D4" w:rsidRPr="004A7F28" w:rsidRDefault="00CB09D4" w:rsidP="0052203C">
                  <w:pPr>
                    <w:pStyle w:val="TAH"/>
                    <w:rPr>
                      <w:sz w:val="16"/>
                      <w:highlight w:val="green"/>
                    </w:rPr>
                  </w:pPr>
                  <w:r w:rsidRPr="004A7F28">
                    <w:rPr>
                      <w:sz w:val="16"/>
                      <w:highlight w:val="green"/>
                    </w:rPr>
                    <w:t>E-UTRA Band</w:t>
                  </w:r>
                </w:p>
              </w:tc>
              <w:tc>
                <w:tcPr>
                  <w:tcW w:w="1417" w:type="dxa"/>
                </w:tcPr>
                <w:p w14:paraId="0DF8069E" w14:textId="77777777" w:rsidR="00CB09D4" w:rsidRPr="004A7F28" w:rsidRDefault="00CB09D4" w:rsidP="0052203C">
                  <w:pPr>
                    <w:pStyle w:val="TAH"/>
                    <w:rPr>
                      <w:sz w:val="16"/>
                      <w:highlight w:val="green"/>
                    </w:rPr>
                  </w:pPr>
                  <w:r w:rsidRPr="004A7F28">
                    <w:rPr>
                      <w:sz w:val="16"/>
                      <w:highlight w:val="green"/>
                    </w:rPr>
                    <w:t>A-MPR (dB)</w:t>
                  </w:r>
                </w:p>
              </w:tc>
            </w:tr>
            <w:tr w:rsidR="00CB09D4" w:rsidRPr="004A7F28" w14:paraId="3FB006A0" w14:textId="77777777" w:rsidTr="0052203C">
              <w:trPr>
                <w:trHeight w:val="70"/>
              </w:trPr>
              <w:tc>
                <w:tcPr>
                  <w:tcW w:w="1250" w:type="dxa"/>
                  <w:vAlign w:val="center"/>
                </w:tcPr>
                <w:p w14:paraId="6E2B9DE3" w14:textId="77777777" w:rsidR="00CB09D4" w:rsidRPr="004A7F28" w:rsidRDefault="00CB09D4" w:rsidP="0052203C">
                  <w:pPr>
                    <w:pStyle w:val="TAC"/>
                    <w:rPr>
                      <w:rFonts w:cs="Arial"/>
                      <w:sz w:val="16"/>
                      <w:highlight w:val="green"/>
                    </w:rPr>
                  </w:pPr>
                  <w:r w:rsidRPr="004A7F28">
                    <w:rPr>
                      <w:rFonts w:cs="Arial"/>
                      <w:sz w:val="16"/>
                      <w:highlight w:val="green"/>
                    </w:rPr>
                    <w:t>NS_24</w:t>
                  </w:r>
                </w:p>
              </w:tc>
              <w:tc>
                <w:tcPr>
                  <w:tcW w:w="1360" w:type="dxa"/>
                  <w:vAlign w:val="center"/>
                </w:tcPr>
                <w:p w14:paraId="1A54F7CA" w14:textId="77777777" w:rsidR="00CB09D4" w:rsidRPr="004A7F28" w:rsidRDefault="00CB09D4" w:rsidP="0052203C">
                  <w:pPr>
                    <w:pStyle w:val="TAC"/>
                    <w:rPr>
                      <w:rFonts w:cs="Arial"/>
                      <w:sz w:val="16"/>
                      <w:highlight w:val="green"/>
                    </w:rPr>
                  </w:pPr>
                  <w:r w:rsidRPr="004A7F28">
                    <w:rPr>
                      <w:rFonts w:cs="Arial"/>
                      <w:sz w:val="16"/>
                      <w:highlight w:val="green"/>
                    </w:rPr>
                    <w:t>6.5B.4.4.3</w:t>
                  </w:r>
                </w:p>
              </w:tc>
              <w:tc>
                <w:tcPr>
                  <w:tcW w:w="1645" w:type="dxa"/>
                  <w:vAlign w:val="center"/>
                </w:tcPr>
                <w:p w14:paraId="48B2D0A1" w14:textId="77777777" w:rsidR="00CB09D4" w:rsidRPr="004A7F28" w:rsidRDefault="00CB09D4" w:rsidP="0052203C">
                  <w:pPr>
                    <w:pStyle w:val="TAC"/>
                    <w:rPr>
                      <w:sz w:val="16"/>
                      <w:highlight w:val="green"/>
                    </w:rPr>
                  </w:pPr>
                  <w:r w:rsidRPr="004A7F28">
                    <w:rPr>
                      <w:rFonts w:cs="Arial"/>
                      <w:sz w:val="16"/>
                      <w:highlight w:val="green"/>
                    </w:rPr>
                    <w:t>256</w:t>
                  </w:r>
                </w:p>
              </w:tc>
              <w:tc>
                <w:tcPr>
                  <w:tcW w:w="1417" w:type="dxa"/>
                  <w:vAlign w:val="center"/>
                </w:tcPr>
                <w:p w14:paraId="0EFA9EF0" w14:textId="77777777" w:rsidR="00CB09D4" w:rsidRPr="004A7F28" w:rsidRDefault="00CB09D4" w:rsidP="0052203C">
                  <w:pPr>
                    <w:pStyle w:val="TAC"/>
                    <w:rPr>
                      <w:rFonts w:eastAsia="PMingLiU"/>
                      <w:sz w:val="16"/>
                      <w:highlight w:val="green"/>
                      <w:lang w:eastAsia="zh-TW"/>
                    </w:rPr>
                  </w:pPr>
                  <w:r w:rsidRPr="004A7F28">
                    <w:rPr>
                      <w:rFonts w:cs="Arial"/>
                      <w:sz w:val="16"/>
                      <w:highlight w:val="green"/>
                    </w:rPr>
                    <w:t xml:space="preserve">≤ </w:t>
                  </w:r>
                  <w:r w:rsidRPr="004A7F28">
                    <w:rPr>
                      <w:rFonts w:eastAsia="PMingLiU" w:cs="Arial" w:hint="eastAsia"/>
                      <w:sz w:val="16"/>
                      <w:highlight w:val="green"/>
                      <w:lang w:eastAsia="zh-TW"/>
                    </w:rPr>
                    <w:t>[</w:t>
                  </w:r>
                  <w:r w:rsidRPr="004A7F28">
                    <w:rPr>
                      <w:rFonts w:cs="Arial"/>
                      <w:sz w:val="16"/>
                      <w:highlight w:val="green"/>
                      <w:lang w:eastAsia="zh-CN"/>
                    </w:rPr>
                    <w:t>8</w:t>
                  </w:r>
                  <w:r w:rsidRPr="004A7F28">
                    <w:rPr>
                      <w:rFonts w:eastAsia="PMingLiU" w:cs="Arial" w:hint="eastAsia"/>
                      <w:sz w:val="16"/>
                      <w:highlight w:val="green"/>
                      <w:lang w:eastAsia="zh-TW"/>
                    </w:rPr>
                    <w:t>~8.5]</w:t>
                  </w:r>
                </w:p>
              </w:tc>
            </w:tr>
          </w:tbl>
          <w:p w14:paraId="5EFAECC2" w14:textId="77777777" w:rsidR="00CB09D4" w:rsidRPr="00992D5E" w:rsidRDefault="00CB09D4" w:rsidP="00CB09D4">
            <w:pPr>
              <w:pStyle w:val="afb"/>
              <w:keepNext/>
              <w:spacing w:after="120" w:line="259" w:lineRule="auto"/>
              <w:ind w:left="936" w:firstLineChars="0" w:firstLine="0"/>
              <w:rPr>
                <w:rFonts w:eastAsia="PMingLiU"/>
                <w:highlight w:val="green"/>
                <w:lang w:eastAsia="zh-TW"/>
              </w:rPr>
            </w:pPr>
          </w:p>
          <w:p w14:paraId="5B59B700" w14:textId="77777777" w:rsidR="00CB09D4" w:rsidRPr="004A7F28"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4A7F28">
              <w:rPr>
                <w:rFonts w:eastAsia="PMingLiU"/>
                <w:highlight w:val="green"/>
                <w:lang w:eastAsia="zh-TW"/>
              </w:rPr>
              <w:t>Interested companies can provide further evaluation in the next RAN4 meeting based on</w:t>
            </w:r>
            <w:r w:rsidRPr="004A7F28">
              <w:rPr>
                <w:rFonts w:eastAsia="PMingLiU" w:hint="eastAsia"/>
                <w:highlight w:val="green"/>
                <w:lang w:eastAsia="zh-TW"/>
              </w:rPr>
              <w:t xml:space="preserve"> the assumptions in issue 2-2-</w:t>
            </w:r>
            <w:r>
              <w:rPr>
                <w:rFonts w:eastAsia="PMingLiU" w:hint="eastAsia"/>
                <w:highlight w:val="green"/>
                <w:lang w:eastAsia="zh-TW"/>
              </w:rPr>
              <w:t>6</w:t>
            </w:r>
            <w:r w:rsidRPr="004A7F28">
              <w:rPr>
                <w:rFonts w:eastAsia="PMingLiU"/>
                <w:highlight w:val="green"/>
                <w:lang w:eastAsia="zh-TW"/>
              </w:rPr>
              <w:t>, including whether the above A-MPR is applicable for all frequencies of band 256 or a subset of frequencies of band 256.</w:t>
            </w:r>
          </w:p>
          <w:p w14:paraId="57D5940A" w14:textId="7B2E5A1C" w:rsidR="00CB09D4" w:rsidRPr="003B22FF" w:rsidRDefault="00CB09D4" w:rsidP="00CB09D4">
            <w:pPr>
              <w:pStyle w:val="afb"/>
              <w:keepNext/>
              <w:widowControl/>
              <w:numPr>
                <w:ilvl w:val="1"/>
                <w:numId w:val="9"/>
              </w:numPr>
              <w:overflowPunct w:val="0"/>
              <w:autoSpaceDE w:val="0"/>
              <w:autoSpaceDN w:val="0"/>
              <w:adjustRightInd w:val="0"/>
              <w:spacing w:before="0" w:after="180" w:line="240" w:lineRule="auto"/>
              <w:ind w:firstLineChars="0"/>
              <w:jc w:val="left"/>
              <w:textAlignment w:val="baseline"/>
              <w:rPr>
                <w:rFonts w:eastAsia="PMingLiU"/>
                <w:highlight w:val="green"/>
                <w:lang w:eastAsia="zh-TW"/>
              </w:rPr>
            </w:pPr>
            <w:r w:rsidRPr="004A7F28">
              <w:rPr>
                <w:rFonts w:eastAsia="PMingLiU"/>
                <w:highlight w:val="green"/>
                <w:lang w:eastAsia="zh-TW"/>
              </w:rPr>
              <w:t>The result from companies provided in the next RAN4 meeting will be taken into account when deciding the final value</w:t>
            </w:r>
          </w:p>
          <w:p w14:paraId="379D34ED" w14:textId="77777777" w:rsidR="00CB09D4" w:rsidRPr="009B3D49"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2</w:t>
            </w:r>
            <w:r w:rsidRPr="009B3D49">
              <w:rPr>
                <w:sz w:val="22"/>
                <w:lang w:val="en-US"/>
              </w:rPr>
              <w:t>-</w:t>
            </w:r>
            <w:r w:rsidRPr="009B3D49">
              <w:rPr>
                <w:rFonts w:eastAsia="PMingLiU"/>
                <w:sz w:val="22"/>
                <w:lang w:val="en-US" w:eastAsia="zh-TW"/>
              </w:rPr>
              <w:t>8</w:t>
            </w:r>
            <w:r w:rsidRPr="009B3D49">
              <w:rPr>
                <w:sz w:val="22"/>
                <w:lang w:val="en-US"/>
              </w:rPr>
              <w:t xml:space="preserve">: </w:t>
            </w:r>
            <w:r w:rsidRPr="009B3D49">
              <w:rPr>
                <w:rFonts w:eastAsia="PMingLiU" w:hint="eastAsia"/>
                <w:sz w:val="22"/>
                <w:lang w:val="en-US" w:eastAsia="zh-TW"/>
              </w:rPr>
              <w:t xml:space="preserve">A-MPR requirement for band 255 </w:t>
            </w:r>
            <w:r w:rsidRPr="009B3D49">
              <w:rPr>
                <w:rFonts w:eastAsia="PMingLiU"/>
                <w:sz w:val="22"/>
                <w:lang w:val="en-US" w:eastAsia="zh-TW"/>
              </w:rPr>
              <w:t>PC1.5 NB-</w:t>
            </w:r>
            <w:proofErr w:type="spellStart"/>
            <w:r w:rsidRPr="009B3D49">
              <w:rPr>
                <w:rFonts w:eastAsia="PMingLiU"/>
                <w:sz w:val="22"/>
                <w:lang w:val="en-US" w:eastAsia="zh-TW"/>
              </w:rPr>
              <w:t>IoT</w:t>
            </w:r>
            <w:proofErr w:type="spellEnd"/>
            <w:r w:rsidRPr="009B3D49">
              <w:rPr>
                <w:rFonts w:eastAsia="PMingLiU"/>
                <w:sz w:val="22"/>
                <w:lang w:val="en-US" w:eastAsia="zh-TW"/>
              </w:rPr>
              <w:t xml:space="preserve"> NTN UE</w:t>
            </w:r>
          </w:p>
          <w:p w14:paraId="25043427" w14:textId="77777777" w:rsidR="00CB09D4" w:rsidRPr="004A7F28" w:rsidRDefault="00CB09D4" w:rsidP="00CB09D4">
            <w:pPr>
              <w:keepNext/>
              <w:rPr>
                <w:rFonts w:eastAsia="PMingLiU"/>
                <w:highlight w:val="green"/>
                <w:lang w:val="en-US" w:eastAsia="zh-TW"/>
              </w:rPr>
            </w:pPr>
            <w:r w:rsidRPr="004A7F28">
              <w:rPr>
                <w:rFonts w:eastAsia="PMingLiU" w:hint="eastAsia"/>
                <w:highlight w:val="green"/>
                <w:lang w:val="en-US" w:eastAsia="zh-TW"/>
              </w:rPr>
              <w:t>Agreement:</w:t>
            </w:r>
          </w:p>
          <w:p w14:paraId="2D517DA8" w14:textId="77777777" w:rsidR="00CB09D4"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4A7F28">
              <w:rPr>
                <w:rFonts w:eastAsia="PMingLiU"/>
                <w:highlight w:val="green"/>
                <w:lang w:eastAsia="zh-TW"/>
              </w:rPr>
              <w:t xml:space="preserve">A-MPR is not needed for </w:t>
            </w:r>
            <w:r w:rsidRPr="004A7F28">
              <w:rPr>
                <w:rFonts w:eastAsia="PMingLiU" w:hint="eastAsia"/>
                <w:highlight w:val="green"/>
                <w:lang w:eastAsia="zh-TW"/>
              </w:rPr>
              <w:t xml:space="preserve">band 255 </w:t>
            </w:r>
            <w:r w:rsidRPr="004A7F28">
              <w:rPr>
                <w:rFonts w:eastAsia="PMingLiU"/>
                <w:highlight w:val="green"/>
                <w:lang w:eastAsia="zh-TW"/>
              </w:rPr>
              <w:t>PC1.5 NB-</w:t>
            </w:r>
            <w:proofErr w:type="spellStart"/>
            <w:r w:rsidRPr="004A7F28">
              <w:rPr>
                <w:rFonts w:eastAsia="PMingLiU"/>
                <w:highlight w:val="green"/>
                <w:lang w:eastAsia="zh-TW"/>
              </w:rPr>
              <w:t>IoT</w:t>
            </w:r>
            <w:proofErr w:type="spellEnd"/>
            <w:r w:rsidRPr="004A7F28">
              <w:rPr>
                <w:rFonts w:eastAsia="PMingLiU"/>
                <w:highlight w:val="green"/>
                <w:lang w:eastAsia="zh-TW"/>
              </w:rPr>
              <w:t xml:space="preserve"> NTN UE</w:t>
            </w:r>
            <w:r>
              <w:rPr>
                <w:rFonts w:eastAsia="PMingLiU" w:hint="eastAsia"/>
                <w:highlight w:val="green"/>
                <w:lang w:eastAsia="zh-TW"/>
              </w:rPr>
              <w:t xml:space="preserve"> </w:t>
            </w:r>
            <w:r w:rsidRPr="004A7F28">
              <w:rPr>
                <w:rFonts w:eastAsia="PMingLiU" w:hint="eastAsia"/>
                <w:highlight w:val="green"/>
                <w:lang w:eastAsia="zh-TW"/>
              </w:rPr>
              <w:t>with NS_02N</w:t>
            </w:r>
          </w:p>
          <w:p w14:paraId="1CBC5FFB" w14:textId="0954BEB7" w:rsidR="00CB09D4" w:rsidRPr="003B22FF"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CD26E1">
              <w:rPr>
                <w:rFonts w:eastAsia="PMingLiU" w:hint="eastAsia"/>
                <w:highlight w:val="green"/>
                <w:lang w:eastAsia="zh-TW"/>
              </w:rPr>
              <w:t xml:space="preserve">FFS on A-MPR </w:t>
            </w:r>
            <w:r w:rsidRPr="00CD26E1">
              <w:rPr>
                <w:rFonts w:eastAsia="PMingLiU"/>
                <w:highlight w:val="green"/>
                <w:lang w:eastAsia="zh-TW"/>
              </w:rPr>
              <w:t>evaluation</w:t>
            </w:r>
            <w:r w:rsidRPr="00CD26E1">
              <w:rPr>
                <w:rFonts w:eastAsia="PMingLiU" w:hint="eastAsia"/>
                <w:highlight w:val="green"/>
                <w:lang w:eastAsia="zh-TW"/>
              </w:rPr>
              <w:t xml:space="preserve"> for b</w:t>
            </w:r>
            <w:r w:rsidRPr="00CD26E1">
              <w:rPr>
                <w:rFonts w:eastAsia="PMingLiU"/>
                <w:highlight w:val="green"/>
                <w:lang w:eastAsia="zh-TW"/>
              </w:rPr>
              <w:t xml:space="preserve">and 255 PC1.5 single </w:t>
            </w:r>
            <w:proofErr w:type="spellStart"/>
            <w:r w:rsidRPr="00CD26E1">
              <w:rPr>
                <w:rFonts w:eastAsia="PMingLiU"/>
                <w:highlight w:val="green"/>
                <w:lang w:eastAsia="zh-TW"/>
              </w:rPr>
              <w:t>Tx</w:t>
            </w:r>
            <w:proofErr w:type="spellEnd"/>
            <w:r w:rsidRPr="00CD26E1">
              <w:rPr>
                <w:rFonts w:eastAsia="PMingLiU"/>
                <w:highlight w:val="green"/>
                <w:lang w:eastAsia="zh-TW"/>
              </w:rPr>
              <w:t xml:space="preserve"> NB-</w:t>
            </w:r>
            <w:proofErr w:type="spellStart"/>
            <w:r w:rsidRPr="00CD26E1">
              <w:rPr>
                <w:rFonts w:eastAsia="PMingLiU"/>
                <w:highlight w:val="green"/>
                <w:lang w:eastAsia="zh-TW"/>
              </w:rPr>
              <w:t>IoT</w:t>
            </w:r>
            <w:proofErr w:type="spellEnd"/>
            <w:r w:rsidRPr="00CD26E1">
              <w:rPr>
                <w:rFonts w:eastAsia="PMingLiU"/>
                <w:highlight w:val="green"/>
                <w:lang w:eastAsia="zh-TW"/>
              </w:rPr>
              <w:t xml:space="preserve"> NTN UE</w:t>
            </w:r>
            <w:r w:rsidRPr="00CD26E1">
              <w:rPr>
                <w:rFonts w:eastAsia="PMingLiU" w:hint="eastAsia"/>
                <w:highlight w:val="green"/>
                <w:lang w:eastAsia="zh-TW"/>
              </w:rPr>
              <w:t xml:space="preserve"> with additional </w:t>
            </w:r>
            <w:r w:rsidRPr="00CD26E1">
              <w:rPr>
                <w:rFonts w:eastAsia="PMingLiU"/>
                <w:highlight w:val="green"/>
                <w:lang w:eastAsia="zh-TW"/>
              </w:rPr>
              <w:t>ETSI requirements associated with NS_10N and NS_14N</w:t>
            </w:r>
          </w:p>
          <w:p w14:paraId="01BAE7BF" w14:textId="77777777" w:rsidR="00CB09D4" w:rsidRPr="009B3D49" w:rsidRDefault="00CB09D4" w:rsidP="00CB09D4">
            <w:pPr>
              <w:pStyle w:val="3"/>
              <w:ind w:left="720" w:hanging="720"/>
              <w:outlineLvl w:val="2"/>
              <w:rPr>
                <w:rFonts w:eastAsia="PMingLiU"/>
                <w:lang w:val="en-US" w:eastAsia="zh-TW"/>
              </w:rPr>
            </w:pPr>
            <w:r w:rsidRPr="009B3D49">
              <w:rPr>
                <w:rFonts w:eastAsia="PMingLiU" w:hint="eastAsia"/>
                <w:lang w:val="en-US" w:eastAsia="zh-TW"/>
              </w:rPr>
              <w:t>2.2.3</w:t>
            </w:r>
            <w:r w:rsidRPr="009B3D49">
              <w:rPr>
                <w:rFonts w:eastAsia="PMingLiU" w:hint="eastAsia"/>
                <w:lang w:val="en-US" w:eastAsia="zh-TW"/>
              </w:rPr>
              <w:tab/>
            </w:r>
            <w:r w:rsidRPr="009B3D49">
              <w:rPr>
                <w:rFonts w:eastAsia="PMingLiU"/>
                <w:lang w:val="en-US" w:eastAsia="zh-TW"/>
              </w:rPr>
              <w:t>Sub-topic 2-3: Rx requirements for PC1.5 NB-</w:t>
            </w:r>
            <w:proofErr w:type="spellStart"/>
            <w:r w:rsidRPr="009B3D49">
              <w:rPr>
                <w:rFonts w:eastAsia="PMingLiU"/>
                <w:lang w:val="en-US" w:eastAsia="zh-TW"/>
              </w:rPr>
              <w:t>IoT</w:t>
            </w:r>
            <w:proofErr w:type="spellEnd"/>
            <w:r w:rsidRPr="009B3D49">
              <w:rPr>
                <w:rFonts w:eastAsia="PMingLiU"/>
                <w:lang w:val="en-US" w:eastAsia="zh-TW"/>
              </w:rPr>
              <w:t xml:space="preserve"> NTN UE</w:t>
            </w:r>
          </w:p>
          <w:p w14:paraId="7A592967" w14:textId="77777777" w:rsidR="00CB09D4" w:rsidRPr="009B3D49"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3</w:t>
            </w:r>
            <w:r w:rsidRPr="009B3D49">
              <w:rPr>
                <w:sz w:val="22"/>
                <w:lang w:val="en-US"/>
              </w:rPr>
              <w:t>-</w:t>
            </w:r>
            <w:r w:rsidRPr="009B3D49">
              <w:rPr>
                <w:rFonts w:eastAsia="PMingLiU" w:hint="eastAsia"/>
                <w:sz w:val="22"/>
                <w:lang w:val="en-US" w:eastAsia="zh-TW"/>
              </w:rPr>
              <w:t>1</w:t>
            </w:r>
            <w:r w:rsidRPr="009B3D49">
              <w:rPr>
                <w:sz w:val="22"/>
                <w:lang w:val="en-US"/>
              </w:rPr>
              <w:t xml:space="preserve">: </w:t>
            </w:r>
            <w:r w:rsidRPr="009B3D49">
              <w:rPr>
                <w:rFonts w:eastAsia="PMingLiU" w:hint="eastAsia"/>
                <w:sz w:val="22"/>
                <w:lang w:val="en-US" w:eastAsia="zh-TW"/>
              </w:rPr>
              <w:t>RSD requirement</w:t>
            </w:r>
          </w:p>
          <w:p w14:paraId="49965C44" w14:textId="77777777" w:rsidR="00CB09D4" w:rsidRPr="004A7F28" w:rsidRDefault="00CB09D4" w:rsidP="00CB09D4">
            <w:pPr>
              <w:keepNext/>
              <w:rPr>
                <w:rFonts w:eastAsia="PMingLiU"/>
                <w:highlight w:val="green"/>
                <w:lang w:val="en-US" w:eastAsia="zh-TW"/>
              </w:rPr>
            </w:pPr>
            <w:r w:rsidRPr="004A7F28">
              <w:rPr>
                <w:rFonts w:eastAsia="PMingLiU" w:hint="eastAsia"/>
                <w:highlight w:val="green"/>
                <w:lang w:val="en-US" w:eastAsia="zh-TW"/>
              </w:rPr>
              <w:t>Agreement:</w:t>
            </w:r>
          </w:p>
          <w:p w14:paraId="4A7809DC" w14:textId="4EE55EBF" w:rsidR="00CB09D4" w:rsidRPr="003B22FF"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E823ED">
              <w:rPr>
                <w:rFonts w:eastAsia="PMingLiU" w:hint="eastAsia"/>
                <w:highlight w:val="green"/>
                <w:lang w:eastAsia="zh-TW"/>
              </w:rPr>
              <w:t>N</w:t>
            </w:r>
            <w:r w:rsidRPr="00E823ED">
              <w:rPr>
                <w:rFonts w:eastAsia="PMingLiU"/>
                <w:highlight w:val="green"/>
                <w:lang w:eastAsia="zh-TW"/>
              </w:rPr>
              <w:t>o RSD requirement is needed for NB-</w:t>
            </w:r>
            <w:proofErr w:type="spellStart"/>
            <w:r w:rsidRPr="00E823ED">
              <w:rPr>
                <w:rFonts w:eastAsia="PMingLiU"/>
                <w:highlight w:val="green"/>
                <w:lang w:eastAsia="zh-TW"/>
              </w:rPr>
              <w:t>IoT</w:t>
            </w:r>
            <w:proofErr w:type="spellEnd"/>
            <w:r w:rsidRPr="00E823ED">
              <w:rPr>
                <w:rFonts w:eastAsia="PMingLiU"/>
                <w:highlight w:val="green"/>
                <w:lang w:eastAsia="zh-TW"/>
              </w:rPr>
              <w:t xml:space="preserve"> based NTN PC1.5 UE.</w:t>
            </w:r>
          </w:p>
          <w:p w14:paraId="7A1F0BD1" w14:textId="77777777" w:rsidR="00CB09D4" w:rsidRDefault="00CB09D4" w:rsidP="00CB09D4">
            <w:pPr>
              <w:pStyle w:val="4"/>
              <w:ind w:left="0" w:firstLine="0"/>
              <w:outlineLvl w:val="3"/>
              <w:rPr>
                <w:rFonts w:eastAsia="PMingLiU"/>
                <w:sz w:val="22"/>
                <w:lang w:val="en-US" w:eastAsia="zh-TW"/>
              </w:rPr>
            </w:pPr>
            <w:r w:rsidRPr="009B3D49">
              <w:rPr>
                <w:sz w:val="22"/>
                <w:lang w:val="en-US"/>
              </w:rPr>
              <w:t xml:space="preserve">Issue </w:t>
            </w:r>
            <w:r w:rsidRPr="009B3D49">
              <w:rPr>
                <w:rFonts w:eastAsia="PMingLiU" w:hint="eastAsia"/>
                <w:sz w:val="22"/>
                <w:lang w:val="en-US" w:eastAsia="zh-TW"/>
              </w:rPr>
              <w:t>2</w:t>
            </w:r>
            <w:r w:rsidRPr="009B3D49">
              <w:rPr>
                <w:sz w:val="22"/>
                <w:lang w:val="en-US"/>
              </w:rPr>
              <w:t>-</w:t>
            </w:r>
            <w:r w:rsidRPr="009B3D49">
              <w:rPr>
                <w:rFonts w:eastAsia="PMingLiU" w:hint="eastAsia"/>
                <w:sz w:val="22"/>
                <w:lang w:val="en-US" w:eastAsia="zh-TW"/>
              </w:rPr>
              <w:t>3</w:t>
            </w:r>
            <w:r w:rsidRPr="009B3D49">
              <w:rPr>
                <w:sz w:val="22"/>
                <w:lang w:val="en-US"/>
              </w:rPr>
              <w:t>-</w:t>
            </w:r>
            <w:r w:rsidRPr="009B3D49">
              <w:rPr>
                <w:rFonts w:eastAsia="PMingLiU" w:hint="eastAsia"/>
                <w:sz w:val="22"/>
                <w:lang w:val="en-US" w:eastAsia="zh-TW"/>
              </w:rPr>
              <w:t>2</w:t>
            </w:r>
            <w:r w:rsidRPr="009B3D49">
              <w:rPr>
                <w:sz w:val="22"/>
                <w:lang w:val="en-US"/>
              </w:rPr>
              <w:t xml:space="preserve">: </w:t>
            </w:r>
            <w:r w:rsidRPr="009B3D49">
              <w:rPr>
                <w:rFonts w:eastAsia="PMingLiU" w:hint="eastAsia"/>
                <w:sz w:val="22"/>
                <w:lang w:val="en-US" w:eastAsia="zh-TW"/>
              </w:rPr>
              <w:t>Other Rx requirement</w:t>
            </w:r>
          </w:p>
          <w:p w14:paraId="14155B65" w14:textId="77777777" w:rsidR="00CB09D4" w:rsidRPr="00CD26E1" w:rsidRDefault="00CB09D4" w:rsidP="00CB09D4">
            <w:pPr>
              <w:keepNext/>
              <w:spacing w:after="120" w:line="259" w:lineRule="auto"/>
              <w:rPr>
                <w:rFonts w:eastAsia="PMingLiU"/>
                <w:highlight w:val="green"/>
                <w:lang w:val="en-US" w:eastAsia="zh-TW"/>
              </w:rPr>
            </w:pPr>
            <w:r w:rsidRPr="00CD26E1">
              <w:rPr>
                <w:rFonts w:eastAsia="PMingLiU" w:hint="eastAsia"/>
                <w:highlight w:val="green"/>
                <w:lang w:val="en-US" w:eastAsia="zh-TW"/>
              </w:rPr>
              <w:t>Agreement:</w:t>
            </w:r>
          </w:p>
          <w:p w14:paraId="136EE356" w14:textId="189F6E74" w:rsidR="0047561A" w:rsidRPr="00CB09D4" w:rsidRDefault="00CB09D4" w:rsidP="00CB09D4">
            <w:pPr>
              <w:pStyle w:val="afb"/>
              <w:keepNext/>
              <w:widowControl/>
              <w:numPr>
                <w:ilvl w:val="0"/>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CD26E1">
              <w:rPr>
                <w:rFonts w:eastAsia="PMingLiU" w:hint="eastAsia"/>
                <w:highlight w:val="green"/>
                <w:lang w:eastAsia="zh-TW"/>
              </w:rPr>
              <w:t xml:space="preserve">Confirm there is no Rx </w:t>
            </w:r>
            <w:r w:rsidRPr="00CD26E1">
              <w:rPr>
                <w:rFonts w:eastAsia="PMingLiU"/>
                <w:highlight w:val="green"/>
                <w:lang w:eastAsia="zh-TW"/>
              </w:rPr>
              <w:t>requirement impact for PC1.5</w:t>
            </w:r>
            <w:r w:rsidRPr="00CD26E1">
              <w:rPr>
                <w:rFonts w:eastAsia="PMingLiU" w:hint="eastAsia"/>
                <w:highlight w:val="green"/>
                <w:lang w:eastAsia="zh-TW"/>
              </w:rPr>
              <w:t xml:space="preserve"> </w:t>
            </w:r>
            <w:r w:rsidRPr="00CD26E1">
              <w:rPr>
                <w:rFonts w:eastAsia="PMingLiU"/>
                <w:highlight w:val="green"/>
                <w:lang w:eastAsia="zh-TW"/>
              </w:rPr>
              <w:t>NB-</w:t>
            </w:r>
            <w:proofErr w:type="spellStart"/>
            <w:r w:rsidRPr="00CD26E1">
              <w:rPr>
                <w:rFonts w:eastAsia="PMingLiU"/>
                <w:highlight w:val="green"/>
                <w:lang w:eastAsia="zh-TW"/>
              </w:rPr>
              <w:t>Io</w:t>
            </w:r>
            <w:r w:rsidRPr="00CD26E1">
              <w:rPr>
                <w:rFonts w:eastAsia="PMingLiU" w:hint="eastAsia"/>
                <w:highlight w:val="green"/>
                <w:lang w:eastAsia="zh-TW"/>
              </w:rPr>
              <w:t>T</w:t>
            </w:r>
            <w:proofErr w:type="spellEnd"/>
            <w:r w:rsidRPr="00CD26E1">
              <w:rPr>
                <w:rFonts w:eastAsia="PMingLiU"/>
                <w:highlight w:val="green"/>
                <w:lang w:eastAsia="zh-TW"/>
              </w:rPr>
              <w:t xml:space="preserve"> based </w:t>
            </w:r>
            <w:proofErr w:type="spellStart"/>
            <w:r w:rsidRPr="00CD26E1">
              <w:rPr>
                <w:rFonts w:eastAsia="PMingLiU"/>
                <w:highlight w:val="green"/>
                <w:lang w:eastAsia="zh-TW"/>
              </w:rPr>
              <w:t>IoT</w:t>
            </w:r>
            <w:proofErr w:type="spellEnd"/>
            <w:r w:rsidRPr="00CD26E1">
              <w:rPr>
                <w:rFonts w:eastAsia="PMingLiU"/>
                <w:highlight w:val="green"/>
                <w:lang w:eastAsia="zh-TW"/>
              </w:rPr>
              <w:t>-NTN</w:t>
            </w:r>
            <w:r w:rsidRPr="00CD26E1">
              <w:rPr>
                <w:rFonts w:eastAsia="PMingLiU" w:hint="eastAsia"/>
                <w:highlight w:val="green"/>
                <w:lang w:eastAsia="zh-TW"/>
              </w:rPr>
              <w:t>.</w:t>
            </w:r>
          </w:p>
        </w:tc>
      </w:tr>
    </w:tbl>
    <w:p w14:paraId="0DF91D59" w14:textId="0720556F" w:rsidR="0025687F" w:rsidRDefault="00C85600" w:rsidP="009F5E46">
      <w:pPr>
        <w:spacing w:before="180"/>
        <w:rPr>
          <w:rFonts w:hint="eastAsia"/>
          <w:lang w:eastAsia="zh-CN"/>
        </w:rPr>
      </w:pPr>
      <w:r>
        <w:rPr>
          <w:rFonts w:hint="eastAsia"/>
          <w:lang w:eastAsia="zh-CN"/>
        </w:rPr>
        <w:lastRenderedPageBreak/>
        <w:t xml:space="preserve">During the previous meeting, </w:t>
      </w:r>
      <w:r w:rsidR="003D6D74">
        <w:rPr>
          <w:rFonts w:hint="eastAsia"/>
          <w:lang w:eastAsia="zh-CN"/>
        </w:rPr>
        <w:t xml:space="preserve">the UE RF front end </w:t>
      </w:r>
      <w:r w:rsidR="008224B3">
        <w:rPr>
          <w:lang w:eastAsia="zh-CN"/>
        </w:rPr>
        <w:t xml:space="preserve">issues for PC 1.5 NTN </w:t>
      </w:r>
      <w:proofErr w:type="spellStart"/>
      <w:r w:rsidR="008224B3">
        <w:rPr>
          <w:lang w:eastAsia="zh-CN"/>
        </w:rPr>
        <w:t>IoT</w:t>
      </w:r>
      <w:proofErr w:type="spellEnd"/>
      <w:r w:rsidR="008224B3">
        <w:rPr>
          <w:lang w:eastAsia="zh-CN"/>
        </w:rPr>
        <w:t xml:space="preserve"> HPUE were</w:t>
      </w:r>
      <w:r w:rsidR="003D6D74">
        <w:rPr>
          <w:rFonts w:hint="eastAsia"/>
          <w:lang w:eastAsia="zh-CN"/>
        </w:rPr>
        <w:t xml:space="preserve"> discussed.</w:t>
      </w:r>
      <w:r w:rsidR="008224B3">
        <w:rPr>
          <w:rFonts w:hint="eastAsia"/>
          <w:lang w:eastAsia="zh-CN"/>
        </w:rPr>
        <w:t xml:space="preserve"> For </w:t>
      </w:r>
      <w:r w:rsidR="00114850">
        <w:rPr>
          <w:rFonts w:hint="eastAsia"/>
          <w:lang w:eastAsia="zh-CN"/>
        </w:rPr>
        <w:t>some</w:t>
      </w:r>
      <w:r w:rsidR="00114850">
        <w:rPr>
          <w:lang w:eastAsia="zh-CN"/>
        </w:rPr>
        <w:t xml:space="preserve"> specific UE implementation</w:t>
      </w:r>
      <w:r w:rsidR="00114850">
        <w:rPr>
          <w:rFonts w:hint="eastAsia"/>
          <w:lang w:eastAsia="zh-CN"/>
        </w:rPr>
        <w:t xml:space="preserve"> schemes</w:t>
      </w:r>
      <w:r w:rsidR="00114850" w:rsidRPr="00114850">
        <w:rPr>
          <w:lang w:eastAsia="zh-CN"/>
        </w:rPr>
        <w:t xml:space="preserve">, </w:t>
      </w:r>
      <w:r w:rsidR="00114850">
        <w:rPr>
          <w:rFonts w:hint="eastAsia"/>
          <w:lang w:eastAsia="zh-CN"/>
        </w:rPr>
        <w:t xml:space="preserve">the UE </w:t>
      </w:r>
      <w:r w:rsidR="00114850" w:rsidRPr="00114850">
        <w:rPr>
          <w:lang w:eastAsia="zh-CN"/>
        </w:rPr>
        <w:t xml:space="preserve">may </w:t>
      </w:r>
      <w:r w:rsidR="00114850">
        <w:rPr>
          <w:rFonts w:hint="eastAsia"/>
          <w:lang w:eastAsia="zh-CN"/>
        </w:rPr>
        <w:t>encounter some</w:t>
      </w:r>
      <w:r w:rsidR="00114850" w:rsidRPr="00114850">
        <w:rPr>
          <w:lang w:eastAsia="zh-CN"/>
        </w:rPr>
        <w:t xml:space="preserve"> power handling</w:t>
      </w:r>
      <w:r w:rsidR="00114850">
        <w:rPr>
          <w:rFonts w:hint="eastAsia"/>
          <w:lang w:eastAsia="zh-CN"/>
        </w:rPr>
        <w:t xml:space="preserve"> </w:t>
      </w:r>
      <w:r w:rsidR="00114850" w:rsidRPr="00114850">
        <w:rPr>
          <w:lang w:eastAsia="zh-CN"/>
        </w:rPr>
        <w:t>challenges</w:t>
      </w:r>
      <w:r w:rsidR="00114850" w:rsidRPr="00114850">
        <w:rPr>
          <w:lang w:eastAsia="zh-CN"/>
        </w:rPr>
        <w:t>.</w:t>
      </w:r>
      <w:r w:rsidR="005624FA">
        <w:rPr>
          <w:rFonts w:hint="eastAsia"/>
          <w:lang w:eastAsia="zh-CN"/>
        </w:rPr>
        <w:t xml:space="preserve"> </w:t>
      </w:r>
      <w:r w:rsidR="00B026E0" w:rsidRPr="00B026E0">
        <w:rPr>
          <w:lang w:eastAsia="zh-CN"/>
        </w:rPr>
        <w:t>Generally speaking, the protection and operational conditions</w:t>
      </w:r>
      <w:r w:rsidR="001E0A6A">
        <w:rPr>
          <w:rFonts w:hint="eastAsia"/>
          <w:lang w:eastAsia="zh-CN"/>
        </w:rPr>
        <w:t xml:space="preserve"> for</w:t>
      </w:r>
      <w:r w:rsidR="00B026E0" w:rsidRPr="00B026E0">
        <w:rPr>
          <w:lang w:eastAsia="zh-CN"/>
        </w:rPr>
        <w:t xml:space="preserve"> </w:t>
      </w:r>
      <w:r w:rsidR="00B026E0">
        <w:rPr>
          <w:rFonts w:hint="eastAsia"/>
          <w:lang w:eastAsia="zh-CN"/>
        </w:rPr>
        <w:t>RF front end</w:t>
      </w:r>
      <w:r w:rsidR="00B026E0" w:rsidRPr="00B026E0">
        <w:rPr>
          <w:lang w:eastAsia="zh-CN"/>
        </w:rPr>
        <w:t xml:space="preserve"> components may prove difficult to standardise from a </w:t>
      </w:r>
      <w:r w:rsidR="001E0A6A">
        <w:rPr>
          <w:rFonts w:hint="eastAsia"/>
          <w:lang w:eastAsia="zh-CN"/>
        </w:rPr>
        <w:t>specification</w:t>
      </w:r>
      <w:r w:rsidR="00B026E0" w:rsidRPr="00B026E0">
        <w:rPr>
          <w:lang w:eastAsia="zh-CN"/>
        </w:rPr>
        <w:t xml:space="preserve"> perspective, as these aspects are more strongly tied to the deployment of the product.</w:t>
      </w:r>
      <w:r w:rsidR="00314B9A">
        <w:rPr>
          <w:rFonts w:hint="eastAsia"/>
          <w:lang w:eastAsia="zh-CN"/>
        </w:rPr>
        <w:t xml:space="preserve"> </w:t>
      </w:r>
      <w:r w:rsidR="00F66472">
        <w:rPr>
          <w:rFonts w:hint="eastAsia"/>
          <w:lang w:eastAsia="zh-CN"/>
        </w:rPr>
        <w:t>Meanwhile</w:t>
      </w:r>
      <w:r w:rsidR="00314B9A" w:rsidRPr="00314B9A">
        <w:rPr>
          <w:lang w:eastAsia="zh-CN"/>
        </w:rPr>
        <w:t xml:space="preserve">, </w:t>
      </w:r>
      <w:r w:rsidR="00314B9A">
        <w:rPr>
          <w:rFonts w:hint="eastAsia"/>
          <w:lang w:eastAsia="zh-CN"/>
        </w:rPr>
        <w:t>if</w:t>
      </w:r>
      <w:r w:rsidR="00314B9A" w:rsidRPr="00314B9A">
        <w:rPr>
          <w:lang w:eastAsia="zh-CN"/>
        </w:rPr>
        <w:t xml:space="preserve"> the </w:t>
      </w:r>
      <w:r w:rsidR="00314B9A" w:rsidRPr="00314B9A">
        <w:rPr>
          <w:lang w:eastAsia="zh-CN"/>
        </w:rPr>
        <w:lastRenderedPageBreak/>
        <w:t>UE seek to resolve implementation issues by adopting a network-based scheduling approach, this may not constitute a reliable option.</w:t>
      </w:r>
      <w:r w:rsidR="00F66472">
        <w:rPr>
          <w:rFonts w:hint="eastAsia"/>
          <w:lang w:eastAsia="zh-CN"/>
        </w:rPr>
        <w:t xml:space="preserve"> </w:t>
      </w:r>
      <w:r w:rsidR="00CC5126">
        <w:rPr>
          <w:rFonts w:hint="eastAsia"/>
          <w:lang w:eastAsia="zh-CN"/>
        </w:rPr>
        <w:t>This is because</w:t>
      </w:r>
      <w:r w:rsidR="00F66472">
        <w:rPr>
          <w:rFonts w:hint="eastAsia"/>
          <w:lang w:eastAsia="zh-CN"/>
        </w:rPr>
        <w:t xml:space="preserve"> </w:t>
      </w:r>
      <w:r w:rsidR="00D6111D">
        <w:rPr>
          <w:rFonts w:hint="eastAsia"/>
          <w:lang w:eastAsia="zh-CN"/>
        </w:rPr>
        <w:t xml:space="preserve">the scheduler of BS will </w:t>
      </w:r>
      <w:r w:rsidR="002B12B3" w:rsidRPr="002B12B3">
        <w:rPr>
          <w:lang w:eastAsia="zh-CN"/>
        </w:rPr>
        <w:t>typically perform relevant scheduling actions from the perspective of the entire network.</w:t>
      </w:r>
    </w:p>
    <w:p w14:paraId="1E20087F" w14:textId="6EDCAA42" w:rsidR="0025687F" w:rsidRDefault="000749AE" w:rsidP="009F5E46">
      <w:pPr>
        <w:spacing w:before="180"/>
        <w:rPr>
          <w:lang w:eastAsia="zh-CN"/>
        </w:rPr>
      </w:pPr>
      <w:r w:rsidRPr="000749AE">
        <w:rPr>
          <w:lang w:eastAsia="zh-CN"/>
        </w:rPr>
        <w:t xml:space="preserve">One possible approach is to </w:t>
      </w:r>
      <w:r w:rsidR="00DE73C0">
        <w:rPr>
          <w:rFonts w:hint="eastAsia"/>
          <w:lang w:eastAsia="zh-CN"/>
        </w:rPr>
        <w:t>find</w:t>
      </w:r>
      <w:r w:rsidRPr="000749AE">
        <w:rPr>
          <w:lang w:eastAsia="zh-CN"/>
        </w:rPr>
        <w:t xml:space="preserve"> solutions from existing mechanisms that have proven reliable.</w:t>
      </w:r>
      <w:r w:rsidR="006A0C99">
        <w:rPr>
          <w:rFonts w:hint="eastAsia"/>
          <w:lang w:eastAsia="zh-CN"/>
        </w:rPr>
        <w:t xml:space="preserve"> For instance, c</w:t>
      </w:r>
      <w:r w:rsidR="006A0C99" w:rsidRPr="006A0C99">
        <w:rPr>
          <w:lang w:eastAsia="zh-CN"/>
        </w:rPr>
        <w:t>ertain existing signalling</w:t>
      </w:r>
      <w:r w:rsidR="00AD04E4">
        <w:rPr>
          <w:rFonts w:hint="eastAsia"/>
          <w:lang w:eastAsia="zh-CN"/>
        </w:rPr>
        <w:t xml:space="preserve"> </w:t>
      </w:r>
      <w:r w:rsidR="00AD04E4">
        <w:rPr>
          <w:lang w:eastAsia="zh-CN"/>
        </w:rPr>
        <w:t>such as UAI</w:t>
      </w:r>
      <w:r w:rsidR="006A0C99" w:rsidRPr="006A0C99">
        <w:rPr>
          <w:lang w:eastAsia="zh-CN"/>
        </w:rPr>
        <w:t xml:space="preserve"> </w:t>
      </w:r>
      <w:r w:rsidR="00AD04E4">
        <w:rPr>
          <w:rFonts w:hint="eastAsia"/>
          <w:lang w:eastAsia="zh-CN"/>
        </w:rPr>
        <w:t xml:space="preserve">could be </w:t>
      </w:r>
      <w:r w:rsidR="00AD04E4">
        <w:rPr>
          <w:lang w:eastAsia="zh-CN"/>
        </w:rPr>
        <w:t>leverage</w:t>
      </w:r>
      <w:r w:rsidR="00AD04E4">
        <w:rPr>
          <w:rFonts w:hint="eastAsia"/>
          <w:lang w:eastAsia="zh-CN"/>
        </w:rPr>
        <w:t>d</w:t>
      </w:r>
      <w:r w:rsidR="006A0C99" w:rsidRPr="006A0C99">
        <w:rPr>
          <w:lang w:eastAsia="zh-CN"/>
        </w:rPr>
        <w:t xml:space="preserve"> to prevent UE overheating. Concurrently, exploring solutions from the RRM perspective r</w:t>
      </w:r>
      <w:r w:rsidR="00AD04E4">
        <w:rPr>
          <w:lang w:eastAsia="zh-CN"/>
        </w:rPr>
        <w:t>epresents another viable option:</w:t>
      </w:r>
      <w:r w:rsidR="006A0C99" w:rsidRPr="006A0C99">
        <w:rPr>
          <w:lang w:eastAsia="zh-CN"/>
        </w:rPr>
        <w:t xml:space="preserve"> </w:t>
      </w:r>
      <w:r w:rsidR="00AD04E4">
        <w:rPr>
          <w:lang w:eastAsia="zh-CN"/>
        </w:rPr>
        <w:t xml:space="preserve">scheduling </w:t>
      </w:r>
      <w:r w:rsidR="00AD04E4">
        <w:rPr>
          <w:rFonts w:hint="eastAsia"/>
          <w:lang w:eastAsia="zh-CN"/>
        </w:rPr>
        <w:t>availability</w:t>
      </w:r>
      <w:r w:rsidR="00510271">
        <w:rPr>
          <w:lang w:eastAsia="zh-CN"/>
        </w:rPr>
        <w:t xml:space="preserve"> m</w:t>
      </w:r>
      <w:r w:rsidR="00510271">
        <w:rPr>
          <w:rFonts w:hint="eastAsia"/>
          <w:lang w:eastAsia="zh-CN"/>
        </w:rPr>
        <w:t>ight</w:t>
      </w:r>
      <w:r w:rsidR="006A0C99" w:rsidRPr="006A0C99">
        <w:rPr>
          <w:lang w:eastAsia="zh-CN"/>
        </w:rPr>
        <w:t xml:space="preserve"> be utilised to notify the network that the UE cannot be scheduled for </w:t>
      </w:r>
      <w:r w:rsidR="00761912">
        <w:rPr>
          <w:rFonts w:hint="eastAsia"/>
          <w:lang w:eastAsia="zh-CN"/>
        </w:rPr>
        <w:t>UL</w:t>
      </w:r>
      <w:r w:rsidR="006A0C99" w:rsidRPr="006A0C99">
        <w:rPr>
          <w:lang w:eastAsia="zh-CN"/>
        </w:rPr>
        <w:t xml:space="preserve"> transmission at specific times.</w:t>
      </w:r>
    </w:p>
    <w:p w14:paraId="25334D00" w14:textId="5CB1CE3F" w:rsidR="007D7118" w:rsidRPr="005B03D1" w:rsidRDefault="000E58DD" w:rsidP="005B03D1">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w:t>
      </w:r>
      <w:r w:rsidR="00441033">
        <w:rPr>
          <w:rFonts w:hint="eastAsia"/>
          <w:b/>
          <w:lang w:eastAsia="zh-CN"/>
        </w:rPr>
        <w:t>RAN4 may investigate</w:t>
      </w:r>
      <w:r w:rsidR="00441033" w:rsidRPr="00441033">
        <w:rPr>
          <w:b/>
          <w:lang w:eastAsia="zh-CN"/>
        </w:rPr>
        <w:t xml:space="preserve"> whether existing mechanisms c</w:t>
      </w:r>
      <w:r w:rsidR="00441033">
        <w:rPr>
          <w:rFonts w:hint="eastAsia"/>
          <w:b/>
          <w:lang w:eastAsia="zh-CN"/>
        </w:rPr>
        <w:t>ould</w:t>
      </w:r>
      <w:r w:rsidR="00441033" w:rsidRPr="00441033">
        <w:rPr>
          <w:b/>
          <w:lang w:eastAsia="zh-CN"/>
        </w:rPr>
        <w:t xml:space="preserve"> be </w:t>
      </w:r>
      <w:r w:rsidR="00441033">
        <w:rPr>
          <w:rFonts w:hint="eastAsia"/>
          <w:b/>
          <w:lang w:eastAsia="zh-CN"/>
        </w:rPr>
        <w:t>leveraged</w:t>
      </w:r>
      <w:r w:rsidR="00441033">
        <w:rPr>
          <w:b/>
          <w:lang w:eastAsia="zh-CN"/>
        </w:rPr>
        <w:t xml:space="preserve"> to resolve UE front</w:t>
      </w:r>
      <w:r w:rsidR="00441033">
        <w:rPr>
          <w:rFonts w:hint="eastAsia"/>
          <w:b/>
          <w:lang w:eastAsia="zh-CN"/>
        </w:rPr>
        <w:t xml:space="preserve"> </w:t>
      </w:r>
      <w:r w:rsidR="00441033" w:rsidRPr="00441033">
        <w:rPr>
          <w:b/>
          <w:lang w:eastAsia="zh-CN"/>
        </w:rPr>
        <w:t>end issues.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D251AE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 xml:space="preserve">RF requirements for </w:t>
      </w:r>
      <w:proofErr w:type="spellStart"/>
      <w:r w:rsidR="002C0FBE">
        <w:rPr>
          <w:rFonts w:hint="eastAsia"/>
          <w:lang w:eastAsia="zh-CN"/>
        </w:rPr>
        <w:t>IoT</w:t>
      </w:r>
      <w:proofErr w:type="spellEnd"/>
      <w:r w:rsidR="002C0FBE">
        <w:rPr>
          <w:rFonts w:hint="eastAsia"/>
          <w:lang w:eastAsia="zh-CN"/>
        </w:rPr>
        <w:t>-</w:t>
      </w:r>
      <w:r w:rsidR="002C0FBE" w:rsidRPr="00561E86">
        <w:rPr>
          <w:lang w:eastAsia="zh-CN"/>
        </w:rPr>
        <w:t>NTN PC 1.5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94DEF28" w14:textId="0F89EE74" w:rsidR="00017216" w:rsidRPr="0009614B" w:rsidRDefault="00D9564A" w:rsidP="0009614B">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RAN4 may investigate</w:t>
      </w:r>
      <w:r w:rsidRPr="00441033">
        <w:rPr>
          <w:b/>
          <w:lang w:eastAsia="zh-CN"/>
        </w:rPr>
        <w:t xml:space="preserve"> whether existing mechanisms c</w:t>
      </w:r>
      <w:r>
        <w:rPr>
          <w:rFonts w:hint="eastAsia"/>
          <w:b/>
          <w:lang w:eastAsia="zh-CN"/>
        </w:rPr>
        <w:t>ould</w:t>
      </w:r>
      <w:r w:rsidRPr="00441033">
        <w:rPr>
          <w:b/>
          <w:lang w:eastAsia="zh-CN"/>
        </w:rPr>
        <w:t xml:space="preserve"> be </w:t>
      </w:r>
      <w:r>
        <w:rPr>
          <w:rFonts w:hint="eastAsia"/>
          <w:b/>
          <w:lang w:eastAsia="zh-CN"/>
        </w:rPr>
        <w:t>leveraged</w:t>
      </w:r>
      <w:r>
        <w:rPr>
          <w:b/>
          <w:lang w:eastAsia="zh-CN"/>
        </w:rPr>
        <w:t xml:space="preserve"> to resolve UE front</w:t>
      </w:r>
      <w:r>
        <w:rPr>
          <w:rFonts w:hint="eastAsia"/>
          <w:b/>
          <w:lang w:eastAsia="zh-CN"/>
        </w:rPr>
        <w:t xml:space="preserve"> </w:t>
      </w:r>
      <w:r w:rsidRPr="00441033">
        <w:rPr>
          <w:b/>
          <w:lang w:eastAsia="zh-CN"/>
        </w:rPr>
        <w:t>end issues</w:t>
      </w:r>
      <w:r w:rsidR="00017216">
        <w:rPr>
          <w:rFonts w:hint="eastAsia"/>
          <w:b/>
          <w:lang w:eastAsia="zh-CN"/>
        </w:rPr>
        <w:t>.</w:t>
      </w:r>
    </w:p>
    <w:p w14:paraId="4BFB6801" w14:textId="27BB3DCD"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41ACE10" w:rsidR="00A06129" w:rsidRPr="00583983" w:rsidRDefault="0009135D" w:rsidP="00633F47">
      <w:pPr>
        <w:numPr>
          <w:ilvl w:val="0"/>
          <w:numId w:val="5"/>
        </w:numPr>
        <w:rPr>
          <w:lang w:eastAsia="zh-CN"/>
        </w:rPr>
      </w:pPr>
      <w:r>
        <w:rPr>
          <w:lang w:eastAsia="zh-CN"/>
        </w:rPr>
        <w:t>R</w:t>
      </w:r>
      <w:r w:rsidR="00633F47">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633F47">
        <w:rPr>
          <w:rFonts w:hint="eastAsia"/>
          <w:lang w:eastAsia="zh-CN"/>
        </w:rPr>
        <w:t>15157</w:t>
      </w:r>
      <w:r w:rsidR="008035DF">
        <w:rPr>
          <w:rFonts w:hint="eastAsia"/>
          <w:lang w:eastAsia="zh-CN"/>
        </w:rPr>
        <w:t xml:space="preserve">, </w:t>
      </w:r>
      <w:r w:rsidR="00633F47" w:rsidRPr="00633F47">
        <w:rPr>
          <w:lang w:eastAsia="zh-CN"/>
        </w:rPr>
        <w:t>WF for [116bis][318] NR_IoT_NTN_Ph2</w:t>
      </w:r>
      <w:r>
        <w:rPr>
          <w:rFonts w:hint="eastAsia"/>
          <w:lang w:eastAsia="zh-CN"/>
        </w:rPr>
        <w:t>,</w:t>
      </w:r>
      <w:r w:rsidR="00633F47">
        <w:rPr>
          <w:rFonts w:hint="eastAsia"/>
          <w:lang w:eastAsia="zh-CN"/>
        </w:rPr>
        <w:t xml:space="preserve"> CHTTL,</w:t>
      </w:r>
      <w:r>
        <w:rPr>
          <w:rFonts w:hint="eastAsia"/>
          <w:lang w:eastAsia="zh-CN"/>
        </w:rPr>
        <w:t xml:space="preserve"> RAN</w:t>
      </w:r>
      <w:r w:rsidR="00633F47">
        <w:rPr>
          <w:rFonts w:hint="eastAsia"/>
          <w:lang w:eastAsia="zh-CN"/>
        </w:rPr>
        <w:t>4</w:t>
      </w:r>
      <w:r w:rsidR="007416A3">
        <w:rPr>
          <w:rFonts w:hint="eastAsia"/>
          <w:lang w:eastAsia="zh-CN"/>
        </w:rPr>
        <w:t xml:space="preserve"> #1</w:t>
      </w:r>
      <w:r w:rsidR="00633F47">
        <w:rPr>
          <w:rFonts w:hint="eastAsia"/>
          <w:lang w:eastAsia="zh-CN"/>
        </w:rPr>
        <w:t>16-bis</w:t>
      </w:r>
      <w:bookmarkStart w:id="4" w:name="_GoBack"/>
      <w:bookmarkEnd w:id="4"/>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5BD00" w14:textId="77777777" w:rsidR="008E00D1" w:rsidRDefault="008E00D1">
      <w:r>
        <w:separator/>
      </w:r>
    </w:p>
  </w:endnote>
  <w:endnote w:type="continuationSeparator" w:id="0">
    <w:p w14:paraId="3C77C766" w14:textId="77777777" w:rsidR="008E00D1" w:rsidRDefault="008E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480E9" w14:textId="77777777" w:rsidR="008E00D1" w:rsidRDefault="008E00D1">
      <w:r>
        <w:separator/>
      </w:r>
    </w:p>
  </w:footnote>
  <w:footnote w:type="continuationSeparator" w:id="0">
    <w:p w14:paraId="48F06CC8" w14:textId="77777777" w:rsidR="008E00D1" w:rsidRDefault="008E0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06"/>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9AE"/>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8DD"/>
    <w:rsid w:val="000E5B5E"/>
    <w:rsid w:val="000E5CF6"/>
    <w:rsid w:val="000E6193"/>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850"/>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6A"/>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87F"/>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1B"/>
    <w:rsid w:val="00272E27"/>
    <w:rsid w:val="00273529"/>
    <w:rsid w:val="00273775"/>
    <w:rsid w:val="00273785"/>
    <w:rsid w:val="00273D55"/>
    <w:rsid w:val="00273EAF"/>
    <w:rsid w:val="00274144"/>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2B3"/>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6E"/>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B9A"/>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8E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2F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6D74"/>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5FD4"/>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033"/>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4CD5"/>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271"/>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3C0"/>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1E86"/>
    <w:rsid w:val="0056217D"/>
    <w:rsid w:val="005622F8"/>
    <w:rsid w:val="00562336"/>
    <w:rsid w:val="005624A9"/>
    <w:rsid w:val="005624FA"/>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6D6B"/>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3F47"/>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99"/>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12"/>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4B3"/>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6F9"/>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609"/>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0D1"/>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2D6"/>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76C"/>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4E4"/>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6E0"/>
    <w:rsid w:val="00B0281D"/>
    <w:rsid w:val="00B0289A"/>
    <w:rsid w:val="00B02A4D"/>
    <w:rsid w:val="00B02D44"/>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2FB3"/>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60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9D4"/>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126"/>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11D"/>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46E"/>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564A"/>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DBB"/>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47A"/>
    <w:rsid w:val="00DE44EF"/>
    <w:rsid w:val="00DE4510"/>
    <w:rsid w:val="00DE4DE3"/>
    <w:rsid w:val="00DE4F31"/>
    <w:rsid w:val="00DE4F88"/>
    <w:rsid w:val="00DE55DF"/>
    <w:rsid w:val="00DE560F"/>
    <w:rsid w:val="00DE59B1"/>
    <w:rsid w:val="00DE65B5"/>
    <w:rsid w:val="00DE73C0"/>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2B83"/>
    <w:rsid w:val="00E43F31"/>
    <w:rsid w:val="00E43FE4"/>
    <w:rsid w:val="00E44459"/>
    <w:rsid w:val="00E4451D"/>
    <w:rsid w:val="00E44821"/>
    <w:rsid w:val="00E44D19"/>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472"/>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3EB"/>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1A11"/>
    <w:rsid w:val="00FC21CD"/>
    <w:rsid w:val="00FC24F3"/>
    <w:rsid w:val="00FC26B4"/>
    <w:rsid w:val="00FC32A5"/>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9A367-5FDC-434E-A6B8-234FD3FC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30158</TotalTime>
  <Pages>5</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972</cp:revision>
  <dcterms:created xsi:type="dcterms:W3CDTF">2024-01-18T06:24:00Z</dcterms:created>
  <dcterms:modified xsi:type="dcterms:W3CDTF">2025-11-07T10:32:00Z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