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11DEC754"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651F66">
        <w:rPr>
          <w:rFonts w:cs="Arial"/>
          <w:b/>
          <w:sz w:val="24"/>
          <w:lang w:val="en-US" w:eastAsia="zh-CN"/>
        </w:rPr>
        <w:t>6</w:t>
      </w:r>
      <w:r w:rsidR="00B05123">
        <w:rPr>
          <w:rFonts w:cs="Arial"/>
          <w:b/>
          <w:sz w:val="24"/>
          <w:lang w:val="en-US" w:eastAsia="zh-CN"/>
        </w:rPr>
        <w:t>bis</w:t>
      </w:r>
      <w:r w:rsidRPr="007D4E93">
        <w:rPr>
          <w:rFonts w:cs="Arial"/>
          <w:b/>
          <w:sz w:val="24"/>
          <w:lang w:val="en-US" w:eastAsia="zh-CN"/>
        </w:rPr>
        <w:tab/>
      </w:r>
      <w:r w:rsidR="00124EDB" w:rsidRPr="00124EDB">
        <w:rPr>
          <w:rFonts w:eastAsia="宋体" w:cs="Arial"/>
          <w:b/>
          <w:sz w:val="24"/>
          <w:lang w:val="en-US" w:eastAsia="zh-CN"/>
        </w:rPr>
        <w:t>R4-2513492</w:t>
      </w:r>
    </w:p>
    <w:p w14:paraId="4C418454" w14:textId="445CA96F" w:rsidR="00CA2A57" w:rsidRPr="00A17201" w:rsidRDefault="005C61A5" w:rsidP="002C3C7C">
      <w:pPr>
        <w:pStyle w:val="a3"/>
        <w:tabs>
          <w:tab w:val="left" w:pos="2160"/>
        </w:tabs>
        <w:ind w:left="2127" w:hanging="2127"/>
        <w:jc w:val="both"/>
        <w:rPr>
          <w:rFonts w:eastAsia="宋体" w:cs="Arial"/>
          <w:b w:val="0"/>
          <w:bCs/>
          <w:noProof w:val="0"/>
          <w:sz w:val="24"/>
        </w:rPr>
      </w:pPr>
      <w:r w:rsidRPr="005C61A5">
        <w:rPr>
          <w:rFonts w:cs="Arial"/>
          <w:noProof w:val="0"/>
          <w:sz w:val="24"/>
        </w:rPr>
        <w:t>Prague, Czech Republic, Oct. 13-17,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97A78D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on 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3EB55D3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17201">
        <w:rPr>
          <w:rFonts w:ascii="Arial" w:eastAsia="宋体" w:hAnsi="Arial"/>
          <w:b/>
          <w:sz w:val="24"/>
          <w:lang w:val="en-US" w:eastAsia="zh-CN"/>
        </w:rPr>
        <w:t>4</w:t>
      </w:r>
      <w:r w:rsidR="007960E6">
        <w:rPr>
          <w:rFonts w:ascii="Arial" w:eastAsia="宋体" w:hAnsi="Arial"/>
          <w:b/>
          <w:sz w:val="24"/>
          <w:lang w:val="en-US" w:eastAsia="zh-CN"/>
        </w:rPr>
        <w:t>.8.2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0C23FC54"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analysis on </w:t>
      </w:r>
      <w:r w:rsidR="00496407">
        <w:rPr>
          <w:rFonts w:eastAsiaTheme="minorEastAsia"/>
          <w:lang w:val="en-US" w:eastAsia="zh-CN"/>
        </w:rPr>
        <w:t xml:space="preserve">the maintenance issues in core part for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4B03073E" w14:textId="66BA5831" w:rsidR="002C3F13" w:rsidRPr="00496407" w:rsidRDefault="00C643FE" w:rsidP="00496407">
      <w:pPr>
        <w:pStyle w:val="1"/>
        <w:jc w:val="both"/>
        <w:rPr>
          <w:lang w:val="en-US"/>
        </w:rPr>
      </w:pPr>
      <w:r w:rsidRPr="00C643FE">
        <w:rPr>
          <w:lang w:val="en-US"/>
        </w:rPr>
        <w:t>Discussion</w:t>
      </w:r>
      <w:bookmarkStart w:id="3" w:name="OLE_LINK232"/>
      <w:bookmarkStart w:id="4" w:name="OLE_LINK233"/>
      <w:bookmarkStart w:id="5" w:name="OLE_LINK665"/>
      <w:bookmarkStart w:id="6" w:name="OLE_LINK666"/>
      <w:bookmarkStart w:id="7" w:name="OLE_LINK667"/>
    </w:p>
    <w:tbl>
      <w:tblPr>
        <w:tblStyle w:val="afa"/>
        <w:tblW w:w="0" w:type="auto"/>
        <w:tblLook w:val="04A0" w:firstRow="1" w:lastRow="0" w:firstColumn="1" w:lastColumn="0" w:noHBand="0" w:noVBand="1"/>
      </w:tblPr>
      <w:tblGrid>
        <w:gridCol w:w="9621"/>
      </w:tblGrid>
      <w:tr w:rsidR="001D0D06" w14:paraId="73E4A0E4" w14:textId="77777777" w:rsidTr="001D0D06">
        <w:tc>
          <w:tcPr>
            <w:tcW w:w="9621" w:type="dxa"/>
          </w:tcPr>
          <w:p w14:paraId="0B60D5BD" w14:textId="77777777" w:rsidR="00A43D5C" w:rsidRPr="00A43D5C" w:rsidRDefault="00A43D5C" w:rsidP="00A43D5C">
            <w:pPr>
              <w:rPr>
                <w:b/>
                <w:color w:val="0070C0"/>
                <w:u w:val="single"/>
                <w:lang w:eastAsia="ko-KR"/>
              </w:rPr>
            </w:pPr>
            <w:r w:rsidRPr="00A43D5C">
              <w:rPr>
                <w:b/>
                <w:color w:val="0070C0"/>
                <w:u w:val="single"/>
                <w:lang w:eastAsia="ko-KR"/>
              </w:rPr>
              <w:t xml:space="preserve">Issue 1-3-4: CQI/L1-RSRP reporting during SDL </w:t>
            </w:r>
            <w:proofErr w:type="spellStart"/>
            <w:r w:rsidRPr="00A43D5C">
              <w:rPr>
                <w:b/>
                <w:color w:val="0070C0"/>
                <w:u w:val="single"/>
                <w:lang w:eastAsia="ko-KR"/>
              </w:rPr>
              <w:t>SCell</w:t>
            </w:r>
            <w:proofErr w:type="spellEnd"/>
            <w:r w:rsidRPr="00A43D5C">
              <w:rPr>
                <w:b/>
                <w:color w:val="0070C0"/>
                <w:u w:val="single"/>
                <w:lang w:eastAsia="ko-KR"/>
              </w:rPr>
              <w:t xml:space="preserve"> activation in LB-CA</w:t>
            </w:r>
          </w:p>
          <w:p w14:paraId="6989BFD7" w14:textId="77777777" w:rsidR="00A43D5C" w:rsidRPr="00A43D5C" w:rsidRDefault="00A43D5C" w:rsidP="00A43D5C">
            <w:pPr>
              <w:pStyle w:val="afe"/>
              <w:numPr>
                <w:ilvl w:val="0"/>
                <w:numId w:val="11"/>
              </w:numPr>
              <w:spacing w:after="120"/>
              <w:contextualSpacing w:val="0"/>
              <w:rPr>
                <w:rFonts w:eastAsia="宋体"/>
                <w:sz w:val="20"/>
                <w:szCs w:val="20"/>
                <w:highlight w:val="green"/>
              </w:rPr>
            </w:pPr>
            <w:r w:rsidRPr="00A43D5C">
              <w:rPr>
                <w:rFonts w:eastAsia="宋体"/>
                <w:sz w:val="20"/>
                <w:szCs w:val="20"/>
                <w:highlight w:val="green"/>
              </w:rPr>
              <w:t>[Agreement]:</w:t>
            </w:r>
          </w:p>
          <w:p w14:paraId="7C0200C6" w14:textId="4C685364" w:rsidR="001D0D06" w:rsidRPr="007960E6" w:rsidRDefault="00A43D5C" w:rsidP="001D0D06">
            <w:pPr>
              <w:pStyle w:val="afe"/>
              <w:numPr>
                <w:ilvl w:val="1"/>
                <w:numId w:val="11"/>
              </w:numPr>
              <w:spacing w:after="120"/>
              <w:contextualSpacing w:val="0"/>
              <w:rPr>
                <w:rFonts w:eastAsia="宋体"/>
                <w:sz w:val="20"/>
                <w:szCs w:val="20"/>
                <w:highlight w:val="green"/>
              </w:rPr>
            </w:pPr>
            <w:r w:rsidRPr="00A43D5C">
              <w:rPr>
                <w:rFonts w:eastAsia="宋体"/>
                <w:sz w:val="20"/>
                <w:szCs w:val="20"/>
                <w:highlight w:val="green"/>
              </w:rPr>
              <w:t>FFS this issue in maintenance stage.</w:t>
            </w:r>
          </w:p>
        </w:tc>
      </w:tr>
    </w:tbl>
    <w:p w14:paraId="59CAE7E8" w14:textId="47E07D62" w:rsidR="00496407" w:rsidRDefault="00496407" w:rsidP="001756F6">
      <w:pPr>
        <w:rPr>
          <w:rFonts w:eastAsiaTheme="minorEastAsia"/>
          <w:bCs/>
          <w:lang w:val="en-US" w:eastAsia="zh-CN"/>
        </w:rPr>
      </w:pPr>
    </w:p>
    <w:tbl>
      <w:tblPr>
        <w:tblStyle w:val="afa"/>
        <w:tblW w:w="0" w:type="auto"/>
        <w:tblLook w:val="04A0" w:firstRow="1" w:lastRow="0" w:firstColumn="1" w:lastColumn="0" w:noHBand="0" w:noVBand="1"/>
      </w:tblPr>
      <w:tblGrid>
        <w:gridCol w:w="9621"/>
      </w:tblGrid>
      <w:tr w:rsidR="00496407" w14:paraId="293372B8" w14:textId="77777777" w:rsidTr="00496407">
        <w:tc>
          <w:tcPr>
            <w:tcW w:w="9621" w:type="dxa"/>
          </w:tcPr>
          <w:p w14:paraId="5B196CFF" w14:textId="711DEE3D" w:rsidR="00496407" w:rsidRPr="00496407" w:rsidRDefault="00496407" w:rsidP="00496407">
            <w:pPr>
              <w:rPr>
                <w:rFonts w:eastAsia="Malgun Gothic"/>
                <w:b/>
                <w:color w:val="0070C0"/>
                <w:u w:val="single"/>
                <w:lang w:eastAsia="ko-KR"/>
              </w:rPr>
            </w:pPr>
            <w:r w:rsidRPr="00496407">
              <w:rPr>
                <w:b/>
                <w:color w:val="0070C0"/>
                <w:u w:val="single"/>
                <w:lang w:eastAsia="ko-KR"/>
              </w:rPr>
              <w:t xml:space="preserve">Issue 1-3-4: CQI/L1-RSRP reporting during SDL </w:t>
            </w:r>
            <w:proofErr w:type="spellStart"/>
            <w:r w:rsidRPr="00496407">
              <w:rPr>
                <w:b/>
                <w:color w:val="0070C0"/>
                <w:u w:val="single"/>
                <w:lang w:eastAsia="ko-KR"/>
              </w:rPr>
              <w:t>SCell</w:t>
            </w:r>
            <w:proofErr w:type="spellEnd"/>
            <w:r w:rsidRPr="00496407">
              <w:rPr>
                <w:b/>
                <w:color w:val="0070C0"/>
                <w:u w:val="single"/>
                <w:lang w:eastAsia="ko-KR"/>
              </w:rPr>
              <w:t xml:space="preserve"> activation in LB-CA</w:t>
            </w:r>
          </w:p>
          <w:p w14:paraId="79775072" w14:textId="77777777" w:rsidR="00496407" w:rsidRPr="00496407" w:rsidRDefault="00496407" w:rsidP="00496407">
            <w:pPr>
              <w:pStyle w:val="afe"/>
              <w:numPr>
                <w:ilvl w:val="0"/>
                <w:numId w:val="11"/>
              </w:numPr>
              <w:spacing w:after="120"/>
              <w:contextualSpacing w:val="0"/>
              <w:rPr>
                <w:rFonts w:eastAsia="宋体"/>
                <w:sz w:val="20"/>
                <w:szCs w:val="20"/>
              </w:rPr>
            </w:pPr>
            <w:r w:rsidRPr="00496407">
              <w:rPr>
                <w:rFonts w:eastAsia="宋体"/>
                <w:sz w:val="20"/>
                <w:szCs w:val="20"/>
              </w:rPr>
              <w:t xml:space="preserve">Proposal 1 (Apple, Samsung/MTK(not consider colliding case)): </w:t>
            </w:r>
          </w:p>
          <w:p w14:paraId="71560F23" w14:textId="77777777" w:rsidR="00496407" w:rsidRPr="00496407" w:rsidRDefault="00496407" w:rsidP="00496407">
            <w:pPr>
              <w:pStyle w:val="afe"/>
              <w:numPr>
                <w:ilvl w:val="1"/>
                <w:numId w:val="11"/>
              </w:numPr>
              <w:spacing w:after="120"/>
              <w:contextualSpacing w:val="0"/>
              <w:rPr>
                <w:rFonts w:eastAsia="宋体"/>
                <w:sz w:val="20"/>
                <w:szCs w:val="20"/>
              </w:rPr>
            </w:pPr>
            <w:r w:rsidRPr="00496407">
              <w:rPr>
                <w:sz w:val="20"/>
                <w:szCs w:val="20"/>
              </w:rPr>
              <w:t xml:space="preserve">If </w:t>
            </w:r>
            <w:bookmarkStart w:id="8" w:name="_Hlk209538273"/>
            <w:r w:rsidRPr="00496407">
              <w:rPr>
                <w:sz w:val="20"/>
                <w:szCs w:val="20"/>
              </w:rPr>
              <w:t xml:space="preserve">CQI or L1-RSRP reporting is colliding with SSB/CSI-RS or SMTC of being-activated SDL </w:t>
            </w:r>
            <w:proofErr w:type="spellStart"/>
            <w:r w:rsidRPr="00496407">
              <w:rPr>
                <w:sz w:val="20"/>
                <w:szCs w:val="20"/>
              </w:rPr>
              <w:t>SCell</w:t>
            </w:r>
            <w:proofErr w:type="spellEnd"/>
            <w:r w:rsidRPr="00496407">
              <w:rPr>
                <w:sz w:val="20"/>
                <w:szCs w:val="20"/>
              </w:rPr>
              <w:t xml:space="preserve"> during the SDL </w:t>
            </w:r>
            <w:proofErr w:type="spellStart"/>
            <w:r w:rsidRPr="00496407">
              <w:rPr>
                <w:sz w:val="20"/>
                <w:szCs w:val="20"/>
              </w:rPr>
              <w:t>SCell</w:t>
            </w:r>
            <w:proofErr w:type="spellEnd"/>
            <w:r w:rsidRPr="00496407">
              <w:rPr>
                <w:sz w:val="20"/>
                <w:szCs w:val="20"/>
              </w:rPr>
              <w:t xml:space="preserve"> activation, no </w:t>
            </w:r>
            <w:proofErr w:type="spellStart"/>
            <w:r w:rsidRPr="00496407">
              <w:rPr>
                <w:sz w:val="20"/>
                <w:szCs w:val="20"/>
              </w:rPr>
              <w:t>SCell</w:t>
            </w:r>
            <w:proofErr w:type="spellEnd"/>
            <w:r w:rsidRPr="00496407">
              <w:rPr>
                <w:sz w:val="20"/>
                <w:szCs w:val="20"/>
              </w:rPr>
              <w:t xml:space="preserve"> activation requirement shall be applied</w:t>
            </w:r>
            <w:bookmarkEnd w:id="8"/>
            <w:r w:rsidRPr="00496407">
              <w:rPr>
                <w:sz w:val="20"/>
                <w:szCs w:val="20"/>
              </w:rPr>
              <w:t xml:space="preserve">; otherwise, legacy CQI and L1-RSRP reporting requirement of </w:t>
            </w:r>
            <w:proofErr w:type="spellStart"/>
            <w:r w:rsidRPr="00496407">
              <w:rPr>
                <w:sz w:val="20"/>
                <w:szCs w:val="20"/>
              </w:rPr>
              <w:t>SCell</w:t>
            </w:r>
            <w:proofErr w:type="spellEnd"/>
            <w:r w:rsidRPr="00496407">
              <w:rPr>
                <w:sz w:val="20"/>
                <w:szCs w:val="20"/>
              </w:rPr>
              <w:t xml:space="preserve"> activation can be reused for </w:t>
            </w:r>
            <w:proofErr w:type="spellStart"/>
            <w:r w:rsidRPr="00496407">
              <w:rPr>
                <w:sz w:val="20"/>
                <w:szCs w:val="20"/>
              </w:rPr>
              <w:t>SCell</w:t>
            </w:r>
            <w:proofErr w:type="spellEnd"/>
            <w:r w:rsidRPr="00496407">
              <w:rPr>
                <w:sz w:val="20"/>
                <w:szCs w:val="20"/>
              </w:rPr>
              <w:t xml:space="preserve"> activation in LB-CA.</w:t>
            </w:r>
          </w:p>
          <w:p w14:paraId="0D8F96F2" w14:textId="77777777" w:rsidR="00496407" w:rsidRPr="00496407" w:rsidRDefault="00496407" w:rsidP="00496407">
            <w:pPr>
              <w:pStyle w:val="afe"/>
              <w:numPr>
                <w:ilvl w:val="0"/>
                <w:numId w:val="11"/>
              </w:numPr>
              <w:spacing w:after="120"/>
              <w:contextualSpacing w:val="0"/>
              <w:rPr>
                <w:rFonts w:eastAsia="宋体"/>
                <w:sz w:val="20"/>
                <w:szCs w:val="20"/>
              </w:rPr>
            </w:pPr>
            <w:r w:rsidRPr="00496407">
              <w:rPr>
                <w:rFonts w:eastAsia="宋体"/>
                <w:sz w:val="20"/>
                <w:szCs w:val="20"/>
              </w:rPr>
              <w:t xml:space="preserve">Proposal 2 (LGE): </w:t>
            </w:r>
          </w:p>
          <w:p w14:paraId="589E84AD" w14:textId="77777777" w:rsidR="00496407" w:rsidRPr="00496407" w:rsidRDefault="00496407" w:rsidP="00496407">
            <w:pPr>
              <w:pStyle w:val="afe"/>
              <w:numPr>
                <w:ilvl w:val="1"/>
                <w:numId w:val="11"/>
              </w:numPr>
              <w:spacing w:after="120"/>
              <w:contextualSpacing w:val="0"/>
              <w:rPr>
                <w:rFonts w:eastAsia="宋体"/>
                <w:sz w:val="20"/>
                <w:szCs w:val="20"/>
              </w:rPr>
            </w:pPr>
            <w:r w:rsidRPr="00496407">
              <w:rPr>
                <w:rFonts w:eastAsia="宋体"/>
                <w:sz w:val="20"/>
                <w:szCs w:val="20"/>
              </w:rPr>
              <w:t xml:space="preserve">If the CQI or L1-RSRP reporting is colliding with </w:t>
            </w:r>
            <w:proofErr w:type="spellStart"/>
            <w:r w:rsidRPr="00496407">
              <w:rPr>
                <w:rFonts w:eastAsia="宋体"/>
                <w:sz w:val="20"/>
                <w:szCs w:val="20"/>
              </w:rPr>
              <w:t>SCell</w:t>
            </w:r>
            <w:proofErr w:type="spellEnd"/>
            <w:r w:rsidRPr="00496407">
              <w:rPr>
                <w:rFonts w:eastAsia="宋体"/>
                <w:sz w:val="20"/>
                <w:szCs w:val="20"/>
              </w:rPr>
              <w:t xml:space="preserve"> measurement during SDL </w:t>
            </w:r>
            <w:proofErr w:type="spellStart"/>
            <w:r w:rsidRPr="00496407">
              <w:rPr>
                <w:rFonts w:eastAsia="宋体"/>
                <w:sz w:val="20"/>
                <w:szCs w:val="20"/>
              </w:rPr>
              <w:t>SCell</w:t>
            </w:r>
            <w:proofErr w:type="spellEnd"/>
            <w:r w:rsidRPr="00496407">
              <w:rPr>
                <w:rFonts w:eastAsia="宋体"/>
                <w:sz w:val="20"/>
                <w:szCs w:val="20"/>
              </w:rPr>
              <w:t xml:space="preserve"> activation, the </w:t>
            </w:r>
            <w:proofErr w:type="spellStart"/>
            <w:r w:rsidRPr="00496407">
              <w:rPr>
                <w:rFonts w:eastAsia="宋体"/>
                <w:sz w:val="20"/>
                <w:szCs w:val="20"/>
              </w:rPr>
              <w:t>SCell</w:t>
            </w:r>
            <w:proofErr w:type="spellEnd"/>
            <w:r w:rsidRPr="00496407">
              <w:rPr>
                <w:rFonts w:eastAsia="宋体"/>
                <w:sz w:val="20"/>
                <w:szCs w:val="20"/>
              </w:rPr>
              <w:t xml:space="preserve"> measurement should be prioritized.</w:t>
            </w:r>
          </w:p>
          <w:p w14:paraId="5454B49E" w14:textId="77777777" w:rsidR="00496407" w:rsidRPr="00496407" w:rsidRDefault="00496407" w:rsidP="00496407">
            <w:pPr>
              <w:pStyle w:val="afe"/>
              <w:numPr>
                <w:ilvl w:val="0"/>
                <w:numId w:val="11"/>
              </w:numPr>
              <w:spacing w:after="120"/>
              <w:contextualSpacing w:val="0"/>
              <w:rPr>
                <w:rFonts w:eastAsia="宋体"/>
                <w:sz w:val="20"/>
                <w:szCs w:val="20"/>
              </w:rPr>
            </w:pPr>
            <w:r w:rsidRPr="00496407">
              <w:rPr>
                <w:rFonts w:eastAsia="宋体"/>
                <w:sz w:val="20"/>
                <w:szCs w:val="20"/>
              </w:rPr>
              <w:t xml:space="preserve">Proposal 3 (vivo): </w:t>
            </w:r>
          </w:p>
          <w:p w14:paraId="50A1EE16" w14:textId="77777777" w:rsidR="00496407" w:rsidRPr="00496407" w:rsidRDefault="00496407" w:rsidP="00496407">
            <w:pPr>
              <w:pStyle w:val="afe"/>
              <w:numPr>
                <w:ilvl w:val="1"/>
                <w:numId w:val="11"/>
              </w:numPr>
              <w:spacing w:after="120"/>
              <w:contextualSpacing w:val="0"/>
              <w:rPr>
                <w:rFonts w:eastAsia="宋体"/>
                <w:sz w:val="20"/>
                <w:szCs w:val="20"/>
              </w:rPr>
            </w:pPr>
            <w:r w:rsidRPr="00496407">
              <w:rPr>
                <w:rFonts w:eastAsia="宋体"/>
                <w:sz w:val="20"/>
                <w:szCs w:val="20"/>
              </w:rPr>
              <w:t xml:space="preserve">UE is to drop invalid CQI reporting and prioritize valid CQI reporting when SSB reception is collided with CQI reporting, or UE doesn’t report invalid CQI during </w:t>
            </w:r>
            <w:proofErr w:type="spellStart"/>
            <w:r w:rsidRPr="00496407">
              <w:rPr>
                <w:rFonts w:eastAsia="宋体"/>
                <w:sz w:val="20"/>
                <w:szCs w:val="20"/>
              </w:rPr>
              <w:t>SCell</w:t>
            </w:r>
            <w:proofErr w:type="spellEnd"/>
            <w:r w:rsidRPr="00496407">
              <w:rPr>
                <w:rFonts w:eastAsia="宋体"/>
                <w:sz w:val="20"/>
                <w:szCs w:val="20"/>
              </w:rPr>
              <w:t xml:space="preserve"> activation.</w:t>
            </w:r>
          </w:p>
          <w:p w14:paraId="6F378FEA" w14:textId="77777777" w:rsidR="00496407" w:rsidRPr="00496407" w:rsidRDefault="00496407" w:rsidP="00496407">
            <w:pPr>
              <w:pStyle w:val="afe"/>
              <w:numPr>
                <w:ilvl w:val="0"/>
                <w:numId w:val="11"/>
              </w:numPr>
              <w:spacing w:after="120"/>
              <w:contextualSpacing w:val="0"/>
              <w:rPr>
                <w:rFonts w:eastAsia="宋体"/>
                <w:sz w:val="20"/>
                <w:szCs w:val="20"/>
              </w:rPr>
            </w:pPr>
            <w:r w:rsidRPr="00496407">
              <w:rPr>
                <w:rFonts w:eastAsia="宋体"/>
                <w:sz w:val="20"/>
                <w:szCs w:val="20"/>
              </w:rPr>
              <w:t>Proposal 4 (HW):</w:t>
            </w:r>
          </w:p>
          <w:p w14:paraId="4199009D" w14:textId="77777777" w:rsidR="00496407" w:rsidRPr="00496407" w:rsidRDefault="00496407" w:rsidP="00496407">
            <w:pPr>
              <w:pStyle w:val="afe"/>
              <w:numPr>
                <w:ilvl w:val="1"/>
                <w:numId w:val="11"/>
              </w:numPr>
              <w:spacing w:after="120"/>
              <w:contextualSpacing w:val="0"/>
              <w:rPr>
                <w:rFonts w:eastAsia="宋体"/>
                <w:sz w:val="20"/>
                <w:szCs w:val="20"/>
              </w:rPr>
            </w:pPr>
            <w:r w:rsidRPr="00496407">
              <w:rPr>
                <w:bCs/>
                <w:sz w:val="20"/>
                <w:szCs w:val="20"/>
              </w:rPr>
              <w:t xml:space="preserve">During the SDL </w:t>
            </w:r>
            <w:proofErr w:type="spellStart"/>
            <w:r w:rsidRPr="00496407">
              <w:rPr>
                <w:bCs/>
                <w:sz w:val="20"/>
                <w:szCs w:val="20"/>
              </w:rPr>
              <w:t>SCell</w:t>
            </w:r>
            <w:proofErr w:type="spellEnd"/>
            <w:r w:rsidRPr="00496407">
              <w:rPr>
                <w:bCs/>
                <w:sz w:val="20"/>
                <w:szCs w:val="20"/>
              </w:rPr>
              <w:t xml:space="preserve"> activation</w:t>
            </w:r>
          </w:p>
          <w:p w14:paraId="25B96393" w14:textId="77777777" w:rsidR="00496407" w:rsidRPr="00496407" w:rsidRDefault="00496407" w:rsidP="00496407">
            <w:pPr>
              <w:pStyle w:val="afe"/>
              <w:numPr>
                <w:ilvl w:val="2"/>
                <w:numId w:val="11"/>
              </w:numPr>
              <w:rPr>
                <w:bCs/>
                <w:sz w:val="20"/>
                <w:szCs w:val="20"/>
              </w:rPr>
            </w:pPr>
            <w:r w:rsidRPr="00496407">
              <w:rPr>
                <w:bCs/>
                <w:sz w:val="20"/>
                <w:szCs w:val="20"/>
              </w:rPr>
              <w:t xml:space="preserve">Starting from the slot specified in clause 4.3 of TS 38.213 (timing for secondary Cell activation/deactivation) and until </w:t>
            </w:r>
            <w:proofErr w:type="spellStart"/>
            <w:r w:rsidRPr="00496407">
              <w:rPr>
                <w:bCs/>
                <w:sz w:val="20"/>
                <w:szCs w:val="20"/>
              </w:rPr>
              <w:t>T</w:t>
            </w:r>
            <w:r w:rsidRPr="00496407">
              <w:rPr>
                <w:bCs/>
                <w:sz w:val="20"/>
                <w:szCs w:val="20"/>
                <w:vertAlign w:val="subscript"/>
              </w:rPr>
              <w:t>activation</w:t>
            </w:r>
            <w:proofErr w:type="spellEnd"/>
            <w:r w:rsidRPr="00496407">
              <w:rPr>
                <w:bCs/>
                <w:sz w:val="20"/>
                <w:szCs w:val="20"/>
              </w:rPr>
              <w:t>,</w:t>
            </w:r>
            <w:r w:rsidRPr="00496407">
              <w:rPr>
                <w:rFonts w:eastAsiaTheme="minorEastAsia"/>
                <w:bCs/>
                <w:sz w:val="20"/>
                <w:szCs w:val="20"/>
              </w:rPr>
              <w:t xml:space="preserve"> </w:t>
            </w:r>
            <w:r w:rsidRPr="00496407">
              <w:rPr>
                <w:bCs/>
                <w:sz w:val="20"/>
                <w:szCs w:val="20"/>
              </w:rPr>
              <w:t xml:space="preserve">SMTC based measurement on SDL is prioritized over transmission/reception on </w:t>
            </w:r>
            <w:proofErr w:type="spellStart"/>
            <w:r w:rsidRPr="00496407">
              <w:rPr>
                <w:bCs/>
                <w:sz w:val="20"/>
                <w:szCs w:val="20"/>
              </w:rPr>
              <w:t>PCell</w:t>
            </w:r>
            <w:proofErr w:type="spellEnd"/>
            <w:r w:rsidRPr="00496407">
              <w:rPr>
                <w:bCs/>
                <w:sz w:val="20"/>
                <w:szCs w:val="20"/>
              </w:rPr>
              <w:t xml:space="preserve">. </w:t>
            </w:r>
          </w:p>
          <w:p w14:paraId="542DBE64" w14:textId="77777777" w:rsidR="00496407" w:rsidRPr="00496407" w:rsidRDefault="00496407" w:rsidP="00496407">
            <w:pPr>
              <w:pStyle w:val="afe"/>
              <w:numPr>
                <w:ilvl w:val="2"/>
                <w:numId w:val="11"/>
              </w:numPr>
              <w:rPr>
                <w:bCs/>
                <w:sz w:val="20"/>
                <w:szCs w:val="20"/>
              </w:rPr>
            </w:pPr>
            <w:r w:rsidRPr="00496407">
              <w:rPr>
                <w:bCs/>
                <w:sz w:val="20"/>
                <w:szCs w:val="20"/>
              </w:rPr>
              <w:t xml:space="preserve">During </w:t>
            </w:r>
            <w:proofErr w:type="spellStart"/>
            <w:r w:rsidRPr="00496407">
              <w:rPr>
                <w:bCs/>
                <w:sz w:val="20"/>
                <w:szCs w:val="20"/>
              </w:rPr>
              <w:t>T</w:t>
            </w:r>
            <w:r w:rsidRPr="00496407">
              <w:rPr>
                <w:bCs/>
                <w:sz w:val="20"/>
                <w:szCs w:val="20"/>
                <w:vertAlign w:val="subscript"/>
              </w:rPr>
              <w:t>CSI_reporting</w:t>
            </w:r>
            <w:proofErr w:type="spellEnd"/>
            <w:r w:rsidRPr="00496407">
              <w:rPr>
                <w:bCs/>
                <w:sz w:val="20"/>
                <w:szCs w:val="20"/>
              </w:rPr>
              <w:t xml:space="preserve"> , CSI-RS based CSI measurement on SDL is prioritized over transmission/reception on </w:t>
            </w:r>
            <w:proofErr w:type="spellStart"/>
            <w:r w:rsidRPr="00496407">
              <w:rPr>
                <w:bCs/>
                <w:sz w:val="20"/>
                <w:szCs w:val="20"/>
              </w:rPr>
              <w:t>PCell</w:t>
            </w:r>
            <w:proofErr w:type="spellEnd"/>
            <w:r w:rsidRPr="00496407">
              <w:rPr>
                <w:bCs/>
                <w:sz w:val="20"/>
                <w:szCs w:val="20"/>
              </w:rPr>
              <w:t>.</w:t>
            </w:r>
          </w:p>
          <w:p w14:paraId="79EDE0CF" w14:textId="77777777" w:rsidR="00496407" w:rsidRPr="00496407" w:rsidRDefault="00496407" w:rsidP="00496407">
            <w:pPr>
              <w:pStyle w:val="afe"/>
              <w:numPr>
                <w:ilvl w:val="1"/>
                <w:numId w:val="11"/>
              </w:numPr>
              <w:spacing w:after="120"/>
              <w:contextualSpacing w:val="0"/>
              <w:rPr>
                <w:rFonts w:eastAsia="宋体"/>
                <w:sz w:val="20"/>
                <w:szCs w:val="20"/>
              </w:rPr>
            </w:pPr>
            <w:r w:rsidRPr="00496407">
              <w:rPr>
                <w:bCs/>
                <w:sz w:val="20"/>
                <w:szCs w:val="20"/>
              </w:rPr>
              <w:t xml:space="preserve">Starting from the slot specified in clause 4.3 of TS 38.213 (timing for secondary Cell activation/deactivation) and until the UE has completed a first L1-RSRP measurement, SSB/CSI-RS L1-RSRP measurement on SDL is prioritized over transmission/reception on </w:t>
            </w:r>
            <w:proofErr w:type="spellStart"/>
            <w:r w:rsidRPr="00496407">
              <w:rPr>
                <w:bCs/>
                <w:sz w:val="20"/>
                <w:szCs w:val="20"/>
              </w:rPr>
              <w:t>PCell</w:t>
            </w:r>
            <w:proofErr w:type="spellEnd"/>
            <w:r w:rsidRPr="00496407">
              <w:rPr>
                <w:bCs/>
                <w:sz w:val="20"/>
                <w:szCs w:val="20"/>
              </w:rPr>
              <w:t>.</w:t>
            </w:r>
          </w:p>
          <w:p w14:paraId="35D66747" w14:textId="77777777" w:rsidR="00496407" w:rsidRPr="00496407" w:rsidRDefault="00496407" w:rsidP="00496407">
            <w:pPr>
              <w:pStyle w:val="afe"/>
              <w:numPr>
                <w:ilvl w:val="1"/>
                <w:numId w:val="11"/>
              </w:numPr>
              <w:spacing w:after="120"/>
              <w:contextualSpacing w:val="0"/>
              <w:rPr>
                <w:bCs/>
                <w:sz w:val="20"/>
                <w:szCs w:val="20"/>
              </w:rPr>
            </w:pPr>
            <w:r w:rsidRPr="00496407">
              <w:rPr>
                <w:bCs/>
                <w:sz w:val="20"/>
                <w:szCs w:val="20"/>
              </w:rPr>
              <w:t xml:space="preserve">There are no requirements for the </w:t>
            </w:r>
            <w:proofErr w:type="spellStart"/>
            <w:r w:rsidRPr="00496407">
              <w:rPr>
                <w:bCs/>
                <w:sz w:val="20"/>
                <w:szCs w:val="20"/>
              </w:rPr>
              <w:t>SCell</w:t>
            </w:r>
            <w:proofErr w:type="spellEnd"/>
            <w:r w:rsidRPr="00496407">
              <w:rPr>
                <w:bCs/>
                <w:sz w:val="20"/>
                <w:szCs w:val="20"/>
              </w:rPr>
              <w:t xml:space="preserve"> activation which requires L1 RSRP reporting, when all L1-RSRP reporting occasions are colliding with L1-RSRP measurement occasions.</w:t>
            </w:r>
          </w:p>
          <w:p w14:paraId="7D44CEDA" w14:textId="77777777" w:rsidR="00496407" w:rsidRPr="00496407" w:rsidRDefault="00496407" w:rsidP="00496407">
            <w:pPr>
              <w:pStyle w:val="afe"/>
              <w:numPr>
                <w:ilvl w:val="0"/>
                <w:numId w:val="11"/>
              </w:numPr>
              <w:spacing w:after="120"/>
              <w:contextualSpacing w:val="0"/>
              <w:rPr>
                <w:rFonts w:eastAsia="宋体"/>
                <w:sz w:val="20"/>
                <w:szCs w:val="20"/>
              </w:rPr>
            </w:pPr>
            <w:r w:rsidRPr="00496407">
              <w:rPr>
                <w:rFonts w:eastAsia="宋体"/>
                <w:sz w:val="20"/>
                <w:szCs w:val="20"/>
              </w:rPr>
              <w:t>Proposal 5(ZTE):</w:t>
            </w:r>
          </w:p>
          <w:p w14:paraId="53C08D03" w14:textId="77777777" w:rsidR="00496407" w:rsidRPr="00496407" w:rsidRDefault="00496407" w:rsidP="00496407">
            <w:pPr>
              <w:pStyle w:val="afe"/>
              <w:numPr>
                <w:ilvl w:val="1"/>
                <w:numId w:val="11"/>
              </w:numPr>
              <w:spacing w:after="120"/>
              <w:contextualSpacing w:val="0"/>
              <w:rPr>
                <w:rFonts w:eastAsia="宋体"/>
                <w:sz w:val="20"/>
                <w:szCs w:val="20"/>
              </w:rPr>
            </w:pPr>
            <w:r w:rsidRPr="00496407">
              <w:rPr>
                <w:bCs/>
                <w:sz w:val="20"/>
                <w:szCs w:val="20"/>
              </w:rPr>
              <w:t>The starting point and ending point of CSI measurement for the sake of CSI reporting should be determined.</w:t>
            </w:r>
          </w:p>
          <w:p w14:paraId="1CEE83D5" w14:textId="77777777" w:rsidR="00496407" w:rsidRPr="00496407" w:rsidRDefault="00496407" w:rsidP="00496407">
            <w:pPr>
              <w:pStyle w:val="afe"/>
              <w:numPr>
                <w:ilvl w:val="0"/>
                <w:numId w:val="11"/>
              </w:numPr>
              <w:spacing w:after="120"/>
              <w:contextualSpacing w:val="0"/>
              <w:rPr>
                <w:rFonts w:eastAsia="宋体"/>
                <w:sz w:val="20"/>
                <w:szCs w:val="20"/>
              </w:rPr>
            </w:pPr>
            <w:r w:rsidRPr="00496407">
              <w:rPr>
                <w:rFonts w:eastAsia="宋体"/>
                <w:sz w:val="20"/>
                <w:szCs w:val="20"/>
              </w:rPr>
              <w:t>Recommended WF</w:t>
            </w:r>
          </w:p>
          <w:p w14:paraId="2AC6D704" w14:textId="2A036CB6" w:rsidR="00496407" w:rsidRPr="00496407" w:rsidRDefault="00496407" w:rsidP="001756F6">
            <w:pPr>
              <w:pStyle w:val="afe"/>
              <w:numPr>
                <w:ilvl w:val="1"/>
                <w:numId w:val="11"/>
              </w:numPr>
              <w:spacing w:after="120"/>
              <w:contextualSpacing w:val="0"/>
              <w:rPr>
                <w:rFonts w:eastAsia="宋体"/>
                <w:sz w:val="20"/>
                <w:szCs w:val="20"/>
              </w:rPr>
            </w:pPr>
            <w:r w:rsidRPr="00496407">
              <w:rPr>
                <w:rFonts w:eastAsia="宋体"/>
                <w:sz w:val="20"/>
                <w:szCs w:val="20"/>
              </w:rPr>
              <w:t>[Moderator]: Check if P1 is agreeable, or discuss other proposals based on the online comments from companies.</w:t>
            </w:r>
          </w:p>
        </w:tc>
      </w:tr>
    </w:tbl>
    <w:p w14:paraId="0A36EB53" w14:textId="77777777" w:rsidR="00496407" w:rsidRDefault="00496407" w:rsidP="001756F6">
      <w:pPr>
        <w:rPr>
          <w:rFonts w:eastAsiaTheme="minorEastAsia"/>
          <w:bCs/>
          <w:lang w:val="en-US" w:eastAsia="zh-CN"/>
        </w:rPr>
      </w:pPr>
    </w:p>
    <w:p w14:paraId="545FC2DE" w14:textId="7A93C2C2" w:rsidR="00B70F98" w:rsidRPr="00E23BD2" w:rsidRDefault="00E23BD2" w:rsidP="001756F6">
      <w:pPr>
        <w:rPr>
          <w:rFonts w:eastAsiaTheme="minorEastAsia"/>
          <w:bCs/>
          <w:lang w:val="en-US" w:eastAsia="zh-CN"/>
        </w:rPr>
      </w:pPr>
      <w:r w:rsidRPr="00E23BD2">
        <w:rPr>
          <w:rFonts w:eastAsiaTheme="minorEastAsia"/>
          <w:bCs/>
          <w:lang w:val="en-US" w:eastAsia="zh-CN"/>
        </w:rPr>
        <w:t xml:space="preserve">In </w:t>
      </w:r>
      <w:r w:rsidR="00A43D5C">
        <w:rPr>
          <w:rFonts w:eastAsiaTheme="minorEastAsia"/>
          <w:bCs/>
          <w:lang w:val="en-US" w:eastAsia="zh-CN"/>
        </w:rPr>
        <w:t xml:space="preserve">previous </w:t>
      </w:r>
      <w:r w:rsidRPr="00E23BD2">
        <w:rPr>
          <w:rFonts w:eastAsiaTheme="minorEastAsia"/>
          <w:bCs/>
          <w:lang w:val="en-US" w:eastAsia="zh-CN"/>
        </w:rPr>
        <w:t>meeting</w:t>
      </w:r>
      <w:r>
        <w:rPr>
          <w:rFonts w:eastAsiaTheme="minorEastAsia"/>
          <w:bCs/>
          <w:lang w:val="en-US" w:eastAsia="zh-CN"/>
        </w:rPr>
        <w:t xml:space="preserve">, one issue regarding OOR CSI reporting and lowest valid L1 RSRP reporting </w:t>
      </w:r>
      <w:r w:rsidR="000D3702">
        <w:rPr>
          <w:rFonts w:eastAsiaTheme="minorEastAsia"/>
          <w:bCs/>
          <w:lang w:val="en-US" w:eastAsia="zh-CN"/>
        </w:rPr>
        <w:t xml:space="preserve">during </w:t>
      </w:r>
      <w:proofErr w:type="spellStart"/>
      <w:r w:rsidR="000D3702">
        <w:rPr>
          <w:rFonts w:eastAsiaTheme="minorEastAsia"/>
          <w:bCs/>
          <w:lang w:val="en-US" w:eastAsia="zh-CN"/>
        </w:rPr>
        <w:t>SCell</w:t>
      </w:r>
      <w:proofErr w:type="spellEnd"/>
      <w:r w:rsidR="000D3702">
        <w:rPr>
          <w:rFonts w:eastAsiaTheme="minorEastAsia"/>
          <w:bCs/>
          <w:lang w:val="en-US" w:eastAsia="zh-CN"/>
        </w:rPr>
        <w:t xml:space="preserve"> activation procedure </w:t>
      </w:r>
      <w:r>
        <w:rPr>
          <w:rFonts w:eastAsiaTheme="minorEastAsia"/>
          <w:bCs/>
          <w:lang w:val="en-US" w:eastAsia="zh-CN"/>
        </w:rPr>
        <w:t xml:space="preserve">was </w:t>
      </w:r>
      <w:r w:rsidR="00D56045">
        <w:rPr>
          <w:rFonts w:eastAsiaTheme="minorEastAsia"/>
          <w:bCs/>
          <w:lang w:val="en-US" w:eastAsia="zh-CN"/>
        </w:rPr>
        <w:t>raised</w:t>
      </w:r>
      <w:r>
        <w:rPr>
          <w:rFonts w:eastAsiaTheme="minorEastAsia"/>
          <w:bCs/>
          <w:lang w:val="en-US" w:eastAsia="zh-CN"/>
        </w:rPr>
        <w:t xml:space="preserve">. </w:t>
      </w:r>
      <w:r w:rsidR="000D3702">
        <w:rPr>
          <w:rFonts w:eastAsiaTheme="minorEastAsia"/>
          <w:bCs/>
          <w:lang w:val="en-US" w:eastAsia="zh-CN"/>
        </w:rPr>
        <w:t xml:space="preserve">As per legacy </w:t>
      </w:r>
      <w:proofErr w:type="spellStart"/>
      <w:r w:rsidR="000D3702">
        <w:rPr>
          <w:rFonts w:eastAsiaTheme="minorEastAsia"/>
          <w:bCs/>
          <w:lang w:val="en-US" w:eastAsia="zh-CN"/>
        </w:rPr>
        <w:t>SCell</w:t>
      </w:r>
      <w:proofErr w:type="spellEnd"/>
      <w:r w:rsidR="000D3702">
        <w:rPr>
          <w:rFonts w:eastAsiaTheme="minorEastAsia"/>
          <w:bCs/>
          <w:lang w:val="en-US" w:eastAsia="zh-CN"/>
        </w:rPr>
        <w:t xml:space="preserve"> activation requirement, UE would report OOR to report CQI for the to-be-activated </w:t>
      </w:r>
      <w:proofErr w:type="spellStart"/>
      <w:r w:rsidR="000D3702">
        <w:rPr>
          <w:rFonts w:eastAsiaTheme="minorEastAsia"/>
          <w:bCs/>
          <w:lang w:val="en-US" w:eastAsia="zh-CN"/>
        </w:rPr>
        <w:t>SCell</w:t>
      </w:r>
      <w:proofErr w:type="spellEnd"/>
      <w:r w:rsidR="000D3702">
        <w:rPr>
          <w:rFonts w:eastAsiaTheme="minorEastAsia"/>
          <w:bCs/>
          <w:lang w:val="en-US" w:eastAsia="zh-CN"/>
        </w:rPr>
        <w:t xml:space="preserve"> during the </w:t>
      </w:r>
      <w:r w:rsidR="00496407">
        <w:rPr>
          <w:rFonts w:eastAsiaTheme="minorEastAsia"/>
          <w:bCs/>
          <w:lang w:val="en-US" w:eastAsia="zh-CN"/>
        </w:rPr>
        <w:t>time period</w:t>
      </w:r>
      <w:r w:rsidR="000D3702">
        <w:rPr>
          <w:rFonts w:eastAsiaTheme="minorEastAsia"/>
          <w:bCs/>
          <w:lang w:val="en-US" w:eastAsia="zh-CN"/>
        </w:rPr>
        <w:t xml:space="preserve"> from</w:t>
      </w:r>
      <w:r w:rsidR="00496407">
        <w:rPr>
          <w:rFonts w:eastAsiaTheme="minorEastAsia"/>
          <w:bCs/>
          <w:lang w:val="en-US" w:eastAsia="zh-CN"/>
        </w:rPr>
        <w:t xml:space="preserve"> after</w:t>
      </w:r>
      <w:r w:rsidR="000D3702">
        <w:rPr>
          <w:rFonts w:eastAsiaTheme="minorEastAsia"/>
          <w:bCs/>
          <w:lang w:val="en-US" w:eastAsia="zh-CN"/>
        </w:rPr>
        <w:t xml:space="preserve"> activation MAC CE decoding and </w:t>
      </w:r>
      <w:r w:rsidR="00496407">
        <w:rPr>
          <w:rFonts w:eastAsiaTheme="minorEastAsia"/>
          <w:bCs/>
          <w:lang w:val="en-US" w:eastAsia="zh-CN"/>
        </w:rPr>
        <w:t>to</w:t>
      </w:r>
      <w:r w:rsidR="000D3702">
        <w:rPr>
          <w:rFonts w:eastAsiaTheme="minorEastAsia"/>
          <w:bCs/>
          <w:lang w:val="en-US" w:eastAsia="zh-CN"/>
        </w:rPr>
        <w:t xml:space="preserve"> </w:t>
      </w:r>
      <w:r w:rsidR="00496407">
        <w:rPr>
          <w:rFonts w:eastAsiaTheme="minorEastAsia"/>
          <w:bCs/>
          <w:lang w:val="en-US" w:eastAsia="zh-CN"/>
        </w:rPr>
        <w:t xml:space="preserve">the </w:t>
      </w:r>
      <w:r w:rsidR="000D3702">
        <w:rPr>
          <w:rFonts w:eastAsiaTheme="minorEastAsia"/>
          <w:bCs/>
          <w:lang w:val="en-US" w:eastAsia="zh-CN"/>
        </w:rPr>
        <w:t>valid CQI report</w:t>
      </w:r>
      <w:r w:rsidR="00496407">
        <w:rPr>
          <w:rFonts w:eastAsiaTheme="minorEastAsia"/>
          <w:bCs/>
          <w:lang w:val="en-US" w:eastAsia="zh-CN"/>
        </w:rPr>
        <w:t>ing</w:t>
      </w:r>
      <w:r w:rsidR="000D3702">
        <w:rPr>
          <w:rFonts w:eastAsiaTheme="minorEastAsia"/>
          <w:bCs/>
          <w:lang w:val="en-US" w:eastAsia="zh-CN"/>
        </w:rPr>
        <w:t xml:space="preserve">. </w:t>
      </w:r>
    </w:p>
    <w:tbl>
      <w:tblPr>
        <w:tblStyle w:val="afa"/>
        <w:tblW w:w="0" w:type="auto"/>
        <w:tblLook w:val="04A0" w:firstRow="1" w:lastRow="0" w:firstColumn="1" w:lastColumn="0" w:noHBand="0" w:noVBand="1"/>
      </w:tblPr>
      <w:tblGrid>
        <w:gridCol w:w="9621"/>
      </w:tblGrid>
      <w:tr w:rsidR="00E23BD2" w14:paraId="7C91A51A" w14:textId="77777777" w:rsidTr="00E23BD2">
        <w:tc>
          <w:tcPr>
            <w:tcW w:w="9621" w:type="dxa"/>
          </w:tcPr>
          <w:p w14:paraId="1BF034EC" w14:textId="7E2C70EE" w:rsidR="00BE4F47" w:rsidRPr="009222E6" w:rsidRDefault="00BE4F47" w:rsidP="00E23BD2">
            <w:pPr>
              <w:rPr>
                <w:rFonts w:eastAsiaTheme="minorEastAsia"/>
                <w:b/>
                <w:bCs/>
                <w:u w:val="single"/>
                <w:lang w:eastAsia="zh-CN"/>
              </w:rPr>
            </w:pPr>
            <w:r w:rsidRPr="009222E6">
              <w:rPr>
                <w:rFonts w:eastAsiaTheme="minorEastAsia" w:hint="eastAsia"/>
                <w:b/>
                <w:bCs/>
                <w:u w:val="single"/>
                <w:lang w:eastAsia="zh-CN"/>
              </w:rPr>
              <w:t>T</w:t>
            </w:r>
            <w:r w:rsidRPr="009222E6">
              <w:rPr>
                <w:rFonts w:eastAsiaTheme="minorEastAsia"/>
                <w:b/>
                <w:bCs/>
                <w:u w:val="single"/>
                <w:lang w:eastAsia="zh-CN"/>
              </w:rPr>
              <w:t>S 38.133 clause 8.3.2</w:t>
            </w:r>
          </w:p>
          <w:p w14:paraId="7D3886A0" w14:textId="6A1ADEE3" w:rsidR="00E23BD2" w:rsidRPr="009222E6" w:rsidRDefault="00E23BD2" w:rsidP="001756F6">
            <w:pPr>
              <w:rPr>
                <w:rFonts w:eastAsiaTheme="minorEastAsia"/>
                <w:lang w:eastAsia="zh-CN"/>
              </w:rPr>
            </w:pPr>
            <w:r w:rsidRPr="004E2781">
              <w:t xml:space="preserve">Starting from the slot specified in clause </w:t>
            </w:r>
            <w:r w:rsidRPr="004E2781">
              <w:rPr>
                <w:lang w:eastAsia="zh-CN"/>
              </w:rPr>
              <w:t xml:space="preserve">4.3 </w:t>
            </w:r>
            <w:r w:rsidRPr="004E2781">
              <w:t xml:space="preserve">of TS 38.213 [3] </w:t>
            </w:r>
            <w:r w:rsidRPr="004E2781">
              <w:rPr>
                <w:lang w:eastAsia="zh-CN"/>
              </w:rPr>
              <w:t xml:space="preserve">(timing for secondary Cell activation/deactivation) </w:t>
            </w:r>
            <w:r w:rsidRPr="004E2781">
              <w:t xml:space="preserve">and until the UE has completed the </w:t>
            </w:r>
            <w:proofErr w:type="spellStart"/>
            <w:r w:rsidRPr="004E2781">
              <w:t>SCell</w:t>
            </w:r>
            <w:proofErr w:type="spellEnd"/>
            <w:r w:rsidRPr="004E2781">
              <w:t xml:space="preserve"> activation, the UE shall report out of range if the UE has available uplink resources to report CQI for the </w:t>
            </w:r>
            <w:proofErr w:type="spellStart"/>
            <w:r w:rsidRPr="004E2781">
              <w:t>SCell</w:t>
            </w:r>
            <w:proofErr w:type="spellEnd"/>
            <w:r w:rsidRPr="004E2781">
              <w:t>.</w:t>
            </w:r>
          </w:p>
        </w:tc>
      </w:tr>
    </w:tbl>
    <w:p w14:paraId="70F3A2A6" w14:textId="46D9F19B" w:rsidR="00A43D5C" w:rsidRDefault="00496407" w:rsidP="001756F6">
      <w:r>
        <w:rPr>
          <w:rFonts w:eastAsiaTheme="minorEastAsia"/>
          <w:bCs/>
          <w:lang w:val="en-US" w:eastAsia="zh-CN"/>
        </w:rPr>
        <w:t>In LB CA via switching t</w:t>
      </w:r>
      <w:r w:rsidR="000D3702">
        <w:rPr>
          <w:rFonts w:eastAsiaTheme="minorEastAsia"/>
          <w:bCs/>
          <w:lang w:val="en-US" w:eastAsia="zh-CN"/>
        </w:rPr>
        <w:t xml:space="preserve">he </w:t>
      </w:r>
      <w:r w:rsidR="00A43D5C">
        <w:rPr>
          <w:rFonts w:eastAsiaTheme="minorEastAsia"/>
          <w:bCs/>
          <w:lang w:val="en-US" w:eastAsia="zh-CN"/>
        </w:rPr>
        <w:t>issue</w:t>
      </w:r>
      <w:r w:rsidR="000D3702">
        <w:rPr>
          <w:rFonts w:eastAsiaTheme="minorEastAsia"/>
          <w:bCs/>
          <w:lang w:val="en-US" w:eastAsia="zh-CN"/>
        </w:rPr>
        <w:t xml:space="preserve"> is that</w:t>
      </w:r>
      <w:r>
        <w:rPr>
          <w:rFonts w:eastAsiaTheme="minorEastAsia"/>
          <w:bCs/>
          <w:lang w:val="en-US" w:eastAsia="zh-CN"/>
        </w:rPr>
        <w:t xml:space="preserve"> </w:t>
      </w:r>
      <w:r w:rsidR="000D3702">
        <w:rPr>
          <w:rFonts w:eastAsiaTheme="minorEastAsia"/>
          <w:bCs/>
          <w:lang w:val="en-US" w:eastAsia="zh-CN"/>
        </w:rPr>
        <w:t>if</w:t>
      </w:r>
      <w:r w:rsidR="000D3702">
        <w:t xml:space="preserve"> the CQI OOR reporting occasion (@PCell) is colliding with SMTC occasion (@SDL carrier), what is UE behaviour</w:t>
      </w:r>
      <w:r w:rsidR="00A43D5C">
        <w:t>.</w:t>
      </w:r>
    </w:p>
    <w:p w14:paraId="7EAE70F2" w14:textId="01B5B731" w:rsidR="00A43D5C" w:rsidRPr="001C23BE" w:rsidRDefault="00A43D5C" w:rsidP="001756F6">
      <w:pPr>
        <w:rPr>
          <w:rFonts w:eastAsiaTheme="minorEastAsia"/>
          <w:lang w:eastAsia="zh-CN"/>
        </w:rPr>
      </w:pPr>
      <w:r>
        <w:rPr>
          <w:rFonts w:eastAsiaTheme="minorEastAsia"/>
          <w:lang w:eastAsia="zh-CN"/>
        </w:rPr>
        <w:t xml:space="preserve">As per the updated agreement in RAN4#116 meeting, the RRC </w:t>
      </w:r>
      <w:r w:rsidRPr="00A43D5C">
        <w:rPr>
          <w:rFonts w:eastAsiaTheme="minorEastAsia"/>
          <w:lang w:eastAsia="zh-CN"/>
        </w:rPr>
        <w:t>switching pattern is</w:t>
      </w:r>
      <w:r w:rsidR="00496407">
        <w:rPr>
          <w:rFonts w:eastAsiaTheme="minorEastAsia"/>
          <w:lang w:eastAsia="zh-CN"/>
        </w:rPr>
        <w:t xml:space="preserve"> to be</w:t>
      </w:r>
      <w:r w:rsidRPr="00A43D5C">
        <w:rPr>
          <w:rFonts w:eastAsiaTheme="minorEastAsia"/>
          <w:lang w:eastAsia="zh-CN"/>
        </w:rPr>
        <w:t xml:space="preserve"> applied</w:t>
      </w:r>
      <w:r>
        <w:rPr>
          <w:rFonts w:eastAsiaTheme="minorEastAsia"/>
          <w:lang w:eastAsia="zh-CN"/>
        </w:rPr>
        <w:t xml:space="preserve"> during </w:t>
      </w:r>
      <w:proofErr w:type="spellStart"/>
      <w:r>
        <w:rPr>
          <w:rFonts w:eastAsiaTheme="minorEastAsia"/>
          <w:lang w:eastAsia="zh-CN"/>
        </w:rPr>
        <w:t>SCell</w:t>
      </w:r>
      <w:proofErr w:type="spellEnd"/>
      <w:r>
        <w:rPr>
          <w:rFonts w:eastAsiaTheme="minorEastAsia"/>
          <w:lang w:eastAsia="zh-CN"/>
        </w:rPr>
        <w:t xml:space="preserve"> activation procedure. Then either DL synchronization/AGC or CSI measurement based on CSI-RS resource shall be performed in SDL </w:t>
      </w:r>
      <w:r w:rsidR="00496407">
        <w:rPr>
          <w:rFonts w:eastAsiaTheme="minorEastAsia"/>
          <w:lang w:eastAsia="zh-CN"/>
        </w:rPr>
        <w:t xml:space="preserve">active </w:t>
      </w:r>
      <w:r>
        <w:rPr>
          <w:rFonts w:eastAsiaTheme="minorEastAsia"/>
          <w:lang w:eastAsia="zh-CN"/>
        </w:rPr>
        <w:t>duration, and OOR C</w:t>
      </w:r>
      <w:r w:rsidR="00496407">
        <w:rPr>
          <w:rFonts w:eastAsiaTheme="minorEastAsia"/>
          <w:lang w:eastAsia="zh-CN"/>
        </w:rPr>
        <w:t>Q</w:t>
      </w:r>
      <w:r>
        <w:rPr>
          <w:rFonts w:eastAsiaTheme="minorEastAsia"/>
          <w:lang w:eastAsia="zh-CN"/>
        </w:rPr>
        <w:t>I and valid C</w:t>
      </w:r>
      <w:r w:rsidR="00496407">
        <w:rPr>
          <w:rFonts w:eastAsiaTheme="minorEastAsia"/>
          <w:lang w:eastAsia="zh-CN"/>
        </w:rPr>
        <w:t>Q</w:t>
      </w:r>
      <w:r>
        <w:rPr>
          <w:rFonts w:eastAsiaTheme="minorEastAsia"/>
          <w:lang w:eastAsia="zh-CN"/>
        </w:rPr>
        <w:t xml:space="preserve">I shall be reported in </w:t>
      </w:r>
      <w:proofErr w:type="spellStart"/>
      <w:r>
        <w:rPr>
          <w:rFonts w:eastAsiaTheme="minorEastAsia"/>
          <w:lang w:eastAsia="zh-CN"/>
        </w:rPr>
        <w:t>PCell</w:t>
      </w:r>
      <w:proofErr w:type="spellEnd"/>
      <w:r>
        <w:rPr>
          <w:rFonts w:eastAsiaTheme="minorEastAsia"/>
          <w:lang w:eastAsia="zh-CN"/>
        </w:rPr>
        <w:t xml:space="preserve"> </w:t>
      </w:r>
      <w:r w:rsidR="00496407">
        <w:rPr>
          <w:rFonts w:eastAsiaTheme="minorEastAsia"/>
          <w:lang w:eastAsia="zh-CN"/>
        </w:rPr>
        <w:t xml:space="preserve">active </w:t>
      </w:r>
      <w:r>
        <w:rPr>
          <w:rFonts w:eastAsiaTheme="minorEastAsia"/>
          <w:lang w:eastAsia="zh-CN"/>
        </w:rPr>
        <w:t xml:space="preserve">duration. </w:t>
      </w:r>
      <w:proofErr w:type="gramStart"/>
      <w:r>
        <w:rPr>
          <w:rFonts w:eastAsiaTheme="minorEastAsia"/>
          <w:lang w:eastAsia="zh-CN"/>
        </w:rPr>
        <w:t>So</w:t>
      </w:r>
      <w:proofErr w:type="gramEnd"/>
      <w:r>
        <w:rPr>
          <w:rFonts w:eastAsiaTheme="minorEastAsia"/>
          <w:lang w:eastAsia="zh-CN"/>
        </w:rPr>
        <w:t xml:space="preserve"> </w:t>
      </w:r>
      <w:r w:rsidR="001C23BE">
        <w:rPr>
          <w:rFonts w:eastAsiaTheme="minorEastAsia"/>
          <w:lang w:eastAsia="zh-CN"/>
        </w:rPr>
        <w:t xml:space="preserve">the issue of CQI reporting colliding with </w:t>
      </w:r>
      <w:r w:rsidR="00496407" w:rsidRPr="00496407">
        <w:t xml:space="preserve">SSB/CSI-RS of being-activated SDL </w:t>
      </w:r>
      <w:proofErr w:type="spellStart"/>
      <w:r w:rsidR="00496407" w:rsidRPr="00496407">
        <w:t>SCell</w:t>
      </w:r>
      <w:proofErr w:type="spellEnd"/>
      <w:r w:rsidR="00496407">
        <w:rPr>
          <w:rFonts w:eastAsiaTheme="minorEastAsia"/>
          <w:lang w:eastAsia="zh-CN"/>
        </w:rPr>
        <w:t xml:space="preserve"> </w:t>
      </w:r>
      <w:r w:rsidR="001C23BE">
        <w:rPr>
          <w:rFonts w:eastAsiaTheme="minorEastAsia"/>
          <w:lang w:eastAsia="zh-CN"/>
        </w:rPr>
        <w:t xml:space="preserve">is invalid. Likewise, the same situation </w:t>
      </w:r>
      <w:r w:rsidR="00496407">
        <w:rPr>
          <w:rFonts w:eastAsiaTheme="minorEastAsia"/>
          <w:lang w:eastAsia="zh-CN"/>
        </w:rPr>
        <w:t xml:space="preserve">is present </w:t>
      </w:r>
      <w:r w:rsidR="001C23BE">
        <w:rPr>
          <w:rFonts w:eastAsiaTheme="minorEastAsia"/>
          <w:lang w:eastAsia="zh-CN"/>
        </w:rPr>
        <w:t xml:space="preserve">for </w:t>
      </w:r>
      <w:r w:rsidR="001C23BE" w:rsidRPr="00A06EF7">
        <w:t>lowest valid L1 SS-RSRP range reporting</w:t>
      </w:r>
      <w:r w:rsidR="00496407">
        <w:t xml:space="preserve"> during </w:t>
      </w:r>
      <w:proofErr w:type="spellStart"/>
      <w:r w:rsidR="00496407">
        <w:t>SCell</w:t>
      </w:r>
      <w:proofErr w:type="spellEnd"/>
      <w:r w:rsidR="00496407">
        <w:t xml:space="preserve"> activation procedure as well</w:t>
      </w:r>
      <w:r w:rsidR="001C23BE">
        <w:t>.</w:t>
      </w:r>
    </w:p>
    <w:p w14:paraId="7BF6E4B1" w14:textId="1A2E422C" w:rsidR="001C23BE" w:rsidRPr="001C23BE" w:rsidRDefault="001C23BE" w:rsidP="001756F6">
      <w:pPr>
        <w:rPr>
          <w:rFonts w:eastAsiaTheme="minorEastAsia"/>
          <w:b/>
          <w:bCs/>
          <w:lang w:eastAsia="zh-CN"/>
        </w:rPr>
      </w:pPr>
      <w:r w:rsidRPr="001C23BE">
        <w:rPr>
          <w:rFonts w:eastAsiaTheme="minorEastAsia"/>
          <w:b/>
          <w:bCs/>
          <w:lang w:eastAsia="zh-CN"/>
        </w:rPr>
        <w:t xml:space="preserve">Proposal 1: The case is invalid: </w:t>
      </w:r>
      <w:r w:rsidRPr="001C23BE">
        <w:rPr>
          <w:b/>
          <w:bCs/>
        </w:rPr>
        <w:t xml:space="preserve">CQI or L1-RSRP reporting is colliding with SSB/CSI-RS or SMTC of being-activated SDL </w:t>
      </w:r>
      <w:proofErr w:type="spellStart"/>
      <w:r w:rsidRPr="001C23BE">
        <w:rPr>
          <w:b/>
          <w:bCs/>
        </w:rPr>
        <w:t>SCell</w:t>
      </w:r>
      <w:proofErr w:type="spellEnd"/>
      <w:r w:rsidRPr="001C23BE">
        <w:rPr>
          <w:b/>
          <w:bCs/>
        </w:rPr>
        <w:t xml:space="preserve"> during the SDL </w:t>
      </w:r>
      <w:proofErr w:type="spellStart"/>
      <w:r w:rsidRPr="001C23BE">
        <w:rPr>
          <w:b/>
          <w:bCs/>
        </w:rPr>
        <w:t>SCell</w:t>
      </w:r>
      <w:proofErr w:type="spellEnd"/>
      <w:r w:rsidRPr="001C23BE">
        <w:rPr>
          <w:b/>
          <w:bCs/>
        </w:rPr>
        <w:t xml:space="preserve"> activation. </w:t>
      </w:r>
    </w:p>
    <w:p w14:paraId="6D81BED7" w14:textId="2BA4F0BD" w:rsidR="00216571" w:rsidRDefault="00216571" w:rsidP="001756F6">
      <w:pPr>
        <w:rPr>
          <w:rFonts w:eastAsiaTheme="minorEastAsia"/>
          <w:b/>
          <w:bCs/>
          <w:lang w:eastAsia="zh-CN"/>
        </w:rPr>
      </w:pPr>
    </w:p>
    <w:tbl>
      <w:tblPr>
        <w:tblStyle w:val="afa"/>
        <w:tblW w:w="0" w:type="auto"/>
        <w:tblLook w:val="0400" w:firstRow="0" w:lastRow="0" w:firstColumn="0" w:lastColumn="0" w:noHBand="0" w:noVBand="1"/>
      </w:tblPr>
      <w:tblGrid>
        <w:gridCol w:w="9621"/>
      </w:tblGrid>
      <w:tr w:rsidR="001C23BE" w14:paraId="0BD90FE3" w14:textId="77777777" w:rsidTr="001C23BE">
        <w:tc>
          <w:tcPr>
            <w:tcW w:w="9621" w:type="dxa"/>
          </w:tcPr>
          <w:p w14:paraId="2AD2DA34" w14:textId="5ECF96C0" w:rsidR="001C23BE" w:rsidRPr="001C23BE" w:rsidRDefault="001C23BE" w:rsidP="001C23BE">
            <w:pPr>
              <w:rPr>
                <w:b/>
                <w:color w:val="0070C0"/>
                <w:u w:val="single"/>
                <w:lang w:eastAsia="ko-KR"/>
              </w:rPr>
            </w:pPr>
            <w:r w:rsidRPr="001C23BE">
              <w:rPr>
                <w:b/>
                <w:color w:val="0070C0"/>
                <w:u w:val="single"/>
                <w:lang w:eastAsia="ko-KR"/>
              </w:rPr>
              <w:t>Issue 1-3-5: Activation of Switching Pattern</w:t>
            </w:r>
          </w:p>
          <w:p w14:paraId="7609D1A2" w14:textId="77777777" w:rsidR="001C23BE" w:rsidRPr="001C23BE" w:rsidRDefault="001C23BE" w:rsidP="001C23BE">
            <w:pPr>
              <w:pStyle w:val="af2"/>
              <w:rPr>
                <w:sz w:val="20"/>
                <w:highlight w:val="green"/>
                <w:lang w:eastAsia="ko-KR"/>
              </w:rPr>
            </w:pPr>
            <w:r w:rsidRPr="001C23BE">
              <w:rPr>
                <w:sz w:val="20"/>
                <w:highlight w:val="green"/>
                <w:lang w:eastAsia="ko-KR"/>
              </w:rPr>
              <w:t>[Agreement]:</w:t>
            </w:r>
          </w:p>
          <w:p w14:paraId="71BC1E66" w14:textId="77777777" w:rsidR="001C23BE" w:rsidRPr="001C23BE" w:rsidRDefault="001C23BE" w:rsidP="001C23BE">
            <w:pPr>
              <w:pStyle w:val="af2"/>
              <w:rPr>
                <w:sz w:val="20"/>
                <w:highlight w:val="green"/>
                <w:lang w:eastAsia="ko-KR"/>
              </w:rPr>
            </w:pPr>
          </w:p>
          <w:p w14:paraId="58E71448" w14:textId="77777777" w:rsidR="001C23BE" w:rsidRPr="001C23BE" w:rsidRDefault="001C23BE" w:rsidP="001C23BE">
            <w:pPr>
              <w:pStyle w:val="afe"/>
              <w:numPr>
                <w:ilvl w:val="0"/>
                <w:numId w:val="17"/>
              </w:numPr>
              <w:overflowPunct w:val="0"/>
              <w:autoSpaceDE w:val="0"/>
              <w:autoSpaceDN w:val="0"/>
              <w:adjustRightInd w:val="0"/>
              <w:spacing w:after="120"/>
              <w:ind w:left="360"/>
              <w:contextualSpacing w:val="0"/>
              <w:textAlignment w:val="baseline"/>
              <w:rPr>
                <w:bCs/>
                <w:sz w:val="20"/>
                <w:szCs w:val="20"/>
                <w:highlight w:val="green"/>
                <w:lang w:eastAsia="ko-KR"/>
              </w:rPr>
            </w:pPr>
            <w:r w:rsidRPr="001C23BE">
              <w:rPr>
                <w:bCs/>
                <w:sz w:val="20"/>
                <w:szCs w:val="20"/>
                <w:highlight w:val="green"/>
                <w:lang w:eastAsia="ko-KR"/>
              </w:rPr>
              <w:t xml:space="preserve">Revise the previous agreement in </w:t>
            </w:r>
            <w:hyperlink r:id="rId13" w:history="1">
              <w:r w:rsidRPr="001C23BE">
                <w:rPr>
                  <w:rStyle w:val="af"/>
                  <w:b/>
                  <w:bCs/>
                  <w:sz w:val="20"/>
                  <w:szCs w:val="20"/>
                  <w:highlight w:val="green"/>
                  <w:lang w:eastAsia="ko-KR"/>
                </w:rPr>
                <w:t>R4-2504895</w:t>
              </w:r>
            </w:hyperlink>
            <w:r w:rsidRPr="001C23BE">
              <w:rPr>
                <w:bCs/>
                <w:sz w:val="20"/>
                <w:szCs w:val="20"/>
                <w:highlight w:val="green"/>
                <w:lang w:eastAsia="ko-KR"/>
              </w:rPr>
              <w:t xml:space="preserve"> issue 1-1-3 (RAN4 #114bis) for the </w:t>
            </w:r>
            <w:proofErr w:type="spellStart"/>
            <w:r w:rsidRPr="001C23BE">
              <w:rPr>
                <w:bCs/>
                <w:sz w:val="20"/>
                <w:szCs w:val="20"/>
                <w:highlight w:val="green"/>
                <w:lang w:eastAsia="ko-KR"/>
              </w:rPr>
              <w:t>SCell</w:t>
            </w:r>
            <w:proofErr w:type="spellEnd"/>
            <w:r w:rsidRPr="001C23BE">
              <w:rPr>
                <w:bCs/>
                <w:sz w:val="20"/>
                <w:szCs w:val="20"/>
                <w:highlight w:val="green"/>
                <w:lang w:eastAsia="ko-KR"/>
              </w:rPr>
              <w:t xml:space="preserve"> which is in activation procedure:</w:t>
            </w:r>
          </w:p>
          <w:p w14:paraId="3401F748" w14:textId="77777777" w:rsidR="001C23BE" w:rsidRPr="001C23BE" w:rsidRDefault="001C23BE" w:rsidP="001C23BE">
            <w:pPr>
              <w:pStyle w:val="afe"/>
              <w:numPr>
                <w:ilvl w:val="1"/>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 xml:space="preserve">For the </w:t>
            </w:r>
            <w:proofErr w:type="spellStart"/>
            <w:r w:rsidRPr="001C23BE">
              <w:rPr>
                <w:sz w:val="20"/>
                <w:szCs w:val="20"/>
                <w:highlight w:val="green"/>
              </w:rPr>
              <w:t>SCell</w:t>
            </w:r>
            <w:proofErr w:type="spellEnd"/>
            <w:r w:rsidRPr="001C23BE">
              <w:rPr>
                <w:sz w:val="20"/>
                <w:szCs w:val="20"/>
                <w:highlight w:val="green"/>
              </w:rPr>
              <w:t xml:space="preserve"> which is in activation procedure,</w:t>
            </w:r>
          </w:p>
          <w:p w14:paraId="4A7858ED" w14:textId="77777777" w:rsidR="001C23BE" w:rsidRPr="001C23BE" w:rsidRDefault="001C23BE" w:rsidP="001C23BE">
            <w:pPr>
              <w:pStyle w:val="afe"/>
              <w:numPr>
                <w:ilvl w:val="2"/>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 xml:space="preserve">The RRC configured </w:t>
            </w:r>
            <w:bookmarkStart w:id="9" w:name="_Hlk209537705"/>
            <w:r w:rsidRPr="001C23BE">
              <w:rPr>
                <w:sz w:val="20"/>
                <w:szCs w:val="20"/>
                <w:highlight w:val="green"/>
              </w:rPr>
              <w:t xml:space="preserve">switching pattern for SDL </w:t>
            </w:r>
            <w:proofErr w:type="spellStart"/>
            <w:r w:rsidRPr="001C23BE">
              <w:rPr>
                <w:sz w:val="20"/>
                <w:szCs w:val="20"/>
                <w:highlight w:val="green"/>
              </w:rPr>
              <w:t>SCell</w:t>
            </w:r>
            <w:proofErr w:type="spellEnd"/>
            <w:r w:rsidRPr="001C23BE">
              <w:rPr>
                <w:sz w:val="20"/>
                <w:szCs w:val="20"/>
                <w:highlight w:val="green"/>
              </w:rPr>
              <w:t xml:space="preserve"> is applied.</w:t>
            </w:r>
            <w:bookmarkEnd w:id="9"/>
          </w:p>
          <w:p w14:paraId="05F858CA" w14:textId="77777777" w:rsidR="001C23BE" w:rsidRPr="001C23BE" w:rsidRDefault="001C23BE" w:rsidP="001C23BE">
            <w:pPr>
              <w:pStyle w:val="afe"/>
              <w:numPr>
                <w:ilvl w:val="2"/>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 xml:space="preserve">For MAC CE based </w:t>
            </w:r>
            <w:proofErr w:type="spellStart"/>
            <w:r w:rsidRPr="001C23BE">
              <w:rPr>
                <w:sz w:val="20"/>
                <w:szCs w:val="20"/>
                <w:highlight w:val="green"/>
              </w:rPr>
              <w:t>SCell</w:t>
            </w:r>
            <w:proofErr w:type="spellEnd"/>
            <w:r w:rsidRPr="001C23BE">
              <w:rPr>
                <w:sz w:val="20"/>
                <w:szCs w:val="20"/>
                <w:highlight w:val="green"/>
              </w:rPr>
              <w:t xml:space="preserve"> activation, </w:t>
            </w:r>
            <w:r w:rsidRPr="001C23BE">
              <w:rPr>
                <w:rFonts w:hint="eastAsia"/>
                <w:sz w:val="20"/>
                <w:szCs w:val="20"/>
                <w:highlight w:val="green"/>
              </w:rPr>
              <w:t>UE shall</w:t>
            </w:r>
            <w:r w:rsidRPr="001C23BE">
              <w:rPr>
                <w:sz w:val="20"/>
                <w:szCs w:val="20"/>
                <w:highlight w:val="green"/>
              </w:rPr>
              <w:t xml:space="preserve"> </w:t>
            </w:r>
            <w:r w:rsidRPr="001C23BE">
              <w:rPr>
                <w:rFonts w:hint="eastAsia"/>
                <w:sz w:val="20"/>
                <w:szCs w:val="20"/>
                <w:highlight w:val="green"/>
              </w:rPr>
              <w:t>app</w:t>
            </w:r>
            <w:r w:rsidRPr="001C23BE">
              <w:rPr>
                <w:sz w:val="20"/>
                <w:szCs w:val="20"/>
                <w:highlight w:val="green"/>
              </w:rPr>
              <w:t>ly the RRC configured switching pattern at</w:t>
            </w:r>
            <w:r w:rsidRPr="001C23BE">
              <w:rPr>
                <w:rFonts w:hint="eastAsia"/>
                <w:sz w:val="20"/>
                <w:szCs w:val="20"/>
                <w:highlight w:val="green"/>
              </w:rPr>
              <w:t xml:space="preserve"> </w:t>
            </w:r>
            <w:r w:rsidRPr="001C23BE">
              <w:rPr>
                <w:sz w:val="20"/>
                <w:szCs w:val="20"/>
                <w:highlight w:val="green"/>
              </w:rPr>
              <w:t>slot n+(T</w:t>
            </w:r>
            <w:r w:rsidRPr="001C23BE">
              <w:rPr>
                <w:sz w:val="20"/>
                <w:szCs w:val="20"/>
                <w:highlight w:val="green"/>
                <w:vertAlign w:val="subscript"/>
              </w:rPr>
              <w:t>HARQ</w:t>
            </w:r>
            <w:r w:rsidRPr="001C23BE">
              <w:rPr>
                <w:sz w:val="20"/>
                <w:szCs w:val="20"/>
                <w:highlight w:val="green"/>
              </w:rPr>
              <w:t>+3ms+T</w:t>
            </w:r>
            <w:r w:rsidRPr="001C23BE">
              <w:rPr>
                <w:sz w:val="20"/>
                <w:szCs w:val="20"/>
                <w:highlight w:val="green"/>
                <w:vertAlign w:val="subscript"/>
              </w:rPr>
              <w:t>LBCA</w:t>
            </w:r>
            <w:r w:rsidRPr="001C23BE">
              <w:rPr>
                <w:sz w:val="20"/>
                <w:szCs w:val="20"/>
                <w:highlight w:val="green"/>
              </w:rPr>
              <w:t>)/slot-length</w:t>
            </w:r>
          </w:p>
          <w:p w14:paraId="2372E4F2" w14:textId="77777777" w:rsidR="001C23BE" w:rsidRPr="001C23BE" w:rsidRDefault="001C23BE" w:rsidP="001C23BE">
            <w:pPr>
              <w:pStyle w:val="afe"/>
              <w:numPr>
                <w:ilvl w:val="2"/>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 xml:space="preserve">For RRC based direct </w:t>
            </w:r>
            <w:proofErr w:type="spellStart"/>
            <w:r w:rsidRPr="001C23BE">
              <w:rPr>
                <w:sz w:val="20"/>
                <w:szCs w:val="20"/>
                <w:highlight w:val="green"/>
              </w:rPr>
              <w:t>SCell</w:t>
            </w:r>
            <w:proofErr w:type="spellEnd"/>
            <w:r w:rsidRPr="001C23BE">
              <w:rPr>
                <w:sz w:val="20"/>
                <w:szCs w:val="20"/>
                <w:highlight w:val="green"/>
              </w:rPr>
              <w:t xml:space="preserve"> activation, </w:t>
            </w:r>
            <w:r w:rsidRPr="001C23BE">
              <w:rPr>
                <w:rFonts w:hint="eastAsia"/>
                <w:sz w:val="20"/>
                <w:szCs w:val="20"/>
                <w:highlight w:val="green"/>
              </w:rPr>
              <w:t>UE shall</w:t>
            </w:r>
            <w:r w:rsidRPr="001C23BE">
              <w:rPr>
                <w:sz w:val="20"/>
                <w:szCs w:val="20"/>
                <w:highlight w:val="green"/>
              </w:rPr>
              <w:t xml:space="preserve"> </w:t>
            </w:r>
            <w:r w:rsidRPr="001C23BE">
              <w:rPr>
                <w:rFonts w:hint="eastAsia"/>
                <w:sz w:val="20"/>
                <w:szCs w:val="20"/>
                <w:highlight w:val="green"/>
              </w:rPr>
              <w:t>app</w:t>
            </w:r>
            <w:r w:rsidRPr="001C23BE">
              <w:rPr>
                <w:sz w:val="20"/>
                <w:szCs w:val="20"/>
                <w:highlight w:val="green"/>
              </w:rPr>
              <w:t>ly the RRC configured switching pattern at</w:t>
            </w:r>
            <w:r w:rsidRPr="001C23BE">
              <w:rPr>
                <w:rFonts w:hint="eastAsia"/>
                <w:sz w:val="20"/>
                <w:szCs w:val="20"/>
                <w:highlight w:val="green"/>
              </w:rPr>
              <w:t xml:space="preserve"> </w:t>
            </w:r>
            <w:r w:rsidRPr="001C23BE">
              <w:rPr>
                <w:sz w:val="20"/>
                <w:szCs w:val="20"/>
                <w:highlight w:val="green"/>
              </w:rPr>
              <w:t>slot n+(</w:t>
            </w:r>
            <w:proofErr w:type="spellStart"/>
            <w:r w:rsidRPr="001C23BE">
              <w:rPr>
                <w:sz w:val="20"/>
                <w:szCs w:val="20"/>
                <w:highlight w:val="green"/>
              </w:rPr>
              <w:t>T</w:t>
            </w:r>
            <w:r w:rsidRPr="001C23BE">
              <w:rPr>
                <w:sz w:val="20"/>
                <w:szCs w:val="20"/>
                <w:highlight w:val="green"/>
                <w:vertAlign w:val="subscript"/>
              </w:rPr>
              <w:t>RRC_Process</w:t>
            </w:r>
            <w:proofErr w:type="spellEnd"/>
            <w:r w:rsidRPr="001C23BE">
              <w:rPr>
                <w:sz w:val="20"/>
                <w:szCs w:val="20"/>
                <w:highlight w:val="green"/>
                <w:vertAlign w:val="subscript"/>
              </w:rPr>
              <w:t xml:space="preserve"> </w:t>
            </w:r>
            <w:r w:rsidRPr="001C23BE">
              <w:rPr>
                <w:sz w:val="20"/>
                <w:szCs w:val="20"/>
                <w:highlight w:val="green"/>
              </w:rPr>
              <w:t>+ T</w:t>
            </w:r>
            <w:r w:rsidRPr="001C23BE">
              <w:rPr>
                <w:sz w:val="20"/>
                <w:szCs w:val="20"/>
                <w:highlight w:val="green"/>
                <w:vertAlign w:val="subscript"/>
              </w:rPr>
              <w:t>LBCA</w:t>
            </w:r>
            <w:r w:rsidRPr="001C23BE">
              <w:rPr>
                <w:sz w:val="20"/>
                <w:szCs w:val="20"/>
                <w:highlight w:val="green"/>
              </w:rPr>
              <w:t>)/slot-length</w:t>
            </w:r>
          </w:p>
          <w:p w14:paraId="09C5EE29" w14:textId="77777777" w:rsidR="001C23BE" w:rsidRPr="001C23BE" w:rsidRDefault="001C23BE" w:rsidP="001C23BE">
            <w:pPr>
              <w:pStyle w:val="afe"/>
              <w:numPr>
                <w:ilvl w:val="3"/>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Option 1: T</w:t>
            </w:r>
            <w:r w:rsidRPr="001C23BE">
              <w:rPr>
                <w:sz w:val="20"/>
                <w:szCs w:val="20"/>
                <w:highlight w:val="green"/>
                <w:vertAlign w:val="subscript"/>
              </w:rPr>
              <w:t>LBCA</w:t>
            </w:r>
            <w:r w:rsidRPr="001C23BE">
              <w:rPr>
                <w:sz w:val="20"/>
                <w:szCs w:val="20"/>
                <w:highlight w:val="green"/>
              </w:rPr>
              <w:t xml:space="preserve"> =0ms</w:t>
            </w:r>
          </w:p>
          <w:p w14:paraId="094E50FF" w14:textId="77777777" w:rsidR="001C23BE" w:rsidRPr="001C23BE" w:rsidRDefault="001C23BE" w:rsidP="001C23BE">
            <w:pPr>
              <w:pStyle w:val="afe"/>
              <w:numPr>
                <w:ilvl w:val="3"/>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Option 2: T</w:t>
            </w:r>
            <w:r w:rsidRPr="001C23BE">
              <w:rPr>
                <w:sz w:val="20"/>
                <w:szCs w:val="20"/>
                <w:highlight w:val="green"/>
                <w:vertAlign w:val="subscript"/>
              </w:rPr>
              <w:t>LBCA</w:t>
            </w:r>
            <w:r w:rsidRPr="001C23BE">
              <w:rPr>
                <w:sz w:val="20"/>
                <w:szCs w:val="20"/>
                <w:highlight w:val="green"/>
              </w:rPr>
              <w:t xml:space="preserve"> =1ms</w:t>
            </w:r>
          </w:p>
          <w:p w14:paraId="1C85FFA9" w14:textId="77777777" w:rsidR="001C23BE" w:rsidRPr="001C23BE" w:rsidRDefault="001C23BE" w:rsidP="001C23BE">
            <w:pPr>
              <w:pStyle w:val="afe"/>
              <w:numPr>
                <w:ilvl w:val="3"/>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Option 3: T</w:t>
            </w:r>
            <w:r w:rsidRPr="001C23BE">
              <w:rPr>
                <w:sz w:val="20"/>
                <w:szCs w:val="20"/>
                <w:highlight w:val="green"/>
                <w:vertAlign w:val="subscript"/>
              </w:rPr>
              <w:t>LBCA</w:t>
            </w:r>
            <w:r w:rsidRPr="001C23BE">
              <w:rPr>
                <w:sz w:val="20"/>
                <w:szCs w:val="20"/>
                <w:highlight w:val="green"/>
              </w:rPr>
              <w:t xml:space="preserve"> =4ms</w:t>
            </w:r>
          </w:p>
          <w:p w14:paraId="5BADB2A3" w14:textId="77777777" w:rsidR="001C23BE" w:rsidRPr="001C23BE" w:rsidRDefault="001C23BE" w:rsidP="001C23BE">
            <w:pPr>
              <w:pStyle w:val="afe"/>
              <w:numPr>
                <w:ilvl w:val="1"/>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 xml:space="preserve">In maintenance stage, RAN4 to </w:t>
            </w:r>
            <w:r w:rsidRPr="001C23BE">
              <w:rPr>
                <w:rFonts w:hint="eastAsia"/>
                <w:sz w:val="20"/>
                <w:szCs w:val="20"/>
                <w:highlight w:val="green"/>
              </w:rPr>
              <w:t>FFS</w:t>
            </w:r>
            <w:r w:rsidRPr="001C23BE">
              <w:rPr>
                <w:sz w:val="20"/>
                <w:szCs w:val="20"/>
                <w:highlight w:val="green"/>
              </w:rPr>
              <w:t xml:space="preserve"> how UE performs switching according to the following two options.</w:t>
            </w:r>
          </w:p>
          <w:p w14:paraId="31AAF28E" w14:textId="77777777" w:rsidR="001C23BE" w:rsidRPr="001C23BE" w:rsidRDefault="001C23BE" w:rsidP="001C23BE">
            <w:pPr>
              <w:pStyle w:val="afe"/>
              <w:numPr>
                <w:ilvl w:val="2"/>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bCs/>
                <w:sz w:val="20"/>
                <w:szCs w:val="20"/>
                <w:highlight w:val="green"/>
              </w:rPr>
              <w:t xml:space="preserve">For MAC CE based </w:t>
            </w:r>
            <w:proofErr w:type="spellStart"/>
            <w:r w:rsidRPr="001C23BE">
              <w:rPr>
                <w:bCs/>
                <w:sz w:val="20"/>
                <w:szCs w:val="20"/>
                <w:highlight w:val="green"/>
              </w:rPr>
              <w:t>SCell</w:t>
            </w:r>
            <w:proofErr w:type="spellEnd"/>
            <w:r w:rsidRPr="001C23BE">
              <w:rPr>
                <w:bCs/>
                <w:sz w:val="20"/>
                <w:szCs w:val="20"/>
                <w:highlight w:val="green"/>
              </w:rPr>
              <w:t xml:space="preserve"> activation, according to the switching pattern,</w:t>
            </w:r>
          </w:p>
          <w:p w14:paraId="0627F52D" w14:textId="77777777" w:rsidR="001C23BE" w:rsidRPr="001C23BE" w:rsidRDefault="001C23BE" w:rsidP="001C23BE">
            <w:pPr>
              <w:pStyle w:val="afe"/>
              <w:numPr>
                <w:ilvl w:val="3"/>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 xml:space="preserve">Option 1: UE switching to </w:t>
            </w:r>
            <w:proofErr w:type="spellStart"/>
            <w:r w:rsidRPr="001C23BE">
              <w:rPr>
                <w:sz w:val="20"/>
                <w:szCs w:val="20"/>
                <w:highlight w:val="green"/>
              </w:rPr>
              <w:t>SCell</w:t>
            </w:r>
            <w:proofErr w:type="spellEnd"/>
            <w:r w:rsidRPr="001C23BE">
              <w:rPr>
                <w:sz w:val="20"/>
                <w:szCs w:val="20"/>
                <w:highlight w:val="green"/>
              </w:rPr>
              <w:t xml:space="preserve"> </w:t>
            </w:r>
            <w:r w:rsidRPr="00FC2972">
              <w:rPr>
                <w:color w:val="0000FF"/>
                <w:sz w:val="20"/>
                <w:szCs w:val="20"/>
                <w:highlight w:val="green"/>
              </w:rPr>
              <w:t xml:space="preserve">immediately </w:t>
            </w:r>
            <w:r w:rsidRPr="001C23BE">
              <w:rPr>
                <w:sz w:val="20"/>
                <w:szCs w:val="20"/>
                <w:highlight w:val="green"/>
              </w:rPr>
              <w:t xml:space="preserve">after </w:t>
            </w:r>
            <w:r w:rsidRPr="001C23BE">
              <w:rPr>
                <w:bCs/>
                <w:sz w:val="20"/>
                <w:szCs w:val="20"/>
                <w:highlight w:val="green"/>
              </w:rPr>
              <w:t>n+(T</w:t>
            </w:r>
            <w:r w:rsidRPr="001C23BE">
              <w:rPr>
                <w:bCs/>
                <w:sz w:val="20"/>
                <w:szCs w:val="20"/>
                <w:highlight w:val="green"/>
                <w:vertAlign w:val="subscript"/>
              </w:rPr>
              <w:t>HARQ</w:t>
            </w:r>
            <w:r w:rsidRPr="001C23BE">
              <w:rPr>
                <w:bCs/>
                <w:sz w:val="20"/>
                <w:szCs w:val="20"/>
                <w:highlight w:val="green"/>
              </w:rPr>
              <w:t>+3ms+</w:t>
            </w:r>
            <w:r w:rsidRPr="001C23BE">
              <w:rPr>
                <w:sz w:val="20"/>
                <w:szCs w:val="20"/>
                <w:highlight w:val="green"/>
              </w:rPr>
              <w:t xml:space="preserve"> T</w:t>
            </w:r>
            <w:r w:rsidRPr="001C23BE">
              <w:rPr>
                <w:sz w:val="20"/>
                <w:szCs w:val="20"/>
                <w:highlight w:val="green"/>
                <w:vertAlign w:val="subscript"/>
              </w:rPr>
              <w:t>LBCA</w:t>
            </w:r>
            <w:r w:rsidRPr="001C23BE">
              <w:rPr>
                <w:bCs/>
                <w:sz w:val="20"/>
                <w:szCs w:val="20"/>
                <w:highlight w:val="green"/>
              </w:rPr>
              <w:t>)/slot-length</w:t>
            </w:r>
            <w:r w:rsidRPr="001C23BE">
              <w:rPr>
                <w:sz w:val="20"/>
                <w:szCs w:val="20"/>
                <w:highlight w:val="green"/>
              </w:rPr>
              <w:t>.</w:t>
            </w:r>
          </w:p>
          <w:p w14:paraId="45F56CAE" w14:textId="77777777" w:rsidR="001C23BE" w:rsidRPr="001C23BE" w:rsidRDefault="001C23BE" w:rsidP="001C23BE">
            <w:pPr>
              <w:pStyle w:val="afe"/>
              <w:numPr>
                <w:ilvl w:val="3"/>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 xml:space="preserve">Option 2: UE switching to </w:t>
            </w:r>
            <w:proofErr w:type="spellStart"/>
            <w:r w:rsidRPr="001C23BE">
              <w:rPr>
                <w:sz w:val="20"/>
                <w:szCs w:val="20"/>
                <w:highlight w:val="green"/>
              </w:rPr>
              <w:t>SCell</w:t>
            </w:r>
            <w:proofErr w:type="spellEnd"/>
            <w:r w:rsidRPr="001C23BE">
              <w:rPr>
                <w:sz w:val="20"/>
                <w:szCs w:val="20"/>
                <w:highlight w:val="green"/>
              </w:rPr>
              <w:t xml:space="preserve"> at the </w:t>
            </w:r>
            <w:r w:rsidRPr="00FC2972">
              <w:rPr>
                <w:color w:val="0000FF"/>
                <w:sz w:val="20"/>
                <w:szCs w:val="20"/>
                <w:highlight w:val="green"/>
              </w:rPr>
              <w:t xml:space="preserve">next </w:t>
            </w:r>
            <w:r w:rsidRPr="001C23BE">
              <w:rPr>
                <w:sz w:val="20"/>
                <w:szCs w:val="20"/>
                <w:highlight w:val="green"/>
              </w:rPr>
              <w:t xml:space="preserve">switching period after </w:t>
            </w:r>
            <w:r w:rsidRPr="001C23BE">
              <w:rPr>
                <w:bCs/>
                <w:sz w:val="20"/>
                <w:szCs w:val="20"/>
                <w:highlight w:val="green"/>
              </w:rPr>
              <w:t>n+(T</w:t>
            </w:r>
            <w:r w:rsidRPr="001C23BE">
              <w:rPr>
                <w:bCs/>
                <w:sz w:val="20"/>
                <w:szCs w:val="20"/>
                <w:highlight w:val="green"/>
                <w:vertAlign w:val="subscript"/>
              </w:rPr>
              <w:t>HARQ</w:t>
            </w:r>
            <w:r w:rsidRPr="001C23BE">
              <w:rPr>
                <w:bCs/>
                <w:sz w:val="20"/>
                <w:szCs w:val="20"/>
                <w:highlight w:val="green"/>
              </w:rPr>
              <w:t>+3ms+</w:t>
            </w:r>
            <w:r w:rsidRPr="001C23BE">
              <w:rPr>
                <w:sz w:val="20"/>
                <w:szCs w:val="20"/>
                <w:highlight w:val="green"/>
              </w:rPr>
              <w:t xml:space="preserve"> T</w:t>
            </w:r>
            <w:r w:rsidRPr="001C23BE">
              <w:rPr>
                <w:sz w:val="20"/>
                <w:szCs w:val="20"/>
                <w:highlight w:val="green"/>
                <w:vertAlign w:val="subscript"/>
              </w:rPr>
              <w:t>LBCA</w:t>
            </w:r>
            <w:r w:rsidRPr="001C23BE">
              <w:rPr>
                <w:bCs/>
                <w:sz w:val="20"/>
                <w:szCs w:val="20"/>
                <w:highlight w:val="green"/>
              </w:rPr>
              <w:t>)/slot-length</w:t>
            </w:r>
            <w:r w:rsidRPr="001C23BE">
              <w:rPr>
                <w:sz w:val="20"/>
                <w:szCs w:val="20"/>
                <w:highlight w:val="green"/>
              </w:rPr>
              <w:t>.</w:t>
            </w:r>
          </w:p>
          <w:p w14:paraId="735724ED" w14:textId="77777777" w:rsidR="001C23BE" w:rsidRPr="001C23BE" w:rsidRDefault="001C23BE" w:rsidP="001C23BE">
            <w:pPr>
              <w:pStyle w:val="afe"/>
              <w:numPr>
                <w:ilvl w:val="3"/>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Other options are not precluded.</w:t>
            </w:r>
          </w:p>
          <w:p w14:paraId="71309081" w14:textId="77777777" w:rsidR="001C23BE" w:rsidRPr="001C23BE" w:rsidRDefault="001C23BE" w:rsidP="001C23BE">
            <w:pPr>
              <w:pStyle w:val="afe"/>
              <w:numPr>
                <w:ilvl w:val="2"/>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bCs/>
                <w:sz w:val="20"/>
                <w:szCs w:val="20"/>
                <w:highlight w:val="green"/>
              </w:rPr>
              <w:t xml:space="preserve">For RRC based direct </w:t>
            </w:r>
            <w:proofErr w:type="spellStart"/>
            <w:r w:rsidRPr="001C23BE">
              <w:rPr>
                <w:bCs/>
                <w:sz w:val="20"/>
                <w:szCs w:val="20"/>
                <w:highlight w:val="green"/>
              </w:rPr>
              <w:t>SCell</w:t>
            </w:r>
            <w:proofErr w:type="spellEnd"/>
            <w:r w:rsidRPr="001C23BE">
              <w:rPr>
                <w:bCs/>
                <w:sz w:val="20"/>
                <w:szCs w:val="20"/>
                <w:highlight w:val="green"/>
              </w:rPr>
              <w:t xml:space="preserve"> activation, according to the switching pattern,</w:t>
            </w:r>
          </w:p>
          <w:p w14:paraId="6F24A12B" w14:textId="77777777" w:rsidR="001C23BE" w:rsidRPr="001C23BE" w:rsidRDefault="001C23BE" w:rsidP="001C23BE">
            <w:pPr>
              <w:pStyle w:val="afe"/>
              <w:numPr>
                <w:ilvl w:val="3"/>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 xml:space="preserve">Option 1: UE switching to </w:t>
            </w:r>
            <w:proofErr w:type="spellStart"/>
            <w:r w:rsidRPr="001C23BE">
              <w:rPr>
                <w:sz w:val="20"/>
                <w:szCs w:val="20"/>
                <w:highlight w:val="green"/>
              </w:rPr>
              <w:t>SCell</w:t>
            </w:r>
            <w:proofErr w:type="spellEnd"/>
            <w:r w:rsidRPr="001C23BE">
              <w:rPr>
                <w:sz w:val="20"/>
                <w:szCs w:val="20"/>
                <w:highlight w:val="green"/>
              </w:rPr>
              <w:t xml:space="preserve"> immediately after </w:t>
            </w:r>
            <w:r w:rsidRPr="001C23BE">
              <w:rPr>
                <w:bCs/>
                <w:sz w:val="20"/>
                <w:szCs w:val="20"/>
                <w:highlight w:val="green"/>
              </w:rPr>
              <w:t>n+(</w:t>
            </w:r>
            <w:proofErr w:type="spellStart"/>
            <w:r w:rsidRPr="001C23BE">
              <w:rPr>
                <w:bCs/>
                <w:sz w:val="20"/>
                <w:szCs w:val="20"/>
                <w:highlight w:val="green"/>
              </w:rPr>
              <w:t>T</w:t>
            </w:r>
            <w:r w:rsidRPr="001C23BE">
              <w:rPr>
                <w:bCs/>
                <w:sz w:val="20"/>
                <w:szCs w:val="20"/>
                <w:highlight w:val="green"/>
                <w:vertAlign w:val="subscript"/>
              </w:rPr>
              <w:t>RRC_Process</w:t>
            </w:r>
            <w:proofErr w:type="spellEnd"/>
            <w:r w:rsidRPr="001C23BE">
              <w:rPr>
                <w:bCs/>
                <w:sz w:val="20"/>
                <w:szCs w:val="20"/>
                <w:highlight w:val="green"/>
              </w:rPr>
              <w:t xml:space="preserve"> +</w:t>
            </w:r>
            <w:r w:rsidRPr="001C23BE">
              <w:rPr>
                <w:sz w:val="20"/>
                <w:szCs w:val="20"/>
                <w:highlight w:val="green"/>
              </w:rPr>
              <w:t xml:space="preserve"> T</w:t>
            </w:r>
            <w:r w:rsidRPr="001C23BE">
              <w:rPr>
                <w:sz w:val="20"/>
                <w:szCs w:val="20"/>
                <w:highlight w:val="green"/>
                <w:vertAlign w:val="subscript"/>
              </w:rPr>
              <w:t>LBCA</w:t>
            </w:r>
            <w:r w:rsidRPr="001C23BE">
              <w:rPr>
                <w:bCs/>
                <w:sz w:val="20"/>
                <w:szCs w:val="20"/>
                <w:highlight w:val="green"/>
              </w:rPr>
              <w:t>)/slot-length</w:t>
            </w:r>
            <w:r w:rsidRPr="001C23BE">
              <w:rPr>
                <w:sz w:val="20"/>
                <w:szCs w:val="20"/>
                <w:highlight w:val="green"/>
              </w:rPr>
              <w:t>.</w:t>
            </w:r>
          </w:p>
          <w:p w14:paraId="6B47D5A5" w14:textId="77777777" w:rsidR="001C23BE" w:rsidRPr="001C23BE" w:rsidRDefault="001C23BE" w:rsidP="001C23BE">
            <w:pPr>
              <w:pStyle w:val="afe"/>
              <w:numPr>
                <w:ilvl w:val="3"/>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 xml:space="preserve">Option 2: UE switching to </w:t>
            </w:r>
            <w:proofErr w:type="spellStart"/>
            <w:r w:rsidRPr="001C23BE">
              <w:rPr>
                <w:sz w:val="20"/>
                <w:szCs w:val="20"/>
                <w:highlight w:val="green"/>
              </w:rPr>
              <w:t>SCell</w:t>
            </w:r>
            <w:proofErr w:type="spellEnd"/>
            <w:r w:rsidRPr="001C23BE">
              <w:rPr>
                <w:sz w:val="20"/>
                <w:szCs w:val="20"/>
                <w:highlight w:val="green"/>
              </w:rPr>
              <w:t xml:space="preserve"> at the next switching period after </w:t>
            </w:r>
            <w:r w:rsidRPr="001C23BE">
              <w:rPr>
                <w:bCs/>
                <w:sz w:val="20"/>
                <w:szCs w:val="20"/>
                <w:highlight w:val="green"/>
              </w:rPr>
              <w:t>n+(</w:t>
            </w:r>
            <w:proofErr w:type="spellStart"/>
            <w:r w:rsidRPr="001C23BE">
              <w:rPr>
                <w:bCs/>
                <w:sz w:val="20"/>
                <w:szCs w:val="20"/>
                <w:highlight w:val="green"/>
              </w:rPr>
              <w:t>T</w:t>
            </w:r>
            <w:r w:rsidRPr="001C23BE">
              <w:rPr>
                <w:bCs/>
                <w:sz w:val="20"/>
                <w:szCs w:val="20"/>
                <w:highlight w:val="green"/>
                <w:vertAlign w:val="subscript"/>
              </w:rPr>
              <w:t>RRC_Process</w:t>
            </w:r>
            <w:proofErr w:type="spellEnd"/>
            <w:r w:rsidRPr="001C23BE">
              <w:rPr>
                <w:bCs/>
                <w:sz w:val="20"/>
                <w:szCs w:val="20"/>
                <w:highlight w:val="green"/>
              </w:rPr>
              <w:t xml:space="preserve"> +</w:t>
            </w:r>
            <w:r w:rsidRPr="001C23BE">
              <w:rPr>
                <w:sz w:val="20"/>
                <w:szCs w:val="20"/>
                <w:highlight w:val="green"/>
              </w:rPr>
              <w:t xml:space="preserve"> T</w:t>
            </w:r>
            <w:r w:rsidRPr="001C23BE">
              <w:rPr>
                <w:sz w:val="20"/>
                <w:szCs w:val="20"/>
                <w:highlight w:val="green"/>
                <w:vertAlign w:val="subscript"/>
              </w:rPr>
              <w:t>LBCA</w:t>
            </w:r>
            <w:r w:rsidRPr="001C23BE">
              <w:rPr>
                <w:bCs/>
                <w:sz w:val="20"/>
                <w:szCs w:val="20"/>
                <w:highlight w:val="green"/>
              </w:rPr>
              <w:t>)/slot-length</w:t>
            </w:r>
            <w:r w:rsidRPr="001C23BE">
              <w:rPr>
                <w:sz w:val="20"/>
                <w:szCs w:val="20"/>
                <w:highlight w:val="green"/>
              </w:rPr>
              <w:t>.</w:t>
            </w:r>
          </w:p>
          <w:p w14:paraId="3DDC11DA" w14:textId="77777777" w:rsidR="001C23BE" w:rsidRPr="001C23BE" w:rsidRDefault="001C23BE" w:rsidP="001C23BE">
            <w:pPr>
              <w:pStyle w:val="afe"/>
              <w:numPr>
                <w:ilvl w:val="3"/>
                <w:numId w:val="11"/>
              </w:numPr>
              <w:overflowPunct w:val="0"/>
              <w:autoSpaceDE w:val="0"/>
              <w:autoSpaceDN w:val="0"/>
              <w:adjustRightInd w:val="0"/>
              <w:spacing w:before="240" w:after="120"/>
              <w:contextualSpacing w:val="0"/>
              <w:jc w:val="both"/>
              <w:textAlignment w:val="baseline"/>
              <w:rPr>
                <w:sz w:val="20"/>
                <w:szCs w:val="20"/>
                <w:highlight w:val="green"/>
              </w:rPr>
            </w:pPr>
            <w:r w:rsidRPr="001C23BE">
              <w:rPr>
                <w:sz w:val="20"/>
                <w:szCs w:val="20"/>
                <w:highlight w:val="green"/>
              </w:rPr>
              <w:t>Other options are not precluded.</w:t>
            </w:r>
          </w:p>
          <w:p w14:paraId="3EA5BC3A" w14:textId="77777777" w:rsidR="001C23BE" w:rsidRPr="001C23BE" w:rsidRDefault="001C23BE" w:rsidP="001C23BE">
            <w:pPr>
              <w:pStyle w:val="af2"/>
              <w:ind w:left="1136"/>
              <w:rPr>
                <w:sz w:val="20"/>
              </w:rPr>
            </w:pPr>
            <w:r w:rsidRPr="001C23BE">
              <w:rPr>
                <w:sz w:val="20"/>
                <w:highlight w:val="green"/>
              </w:rPr>
              <w:t>Note: if the timeline for application and for switching has ambiguity, RAN4 may revise the above application timeline.</w:t>
            </w:r>
          </w:p>
          <w:p w14:paraId="3AC75372" w14:textId="77777777" w:rsidR="001C23BE" w:rsidRPr="001C23BE" w:rsidRDefault="001C23BE" w:rsidP="001756F6">
            <w:pPr>
              <w:rPr>
                <w:rFonts w:eastAsiaTheme="minorEastAsia"/>
                <w:b/>
                <w:bCs/>
                <w:lang w:val="en-US" w:eastAsia="zh-CN"/>
              </w:rPr>
            </w:pPr>
          </w:p>
        </w:tc>
      </w:tr>
    </w:tbl>
    <w:p w14:paraId="671DA05D" w14:textId="77777777" w:rsidR="009E67B4" w:rsidRDefault="009E67B4" w:rsidP="001756F6">
      <w:pPr>
        <w:rPr>
          <w:rFonts w:eastAsiaTheme="minorEastAsia"/>
          <w:lang w:eastAsia="zh-CN"/>
        </w:rPr>
      </w:pPr>
    </w:p>
    <w:p w14:paraId="71B451B5" w14:textId="47FCD63A" w:rsidR="001C23BE" w:rsidRDefault="00970433" w:rsidP="001756F6">
      <w:pPr>
        <w:rPr>
          <w:rFonts w:eastAsiaTheme="minorEastAsia"/>
          <w:lang w:eastAsia="zh-CN"/>
        </w:rPr>
      </w:pPr>
      <w:r w:rsidRPr="00970433">
        <w:rPr>
          <w:rFonts w:eastAsiaTheme="minorEastAsia"/>
          <w:lang w:eastAsia="zh-CN"/>
        </w:rPr>
        <w:t>In</w:t>
      </w:r>
      <w:r>
        <w:rPr>
          <w:rFonts w:eastAsiaTheme="minorEastAsia"/>
          <w:lang w:eastAsia="zh-CN"/>
        </w:rPr>
        <w:t xml:space="preserve"> RAN4#116 meeting, it is agreed that switching pattern is applied to </w:t>
      </w:r>
      <w:proofErr w:type="spellStart"/>
      <w:r>
        <w:rPr>
          <w:rFonts w:eastAsiaTheme="minorEastAsia"/>
          <w:lang w:eastAsia="zh-CN"/>
        </w:rPr>
        <w:t>SCell</w:t>
      </w:r>
      <w:proofErr w:type="spellEnd"/>
      <w:r>
        <w:rPr>
          <w:rFonts w:eastAsiaTheme="minorEastAsia"/>
          <w:lang w:eastAsia="zh-CN"/>
        </w:rPr>
        <w:t xml:space="preserve"> activation procedure. </w:t>
      </w:r>
      <w:r w:rsidR="009E67B4">
        <w:rPr>
          <w:rFonts w:eastAsiaTheme="minorEastAsia"/>
          <w:lang w:eastAsia="zh-CN"/>
        </w:rPr>
        <w:t xml:space="preserve">The </w:t>
      </w:r>
      <w:r w:rsidR="00187673">
        <w:rPr>
          <w:rFonts w:eastAsiaTheme="minorEastAsia"/>
          <w:lang w:eastAsia="zh-CN"/>
        </w:rPr>
        <w:t>motivation</w:t>
      </w:r>
      <w:r w:rsidR="009E67B4">
        <w:rPr>
          <w:rFonts w:eastAsiaTheme="minorEastAsia"/>
          <w:lang w:eastAsia="zh-CN"/>
        </w:rPr>
        <w:t xml:space="preserve"> </w:t>
      </w:r>
      <w:r w:rsidR="00187673">
        <w:rPr>
          <w:rFonts w:eastAsiaTheme="minorEastAsia"/>
          <w:lang w:eastAsia="zh-CN"/>
        </w:rPr>
        <w:t xml:space="preserve">of the agreement </w:t>
      </w:r>
      <w:r w:rsidR="009E67B4">
        <w:rPr>
          <w:rFonts w:eastAsiaTheme="minorEastAsia"/>
          <w:lang w:eastAsia="zh-CN"/>
        </w:rPr>
        <w:t>is that some companies think if</w:t>
      </w:r>
      <w:r w:rsidR="00187673">
        <w:rPr>
          <w:rFonts w:eastAsiaTheme="minorEastAsia"/>
          <w:lang w:eastAsia="zh-CN"/>
        </w:rPr>
        <w:t xml:space="preserve"> seme-statically configured</w:t>
      </w:r>
      <w:r w:rsidR="009E67B4">
        <w:rPr>
          <w:rFonts w:eastAsiaTheme="minorEastAsia"/>
          <w:lang w:eastAsia="zh-CN"/>
        </w:rPr>
        <w:t xml:space="preserve"> switching pattern is activated </w:t>
      </w:r>
      <w:r w:rsidR="00187673">
        <w:rPr>
          <w:rFonts w:eastAsiaTheme="minorEastAsia"/>
          <w:lang w:eastAsia="zh-CN"/>
        </w:rPr>
        <w:t>by the</w:t>
      </w:r>
      <w:r w:rsidR="009E67B4">
        <w:rPr>
          <w:rFonts w:eastAsiaTheme="minorEastAsia"/>
          <w:lang w:eastAsia="zh-CN"/>
        </w:rPr>
        <w:t xml:space="preserve"> </w:t>
      </w:r>
      <w:r w:rsidR="00187673">
        <w:rPr>
          <w:rFonts w:eastAsiaTheme="minorEastAsia"/>
          <w:lang w:eastAsia="zh-CN"/>
        </w:rPr>
        <w:t xml:space="preserve">DCI based aperiodic CQI reporting which is </w:t>
      </w:r>
      <w:r w:rsidR="009E67B4">
        <w:rPr>
          <w:rFonts w:eastAsiaTheme="minorEastAsia"/>
          <w:lang w:eastAsia="zh-CN"/>
        </w:rPr>
        <w:t xml:space="preserve">the ending point of </w:t>
      </w:r>
      <w:proofErr w:type="spellStart"/>
      <w:r w:rsidR="009E67B4">
        <w:rPr>
          <w:rFonts w:eastAsiaTheme="minorEastAsia"/>
          <w:lang w:eastAsia="zh-CN"/>
        </w:rPr>
        <w:t>SCell</w:t>
      </w:r>
      <w:proofErr w:type="spellEnd"/>
      <w:r w:rsidR="009E67B4">
        <w:rPr>
          <w:rFonts w:eastAsiaTheme="minorEastAsia"/>
          <w:lang w:eastAsia="zh-CN"/>
        </w:rPr>
        <w:t xml:space="preserve"> activation</w:t>
      </w:r>
      <w:r w:rsidR="00187673">
        <w:rPr>
          <w:rFonts w:eastAsiaTheme="minorEastAsia"/>
          <w:lang w:eastAsia="zh-CN"/>
        </w:rPr>
        <w:t xml:space="preserve"> procedure, certain time margin </w:t>
      </w:r>
      <w:r w:rsidR="00FD0DBB">
        <w:rPr>
          <w:rFonts w:eastAsiaTheme="minorEastAsia"/>
          <w:lang w:eastAsia="zh-CN"/>
        </w:rPr>
        <w:t>will be</w:t>
      </w:r>
      <w:r w:rsidR="00187673">
        <w:rPr>
          <w:rFonts w:eastAsiaTheme="minorEastAsia"/>
          <w:lang w:eastAsia="zh-CN"/>
        </w:rPr>
        <w:t xml:space="preserve"> needed for applying RRC switching pattern. The bottleneck is</w:t>
      </w:r>
      <w:r w:rsidR="009E5F63">
        <w:rPr>
          <w:rFonts w:eastAsiaTheme="minorEastAsia"/>
          <w:lang w:eastAsia="zh-CN"/>
        </w:rPr>
        <w:t xml:space="preserve"> due to</w:t>
      </w:r>
      <w:r w:rsidR="00187673">
        <w:rPr>
          <w:rFonts w:eastAsiaTheme="minorEastAsia"/>
          <w:lang w:eastAsia="zh-CN"/>
        </w:rPr>
        <w:t xml:space="preserve"> the</w:t>
      </w:r>
      <w:r w:rsidR="009B4545">
        <w:rPr>
          <w:rFonts w:eastAsiaTheme="minorEastAsia"/>
          <w:lang w:eastAsia="zh-CN"/>
        </w:rPr>
        <w:t xml:space="preserve"> lack of</w:t>
      </w:r>
      <w:r w:rsidR="00187673">
        <w:rPr>
          <w:rFonts w:eastAsiaTheme="minorEastAsia"/>
          <w:lang w:eastAsia="zh-CN"/>
        </w:rPr>
        <w:t xml:space="preserve"> interaction between physical </w:t>
      </w:r>
      <w:r w:rsidR="009E5F63">
        <w:rPr>
          <w:rFonts w:eastAsiaTheme="minorEastAsia"/>
          <w:lang w:eastAsia="zh-CN"/>
        </w:rPr>
        <w:t>layer and higher layer. Based on the implementation restriction, RAN4 revert</w:t>
      </w:r>
      <w:r w:rsidR="009B4545">
        <w:rPr>
          <w:rFonts w:eastAsiaTheme="minorEastAsia"/>
          <w:lang w:eastAsia="zh-CN"/>
        </w:rPr>
        <w:t>ed</w:t>
      </w:r>
      <w:r w:rsidR="009E5F63">
        <w:rPr>
          <w:rFonts w:eastAsiaTheme="minorEastAsia"/>
          <w:lang w:eastAsia="zh-CN"/>
        </w:rPr>
        <w:t xml:space="preserve"> the previous conclusion and agree</w:t>
      </w:r>
      <w:r w:rsidR="009B4545">
        <w:rPr>
          <w:rFonts w:eastAsiaTheme="minorEastAsia"/>
          <w:lang w:eastAsia="zh-CN"/>
        </w:rPr>
        <w:t>d</w:t>
      </w:r>
      <w:r w:rsidR="009E5F63">
        <w:rPr>
          <w:rFonts w:eastAsiaTheme="minorEastAsia"/>
          <w:lang w:eastAsia="zh-CN"/>
        </w:rPr>
        <w:t xml:space="preserve"> to use </w:t>
      </w:r>
      <w:proofErr w:type="spellStart"/>
      <w:r w:rsidR="009E5F63">
        <w:rPr>
          <w:rFonts w:eastAsiaTheme="minorEastAsia"/>
          <w:lang w:eastAsia="zh-CN"/>
        </w:rPr>
        <w:t>SCell</w:t>
      </w:r>
      <w:proofErr w:type="spellEnd"/>
      <w:r w:rsidR="009E5F63">
        <w:rPr>
          <w:rFonts w:eastAsiaTheme="minorEastAsia"/>
          <w:lang w:eastAsia="zh-CN"/>
        </w:rPr>
        <w:t xml:space="preserve"> activation command MAC CE to trigger RRC configured switching pattern</w:t>
      </w:r>
      <w:r w:rsidR="009B4545">
        <w:rPr>
          <w:rFonts w:eastAsiaTheme="minorEastAsia"/>
          <w:lang w:eastAsia="zh-CN"/>
        </w:rPr>
        <w:t xml:space="preserve"> in RAN4#116 meeting</w:t>
      </w:r>
      <w:r w:rsidR="009E5F63">
        <w:rPr>
          <w:rFonts w:eastAsiaTheme="minorEastAsia"/>
          <w:lang w:eastAsia="zh-CN"/>
        </w:rPr>
        <w:t>. In our</w:t>
      </w:r>
      <w:r w:rsidR="00FD0DBB">
        <w:rPr>
          <w:rFonts w:eastAsiaTheme="minorEastAsia"/>
          <w:lang w:eastAsia="zh-CN"/>
        </w:rPr>
        <w:t xml:space="preserve"> </w:t>
      </w:r>
      <w:r w:rsidR="009E5F63">
        <w:rPr>
          <w:rFonts w:eastAsiaTheme="minorEastAsia"/>
          <w:lang w:eastAsia="zh-CN"/>
        </w:rPr>
        <w:t xml:space="preserve">understanding, with the updated agreement no </w:t>
      </w:r>
      <w:r w:rsidR="00FD0DBB">
        <w:rPr>
          <w:rFonts w:eastAsiaTheme="minorEastAsia"/>
          <w:lang w:eastAsia="zh-CN"/>
        </w:rPr>
        <w:t>further time</w:t>
      </w:r>
      <w:r w:rsidR="009E5F63">
        <w:rPr>
          <w:rFonts w:eastAsiaTheme="minorEastAsia"/>
          <w:lang w:eastAsia="zh-CN"/>
        </w:rPr>
        <w:t xml:space="preserve"> margin is needed for applying the switching pattern</w:t>
      </w:r>
      <w:r w:rsidR="00FD0DBB">
        <w:rPr>
          <w:rFonts w:eastAsiaTheme="minorEastAsia"/>
          <w:lang w:eastAsia="zh-CN"/>
        </w:rPr>
        <w:t xml:space="preserve"> (i.e., </w:t>
      </w:r>
      <w:r w:rsidR="00FD0DBB" w:rsidRPr="00FD0DBB">
        <w:t>T</w:t>
      </w:r>
      <w:r w:rsidR="00FD0DBB" w:rsidRPr="00FD0DBB">
        <w:rPr>
          <w:vertAlign w:val="subscript"/>
        </w:rPr>
        <w:t>LBCA</w:t>
      </w:r>
      <w:r w:rsidR="00FD0DBB" w:rsidRPr="00FD0DBB">
        <w:t xml:space="preserve"> =0ms</w:t>
      </w:r>
      <w:r w:rsidR="00FD0DBB">
        <w:rPr>
          <w:rFonts w:eastAsiaTheme="minorEastAsia"/>
          <w:lang w:eastAsia="zh-CN"/>
        </w:rPr>
        <w:t>),</w:t>
      </w:r>
      <w:r w:rsidR="009E5F63">
        <w:rPr>
          <w:rFonts w:eastAsiaTheme="minorEastAsia"/>
          <w:lang w:eastAsia="zh-CN"/>
        </w:rPr>
        <w:t xml:space="preserve"> as </w:t>
      </w:r>
      <w:r w:rsidR="009B4545">
        <w:rPr>
          <w:rFonts w:eastAsiaTheme="minorEastAsia"/>
          <w:lang w:eastAsia="zh-CN"/>
        </w:rPr>
        <w:t>the switch pattern</w:t>
      </w:r>
      <w:r w:rsidR="009E5F63">
        <w:rPr>
          <w:rFonts w:eastAsiaTheme="minorEastAsia"/>
          <w:lang w:eastAsia="zh-CN"/>
        </w:rPr>
        <w:t xml:space="preserve"> is triggered by higher layer</w:t>
      </w:r>
      <w:r w:rsidR="009B4545">
        <w:rPr>
          <w:rFonts w:eastAsiaTheme="minorEastAsia"/>
          <w:lang w:eastAsia="zh-CN"/>
        </w:rPr>
        <w:t xml:space="preserve"> now</w:t>
      </w:r>
      <w:r w:rsidR="009E5F63">
        <w:rPr>
          <w:rFonts w:eastAsiaTheme="minorEastAsia"/>
          <w:lang w:eastAsia="zh-CN"/>
        </w:rPr>
        <w:t xml:space="preserve">. </w:t>
      </w:r>
      <w:r w:rsidR="00F81969">
        <w:rPr>
          <w:rFonts w:eastAsiaTheme="minorEastAsia"/>
          <w:lang w:eastAsia="zh-CN"/>
        </w:rPr>
        <w:t xml:space="preserve">This is alike </w:t>
      </w:r>
      <w:r w:rsidR="00FD0DBB">
        <w:rPr>
          <w:rFonts w:eastAsiaTheme="minorEastAsia"/>
          <w:lang w:eastAsia="zh-CN"/>
        </w:rPr>
        <w:t>legacy</w:t>
      </w:r>
      <w:r w:rsidR="00F81969">
        <w:rPr>
          <w:rFonts w:eastAsiaTheme="minorEastAsia"/>
          <w:lang w:eastAsia="zh-CN"/>
        </w:rPr>
        <w:t xml:space="preserve"> DRX</w:t>
      </w:r>
      <w:r w:rsidR="00FD0DBB">
        <w:rPr>
          <w:rFonts w:eastAsiaTheme="minorEastAsia"/>
          <w:lang w:eastAsia="zh-CN"/>
        </w:rPr>
        <w:t xml:space="preserve"> activation</w:t>
      </w:r>
      <w:r w:rsidR="00F81969">
        <w:rPr>
          <w:rFonts w:eastAsiaTheme="minorEastAsia"/>
          <w:lang w:eastAsia="zh-CN"/>
        </w:rPr>
        <w:t xml:space="preserve"> triggered by </w:t>
      </w:r>
      <w:r w:rsidR="00F81969">
        <w:rPr>
          <w:rFonts w:eastAsiaTheme="minorEastAsia"/>
          <w:lang w:eastAsia="zh-CN"/>
        </w:rPr>
        <w:lastRenderedPageBreak/>
        <w:t>MAC CE, and no additional processing time for applying DRX.</w:t>
      </w:r>
      <w:r w:rsidR="00F81969">
        <w:rPr>
          <w:rFonts w:eastAsiaTheme="minorEastAsia" w:hint="eastAsia"/>
          <w:lang w:eastAsia="zh-CN"/>
        </w:rPr>
        <w:t xml:space="preserve"> </w:t>
      </w:r>
      <w:proofErr w:type="gramStart"/>
      <w:r w:rsidR="009E5F63">
        <w:rPr>
          <w:rFonts w:eastAsiaTheme="minorEastAsia"/>
          <w:lang w:eastAsia="zh-CN"/>
        </w:rPr>
        <w:t>Furthermore</w:t>
      </w:r>
      <w:proofErr w:type="gramEnd"/>
      <w:r w:rsidR="009E5F63">
        <w:rPr>
          <w:rFonts w:eastAsiaTheme="minorEastAsia"/>
          <w:lang w:eastAsia="zh-CN"/>
        </w:rPr>
        <w:t xml:space="preserve"> as we discussed in R19 NES, there is </w:t>
      </w:r>
      <w:r w:rsidR="00FD0DBB">
        <w:rPr>
          <w:rFonts w:eastAsiaTheme="minorEastAsia"/>
          <w:lang w:eastAsia="zh-CN"/>
        </w:rPr>
        <w:t xml:space="preserve">also </w:t>
      </w:r>
      <w:r w:rsidR="009E5F63">
        <w:rPr>
          <w:rFonts w:eastAsiaTheme="minorEastAsia"/>
          <w:lang w:eastAsia="zh-CN"/>
        </w:rPr>
        <w:t xml:space="preserve">no additional processing time for OD-SSB </w:t>
      </w:r>
      <w:r w:rsidR="00E90E33">
        <w:rPr>
          <w:rFonts w:eastAsiaTheme="minorEastAsia"/>
          <w:lang w:eastAsia="zh-CN"/>
        </w:rPr>
        <w:t xml:space="preserve">activation in </w:t>
      </w:r>
      <w:proofErr w:type="spellStart"/>
      <w:r w:rsidR="00E90E33">
        <w:rPr>
          <w:rFonts w:eastAsiaTheme="minorEastAsia"/>
          <w:lang w:eastAsia="zh-CN"/>
        </w:rPr>
        <w:t>SCell</w:t>
      </w:r>
      <w:proofErr w:type="spellEnd"/>
      <w:r w:rsidR="00E90E33">
        <w:rPr>
          <w:rFonts w:eastAsiaTheme="minorEastAsia"/>
          <w:lang w:eastAsia="zh-CN"/>
        </w:rPr>
        <w:t xml:space="preserve"> activation procedure</w:t>
      </w:r>
      <w:r w:rsidR="009B4545">
        <w:rPr>
          <w:rFonts w:eastAsiaTheme="minorEastAsia"/>
          <w:lang w:eastAsia="zh-CN"/>
        </w:rPr>
        <w:t>.</w:t>
      </w:r>
    </w:p>
    <w:p w14:paraId="12C94343" w14:textId="3B7F6DD3" w:rsidR="002B55D4" w:rsidRDefault="002B55D4" w:rsidP="001756F6">
      <w:pPr>
        <w:rPr>
          <w:rFonts w:eastAsiaTheme="minorEastAsia"/>
          <w:lang w:eastAsia="zh-CN"/>
        </w:rPr>
      </w:pPr>
      <w:r>
        <w:rPr>
          <w:rFonts w:eastAsiaTheme="minorEastAsia"/>
          <w:lang w:eastAsia="zh-CN"/>
        </w:rPr>
        <w:t xml:space="preserve">As the switching pattern is applied in </w:t>
      </w:r>
      <w:proofErr w:type="spellStart"/>
      <w:r>
        <w:rPr>
          <w:rFonts w:eastAsiaTheme="minorEastAsia"/>
          <w:lang w:eastAsia="zh-CN"/>
        </w:rPr>
        <w:t>SCell</w:t>
      </w:r>
      <w:proofErr w:type="spellEnd"/>
      <w:r>
        <w:rPr>
          <w:rFonts w:eastAsiaTheme="minorEastAsia"/>
          <w:lang w:eastAsia="zh-CN"/>
        </w:rPr>
        <w:t xml:space="preserve"> activation procedure, it is straight forward that UE </w:t>
      </w:r>
      <w:r w:rsidRPr="002B55D4">
        <w:t>switch</w:t>
      </w:r>
      <w:r w:rsidR="00FD0DBB">
        <w:t>es</w:t>
      </w:r>
      <w:r w:rsidRPr="002B55D4">
        <w:t xml:space="preserve"> to </w:t>
      </w:r>
      <w:proofErr w:type="spellStart"/>
      <w:r w:rsidRPr="002B55D4">
        <w:t>SCell</w:t>
      </w:r>
      <w:proofErr w:type="spellEnd"/>
      <w:r w:rsidRPr="002B55D4">
        <w:t xml:space="preserve"> </w:t>
      </w:r>
      <w:r>
        <w:t xml:space="preserve">or </w:t>
      </w:r>
      <w:proofErr w:type="spellStart"/>
      <w:r>
        <w:t>PCell</w:t>
      </w:r>
      <w:proofErr w:type="spellEnd"/>
      <w:r>
        <w:t xml:space="preserve"> according to switch pattern</w:t>
      </w:r>
      <w:r w:rsidRPr="002B55D4">
        <w:t xml:space="preserve"> after </w:t>
      </w:r>
      <w:r w:rsidRPr="002B55D4">
        <w:rPr>
          <w:bCs/>
        </w:rPr>
        <w:t>n+(T</w:t>
      </w:r>
      <w:r w:rsidRPr="002B55D4">
        <w:rPr>
          <w:bCs/>
          <w:vertAlign w:val="subscript"/>
        </w:rPr>
        <w:t>HARQ</w:t>
      </w:r>
      <w:r w:rsidRPr="002B55D4">
        <w:rPr>
          <w:bCs/>
        </w:rPr>
        <w:t>+3ms)/slot-length</w:t>
      </w:r>
      <w:r w:rsidR="002616FA">
        <w:rPr>
          <w:bCs/>
        </w:rPr>
        <w:t xml:space="preserve"> for</w:t>
      </w:r>
      <w:r w:rsidR="002616FA" w:rsidRPr="002616FA">
        <w:rPr>
          <w:bCs/>
        </w:rPr>
        <w:t xml:space="preserve"> MAC CE based </w:t>
      </w:r>
      <w:proofErr w:type="spellStart"/>
      <w:r w:rsidR="002616FA" w:rsidRPr="002616FA">
        <w:rPr>
          <w:bCs/>
        </w:rPr>
        <w:t>SCell</w:t>
      </w:r>
      <w:proofErr w:type="spellEnd"/>
      <w:r w:rsidR="002616FA" w:rsidRPr="002616FA">
        <w:rPr>
          <w:bCs/>
        </w:rPr>
        <w:t xml:space="preserve"> activation</w:t>
      </w:r>
      <w:r>
        <w:rPr>
          <w:rFonts w:eastAsiaTheme="minorEastAsia"/>
          <w:lang w:eastAsia="zh-CN"/>
        </w:rPr>
        <w:t>.</w:t>
      </w:r>
    </w:p>
    <w:p w14:paraId="3C8C01C8" w14:textId="56C8F98E" w:rsidR="009B4545" w:rsidRPr="009B4545" w:rsidRDefault="009B4545" w:rsidP="001756F6">
      <w:pPr>
        <w:rPr>
          <w:rFonts w:eastAsiaTheme="minorEastAsia"/>
          <w:b/>
          <w:bCs/>
          <w:lang w:eastAsia="zh-CN"/>
        </w:rPr>
      </w:pPr>
      <w:r w:rsidRPr="009B4545">
        <w:rPr>
          <w:rFonts w:eastAsiaTheme="minorEastAsia" w:hint="eastAsia"/>
          <w:b/>
          <w:bCs/>
          <w:lang w:eastAsia="zh-CN"/>
        </w:rPr>
        <w:t>P</w:t>
      </w:r>
      <w:r w:rsidRPr="009B4545">
        <w:rPr>
          <w:rFonts w:eastAsiaTheme="minorEastAsia"/>
          <w:b/>
          <w:bCs/>
          <w:lang w:eastAsia="zh-CN"/>
        </w:rPr>
        <w:t xml:space="preserve">roposal 2: In </w:t>
      </w:r>
      <w:proofErr w:type="spellStart"/>
      <w:r w:rsidRPr="009B4545">
        <w:rPr>
          <w:rFonts w:eastAsiaTheme="minorEastAsia"/>
          <w:b/>
          <w:bCs/>
          <w:lang w:eastAsia="zh-CN"/>
        </w:rPr>
        <w:t>SCell</w:t>
      </w:r>
      <w:proofErr w:type="spellEnd"/>
      <w:r w:rsidRPr="009B4545">
        <w:rPr>
          <w:rFonts w:eastAsiaTheme="minorEastAsia"/>
          <w:b/>
          <w:bCs/>
          <w:lang w:eastAsia="zh-CN"/>
        </w:rPr>
        <w:t xml:space="preserve"> activation procedure, </w:t>
      </w:r>
      <w:r w:rsidR="00FD0DBB">
        <w:rPr>
          <w:rFonts w:eastAsiaTheme="minorEastAsia"/>
          <w:b/>
          <w:bCs/>
          <w:lang w:eastAsia="zh-CN"/>
        </w:rPr>
        <w:t>no additional time is needed for applying switch patter</w:t>
      </w:r>
      <w:r w:rsidR="0015706B">
        <w:rPr>
          <w:rFonts w:eastAsiaTheme="minorEastAsia"/>
          <w:b/>
          <w:bCs/>
          <w:lang w:eastAsia="zh-CN"/>
        </w:rPr>
        <w:t>n</w:t>
      </w:r>
      <w:r w:rsidR="00FD0DBB">
        <w:rPr>
          <w:rFonts w:eastAsiaTheme="minorEastAsia"/>
          <w:b/>
          <w:bCs/>
          <w:lang w:eastAsia="zh-CN"/>
        </w:rPr>
        <w:t xml:space="preserve"> (i.e., </w:t>
      </w:r>
      <w:r w:rsidRPr="009B4545">
        <w:rPr>
          <w:b/>
          <w:bCs/>
        </w:rPr>
        <w:t>T</w:t>
      </w:r>
      <w:r w:rsidRPr="009B4545">
        <w:rPr>
          <w:b/>
          <w:bCs/>
          <w:vertAlign w:val="subscript"/>
        </w:rPr>
        <w:t>LBCA</w:t>
      </w:r>
      <w:r w:rsidRPr="009B4545">
        <w:rPr>
          <w:b/>
          <w:bCs/>
        </w:rPr>
        <w:t xml:space="preserve"> =0ms</w:t>
      </w:r>
      <w:r w:rsidR="00FD0DBB">
        <w:rPr>
          <w:b/>
          <w:bCs/>
        </w:rPr>
        <w:t>),</w:t>
      </w:r>
      <w:r w:rsidRPr="009B4545">
        <w:rPr>
          <w:b/>
          <w:bCs/>
        </w:rPr>
        <w:t xml:space="preserve"> as the RRC switching pattern has been triggered by high layer (either MAC CE</w:t>
      </w:r>
      <w:r w:rsidR="00FD0DBB">
        <w:rPr>
          <w:b/>
          <w:bCs/>
        </w:rPr>
        <w:t xml:space="preserve"> based </w:t>
      </w:r>
      <w:proofErr w:type="spellStart"/>
      <w:r w:rsidR="00FD0DBB">
        <w:rPr>
          <w:b/>
          <w:bCs/>
        </w:rPr>
        <w:t>SCell</w:t>
      </w:r>
      <w:proofErr w:type="spellEnd"/>
      <w:r w:rsidR="00FD0DBB">
        <w:rPr>
          <w:b/>
          <w:bCs/>
        </w:rPr>
        <w:t xml:space="preserve"> activation</w:t>
      </w:r>
      <w:r w:rsidRPr="009B4545">
        <w:rPr>
          <w:b/>
          <w:bCs/>
        </w:rPr>
        <w:t xml:space="preserve"> or RRC</w:t>
      </w:r>
      <w:r w:rsidR="00FD0DBB">
        <w:rPr>
          <w:b/>
          <w:bCs/>
        </w:rPr>
        <w:t xml:space="preserve"> based direct </w:t>
      </w:r>
      <w:proofErr w:type="spellStart"/>
      <w:r w:rsidR="00FD0DBB">
        <w:rPr>
          <w:b/>
          <w:bCs/>
        </w:rPr>
        <w:t>SCell</w:t>
      </w:r>
      <w:proofErr w:type="spellEnd"/>
      <w:r w:rsidR="00FD0DBB">
        <w:rPr>
          <w:b/>
          <w:bCs/>
        </w:rPr>
        <w:t xml:space="preserve"> activation</w:t>
      </w:r>
      <w:r w:rsidRPr="009B4545">
        <w:rPr>
          <w:b/>
          <w:bCs/>
        </w:rPr>
        <w:t>).</w:t>
      </w:r>
    </w:p>
    <w:p w14:paraId="240DB4AE" w14:textId="77777777" w:rsidR="002616FA" w:rsidRDefault="002B55D4" w:rsidP="001756F6">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w:t>
      </w:r>
    </w:p>
    <w:p w14:paraId="40A01D45" w14:textId="0D2769ED" w:rsidR="001C23BE" w:rsidRDefault="002616FA" w:rsidP="001756F6">
      <w:pPr>
        <w:rPr>
          <w:rFonts w:eastAsiaTheme="minorEastAsia"/>
          <w:b/>
          <w:bCs/>
          <w:lang w:eastAsia="zh-CN"/>
        </w:rPr>
      </w:pPr>
      <w:r w:rsidRPr="002616FA">
        <w:rPr>
          <w:rFonts w:eastAsiaTheme="minorEastAsia"/>
          <w:b/>
          <w:bCs/>
          <w:lang w:eastAsia="zh-CN"/>
        </w:rPr>
        <w:t xml:space="preserve">For MAC CE based </w:t>
      </w:r>
      <w:proofErr w:type="spellStart"/>
      <w:r w:rsidRPr="002616FA">
        <w:rPr>
          <w:rFonts w:eastAsiaTheme="minorEastAsia"/>
          <w:b/>
          <w:bCs/>
          <w:lang w:eastAsia="zh-CN"/>
        </w:rPr>
        <w:t>SCell</w:t>
      </w:r>
      <w:proofErr w:type="spellEnd"/>
      <w:r w:rsidRPr="002616FA">
        <w:rPr>
          <w:rFonts w:eastAsiaTheme="minorEastAsia"/>
          <w:b/>
          <w:bCs/>
          <w:lang w:eastAsia="zh-CN"/>
        </w:rPr>
        <w:t xml:space="preserve"> activation</w:t>
      </w:r>
      <w:r w:rsidRPr="002616FA">
        <w:t xml:space="preserve"> </w:t>
      </w:r>
      <w:r w:rsidRPr="002616FA">
        <w:rPr>
          <w:rFonts w:eastAsiaTheme="minorEastAsia"/>
          <w:b/>
          <w:bCs/>
          <w:lang w:eastAsia="zh-CN"/>
        </w:rPr>
        <w:t xml:space="preserve">UE switch to </w:t>
      </w:r>
      <w:proofErr w:type="spellStart"/>
      <w:r w:rsidRPr="002616FA">
        <w:rPr>
          <w:rFonts w:eastAsiaTheme="minorEastAsia"/>
          <w:b/>
          <w:bCs/>
          <w:lang w:eastAsia="zh-CN"/>
        </w:rPr>
        <w:t>SCell</w:t>
      </w:r>
      <w:proofErr w:type="spellEnd"/>
      <w:r w:rsidRPr="002616FA">
        <w:rPr>
          <w:rFonts w:eastAsiaTheme="minorEastAsia"/>
          <w:b/>
          <w:bCs/>
          <w:lang w:eastAsia="zh-CN"/>
        </w:rPr>
        <w:t xml:space="preserve"> or </w:t>
      </w:r>
      <w:proofErr w:type="spellStart"/>
      <w:r w:rsidRPr="002616FA">
        <w:rPr>
          <w:rFonts w:eastAsiaTheme="minorEastAsia"/>
          <w:b/>
          <w:bCs/>
          <w:lang w:eastAsia="zh-CN"/>
        </w:rPr>
        <w:t>PCell</w:t>
      </w:r>
      <w:proofErr w:type="spellEnd"/>
      <w:r w:rsidRPr="002616FA">
        <w:rPr>
          <w:rFonts w:eastAsiaTheme="minorEastAsia"/>
          <w:b/>
          <w:bCs/>
          <w:lang w:eastAsia="zh-CN"/>
        </w:rPr>
        <w:t xml:space="preserve"> according to switch pattern after n+(T</w:t>
      </w:r>
      <w:r w:rsidRPr="002616FA">
        <w:rPr>
          <w:rFonts w:eastAsiaTheme="minorEastAsia"/>
          <w:b/>
          <w:bCs/>
          <w:vertAlign w:val="subscript"/>
          <w:lang w:eastAsia="zh-CN"/>
        </w:rPr>
        <w:t>HARQ</w:t>
      </w:r>
      <w:r w:rsidRPr="002616FA">
        <w:rPr>
          <w:rFonts w:eastAsiaTheme="minorEastAsia"/>
          <w:b/>
          <w:bCs/>
          <w:lang w:eastAsia="zh-CN"/>
        </w:rPr>
        <w:t>+3ms)/slot-length</w:t>
      </w:r>
      <w:r w:rsidR="00F81969">
        <w:rPr>
          <w:rFonts w:eastAsiaTheme="minorEastAsia"/>
          <w:b/>
          <w:bCs/>
          <w:lang w:eastAsia="zh-CN"/>
        </w:rPr>
        <w:t>.</w:t>
      </w:r>
    </w:p>
    <w:p w14:paraId="1FDCF1D8" w14:textId="2A37C51B" w:rsidR="002616FA" w:rsidRDefault="002616FA" w:rsidP="002616FA">
      <w:pPr>
        <w:rPr>
          <w:rFonts w:eastAsiaTheme="minorEastAsia"/>
          <w:b/>
          <w:bCs/>
          <w:lang w:eastAsia="zh-CN"/>
        </w:rPr>
      </w:pPr>
      <w:r w:rsidRPr="002616FA">
        <w:rPr>
          <w:rFonts w:eastAsiaTheme="minorEastAsia"/>
          <w:b/>
          <w:bCs/>
          <w:lang w:eastAsia="zh-CN"/>
        </w:rPr>
        <w:t xml:space="preserve">For RRC based direct </w:t>
      </w:r>
      <w:proofErr w:type="spellStart"/>
      <w:r w:rsidRPr="002616FA">
        <w:rPr>
          <w:rFonts w:eastAsiaTheme="minorEastAsia"/>
          <w:b/>
          <w:bCs/>
          <w:lang w:eastAsia="zh-CN"/>
        </w:rPr>
        <w:t>SCell</w:t>
      </w:r>
      <w:proofErr w:type="spellEnd"/>
      <w:r w:rsidRPr="002616FA">
        <w:rPr>
          <w:rFonts w:eastAsiaTheme="minorEastAsia"/>
          <w:b/>
          <w:bCs/>
          <w:lang w:eastAsia="zh-CN"/>
        </w:rPr>
        <w:t xml:space="preserve"> activation</w:t>
      </w:r>
      <w:r w:rsidRPr="002616FA">
        <w:t xml:space="preserve"> </w:t>
      </w:r>
      <w:r w:rsidRPr="002616FA">
        <w:rPr>
          <w:rFonts w:eastAsiaTheme="minorEastAsia"/>
          <w:b/>
          <w:bCs/>
          <w:lang w:eastAsia="zh-CN"/>
        </w:rPr>
        <w:t xml:space="preserve">UE switch to </w:t>
      </w:r>
      <w:proofErr w:type="spellStart"/>
      <w:r w:rsidRPr="002616FA">
        <w:rPr>
          <w:rFonts w:eastAsiaTheme="minorEastAsia"/>
          <w:b/>
          <w:bCs/>
          <w:lang w:eastAsia="zh-CN"/>
        </w:rPr>
        <w:t>SCell</w:t>
      </w:r>
      <w:proofErr w:type="spellEnd"/>
      <w:r w:rsidRPr="002616FA">
        <w:rPr>
          <w:rFonts w:eastAsiaTheme="minorEastAsia"/>
          <w:b/>
          <w:bCs/>
          <w:lang w:eastAsia="zh-CN"/>
        </w:rPr>
        <w:t xml:space="preserve"> or </w:t>
      </w:r>
      <w:proofErr w:type="spellStart"/>
      <w:r w:rsidRPr="002616FA">
        <w:rPr>
          <w:rFonts w:eastAsiaTheme="minorEastAsia"/>
          <w:b/>
          <w:bCs/>
          <w:lang w:eastAsia="zh-CN"/>
        </w:rPr>
        <w:t>PCell</w:t>
      </w:r>
      <w:proofErr w:type="spellEnd"/>
      <w:r w:rsidRPr="002616FA">
        <w:rPr>
          <w:rFonts w:eastAsiaTheme="minorEastAsia"/>
          <w:b/>
          <w:bCs/>
          <w:lang w:eastAsia="zh-CN"/>
        </w:rPr>
        <w:t xml:space="preserve"> according to switch pattern after n+(T</w:t>
      </w:r>
      <w:r w:rsidR="00F81969">
        <w:rPr>
          <w:rFonts w:eastAsiaTheme="minorEastAsia"/>
          <w:b/>
          <w:bCs/>
          <w:vertAlign w:val="subscript"/>
          <w:lang w:eastAsia="zh-CN"/>
        </w:rPr>
        <w:t>RRC_proc</w:t>
      </w:r>
      <w:r w:rsidRPr="002616FA">
        <w:rPr>
          <w:rFonts w:eastAsiaTheme="minorEastAsia"/>
          <w:b/>
          <w:bCs/>
          <w:lang w:eastAsia="zh-CN"/>
        </w:rPr>
        <w:t>+3ms)/slot-length</w:t>
      </w:r>
      <w:r w:rsidR="00F81969">
        <w:rPr>
          <w:rFonts w:eastAsiaTheme="minorEastAsia"/>
          <w:b/>
          <w:bCs/>
          <w:lang w:eastAsia="zh-CN"/>
        </w:rPr>
        <w:t>.</w:t>
      </w:r>
    </w:p>
    <w:p w14:paraId="38916364" w14:textId="449587C1" w:rsidR="00292003" w:rsidRPr="00292003" w:rsidRDefault="00292003" w:rsidP="002616FA">
      <w:pPr>
        <w:rPr>
          <w:rFonts w:eastAsiaTheme="minorEastAsia"/>
          <w:lang w:eastAsia="zh-CN"/>
        </w:rPr>
      </w:pPr>
      <w:r>
        <w:rPr>
          <w:rFonts w:eastAsiaTheme="minorEastAsia"/>
          <w:lang w:eastAsia="zh-CN"/>
        </w:rPr>
        <w:t xml:space="preserve">As we know, </w:t>
      </w:r>
      <w:r w:rsidR="002973D7">
        <w:rPr>
          <w:rFonts w:eastAsiaTheme="minorEastAsia"/>
          <w:lang w:eastAsia="zh-CN"/>
        </w:rPr>
        <w:t>an</w:t>
      </w:r>
      <w:r>
        <w:rPr>
          <w:rFonts w:eastAsiaTheme="minorEastAsia"/>
          <w:lang w:eastAsia="zh-CN"/>
        </w:rPr>
        <w:t xml:space="preserve"> interruption window is defined for the legacy </w:t>
      </w:r>
      <w:proofErr w:type="spellStart"/>
      <w:r>
        <w:rPr>
          <w:rFonts w:eastAsiaTheme="minorEastAsia"/>
          <w:lang w:eastAsia="zh-CN"/>
        </w:rPr>
        <w:t>SCell</w:t>
      </w:r>
      <w:proofErr w:type="spellEnd"/>
      <w:r>
        <w:rPr>
          <w:rFonts w:eastAsiaTheme="minorEastAsia"/>
          <w:lang w:eastAsia="zh-CN"/>
        </w:rPr>
        <w:t xml:space="preserve"> activation procedure (</w:t>
      </w:r>
      <w:r w:rsidR="002973D7">
        <w:rPr>
          <w:rFonts w:eastAsiaTheme="minorEastAsia"/>
          <w:lang w:eastAsia="zh-CN"/>
        </w:rPr>
        <w:t xml:space="preserve">duplicated </w:t>
      </w:r>
      <w:r>
        <w:rPr>
          <w:rFonts w:eastAsiaTheme="minorEastAsia"/>
          <w:lang w:eastAsia="zh-CN"/>
        </w:rPr>
        <w:t>as below).</w:t>
      </w:r>
      <w:r w:rsidR="003E32B5">
        <w:rPr>
          <w:rFonts w:eastAsiaTheme="minorEastAsia"/>
          <w:lang w:eastAsia="zh-CN"/>
        </w:rPr>
        <w:t xml:space="preserve"> The </w:t>
      </w:r>
      <w:r w:rsidR="002973D7">
        <w:rPr>
          <w:rFonts w:eastAsiaTheme="minorEastAsia"/>
          <w:lang w:eastAsia="zh-CN"/>
        </w:rPr>
        <w:t>candidate</w:t>
      </w:r>
      <w:r w:rsidR="003E32B5">
        <w:rPr>
          <w:rFonts w:eastAsiaTheme="minorEastAsia"/>
          <w:lang w:eastAsia="zh-CN"/>
        </w:rPr>
        <w:t xml:space="preserve"> interruption location on </w:t>
      </w:r>
      <w:proofErr w:type="spellStart"/>
      <w:r w:rsidR="003E32B5">
        <w:rPr>
          <w:rFonts w:eastAsiaTheme="minorEastAsia"/>
          <w:lang w:eastAsia="zh-CN"/>
        </w:rPr>
        <w:t>PCell</w:t>
      </w:r>
      <w:proofErr w:type="spellEnd"/>
      <w:r w:rsidR="003E32B5">
        <w:rPr>
          <w:rFonts w:eastAsiaTheme="minorEastAsia"/>
          <w:lang w:eastAsia="zh-CN"/>
        </w:rPr>
        <w:t xml:space="preserve"> due to RF retuning to receive SSB on </w:t>
      </w:r>
      <w:proofErr w:type="spellStart"/>
      <w:r w:rsidR="003E32B5">
        <w:rPr>
          <w:rFonts w:eastAsiaTheme="minorEastAsia"/>
          <w:lang w:eastAsia="zh-CN"/>
        </w:rPr>
        <w:t>SCell</w:t>
      </w:r>
      <w:proofErr w:type="spellEnd"/>
      <w:r w:rsidR="003E32B5">
        <w:rPr>
          <w:rFonts w:eastAsiaTheme="minorEastAsia"/>
          <w:lang w:eastAsia="zh-CN"/>
        </w:rPr>
        <w:t xml:space="preserve"> is </w:t>
      </w:r>
      <w:r w:rsidR="002973D7">
        <w:rPr>
          <w:rFonts w:eastAsiaTheme="minorEastAsia"/>
          <w:lang w:eastAsia="zh-CN"/>
        </w:rPr>
        <w:t xml:space="preserve">between </w:t>
      </w:r>
      <w:r w:rsidR="003E32B5">
        <w:rPr>
          <w:rFonts w:eastAsiaTheme="minorEastAsia"/>
          <w:lang w:eastAsia="zh-CN"/>
        </w:rPr>
        <w:t>after HARQ and before the first SSB.</w:t>
      </w:r>
    </w:p>
    <w:tbl>
      <w:tblPr>
        <w:tblStyle w:val="afa"/>
        <w:tblW w:w="0" w:type="auto"/>
        <w:tblLook w:val="04A0" w:firstRow="1" w:lastRow="0" w:firstColumn="1" w:lastColumn="0" w:noHBand="0" w:noVBand="1"/>
      </w:tblPr>
      <w:tblGrid>
        <w:gridCol w:w="9621"/>
      </w:tblGrid>
      <w:tr w:rsidR="00292003" w14:paraId="44C90B2D" w14:textId="77777777" w:rsidTr="00292003">
        <w:tc>
          <w:tcPr>
            <w:tcW w:w="9621" w:type="dxa"/>
          </w:tcPr>
          <w:p w14:paraId="6FBE8A99" w14:textId="77777777" w:rsidR="00292003" w:rsidRPr="0029482D" w:rsidRDefault="00292003" w:rsidP="00292003">
            <w:pPr>
              <w:overflowPunct w:val="0"/>
              <w:autoSpaceDE w:val="0"/>
              <w:autoSpaceDN w:val="0"/>
              <w:adjustRightInd w:val="0"/>
              <w:textAlignment w:val="baseline"/>
              <w:rPr>
                <w:rFonts w:eastAsia="Times New Roman"/>
                <w:lang w:eastAsia="zh-CN"/>
              </w:rPr>
            </w:pPr>
            <w:r w:rsidRPr="00292003">
              <w:rPr>
                <w:rFonts w:eastAsia="Times New Roman"/>
                <w:highlight w:val="yellow"/>
                <w:lang w:eastAsia="zh-CN"/>
              </w:rPr>
              <w:t xml:space="preserve">The starting point of an interruption window on </w:t>
            </w:r>
            <w:proofErr w:type="spellStart"/>
            <w:r w:rsidRPr="00292003">
              <w:rPr>
                <w:rFonts w:eastAsia="Times New Roman"/>
                <w:highlight w:val="yellow"/>
                <w:lang w:eastAsia="zh-CN"/>
              </w:rPr>
              <w:t>SpCell</w:t>
            </w:r>
            <w:proofErr w:type="spellEnd"/>
            <w:r w:rsidRPr="00292003">
              <w:rPr>
                <w:rFonts w:eastAsia="Times New Roman"/>
                <w:highlight w:val="yellow"/>
                <w:lang w:eastAsia="zh-CN"/>
              </w:rPr>
              <w:t xml:space="preserve"> or any activated </w:t>
            </w:r>
            <w:proofErr w:type="spellStart"/>
            <w:r w:rsidRPr="00292003">
              <w:rPr>
                <w:rFonts w:eastAsia="Times New Roman"/>
                <w:highlight w:val="yellow"/>
                <w:lang w:eastAsia="zh-CN"/>
              </w:rPr>
              <w:t>SCell</w:t>
            </w:r>
            <w:proofErr w:type="spellEnd"/>
            <w:r w:rsidRPr="00292003">
              <w:rPr>
                <w:rFonts w:eastAsia="Times New Roman"/>
                <w:highlight w:val="yellow"/>
                <w:lang w:eastAsia="zh-CN"/>
              </w:rPr>
              <w:t xml:space="preserve">, as </w:t>
            </w:r>
            <w:r w:rsidRPr="00292003">
              <w:rPr>
                <w:rFonts w:eastAsia="Times New Roman"/>
                <w:highlight w:val="yellow"/>
              </w:rPr>
              <w:t xml:space="preserve">specified in </w:t>
            </w:r>
            <w:r w:rsidRPr="00292003">
              <w:rPr>
                <w:rFonts w:eastAsia="Times New Roman"/>
                <w:highlight w:val="yellow"/>
                <w:lang w:eastAsia="zh-CN"/>
              </w:rPr>
              <w:t>clause 8.2,</w:t>
            </w:r>
            <w:r w:rsidRPr="00292003">
              <w:rPr>
                <w:rFonts w:eastAsia="Times New Roman"/>
                <w:highlight w:val="yellow"/>
              </w:rPr>
              <w:t xml:space="preserve"> shall not occur before slot n</w:t>
            </w:r>
            <w:r w:rsidRPr="00292003">
              <w:rPr>
                <w:rFonts w:eastAsia="Times New Roman"/>
                <w:highlight w:val="yellow"/>
                <w:lang w:eastAsia="zh-CN"/>
              </w:rPr>
              <w:t>+1+</w:t>
            </w:r>
            <m:oMath>
              <m:f>
                <m:fPr>
                  <m:ctrlPr>
                    <w:rPr>
                      <w:rFonts w:ascii="Cambria Math" w:eastAsia="Times New Roman" w:hAnsi="Cambria Math"/>
                      <w:highlight w:val="yellow"/>
                    </w:rPr>
                  </m:ctrlPr>
                </m:fPr>
                <m:num>
                  <m:sSub>
                    <m:sSubPr>
                      <m:ctrlPr>
                        <w:rPr>
                          <w:rFonts w:ascii="Cambria Math" w:eastAsia="Times New Roman" w:hAnsi="Cambria Math"/>
                          <w:i/>
                          <w:highlight w:val="yellow"/>
                        </w:rPr>
                      </m:ctrlPr>
                    </m:sSubPr>
                    <m:e>
                      <m:r>
                        <w:rPr>
                          <w:rFonts w:ascii="Cambria Math" w:eastAsia="Times New Roman" w:hAnsi="Cambria Math"/>
                          <w:highlight w:val="yellow"/>
                        </w:rPr>
                        <m:t>T</m:t>
                      </m:r>
                    </m:e>
                    <m:sub>
                      <m:r>
                        <w:rPr>
                          <w:rFonts w:ascii="Cambria Math" w:eastAsia="Times New Roman" w:hAnsi="Cambria Math"/>
                          <w:highlight w:val="yellow"/>
                        </w:rPr>
                        <m:t>HARQ</m:t>
                      </m:r>
                    </m:sub>
                  </m:sSub>
                </m:num>
                <m:den>
                  <m:r>
                    <w:rPr>
                      <w:rFonts w:ascii="Cambria Math" w:eastAsia="Times New Roman" w:hAnsi="Cambria Math"/>
                      <w:highlight w:val="yellow"/>
                    </w:rPr>
                    <m:t>NR slot length</m:t>
                  </m:r>
                </m:den>
              </m:f>
            </m:oMath>
            <w:r w:rsidRPr="00292003">
              <w:rPr>
                <w:rFonts w:eastAsia="Times New Roman"/>
                <w:highlight w:val="yellow"/>
              </w:rPr>
              <w:t xml:space="preserve">  and not occur after slot</w:t>
            </w:r>
            <w:r w:rsidRPr="00292003">
              <w:rPr>
                <w:rFonts w:eastAsia="Times New Roman"/>
                <w:highlight w:val="yellow"/>
                <w:lang w:eastAsia="zh-CN"/>
              </w:rPr>
              <w:t xml:space="preserve"> </w:t>
            </w:r>
            <w:proofErr w:type="spellStart"/>
            <w:r w:rsidRPr="00292003">
              <w:rPr>
                <w:rFonts w:eastAsia="Times New Roman"/>
                <w:highlight w:val="yellow"/>
              </w:rPr>
              <w:t>slot</w:t>
            </w:r>
            <w:proofErr w:type="spellEnd"/>
            <w:r w:rsidRPr="00292003">
              <w:rPr>
                <w:rFonts w:eastAsia="Times New Roman"/>
                <w:highlight w:val="yellow"/>
              </w:rPr>
              <w:t xml:space="preserve"> n+</w:t>
            </w:r>
            <w:r w:rsidRPr="00292003">
              <w:rPr>
                <w:rFonts w:eastAsia="Times New Roman"/>
                <w:highlight w:val="yellow"/>
                <w:lang w:eastAsia="zh-CN"/>
              </w:rPr>
              <w:t>1+</w:t>
            </w:r>
            <m:oMath>
              <m:f>
                <m:fPr>
                  <m:ctrlPr>
                    <w:rPr>
                      <w:rFonts w:ascii="Cambria Math" w:eastAsia="Times New Roman" w:hAnsi="Cambria Math"/>
                      <w:i/>
                      <w:highlight w:val="yellow"/>
                      <w:lang w:eastAsia="zh-CN"/>
                    </w:rPr>
                  </m:ctrlPr>
                </m:fPr>
                <m:num>
                  <m:sSub>
                    <m:sSubPr>
                      <m:ctrlPr>
                        <w:rPr>
                          <w:rFonts w:ascii="Cambria Math" w:eastAsia="Times New Roman" w:hAnsi="Cambria Math"/>
                          <w:i/>
                          <w:highlight w:val="yellow"/>
                          <w:lang w:eastAsia="zh-CN"/>
                        </w:rPr>
                      </m:ctrlPr>
                    </m:sSubPr>
                    <m:e>
                      <m:r>
                        <w:rPr>
                          <w:rFonts w:ascii="Cambria Math" w:eastAsia="Times New Roman" w:hAnsi="Cambria Math"/>
                          <w:highlight w:val="yellow"/>
                          <w:lang w:eastAsia="zh-CN"/>
                        </w:rPr>
                        <m:t>T</m:t>
                      </m:r>
                    </m:e>
                    <m:sub>
                      <m:r>
                        <w:rPr>
                          <w:rFonts w:ascii="Cambria Math" w:eastAsia="Times New Roman" w:hAnsi="Cambria Math"/>
                          <w:highlight w:val="yellow"/>
                          <w:lang w:eastAsia="zh-CN"/>
                        </w:rPr>
                        <m:t>HARQ</m:t>
                      </m:r>
                    </m:sub>
                  </m:sSub>
                  <m:r>
                    <w:rPr>
                      <w:rFonts w:ascii="Cambria Math" w:eastAsia="Times New Roman" w:hAnsi="Cambria Math"/>
                      <w:highlight w:val="yellow"/>
                      <w:lang w:eastAsia="zh-CN"/>
                    </w:rPr>
                    <m:t>+3ms+</m:t>
                  </m:r>
                  <m:sSub>
                    <m:sSubPr>
                      <m:ctrlPr>
                        <w:rPr>
                          <w:rFonts w:ascii="Cambria Math" w:eastAsia="Times New Roman" w:hAnsi="Cambria Math"/>
                          <w:i/>
                          <w:highlight w:val="yellow"/>
                          <w:lang w:eastAsia="zh-CN"/>
                        </w:rPr>
                      </m:ctrlPr>
                    </m:sSubPr>
                    <m:e>
                      <m:r>
                        <w:rPr>
                          <w:rFonts w:ascii="Cambria Math" w:eastAsia="Times New Roman" w:hAnsi="Cambria Math"/>
                          <w:highlight w:val="yellow"/>
                          <w:lang w:eastAsia="zh-CN"/>
                        </w:rPr>
                        <m:t>T</m:t>
                      </m:r>
                    </m:e>
                    <m:sub>
                      <m:r>
                        <w:rPr>
                          <w:rFonts w:ascii="Cambria Math" w:eastAsia="Times New Roman" w:hAnsi="Cambria Math"/>
                          <w:highlight w:val="yellow"/>
                          <w:lang w:eastAsia="zh-CN"/>
                        </w:rPr>
                        <m:t>X</m:t>
                      </m:r>
                    </m:sub>
                  </m:sSub>
                </m:num>
                <m:den>
                  <m:r>
                    <w:rPr>
                      <w:rFonts w:ascii="Cambria Math" w:eastAsia="Times New Roman" w:hAnsi="Cambria Math"/>
                      <w:highlight w:val="yellow"/>
                      <w:lang w:eastAsia="zh-CN"/>
                    </w:rPr>
                    <m:t>NR slot length</m:t>
                  </m:r>
                </m:den>
              </m:f>
            </m:oMath>
            <w:r w:rsidRPr="0029482D">
              <w:rPr>
                <w:rFonts w:eastAsia="Times New Roman"/>
                <w:lang w:eastAsia="zh-CN"/>
              </w:rPr>
              <w:t>, where NR slot length is with respect to the numerology used in the SCell being activated, and T</w:t>
            </w:r>
            <w:r w:rsidRPr="0029482D">
              <w:rPr>
                <w:rFonts w:eastAsia="Times New Roman"/>
                <w:vertAlign w:val="subscript"/>
                <w:lang w:eastAsia="zh-CN"/>
              </w:rPr>
              <w:t>X</w:t>
            </w:r>
            <w:r w:rsidRPr="0029482D">
              <w:rPr>
                <w:rFonts w:eastAsia="Times New Roman"/>
                <w:lang w:eastAsia="zh-CN"/>
              </w:rPr>
              <w:t xml:space="preserve"> is:</w:t>
            </w:r>
          </w:p>
          <w:p w14:paraId="7BD7F3D5" w14:textId="77777777" w:rsidR="00292003" w:rsidRPr="0029482D" w:rsidRDefault="00292003" w:rsidP="0029200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0, if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lang w:eastAsia="zh-CN"/>
              </w:rPr>
              <w:t xml:space="preserve"> is 3 </w:t>
            </w:r>
            <w:proofErr w:type="spellStart"/>
            <w:r w:rsidRPr="0029482D">
              <w:rPr>
                <w:rFonts w:eastAsia="Times New Roman"/>
                <w:lang w:eastAsia="zh-CN"/>
              </w:rPr>
              <w:t>ms</w:t>
            </w:r>
            <w:proofErr w:type="spellEnd"/>
            <w:r w:rsidRPr="0029482D">
              <w:rPr>
                <w:rFonts w:eastAsia="Times New Roman"/>
                <w:lang w:eastAsia="zh-CN"/>
              </w:rPr>
              <w:t xml:space="preserve">; </w:t>
            </w:r>
          </w:p>
          <w:p w14:paraId="26B23415" w14:textId="77777777" w:rsidR="00292003" w:rsidRPr="0029482D" w:rsidRDefault="00292003" w:rsidP="0029200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FirstSSB</w:t>
            </w:r>
            <w:proofErr w:type="spellEnd"/>
            <w:r w:rsidRPr="0029482D">
              <w:rPr>
                <w:rFonts w:eastAsia="Times New Roman"/>
                <w:lang w:eastAsia="zh-CN"/>
              </w:rPr>
              <w:t xml:space="preserve">, </w:t>
            </w:r>
            <w:r w:rsidRPr="0029482D">
              <w:rPr>
                <w:rFonts w:eastAsia="Times New Roman"/>
              </w:rPr>
              <w:t xml:space="preserve">for any scenario where </w:t>
            </w:r>
            <w:proofErr w:type="spellStart"/>
            <w:r w:rsidRPr="0029482D">
              <w:rPr>
                <w:rFonts w:eastAsia="Times New Roman"/>
              </w:rPr>
              <w:t>T</w:t>
            </w:r>
            <w:r w:rsidRPr="0029482D">
              <w:rPr>
                <w:rFonts w:eastAsia="Times New Roman"/>
                <w:vertAlign w:val="subscript"/>
              </w:rPr>
              <w:t>activation_</w:t>
            </w:r>
            <w:proofErr w:type="gramStart"/>
            <w:r w:rsidRPr="0029482D">
              <w:rPr>
                <w:rFonts w:eastAsia="Times New Roman"/>
                <w:vertAlign w:val="subscript"/>
              </w:rPr>
              <w:t>time</w:t>
            </w:r>
            <w:proofErr w:type="spellEnd"/>
            <w:r w:rsidRPr="0029482D">
              <w:rPr>
                <w:rFonts w:eastAsia="Times New Roman"/>
                <w:vertAlign w:val="subscript"/>
              </w:rPr>
              <w:t xml:space="preserve">  </w:t>
            </w:r>
            <w:r w:rsidRPr="0029482D">
              <w:rPr>
                <w:rFonts w:eastAsia="Times New Roman"/>
              </w:rPr>
              <w:t>includes</w:t>
            </w:r>
            <w:proofErr w:type="gram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FirstSSB</w:t>
            </w:r>
            <w:proofErr w:type="spellEnd"/>
            <w:r w:rsidRPr="0029482D">
              <w:rPr>
                <w:rFonts w:eastAsia="Times New Roman"/>
              </w:rPr>
              <w:t>;</w:t>
            </w:r>
          </w:p>
          <w:p w14:paraId="1D84CD4B" w14:textId="77777777" w:rsidR="00292003" w:rsidRPr="0029482D" w:rsidRDefault="00292003" w:rsidP="0029200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rPr>
              <w:t xml:space="preserve">, for any scenario where </w:t>
            </w:r>
            <w:proofErr w:type="spellStart"/>
            <w:r w:rsidRPr="0029482D">
              <w:rPr>
                <w:rFonts w:eastAsia="Times New Roman"/>
              </w:rPr>
              <w:t>T</w:t>
            </w:r>
            <w:r w:rsidRPr="0029482D">
              <w:rPr>
                <w:rFonts w:eastAsia="Times New Roman"/>
                <w:vertAlign w:val="subscript"/>
              </w:rPr>
              <w:t>activation_</w:t>
            </w:r>
            <w:proofErr w:type="gramStart"/>
            <w:r w:rsidRPr="0029482D">
              <w:rPr>
                <w:rFonts w:eastAsia="Times New Roman"/>
                <w:vertAlign w:val="subscript"/>
              </w:rPr>
              <w:t>time</w:t>
            </w:r>
            <w:proofErr w:type="spellEnd"/>
            <w:r w:rsidRPr="0029482D">
              <w:rPr>
                <w:rFonts w:eastAsia="Times New Roman"/>
                <w:vertAlign w:val="subscript"/>
              </w:rPr>
              <w:t xml:space="preserve">  </w:t>
            </w:r>
            <w:r w:rsidRPr="0029482D">
              <w:rPr>
                <w:rFonts w:eastAsia="Times New Roman"/>
              </w:rPr>
              <w:t>includes</w:t>
            </w:r>
            <w:proofErr w:type="gram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w:t>
            </w:r>
          </w:p>
          <w:p w14:paraId="0AC46A8D" w14:textId="77777777" w:rsidR="00292003" w:rsidRPr="0029482D" w:rsidRDefault="00292003" w:rsidP="00292003">
            <w:pPr>
              <w:overflowPunct w:val="0"/>
              <w:autoSpaceDE w:val="0"/>
              <w:autoSpaceDN w:val="0"/>
              <w:adjustRightInd w:val="0"/>
              <w:ind w:left="568" w:hanging="284"/>
              <w:textAlignment w:val="baseline"/>
              <w:rPr>
                <w:rFonts w:eastAsia="Times New Roman"/>
                <w:vertAlign w:val="subscript"/>
              </w:rPr>
            </w:pPr>
            <w:r w:rsidRPr="0029482D">
              <w:rPr>
                <w:rFonts w:eastAsia="Times New Roman"/>
                <w:lang w:eastAsia="zh-CN"/>
              </w:rPr>
              <w:t>-</w:t>
            </w:r>
            <w:r w:rsidRPr="0029482D">
              <w:rPr>
                <w:rFonts w:eastAsia="Times New Roman"/>
                <w:lang w:eastAsia="zh-CN"/>
              </w:rPr>
              <w:tab/>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xml:space="preserve">, for any scenario where </w:t>
            </w:r>
            <w:proofErr w:type="spellStart"/>
            <w:r w:rsidRPr="0029482D">
              <w:rPr>
                <w:rFonts w:eastAsia="Times New Roman"/>
              </w:rPr>
              <w:t>T</w:t>
            </w:r>
            <w:r w:rsidRPr="0029482D">
              <w:rPr>
                <w:rFonts w:eastAsia="Times New Roman"/>
                <w:vertAlign w:val="subscript"/>
              </w:rPr>
              <w:t>activation_</w:t>
            </w:r>
            <w:proofErr w:type="gramStart"/>
            <w:r w:rsidRPr="0029482D">
              <w:rPr>
                <w:rFonts w:eastAsia="Times New Roman"/>
                <w:vertAlign w:val="subscript"/>
              </w:rPr>
              <w:t>time</w:t>
            </w:r>
            <w:proofErr w:type="spellEnd"/>
            <w:r w:rsidRPr="0029482D">
              <w:rPr>
                <w:rFonts w:eastAsia="Times New Roman"/>
                <w:vertAlign w:val="subscript"/>
              </w:rPr>
              <w:t xml:space="preserve">  </w:t>
            </w:r>
            <w:r w:rsidRPr="0029482D">
              <w:rPr>
                <w:rFonts w:eastAsia="Times New Roman"/>
              </w:rPr>
              <w:t>includes</w:t>
            </w:r>
            <w:proofErr w:type="gramEnd"/>
            <w:r w:rsidRPr="0029482D">
              <w:rPr>
                <w:rFonts w:eastAsia="Times New Roman"/>
              </w:rPr>
              <w:t xml:space="preserve"> only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vertAlign w:val="subscript"/>
              </w:rPr>
              <w:t xml:space="preserve"> </w:t>
            </w:r>
            <w:r w:rsidRPr="0029482D">
              <w:rPr>
                <w:rFonts w:eastAsia="Times New Roman"/>
              </w:rPr>
              <w:t xml:space="preserve">and no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w:t>
            </w:r>
          </w:p>
          <w:p w14:paraId="2C384E75" w14:textId="77777777" w:rsidR="00292003" w:rsidRPr="0029482D" w:rsidRDefault="00292003" w:rsidP="00292003">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first_TRS</w:t>
            </w:r>
            <w:proofErr w:type="spellEnd"/>
            <w:r w:rsidRPr="0029482D">
              <w:rPr>
                <w:rFonts w:eastAsia="Times New Roman"/>
              </w:rPr>
              <w:t xml:space="preserve">, for FR1 inter-band SSB-less </w:t>
            </w:r>
            <w:proofErr w:type="spellStart"/>
            <w:r w:rsidRPr="0029482D">
              <w:rPr>
                <w:rFonts w:eastAsia="Times New Roman"/>
              </w:rPr>
              <w:t>SCell</w:t>
            </w:r>
            <w:proofErr w:type="spellEnd"/>
            <w:r w:rsidRPr="0029482D">
              <w:rPr>
                <w:rFonts w:eastAsia="Times New Roman"/>
              </w:rPr>
              <w:t xml:space="preserve"> activation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includes </w:t>
            </w:r>
            <w:proofErr w:type="spellStart"/>
            <w:r w:rsidRPr="0029482D">
              <w:rPr>
                <w:rFonts w:eastAsia="Times New Roman"/>
              </w:rPr>
              <w:t>T</w:t>
            </w:r>
            <w:r w:rsidRPr="0029482D">
              <w:rPr>
                <w:rFonts w:eastAsia="Times New Roman"/>
                <w:vertAlign w:val="subscript"/>
              </w:rPr>
              <w:t>first_TRS</w:t>
            </w:r>
            <w:proofErr w:type="spellEnd"/>
            <w:r w:rsidRPr="0029482D">
              <w:rPr>
                <w:rFonts w:eastAsia="Times New Roman"/>
              </w:rPr>
              <w:t>;</w:t>
            </w:r>
          </w:p>
          <w:p w14:paraId="0B9DEE3B" w14:textId="41BDECB2" w:rsidR="00292003" w:rsidRPr="00292003" w:rsidRDefault="00292003" w:rsidP="00292003">
            <w:pPr>
              <w:overflowPunct w:val="0"/>
              <w:autoSpaceDE w:val="0"/>
              <w:autoSpaceDN w:val="0"/>
              <w:adjustRightInd w:val="0"/>
              <w:ind w:left="568" w:hanging="284"/>
              <w:textAlignment w:val="baseline"/>
              <w:rPr>
                <w:rFonts w:eastAsia="Times New Roman"/>
                <w:vertAlign w:val="subscript"/>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first_ATRS</w:t>
            </w:r>
            <w:proofErr w:type="spellEnd"/>
            <w:r w:rsidRPr="0029482D">
              <w:rPr>
                <w:rFonts w:eastAsia="Times New Roman"/>
              </w:rPr>
              <w:t xml:space="preserve">, for FR1 inter-band SSB-less </w:t>
            </w:r>
            <w:proofErr w:type="spellStart"/>
            <w:r w:rsidRPr="0029482D">
              <w:rPr>
                <w:rFonts w:eastAsia="Times New Roman"/>
              </w:rPr>
              <w:t>SCell</w:t>
            </w:r>
            <w:proofErr w:type="spellEnd"/>
            <w:r w:rsidRPr="0029482D">
              <w:rPr>
                <w:rFonts w:eastAsia="Times New Roman"/>
              </w:rPr>
              <w:t xml:space="preserve"> activation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includes </w:t>
            </w:r>
            <w:proofErr w:type="spellStart"/>
            <w:r w:rsidRPr="0029482D">
              <w:rPr>
                <w:rFonts w:eastAsia="Times New Roman"/>
              </w:rPr>
              <w:t>T</w:t>
            </w:r>
            <w:r w:rsidRPr="0029482D">
              <w:rPr>
                <w:rFonts w:eastAsia="Times New Roman"/>
                <w:vertAlign w:val="subscript"/>
              </w:rPr>
              <w:t>first_ATRS</w:t>
            </w:r>
            <w:proofErr w:type="spellEnd"/>
            <w:r w:rsidRPr="0029482D">
              <w:rPr>
                <w:rFonts w:eastAsia="Times New Roman"/>
              </w:rPr>
              <w:t>.</w:t>
            </w:r>
          </w:p>
        </w:tc>
      </w:tr>
    </w:tbl>
    <w:p w14:paraId="255A3F0B" w14:textId="77777777" w:rsidR="002973D7" w:rsidRDefault="002973D7" w:rsidP="002616FA">
      <w:pPr>
        <w:rPr>
          <w:rFonts w:eastAsiaTheme="minorEastAsia"/>
          <w:lang w:eastAsia="zh-CN"/>
        </w:rPr>
      </w:pPr>
    </w:p>
    <w:p w14:paraId="79F6C563" w14:textId="177530FC" w:rsidR="00686CD1" w:rsidRDefault="003E32B5" w:rsidP="002616FA">
      <w:pPr>
        <w:rPr>
          <w:rFonts w:eastAsiaTheme="minorEastAsia"/>
          <w:lang w:eastAsia="zh-CN"/>
        </w:rPr>
      </w:pPr>
      <w:r w:rsidRPr="003E32B5">
        <w:rPr>
          <w:rFonts w:eastAsiaTheme="minorEastAsia"/>
          <w:lang w:eastAsia="zh-CN"/>
        </w:rPr>
        <w:t>In LB-CA scenario,</w:t>
      </w:r>
      <w:r w:rsidR="004A37AE">
        <w:rPr>
          <w:rFonts w:eastAsiaTheme="minorEastAsia"/>
          <w:lang w:eastAsia="zh-CN"/>
        </w:rPr>
        <w:t xml:space="preserve"> </w:t>
      </w:r>
      <w:r>
        <w:rPr>
          <w:rFonts w:eastAsiaTheme="minorEastAsia"/>
          <w:lang w:eastAsia="zh-CN"/>
        </w:rPr>
        <w:t xml:space="preserve">for </w:t>
      </w:r>
      <w:r w:rsidR="004A37AE">
        <w:rPr>
          <w:rFonts w:eastAsiaTheme="minorEastAsia"/>
          <w:lang w:eastAsia="zh-CN"/>
        </w:rPr>
        <w:t>the</w:t>
      </w:r>
      <w:r>
        <w:rPr>
          <w:rFonts w:eastAsiaTheme="minorEastAsia"/>
          <w:lang w:eastAsia="zh-CN"/>
        </w:rPr>
        <w:t xml:space="preserve"> case as presented in Figure 1 </w:t>
      </w:r>
      <w:r w:rsidR="00C3742A">
        <w:rPr>
          <w:rFonts w:eastAsiaTheme="minorEastAsia"/>
          <w:lang w:eastAsia="zh-CN"/>
        </w:rPr>
        <w:t>(</w:t>
      </w:r>
      <w:proofErr w:type="spellStart"/>
      <w:r w:rsidR="00C3742A">
        <w:rPr>
          <w:rFonts w:eastAsiaTheme="minorEastAsia"/>
          <w:lang w:eastAsia="zh-CN"/>
        </w:rPr>
        <w:t>SCell</w:t>
      </w:r>
      <w:proofErr w:type="spellEnd"/>
      <w:r w:rsidR="00C3742A">
        <w:rPr>
          <w:rFonts w:eastAsiaTheme="minorEastAsia"/>
          <w:lang w:eastAsia="zh-CN"/>
        </w:rPr>
        <w:t xml:space="preserve"> activation MAC CE is received during FDD </w:t>
      </w:r>
      <w:proofErr w:type="spellStart"/>
      <w:r w:rsidR="00C3742A">
        <w:rPr>
          <w:rFonts w:eastAsiaTheme="minorEastAsia"/>
          <w:lang w:eastAsia="zh-CN"/>
        </w:rPr>
        <w:t>PCell</w:t>
      </w:r>
      <w:proofErr w:type="spellEnd"/>
      <w:r w:rsidR="00C3742A">
        <w:rPr>
          <w:rFonts w:eastAsiaTheme="minorEastAsia"/>
          <w:lang w:eastAsia="zh-CN"/>
        </w:rPr>
        <w:t xml:space="preserve"> duration) </w:t>
      </w:r>
      <w:r w:rsidR="00686CD1">
        <w:rPr>
          <w:rFonts w:eastAsiaTheme="minorEastAsia"/>
          <w:lang w:eastAsia="zh-CN"/>
        </w:rPr>
        <w:t>the</w:t>
      </w:r>
      <w:r w:rsidR="002973D7">
        <w:rPr>
          <w:rFonts w:eastAsiaTheme="minorEastAsia"/>
          <w:lang w:eastAsia="zh-CN"/>
        </w:rPr>
        <w:t xml:space="preserve"> instance</w:t>
      </w:r>
      <w:r w:rsidR="00686CD1">
        <w:rPr>
          <w:rFonts w:eastAsiaTheme="minorEastAsia"/>
          <w:lang w:eastAsia="zh-CN"/>
        </w:rPr>
        <w:t xml:space="preserve"> RF retuning to switch to SDL fixedly happen</w:t>
      </w:r>
      <w:r w:rsidR="002973D7">
        <w:rPr>
          <w:rFonts w:eastAsiaTheme="minorEastAsia"/>
          <w:lang w:eastAsia="zh-CN"/>
        </w:rPr>
        <w:t>s</w:t>
      </w:r>
      <w:r w:rsidR="00686CD1">
        <w:rPr>
          <w:rFonts w:eastAsiaTheme="minorEastAsia"/>
          <w:lang w:eastAsia="zh-CN"/>
        </w:rPr>
        <w:t xml:space="preserve"> on “switch from” carrier. As per RAN4 agreement, RAN4 not to define interruption/scheduling restriction due to the </w:t>
      </w:r>
      <w:r w:rsidR="00097F14">
        <w:rPr>
          <w:rFonts w:eastAsiaTheme="minorEastAsia"/>
          <w:lang w:eastAsia="zh-CN"/>
        </w:rPr>
        <w:t>SDL/FDD switching.</w:t>
      </w:r>
    </w:p>
    <w:p w14:paraId="37DE7F0B" w14:textId="175F6537" w:rsidR="00686CD1" w:rsidRDefault="00686CD1" w:rsidP="002616FA">
      <w:pPr>
        <w:rPr>
          <w:rFonts w:eastAsiaTheme="minorEastAsia"/>
          <w:lang w:eastAsia="zh-CN"/>
        </w:rPr>
      </w:pPr>
      <w:r>
        <w:rPr>
          <w:rFonts w:eastAsiaTheme="minorEastAsia"/>
          <w:lang w:eastAsia="zh-CN"/>
        </w:rPr>
        <w:t xml:space="preserve">For the case as presented in </w:t>
      </w:r>
      <w:r w:rsidR="003E32B5">
        <w:rPr>
          <w:rFonts w:eastAsiaTheme="minorEastAsia"/>
          <w:lang w:eastAsia="zh-CN"/>
        </w:rPr>
        <w:t>Figure 2</w:t>
      </w:r>
      <w:r w:rsidR="00C3742A">
        <w:rPr>
          <w:rFonts w:eastAsiaTheme="minorEastAsia"/>
          <w:lang w:eastAsia="zh-CN"/>
        </w:rPr>
        <w:t xml:space="preserve"> (</w:t>
      </w:r>
      <w:proofErr w:type="spellStart"/>
      <w:r w:rsidR="00C3742A">
        <w:rPr>
          <w:rFonts w:eastAsiaTheme="minorEastAsia"/>
          <w:lang w:eastAsia="zh-CN"/>
        </w:rPr>
        <w:t>SCell</w:t>
      </w:r>
      <w:proofErr w:type="spellEnd"/>
      <w:r w:rsidR="00C3742A">
        <w:rPr>
          <w:rFonts w:eastAsiaTheme="minorEastAsia"/>
          <w:lang w:eastAsia="zh-CN"/>
        </w:rPr>
        <w:t xml:space="preserve"> activation MAC CE is received during SDL duration), </w:t>
      </w:r>
      <w:r>
        <w:rPr>
          <w:rFonts w:eastAsiaTheme="minorEastAsia"/>
          <w:lang w:eastAsia="zh-CN"/>
        </w:rPr>
        <w:t xml:space="preserve">UE </w:t>
      </w:r>
      <w:r w:rsidR="00042040">
        <w:rPr>
          <w:rFonts w:eastAsiaTheme="minorEastAsia"/>
          <w:lang w:eastAsia="zh-CN"/>
        </w:rPr>
        <w:t xml:space="preserve">can </w:t>
      </w:r>
      <w:r>
        <w:rPr>
          <w:rFonts w:eastAsiaTheme="minorEastAsia"/>
          <w:lang w:eastAsia="zh-CN"/>
        </w:rPr>
        <w:t>retune RF chain to receive</w:t>
      </w:r>
      <w:r w:rsidR="00097F14">
        <w:rPr>
          <w:rFonts w:eastAsiaTheme="minorEastAsia"/>
          <w:lang w:eastAsia="zh-CN"/>
        </w:rPr>
        <w:t xml:space="preserve"> SSB on SDL </w:t>
      </w:r>
      <w:proofErr w:type="spellStart"/>
      <w:r w:rsidR="00097F14">
        <w:rPr>
          <w:rFonts w:eastAsiaTheme="minorEastAsia"/>
          <w:lang w:eastAsia="zh-CN"/>
        </w:rPr>
        <w:t>SCell</w:t>
      </w:r>
      <w:proofErr w:type="spellEnd"/>
      <w:r w:rsidR="00097F14">
        <w:rPr>
          <w:rFonts w:eastAsiaTheme="minorEastAsia"/>
          <w:lang w:eastAsia="zh-CN"/>
        </w:rPr>
        <w:t xml:space="preserve"> after slot Tharq+3ms</w:t>
      </w:r>
      <w:r w:rsidR="00042040">
        <w:rPr>
          <w:rFonts w:eastAsiaTheme="minorEastAsia"/>
          <w:lang w:eastAsia="zh-CN"/>
        </w:rPr>
        <w:t xml:space="preserve"> and before the first SSB on </w:t>
      </w:r>
      <w:proofErr w:type="spellStart"/>
      <w:r w:rsidR="00042040">
        <w:rPr>
          <w:rFonts w:eastAsiaTheme="minorEastAsia"/>
          <w:lang w:eastAsia="zh-CN"/>
        </w:rPr>
        <w:t>SCell</w:t>
      </w:r>
      <w:proofErr w:type="spellEnd"/>
      <w:r w:rsidR="00097F14">
        <w:rPr>
          <w:rFonts w:eastAsiaTheme="minorEastAsia"/>
          <w:lang w:eastAsia="zh-CN"/>
        </w:rPr>
        <w:t xml:space="preserve">. </w:t>
      </w:r>
      <w:r w:rsidR="00607712">
        <w:rPr>
          <w:rFonts w:eastAsiaTheme="minorEastAsia"/>
          <w:lang w:eastAsia="zh-CN"/>
        </w:rPr>
        <w:t xml:space="preserve">It shall be noted that </w:t>
      </w:r>
      <w:r w:rsidR="00097F14">
        <w:rPr>
          <w:rFonts w:eastAsiaTheme="minorEastAsia"/>
          <w:lang w:eastAsia="zh-CN"/>
        </w:rPr>
        <w:t>there is no interruption</w:t>
      </w:r>
      <w:r w:rsidR="00607712">
        <w:rPr>
          <w:rFonts w:eastAsiaTheme="minorEastAsia"/>
          <w:lang w:eastAsia="zh-CN"/>
        </w:rPr>
        <w:t xml:space="preserve"> on </w:t>
      </w:r>
      <w:proofErr w:type="spellStart"/>
      <w:r w:rsidR="00607712">
        <w:rPr>
          <w:rFonts w:eastAsiaTheme="minorEastAsia"/>
          <w:lang w:eastAsia="zh-CN"/>
        </w:rPr>
        <w:t>PCell</w:t>
      </w:r>
      <w:proofErr w:type="spellEnd"/>
      <w:r w:rsidR="00097F14">
        <w:rPr>
          <w:rFonts w:eastAsiaTheme="minorEastAsia"/>
          <w:lang w:eastAsia="zh-CN"/>
        </w:rPr>
        <w:t>, as</w:t>
      </w:r>
      <w:r w:rsidR="00607712">
        <w:rPr>
          <w:rFonts w:eastAsiaTheme="minorEastAsia"/>
          <w:lang w:eastAsia="zh-CN"/>
        </w:rPr>
        <w:t xml:space="preserve"> there is no data on </w:t>
      </w:r>
      <w:proofErr w:type="spellStart"/>
      <w:r w:rsidR="00607712">
        <w:rPr>
          <w:rFonts w:eastAsiaTheme="minorEastAsia"/>
          <w:lang w:eastAsia="zh-CN"/>
        </w:rPr>
        <w:t>PCell</w:t>
      </w:r>
      <w:proofErr w:type="spellEnd"/>
      <w:r w:rsidR="00607712">
        <w:rPr>
          <w:rFonts w:eastAsiaTheme="minorEastAsia"/>
          <w:lang w:eastAsia="zh-CN"/>
        </w:rPr>
        <w:t xml:space="preserve"> at this moment. </w:t>
      </w:r>
      <w:r w:rsidR="00097F14">
        <w:rPr>
          <w:rFonts w:eastAsiaTheme="minorEastAsia"/>
          <w:lang w:eastAsia="zh-CN"/>
        </w:rPr>
        <w:t xml:space="preserve"> </w:t>
      </w:r>
    </w:p>
    <w:p w14:paraId="661AC063" w14:textId="7DD84E39" w:rsidR="00292003" w:rsidRPr="00686CD1" w:rsidRDefault="00607712" w:rsidP="002616FA">
      <w:pPr>
        <w:rPr>
          <w:rFonts w:eastAsiaTheme="minorEastAsia"/>
          <w:lang w:eastAsia="zh-CN"/>
        </w:rPr>
      </w:pPr>
      <w:r>
        <w:rPr>
          <w:rFonts w:eastAsiaTheme="minorEastAsia"/>
          <w:lang w:eastAsia="zh-CN"/>
        </w:rPr>
        <w:t>Based on the above analysis, the current</w:t>
      </w:r>
      <w:r w:rsidR="004A37AE">
        <w:rPr>
          <w:rFonts w:eastAsiaTheme="minorEastAsia"/>
          <w:lang w:eastAsia="zh-CN"/>
        </w:rPr>
        <w:t xml:space="preserve"> interruption </w:t>
      </w:r>
      <w:r>
        <w:rPr>
          <w:rFonts w:eastAsiaTheme="minorEastAsia"/>
          <w:lang w:eastAsia="zh-CN"/>
        </w:rPr>
        <w:t xml:space="preserve">requirements </w:t>
      </w:r>
      <w:r w:rsidR="004A37AE">
        <w:rPr>
          <w:rFonts w:eastAsiaTheme="minorEastAsia"/>
          <w:lang w:eastAsia="zh-CN"/>
        </w:rPr>
        <w:t xml:space="preserve">in </w:t>
      </w:r>
      <w:proofErr w:type="spellStart"/>
      <w:r w:rsidR="004A37AE">
        <w:rPr>
          <w:rFonts w:eastAsiaTheme="minorEastAsia"/>
          <w:lang w:eastAsia="zh-CN"/>
        </w:rPr>
        <w:t>SCell</w:t>
      </w:r>
      <w:proofErr w:type="spellEnd"/>
      <w:r w:rsidR="004A37AE">
        <w:rPr>
          <w:rFonts w:eastAsiaTheme="minorEastAsia"/>
          <w:lang w:eastAsia="zh-CN"/>
        </w:rPr>
        <w:t xml:space="preserve"> activation</w:t>
      </w:r>
      <w:r>
        <w:rPr>
          <w:rFonts w:eastAsiaTheme="minorEastAsia"/>
          <w:lang w:eastAsia="zh-CN"/>
        </w:rPr>
        <w:t xml:space="preserve"> procedure are not applicable for LB-CA scenario.</w:t>
      </w:r>
      <w:r w:rsidR="009920BF">
        <w:rPr>
          <w:rFonts w:eastAsiaTheme="minorEastAsia"/>
          <w:lang w:eastAsia="zh-CN"/>
        </w:rPr>
        <w:t xml:space="preserve"> There is no interruption during </w:t>
      </w:r>
      <w:proofErr w:type="spellStart"/>
      <w:r w:rsidR="009920BF">
        <w:rPr>
          <w:rFonts w:eastAsiaTheme="minorEastAsia"/>
          <w:lang w:eastAsia="zh-CN"/>
        </w:rPr>
        <w:t>SCell</w:t>
      </w:r>
      <w:proofErr w:type="spellEnd"/>
      <w:r w:rsidR="009920BF">
        <w:rPr>
          <w:rFonts w:eastAsiaTheme="minorEastAsia"/>
          <w:lang w:eastAsia="zh-CN"/>
        </w:rPr>
        <w:t xml:space="preserve"> activation in LB-CA.</w:t>
      </w:r>
    </w:p>
    <w:p w14:paraId="5FBA8298" w14:textId="1C2CABE8" w:rsidR="004A37AE" w:rsidRDefault="00042040" w:rsidP="00042040">
      <w:pPr>
        <w:jc w:val="center"/>
        <w:rPr>
          <w:rFonts w:eastAsiaTheme="minorEastAsia"/>
          <w:lang w:eastAsia="zh-CN"/>
        </w:rPr>
      </w:pPr>
      <w:r>
        <w:object w:dxaOrig="13185" w:dyaOrig="4620" w14:anchorId="4DD2B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133.3pt" o:ole="">
            <v:imagedata r:id="rId14" o:title=""/>
          </v:shape>
          <o:OLEObject Type="Embed" ProgID="Visio.Drawing.15" ShapeID="_x0000_i1025" DrawAspect="Content" ObjectID="_1820762081" r:id="rId15"/>
        </w:object>
      </w:r>
    </w:p>
    <w:p w14:paraId="5D8EAF18" w14:textId="79A207B6" w:rsidR="00C3742A" w:rsidRPr="00C3742A" w:rsidRDefault="00C3742A" w:rsidP="00663A97">
      <w:pPr>
        <w:jc w:val="center"/>
        <w:rPr>
          <w:rFonts w:eastAsiaTheme="minorEastAsia"/>
          <w:lang w:eastAsia="zh-CN"/>
        </w:rPr>
      </w:pPr>
      <w:r>
        <w:rPr>
          <w:rFonts w:eastAsiaTheme="minorEastAsia" w:hint="eastAsia"/>
          <w:lang w:eastAsia="zh-CN"/>
        </w:rPr>
        <w:t>F</w:t>
      </w:r>
      <w:r>
        <w:rPr>
          <w:rFonts w:eastAsiaTheme="minorEastAsia"/>
          <w:lang w:eastAsia="zh-CN"/>
        </w:rPr>
        <w:t>igure 1.</w:t>
      </w:r>
      <w:r w:rsidR="00607712">
        <w:rPr>
          <w:rFonts w:eastAsiaTheme="minorEastAsia"/>
          <w:lang w:eastAsia="zh-CN"/>
        </w:rPr>
        <w:t xml:space="preserve"> </w:t>
      </w:r>
      <w:proofErr w:type="spellStart"/>
      <w:r w:rsidR="00607712">
        <w:rPr>
          <w:rFonts w:eastAsiaTheme="minorEastAsia"/>
          <w:lang w:eastAsia="zh-CN"/>
        </w:rPr>
        <w:t>SCell</w:t>
      </w:r>
      <w:proofErr w:type="spellEnd"/>
      <w:r w:rsidR="00607712">
        <w:rPr>
          <w:rFonts w:eastAsiaTheme="minorEastAsia"/>
          <w:lang w:eastAsia="zh-CN"/>
        </w:rPr>
        <w:t xml:space="preserve"> activation MAC CE is received during FDD </w:t>
      </w:r>
      <w:proofErr w:type="spellStart"/>
      <w:r w:rsidR="00607712">
        <w:rPr>
          <w:rFonts w:eastAsiaTheme="minorEastAsia"/>
          <w:lang w:eastAsia="zh-CN"/>
        </w:rPr>
        <w:t>PCell</w:t>
      </w:r>
      <w:proofErr w:type="spellEnd"/>
      <w:r w:rsidR="00607712">
        <w:rPr>
          <w:rFonts w:eastAsiaTheme="minorEastAsia"/>
          <w:lang w:eastAsia="zh-CN"/>
        </w:rPr>
        <w:t xml:space="preserve"> duration</w:t>
      </w:r>
    </w:p>
    <w:p w14:paraId="67448EAF" w14:textId="7E19A288" w:rsidR="003E32B5" w:rsidRDefault="00042040" w:rsidP="00042040">
      <w:pPr>
        <w:jc w:val="center"/>
      </w:pPr>
      <w:r>
        <w:object w:dxaOrig="13185" w:dyaOrig="4470" w14:anchorId="34D4836A">
          <v:shape id="_x0000_i1026" type="#_x0000_t75" style="width:372.5pt;height:126.2pt" o:ole="">
            <v:imagedata r:id="rId16" o:title=""/>
          </v:shape>
          <o:OLEObject Type="Embed" ProgID="Visio.Drawing.15" ShapeID="_x0000_i1026" DrawAspect="Content" ObjectID="_1820762082" r:id="rId17"/>
        </w:object>
      </w:r>
    </w:p>
    <w:p w14:paraId="4054E27F" w14:textId="5473C005" w:rsidR="00C3742A" w:rsidRPr="00C3742A" w:rsidRDefault="00C3742A" w:rsidP="00663A97">
      <w:pPr>
        <w:jc w:val="center"/>
        <w:rPr>
          <w:rFonts w:eastAsiaTheme="minorEastAsia"/>
          <w:lang w:eastAsia="zh-CN"/>
        </w:rPr>
      </w:pPr>
      <w:r>
        <w:rPr>
          <w:rFonts w:eastAsiaTheme="minorEastAsia" w:hint="eastAsia"/>
          <w:lang w:eastAsia="zh-CN"/>
        </w:rPr>
        <w:t>F</w:t>
      </w:r>
      <w:r>
        <w:rPr>
          <w:rFonts w:eastAsiaTheme="minorEastAsia"/>
          <w:lang w:eastAsia="zh-CN"/>
        </w:rPr>
        <w:t>igure 2</w:t>
      </w:r>
      <w:r w:rsidR="00607712">
        <w:rPr>
          <w:rFonts w:eastAsiaTheme="minorEastAsia"/>
          <w:lang w:eastAsia="zh-CN"/>
        </w:rPr>
        <w:t xml:space="preserve">. </w:t>
      </w:r>
      <w:proofErr w:type="spellStart"/>
      <w:r w:rsidR="00607712">
        <w:rPr>
          <w:rFonts w:eastAsiaTheme="minorEastAsia"/>
          <w:lang w:eastAsia="zh-CN"/>
        </w:rPr>
        <w:t>SCell</w:t>
      </w:r>
      <w:proofErr w:type="spellEnd"/>
      <w:r w:rsidR="00607712">
        <w:rPr>
          <w:rFonts w:eastAsiaTheme="minorEastAsia"/>
          <w:lang w:eastAsia="zh-CN"/>
        </w:rPr>
        <w:t xml:space="preserve"> activation MAC CE is received during SDL duration</w:t>
      </w:r>
    </w:p>
    <w:p w14:paraId="3ED796C3" w14:textId="3A01EF43" w:rsidR="00292003" w:rsidRDefault="00663A97" w:rsidP="002616FA">
      <w:pPr>
        <w:rPr>
          <w:rFonts w:eastAsiaTheme="minorEastAsia"/>
          <w:b/>
          <w:bCs/>
          <w:lang w:eastAsia="zh-CN"/>
        </w:rPr>
      </w:pPr>
      <w:r w:rsidRPr="00663A97">
        <w:rPr>
          <w:rFonts w:eastAsiaTheme="minorEastAsia"/>
          <w:b/>
          <w:bCs/>
          <w:lang w:eastAsia="zh-CN"/>
        </w:rPr>
        <w:t xml:space="preserve">Proposal 4: </w:t>
      </w:r>
      <w:r w:rsidR="00E86BB4">
        <w:rPr>
          <w:rFonts w:eastAsiaTheme="minorEastAsia"/>
          <w:b/>
          <w:bCs/>
          <w:lang w:eastAsia="zh-CN"/>
        </w:rPr>
        <w:t>Not to define</w:t>
      </w:r>
      <w:r w:rsidR="00E86BB4" w:rsidRPr="00E86BB4">
        <w:rPr>
          <w:rFonts w:eastAsiaTheme="minorEastAsia"/>
          <w:b/>
          <w:bCs/>
          <w:lang w:eastAsia="zh-CN"/>
        </w:rPr>
        <w:t xml:space="preserve"> interruption requirements during </w:t>
      </w:r>
      <w:proofErr w:type="spellStart"/>
      <w:r w:rsidR="00E86BB4" w:rsidRPr="00E86BB4">
        <w:rPr>
          <w:rFonts w:eastAsiaTheme="minorEastAsia"/>
          <w:b/>
          <w:bCs/>
          <w:lang w:eastAsia="zh-CN"/>
        </w:rPr>
        <w:t>SCell</w:t>
      </w:r>
      <w:proofErr w:type="spellEnd"/>
      <w:r w:rsidR="00E86BB4" w:rsidRPr="00E86BB4">
        <w:rPr>
          <w:rFonts w:eastAsiaTheme="minorEastAsia"/>
          <w:b/>
          <w:bCs/>
          <w:lang w:eastAsia="zh-CN"/>
        </w:rPr>
        <w:t xml:space="preserve"> activation in LB-CA. </w:t>
      </w:r>
      <w:r w:rsidRPr="00663A97">
        <w:rPr>
          <w:rFonts w:eastAsiaTheme="minorEastAsia"/>
          <w:b/>
          <w:bCs/>
          <w:lang w:eastAsia="zh-CN"/>
        </w:rPr>
        <w:t xml:space="preserve">Make clarification in spec: The current interruption requirements in </w:t>
      </w:r>
      <w:proofErr w:type="spellStart"/>
      <w:r w:rsidRPr="00663A97">
        <w:rPr>
          <w:rFonts w:eastAsiaTheme="minorEastAsia"/>
          <w:b/>
          <w:bCs/>
          <w:lang w:eastAsia="zh-CN"/>
        </w:rPr>
        <w:t>SCell</w:t>
      </w:r>
      <w:proofErr w:type="spellEnd"/>
      <w:r w:rsidRPr="00663A97">
        <w:rPr>
          <w:rFonts w:eastAsiaTheme="minorEastAsia"/>
          <w:b/>
          <w:bCs/>
          <w:lang w:eastAsia="zh-CN"/>
        </w:rPr>
        <w:t xml:space="preserve"> activation procedure are not applicable for LB-CA scenario.</w:t>
      </w:r>
    </w:p>
    <w:tbl>
      <w:tblPr>
        <w:tblStyle w:val="afa"/>
        <w:tblW w:w="0" w:type="auto"/>
        <w:tblLook w:val="04A0" w:firstRow="1" w:lastRow="0" w:firstColumn="1" w:lastColumn="0" w:noHBand="0" w:noVBand="1"/>
      </w:tblPr>
      <w:tblGrid>
        <w:gridCol w:w="9621"/>
      </w:tblGrid>
      <w:tr w:rsidR="00F81969" w14:paraId="02A1D158" w14:textId="77777777" w:rsidTr="00F81969">
        <w:tc>
          <w:tcPr>
            <w:tcW w:w="9621" w:type="dxa"/>
          </w:tcPr>
          <w:p w14:paraId="41C28066" w14:textId="1FAEBA2C" w:rsidR="00F81969" w:rsidRPr="00F81969" w:rsidRDefault="00F81969" w:rsidP="00F81969">
            <w:pPr>
              <w:rPr>
                <w:rFonts w:eastAsia="Malgun Gothic"/>
                <w:b/>
                <w:color w:val="0070C0"/>
                <w:u w:val="single"/>
                <w:lang w:eastAsia="ko-KR"/>
              </w:rPr>
            </w:pPr>
            <w:r w:rsidRPr="00F81969">
              <w:rPr>
                <w:b/>
                <w:color w:val="0070C0"/>
                <w:u w:val="single"/>
                <w:lang w:eastAsia="ko-KR"/>
              </w:rPr>
              <w:t>Issue 1-3-5a: Deactivation of Switching Pattern</w:t>
            </w:r>
          </w:p>
          <w:p w14:paraId="5DC4AF41" w14:textId="77777777" w:rsidR="00F81969" w:rsidRPr="00F81969" w:rsidRDefault="00F81969" w:rsidP="00F81969">
            <w:pPr>
              <w:rPr>
                <w:bCs/>
                <w:highlight w:val="green"/>
                <w:lang w:eastAsia="ko-KR"/>
              </w:rPr>
            </w:pPr>
            <w:r w:rsidRPr="00F81969">
              <w:rPr>
                <w:bCs/>
                <w:highlight w:val="green"/>
                <w:lang w:eastAsia="ko-KR"/>
              </w:rPr>
              <w:t>[Agreement]:</w:t>
            </w:r>
          </w:p>
          <w:p w14:paraId="5D844786" w14:textId="77777777" w:rsidR="00F81969" w:rsidRPr="00F81969" w:rsidRDefault="00F81969" w:rsidP="00F81969">
            <w:pPr>
              <w:pStyle w:val="afe"/>
              <w:numPr>
                <w:ilvl w:val="0"/>
                <w:numId w:val="11"/>
              </w:numPr>
              <w:overflowPunct w:val="0"/>
              <w:autoSpaceDE w:val="0"/>
              <w:autoSpaceDN w:val="0"/>
              <w:adjustRightInd w:val="0"/>
              <w:spacing w:before="240" w:after="120"/>
              <w:contextualSpacing w:val="0"/>
              <w:jc w:val="both"/>
              <w:textAlignment w:val="baseline"/>
              <w:rPr>
                <w:sz w:val="20"/>
                <w:szCs w:val="20"/>
                <w:highlight w:val="green"/>
              </w:rPr>
            </w:pPr>
            <w:r w:rsidRPr="00F81969">
              <w:rPr>
                <w:rFonts w:hint="eastAsia"/>
                <w:sz w:val="20"/>
                <w:szCs w:val="20"/>
                <w:highlight w:val="green"/>
              </w:rPr>
              <w:t>The</w:t>
            </w:r>
            <w:r w:rsidRPr="00F81969">
              <w:rPr>
                <w:sz w:val="20"/>
                <w:szCs w:val="20"/>
                <w:highlight w:val="green"/>
              </w:rPr>
              <w:t xml:space="preserve"> switching pattern is NOT applied after UE completed the </w:t>
            </w:r>
            <w:proofErr w:type="spellStart"/>
            <w:r w:rsidRPr="00F81969">
              <w:rPr>
                <w:sz w:val="20"/>
                <w:szCs w:val="20"/>
                <w:highlight w:val="green"/>
              </w:rPr>
              <w:t>SCell</w:t>
            </w:r>
            <w:proofErr w:type="spellEnd"/>
            <w:r w:rsidRPr="00F81969">
              <w:rPr>
                <w:sz w:val="20"/>
                <w:szCs w:val="20"/>
                <w:highlight w:val="green"/>
              </w:rPr>
              <w:t xml:space="preserve"> deactivation (n+(T</w:t>
            </w:r>
            <w:r w:rsidRPr="00F81969">
              <w:rPr>
                <w:sz w:val="20"/>
                <w:szCs w:val="20"/>
                <w:highlight w:val="green"/>
                <w:vertAlign w:val="subscript"/>
              </w:rPr>
              <w:t>HARQ</w:t>
            </w:r>
            <w:r w:rsidRPr="00F81969">
              <w:rPr>
                <w:sz w:val="20"/>
                <w:szCs w:val="20"/>
                <w:highlight w:val="green"/>
              </w:rPr>
              <w:t>+3ms+ T</w:t>
            </w:r>
            <w:r w:rsidRPr="00F81969">
              <w:rPr>
                <w:sz w:val="20"/>
                <w:szCs w:val="20"/>
                <w:highlight w:val="green"/>
                <w:vertAlign w:val="subscript"/>
              </w:rPr>
              <w:t>LBCA</w:t>
            </w:r>
            <w:r w:rsidRPr="00F81969">
              <w:rPr>
                <w:sz w:val="20"/>
                <w:szCs w:val="20"/>
                <w:highlight w:val="green"/>
              </w:rPr>
              <w:t xml:space="preserve">)/slot-length). </w:t>
            </w:r>
          </w:p>
          <w:p w14:paraId="36B8C3A3" w14:textId="77777777" w:rsidR="00F81969" w:rsidRPr="00F81969" w:rsidRDefault="00F81969" w:rsidP="00F81969">
            <w:pPr>
              <w:pStyle w:val="afe"/>
              <w:numPr>
                <w:ilvl w:val="1"/>
                <w:numId w:val="11"/>
              </w:numPr>
              <w:overflowPunct w:val="0"/>
              <w:autoSpaceDE w:val="0"/>
              <w:autoSpaceDN w:val="0"/>
              <w:adjustRightInd w:val="0"/>
              <w:spacing w:before="240" w:after="120"/>
              <w:contextualSpacing w:val="0"/>
              <w:jc w:val="both"/>
              <w:textAlignment w:val="baseline"/>
              <w:rPr>
                <w:sz w:val="20"/>
                <w:szCs w:val="20"/>
                <w:highlight w:val="green"/>
              </w:rPr>
            </w:pPr>
            <w:r w:rsidRPr="00F81969">
              <w:rPr>
                <w:sz w:val="20"/>
                <w:szCs w:val="20"/>
                <w:highlight w:val="green"/>
              </w:rPr>
              <w:t xml:space="preserve">Option 1: </w:t>
            </w:r>
            <w:bookmarkStart w:id="10" w:name="_Hlk209604067"/>
            <w:r w:rsidRPr="00F81969">
              <w:rPr>
                <w:sz w:val="20"/>
                <w:szCs w:val="20"/>
                <w:highlight w:val="green"/>
              </w:rPr>
              <w:t>T</w:t>
            </w:r>
            <w:r w:rsidRPr="00F81969">
              <w:rPr>
                <w:sz w:val="20"/>
                <w:szCs w:val="20"/>
                <w:highlight w:val="green"/>
                <w:vertAlign w:val="subscript"/>
              </w:rPr>
              <w:t>LBCA</w:t>
            </w:r>
            <w:r w:rsidRPr="00F81969">
              <w:rPr>
                <w:sz w:val="20"/>
                <w:szCs w:val="20"/>
                <w:highlight w:val="green"/>
              </w:rPr>
              <w:t xml:space="preserve"> =0ms</w:t>
            </w:r>
            <w:bookmarkEnd w:id="10"/>
          </w:p>
          <w:p w14:paraId="69360387" w14:textId="77777777" w:rsidR="00F81969" w:rsidRPr="00F81969" w:rsidRDefault="00F81969" w:rsidP="00F81969">
            <w:pPr>
              <w:pStyle w:val="afe"/>
              <w:numPr>
                <w:ilvl w:val="1"/>
                <w:numId w:val="11"/>
              </w:numPr>
              <w:overflowPunct w:val="0"/>
              <w:autoSpaceDE w:val="0"/>
              <w:autoSpaceDN w:val="0"/>
              <w:adjustRightInd w:val="0"/>
              <w:spacing w:before="240" w:after="120"/>
              <w:contextualSpacing w:val="0"/>
              <w:jc w:val="both"/>
              <w:textAlignment w:val="baseline"/>
              <w:rPr>
                <w:sz w:val="20"/>
                <w:szCs w:val="20"/>
                <w:highlight w:val="green"/>
              </w:rPr>
            </w:pPr>
            <w:r w:rsidRPr="00F81969">
              <w:rPr>
                <w:sz w:val="20"/>
                <w:szCs w:val="20"/>
                <w:highlight w:val="green"/>
              </w:rPr>
              <w:t>Option 2: T</w:t>
            </w:r>
            <w:r w:rsidRPr="00F81969">
              <w:rPr>
                <w:sz w:val="20"/>
                <w:szCs w:val="20"/>
                <w:highlight w:val="green"/>
                <w:vertAlign w:val="subscript"/>
              </w:rPr>
              <w:t>LBCA</w:t>
            </w:r>
            <w:r w:rsidRPr="00F81969">
              <w:rPr>
                <w:sz w:val="20"/>
                <w:szCs w:val="20"/>
                <w:highlight w:val="green"/>
              </w:rPr>
              <w:t xml:space="preserve"> =1ms</w:t>
            </w:r>
          </w:p>
          <w:p w14:paraId="58323E8A" w14:textId="77777777" w:rsidR="00F81969" w:rsidRPr="00F81969" w:rsidRDefault="00F81969" w:rsidP="00F81969">
            <w:pPr>
              <w:pStyle w:val="afe"/>
              <w:numPr>
                <w:ilvl w:val="1"/>
                <w:numId w:val="11"/>
              </w:numPr>
              <w:overflowPunct w:val="0"/>
              <w:autoSpaceDE w:val="0"/>
              <w:autoSpaceDN w:val="0"/>
              <w:adjustRightInd w:val="0"/>
              <w:spacing w:before="240" w:after="120"/>
              <w:contextualSpacing w:val="0"/>
              <w:jc w:val="both"/>
              <w:textAlignment w:val="baseline"/>
              <w:rPr>
                <w:sz w:val="20"/>
                <w:szCs w:val="20"/>
                <w:highlight w:val="green"/>
              </w:rPr>
            </w:pPr>
            <w:r w:rsidRPr="00F81969">
              <w:rPr>
                <w:sz w:val="20"/>
                <w:szCs w:val="20"/>
                <w:highlight w:val="green"/>
              </w:rPr>
              <w:t>Option 3: T</w:t>
            </w:r>
            <w:r w:rsidRPr="00F81969">
              <w:rPr>
                <w:sz w:val="20"/>
                <w:szCs w:val="20"/>
                <w:highlight w:val="green"/>
                <w:vertAlign w:val="subscript"/>
              </w:rPr>
              <w:t>LBCA</w:t>
            </w:r>
            <w:r w:rsidRPr="00F81969">
              <w:rPr>
                <w:sz w:val="20"/>
                <w:szCs w:val="20"/>
                <w:highlight w:val="green"/>
              </w:rPr>
              <w:t xml:space="preserve"> =4ms</w:t>
            </w:r>
          </w:p>
          <w:p w14:paraId="57CA300A" w14:textId="295398E2" w:rsidR="00F81969" w:rsidRPr="00F81969" w:rsidRDefault="00F81969" w:rsidP="001756F6">
            <w:pPr>
              <w:pStyle w:val="afe"/>
              <w:numPr>
                <w:ilvl w:val="0"/>
                <w:numId w:val="11"/>
              </w:numPr>
              <w:overflowPunct w:val="0"/>
              <w:autoSpaceDE w:val="0"/>
              <w:autoSpaceDN w:val="0"/>
              <w:adjustRightInd w:val="0"/>
              <w:spacing w:before="240" w:after="120"/>
              <w:contextualSpacing w:val="0"/>
              <w:jc w:val="both"/>
              <w:textAlignment w:val="baseline"/>
              <w:rPr>
                <w:sz w:val="20"/>
                <w:szCs w:val="20"/>
                <w:highlight w:val="green"/>
              </w:rPr>
            </w:pPr>
            <w:r w:rsidRPr="00F81969">
              <w:rPr>
                <w:sz w:val="20"/>
                <w:szCs w:val="20"/>
                <w:highlight w:val="green"/>
              </w:rPr>
              <w:t xml:space="preserve">FFS in maintenance stage: If UE is on </w:t>
            </w:r>
            <w:proofErr w:type="spellStart"/>
            <w:r w:rsidRPr="00F81969">
              <w:rPr>
                <w:sz w:val="20"/>
                <w:szCs w:val="20"/>
                <w:highlight w:val="green"/>
              </w:rPr>
              <w:t>PCell</w:t>
            </w:r>
            <w:proofErr w:type="spellEnd"/>
            <w:r w:rsidRPr="00F81969">
              <w:rPr>
                <w:sz w:val="20"/>
                <w:szCs w:val="20"/>
                <w:highlight w:val="green"/>
              </w:rPr>
              <w:t xml:space="preserve"> after completion of </w:t>
            </w:r>
            <w:proofErr w:type="spellStart"/>
            <w:r w:rsidRPr="00F81969">
              <w:rPr>
                <w:sz w:val="20"/>
                <w:szCs w:val="20"/>
                <w:highlight w:val="green"/>
              </w:rPr>
              <w:t>SCell</w:t>
            </w:r>
            <w:proofErr w:type="spellEnd"/>
            <w:r w:rsidRPr="00F81969">
              <w:rPr>
                <w:sz w:val="20"/>
                <w:szCs w:val="20"/>
                <w:highlight w:val="green"/>
              </w:rPr>
              <w:t xml:space="preserve"> deactivation, UE keeps staying on </w:t>
            </w:r>
            <w:proofErr w:type="spellStart"/>
            <w:r w:rsidRPr="00F81969">
              <w:rPr>
                <w:sz w:val="20"/>
                <w:szCs w:val="20"/>
                <w:highlight w:val="green"/>
              </w:rPr>
              <w:t>PCell</w:t>
            </w:r>
            <w:proofErr w:type="spellEnd"/>
            <w:r w:rsidRPr="00F81969">
              <w:rPr>
                <w:sz w:val="20"/>
                <w:szCs w:val="20"/>
                <w:highlight w:val="green"/>
              </w:rPr>
              <w:t xml:space="preserve">. If UE is on </w:t>
            </w:r>
            <w:proofErr w:type="spellStart"/>
            <w:r w:rsidRPr="00F81969">
              <w:rPr>
                <w:sz w:val="20"/>
                <w:szCs w:val="20"/>
                <w:highlight w:val="green"/>
              </w:rPr>
              <w:t>SCell</w:t>
            </w:r>
            <w:proofErr w:type="spellEnd"/>
            <w:r w:rsidRPr="00F81969">
              <w:rPr>
                <w:sz w:val="20"/>
                <w:szCs w:val="20"/>
                <w:highlight w:val="green"/>
              </w:rPr>
              <w:t xml:space="preserve"> after completion of </w:t>
            </w:r>
            <w:proofErr w:type="spellStart"/>
            <w:r w:rsidRPr="00F81969">
              <w:rPr>
                <w:sz w:val="20"/>
                <w:szCs w:val="20"/>
                <w:highlight w:val="green"/>
              </w:rPr>
              <w:t>SCell</w:t>
            </w:r>
            <w:proofErr w:type="spellEnd"/>
            <w:r w:rsidRPr="00F81969">
              <w:rPr>
                <w:sz w:val="20"/>
                <w:szCs w:val="20"/>
                <w:highlight w:val="green"/>
              </w:rPr>
              <w:t xml:space="preserve"> deactivation, UE switches to </w:t>
            </w:r>
            <w:proofErr w:type="spellStart"/>
            <w:r w:rsidRPr="00F81969">
              <w:rPr>
                <w:sz w:val="20"/>
                <w:szCs w:val="20"/>
                <w:highlight w:val="green"/>
              </w:rPr>
              <w:t>PCell</w:t>
            </w:r>
            <w:proofErr w:type="spellEnd"/>
            <w:r w:rsidRPr="00F81969">
              <w:rPr>
                <w:sz w:val="20"/>
                <w:szCs w:val="20"/>
                <w:highlight w:val="green"/>
              </w:rPr>
              <w:t xml:space="preserve"> immediately. The carrier switching, if applicable, shall be placed at the end of a slot.</w:t>
            </w:r>
          </w:p>
        </w:tc>
      </w:tr>
    </w:tbl>
    <w:p w14:paraId="65E6F45B" w14:textId="6BE50F73" w:rsidR="004F3B50" w:rsidRDefault="004F3B50" w:rsidP="001756F6">
      <w:pPr>
        <w:rPr>
          <w:rFonts w:eastAsiaTheme="minorEastAsia"/>
          <w:lang w:eastAsia="zh-CN"/>
        </w:rPr>
      </w:pPr>
      <w:r>
        <w:rPr>
          <w:rFonts w:eastAsiaTheme="minorEastAsia"/>
          <w:lang w:eastAsia="zh-CN"/>
        </w:rPr>
        <w:t>T</w:t>
      </w:r>
      <w:r w:rsidRPr="004F3B50">
        <w:rPr>
          <w:rFonts w:eastAsiaTheme="minorEastAsia"/>
          <w:lang w:eastAsia="zh-CN"/>
        </w:rPr>
        <w:t xml:space="preserve">he switching pattern is NOT applied after UE completed the </w:t>
      </w:r>
      <w:proofErr w:type="spellStart"/>
      <w:r w:rsidRPr="004F3B50">
        <w:rPr>
          <w:rFonts w:eastAsiaTheme="minorEastAsia"/>
          <w:lang w:eastAsia="zh-CN"/>
        </w:rPr>
        <w:t>SCell</w:t>
      </w:r>
      <w:proofErr w:type="spellEnd"/>
      <w:r w:rsidRPr="004F3B50">
        <w:rPr>
          <w:rFonts w:eastAsiaTheme="minorEastAsia"/>
          <w:lang w:eastAsia="zh-CN"/>
        </w:rPr>
        <w:t xml:space="preserve"> deactivation</w:t>
      </w:r>
      <w:r>
        <w:rPr>
          <w:rFonts w:eastAsiaTheme="minorEastAsia"/>
          <w:lang w:eastAsia="zh-CN"/>
        </w:rPr>
        <w:t xml:space="preserve">. It is alike the procedure UE quits the DRX activation. We don’t think there is additional processing time for deactivating the switching pattern, i.e., </w:t>
      </w:r>
      <w:r w:rsidRPr="004F3B50">
        <w:rPr>
          <w:rFonts w:eastAsiaTheme="minorEastAsia"/>
          <w:lang w:eastAsia="zh-CN"/>
        </w:rPr>
        <w:t>T</w:t>
      </w:r>
      <w:r w:rsidRPr="004F3B50">
        <w:rPr>
          <w:rFonts w:eastAsiaTheme="minorEastAsia"/>
          <w:vertAlign w:val="subscript"/>
          <w:lang w:eastAsia="zh-CN"/>
        </w:rPr>
        <w:t>LBCA</w:t>
      </w:r>
      <w:r w:rsidRPr="004F3B50">
        <w:rPr>
          <w:rFonts w:eastAsiaTheme="minorEastAsia"/>
          <w:lang w:eastAsia="zh-CN"/>
        </w:rPr>
        <w:t xml:space="preserve"> =0ms</w:t>
      </w:r>
      <w:r>
        <w:rPr>
          <w:rFonts w:eastAsiaTheme="minorEastAsia" w:hint="eastAsia"/>
          <w:lang w:eastAsia="zh-CN"/>
        </w:rPr>
        <w:t>.</w:t>
      </w:r>
      <w:r>
        <w:rPr>
          <w:rFonts w:eastAsiaTheme="minorEastAsia"/>
          <w:lang w:eastAsia="zh-CN"/>
        </w:rPr>
        <w:t xml:space="preserve"> </w:t>
      </w:r>
    </w:p>
    <w:p w14:paraId="187BDFF5" w14:textId="0E4AA009" w:rsidR="004F3B50" w:rsidRDefault="004F3B50" w:rsidP="004F3B50">
      <w:pPr>
        <w:rPr>
          <w:b/>
          <w:bCs/>
        </w:rPr>
      </w:pPr>
      <w:r w:rsidRPr="009B4545">
        <w:rPr>
          <w:rFonts w:eastAsiaTheme="minorEastAsia" w:hint="eastAsia"/>
          <w:b/>
          <w:bCs/>
          <w:lang w:eastAsia="zh-CN"/>
        </w:rPr>
        <w:t>P</w:t>
      </w:r>
      <w:r w:rsidRPr="009B4545">
        <w:rPr>
          <w:rFonts w:eastAsiaTheme="minorEastAsia"/>
          <w:b/>
          <w:bCs/>
          <w:lang w:eastAsia="zh-CN"/>
        </w:rPr>
        <w:t xml:space="preserve">roposal </w:t>
      </w:r>
      <w:r w:rsidR="00663A97">
        <w:rPr>
          <w:rFonts w:eastAsiaTheme="minorEastAsia"/>
          <w:b/>
          <w:bCs/>
          <w:lang w:eastAsia="zh-CN"/>
        </w:rPr>
        <w:t>5</w:t>
      </w:r>
      <w:r w:rsidRPr="009B4545">
        <w:rPr>
          <w:rFonts w:eastAsiaTheme="minorEastAsia"/>
          <w:b/>
          <w:bCs/>
          <w:lang w:eastAsia="zh-CN"/>
        </w:rPr>
        <w:t>:</w:t>
      </w:r>
      <w:r w:rsidR="009D2BAB">
        <w:rPr>
          <w:rFonts w:eastAsiaTheme="minorEastAsia"/>
          <w:b/>
          <w:bCs/>
          <w:lang w:eastAsia="zh-CN"/>
        </w:rPr>
        <w:t xml:space="preserve"> </w:t>
      </w:r>
      <w:r w:rsidRPr="004F3B50">
        <w:rPr>
          <w:rFonts w:eastAsiaTheme="minorEastAsia"/>
          <w:b/>
          <w:bCs/>
          <w:lang w:eastAsia="zh-CN"/>
        </w:rPr>
        <w:t xml:space="preserve">The switching pattern is NOT applied after UE completed the </w:t>
      </w:r>
      <w:proofErr w:type="spellStart"/>
      <w:r w:rsidRPr="004F3B50">
        <w:rPr>
          <w:rFonts w:eastAsiaTheme="minorEastAsia"/>
          <w:b/>
          <w:bCs/>
          <w:lang w:eastAsia="zh-CN"/>
        </w:rPr>
        <w:t>SCell</w:t>
      </w:r>
      <w:proofErr w:type="spellEnd"/>
      <w:r w:rsidRPr="004F3B50">
        <w:rPr>
          <w:rFonts w:eastAsiaTheme="minorEastAsia"/>
          <w:b/>
          <w:bCs/>
          <w:lang w:eastAsia="zh-CN"/>
        </w:rPr>
        <w:t xml:space="preserve"> deactivation (n+(T</w:t>
      </w:r>
      <w:r w:rsidRPr="004F3B50">
        <w:rPr>
          <w:rFonts w:eastAsiaTheme="minorEastAsia"/>
          <w:b/>
          <w:bCs/>
          <w:vertAlign w:val="subscript"/>
          <w:lang w:eastAsia="zh-CN"/>
        </w:rPr>
        <w:t>HARQ</w:t>
      </w:r>
      <w:r w:rsidRPr="004F3B50">
        <w:rPr>
          <w:rFonts w:eastAsiaTheme="minorEastAsia"/>
          <w:b/>
          <w:bCs/>
          <w:lang w:eastAsia="zh-CN"/>
        </w:rPr>
        <w:t>+3ms)/slot-lengt</w:t>
      </w:r>
      <w:r w:rsidRPr="00042040">
        <w:rPr>
          <w:rFonts w:eastAsiaTheme="minorEastAsia"/>
          <w:b/>
          <w:bCs/>
          <w:lang w:eastAsia="zh-CN"/>
        </w:rPr>
        <w:t>h)</w:t>
      </w:r>
      <w:r w:rsidR="00042040" w:rsidRPr="00042040">
        <w:rPr>
          <w:rFonts w:eastAsiaTheme="minorEastAsia"/>
          <w:b/>
          <w:bCs/>
          <w:lang w:eastAsia="zh-CN"/>
        </w:rPr>
        <w:t xml:space="preserve">, </w:t>
      </w:r>
      <w:r w:rsidR="00042040" w:rsidRPr="00042040">
        <w:rPr>
          <w:b/>
          <w:bCs/>
        </w:rPr>
        <w:t>T</w:t>
      </w:r>
      <w:r w:rsidR="00042040" w:rsidRPr="00042040">
        <w:rPr>
          <w:b/>
          <w:bCs/>
          <w:vertAlign w:val="subscript"/>
        </w:rPr>
        <w:t>LBCA</w:t>
      </w:r>
      <w:r w:rsidR="00042040" w:rsidRPr="00042040">
        <w:rPr>
          <w:b/>
          <w:bCs/>
        </w:rPr>
        <w:t xml:space="preserve"> =0ms</w:t>
      </w:r>
      <w:r w:rsidRPr="00042040">
        <w:rPr>
          <w:b/>
          <w:bCs/>
        </w:rPr>
        <w:t>.</w:t>
      </w:r>
    </w:p>
    <w:p w14:paraId="034DE633" w14:textId="5FEA2B8B" w:rsidR="004F3B50" w:rsidRDefault="00FF1736" w:rsidP="004F3B50">
      <w:pPr>
        <w:rPr>
          <w:rFonts w:eastAsiaTheme="minorEastAsia"/>
          <w:lang w:eastAsia="zh-CN"/>
        </w:rPr>
      </w:pPr>
      <w:r w:rsidRPr="00FF1736">
        <w:rPr>
          <w:rFonts w:eastAsiaTheme="minorEastAsia" w:hint="eastAsia"/>
          <w:lang w:eastAsia="zh-CN"/>
        </w:rPr>
        <w:t>A</w:t>
      </w:r>
      <w:r w:rsidRPr="00FF1736">
        <w:rPr>
          <w:rFonts w:eastAsiaTheme="minorEastAsia"/>
          <w:lang w:eastAsia="zh-CN"/>
        </w:rPr>
        <w:t>fter</w:t>
      </w:r>
      <w:r>
        <w:rPr>
          <w:rFonts w:eastAsiaTheme="minorEastAsia"/>
          <w:lang w:eastAsia="zh-CN"/>
        </w:rPr>
        <w:t xml:space="preserve"> </w:t>
      </w:r>
      <w:r w:rsidRPr="004F3B50">
        <w:rPr>
          <w:rFonts w:eastAsiaTheme="minorEastAsia"/>
          <w:lang w:eastAsia="zh-CN"/>
        </w:rPr>
        <w:t xml:space="preserve">UE completed the </w:t>
      </w:r>
      <w:proofErr w:type="spellStart"/>
      <w:r w:rsidRPr="004F3B50">
        <w:rPr>
          <w:rFonts w:eastAsiaTheme="minorEastAsia"/>
          <w:lang w:eastAsia="zh-CN"/>
        </w:rPr>
        <w:t>SCell</w:t>
      </w:r>
      <w:proofErr w:type="spellEnd"/>
      <w:r w:rsidRPr="004F3B50">
        <w:rPr>
          <w:rFonts w:eastAsiaTheme="minorEastAsia"/>
          <w:lang w:eastAsia="zh-CN"/>
        </w:rPr>
        <w:t xml:space="preserve"> deactivation</w:t>
      </w:r>
      <w:r>
        <w:rPr>
          <w:rFonts w:eastAsiaTheme="minorEastAsia"/>
          <w:lang w:eastAsia="zh-CN"/>
        </w:rPr>
        <w:t xml:space="preserve">, UE shall switch to </w:t>
      </w:r>
      <w:proofErr w:type="spellStart"/>
      <w:r>
        <w:rPr>
          <w:rFonts w:eastAsiaTheme="minorEastAsia"/>
          <w:lang w:eastAsia="zh-CN"/>
        </w:rPr>
        <w:t>PCell</w:t>
      </w:r>
      <w:proofErr w:type="spellEnd"/>
      <w:r>
        <w:rPr>
          <w:rFonts w:eastAsiaTheme="minorEastAsia"/>
          <w:lang w:eastAsia="zh-CN"/>
        </w:rPr>
        <w:t xml:space="preserve"> immediately</w:t>
      </w:r>
      <w:r w:rsidR="00042040">
        <w:rPr>
          <w:rFonts w:eastAsiaTheme="minorEastAsia"/>
          <w:lang w:eastAsia="zh-CN"/>
        </w:rPr>
        <w:t>,</w:t>
      </w:r>
      <w:r>
        <w:rPr>
          <w:rFonts w:eastAsiaTheme="minorEastAsia"/>
          <w:lang w:eastAsia="zh-CN"/>
        </w:rPr>
        <w:t xml:space="preserve"> otherwise additional interruption would be caused.</w:t>
      </w:r>
      <w:r w:rsidR="00780F91">
        <w:rPr>
          <w:rFonts w:eastAsiaTheme="minorEastAsia"/>
          <w:lang w:eastAsia="zh-CN"/>
        </w:rPr>
        <w:t xml:space="preserve"> We think it is common understanding, and no spec impact is observed.</w:t>
      </w:r>
    </w:p>
    <w:p w14:paraId="40D51397" w14:textId="00D1D0A4" w:rsidR="00042040" w:rsidRDefault="00780F91" w:rsidP="001756F6">
      <w:pPr>
        <w:rPr>
          <w:rFonts w:eastAsiaTheme="minorEastAsia"/>
          <w:b/>
          <w:bCs/>
          <w:lang w:eastAsia="zh-CN"/>
        </w:rPr>
      </w:pPr>
      <w:r w:rsidRPr="00780F91">
        <w:rPr>
          <w:rFonts w:eastAsiaTheme="minorEastAsia" w:hint="eastAsia"/>
          <w:b/>
          <w:bCs/>
          <w:lang w:eastAsia="zh-CN"/>
        </w:rPr>
        <w:t>P</w:t>
      </w:r>
      <w:r w:rsidRPr="00780F91">
        <w:rPr>
          <w:rFonts w:eastAsiaTheme="minorEastAsia"/>
          <w:b/>
          <w:bCs/>
          <w:lang w:eastAsia="zh-CN"/>
        </w:rPr>
        <w:t>roposal 6:</w:t>
      </w:r>
      <w:r w:rsidRPr="00780F91">
        <w:rPr>
          <w:rFonts w:eastAsiaTheme="minorEastAsia" w:hint="eastAsia"/>
          <w:b/>
          <w:bCs/>
          <w:lang w:eastAsia="zh-CN"/>
        </w:rPr>
        <w:t xml:space="preserve"> A</w:t>
      </w:r>
      <w:r w:rsidRPr="00780F91">
        <w:rPr>
          <w:rFonts w:eastAsiaTheme="minorEastAsia"/>
          <w:b/>
          <w:bCs/>
          <w:lang w:eastAsia="zh-CN"/>
        </w:rPr>
        <w:t xml:space="preserve">fter UE completed the </w:t>
      </w:r>
      <w:proofErr w:type="spellStart"/>
      <w:r w:rsidRPr="00780F91">
        <w:rPr>
          <w:rFonts w:eastAsiaTheme="minorEastAsia"/>
          <w:b/>
          <w:bCs/>
          <w:lang w:eastAsia="zh-CN"/>
        </w:rPr>
        <w:t>SCell</w:t>
      </w:r>
      <w:proofErr w:type="spellEnd"/>
      <w:r w:rsidRPr="00780F91">
        <w:rPr>
          <w:rFonts w:eastAsiaTheme="minorEastAsia"/>
          <w:b/>
          <w:bCs/>
          <w:lang w:eastAsia="zh-CN"/>
        </w:rPr>
        <w:t xml:space="preserve"> deactivation, UE shall switch to </w:t>
      </w:r>
      <w:proofErr w:type="spellStart"/>
      <w:r w:rsidRPr="00780F91">
        <w:rPr>
          <w:rFonts w:eastAsiaTheme="minorEastAsia"/>
          <w:b/>
          <w:bCs/>
          <w:lang w:eastAsia="zh-CN"/>
        </w:rPr>
        <w:t>PCell</w:t>
      </w:r>
      <w:proofErr w:type="spellEnd"/>
      <w:r w:rsidRPr="00780F91">
        <w:rPr>
          <w:rFonts w:eastAsiaTheme="minorEastAsia"/>
          <w:b/>
          <w:bCs/>
          <w:lang w:eastAsia="zh-CN"/>
        </w:rPr>
        <w:t xml:space="preserve"> immediately otherwise additional interruption would be caused. No need to capture it in spec.</w:t>
      </w:r>
    </w:p>
    <w:bookmarkEnd w:id="3"/>
    <w:bookmarkEnd w:id="4"/>
    <w:bookmarkEnd w:id="5"/>
    <w:bookmarkEnd w:id="6"/>
    <w:bookmarkEnd w:id="7"/>
    <w:p w14:paraId="0C3F8523" w14:textId="7B949657" w:rsidR="001B0BA7" w:rsidRDefault="001B0BA7" w:rsidP="001B0BA7">
      <w:pPr>
        <w:pStyle w:val="1"/>
        <w:jc w:val="both"/>
        <w:rPr>
          <w:lang w:val="en-US"/>
        </w:rPr>
      </w:pPr>
      <w:r>
        <w:rPr>
          <w:lang w:val="en-US"/>
        </w:rPr>
        <w:t>Conclusions</w:t>
      </w:r>
    </w:p>
    <w:p w14:paraId="7BE33DCB" w14:textId="1D58DC7F"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23973B07" w14:textId="77777777" w:rsidR="00B52D00" w:rsidRPr="001C23BE" w:rsidRDefault="00B52D00" w:rsidP="00B52D00">
      <w:pPr>
        <w:rPr>
          <w:rFonts w:eastAsiaTheme="minorEastAsia"/>
          <w:b/>
          <w:bCs/>
          <w:lang w:eastAsia="zh-CN"/>
        </w:rPr>
      </w:pPr>
      <w:r w:rsidRPr="001C23BE">
        <w:rPr>
          <w:rFonts w:eastAsiaTheme="minorEastAsia"/>
          <w:b/>
          <w:bCs/>
          <w:lang w:eastAsia="zh-CN"/>
        </w:rPr>
        <w:t xml:space="preserve">Proposal 1: The case is invalid: </w:t>
      </w:r>
      <w:r w:rsidRPr="001C23BE">
        <w:rPr>
          <w:b/>
          <w:bCs/>
        </w:rPr>
        <w:t xml:space="preserve">CQI or L1-RSRP reporting is colliding with SSB/CSI-RS or SMTC of being-activated SDL </w:t>
      </w:r>
      <w:proofErr w:type="spellStart"/>
      <w:r w:rsidRPr="001C23BE">
        <w:rPr>
          <w:b/>
          <w:bCs/>
        </w:rPr>
        <w:t>SCell</w:t>
      </w:r>
      <w:proofErr w:type="spellEnd"/>
      <w:r w:rsidRPr="001C23BE">
        <w:rPr>
          <w:b/>
          <w:bCs/>
        </w:rPr>
        <w:t xml:space="preserve"> during the SDL </w:t>
      </w:r>
      <w:proofErr w:type="spellStart"/>
      <w:r w:rsidRPr="001C23BE">
        <w:rPr>
          <w:b/>
          <w:bCs/>
        </w:rPr>
        <w:t>SCell</w:t>
      </w:r>
      <w:proofErr w:type="spellEnd"/>
      <w:r w:rsidRPr="001C23BE">
        <w:rPr>
          <w:b/>
          <w:bCs/>
        </w:rPr>
        <w:t xml:space="preserve"> activation. </w:t>
      </w:r>
    </w:p>
    <w:p w14:paraId="681836E5" w14:textId="5B44CC51" w:rsidR="00B52D00" w:rsidRPr="009B4545" w:rsidRDefault="00B52D00" w:rsidP="00B52D00">
      <w:pPr>
        <w:rPr>
          <w:rFonts w:eastAsiaTheme="minorEastAsia"/>
          <w:b/>
          <w:bCs/>
          <w:lang w:eastAsia="zh-CN"/>
        </w:rPr>
      </w:pPr>
      <w:r w:rsidRPr="009B4545">
        <w:rPr>
          <w:rFonts w:eastAsiaTheme="minorEastAsia" w:hint="eastAsia"/>
          <w:b/>
          <w:bCs/>
          <w:lang w:eastAsia="zh-CN"/>
        </w:rPr>
        <w:t>P</w:t>
      </w:r>
      <w:r w:rsidRPr="009B4545">
        <w:rPr>
          <w:rFonts w:eastAsiaTheme="minorEastAsia"/>
          <w:b/>
          <w:bCs/>
          <w:lang w:eastAsia="zh-CN"/>
        </w:rPr>
        <w:t xml:space="preserve">roposal 2: In </w:t>
      </w:r>
      <w:proofErr w:type="spellStart"/>
      <w:r w:rsidRPr="009B4545">
        <w:rPr>
          <w:rFonts w:eastAsiaTheme="minorEastAsia"/>
          <w:b/>
          <w:bCs/>
          <w:lang w:eastAsia="zh-CN"/>
        </w:rPr>
        <w:t>SCell</w:t>
      </w:r>
      <w:proofErr w:type="spellEnd"/>
      <w:r w:rsidRPr="009B4545">
        <w:rPr>
          <w:rFonts w:eastAsiaTheme="minorEastAsia"/>
          <w:b/>
          <w:bCs/>
          <w:lang w:eastAsia="zh-CN"/>
        </w:rPr>
        <w:t xml:space="preserve"> activation procedure, </w:t>
      </w:r>
      <w:r>
        <w:rPr>
          <w:rFonts w:eastAsiaTheme="minorEastAsia"/>
          <w:b/>
          <w:bCs/>
          <w:lang w:eastAsia="zh-CN"/>
        </w:rPr>
        <w:t>no additional time is needed for applying switch patte</w:t>
      </w:r>
      <w:r w:rsidR="0015706B">
        <w:rPr>
          <w:rFonts w:eastAsiaTheme="minorEastAsia"/>
          <w:b/>
          <w:bCs/>
          <w:lang w:eastAsia="zh-CN"/>
        </w:rPr>
        <w:t>rn</w:t>
      </w:r>
      <w:r>
        <w:rPr>
          <w:rFonts w:eastAsiaTheme="minorEastAsia"/>
          <w:b/>
          <w:bCs/>
          <w:lang w:eastAsia="zh-CN"/>
        </w:rPr>
        <w:t xml:space="preserve"> (i.e., </w:t>
      </w:r>
      <w:r w:rsidRPr="009B4545">
        <w:rPr>
          <w:b/>
          <w:bCs/>
        </w:rPr>
        <w:t>T</w:t>
      </w:r>
      <w:r w:rsidRPr="009B4545">
        <w:rPr>
          <w:b/>
          <w:bCs/>
          <w:vertAlign w:val="subscript"/>
        </w:rPr>
        <w:t>LBCA</w:t>
      </w:r>
      <w:r w:rsidRPr="009B4545">
        <w:rPr>
          <w:b/>
          <w:bCs/>
        </w:rPr>
        <w:t xml:space="preserve"> =0ms</w:t>
      </w:r>
      <w:r>
        <w:rPr>
          <w:b/>
          <w:bCs/>
        </w:rPr>
        <w:t>),</w:t>
      </w:r>
      <w:r w:rsidRPr="009B4545">
        <w:rPr>
          <w:b/>
          <w:bCs/>
        </w:rPr>
        <w:t xml:space="preserve"> as the RRC switching pattern has been triggered by high layer (either MAC CE</w:t>
      </w:r>
      <w:r>
        <w:rPr>
          <w:b/>
          <w:bCs/>
        </w:rPr>
        <w:t xml:space="preserve"> based </w:t>
      </w:r>
      <w:proofErr w:type="spellStart"/>
      <w:r>
        <w:rPr>
          <w:b/>
          <w:bCs/>
        </w:rPr>
        <w:t>SCell</w:t>
      </w:r>
      <w:proofErr w:type="spellEnd"/>
      <w:r>
        <w:rPr>
          <w:b/>
          <w:bCs/>
        </w:rPr>
        <w:t xml:space="preserve"> activation</w:t>
      </w:r>
      <w:r w:rsidRPr="009B4545">
        <w:rPr>
          <w:b/>
          <w:bCs/>
        </w:rPr>
        <w:t xml:space="preserve"> or RRC</w:t>
      </w:r>
      <w:r>
        <w:rPr>
          <w:b/>
          <w:bCs/>
        </w:rPr>
        <w:t xml:space="preserve"> based direct </w:t>
      </w:r>
      <w:proofErr w:type="spellStart"/>
      <w:r>
        <w:rPr>
          <w:b/>
          <w:bCs/>
        </w:rPr>
        <w:t>SCell</w:t>
      </w:r>
      <w:proofErr w:type="spellEnd"/>
      <w:r>
        <w:rPr>
          <w:b/>
          <w:bCs/>
        </w:rPr>
        <w:t xml:space="preserve"> activation</w:t>
      </w:r>
      <w:r w:rsidRPr="009B4545">
        <w:rPr>
          <w:b/>
          <w:bCs/>
        </w:rPr>
        <w:t>).</w:t>
      </w:r>
    </w:p>
    <w:p w14:paraId="03FEE894" w14:textId="77777777" w:rsidR="00B52D00" w:rsidRDefault="00B52D00" w:rsidP="00B52D00">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w:t>
      </w:r>
    </w:p>
    <w:p w14:paraId="652D3321" w14:textId="77777777" w:rsidR="00B52D00" w:rsidRDefault="00B52D00" w:rsidP="00B52D00">
      <w:pPr>
        <w:rPr>
          <w:rFonts w:eastAsiaTheme="minorEastAsia"/>
          <w:b/>
          <w:bCs/>
          <w:lang w:eastAsia="zh-CN"/>
        </w:rPr>
      </w:pPr>
      <w:r w:rsidRPr="002616FA">
        <w:rPr>
          <w:rFonts w:eastAsiaTheme="minorEastAsia"/>
          <w:b/>
          <w:bCs/>
          <w:lang w:eastAsia="zh-CN"/>
        </w:rPr>
        <w:lastRenderedPageBreak/>
        <w:t xml:space="preserve">For MAC CE based </w:t>
      </w:r>
      <w:proofErr w:type="spellStart"/>
      <w:r w:rsidRPr="002616FA">
        <w:rPr>
          <w:rFonts w:eastAsiaTheme="minorEastAsia"/>
          <w:b/>
          <w:bCs/>
          <w:lang w:eastAsia="zh-CN"/>
        </w:rPr>
        <w:t>SCell</w:t>
      </w:r>
      <w:proofErr w:type="spellEnd"/>
      <w:r w:rsidRPr="002616FA">
        <w:rPr>
          <w:rFonts w:eastAsiaTheme="minorEastAsia"/>
          <w:b/>
          <w:bCs/>
          <w:lang w:eastAsia="zh-CN"/>
        </w:rPr>
        <w:t xml:space="preserve"> activation</w:t>
      </w:r>
      <w:r w:rsidRPr="002616FA">
        <w:t xml:space="preserve"> </w:t>
      </w:r>
      <w:r w:rsidRPr="002616FA">
        <w:rPr>
          <w:rFonts w:eastAsiaTheme="minorEastAsia"/>
          <w:b/>
          <w:bCs/>
          <w:lang w:eastAsia="zh-CN"/>
        </w:rPr>
        <w:t xml:space="preserve">UE switch to </w:t>
      </w:r>
      <w:proofErr w:type="spellStart"/>
      <w:r w:rsidRPr="002616FA">
        <w:rPr>
          <w:rFonts w:eastAsiaTheme="minorEastAsia"/>
          <w:b/>
          <w:bCs/>
          <w:lang w:eastAsia="zh-CN"/>
        </w:rPr>
        <w:t>SCell</w:t>
      </w:r>
      <w:proofErr w:type="spellEnd"/>
      <w:r w:rsidRPr="002616FA">
        <w:rPr>
          <w:rFonts w:eastAsiaTheme="minorEastAsia"/>
          <w:b/>
          <w:bCs/>
          <w:lang w:eastAsia="zh-CN"/>
        </w:rPr>
        <w:t xml:space="preserve"> or </w:t>
      </w:r>
      <w:proofErr w:type="spellStart"/>
      <w:r w:rsidRPr="002616FA">
        <w:rPr>
          <w:rFonts w:eastAsiaTheme="minorEastAsia"/>
          <w:b/>
          <w:bCs/>
          <w:lang w:eastAsia="zh-CN"/>
        </w:rPr>
        <w:t>PCell</w:t>
      </w:r>
      <w:proofErr w:type="spellEnd"/>
      <w:r w:rsidRPr="002616FA">
        <w:rPr>
          <w:rFonts w:eastAsiaTheme="minorEastAsia"/>
          <w:b/>
          <w:bCs/>
          <w:lang w:eastAsia="zh-CN"/>
        </w:rPr>
        <w:t xml:space="preserve"> according to switch pattern after n+(T</w:t>
      </w:r>
      <w:r w:rsidRPr="002616FA">
        <w:rPr>
          <w:rFonts w:eastAsiaTheme="minorEastAsia"/>
          <w:b/>
          <w:bCs/>
          <w:vertAlign w:val="subscript"/>
          <w:lang w:eastAsia="zh-CN"/>
        </w:rPr>
        <w:t>HARQ</w:t>
      </w:r>
      <w:r w:rsidRPr="002616FA">
        <w:rPr>
          <w:rFonts w:eastAsiaTheme="minorEastAsia"/>
          <w:b/>
          <w:bCs/>
          <w:lang w:eastAsia="zh-CN"/>
        </w:rPr>
        <w:t>+3ms)/slot-length</w:t>
      </w:r>
      <w:r>
        <w:rPr>
          <w:rFonts w:eastAsiaTheme="minorEastAsia"/>
          <w:b/>
          <w:bCs/>
          <w:lang w:eastAsia="zh-CN"/>
        </w:rPr>
        <w:t>.</w:t>
      </w:r>
    </w:p>
    <w:p w14:paraId="120F7021" w14:textId="77777777" w:rsidR="00B52D00" w:rsidRDefault="00B52D00" w:rsidP="00B52D00">
      <w:pPr>
        <w:rPr>
          <w:rFonts w:eastAsiaTheme="minorEastAsia"/>
          <w:b/>
          <w:bCs/>
          <w:lang w:eastAsia="zh-CN"/>
        </w:rPr>
      </w:pPr>
      <w:r w:rsidRPr="002616FA">
        <w:rPr>
          <w:rFonts w:eastAsiaTheme="minorEastAsia"/>
          <w:b/>
          <w:bCs/>
          <w:lang w:eastAsia="zh-CN"/>
        </w:rPr>
        <w:t xml:space="preserve">For RRC based direct </w:t>
      </w:r>
      <w:proofErr w:type="spellStart"/>
      <w:r w:rsidRPr="002616FA">
        <w:rPr>
          <w:rFonts w:eastAsiaTheme="minorEastAsia"/>
          <w:b/>
          <w:bCs/>
          <w:lang w:eastAsia="zh-CN"/>
        </w:rPr>
        <w:t>SCell</w:t>
      </w:r>
      <w:proofErr w:type="spellEnd"/>
      <w:r w:rsidRPr="002616FA">
        <w:rPr>
          <w:rFonts w:eastAsiaTheme="minorEastAsia"/>
          <w:b/>
          <w:bCs/>
          <w:lang w:eastAsia="zh-CN"/>
        </w:rPr>
        <w:t xml:space="preserve"> activation</w:t>
      </w:r>
      <w:r w:rsidRPr="002616FA">
        <w:t xml:space="preserve"> </w:t>
      </w:r>
      <w:r w:rsidRPr="002616FA">
        <w:rPr>
          <w:rFonts w:eastAsiaTheme="minorEastAsia"/>
          <w:b/>
          <w:bCs/>
          <w:lang w:eastAsia="zh-CN"/>
        </w:rPr>
        <w:t xml:space="preserve">UE switch to </w:t>
      </w:r>
      <w:proofErr w:type="spellStart"/>
      <w:r w:rsidRPr="002616FA">
        <w:rPr>
          <w:rFonts w:eastAsiaTheme="minorEastAsia"/>
          <w:b/>
          <w:bCs/>
          <w:lang w:eastAsia="zh-CN"/>
        </w:rPr>
        <w:t>SCell</w:t>
      </w:r>
      <w:proofErr w:type="spellEnd"/>
      <w:r w:rsidRPr="002616FA">
        <w:rPr>
          <w:rFonts w:eastAsiaTheme="minorEastAsia"/>
          <w:b/>
          <w:bCs/>
          <w:lang w:eastAsia="zh-CN"/>
        </w:rPr>
        <w:t xml:space="preserve"> or </w:t>
      </w:r>
      <w:proofErr w:type="spellStart"/>
      <w:r w:rsidRPr="002616FA">
        <w:rPr>
          <w:rFonts w:eastAsiaTheme="minorEastAsia"/>
          <w:b/>
          <w:bCs/>
          <w:lang w:eastAsia="zh-CN"/>
        </w:rPr>
        <w:t>PCell</w:t>
      </w:r>
      <w:proofErr w:type="spellEnd"/>
      <w:r w:rsidRPr="002616FA">
        <w:rPr>
          <w:rFonts w:eastAsiaTheme="minorEastAsia"/>
          <w:b/>
          <w:bCs/>
          <w:lang w:eastAsia="zh-CN"/>
        </w:rPr>
        <w:t xml:space="preserve"> according to switch pattern after n+(T</w:t>
      </w:r>
      <w:r>
        <w:rPr>
          <w:rFonts w:eastAsiaTheme="minorEastAsia"/>
          <w:b/>
          <w:bCs/>
          <w:vertAlign w:val="subscript"/>
          <w:lang w:eastAsia="zh-CN"/>
        </w:rPr>
        <w:t>RRC_proc</w:t>
      </w:r>
      <w:r w:rsidRPr="002616FA">
        <w:rPr>
          <w:rFonts w:eastAsiaTheme="minorEastAsia"/>
          <w:b/>
          <w:bCs/>
          <w:lang w:eastAsia="zh-CN"/>
        </w:rPr>
        <w:t>+3ms)/slot-length</w:t>
      </w:r>
      <w:r>
        <w:rPr>
          <w:rFonts w:eastAsiaTheme="minorEastAsia"/>
          <w:b/>
          <w:bCs/>
          <w:lang w:eastAsia="zh-CN"/>
        </w:rPr>
        <w:t>.</w:t>
      </w:r>
    </w:p>
    <w:p w14:paraId="31BAD494" w14:textId="668B98C4" w:rsidR="00B52D00" w:rsidRDefault="00B52D00" w:rsidP="00B52D00">
      <w:pPr>
        <w:rPr>
          <w:rFonts w:eastAsiaTheme="minorEastAsia"/>
          <w:b/>
          <w:bCs/>
          <w:lang w:eastAsia="zh-CN"/>
        </w:rPr>
      </w:pPr>
      <w:r w:rsidRPr="00663A97">
        <w:rPr>
          <w:rFonts w:eastAsiaTheme="minorEastAsia"/>
          <w:b/>
          <w:bCs/>
          <w:lang w:eastAsia="zh-CN"/>
        </w:rPr>
        <w:t xml:space="preserve">Proposal 4: </w:t>
      </w:r>
      <w:r w:rsidR="00E86BB4">
        <w:rPr>
          <w:rFonts w:eastAsiaTheme="minorEastAsia"/>
          <w:b/>
          <w:bCs/>
          <w:lang w:eastAsia="zh-CN"/>
        </w:rPr>
        <w:t>Not to define</w:t>
      </w:r>
      <w:r w:rsidR="00E86BB4" w:rsidRPr="00E86BB4">
        <w:rPr>
          <w:rFonts w:eastAsiaTheme="minorEastAsia"/>
          <w:b/>
          <w:bCs/>
          <w:lang w:eastAsia="zh-CN"/>
        </w:rPr>
        <w:t xml:space="preserve"> interruption requirements during </w:t>
      </w:r>
      <w:proofErr w:type="spellStart"/>
      <w:r w:rsidR="00E86BB4" w:rsidRPr="00E86BB4">
        <w:rPr>
          <w:rFonts w:eastAsiaTheme="minorEastAsia"/>
          <w:b/>
          <w:bCs/>
          <w:lang w:eastAsia="zh-CN"/>
        </w:rPr>
        <w:t>SCell</w:t>
      </w:r>
      <w:proofErr w:type="spellEnd"/>
      <w:r w:rsidR="00E86BB4" w:rsidRPr="00E86BB4">
        <w:rPr>
          <w:rFonts w:eastAsiaTheme="minorEastAsia"/>
          <w:b/>
          <w:bCs/>
          <w:lang w:eastAsia="zh-CN"/>
        </w:rPr>
        <w:t xml:space="preserve"> activation in LB-CA. </w:t>
      </w:r>
      <w:r w:rsidRPr="00663A97">
        <w:rPr>
          <w:rFonts w:eastAsiaTheme="minorEastAsia"/>
          <w:b/>
          <w:bCs/>
          <w:lang w:eastAsia="zh-CN"/>
        </w:rPr>
        <w:t>Make</w:t>
      </w:r>
      <w:r w:rsidR="00EB1A9B">
        <w:rPr>
          <w:rFonts w:eastAsiaTheme="minorEastAsia"/>
          <w:b/>
          <w:bCs/>
          <w:lang w:eastAsia="zh-CN"/>
        </w:rPr>
        <w:t xml:space="preserve"> a</w:t>
      </w:r>
      <w:r w:rsidRPr="00663A97">
        <w:rPr>
          <w:rFonts w:eastAsiaTheme="minorEastAsia"/>
          <w:b/>
          <w:bCs/>
          <w:lang w:eastAsia="zh-CN"/>
        </w:rPr>
        <w:t xml:space="preserve"> clarification in spec: The current interruption requirements in </w:t>
      </w:r>
      <w:proofErr w:type="spellStart"/>
      <w:r w:rsidRPr="00663A97">
        <w:rPr>
          <w:rFonts w:eastAsiaTheme="minorEastAsia"/>
          <w:b/>
          <w:bCs/>
          <w:lang w:eastAsia="zh-CN"/>
        </w:rPr>
        <w:t>SCell</w:t>
      </w:r>
      <w:proofErr w:type="spellEnd"/>
      <w:r w:rsidRPr="00663A97">
        <w:rPr>
          <w:rFonts w:eastAsiaTheme="minorEastAsia"/>
          <w:b/>
          <w:bCs/>
          <w:lang w:eastAsia="zh-CN"/>
        </w:rPr>
        <w:t xml:space="preserve"> activation procedure are not applicable for LB-CA scenario.</w:t>
      </w:r>
    </w:p>
    <w:p w14:paraId="4D532B0E" w14:textId="77777777" w:rsidR="00B52D00" w:rsidRDefault="00B52D00" w:rsidP="00B52D00">
      <w:pPr>
        <w:rPr>
          <w:b/>
          <w:bCs/>
        </w:rPr>
      </w:pPr>
      <w:r w:rsidRPr="009B4545">
        <w:rPr>
          <w:rFonts w:eastAsiaTheme="minorEastAsia" w:hint="eastAsia"/>
          <w:b/>
          <w:bCs/>
          <w:lang w:eastAsia="zh-CN"/>
        </w:rPr>
        <w:t>P</w:t>
      </w:r>
      <w:r w:rsidRPr="009B4545">
        <w:rPr>
          <w:rFonts w:eastAsiaTheme="minorEastAsia"/>
          <w:b/>
          <w:bCs/>
          <w:lang w:eastAsia="zh-CN"/>
        </w:rPr>
        <w:t xml:space="preserve">roposal </w:t>
      </w:r>
      <w:r>
        <w:rPr>
          <w:rFonts w:eastAsiaTheme="minorEastAsia"/>
          <w:b/>
          <w:bCs/>
          <w:lang w:eastAsia="zh-CN"/>
        </w:rPr>
        <w:t>5</w:t>
      </w:r>
      <w:r w:rsidRPr="009B4545">
        <w:rPr>
          <w:rFonts w:eastAsiaTheme="minorEastAsia"/>
          <w:b/>
          <w:bCs/>
          <w:lang w:eastAsia="zh-CN"/>
        </w:rPr>
        <w:t>:</w:t>
      </w:r>
      <w:r>
        <w:rPr>
          <w:rFonts w:eastAsiaTheme="minorEastAsia"/>
          <w:b/>
          <w:bCs/>
          <w:lang w:eastAsia="zh-CN"/>
        </w:rPr>
        <w:t xml:space="preserve"> </w:t>
      </w:r>
      <w:r w:rsidRPr="004F3B50">
        <w:rPr>
          <w:rFonts w:eastAsiaTheme="minorEastAsia"/>
          <w:b/>
          <w:bCs/>
          <w:lang w:eastAsia="zh-CN"/>
        </w:rPr>
        <w:t xml:space="preserve">The switching pattern is NOT applied after UE completed the </w:t>
      </w:r>
      <w:proofErr w:type="spellStart"/>
      <w:r w:rsidRPr="004F3B50">
        <w:rPr>
          <w:rFonts w:eastAsiaTheme="minorEastAsia"/>
          <w:b/>
          <w:bCs/>
          <w:lang w:eastAsia="zh-CN"/>
        </w:rPr>
        <w:t>SCell</w:t>
      </w:r>
      <w:proofErr w:type="spellEnd"/>
      <w:r w:rsidRPr="004F3B50">
        <w:rPr>
          <w:rFonts w:eastAsiaTheme="minorEastAsia"/>
          <w:b/>
          <w:bCs/>
          <w:lang w:eastAsia="zh-CN"/>
        </w:rPr>
        <w:t xml:space="preserve"> deactivation (n+(T</w:t>
      </w:r>
      <w:r w:rsidRPr="004F3B50">
        <w:rPr>
          <w:rFonts w:eastAsiaTheme="minorEastAsia"/>
          <w:b/>
          <w:bCs/>
          <w:vertAlign w:val="subscript"/>
          <w:lang w:eastAsia="zh-CN"/>
        </w:rPr>
        <w:t>HARQ</w:t>
      </w:r>
      <w:r w:rsidRPr="004F3B50">
        <w:rPr>
          <w:rFonts w:eastAsiaTheme="minorEastAsia"/>
          <w:b/>
          <w:bCs/>
          <w:lang w:eastAsia="zh-CN"/>
        </w:rPr>
        <w:t>+3ms)/slot-lengt</w:t>
      </w:r>
      <w:r w:rsidRPr="00042040">
        <w:rPr>
          <w:rFonts w:eastAsiaTheme="minorEastAsia"/>
          <w:b/>
          <w:bCs/>
          <w:lang w:eastAsia="zh-CN"/>
        </w:rPr>
        <w:t xml:space="preserve">h), </w:t>
      </w:r>
      <w:r w:rsidRPr="00042040">
        <w:rPr>
          <w:b/>
          <w:bCs/>
        </w:rPr>
        <w:t>T</w:t>
      </w:r>
      <w:r w:rsidRPr="00042040">
        <w:rPr>
          <w:b/>
          <w:bCs/>
          <w:vertAlign w:val="subscript"/>
        </w:rPr>
        <w:t>LBCA</w:t>
      </w:r>
      <w:r w:rsidRPr="00042040">
        <w:rPr>
          <w:b/>
          <w:bCs/>
        </w:rPr>
        <w:t xml:space="preserve"> =0ms.</w:t>
      </w:r>
    </w:p>
    <w:p w14:paraId="4819DF45" w14:textId="12B281BC" w:rsidR="00B52D00" w:rsidRPr="00B52D00" w:rsidRDefault="00B52D00" w:rsidP="00DA6974">
      <w:pPr>
        <w:rPr>
          <w:rFonts w:eastAsiaTheme="minorEastAsia"/>
          <w:b/>
          <w:bCs/>
          <w:lang w:eastAsia="zh-CN"/>
        </w:rPr>
      </w:pPr>
      <w:r w:rsidRPr="00780F91">
        <w:rPr>
          <w:rFonts w:eastAsiaTheme="minorEastAsia" w:hint="eastAsia"/>
          <w:b/>
          <w:bCs/>
          <w:lang w:eastAsia="zh-CN"/>
        </w:rPr>
        <w:t>P</w:t>
      </w:r>
      <w:r w:rsidRPr="00780F91">
        <w:rPr>
          <w:rFonts w:eastAsiaTheme="minorEastAsia"/>
          <w:b/>
          <w:bCs/>
          <w:lang w:eastAsia="zh-CN"/>
        </w:rPr>
        <w:t>roposal 6:</w:t>
      </w:r>
      <w:r w:rsidRPr="00780F91">
        <w:rPr>
          <w:rFonts w:eastAsiaTheme="minorEastAsia" w:hint="eastAsia"/>
          <w:b/>
          <w:bCs/>
          <w:lang w:eastAsia="zh-CN"/>
        </w:rPr>
        <w:t xml:space="preserve"> A</w:t>
      </w:r>
      <w:r w:rsidRPr="00780F91">
        <w:rPr>
          <w:rFonts w:eastAsiaTheme="minorEastAsia"/>
          <w:b/>
          <w:bCs/>
          <w:lang w:eastAsia="zh-CN"/>
        </w:rPr>
        <w:t xml:space="preserve">fter UE completed the </w:t>
      </w:r>
      <w:proofErr w:type="spellStart"/>
      <w:r w:rsidRPr="00780F91">
        <w:rPr>
          <w:rFonts w:eastAsiaTheme="minorEastAsia"/>
          <w:b/>
          <w:bCs/>
          <w:lang w:eastAsia="zh-CN"/>
        </w:rPr>
        <w:t>SCell</w:t>
      </w:r>
      <w:proofErr w:type="spellEnd"/>
      <w:r w:rsidRPr="00780F91">
        <w:rPr>
          <w:rFonts w:eastAsiaTheme="minorEastAsia"/>
          <w:b/>
          <w:bCs/>
          <w:lang w:eastAsia="zh-CN"/>
        </w:rPr>
        <w:t xml:space="preserve"> deactivation, UE shall switch to </w:t>
      </w:r>
      <w:proofErr w:type="spellStart"/>
      <w:r w:rsidRPr="00780F91">
        <w:rPr>
          <w:rFonts w:eastAsiaTheme="minorEastAsia"/>
          <w:b/>
          <w:bCs/>
          <w:lang w:eastAsia="zh-CN"/>
        </w:rPr>
        <w:t>PCell</w:t>
      </w:r>
      <w:proofErr w:type="spellEnd"/>
      <w:r w:rsidRPr="00780F91">
        <w:rPr>
          <w:rFonts w:eastAsiaTheme="minorEastAsia"/>
          <w:b/>
          <w:bCs/>
          <w:lang w:eastAsia="zh-CN"/>
        </w:rPr>
        <w:t xml:space="preserve"> immediately otherwise additional interruption would be caused. No need to capture it in spec.</w:t>
      </w:r>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032E912A" w14:textId="742BBA1B" w:rsidR="00A326E3" w:rsidRDefault="00E70579" w:rsidP="00EF578E">
      <w:pPr>
        <w:pStyle w:val="afe"/>
        <w:numPr>
          <w:ilvl w:val="0"/>
          <w:numId w:val="5"/>
        </w:numPr>
        <w:rPr>
          <w:rFonts w:eastAsia="宋体"/>
          <w:sz w:val="20"/>
          <w:szCs w:val="20"/>
          <w:lang w:val="en-GB" w:eastAsia="zh-CN"/>
        </w:rPr>
      </w:pPr>
      <w:r w:rsidRPr="00E70579">
        <w:rPr>
          <w:rFonts w:eastAsia="宋体"/>
          <w:sz w:val="20"/>
          <w:szCs w:val="20"/>
          <w:lang w:val="en-GB" w:eastAsia="zh-CN"/>
        </w:rPr>
        <w:t>RP-242532, Motivation for a new work item on low band carrier aggregation via switching in Rel-19</w:t>
      </w:r>
    </w:p>
    <w:p w14:paraId="59690E6E" w14:textId="3A35E1A5" w:rsidR="00BF0867" w:rsidRDefault="00450D9F" w:rsidP="00BF0867">
      <w:pPr>
        <w:pStyle w:val="afe"/>
        <w:numPr>
          <w:ilvl w:val="0"/>
          <w:numId w:val="5"/>
        </w:numPr>
        <w:rPr>
          <w:rFonts w:eastAsia="宋体"/>
          <w:sz w:val="20"/>
          <w:szCs w:val="20"/>
          <w:lang w:val="en-GB" w:eastAsia="zh-CN"/>
        </w:rPr>
      </w:pPr>
      <w:r w:rsidRPr="00450D9F">
        <w:rPr>
          <w:rFonts w:eastAsia="宋体"/>
          <w:sz w:val="20"/>
          <w:szCs w:val="20"/>
          <w:lang w:val="en-GB" w:eastAsia="zh-CN"/>
        </w:rPr>
        <w:t>R4-2508259</w:t>
      </w:r>
      <w:r w:rsidR="00BF0867">
        <w:rPr>
          <w:rFonts w:eastAsia="宋体"/>
          <w:sz w:val="20"/>
          <w:szCs w:val="20"/>
          <w:lang w:val="en-GB" w:eastAsia="zh-CN"/>
        </w:rPr>
        <w:t xml:space="preserve">, </w:t>
      </w:r>
      <w:r w:rsidR="00BF0867" w:rsidRPr="00370505">
        <w:rPr>
          <w:rFonts w:eastAsia="宋体"/>
          <w:sz w:val="20"/>
          <w:szCs w:val="20"/>
          <w:lang w:val="en-GB" w:eastAsia="zh-CN"/>
        </w:rPr>
        <w:t xml:space="preserve">WF on RRM requirements for </w:t>
      </w:r>
      <w:proofErr w:type="spellStart"/>
      <w:r w:rsidR="00BF0867" w:rsidRPr="00370505">
        <w:rPr>
          <w:rFonts w:eastAsia="宋体"/>
          <w:sz w:val="20"/>
          <w:szCs w:val="20"/>
          <w:lang w:val="en-GB" w:eastAsia="zh-CN"/>
        </w:rPr>
        <w:t>NR_LBCA_Sw</w:t>
      </w:r>
      <w:proofErr w:type="spellEnd"/>
      <w:r w:rsidR="00BF0867">
        <w:rPr>
          <w:rFonts w:eastAsia="宋体"/>
          <w:sz w:val="20"/>
          <w:szCs w:val="20"/>
          <w:lang w:val="en-GB" w:eastAsia="zh-CN"/>
        </w:rPr>
        <w:t>, Apple</w:t>
      </w:r>
    </w:p>
    <w:p w14:paraId="2B443BE6" w14:textId="77777777" w:rsidR="00BF0867" w:rsidRPr="00450D9F" w:rsidRDefault="00BF0867" w:rsidP="00BF0867">
      <w:pPr>
        <w:rPr>
          <w:rFonts w:eastAsia="宋体"/>
          <w:lang w:eastAsia="zh-CN"/>
        </w:rPr>
      </w:pPr>
    </w:p>
    <w:sectPr w:rsidR="00BF0867" w:rsidRPr="00450D9F" w:rsidSect="00CD43C3">
      <w:footerReference w:type="even" r:id="rId18"/>
      <w:footerReference w:type="default" r:id="rId19"/>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52A57" w14:textId="77777777" w:rsidR="002B7BEC" w:rsidRDefault="002B7BEC">
      <w:r>
        <w:separator/>
      </w:r>
    </w:p>
  </w:endnote>
  <w:endnote w:type="continuationSeparator" w:id="0">
    <w:p w14:paraId="5B844CB4" w14:textId="77777777" w:rsidR="002B7BEC" w:rsidRDefault="002B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F332E" w14:textId="77777777" w:rsidR="002B7BEC" w:rsidRDefault="002B7BEC">
      <w:r>
        <w:separator/>
      </w:r>
    </w:p>
  </w:footnote>
  <w:footnote w:type="continuationSeparator" w:id="0">
    <w:p w14:paraId="08F9687B" w14:textId="77777777" w:rsidR="002B7BEC" w:rsidRDefault="002B7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047CA"/>
    <w:multiLevelType w:val="hybridMultilevel"/>
    <w:tmpl w:val="21D2FEBC"/>
    <w:lvl w:ilvl="0" w:tplc="C3C02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3"/>
  </w:num>
  <w:num w:numId="4">
    <w:abstractNumId w:val="4"/>
  </w:num>
  <w:num w:numId="5">
    <w:abstractNumId w:val="7"/>
  </w:num>
  <w:num w:numId="6">
    <w:abstractNumId w:val="0"/>
  </w:num>
  <w:num w:numId="7">
    <w:abstractNumId w:val="14"/>
  </w:num>
  <w:num w:numId="8">
    <w:abstractNumId w:val="8"/>
  </w:num>
  <w:num w:numId="9">
    <w:abstractNumId w:val="11"/>
  </w:num>
  <w:num w:numId="10">
    <w:abstractNumId w:val="22"/>
  </w:num>
  <w:num w:numId="11">
    <w:abstractNumId w:val="13"/>
  </w:num>
  <w:num w:numId="12">
    <w:abstractNumId w:val="15"/>
  </w:num>
  <w:num w:numId="13">
    <w:abstractNumId w:val="21"/>
  </w:num>
  <w:num w:numId="14">
    <w:abstractNumId w:val="1"/>
  </w:num>
  <w:num w:numId="15">
    <w:abstractNumId w:val="17"/>
  </w:num>
  <w:num w:numId="16">
    <w:abstractNumId w:val="5"/>
  </w:num>
  <w:num w:numId="17">
    <w:abstractNumId w:val="6"/>
  </w:num>
  <w:num w:numId="18">
    <w:abstractNumId w:val="16"/>
  </w:num>
  <w:num w:numId="19">
    <w:abstractNumId w:val="2"/>
  </w:num>
  <w:num w:numId="20">
    <w:abstractNumId w:val="18"/>
  </w:num>
  <w:num w:numId="21">
    <w:abstractNumId w:val="19"/>
  </w:num>
  <w:num w:numId="22">
    <w:abstractNumId w:val="10"/>
  </w:num>
  <w:num w:numId="23">
    <w:abstractNumId w:val="12"/>
  </w:num>
  <w:num w:numId="2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40"/>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97F14"/>
    <w:rsid w:val="000A0582"/>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869"/>
    <w:rsid w:val="0011693D"/>
    <w:rsid w:val="00116D95"/>
    <w:rsid w:val="00116F74"/>
    <w:rsid w:val="001173A2"/>
    <w:rsid w:val="001176B7"/>
    <w:rsid w:val="00117845"/>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4EDB"/>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9BA"/>
    <w:rsid w:val="001564A7"/>
    <w:rsid w:val="00156766"/>
    <w:rsid w:val="00156D1B"/>
    <w:rsid w:val="0015706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A7D"/>
    <w:rsid w:val="00181AF5"/>
    <w:rsid w:val="0018231F"/>
    <w:rsid w:val="001827C3"/>
    <w:rsid w:val="00182838"/>
    <w:rsid w:val="001828FF"/>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673"/>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3BE"/>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6FA"/>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03"/>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3D7"/>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5D4"/>
    <w:rsid w:val="002B57BE"/>
    <w:rsid w:val="002B591F"/>
    <w:rsid w:val="002B5AE1"/>
    <w:rsid w:val="002B60A3"/>
    <w:rsid w:val="002B6395"/>
    <w:rsid w:val="002B6E8C"/>
    <w:rsid w:val="002B72D7"/>
    <w:rsid w:val="002B738D"/>
    <w:rsid w:val="002B75CC"/>
    <w:rsid w:val="002B7610"/>
    <w:rsid w:val="002B7BEC"/>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2B5"/>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407"/>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7AE"/>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6C2"/>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B50"/>
    <w:rsid w:val="004F3FAC"/>
    <w:rsid w:val="004F40F8"/>
    <w:rsid w:val="004F4207"/>
    <w:rsid w:val="004F44E4"/>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143"/>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1A5"/>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F30"/>
    <w:rsid w:val="00606F6A"/>
    <w:rsid w:val="006070D8"/>
    <w:rsid w:val="00607638"/>
    <w:rsid w:val="00607712"/>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930"/>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97"/>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6CD1"/>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0F91"/>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0E6"/>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774"/>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433"/>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0BF"/>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545"/>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40E"/>
    <w:rsid w:val="009D26D8"/>
    <w:rsid w:val="009D27D6"/>
    <w:rsid w:val="009D2988"/>
    <w:rsid w:val="009D2BAB"/>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63"/>
    <w:rsid w:val="009E5FE9"/>
    <w:rsid w:val="009E6311"/>
    <w:rsid w:val="009E6510"/>
    <w:rsid w:val="009E67B4"/>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13A"/>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0D41"/>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D5C"/>
    <w:rsid w:val="00A43F03"/>
    <w:rsid w:val="00A43F07"/>
    <w:rsid w:val="00A4431D"/>
    <w:rsid w:val="00A446BA"/>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BB8"/>
    <w:rsid w:val="00A75D57"/>
    <w:rsid w:val="00A75E06"/>
    <w:rsid w:val="00A764F1"/>
    <w:rsid w:val="00A76586"/>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123"/>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6F7B"/>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00"/>
    <w:rsid w:val="00B52E0D"/>
    <w:rsid w:val="00B53153"/>
    <w:rsid w:val="00B53267"/>
    <w:rsid w:val="00B53DBF"/>
    <w:rsid w:val="00B53E60"/>
    <w:rsid w:val="00B545F3"/>
    <w:rsid w:val="00B5471A"/>
    <w:rsid w:val="00B54935"/>
    <w:rsid w:val="00B54954"/>
    <w:rsid w:val="00B54C70"/>
    <w:rsid w:val="00B54DAF"/>
    <w:rsid w:val="00B554DF"/>
    <w:rsid w:val="00B55B03"/>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21A"/>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A87"/>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5E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42A"/>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29F"/>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B16"/>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B93"/>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1B6"/>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2D5"/>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B4"/>
    <w:rsid w:val="00E86BF2"/>
    <w:rsid w:val="00E87024"/>
    <w:rsid w:val="00E8746C"/>
    <w:rsid w:val="00E87ACB"/>
    <w:rsid w:val="00E87EF1"/>
    <w:rsid w:val="00E90304"/>
    <w:rsid w:val="00E903F6"/>
    <w:rsid w:val="00E904F4"/>
    <w:rsid w:val="00E909C5"/>
    <w:rsid w:val="00E90A7C"/>
    <w:rsid w:val="00E90CBC"/>
    <w:rsid w:val="00E90D39"/>
    <w:rsid w:val="00E90E33"/>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A9B"/>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93"/>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969"/>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2AE"/>
    <w:rsid w:val="00F92488"/>
    <w:rsid w:val="00F925F8"/>
    <w:rsid w:val="00F92679"/>
    <w:rsid w:val="00F92A5C"/>
    <w:rsid w:val="00F92A83"/>
    <w:rsid w:val="00F937D3"/>
    <w:rsid w:val="00F9384C"/>
    <w:rsid w:val="00F939CD"/>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972"/>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DD1"/>
    <w:rsid w:val="00FC7EAE"/>
    <w:rsid w:val="00FD0497"/>
    <w:rsid w:val="00FD0539"/>
    <w:rsid w:val="00FD0796"/>
    <w:rsid w:val="00FD0937"/>
    <w:rsid w:val="00FD0AAD"/>
    <w:rsid w:val="00FD0AAF"/>
    <w:rsid w:val="00FD0B4B"/>
    <w:rsid w:val="00FD0DB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736"/>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10.10.10.10/ftp/tsg_ran/WG4_Radio/TSGR4_114bis/Inbox/R4-250489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2069</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2009-04-22T06:01:00Z</cp:lastPrinted>
  <dcterms:created xsi:type="dcterms:W3CDTF">2025-09-30T10:09:00Z</dcterms:created>
  <dcterms:modified xsi:type="dcterms:W3CDTF">2025-09-30T10:09:00Z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