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623D6" w14:textId="3B16E2F9" w:rsidR="0031314B" w:rsidRPr="0031314B" w:rsidRDefault="0031314B" w:rsidP="0031314B">
      <w:pPr>
        <w:widowControl/>
        <w:tabs>
          <w:tab w:val="right" w:pos="9639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i/>
          <w:kern w:val="0"/>
          <w:sz w:val="24"/>
          <w:szCs w:val="24"/>
          <w:lang w:eastAsia="en-US"/>
        </w:rPr>
      </w:pPr>
      <w:r w:rsidRPr="0031314B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 T</w:t>
      </w:r>
      <w:bookmarkStart w:id="0" w:name="_Ref452454252"/>
      <w:bookmarkEnd w:id="0"/>
      <w:r w:rsidRPr="0031314B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SG</w:t>
      </w:r>
      <w:r w:rsidRPr="0031314B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-</w:t>
      </w:r>
      <w:r w:rsidRPr="0031314B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RAN</w:t>
      </w:r>
      <w:r w:rsidRPr="0031314B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 xml:space="preserve"> WG</w:t>
      </w:r>
      <w:r w:rsidRPr="0031314B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</w:t>
      </w:r>
      <w:r w:rsidRPr="0031314B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 xml:space="preserve"> #1</w:t>
      </w:r>
      <w:r w:rsidRPr="0031314B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2</w:t>
      </w:r>
      <w:r w:rsidRPr="0031314B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zh-CN"/>
        </w:rPr>
        <w:t>9</w:t>
      </w:r>
      <w:r w:rsidR="00DA7B4F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  <w:t>bis</w:t>
      </w:r>
      <w:r w:rsidRPr="0031314B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="003D6277" w:rsidRPr="003D6277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R3-256784</w:t>
      </w:r>
    </w:p>
    <w:p w14:paraId="64AA2E6A" w14:textId="63D12555" w:rsidR="0031314B" w:rsidRDefault="00DA7B4F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4"/>
          <w:lang w:eastAsia="en-US"/>
        </w:rPr>
      </w:pPr>
      <w:r w:rsidRPr="00DA7B4F">
        <w:rPr>
          <w:rFonts w:ascii="Arial" w:eastAsia="Yu Gothic Medium" w:hAnsi="Arial" w:cs="Times New Roman"/>
          <w:b/>
          <w:bCs/>
          <w:kern w:val="0"/>
          <w:sz w:val="24"/>
          <w:szCs w:val="24"/>
          <w:lang w:eastAsia="en-US"/>
        </w:rPr>
        <w:t>Prague, Czech Republic, 13 – 17 October 2025</w:t>
      </w:r>
    </w:p>
    <w:p w14:paraId="69920B2A" w14:textId="77777777" w:rsidR="00DA7B4F" w:rsidRPr="0031314B" w:rsidRDefault="00DA7B4F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7783ADC5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861E0E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13.2</w:t>
      </w:r>
    </w:p>
    <w:p w14:paraId="38C16999" w14:textId="44744984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Discussion on</w:t>
      </w:r>
      <w:r w:rsidRPr="009F6322">
        <w:rPr>
          <w:rFonts w:ascii="Arial" w:eastAsia="宋体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 </w:t>
      </w:r>
      <w:bookmarkStart w:id="1" w:name="_GoBack"/>
      <w:bookmarkEnd w:id="1"/>
      <w:r w:rsidR="00861E0E">
        <w:rPr>
          <w:rFonts w:ascii="Arial" w:eastAsia="宋体" w:hAnsi="Arial" w:cs="Arial"/>
          <w:b/>
          <w:bCs/>
          <w:kern w:val="0"/>
          <w:sz w:val="24"/>
          <w:szCs w:val="20"/>
          <w:lang w:val="en-US" w:eastAsia="zh-CN"/>
        </w:rPr>
        <w:t>N</w:t>
      </w:r>
      <w:r w:rsidR="00861E0E">
        <w:rPr>
          <w:rFonts w:ascii="Arial" w:eastAsia="宋体" w:hAnsi="Arial" w:cs="Arial" w:hint="eastAsia"/>
          <w:b/>
          <w:bCs/>
          <w:kern w:val="0"/>
          <w:sz w:val="24"/>
          <w:szCs w:val="20"/>
          <w:lang w:val="en-US" w:eastAsia="zh-CN"/>
        </w:rPr>
        <w:t>etwork</w:t>
      </w:r>
      <w:r w:rsidR="00861E0E">
        <w:rPr>
          <w:rFonts w:ascii="Arial" w:eastAsia="宋体" w:hAnsi="Arial" w:cs="Arial"/>
          <w:b/>
          <w:bCs/>
          <w:kern w:val="0"/>
          <w:sz w:val="24"/>
          <w:szCs w:val="20"/>
          <w:lang w:val="en-US" w:eastAsia="zh-CN"/>
        </w:rPr>
        <w:t xml:space="preserve"> architecture for ISAC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17A7FA7A" w14:textId="3FD795B2" w:rsidR="00FC3272" w:rsidRDefault="00973D20" w:rsidP="00FC3272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73D2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</w:t>
      </w:r>
      <w:r w:rsidR="00AB583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ISAC SID [1]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following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objects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should be </w:t>
      </w:r>
      <w:r w:rsidR="00AB583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studied in RAN that</w:t>
      </w:r>
      <w:r w:rsidR="00FC32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2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C8373B" w14:paraId="663BED4F" w14:textId="77777777" w:rsidTr="00131AED">
        <w:tc>
          <w:tcPr>
            <w:tcW w:w="9214" w:type="dxa"/>
          </w:tcPr>
          <w:p w14:paraId="408199F4" w14:textId="77777777" w:rsidR="00201C5F" w:rsidRPr="00201C5F" w:rsidRDefault="00201C5F" w:rsidP="00201C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Evaluate the performance of gNB-based mono-static sensing (i.e., single TRP with co-located sensing transmitter and receiver) for UAV use case [RAN1]</w:t>
            </w:r>
          </w:p>
          <w:p w14:paraId="46FC0C98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Identify and study metrics, measurements, and relevant measurement quantization for UAV use case</w:t>
            </w:r>
          </w:p>
          <w:p w14:paraId="4E7BECB9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As baseline, existing DL NR waveform and DL NR reference signals are to be used for evaluations.</w:t>
            </w:r>
          </w:p>
          <w:p w14:paraId="03355651" w14:textId="77777777" w:rsidR="00201C5F" w:rsidRPr="00201C5F" w:rsidRDefault="00201C5F" w:rsidP="00201C5F">
            <w:pPr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For other waveform and reference signals, companies are to share relevant information</w:t>
            </w:r>
          </w:p>
          <w:p w14:paraId="303D247D" w14:textId="77777777" w:rsidR="00201C5F" w:rsidRPr="00201C5F" w:rsidRDefault="00201C5F" w:rsidP="00201C5F">
            <w:pPr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No UE impacts</w:t>
            </w:r>
          </w:p>
          <w:p w14:paraId="34AD98B2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Deployment scenario and assumptions for channel model calibration for UAV sensing targets in the Rel-19 ISAC channel model SI [</w:t>
            </w:r>
            <w:r w:rsidRPr="00201C5F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fr-FR" w:eastAsia="en-GB"/>
              </w:rPr>
              <w:t>FS_Sensing_NR</w:t>
            </w:r>
            <w:r w:rsidRPr="00201C5F">
              <w:rPr>
                <w:rFonts w:ascii="Times New Roman" w:eastAsia="等线" w:hAnsi="Times New Roman" w:cs="Times New Roman"/>
                <w:iCs/>
                <w:kern w:val="0"/>
                <w:sz w:val="20"/>
                <w:szCs w:val="20"/>
                <w:lang w:val="fr-FR" w:eastAsia="zh-CN"/>
              </w:rPr>
              <w:t xml:space="preserve">] </w:t>
            </w: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are used as starting point for evaluation assumptions.</w:t>
            </w:r>
          </w:p>
          <w:p w14:paraId="02C7A183" w14:textId="77777777" w:rsidR="00201C5F" w:rsidRPr="00201C5F" w:rsidRDefault="00201C5F" w:rsidP="00201C5F">
            <w:pPr>
              <w:widowControl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FR1 frequency range is prioritized.</w:t>
            </w:r>
          </w:p>
          <w:p w14:paraId="3F8BBE96" w14:textId="77777777" w:rsidR="00201C5F" w:rsidRPr="00201C5F" w:rsidRDefault="00201C5F" w:rsidP="00201C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</w:p>
          <w:p w14:paraId="6F1B4979" w14:textId="77777777" w:rsidR="00201C5F" w:rsidRPr="00201C5F" w:rsidRDefault="00201C5F" w:rsidP="00201C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Study the procedures, signaling between RAN and CN to support ISAC [RAN3]</w:t>
            </w:r>
          </w:p>
          <w:p w14:paraId="04DE94A8" w14:textId="77777777" w:rsidR="00201C5F" w:rsidRPr="00201C5F" w:rsidRDefault="00201C5F" w:rsidP="00201C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Study network architecture for gNB-based mono-static sensing for UAV sensing target use cases [RAN3]</w:t>
            </w:r>
          </w:p>
          <w:p w14:paraId="69F9A182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Applicability to gNB bistatic sensing may be considered as part of this network architecture without additional architecture impacts.</w:t>
            </w:r>
          </w:p>
          <w:p w14:paraId="28B5E613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ko-KR"/>
              </w:rPr>
              <w:t>No inter-gNB coordination will be studied.</w:t>
            </w:r>
          </w:p>
          <w:p w14:paraId="65482551" w14:textId="77777777" w:rsidR="00201C5F" w:rsidRPr="00201C5F" w:rsidRDefault="00201C5F" w:rsidP="00201C5F">
            <w:pPr>
              <w:widowControl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201C5F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eastAsia="en-GB"/>
              </w:rPr>
              <w:t>Coordination with SA2 as necessary.</w:t>
            </w:r>
          </w:p>
          <w:p w14:paraId="1348ADB0" w14:textId="65992DDE" w:rsidR="004E4137" w:rsidRPr="00367D7C" w:rsidRDefault="004E4137" w:rsidP="00201C5F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</w:p>
        </w:tc>
      </w:tr>
    </w:tbl>
    <w:p w14:paraId="0D5FD059" w14:textId="59D2D044" w:rsidR="00201C5F" w:rsidRPr="00064EF6" w:rsidRDefault="0004796D" w:rsidP="00984B39">
      <w:pPr>
        <w:widowControl/>
        <w:spacing w:beforeLines="50" w:before="120" w:afterLines="50" w:after="120" w:line="360" w:lineRule="auto"/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</w:pPr>
      <w:r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This contribution will discuss the </w:t>
      </w:r>
      <w:r w:rsidR="00D30D4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network architecture regarding the ISAC</w:t>
      </w:r>
      <w:r w:rsidR="00973D20" w:rsidRPr="00973D20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.</w:t>
      </w:r>
    </w:p>
    <w:p w14:paraId="229D3FF9" w14:textId="58A1040D" w:rsidR="00B204C7" w:rsidRDefault="00EA2522" w:rsidP="0066766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3783303E" w14:textId="77777777" w:rsidR="00836E89" w:rsidRDefault="00836E89" w:rsidP="00836E8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BA493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The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ISAC</w:t>
      </w:r>
      <w:r w:rsidRPr="00BA493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architecture design is expected to only support gNB-based sensing operations for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UAV</w:t>
      </w:r>
      <w:r w:rsidRPr="00BA493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detection and tracking use case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that:</w:t>
      </w:r>
    </w:p>
    <w:p w14:paraId="3EDE7A70" w14:textId="77777777" w:rsidR="00836E89" w:rsidRDefault="00836E89" w:rsidP="00836E89">
      <w:pPr>
        <w:widowControl/>
        <w:spacing w:beforeLines="50" w:before="120" w:afterLines="50" w:after="120" w:line="360" w:lineRule="auto"/>
        <w:jc w:val="center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D5794B8" wp14:editId="23F16356">
            <wp:extent cx="2670773" cy="1176831"/>
            <wp:effectExtent l="0" t="0" r="0" b="4445"/>
            <wp:docPr id="1026428335" name="图片 1026428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4792" cy="1183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A8E55" w14:textId="6FF31A20" w:rsidR="00836E89" w:rsidRPr="00836E89" w:rsidRDefault="00836E89" w:rsidP="00836E89">
      <w:pPr>
        <w:widowControl/>
        <w:spacing w:beforeLines="50" w:before="120" w:afterLines="50" w:after="120" w:line="360" w:lineRule="auto"/>
        <w:jc w:val="center"/>
        <w:rPr>
          <w:rFonts w:ascii="Times New Roman" w:eastAsia="等线" w:hAnsi="Times New Roman" w:cs="Times New Roman"/>
          <w:bCs/>
          <w:kern w:val="0"/>
          <w:sz w:val="20"/>
          <w:szCs w:val="20"/>
          <w:lang w:eastAsia="en-GB"/>
        </w:rPr>
      </w:pPr>
      <w:r w:rsidRPr="00AC1DD0">
        <w:rPr>
          <w:rFonts w:ascii="Times New Roman" w:eastAsia="等线" w:hAnsi="Times New Roman" w:cs="Times New Roman"/>
          <w:bCs/>
          <w:kern w:val="0"/>
          <w:sz w:val="20"/>
          <w:szCs w:val="20"/>
          <w:lang w:eastAsia="en-GB"/>
        </w:rPr>
        <w:t>Figure 1: Demonstration structure of gNB mono-static sensing mode</w:t>
      </w:r>
    </w:p>
    <w:p w14:paraId="6C8FA543" w14:textId="6E005B7A" w:rsidR="00525E66" w:rsidRDefault="00B204C7" w:rsidP="007E2142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2.1 </w:t>
      </w:r>
      <w:r w:rsidR="00836E89" w:rsidRPr="00836E89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RAN and </w:t>
      </w:r>
      <w:r w:rsidR="00A91049">
        <w:rPr>
          <w:rFonts w:ascii="Arial" w:eastAsia="等线" w:hAnsi="Arial"/>
          <w:kern w:val="0"/>
          <w:sz w:val="30"/>
          <w:szCs w:val="30"/>
          <w:lang w:val="en-US" w:eastAsia="zh-CN"/>
        </w:rPr>
        <w:t>Sensing Function</w:t>
      </w:r>
      <w:r w:rsidR="00836E89" w:rsidRPr="00836E89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 </w:t>
      </w:r>
      <w:r w:rsidR="00693739">
        <w:rPr>
          <w:rFonts w:ascii="Arial" w:eastAsia="等线" w:hAnsi="Arial"/>
          <w:kern w:val="0"/>
          <w:sz w:val="30"/>
          <w:szCs w:val="30"/>
          <w:lang w:val="en-US" w:eastAsia="zh-CN"/>
        </w:rPr>
        <w:t>candidate architecture</w:t>
      </w:r>
    </w:p>
    <w:p w14:paraId="062BE837" w14:textId="3FAF9AC5" w:rsidR="0017004C" w:rsidRPr="0017004C" w:rsidRDefault="00D96E0F" w:rsidP="0017004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D96E0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lastRenderedPageBreak/>
        <w:t xml:space="preserve">The ISAC TR 23.700-14 [2] from SA2 provides various solutions regarding network architecture, sensing service configuration, and sensing data collection. The following architectural diagrams represent the most frequently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architectures in TR 23.700-14.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964"/>
        <w:gridCol w:w="5665"/>
      </w:tblGrid>
      <w:tr w:rsidR="007D5A9D" w14:paraId="7A3E66F3" w14:textId="77777777" w:rsidTr="000F00A3">
        <w:tc>
          <w:tcPr>
            <w:tcW w:w="3964" w:type="dxa"/>
          </w:tcPr>
          <w:p w14:paraId="2D61CE48" w14:textId="36C799C7" w:rsidR="007D5A9D" w:rsidRPr="00DF49A0" w:rsidRDefault="007D5A9D" w:rsidP="007D5A9D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 xml:space="preserve">Candidate </w:t>
            </w:r>
            <w:r>
              <w:rPr>
                <w:rFonts w:ascii="Times New Roman" w:eastAsia="等线" w:hAnsi="Times New Roman" w:cs="Times New Roman" w:hint="eastAsia"/>
                <w:b/>
                <w:noProof/>
                <w:kern w:val="0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>rchitecutures:</w:t>
            </w:r>
          </w:p>
        </w:tc>
        <w:tc>
          <w:tcPr>
            <w:tcW w:w="5665" w:type="dxa"/>
          </w:tcPr>
          <w:p w14:paraId="1C3361DF" w14:textId="37F645B3" w:rsidR="007D5A9D" w:rsidRPr="007D5A9D" w:rsidRDefault="007D5A9D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lang w:val="en-US" w:eastAsia="zh-CN"/>
              </w:rPr>
            </w:pPr>
            <w:r w:rsidRPr="007D5A9D">
              <w:rPr>
                <w:rFonts w:ascii="Times New Roman" w:eastAsia="等线" w:hAnsi="Times New Roman" w:cs="Times New Roman" w:hint="eastAsia"/>
                <w:b/>
                <w:kern w:val="0"/>
                <w:sz w:val="20"/>
                <w:szCs w:val="20"/>
                <w:lang w:val="en-US" w:eastAsia="zh-CN"/>
              </w:rPr>
              <w:t>O</w:t>
            </w:r>
            <w:r w:rsidRPr="007D5A9D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lang w:val="en-US" w:eastAsia="zh-CN"/>
              </w:rPr>
              <w:t>bservations:</w:t>
            </w:r>
          </w:p>
        </w:tc>
      </w:tr>
      <w:tr w:rsidR="00FD7A8E" w14:paraId="3474350F" w14:textId="77777777" w:rsidTr="000F00A3">
        <w:tc>
          <w:tcPr>
            <w:tcW w:w="3964" w:type="dxa"/>
          </w:tcPr>
          <w:p w14:paraId="0C720A8A" w14:textId="529C1AAA" w:rsidR="00A679A7" w:rsidRPr="00A679A7" w:rsidRDefault="00DF49A0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</w:pPr>
            <w:r w:rsidRPr="00DF49A0"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 xml:space="preserve">Architecture </w:t>
            </w:r>
            <w:r w:rsidR="00A679A7" w:rsidRPr="00A679A7"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>1:</w:t>
            </w:r>
          </w:p>
          <w:p w14:paraId="6272362A" w14:textId="7D2A59EA" w:rsidR="00621CB3" w:rsidRPr="002B1E76" w:rsidRDefault="00AB5364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</w:pPr>
            <w:r w:rsidRPr="0063041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object w:dxaOrig="3691" w:dyaOrig="1181" w14:anchorId="177375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85.45pt;height:59.25pt" o:ole="">
                  <v:imagedata r:id="rId9" o:title=""/>
                </v:shape>
                <o:OLEObject Type="Embed" ProgID="Visio.Drawing.15" ShapeID="_x0000_i1025" DrawAspect="Content" ObjectID="_1820946131" r:id="rId10"/>
              </w:object>
            </w:r>
          </w:p>
        </w:tc>
        <w:tc>
          <w:tcPr>
            <w:tcW w:w="5665" w:type="dxa"/>
          </w:tcPr>
          <w:p w14:paraId="46B95C3A" w14:textId="74505B0A" w:rsidR="00FD7A8E" w:rsidRDefault="007C2486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The direct connection</w:t>
            </w:r>
            <w:r w:rsidR="007B4FB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(Nx)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between </w:t>
            </w:r>
            <w:r w:rsidR="00DE030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RAN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and Sensing Function</w:t>
            </w:r>
            <w:r w:rsidR="003F58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(</w:t>
            </w:r>
            <w:r w:rsidR="001652C5" w:rsidRPr="001652C5">
              <w:rPr>
                <w:rFonts w:ascii="Times New Roman" w:eastAsia="等线" w:hAnsi="Times New Roman" w:cs="Times New Roman"/>
                <w:color w:val="000000" w:themeColor="text1"/>
                <w:kern w:val="0"/>
                <w:sz w:val="20"/>
                <w:szCs w:val="20"/>
                <w:lang w:val="en-US" w:eastAsia="zh-CN"/>
              </w:rPr>
              <w:t xml:space="preserve">e.g., </w:t>
            </w:r>
            <w:r w:rsidR="003F5859" w:rsidRPr="001652C5">
              <w:rPr>
                <w:rFonts w:ascii="Times New Roman" w:eastAsia="等线" w:hAnsi="Times New Roman" w:cs="Times New Roman"/>
                <w:color w:val="000000" w:themeColor="text1"/>
                <w:kern w:val="0"/>
                <w:sz w:val="20"/>
                <w:szCs w:val="20"/>
                <w:lang w:val="en-US" w:eastAsia="zh-CN"/>
              </w:rPr>
              <w:t>Solution</w:t>
            </w:r>
            <w:r w:rsidR="00AB1BEE" w:rsidRPr="001652C5">
              <w:rPr>
                <w:rFonts w:ascii="Times New Roman" w:eastAsia="等线" w:hAnsi="Times New Roman" w:cs="Times New Roman"/>
                <w:color w:val="000000" w:themeColor="text1"/>
                <w:kern w:val="0"/>
                <w:sz w:val="20"/>
                <w:szCs w:val="20"/>
                <w:lang w:val="en-US" w:eastAsia="zh-CN"/>
              </w:rPr>
              <w:t>#21, #22</w:t>
            </w:r>
            <w:r w:rsidR="003F585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)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.</w:t>
            </w:r>
          </w:p>
          <w:p w14:paraId="65FADD88" w14:textId="460FEAE4" w:rsidR="007C2486" w:rsidRDefault="007C2486" w:rsidP="007C2486">
            <w:pPr>
              <w:pStyle w:val="a9"/>
              <w:widowControl/>
              <w:numPr>
                <w:ilvl w:val="0"/>
                <w:numId w:val="37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The </w:t>
            </w:r>
            <w:r w:rsidR="007C046D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new</w:t>
            </w:r>
            <w:r w:rsidR="007C046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interface</w:t>
            </w:r>
            <w:r w:rsidR="0091734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(Nx)</w:t>
            </w:r>
            <w:r w:rsidR="007C046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is needed between the </w:t>
            </w:r>
            <w:r w:rsidR="007873F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RAN</w:t>
            </w:r>
            <w:r w:rsidR="007C046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and the </w:t>
            </w:r>
            <w:r w:rsidR="0020502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S</w:t>
            </w:r>
            <w:r w:rsidR="007C046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ensing </w:t>
            </w:r>
            <w:r w:rsidR="0020502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F</w:t>
            </w:r>
            <w:r w:rsidR="007C046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unction</w:t>
            </w:r>
            <w:r w:rsidR="004E73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(SF)</w:t>
            </w:r>
            <w:r w:rsidR="007C046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.</w:t>
            </w:r>
          </w:p>
          <w:p w14:paraId="7CB99690" w14:textId="538A1070" w:rsidR="007C046D" w:rsidRDefault="007C046D" w:rsidP="005F3A4E">
            <w:pPr>
              <w:pStyle w:val="a9"/>
              <w:widowControl/>
              <w:numPr>
                <w:ilvl w:val="0"/>
                <w:numId w:val="37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The new interface will be established </w:t>
            </w:r>
            <w:r w:rsidR="00C115E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when the SF discover</w:t>
            </w:r>
            <w:r w:rsidR="005F3A4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and </w:t>
            </w:r>
            <w:r w:rsidR="008D1D5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sel</w:t>
            </w:r>
            <w:r w:rsidR="00C115E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ect</w:t>
            </w:r>
            <w:r w:rsidR="008D1D5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the </w:t>
            </w:r>
            <w:r w:rsidR="007873F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RAN</w:t>
            </w:r>
            <w:r w:rsidR="008D1D5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.</w:t>
            </w:r>
          </w:p>
          <w:p w14:paraId="5294E078" w14:textId="7BEE0D61" w:rsidR="008D1D51" w:rsidRPr="007C2486" w:rsidRDefault="008D1D51" w:rsidP="005F3A4E">
            <w:pPr>
              <w:pStyle w:val="a9"/>
              <w:widowControl/>
              <w:numPr>
                <w:ilvl w:val="0"/>
                <w:numId w:val="37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T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he control signaling and sensing data will be transported via the new interface</w:t>
            </w:r>
            <w:r w:rsidR="00591D9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  <w:r w:rsidR="00591D93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directly</w:t>
            </w:r>
            <w:r w:rsidR="00591D9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between RAN and SF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FD7A8E" w14:paraId="54306DC1" w14:textId="77777777" w:rsidTr="000F00A3">
        <w:tc>
          <w:tcPr>
            <w:tcW w:w="3964" w:type="dxa"/>
          </w:tcPr>
          <w:p w14:paraId="46D17D27" w14:textId="08E32A0F" w:rsidR="00A679A7" w:rsidRPr="00A679A7" w:rsidRDefault="00DF49A0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</w:pPr>
            <w:r w:rsidRPr="00DF49A0"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 xml:space="preserve">Architecture </w:t>
            </w:r>
            <w:r w:rsidR="00A679A7" w:rsidRPr="00A679A7"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>2:</w:t>
            </w:r>
          </w:p>
          <w:p w14:paraId="7238E157" w14:textId="77777777" w:rsidR="00FD7A8E" w:rsidRDefault="00AB5364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</w:pPr>
            <w:r w:rsidRPr="0063041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object w:dxaOrig="3691" w:dyaOrig="1991" w14:anchorId="34CDA1CF">
                <v:shape id="_x0000_i1026" type="#_x0000_t75" alt="" style="width:185.45pt;height:100.25pt" o:ole="">
                  <v:imagedata r:id="rId11" o:title=""/>
                </v:shape>
                <o:OLEObject Type="Embed" ProgID="Visio.Drawing.15" ShapeID="_x0000_i1026" DrawAspect="Content" ObjectID="_1820946132" r:id="rId12"/>
              </w:object>
            </w:r>
          </w:p>
          <w:p w14:paraId="692455A4" w14:textId="0EF3F502" w:rsidR="00621CB3" w:rsidRDefault="00621CB3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665" w:type="dxa"/>
          </w:tcPr>
          <w:p w14:paraId="542843AD" w14:textId="58B1C4E7" w:rsidR="00AB5364" w:rsidRDefault="00AB5364" w:rsidP="00AB5364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The direct connection</w:t>
            </w:r>
            <w:r w:rsidR="007B4FB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(Nx)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between </w:t>
            </w:r>
            <w:r w:rsidR="00DE030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RAN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and Sensing Control function (</w:t>
            </w:r>
            <w:r w:rsidR="000F00A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SCF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)</w:t>
            </w:r>
            <w:r w:rsidR="007B4FB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, </w:t>
            </w:r>
            <w:r w:rsidR="000F00A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and </w:t>
            </w:r>
            <w:r w:rsidR="007B4FB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direct connection (Ny) between </w:t>
            </w:r>
            <w:r w:rsidR="007873F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RAN</w:t>
            </w:r>
            <w:r w:rsidR="007B4FB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and </w:t>
            </w:r>
            <w:r w:rsidR="000F00A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Sensing Processing Function (SPF)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(</w:t>
            </w:r>
            <w:r w:rsidRPr="001652C5">
              <w:rPr>
                <w:rFonts w:ascii="Times New Roman" w:eastAsia="等线" w:hAnsi="Times New Roman" w:cs="Times New Roman"/>
                <w:color w:val="000000" w:themeColor="text1"/>
                <w:kern w:val="0"/>
                <w:sz w:val="20"/>
                <w:szCs w:val="20"/>
                <w:lang w:val="en-US" w:eastAsia="zh-CN"/>
              </w:rPr>
              <w:t>e.g., Solution</w:t>
            </w:r>
            <w:r w:rsidR="000F00A3">
              <w:rPr>
                <w:rFonts w:ascii="Times New Roman" w:eastAsia="等线" w:hAnsi="Times New Roman" w:cs="Times New Roman"/>
                <w:color w:val="000000" w:themeColor="text1"/>
                <w:kern w:val="0"/>
                <w:sz w:val="20"/>
                <w:szCs w:val="20"/>
                <w:lang w:val="en-US" w:eastAsia="zh-CN"/>
              </w:rPr>
              <w:t>#23</w:t>
            </w:r>
            <w:r w:rsidR="0077520B">
              <w:rPr>
                <w:rFonts w:ascii="Times New Roman" w:eastAsia="等线" w:hAnsi="Times New Roman" w:cs="Times New Roman"/>
                <w:color w:val="000000" w:themeColor="text1"/>
                <w:kern w:val="0"/>
                <w:sz w:val="20"/>
                <w:szCs w:val="20"/>
                <w:lang w:val="en-US" w:eastAsia="zh-CN"/>
              </w:rPr>
              <w:t>, #25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)</w:t>
            </w:r>
            <w:r w:rsidR="00CC442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. </w:t>
            </w:r>
          </w:p>
          <w:p w14:paraId="185BCE7A" w14:textId="2CE10E19" w:rsidR="00FD7A8E" w:rsidRDefault="00917349" w:rsidP="00917349">
            <w:pPr>
              <w:pStyle w:val="a9"/>
              <w:widowControl/>
              <w:numPr>
                <w:ilvl w:val="0"/>
                <w:numId w:val="38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91734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The </w:t>
            </w:r>
            <w:r w:rsidRPr="00917349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new</w:t>
            </w:r>
            <w:r w:rsidRPr="0091734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interface (Nx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and Ny</w:t>
            </w:r>
            <w:r w:rsidRPr="0091734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)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are</w:t>
            </w:r>
            <w:r w:rsidRPr="0091734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needed between the </w:t>
            </w:r>
            <w:r w:rsidR="007873F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RAN</w:t>
            </w:r>
            <w:r w:rsidRPr="0091734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and the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SCF and SPF, respectively</w:t>
            </w:r>
            <w:r w:rsidRPr="0091734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.</w:t>
            </w:r>
          </w:p>
          <w:p w14:paraId="07D99ACB" w14:textId="3B49CD66" w:rsidR="00917349" w:rsidRDefault="0077520B" w:rsidP="00917349">
            <w:pPr>
              <w:pStyle w:val="a9"/>
              <w:widowControl/>
              <w:numPr>
                <w:ilvl w:val="0"/>
                <w:numId w:val="38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T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he </w:t>
            </w:r>
            <w:r w:rsidRPr="00917349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new</w:t>
            </w:r>
            <w:r w:rsidRPr="0091734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interface (Nx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and Ny</w:t>
            </w:r>
            <w:r w:rsidRPr="00917349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)</w:t>
            </w:r>
            <w:r w:rsidR="00C115E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will be established when the SCF discover and select the </w:t>
            </w:r>
            <w:r w:rsidR="007873F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RAN</w:t>
            </w:r>
            <w:r w:rsidR="00C115E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.</w:t>
            </w:r>
          </w:p>
          <w:p w14:paraId="31F66293" w14:textId="58ED0CBC" w:rsidR="0023485E" w:rsidRPr="00917349" w:rsidRDefault="0023485E" w:rsidP="00917349">
            <w:pPr>
              <w:pStyle w:val="a9"/>
              <w:widowControl/>
              <w:numPr>
                <w:ilvl w:val="0"/>
                <w:numId w:val="38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The Nx is used to transmit the control signaling while the Ny is is used to transmit the sensing data.</w:t>
            </w:r>
          </w:p>
        </w:tc>
      </w:tr>
      <w:tr w:rsidR="00FC4883" w14:paraId="787BF69C" w14:textId="77777777" w:rsidTr="000F00A3">
        <w:tc>
          <w:tcPr>
            <w:tcW w:w="3964" w:type="dxa"/>
          </w:tcPr>
          <w:p w14:paraId="4C954F3E" w14:textId="30551DD6" w:rsidR="00A679A7" w:rsidRPr="00A679A7" w:rsidRDefault="00DF49A0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</w:pPr>
            <w:r w:rsidRPr="00DF49A0"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 xml:space="preserve">Architecture </w:t>
            </w:r>
            <w:r w:rsidR="00A679A7" w:rsidRPr="00A679A7"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>3:</w:t>
            </w:r>
          </w:p>
          <w:p w14:paraId="7999267D" w14:textId="104E17BC" w:rsidR="00FC4883" w:rsidRDefault="00CD1AEC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</w:pPr>
            <w:r w:rsidRPr="0063041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object w:dxaOrig="3691" w:dyaOrig="1710" w14:anchorId="2EB22ACD">
                <v:shape id="_x0000_i1027" type="#_x0000_t75" alt="" style="width:185.45pt;height:85.65pt" o:ole="">
                  <v:imagedata r:id="rId13" o:title=""/>
                </v:shape>
                <o:OLEObject Type="Embed" ProgID="Visio.Drawing.15" ShapeID="_x0000_i1027" DrawAspect="Content" ObjectID="_1820946133" r:id="rId14"/>
              </w:object>
            </w:r>
          </w:p>
          <w:p w14:paraId="5FF77139" w14:textId="10721582" w:rsidR="00A679A7" w:rsidRPr="00630411" w:rsidRDefault="00A679A7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</w:pPr>
            <w:r w:rsidRPr="0063041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object w:dxaOrig="3691" w:dyaOrig="1710" w14:anchorId="03668E69">
                <v:shape id="_x0000_i1028" type="#_x0000_t75" alt="" style="width:185.45pt;height:85.65pt" o:ole="">
                  <v:imagedata r:id="rId15" o:title=""/>
                </v:shape>
                <o:OLEObject Type="Embed" ProgID="Visio.Drawing.15" ShapeID="_x0000_i1028" DrawAspect="Content" ObjectID="_1820946134" r:id="rId16"/>
              </w:object>
            </w:r>
          </w:p>
        </w:tc>
        <w:tc>
          <w:tcPr>
            <w:tcW w:w="5665" w:type="dxa"/>
          </w:tcPr>
          <w:p w14:paraId="66123452" w14:textId="79FD64F1" w:rsidR="00FC4883" w:rsidRDefault="00101A5E" w:rsidP="00101A5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in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direct connection between </w:t>
            </w:r>
            <w:r w:rsidR="00DE030E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RAN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and SF via AMF</w:t>
            </w:r>
            <w:r w:rsidR="009D13F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(e.g., Solution</w:t>
            </w:r>
            <w:r w:rsidR="008B36A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="009D13F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#7</w:t>
            </w:r>
            <w:r w:rsidR="00F9415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,</w:t>
            </w:r>
            <w:r w:rsidR="00C7147D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#24</w:t>
            </w:r>
            <w:r w:rsidR="009D13F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)</w:t>
            </w:r>
            <w:r w:rsidR="00F9415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where the SF may be </w:t>
            </w:r>
            <w:r w:rsidR="00A679A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further split</w:t>
            </w:r>
            <w:r w:rsidR="000C30DA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into </w:t>
            </w:r>
            <w:r w:rsidR="00A679A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SCF and SPF</w:t>
            </w:r>
            <w:r w:rsidR="004B5B3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.</w:t>
            </w:r>
          </w:p>
          <w:p w14:paraId="4A8B9101" w14:textId="77777777" w:rsidR="009D13FB" w:rsidRDefault="0073638E" w:rsidP="009D13FB">
            <w:pPr>
              <w:pStyle w:val="a9"/>
              <w:widowControl/>
              <w:numPr>
                <w:ilvl w:val="0"/>
                <w:numId w:val="39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T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he N2 interface is re-used between the RAN and AMF to carry the sensing information.</w:t>
            </w:r>
          </w:p>
          <w:p w14:paraId="72D3E2D1" w14:textId="23451E6E" w:rsidR="0073638E" w:rsidRDefault="003D180A" w:rsidP="009D13FB">
            <w:pPr>
              <w:pStyle w:val="a9"/>
              <w:widowControl/>
              <w:numPr>
                <w:ilvl w:val="0"/>
                <w:numId w:val="39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No </w:t>
            </w:r>
            <w:r w:rsidR="00350DB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RAN-</w:t>
            </w:r>
            <w:r w:rsidR="008C1BF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SF</w:t>
            </w:r>
            <w:r w:rsidR="00350DB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interface establishment needed.</w:t>
            </w:r>
          </w:p>
          <w:p w14:paraId="32BF85C7" w14:textId="46B6C705" w:rsidR="003D180A" w:rsidRPr="00AD197E" w:rsidRDefault="00C5146A" w:rsidP="008B36AB">
            <w:pPr>
              <w:pStyle w:val="a9"/>
              <w:widowControl/>
              <w:numPr>
                <w:ilvl w:val="0"/>
                <w:numId w:val="39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T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he control signaling and sensing data will be transported </w:t>
            </w:r>
            <w:r w:rsidR="008B36A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explicitly over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the N2 interface</w:t>
            </w:r>
            <w:r w:rsidR="008B36A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CD1AEC" w14:paraId="7785B1E3" w14:textId="77777777" w:rsidTr="000F00A3">
        <w:tc>
          <w:tcPr>
            <w:tcW w:w="3964" w:type="dxa"/>
          </w:tcPr>
          <w:p w14:paraId="55E26CF9" w14:textId="10571808" w:rsidR="002B1E76" w:rsidRPr="002B1E76" w:rsidRDefault="00DF49A0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</w:pPr>
            <w:r w:rsidRPr="00DF49A0"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 xml:space="preserve">Architecture </w:t>
            </w:r>
            <w:r w:rsidR="002B1E76" w:rsidRPr="002B1E76"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  <w:t>4:</w:t>
            </w:r>
          </w:p>
          <w:p w14:paraId="6AC4908D" w14:textId="478F0C94" w:rsidR="00CD1AEC" w:rsidRDefault="002B1E76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</w:pPr>
            <w:r w:rsidRPr="0063041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object w:dxaOrig="3691" w:dyaOrig="1710" w14:anchorId="5CC870B3">
                <v:shape id="_x0000_i1029" type="#_x0000_t75" alt="" style="width:185.45pt;height:85.65pt" o:ole="">
                  <v:imagedata r:id="rId17" o:title=""/>
                </v:shape>
                <o:OLEObject Type="Embed" ProgID="Visio.Drawing.15" ShapeID="_x0000_i1029" DrawAspect="Content" ObjectID="_1820946135" r:id="rId18"/>
              </w:object>
            </w:r>
          </w:p>
          <w:p w14:paraId="265E4878" w14:textId="01DAF253" w:rsidR="00621CB3" w:rsidRPr="00A679A7" w:rsidRDefault="002B1E76" w:rsidP="00125B00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noProof/>
                <w:kern w:val="0"/>
                <w:sz w:val="20"/>
                <w:szCs w:val="20"/>
                <w:lang w:eastAsia="zh-CN"/>
              </w:rPr>
            </w:pPr>
            <w:r w:rsidRPr="0063041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object w:dxaOrig="3691" w:dyaOrig="1710" w14:anchorId="400B0566">
                <v:shape id="_x0000_i1030" type="#_x0000_t75" alt="" style="width:185.45pt;height:85.65pt" o:ole="">
                  <v:imagedata r:id="rId19" o:title=""/>
                </v:shape>
                <o:OLEObject Type="Embed" ProgID="Visio.Drawing.15" ShapeID="_x0000_i1030" DrawAspect="Content" ObjectID="_1820946136" r:id="rId20"/>
              </w:object>
            </w:r>
          </w:p>
        </w:tc>
        <w:tc>
          <w:tcPr>
            <w:tcW w:w="5665" w:type="dxa"/>
          </w:tcPr>
          <w:p w14:paraId="67DD989A" w14:textId="0D670490" w:rsidR="00CD1AEC" w:rsidRDefault="00590002" w:rsidP="00101A5E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lastRenderedPageBreak/>
              <w:t xml:space="preserve">The 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in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direct connection between RAN and SF via AMF</w:t>
            </w:r>
            <w:r w:rsidR="00195BF1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US" w:eastAsia="zh-CN"/>
              </w:rPr>
              <w:t>,</w:t>
            </w:r>
            <w:r w:rsidR="00195BF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but the </w:t>
            </w:r>
            <w:r w:rsidR="004E243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there is an RAN to SF interface</w:t>
            </w:r>
            <w:r w:rsidR="00F3734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(</w:t>
            </w:r>
            <w:r w:rsidR="00F37343" w:rsidRPr="008B36AB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NRPPa-like</w:t>
            </w:r>
            <w:r w:rsidR="00F37343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). (e.g., Solution#1)</w:t>
            </w:r>
          </w:p>
          <w:p w14:paraId="5D0745C1" w14:textId="33E83D0C" w:rsidR="00590002" w:rsidRDefault="007873F7" w:rsidP="007D03A4">
            <w:pPr>
              <w:pStyle w:val="a9"/>
              <w:widowControl/>
              <w:numPr>
                <w:ilvl w:val="0"/>
                <w:numId w:val="40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lastRenderedPageBreak/>
              <w:t>A new interface</w:t>
            </w:r>
            <w:r w:rsidRPr="007873F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is needed between the 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RAN</w:t>
            </w:r>
            <w:r w:rsidRPr="007873F7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and the Sensing Function (SF).</w:t>
            </w:r>
          </w:p>
          <w:p w14:paraId="52B128A0" w14:textId="77777777" w:rsidR="007D03A4" w:rsidRDefault="007D03A4" w:rsidP="007D03A4">
            <w:pPr>
              <w:pStyle w:val="a9"/>
              <w:widowControl/>
              <w:numPr>
                <w:ilvl w:val="0"/>
                <w:numId w:val="40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The new interface will be established when the SF discover and select the RAN.</w:t>
            </w:r>
          </w:p>
          <w:p w14:paraId="0A0EDECA" w14:textId="6E9EB7C4" w:rsidR="00590002" w:rsidRPr="007D03A4" w:rsidRDefault="007D03A4" w:rsidP="00F37343">
            <w:pPr>
              <w:pStyle w:val="a9"/>
              <w:widowControl/>
              <w:numPr>
                <w:ilvl w:val="0"/>
                <w:numId w:val="40"/>
              </w:numPr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T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he control signaling and sensing data will be transported via the new interface </w:t>
            </w:r>
            <w:r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eastAsia="zh-CN"/>
              </w:rPr>
              <w:t>directly</w:t>
            </w: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 between RAN and SF. </w:t>
            </w:r>
            <w:r w:rsidRPr="007D03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 xml:space="preserve">And </w:t>
            </w:r>
            <w:r w:rsidR="00590002" w:rsidRPr="007D03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zh-CN"/>
              </w:rPr>
              <w:t>the signaling or sensing data may be transparent to the AMF.</w:t>
            </w:r>
          </w:p>
        </w:tc>
      </w:tr>
    </w:tbl>
    <w:p w14:paraId="5BB993C4" w14:textId="171F074D" w:rsidR="00D96E0F" w:rsidRPr="00D96E0F" w:rsidRDefault="00D96E0F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D96E0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lastRenderedPageBreak/>
        <w:t>From a RAN3 perspective, the different architectures mentioned above will have different impacts on interface management, control signaling exchange, an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 sensing data reporting.</w:t>
      </w:r>
    </w:p>
    <w:p w14:paraId="7D9CD7EE" w14:textId="5F105D33" w:rsidR="00363D8A" w:rsidRPr="00363D8A" w:rsidRDefault="00B84832" w:rsidP="00363D8A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940E84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940E8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9A6C58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1</w:t>
      </w:r>
      <w:r w:rsidRPr="00940E8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: </w:t>
      </w:r>
      <w:r w:rsidR="00363D8A" w:rsidRPr="00363D8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RAN3 should evaluate and study the following aspects for both direct and indirect </w:t>
      </w:r>
      <w:r w:rsidR="00363D8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connections between RAN and SF:</w:t>
      </w:r>
    </w:p>
    <w:p w14:paraId="070172C1" w14:textId="49306BBB" w:rsidR="00363D8A" w:rsidRPr="00363D8A" w:rsidRDefault="00363D8A" w:rsidP="00363D8A">
      <w:pPr>
        <w:widowControl/>
        <w:spacing w:beforeLines="50" w:before="120" w:afterLines="50" w:after="120" w:line="360" w:lineRule="auto"/>
        <w:ind w:firstLine="840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Interface management</w:t>
      </w:r>
    </w:p>
    <w:p w14:paraId="44206EEF" w14:textId="61A1CC08" w:rsidR="00363D8A" w:rsidRPr="00363D8A" w:rsidRDefault="00363D8A" w:rsidP="00363D8A">
      <w:pPr>
        <w:widowControl/>
        <w:spacing w:beforeLines="50" w:before="120" w:afterLines="50" w:after="120" w:line="360" w:lineRule="auto"/>
        <w:ind w:firstLine="840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Control signaling exchange</w:t>
      </w:r>
    </w:p>
    <w:p w14:paraId="61333C53" w14:textId="6856195B" w:rsidR="00FD7A8E" w:rsidRDefault="00363D8A" w:rsidP="00363D8A">
      <w:pPr>
        <w:widowControl/>
        <w:spacing w:beforeLines="50" w:before="120" w:afterLines="50" w:after="120" w:line="360" w:lineRule="auto"/>
        <w:ind w:firstLine="840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363D8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Sensing data reporting</w:t>
      </w:r>
    </w:p>
    <w:p w14:paraId="4A17A0A8" w14:textId="71424E65" w:rsidR="00363D8A" w:rsidRPr="00363D8A" w:rsidRDefault="00052104" w:rsidP="00363D8A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Proposal 2: For the</w:t>
      </w:r>
      <w:r w:rsidRPr="0005210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both direct and indirect connections between RAN and SF</w:t>
      </w: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, the interface </w:t>
      </w:r>
      <w:r w:rsidR="001A2389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between RAN and SF has the following options:</w:t>
      </w:r>
    </w:p>
    <w:p w14:paraId="4C57ACCF" w14:textId="770FF4EC" w:rsidR="00E240B2" w:rsidRPr="00940E84" w:rsidRDefault="00E240B2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940E8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ab/>
        <w:t>Define a new interface between RAN and SF for direct connection</w:t>
      </w:r>
      <w:r w:rsidR="00265674" w:rsidRPr="00940E8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.</w:t>
      </w:r>
    </w:p>
    <w:p w14:paraId="3FCCC393" w14:textId="56B48A44" w:rsidR="00E240B2" w:rsidRPr="00940E84" w:rsidRDefault="00E240B2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940E8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ab/>
        <w:t>Re-use the N2 interface between RAN and SF for indirect connection via AMF.</w:t>
      </w:r>
    </w:p>
    <w:p w14:paraId="63AB08C9" w14:textId="272E26B6" w:rsidR="00703E71" w:rsidRDefault="00A34B61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9B4D55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EC183C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3</w:t>
      </w:r>
      <w:r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: The indirectly connect</w:t>
      </w:r>
      <w:r w:rsidR="00CC147B"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ion</w:t>
      </w:r>
      <w:r w:rsidR="009B4D55"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and transport the </w:t>
      </w:r>
      <w:r w:rsidR="009B4D55"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eastAsia="zh-CN"/>
        </w:rPr>
        <w:t>control Signaling and sensing data explicitly over the N2 interface (</w:t>
      </w:r>
      <w:r w:rsidR="00DF49A0" w:rsidRPr="00DF49A0">
        <w:rPr>
          <w:rFonts w:ascii="Times New Roman" w:eastAsia="等线" w:hAnsi="Times New Roman" w:cs="Times New Roman"/>
          <w:b/>
          <w:noProof/>
          <w:kern w:val="0"/>
          <w:sz w:val="20"/>
          <w:szCs w:val="20"/>
          <w:lang w:eastAsia="zh-CN"/>
        </w:rPr>
        <w:t xml:space="preserve">Architecture </w:t>
      </w:r>
      <w:r w:rsidR="009B4D55"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eastAsia="zh-CN"/>
        </w:rPr>
        <w:t>3)</w:t>
      </w:r>
      <w:r w:rsidR="00CC147B"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</w:t>
      </w:r>
      <w:r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should be considered as a baseline solution since it has minimum RAN-CN interface.</w:t>
      </w:r>
    </w:p>
    <w:p w14:paraId="5BA4B803" w14:textId="77777777" w:rsidR="007F0789" w:rsidRPr="007F0789" w:rsidRDefault="007F0789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58A6877E" w14:textId="77777777" w:rsidR="00D600FB" w:rsidRPr="00363D8A" w:rsidRDefault="00D600FB" w:rsidP="00D600F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940E84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940E8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roposal </w:t>
      </w: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1</w:t>
      </w:r>
      <w:r w:rsidRPr="00940E8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: </w:t>
      </w:r>
      <w:r w:rsidRPr="00363D8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RAN3 should evaluate and study the following aspects for both direct and indirect </w:t>
      </w: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connections between RAN and SF:</w:t>
      </w:r>
    </w:p>
    <w:p w14:paraId="07A8DC32" w14:textId="77777777" w:rsidR="00D600FB" w:rsidRPr="00363D8A" w:rsidRDefault="00D600FB" w:rsidP="00D600FB">
      <w:pPr>
        <w:widowControl/>
        <w:spacing w:beforeLines="50" w:before="120" w:afterLines="50" w:after="120" w:line="360" w:lineRule="auto"/>
        <w:ind w:firstLine="840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Interface management</w:t>
      </w:r>
    </w:p>
    <w:p w14:paraId="74142175" w14:textId="77777777" w:rsidR="00D600FB" w:rsidRPr="00363D8A" w:rsidRDefault="00D600FB" w:rsidP="00D600FB">
      <w:pPr>
        <w:widowControl/>
        <w:spacing w:beforeLines="50" w:before="120" w:afterLines="50" w:after="120" w:line="360" w:lineRule="auto"/>
        <w:ind w:firstLine="840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Control signaling exchange</w:t>
      </w:r>
    </w:p>
    <w:p w14:paraId="435487A8" w14:textId="77777777" w:rsidR="00D600FB" w:rsidRDefault="00D600FB" w:rsidP="00D600FB">
      <w:pPr>
        <w:widowControl/>
        <w:spacing w:beforeLines="50" w:before="120" w:afterLines="50" w:after="120" w:line="360" w:lineRule="auto"/>
        <w:ind w:firstLine="840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363D8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Sensing data reporting</w:t>
      </w:r>
    </w:p>
    <w:p w14:paraId="1CE4FF24" w14:textId="77777777" w:rsidR="00D600FB" w:rsidRPr="00363D8A" w:rsidRDefault="00D600FB" w:rsidP="00D600F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Proposal 2: For the</w:t>
      </w:r>
      <w:r w:rsidRPr="0005210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both direct and indirect connections between RAN and SF</w:t>
      </w:r>
      <w:r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, the interface between RAN and SF has the following options:</w:t>
      </w:r>
    </w:p>
    <w:p w14:paraId="181CCA05" w14:textId="77777777" w:rsidR="00D600FB" w:rsidRPr="00940E84" w:rsidRDefault="00D600FB" w:rsidP="00D600F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940E8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ab/>
        <w:t>Define a new interface between RAN and SF for direct connection.</w:t>
      </w:r>
    </w:p>
    <w:p w14:paraId="237ECF4D" w14:textId="77777777" w:rsidR="00D600FB" w:rsidRPr="00940E84" w:rsidRDefault="00D600FB" w:rsidP="00D600F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940E84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lastRenderedPageBreak/>
        <w:tab/>
        <w:t>Re-use the N2 interface between RAN and SF for indirect connection via AMF.</w:t>
      </w:r>
    </w:p>
    <w:p w14:paraId="52E37A43" w14:textId="1995051D" w:rsidR="00D600FB" w:rsidRDefault="00D600FB" w:rsidP="00D600FB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9B4D55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EC183C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3</w:t>
      </w:r>
      <w:r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: The indirectly connection and transport the </w:t>
      </w:r>
      <w:r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eastAsia="zh-CN"/>
        </w:rPr>
        <w:t>control Signaling and sensing data explicitly over the N2 interface (</w:t>
      </w:r>
      <w:r w:rsidRPr="00DF49A0">
        <w:rPr>
          <w:rFonts w:ascii="Times New Roman" w:eastAsia="等线" w:hAnsi="Times New Roman" w:cs="Times New Roman"/>
          <w:b/>
          <w:noProof/>
          <w:kern w:val="0"/>
          <w:sz w:val="20"/>
          <w:szCs w:val="20"/>
          <w:lang w:eastAsia="zh-CN"/>
        </w:rPr>
        <w:t xml:space="preserve">Architecture </w:t>
      </w:r>
      <w:r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eastAsia="zh-CN"/>
        </w:rPr>
        <w:t>3)</w:t>
      </w:r>
      <w:r w:rsidRPr="009B4D55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should be considered as a baseline solution since it has minimum RAN-CN interface.</w:t>
      </w:r>
    </w:p>
    <w:p w14:paraId="466A1520" w14:textId="0C9BE633" w:rsidR="00662D01" w:rsidRDefault="00EA2522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7E4979E0" w14:textId="0667C662" w:rsidR="008F4D3E" w:rsidRPr="00D65138" w:rsidRDefault="00D65138" w:rsidP="00D65138">
      <w:pPr>
        <w:widowControl/>
        <w:spacing w:beforeLines="50" w:before="120" w:afterLines="50" w:after="120" w:line="360" w:lineRule="auto"/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</w:pPr>
      <w:r w:rsidRPr="00D65138">
        <w:rPr>
          <w:rFonts w:ascii="Times New Roman" w:eastAsia="Yu Gothic Medium" w:hAnsi="Times New Roman" w:cs="Times New Roman" w:hint="eastAsia"/>
          <w:kern w:val="0"/>
          <w:sz w:val="20"/>
          <w:szCs w:val="20"/>
          <w:lang w:val="en-US"/>
        </w:rPr>
        <w:t>[</w:t>
      </w:r>
      <w:r w:rsidRPr="00D65138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1</w:t>
      </w:r>
      <w:r w:rsidRPr="00D65138">
        <w:rPr>
          <w:rFonts w:ascii="Times New Roman" w:eastAsia="Yu Gothic Medium" w:hAnsi="Times New Roman" w:cs="Times New Roman" w:hint="eastAsia"/>
          <w:kern w:val="0"/>
          <w:sz w:val="20"/>
          <w:szCs w:val="20"/>
          <w:lang w:val="en-US"/>
        </w:rPr>
        <w:t>]</w:t>
      </w:r>
      <w:r w:rsidRPr="00D65138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RP-252819, Study on Integrated Sensing And Communication (ISAC) for NR</w:t>
      </w:r>
    </w:p>
    <w:p w14:paraId="22A82485" w14:textId="4F05E85B" w:rsidR="00ED0943" w:rsidRPr="000B6FC0" w:rsidRDefault="000B6FC0" w:rsidP="00D6513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[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]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TR 23.700, </w:t>
      </w:r>
      <w:r w:rsidRPr="000B6FC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Study on Integrated Sensing and Communication</w:t>
      </w:r>
    </w:p>
    <w:sectPr w:rsidR="00ED0943" w:rsidRPr="000B6FC0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AAE00" w14:textId="77777777" w:rsidR="00B2072F" w:rsidRDefault="00B2072F" w:rsidP="00EA2522">
      <w:r>
        <w:separator/>
      </w:r>
    </w:p>
  </w:endnote>
  <w:endnote w:type="continuationSeparator" w:id="0">
    <w:p w14:paraId="38999CF7" w14:textId="77777777" w:rsidR="00B2072F" w:rsidRDefault="00B2072F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0E595" w14:textId="77777777" w:rsidR="00B2072F" w:rsidRDefault="00B2072F" w:rsidP="00EA2522">
      <w:r>
        <w:separator/>
      </w:r>
    </w:p>
  </w:footnote>
  <w:footnote w:type="continuationSeparator" w:id="0">
    <w:p w14:paraId="3A3FBE55" w14:textId="77777777" w:rsidR="00B2072F" w:rsidRDefault="00B2072F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AD47EC"/>
    <w:multiLevelType w:val="hybridMultilevel"/>
    <w:tmpl w:val="D13699C4"/>
    <w:lvl w:ilvl="0" w:tplc="BB4E3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9F7687D"/>
    <w:multiLevelType w:val="hybridMultilevel"/>
    <w:tmpl w:val="97F299DC"/>
    <w:lvl w:ilvl="0" w:tplc="2FC03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E2667B"/>
    <w:multiLevelType w:val="hybridMultilevel"/>
    <w:tmpl w:val="9A38F44E"/>
    <w:lvl w:ilvl="0" w:tplc="15F60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127D6"/>
    <w:multiLevelType w:val="hybridMultilevel"/>
    <w:tmpl w:val="A9A4A478"/>
    <w:lvl w:ilvl="0" w:tplc="BB4E3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18"/>
  </w:num>
  <w:num w:numId="3">
    <w:abstractNumId w:val="34"/>
  </w:num>
  <w:num w:numId="4">
    <w:abstractNumId w:val="36"/>
  </w:num>
  <w:num w:numId="5">
    <w:abstractNumId w:val="38"/>
  </w:num>
  <w:num w:numId="6">
    <w:abstractNumId w:val="13"/>
  </w:num>
  <w:num w:numId="7">
    <w:abstractNumId w:val="29"/>
  </w:num>
  <w:num w:numId="8">
    <w:abstractNumId w:val="17"/>
  </w:num>
  <w:num w:numId="9">
    <w:abstractNumId w:val="30"/>
  </w:num>
  <w:num w:numId="10">
    <w:abstractNumId w:val="11"/>
  </w:num>
  <w:num w:numId="11">
    <w:abstractNumId w:val="37"/>
  </w:num>
  <w:num w:numId="12">
    <w:abstractNumId w:val="25"/>
  </w:num>
  <w:num w:numId="13">
    <w:abstractNumId w:val="27"/>
  </w:num>
  <w:num w:numId="14">
    <w:abstractNumId w:val="19"/>
  </w:num>
  <w:num w:numId="15">
    <w:abstractNumId w:val="3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24"/>
  </w:num>
  <w:num w:numId="29">
    <w:abstractNumId w:val="14"/>
  </w:num>
  <w:num w:numId="30">
    <w:abstractNumId w:val="31"/>
  </w:num>
  <w:num w:numId="31">
    <w:abstractNumId w:val="33"/>
  </w:num>
  <w:num w:numId="32">
    <w:abstractNumId w:val="15"/>
  </w:num>
  <w:num w:numId="33">
    <w:abstractNumId w:val="28"/>
  </w:num>
  <w:num w:numId="34">
    <w:abstractNumId w:val="26"/>
  </w:num>
  <w:num w:numId="35">
    <w:abstractNumId w:val="20"/>
  </w:num>
  <w:num w:numId="36">
    <w:abstractNumId w:val="10"/>
  </w:num>
  <w:num w:numId="37">
    <w:abstractNumId w:val="16"/>
  </w:num>
  <w:num w:numId="38">
    <w:abstractNumId w:val="22"/>
  </w:num>
  <w:num w:numId="39">
    <w:abstractNumId w:val="21"/>
  </w:num>
  <w:num w:numId="40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6F"/>
    <w:rsid w:val="00001193"/>
    <w:rsid w:val="00003273"/>
    <w:rsid w:val="00003858"/>
    <w:rsid w:val="00003A63"/>
    <w:rsid w:val="00010053"/>
    <w:rsid w:val="0001559E"/>
    <w:rsid w:val="000159FC"/>
    <w:rsid w:val="000219D2"/>
    <w:rsid w:val="000225B9"/>
    <w:rsid w:val="000234D7"/>
    <w:rsid w:val="0002392A"/>
    <w:rsid w:val="00024929"/>
    <w:rsid w:val="00024934"/>
    <w:rsid w:val="00025636"/>
    <w:rsid w:val="00030357"/>
    <w:rsid w:val="00034323"/>
    <w:rsid w:val="00037651"/>
    <w:rsid w:val="00037BAC"/>
    <w:rsid w:val="000429D4"/>
    <w:rsid w:val="00043635"/>
    <w:rsid w:val="000436F5"/>
    <w:rsid w:val="0004565A"/>
    <w:rsid w:val="0004796D"/>
    <w:rsid w:val="00050AEC"/>
    <w:rsid w:val="00052104"/>
    <w:rsid w:val="000521A1"/>
    <w:rsid w:val="000528E1"/>
    <w:rsid w:val="00054762"/>
    <w:rsid w:val="0005595C"/>
    <w:rsid w:val="00056295"/>
    <w:rsid w:val="00057FB1"/>
    <w:rsid w:val="0006305E"/>
    <w:rsid w:val="000637D5"/>
    <w:rsid w:val="00064044"/>
    <w:rsid w:val="00064EF6"/>
    <w:rsid w:val="000655ED"/>
    <w:rsid w:val="00065CB4"/>
    <w:rsid w:val="0007096D"/>
    <w:rsid w:val="000729BE"/>
    <w:rsid w:val="000733B4"/>
    <w:rsid w:val="00073D1C"/>
    <w:rsid w:val="0007449E"/>
    <w:rsid w:val="00077A7E"/>
    <w:rsid w:val="00080764"/>
    <w:rsid w:val="0008388E"/>
    <w:rsid w:val="00084073"/>
    <w:rsid w:val="00085EE5"/>
    <w:rsid w:val="00086BE7"/>
    <w:rsid w:val="00086E02"/>
    <w:rsid w:val="000903C8"/>
    <w:rsid w:val="00091EDC"/>
    <w:rsid w:val="00092335"/>
    <w:rsid w:val="0009300E"/>
    <w:rsid w:val="00093D1F"/>
    <w:rsid w:val="00094AC1"/>
    <w:rsid w:val="00095944"/>
    <w:rsid w:val="00095F65"/>
    <w:rsid w:val="00096F39"/>
    <w:rsid w:val="0009725A"/>
    <w:rsid w:val="000A1550"/>
    <w:rsid w:val="000A2AB6"/>
    <w:rsid w:val="000A3F8F"/>
    <w:rsid w:val="000A566E"/>
    <w:rsid w:val="000A59BF"/>
    <w:rsid w:val="000A5C6E"/>
    <w:rsid w:val="000A62E0"/>
    <w:rsid w:val="000A6991"/>
    <w:rsid w:val="000B3353"/>
    <w:rsid w:val="000B6FC0"/>
    <w:rsid w:val="000C30DA"/>
    <w:rsid w:val="000C6994"/>
    <w:rsid w:val="000C6C7E"/>
    <w:rsid w:val="000D0DA3"/>
    <w:rsid w:val="000D1FE1"/>
    <w:rsid w:val="000D3108"/>
    <w:rsid w:val="000D49B3"/>
    <w:rsid w:val="000D59DE"/>
    <w:rsid w:val="000E2166"/>
    <w:rsid w:val="000E234B"/>
    <w:rsid w:val="000E6267"/>
    <w:rsid w:val="000E6A80"/>
    <w:rsid w:val="000F00A3"/>
    <w:rsid w:val="000F02A5"/>
    <w:rsid w:val="000F06D8"/>
    <w:rsid w:val="000F0A0C"/>
    <w:rsid w:val="000F11AD"/>
    <w:rsid w:val="000F2B66"/>
    <w:rsid w:val="000F3B3E"/>
    <w:rsid w:val="000F52D9"/>
    <w:rsid w:val="000F5B03"/>
    <w:rsid w:val="000F63ED"/>
    <w:rsid w:val="00101A5E"/>
    <w:rsid w:val="001040D6"/>
    <w:rsid w:val="00107625"/>
    <w:rsid w:val="00107D39"/>
    <w:rsid w:val="00111D8A"/>
    <w:rsid w:val="001124EB"/>
    <w:rsid w:val="00112C12"/>
    <w:rsid w:val="001159EE"/>
    <w:rsid w:val="0011644F"/>
    <w:rsid w:val="00116CB5"/>
    <w:rsid w:val="001203FC"/>
    <w:rsid w:val="00120944"/>
    <w:rsid w:val="00120E3A"/>
    <w:rsid w:val="00120F78"/>
    <w:rsid w:val="00121FB3"/>
    <w:rsid w:val="00122C6F"/>
    <w:rsid w:val="00123141"/>
    <w:rsid w:val="00123DC1"/>
    <w:rsid w:val="00124DCB"/>
    <w:rsid w:val="00124F57"/>
    <w:rsid w:val="00125B00"/>
    <w:rsid w:val="00127E13"/>
    <w:rsid w:val="00130354"/>
    <w:rsid w:val="00131265"/>
    <w:rsid w:val="00131AED"/>
    <w:rsid w:val="00133C7F"/>
    <w:rsid w:val="0013796F"/>
    <w:rsid w:val="001421C8"/>
    <w:rsid w:val="00144838"/>
    <w:rsid w:val="00146A1C"/>
    <w:rsid w:val="001473D9"/>
    <w:rsid w:val="00150A73"/>
    <w:rsid w:val="001514A5"/>
    <w:rsid w:val="001546EE"/>
    <w:rsid w:val="00154B74"/>
    <w:rsid w:val="001578CE"/>
    <w:rsid w:val="001616B5"/>
    <w:rsid w:val="0016495C"/>
    <w:rsid w:val="001652C5"/>
    <w:rsid w:val="00165DFD"/>
    <w:rsid w:val="0017004C"/>
    <w:rsid w:val="00170622"/>
    <w:rsid w:val="00172DF8"/>
    <w:rsid w:val="00173ACD"/>
    <w:rsid w:val="001745AE"/>
    <w:rsid w:val="00174B72"/>
    <w:rsid w:val="00174F01"/>
    <w:rsid w:val="00175B4F"/>
    <w:rsid w:val="00176578"/>
    <w:rsid w:val="0017675D"/>
    <w:rsid w:val="00176DD1"/>
    <w:rsid w:val="00183264"/>
    <w:rsid w:val="0018564E"/>
    <w:rsid w:val="0018673B"/>
    <w:rsid w:val="001867E1"/>
    <w:rsid w:val="0018736F"/>
    <w:rsid w:val="001879CB"/>
    <w:rsid w:val="00187B85"/>
    <w:rsid w:val="001942C4"/>
    <w:rsid w:val="00194E09"/>
    <w:rsid w:val="001959E5"/>
    <w:rsid w:val="00195BF1"/>
    <w:rsid w:val="0019756F"/>
    <w:rsid w:val="001A2389"/>
    <w:rsid w:val="001A25F7"/>
    <w:rsid w:val="001A30B8"/>
    <w:rsid w:val="001A3605"/>
    <w:rsid w:val="001A7A00"/>
    <w:rsid w:val="001A7A31"/>
    <w:rsid w:val="001B268F"/>
    <w:rsid w:val="001B2B01"/>
    <w:rsid w:val="001B3103"/>
    <w:rsid w:val="001B3599"/>
    <w:rsid w:val="001B4E17"/>
    <w:rsid w:val="001B50B2"/>
    <w:rsid w:val="001B55A9"/>
    <w:rsid w:val="001B5C81"/>
    <w:rsid w:val="001C0B5E"/>
    <w:rsid w:val="001C17AE"/>
    <w:rsid w:val="001C302B"/>
    <w:rsid w:val="001C3299"/>
    <w:rsid w:val="001C582E"/>
    <w:rsid w:val="001C7B62"/>
    <w:rsid w:val="001D044E"/>
    <w:rsid w:val="001D48A9"/>
    <w:rsid w:val="001E1E2D"/>
    <w:rsid w:val="001E240E"/>
    <w:rsid w:val="001E3647"/>
    <w:rsid w:val="001E5B24"/>
    <w:rsid w:val="001E64D0"/>
    <w:rsid w:val="001E730A"/>
    <w:rsid w:val="001F166E"/>
    <w:rsid w:val="001F66D5"/>
    <w:rsid w:val="001F7082"/>
    <w:rsid w:val="00201C5F"/>
    <w:rsid w:val="00201CEE"/>
    <w:rsid w:val="002034E5"/>
    <w:rsid w:val="002041ED"/>
    <w:rsid w:val="00204515"/>
    <w:rsid w:val="00205027"/>
    <w:rsid w:val="0020618B"/>
    <w:rsid w:val="00214858"/>
    <w:rsid w:val="00215B88"/>
    <w:rsid w:val="00216DB8"/>
    <w:rsid w:val="00226CE0"/>
    <w:rsid w:val="00232496"/>
    <w:rsid w:val="002327D1"/>
    <w:rsid w:val="00232EB7"/>
    <w:rsid w:val="00233704"/>
    <w:rsid w:val="0023485E"/>
    <w:rsid w:val="00234D87"/>
    <w:rsid w:val="00234FB6"/>
    <w:rsid w:val="00235ECC"/>
    <w:rsid w:val="0023674B"/>
    <w:rsid w:val="002378BF"/>
    <w:rsid w:val="00244498"/>
    <w:rsid w:val="00246C0C"/>
    <w:rsid w:val="00251716"/>
    <w:rsid w:val="002521E0"/>
    <w:rsid w:val="002525CB"/>
    <w:rsid w:val="00252D6D"/>
    <w:rsid w:val="0025458E"/>
    <w:rsid w:val="00257368"/>
    <w:rsid w:val="00261B4A"/>
    <w:rsid w:val="002622CB"/>
    <w:rsid w:val="00262559"/>
    <w:rsid w:val="0026292A"/>
    <w:rsid w:val="00262BFA"/>
    <w:rsid w:val="002641CD"/>
    <w:rsid w:val="00264AE3"/>
    <w:rsid w:val="00265674"/>
    <w:rsid w:val="0027216E"/>
    <w:rsid w:val="00274033"/>
    <w:rsid w:val="00274925"/>
    <w:rsid w:val="00280052"/>
    <w:rsid w:val="0028016F"/>
    <w:rsid w:val="00281659"/>
    <w:rsid w:val="00287933"/>
    <w:rsid w:val="00292C5A"/>
    <w:rsid w:val="0029440B"/>
    <w:rsid w:val="00296181"/>
    <w:rsid w:val="002A0260"/>
    <w:rsid w:val="002A2299"/>
    <w:rsid w:val="002A3E4E"/>
    <w:rsid w:val="002A5DEC"/>
    <w:rsid w:val="002A6A86"/>
    <w:rsid w:val="002A755E"/>
    <w:rsid w:val="002B033F"/>
    <w:rsid w:val="002B1053"/>
    <w:rsid w:val="002B1E76"/>
    <w:rsid w:val="002B2021"/>
    <w:rsid w:val="002B357D"/>
    <w:rsid w:val="002B615D"/>
    <w:rsid w:val="002C3F75"/>
    <w:rsid w:val="002D017A"/>
    <w:rsid w:val="002D2B5C"/>
    <w:rsid w:val="002D5FAA"/>
    <w:rsid w:val="002D66F9"/>
    <w:rsid w:val="002D750F"/>
    <w:rsid w:val="002E0B4A"/>
    <w:rsid w:val="002E2AC2"/>
    <w:rsid w:val="002E480D"/>
    <w:rsid w:val="002E55F3"/>
    <w:rsid w:val="002E570A"/>
    <w:rsid w:val="002F066C"/>
    <w:rsid w:val="002F0F21"/>
    <w:rsid w:val="002F0FD5"/>
    <w:rsid w:val="002F30E6"/>
    <w:rsid w:val="002F3CB9"/>
    <w:rsid w:val="002F3DB4"/>
    <w:rsid w:val="002F45C7"/>
    <w:rsid w:val="002F5002"/>
    <w:rsid w:val="002F6DB3"/>
    <w:rsid w:val="00301E7E"/>
    <w:rsid w:val="0030206A"/>
    <w:rsid w:val="0030297D"/>
    <w:rsid w:val="00302AF5"/>
    <w:rsid w:val="00302EBC"/>
    <w:rsid w:val="00305B46"/>
    <w:rsid w:val="0030711F"/>
    <w:rsid w:val="003106EC"/>
    <w:rsid w:val="00310C68"/>
    <w:rsid w:val="0031224E"/>
    <w:rsid w:val="0031314B"/>
    <w:rsid w:val="00316115"/>
    <w:rsid w:val="00321137"/>
    <w:rsid w:val="00321CC7"/>
    <w:rsid w:val="0032263C"/>
    <w:rsid w:val="00322699"/>
    <w:rsid w:val="003236C5"/>
    <w:rsid w:val="00325759"/>
    <w:rsid w:val="003259F6"/>
    <w:rsid w:val="00326EEB"/>
    <w:rsid w:val="00326FFB"/>
    <w:rsid w:val="003304F4"/>
    <w:rsid w:val="00332180"/>
    <w:rsid w:val="00336EB4"/>
    <w:rsid w:val="00337846"/>
    <w:rsid w:val="003405A6"/>
    <w:rsid w:val="00350DB6"/>
    <w:rsid w:val="003519C9"/>
    <w:rsid w:val="003536FE"/>
    <w:rsid w:val="00355403"/>
    <w:rsid w:val="00356170"/>
    <w:rsid w:val="00356343"/>
    <w:rsid w:val="003565A2"/>
    <w:rsid w:val="00357D26"/>
    <w:rsid w:val="00357E85"/>
    <w:rsid w:val="00360654"/>
    <w:rsid w:val="00362BDB"/>
    <w:rsid w:val="00363D8A"/>
    <w:rsid w:val="0036504C"/>
    <w:rsid w:val="00367D7C"/>
    <w:rsid w:val="00371034"/>
    <w:rsid w:val="00372877"/>
    <w:rsid w:val="00374378"/>
    <w:rsid w:val="00374E95"/>
    <w:rsid w:val="00384957"/>
    <w:rsid w:val="00385A10"/>
    <w:rsid w:val="00386BA4"/>
    <w:rsid w:val="003871F7"/>
    <w:rsid w:val="00391B15"/>
    <w:rsid w:val="003939E9"/>
    <w:rsid w:val="003A0C28"/>
    <w:rsid w:val="003A22E4"/>
    <w:rsid w:val="003A61D1"/>
    <w:rsid w:val="003A7AD2"/>
    <w:rsid w:val="003A7EEF"/>
    <w:rsid w:val="003B1B03"/>
    <w:rsid w:val="003B2744"/>
    <w:rsid w:val="003B42D0"/>
    <w:rsid w:val="003B49C1"/>
    <w:rsid w:val="003B573D"/>
    <w:rsid w:val="003B7929"/>
    <w:rsid w:val="003C2F6D"/>
    <w:rsid w:val="003C3CD5"/>
    <w:rsid w:val="003C4743"/>
    <w:rsid w:val="003C54E7"/>
    <w:rsid w:val="003C6F6D"/>
    <w:rsid w:val="003C7599"/>
    <w:rsid w:val="003D16BA"/>
    <w:rsid w:val="003D180A"/>
    <w:rsid w:val="003D48C9"/>
    <w:rsid w:val="003D6277"/>
    <w:rsid w:val="003D6DE3"/>
    <w:rsid w:val="003D7E99"/>
    <w:rsid w:val="003E0D07"/>
    <w:rsid w:val="003E26A5"/>
    <w:rsid w:val="003E3D15"/>
    <w:rsid w:val="003F11B8"/>
    <w:rsid w:val="003F3B3F"/>
    <w:rsid w:val="003F3E91"/>
    <w:rsid w:val="003F5859"/>
    <w:rsid w:val="003F5AA6"/>
    <w:rsid w:val="00403A15"/>
    <w:rsid w:val="00403FB1"/>
    <w:rsid w:val="00405686"/>
    <w:rsid w:val="0041170F"/>
    <w:rsid w:val="00411F6F"/>
    <w:rsid w:val="00415DAF"/>
    <w:rsid w:val="004172C6"/>
    <w:rsid w:val="00417541"/>
    <w:rsid w:val="004214AE"/>
    <w:rsid w:val="0042444C"/>
    <w:rsid w:val="00424775"/>
    <w:rsid w:val="00424A79"/>
    <w:rsid w:val="00424D4D"/>
    <w:rsid w:val="00426098"/>
    <w:rsid w:val="004269B8"/>
    <w:rsid w:val="00426B6D"/>
    <w:rsid w:val="00427A68"/>
    <w:rsid w:val="004300B3"/>
    <w:rsid w:val="00431AEC"/>
    <w:rsid w:val="00436324"/>
    <w:rsid w:val="00440ABE"/>
    <w:rsid w:val="00441ADB"/>
    <w:rsid w:val="00441B50"/>
    <w:rsid w:val="00441CEF"/>
    <w:rsid w:val="00444AEB"/>
    <w:rsid w:val="004453C7"/>
    <w:rsid w:val="00445A22"/>
    <w:rsid w:val="00446CDD"/>
    <w:rsid w:val="00446CF3"/>
    <w:rsid w:val="00447953"/>
    <w:rsid w:val="004523C0"/>
    <w:rsid w:val="0045540B"/>
    <w:rsid w:val="00457335"/>
    <w:rsid w:val="004601AC"/>
    <w:rsid w:val="0046366C"/>
    <w:rsid w:val="004640A6"/>
    <w:rsid w:val="004648D1"/>
    <w:rsid w:val="00464C79"/>
    <w:rsid w:val="004662A2"/>
    <w:rsid w:val="00470B8F"/>
    <w:rsid w:val="004715DC"/>
    <w:rsid w:val="00472EEF"/>
    <w:rsid w:val="00476077"/>
    <w:rsid w:val="0047717A"/>
    <w:rsid w:val="00482BB8"/>
    <w:rsid w:val="00484B9C"/>
    <w:rsid w:val="00491162"/>
    <w:rsid w:val="00491B3A"/>
    <w:rsid w:val="004948C9"/>
    <w:rsid w:val="00495808"/>
    <w:rsid w:val="004A050D"/>
    <w:rsid w:val="004A186C"/>
    <w:rsid w:val="004A20E5"/>
    <w:rsid w:val="004A2FEB"/>
    <w:rsid w:val="004A4ED7"/>
    <w:rsid w:val="004A52D3"/>
    <w:rsid w:val="004A78FF"/>
    <w:rsid w:val="004B048C"/>
    <w:rsid w:val="004B0B08"/>
    <w:rsid w:val="004B29D9"/>
    <w:rsid w:val="004B38F5"/>
    <w:rsid w:val="004B4182"/>
    <w:rsid w:val="004B4D0D"/>
    <w:rsid w:val="004B503F"/>
    <w:rsid w:val="004B531D"/>
    <w:rsid w:val="004B5B34"/>
    <w:rsid w:val="004B5FF4"/>
    <w:rsid w:val="004B6BB5"/>
    <w:rsid w:val="004B74AE"/>
    <w:rsid w:val="004C3B45"/>
    <w:rsid w:val="004C4602"/>
    <w:rsid w:val="004C596A"/>
    <w:rsid w:val="004C60B7"/>
    <w:rsid w:val="004D29DB"/>
    <w:rsid w:val="004D31B9"/>
    <w:rsid w:val="004D69F9"/>
    <w:rsid w:val="004E2433"/>
    <w:rsid w:val="004E4137"/>
    <w:rsid w:val="004E5451"/>
    <w:rsid w:val="004E5BC9"/>
    <w:rsid w:val="004E64CB"/>
    <w:rsid w:val="004E6A81"/>
    <w:rsid w:val="004E733C"/>
    <w:rsid w:val="004E7713"/>
    <w:rsid w:val="004F0C0B"/>
    <w:rsid w:val="004F2748"/>
    <w:rsid w:val="004F4633"/>
    <w:rsid w:val="004F4637"/>
    <w:rsid w:val="004F6889"/>
    <w:rsid w:val="00502CF6"/>
    <w:rsid w:val="00504DA8"/>
    <w:rsid w:val="00505915"/>
    <w:rsid w:val="00506DDC"/>
    <w:rsid w:val="00510C82"/>
    <w:rsid w:val="00512273"/>
    <w:rsid w:val="005132BD"/>
    <w:rsid w:val="00515066"/>
    <w:rsid w:val="005168AA"/>
    <w:rsid w:val="00517050"/>
    <w:rsid w:val="00522B2B"/>
    <w:rsid w:val="00523386"/>
    <w:rsid w:val="005248CA"/>
    <w:rsid w:val="0052515D"/>
    <w:rsid w:val="00525738"/>
    <w:rsid w:val="00525E66"/>
    <w:rsid w:val="00526AD0"/>
    <w:rsid w:val="00536406"/>
    <w:rsid w:val="00540DCC"/>
    <w:rsid w:val="0054106C"/>
    <w:rsid w:val="00541B9F"/>
    <w:rsid w:val="00542D6E"/>
    <w:rsid w:val="0054520F"/>
    <w:rsid w:val="00547FC2"/>
    <w:rsid w:val="00550E4A"/>
    <w:rsid w:val="005552B1"/>
    <w:rsid w:val="00555829"/>
    <w:rsid w:val="0055702A"/>
    <w:rsid w:val="00557C1B"/>
    <w:rsid w:val="00563CBA"/>
    <w:rsid w:val="005715D7"/>
    <w:rsid w:val="00574B27"/>
    <w:rsid w:val="00575FA5"/>
    <w:rsid w:val="00584F35"/>
    <w:rsid w:val="005855CC"/>
    <w:rsid w:val="00590002"/>
    <w:rsid w:val="00590BD0"/>
    <w:rsid w:val="00591D93"/>
    <w:rsid w:val="00591F1E"/>
    <w:rsid w:val="00594EE8"/>
    <w:rsid w:val="005A07CE"/>
    <w:rsid w:val="005A2342"/>
    <w:rsid w:val="005A55F5"/>
    <w:rsid w:val="005A597D"/>
    <w:rsid w:val="005A6134"/>
    <w:rsid w:val="005A6F29"/>
    <w:rsid w:val="005B0D41"/>
    <w:rsid w:val="005B190F"/>
    <w:rsid w:val="005B2DCE"/>
    <w:rsid w:val="005B3675"/>
    <w:rsid w:val="005B5077"/>
    <w:rsid w:val="005B64ED"/>
    <w:rsid w:val="005B6895"/>
    <w:rsid w:val="005C162F"/>
    <w:rsid w:val="005C2BC8"/>
    <w:rsid w:val="005D0C2A"/>
    <w:rsid w:val="005D3774"/>
    <w:rsid w:val="005D4581"/>
    <w:rsid w:val="005D51D3"/>
    <w:rsid w:val="005D71D1"/>
    <w:rsid w:val="005D781F"/>
    <w:rsid w:val="005E121E"/>
    <w:rsid w:val="005E198D"/>
    <w:rsid w:val="005E4770"/>
    <w:rsid w:val="005E4D70"/>
    <w:rsid w:val="005F2F6C"/>
    <w:rsid w:val="005F3177"/>
    <w:rsid w:val="005F3A4E"/>
    <w:rsid w:val="005F4B12"/>
    <w:rsid w:val="00600C8C"/>
    <w:rsid w:val="00600EC3"/>
    <w:rsid w:val="006017CF"/>
    <w:rsid w:val="006018E4"/>
    <w:rsid w:val="00603565"/>
    <w:rsid w:val="006037DC"/>
    <w:rsid w:val="00603936"/>
    <w:rsid w:val="0060777E"/>
    <w:rsid w:val="00607C8D"/>
    <w:rsid w:val="00610450"/>
    <w:rsid w:val="00610A5D"/>
    <w:rsid w:val="00613873"/>
    <w:rsid w:val="006160CD"/>
    <w:rsid w:val="00616632"/>
    <w:rsid w:val="006172B0"/>
    <w:rsid w:val="00621CB3"/>
    <w:rsid w:val="0062678F"/>
    <w:rsid w:val="00630411"/>
    <w:rsid w:val="00631F07"/>
    <w:rsid w:val="006323AF"/>
    <w:rsid w:val="00633068"/>
    <w:rsid w:val="00633830"/>
    <w:rsid w:val="00634C90"/>
    <w:rsid w:val="00637243"/>
    <w:rsid w:val="0064082D"/>
    <w:rsid w:val="00645502"/>
    <w:rsid w:val="006460CC"/>
    <w:rsid w:val="00653029"/>
    <w:rsid w:val="00653B77"/>
    <w:rsid w:val="00654271"/>
    <w:rsid w:val="006545C7"/>
    <w:rsid w:val="006550AA"/>
    <w:rsid w:val="006561B0"/>
    <w:rsid w:val="0066009B"/>
    <w:rsid w:val="006601D8"/>
    <w:rsid w:val="00660C55"/>
    <w:rsid w:val="00661350"/>
    <w:rsid w:val="00661FD6"/>
    <w:rsid w:val="0066273A"/>
    <w:rsid w:val="006627C9"/>
    <w:rsid w:val="00662961"/>
    <w:rsid w:val="00662D01"/>
    <w:rsid w:val="00663173"/>
    <w:rsid w:val="0066340E"/>
    <w:rsid w:val="00667667"/>
    <w:rsid w:val="0067400B"/>
    <w:rsid w:val="0067462E"/>
    <w:rsid w:val="006753C4"/>
    <w:rsid w:val="00675ACD"/>
    <w:rsid w:val="00676AD1"/>
    <w:rsid w:val="00677BE2"/>
    <w:rsid w:val="00680CC1"/>
    <w:rsid w:val="00682E87"/>
    <w:rsid w:val="00684626"/>
    <w:rsid w:val="00686D21"/>
    <w:rsid w:val="006877A9"/>
    <w:rsid w:val="00687B46"/>
    <w:rsid w:val="006901B4"/>
    <w:rsid w:val="00691A8E"/>
    <w:rsid w:val="00693739"/>
    <w:rsid w:val="00694374"/>
    <w:rsid w:val="00695DEF"/>
    <w:rsid w:val="00695FAE"/>
    <w:rsid w:val="006A22BD"/>
    <w:rsid w:val="006A27D7"/>
    <w:rsid w:val="006A4CE5"/>
    <w:rsid w:val="006A66CD"/>
    <w:rsid w:val="006A7BA4"/>
    <w:rsid w:val="006B0BBB"/>
    <w:rsid w:val="006B1735"/>
    <w:rsid w:val="006B2F06"/>
    <w:rsid w:val="006B36ED"/>
    <w:rsid w:val="006B3D07"/>
    <w:rsid w:val="006B47AE"/>
    <w:rsid w:val="006B511A"/>
    <w:rsid w:val="006B58DC"/>
    <w:rsid w:val="006B7BD0"/>
    <w:rsid w:val="006C11AB"/>
    <w:rsid w:val="006D2A44"/>
    <w:rsid w:val="006E0866"/>
    <w:rsid w:val="006E1240"/>
    <w:rsid w:val="006E2C3E"/>
    <w:rsid w:val="006E3003"/>
    <w:rsid w:val="006E6220"/>
    <w:rsid w:val="006F06ED"/>
    <w:rsid w:val="006F134A"/>
    <w:rsid w:val="006F179D"/>
    <w:rsid w:val="006F1A6F"/>
    <w:rsid w:val="006F30E3"/>
    <w:rsid w:val="006F6B70"/>
    <w:rsid w:val="006F73F7"/>
    <w:rsid w:val="00700ADE"/>
    <w:rsid w:val="007027B1"/>
    <w:rsid w:val="00703E71"/>
    <w:rsid w:val="00704775"/>
    <w:rsid w:val="0070509F"/>
    <w:rsid w:val="00705FB9"/>
    <w:rsid w:val="00706105"/>
    <w:rsid w:val="00707606"/>
    <w:rsid w:val="00713445"/>
    <w:rsid w:val="00714D11"/>
    <w:rsid w:val="007157AD"/>
    <w:rsid w:val="007169AB"/>
    <w:rsid w:val="00720076"/>
    <w:rsid w:val="007213DA"/>
    <w:rsid w:val="007232C4"/>
    <w:rsid w:val="00724B21"/>
    <w:rsid w:val="007254EF"/>
    <w:rsid w:val="00727B0F"/>
    <w:rsid w:val="00732EDD"/>
    <w:rsid w:val="007335B1"/>
    <w:rsid w:val="007353BD"/>
    <w:rsid w:val="0073616B"/>
    <w:rsid w:val="0073638E"/>
    <w:rsid w:val="00736FAF"/>
    <w:rsid w:val="0073723A"/>
    <w:rsid w:val="0074345C"/>
    <w:rsid w:val="00746349"/>
    <w:rsid w:val="0075391B"/>
    <w:rsid w:val="00755954"/>
    <w:rsid w:val="0075654F"/>
    <w:rsid w:val="00761CC9"/>
    <w:rsid w:val="00762832"/>
    <w:rsid w:val="00770520"/>
    <w:rsid w:val="007707F7"/>
    <w:rsid w:val="0077345F"/>
    <w:rsid w:val="0077520B"/>
    <w:rsid w:val="00776496"/>
    <w:rsid w:val="00776782"/>
    <w:rsid w:val="0078209F"/>
    <w:rsid w:val="0078541E"/>
    <w:rsid w:val="0078617C"/>
    <w:rsid w:val="007873F7"/>
    <w:rsid w:val="00791A55"/>
    <w:rsid w:val="0079276F"/>
    <w:rsid w:val="007959E1"/>
    <w:rsid w:val="0079771B"/>
    <w:rsid w:val="007A6D31"/>
    <w:rsid w:val="007B0053"/>
    <w:rsid w:val="007B05E7"/>
    <w:rsid w:val="007B138F"/>
    <w:rsid w:val="007B1A11"/>
    <w:rsid w:val="007B2044"/>
    <w:rsid w:val="007B234A"/>
    <w:rsid w:val="007B2C1F"/>
    <w:rsid w:val="007B4FB2"/>
    <w:rsid w:val="007B6652"/>
    <w:rsid w:val="007C00B7"/>
    <w:rsid w:val="007C046D"/>
    <w:rsid w:val="007C2233"/>
    <w:rsid w:val="007C2486"/>
    <w:rsid w:val="007C53D5"/>
    <w:rsid w:val="007C5576"/>
    <w:rsid w:val="007D03A4"/>
    <w:rsid w:val="007D4A96"/>
    <w:rsid w:val="007D4B51"/>
    <w:rsid w:val="007D5A56"/>
    <w:rsid w:val="007D5A9D"/>
    <w:rsid w:val="007E04B8"/>
    <w:rsid w:val="007E1D47"/>
    <w:rsid w:val="007E2142"/>
    <w:rsid w:val="007E262B"/>
    <w:rsid w:val="007E6927"/>
    <w:rsid w:val="007E7956"/>
    <w:rsid w:val="007F0789"/>
    <w:rsid w:val="007F376D"/>
    <w:rsid w:val="007F3795"/>
    <w:rsid w:val="007F545E"/>
    <w:rsid w:val="007F67B7"/>
    <w:rsid w:val="007F69C3"/>
    <w:rsid w:val="007F7F53"/>
    <w:rsid w:val="008010AA"/>
    <w:rsid w:val="00803D68"/>
    <w:rsid w:val="008041F8"/>
    <w:rsid w:val="00805EDF"/>
    <w:rsid w:val="008067BC"/>
    <w:rsid w:val="00806DAD"/>
    <w:rsid w:val="0081127B"/>
    <w:rsid w:val="00812C3C"/>
    <w:rsid w:val="0081354C"/>
    <w:rsid w:val="008143B9"/>
    <w:rsid w:val="00814691"/>
    <w:rsid w:val="00816082"/>
    <w:rsid w:val="00821525"/>
    <w:rsid w:val="008220C4"/>
    <w:rsid w:val="0082730D"/>
    <w:rsid w:val="0082757A"/>
    <w:rsid w:val="00833A45"/>
    <w:rsid w:val="008346A4"/>
    <w:rsid w:val="008364FD"/>
    <w:rsid w:val="00836E89"/>
    <w:rsid w:val="008408E1"/>
    <w:rsid w:val="00841E13"/>
    <w:rsid w:val="0084303F"/>
    <w:rsid w:val="008437D6"/>
    <w:rsid w:val="00844EA1"/>
    <w:rsid w:val="00851E2F"/>
    <w:rsid w:val="00851E3C"/>
    <w:rsid w:val="00854E42"/>
    <w:rsid w:val="00857372"/>
    <w:rsid w:val="00861E0E"/>
    <w:rsid w:val="008621A2"/>
    <w:rsid w:val="00866B71"/>
    <w:rsid w:val="00872AEC"/>
    <w:rsid w:val="00876C5D"/>
    <w:rsid w:val="00877B0A"/>
    <w:rsid w:val="00886F2A"/>
    <w:rsid w:val="00886FF3"/>
    <w:rsid w:val="008929A9"/>
    <w:rsid w:val="00892B82"/>
    <w:rsid w:val="00894680"/>
    <w:rsid w:val="008970A7"/>
    <w:rsid w:val="00897438"/>
    <w:rsid w:val="008A0847"/>
    <w:rsid w:val="008A30DF"/>
    <w:rsid w:val="008A4DC6"/>
    <w:rsid w:val="008A5E79"/>
    <w:rsid w:val="008B2459"/>
    <w:rsid w:val="008B2B9F"/>
    <w:rsid w:val="008B36AB"/>
    <w:rsid w:val="008B3A5E"/>
    <w:rsid w:val="008B3B1A"/>
    <w:rsid w:val="008B5C66"/>
    <w:rsid w:val="008C05FB"/>
    <w:rsid w:val="008C1BF1"/>
    <w:rsid w:val="008C6386"/>
    <w:rsid w:val="008C67CA"/>
    <w:rsid w:val="008C7233"/>
    <w:rsid w:val="008C7E36"/>
    <w:rsid w:val="008D1D51"/>
    <w:rsid w:val="008D1DE9"/>
    <w:rsid w:val="008D377C"/>
    <w:rsid w:val="008D5737"/>
    <w:rsid w:val="008E0083"/>
    <w:rsid w:val="008E07D6"/>
    <w:rsid w:val="008E0C7A"/>
    <w:rsid w:val="008E17D9"/>
    <w:rsid w:val="008E2DDC"/>
    <w:rsid w:val="008E412F"/>
    <w:rsid w:val="008E7F43"/>
    <w:rsid w:val="008F1796"/>
    <w:rsid w:val="008F4D3E"/>
    <w:rsid w:val="00901593"/>
    <w:rsid w:val="009018D0"/>
    <w:rsid w:val="00903091"/>
    <w:rsid w:val="00903BE4"/>
    <w:rsid w:val="00903F2D"/>
    <w:rsid w:val="00911962"/>
    <w:rsid w:val="00912FEB"/>
    <w:rsid w:val="00917349"/>
    <w:rsid w:val="0092159F"/>
    <w:rsid w:val="00923CF2"/>
    <w:rsid w:val="0092417C"/>
    <w:rsid w:val="00924715"/>
    <w:rsid w:val="00927559"/>
    <w:rsid w:val="00927E32"/>
    <w:rsid w:val="00930450"/>
    <w:rsid w:val="009329CB"/>
    <w:rsid w:val="00934DD4"/>
    <w:rsid w:val="00935345"/>
    <w:rsid w:val="00937B61"/>
    <w:rsid w:val="00940775"/>
    <w:rsid w:val="00940E84"/>
    <w:rsid w:val="0094168A"/>
    <w:rsid w:val="0095025E"/>
    <w:rsid w:val="00952A7A"/>
    <w:rsid w:val="00954D0A"/>
    <w:rsid w:val="009617C2"/>
    <w:rsid w:val="00961E54"/>
    <w:rsid w:val="00962052"/>
    <w:rsid w:val="009652D7"/>
    <w:rsid w:val="0097001F"/>
    <w:rsid w:val="0097030B"/>
    <w:rsid w:val="00971C8A"/>
    <w:rsid w:val="00973D20"/>
    <w:rsid w:val="00984B39"/>
    <w:rsid w:val="00987DB4"/>
    <w:rsid w:val="0099120B"/>
    <w:rsid w:val="009912FB"/>
    <w:rsid w:val="009A06DA"/>
    <w:rsid w:val="009A24E5"/>
    <w:rsid w:val="009A3038"/>
    <w:rsid w:val="009A52A6"/>
    <w:rsid w:val="009A6C58"/>
    <w:rsid w:val="009B1C19"/>
    <w:rsid w:val="009B1F28"/>
    <w:rsid w:val="009B2D85"/>
    <w:rsid w:val="009B4D55"/>
    <w:rsid w:val="009B543A"/>
    <w:rsid w:val="009B5F7A"/>
    <w:rsid w:val="009B6B7B"/>
    <w:rsid w:val="009B6BFC"/>
    <w:rsid w:val="009B7A00"/>
    <w:rsid w:val="009C113E"/>
    <w:rsid w:val="009C1B01"/>
    <w:rsid w:val="009C59FC"/>
    <w:rsid w:val="009D0993"/>
    <w:rsid w:val="009D13FB"/>
    <w:rsid w:val="009D716A"/>
    <w:rsid w:val="009D798F"/>
    <w:rsid w:val="009D79EF"/>
    <w:rsid w:val="009E33F0"/>
    <w:rsid w:val="009E5DCB"/>
    <w:rsid w:val="009E6496"/>
    <w:rsid w:val="009E78AA"/>
    <w:rsid w:val="009E7D42"/>
    <w:rsid w:val="009F00D5"/>
    <w:rsid w:val="009F0F54"/>
    <w:rsid w:val="009F6322"/>
    <w:rsid w:val="009F7C0D"/>
    <w:rsid w:val="00A003D6"/>
    <w:rsid w:val="00A01102"/>
    <w:rsid w:val="00A013E4"/>
    <w:rsid w:val="00A026B8"/>
    <w:rsid w:val="00A02C80"/>
    <w:rsid w:val="00A048F2"/>
    <w:rsid w:val="00A102F3"/>
    <w:rsid w:val="00A10901"/>
    <w:rsid w:val="00A13E8A"/>
    <w:rsid w:val="00A15E8E"/>
    <w:rsid w:val="00A1679E"/>
    <w:rsid w:val="00A20C64"/>
    <w:rsid w:val="00A21A29"/>
    <w:rsid w:val="00A2285F"/>
    <w:rsid w:val="00A22BD4"/>
    <w:rsid w:val="00A242A7"/>
    <w:rsid w:val="00A30566"/>
    <w:rsid w:val="00A30D41"/>
    <w:rsid w:val="00A345CB"/>
    <w:rsid w:val="00A34B5E"/>
    <w:rsid w:val="00A34B61"/>
    <w:rsid w:val="00A375C5"/>
    <w:rsid w:val="00A37762"/>
    <w:rsid w:val="00A42359"/>
    <w:rsid w:val="00A44A13"/>
    <w:rsid w:val="00A52265"/>
    <w:rsid w:val="00A52D17"/>
    <w:rsid w:val="00A55AAF"/>
    <w:rsid w:val="00A562BE"/>
    <w:rsid w:val="00A579F0"/>
    <w:rsid w:val="00A60B3D"/>
    <w:rsid w:val="00A669F0"/>
    <w:rsid w:val="00A679A7"/>
    <w:rsid w:val="00A71550"/>
    <w:rsid w:val="00A72AC1"/>
    <w:rsid w:val="00A73A39"/>
    <w:rsid w:val="00A74CF6"/>
    <w:rsid w:val="00A7546A"/>
    <w:rsid w:val="00A760AE"/>
    <w:rsid w:val="00A763D4"/>
    <w:rsid w:val="00A824EC"/>
    <w:rsid w:val="00A84772"/>
    <w:rsid w:val="00A856A2"/>
    <w:rsid w:val="00A8576E"/>
    <w:rsid w:val="00A8746E"/>
    <w:rsid w:val="00A9077D"/>
    <w:rsid w:val="00A91049"/>
    <w:rsid w:val="00A91B3A"/>
    <w:rsid w:val="00A921B8"/>
    <w:rsid w:val="00A9482F"/>
    <w:rsid w:val="00A94E1C"/>
    <w:rsid w:val="00A95132"/>
    <w:rsid w:val="00A95BD4"/>
    <w:rsid w:val="00AA0328"/>
    <w:rsid w:val="00AA27B4"/>
    <w:rsid w:val="00AA2E0E"/>
    <w:rsid w:val="00AA2FFE"/>
    <w:rsid w:val="00AA464A"/>
    <w:rsid w:val="00AA7C39"/>
    <w:rsid w:val="00AB0029"/>
    <w:rsid w:val="00AB1BEE"/>
    <w:rsid w:val="00AB1DC8"/>
    <w:rsid w:val="00AB38CB"/>
    <w:rsid w:val="00AB4264"/>
    <w:rsid w:val="00AB5364"/>
    <w:rsid w:val="00AB583F"/>
    <w:rsid w:val="00AB616E"/>
    <w:rsid w:val="00AB6B51"/>
    <w:rsid w:val="00AB782A"/>
    <w:rsid w:val="00AB78AD"/>
    <w:rsid w:val="00AC019C"/>
    <w:rsid w:val="00AC093F"/>
    <w:rsid w:val="00AC1DD0"/>
    <w:rsid w:val="00AC39FD"/>
    <w:rsid w:val="00AC5721"/>
    <w:rsid w:val="00AC7969"/>
    <w:rsid w:val="00AD197E"/>
    <w:rsid w:val="00AD3083"/>
    <w:rsid w:val="00AD55CF"/>
    <w:rsid w:val="00AD6600"/>
    <w:rsid w:val="00AD7A36"/>
    <w:rsid w:val="00AE0F96"/>
    <w:rsid w:val="00AE1617"/>
    <w:rsid w:val="00AE2607"/>
    <w:rsid w:val="00AE7BA3"/>
    <w:rsid w:val="00AF0805"/>
    <w:rsid w:val="00AF4D1B"/>
    <w:rsid w:val="00AF7125"/>
    <w:rsid w:val="00AF723D"/>
    <w:rsid w:val="00AF762C"/>
    <w:rsid w:val="00AF7C96"/>
    <w:rsid w:val="00B00A4A"/>
    <w:rsid w:val="00B00EAD"/>
    <w:rsid w:val="00B02969"/>
    <w:rsid w:val="00B03E9E"/>
    <w:rsid w:val="00B047FD"/>
    <w:rsid w:val="00B05048"/>
    <w:rsid w:val="00B06506"/>
    <w:rsid w:val="00B07138"/>
    <w:rsid w:val="00B12503"/>
    <w:rsid w:val="00B204C7"/>
    <w:rsid w:val="00B2072F"/>
    <w:rsid w:val="00B230A0"/>
    <w:rsid w:val="00B23325"/>
    <w:rsid w:val="00B2428A"/>
    <w:rsid w:val="00B24E4F"/>
    <w:rsid w:val="00B277B2"/>
    <w:rsid w:val="00B34808"/>
    <w:rsid w:val="00B35A64"/>
    <w:rsid w:val="00B36121"/>
    <w:rsid w:val="00B367CE"/>
    <w:rsid w:val="00B36C4C"/>
    <w:rsid w:val="00B36D2B"/>
    <w:rsid w:val="00B40146"/>
    <w:rsid w:val="00B43B87"/>
    <w:rsid w:val="00B44E1E"/>
    <w:rsid w:val="00B47150"/>
    <w:rsid w:val="00B50D46"/>
    <w:rsid w:val="00B52D20"/>
    <w:rsid w:val="00B53663"/>
    <w:rsid w:val="00B5450A"/>
    <w:rsid w:val="00B545CE"/>
    <w:rsid w:val="00B56857"/>
    <w:rsid w:val="00B57321"/>
    <w:rsid w:val="00B60466"/>
    <w:rsid w:val="00B6523B"/>
    <w:rsid w:val="00B656D7"/>
    <w:rsid w:val="00B674C6"/>
    <w:rsid w:val="00B71065"/>
    <w:rsid w:val="00B7268F"/>
    <w:rsid w:val="00B72FE5"/>
    <w:rsid w:val="00B736C9"/>
    <w:rsid w:val="00B73722"/>
    <w:rsid w:val="00B75805"/>
    <w:rsid w:val="00B75A12"/>
    <w:rsid w:val="00B76BC6"/>
    <w:rsid w:val="00B81C09"/>
    <w:rsid w:val="00B82D71"/>
    <w:rsid w:val="00B84832"/>
    <w:rsid w:val="00B8719D"/>
    <w:rsid w:val="00B91ED2"/>
    <w:rsid w:val="00B924A2"/>
    <w:rsid w:val="00B94A3C"/>
    <w:rsid w:val="00B94D08"/>
    <w:rsid w:val="00B94D41"/>
    <w:rsid w:val="00B9613B"/>
    <w:rsid w:val="00BA14F6"/>
    <w:rsid w:val="00BA17F7"/>
    <w:rsid w:val="00BA1A50"/>
    <w:rsid w:val="00BA4932"/>
    <w:rsid w:val="00BA7E10"/>
    <w:rsid w:val="00BB10C4"/>
    <w:rsid w:val="00BB2ABD"/>
    <w:rsid w:val="00BB38EB"/>
    <w:rsid w:val="00BB452A"/>
    <w:rsid w:val="00BB4937"/>
    <w:rsid w:val="00BB4FE2"/>
    <w:rsid w:val="00BB65D1"/>
    <w:rsid w:val="00BC280D"/>
    <w:rsid w:val="00BC34C0"/>
    <w:rsid w:val="00BC6E4E"/>
    <w:rsid w:val="00BD06F6"/>
    <w:rsid w:val="00BD4676"/>
    <w:rsid w:val="00BD601D"/>
    <w:rsid w:val="00BD612B"/>
    <w:rsid w:val="00BD7181"/>
    <w:rsid w:val="00BE2394"/>
    <w:rsid w:val="00BE2B1E"/>
    <w:rsid w:val="00BE32FF"/>
    <w:rsid w:val="00BE7B38"/>
    <w:rsid w:val="00BF09E8"/>
    <w:rsid w:val="00BF0A41"/>
    <w:rsid w:val="00BF1BA7"/>
    <w:rsid w:val="00BF2061"/>
    <w:rsid w:val="00BF3A77"/>
    <w:rsid w:val="00BF706B"/>
    <w:rsid w:val="00BF7BC0"/>
    <w:rsid w:val="00C00042"/>
    <w:rsid w:val="00C00668"/>
    <w:rsid w:val="00C0143C"/>
    <w:rsid w:val="00C03ACD"/>
    <w:rsid w:val="00C05228"/>
    <w:rsid w:val="00C06861"/>
    <w:rsid w:val="00C10010"/>
    <w:rsid w:val="00C115E7"/>
    <w:rsid w:val="00C1507B"/>
    <w:rsid w:val="00C16760"/>
    <w:rsid w:val="00C1685B"/>
    <w:rsid w:val="00C21AE0"/>
    <w:rsid w:val="00C22888"/>
    <w:rsid w:val="00C22AF5"/>
    <w:rsid w:val="00C2459D"/>
    <w:rsid w:val="00C24B31"/>
    <w:rsid w:val="00C2655C"/>
    <w:rsid w:val="00C265AD"/>
    <w:rsid w:val="00C31591"/>
    <w:rsid w:val="00C32A33"/>
    <w:rsid w:val="00C33286"/>
    <w:rsid w:val="00C33AC1"/>
    <w:rsid w:val="00C34BA4"/>
    <w:rsid w:val="00C34E27"/>
    <w:rsid w:val="00C3574D"/>
    <w:rsid w:val="00C36DF6"/>
    <w:rsid w:val="00C4082B"/>
    <w:rsid w:val="00C41481"/>
    <w:rsid w:val="00C4206A"/>
    <w:rsid w:val="00C43A3A"/>
    <w:rsid w:val="00C44AF2"/>
    <w:rsid w:val="00C45924"/>
    <w:rsid w:val="00C462AF"/>
    <w:rsid w:val="00C5091F"/>
    <w:rsid w:val="00C5146A"/>
    <w:rsid w:val="00C51CB9"/>
    <w:rsid w:val="00C53C68"/>
    <w:rsid w:val="00C56EC1"/>
    <w:rsid w:val="00C57BD1"/>
    <w:rsid w:val="00C62273"/>
    <w:rsid w:val="00C666AC"/>
    <w:rsid w:val="00C6782B"/>
    <w:rsid w:val="00C679C0"/>
    <w:rsid w:val="00C70950"/>
    <w:rsid w:val="00C70AB7"/>
    <w:rsid w:val="00C7115B"/>
    <w:rsid w:val="00C7147D"/>
    <w:rsid w:val="00C7326F"/>
    <w:rsid w:val="00C73302"/>
    <w:rsid w:val="00C82569"/>
    <w:rsid w:val="00C8373B"/>
    <w:rsid w:val="00C848FF"/>
    <w:rsid w:val="00C86CFB"/>
    <w:rsid w:val="00C91171"/>
    <w:rsid w:val="00C93F46"/>
    <w:rsid w:val="00C95A5D"/>
    <w:rsid w:val="00CA0E6D"/>
    <w:rsid w:val="00CB5606"/>
    <w:rsid w:val="00CC147B"/>
    <w:rsid w:val="00CC3816"/>
    <w:rsid w:val="00CC442E"/>
    <w:rsid w:val="00CC5041"/>
    <w:rsid w:val="00CC6298"/>
    <w:rsid w:val="00CC62BF"/>
    <w:rsid w:val="00CD1AEC"/>
    <w:rsid w:val="00CD1B6A"/>
    <w:rsid w:val="00CD2E86"/>
    <w:rsid w:val="00CD53B2"/>
    <w:rsid w:val="00CD566A"/>
    <w:rsid w:val="00CE33A8"/>
    <w:rsid w:val="00CE4A42"/>
    <w:rsid w:val="00CE7A7B"/>
    <w:rsid w:val="00CF344A"/>
    <w:rsid w:val="00CF3751"/>
    <w:rsid w:val="00CF3A63"/>
    <w:rsid w:val="00CF4322"/>
    <w:rsid w:val="00CF7E5B"/>
    <w:rsid w:val="00D00514"/>
    <w:rsid w:val="00D0089D"/>
    <w:rsid w:val="00D020F8"/>
    <w:rsid w:val="00D1072A"/>
    <w:rsid w:val="00D14295"/>
    <w:rsid w:val="00D170BF"/>
    <w:rsid w:val="00D21466"/>
    <w:rsid w:val="00D21866"/>
    <w:rsid w:val="00D22824"/>
    <w:rsid w:val="00D23911"/>
    <w:rsid w:val="00D23F84"/>
    <w:rsid w:val="00D30D4B"/>
    <w:rsid w:val="00D342DD"/>
    <w:rsid w:val="00D406A7"/>
    <w:rsid w:val="00D46C6B"/>
    <w:rsid w:val="00D474EC"/>
    <w:rsid w:val="00D50609"/>
    <w:rsid w:val="00D5094C"/>
    <w:rsid w:val="00D54508"/>
    <w:rsid w:val="00D5584A"/>
    <w:rsid w:val="00D600FB"/>
    <w:rsid w:val="00D605CB"/>
    <w:rsid w:val="00D62752"/>
    <w:rsid w:val="00D62ED7"/>
    <w:rsid w:val="00D65138"/>
    <w:rsid w:val="00D66E53"/>
    <w:rsid w:val="00D6778D"/>
    <w:rsid w:val="00D869EA"/>
    <w:rsid w:val="00D86D27"/>
    <w:rsid w:val="00D86F95"/>
    <w:rsid w:val="00D87284"/>
    <w:rsid w:val="00D87EC3"/>
    <w:rsid w:val="00D926DD"/>
    <w:rsid w:val="00D92A54"/>
    <w:rsid w:val="00D94AFF"/>
    <w:rsid w:val="00D95EB1"/>
    <w:rsid w:val="00D9609D"/>
    <w:rsid w:val="00D96E0F"/>
    <w:rsid w:val="00D971A7"/>
    <w:rsid w:val="00DA299C"/>
    <w:rsid w:val="00DA6F9F"/>
    <w:rsid w:val="00DA7B4F"/>
    <w:rsid w:val="00DB14E5"/>
    <w:rsid w:val="00DB1DE4"/>
    <w:rsid w:val="00DB70E0"/>
    <w:rsid w:val="00DC0032"/>
    <w:rsid w:val="00DC797D"/>
    <w:rsid w:val="00DD7D72"/>
    <w:rsid w:val="00DE030E"/>
    <w:rsid w:val="00DE77EC"/>
    <w:rsid w:val="00DF1556"/>
    <w:rsid w:val="00DF1B78"/>
    <w:rsid w:val="00DF31D2"/>
    <w:rsid w:val="00DF32C4"/>
    <w:rsid w:val="00DF3E1F"/>
    <w:rsid w:val="00DF49A0"/>
    <w:rsid w:val="00DF5920"/>
    <w:rsid w:val="00E01671"/>
    <w:rsid w:val="00E04334"/>
    <w:rsid w:val="00E074DC"/>
    <w:rsid w:val="00E07B0A"/>
    <w:rsid w:val="00E12BC6"/>
    <w:rsid w:val="00E14C00"/>
    <w:rsid w:val="00E14D11"/>
    <w:rsid w:val="00E200B5"/>
    <w:rsid w:val="00E20465"/>
    <w:rsid w:val="00E227CC"/>
    <w:rsid w:val="00E240B2"/>
    <w:rsid w:val="00E30CB0"/>
    <w:rsid w:val="00E35A2B"/>
    <w:rsid w:val="00E37484"/>
    <w:rsid w:val="00E3799D"/>
    <w:rsid w:val="00E40BBE"/>
    <w:rsid w:val="00E42892"/>
    <w:rsid w:val="00E42C19"/>
    <w:rsid w:val="00E44583"/>
    <w:rsid w:val="00E45517"/>
    <w:rsid w:val="00E47996"/>
    <w:rsid w:val="00E47D9F"/>
    <w:rsid w:val="00E55FFB"/>
    <w:rsid w:val="00E61BFC"/>
    <w:rsid w:val="00E6227A"/>
    <w:rsid w:val="00E63676"/>
    <w:rsid w:val="00E65E50"/>
    <w:rsid w:val="00E673A7"/>
    <w:rsid w:val="00E67A26"/>
    <w:rsid w:val="00E7161A"/>
    <w:rsid w:val="00E72A94"/>
    <w:rsid w:val="00E73763"/>
    <w:rsid w:val="00E75345"/>
    <w:rsid w:val="00E77089"/>
    <w:rsid w:val="00E8219B"/>
    <w:rsid w:val="00E8452B"/>
    <w:rsid w:val="00E85159"/>
    <w:rsid w:val="00E85409"/>
    <w:rsid w:val="00E879DC"/>
    <w:rsid w:val="00E9092C"/>
    <w:rsid w:val="00E91A30"/>
    <w:rsid w:val="00E9515C"/>
    <w:rsid w:val="00E9550A"/>
    <w:rsid w:val="00E9759F"/>
    <w:rsid w:val="00EA2522"/>
    <w:rsid w:val="00EA37D0"/>
    <w:rsid w:val="00EA68D7"/>
    <w:rsid w:val="00EB0BFC"/>
    <w:rsid w:val="00EB0E38"/>
    <w:rsid w:val="00EB211C"/>
    <w:rsid w:val="00EB4153"/>
    <w:rsid w:val="00EB5185"/>
    <w:rsid w:val="00EC183C"/>
    <w:rsid w:val="00EC20D6"/>
    <w:rsid w:val="00EC23E8"/>
    <w:rsid w:val="00EC2A12"/>
    <w:rsid w:val="00EC4146"/>
    <w:rsid w:val="00EC5E01"/>
    <w:rsid w:val="00ED0088"/>
    <w:rsid w:val="00ED082A"/>
    <w:rsid w:val="00ED0943"/>
    <w:rsid w:val="00ED32C7"/>
    <w:rsid w:val="00ED3432"/>
    <w:rsid w:val="00ED44AC"/>
    <w:rsid w:val="00ED7078"/>
    <w:rsid w:val="00ED7492"/>
    <w:rsid w:val="00EE2153"/>
    <w:rsid w:val="00EE4371"/>
    <w:rsid w:val="00EE4FB9"/>
    <w:rsid w:val="00EE5975"/>
    <w:rsid w:val="00EE7652"/>
    <w:rsid w:val="00EF0120"/>
    <w:rsid w:val="00EF2125"/>
    <w:rsid w:val="00EF407C"/>
    <w:rsid w:val="00EF5432"/>
    <w:rsid w:val="00EF5E8C"/>
    <w:rsid w:val="00EF71C2"/>
    <w:rsid w:val="00F048BE"/>
    <w:rsid w:val="00F06CA8"/>
    <w:rsid w:val="00F1017B"/>
    <w:rsid w:val="00F109D6"/>
    <w:rsid w:val="00F1114F"/>
    <w:rsid w:val="00F14A3A"/>
    <w:rsid w:val="00F15353"/>
    <w:rsid w:val="00F2035B"/>
    <w:rsid w:val="00F20686"/>
    <w:rsid w:val="00F22D36"/>
    <w:rsid w:val="00F24162"/>
    <w:rsid w:val="00F27F86"/>
    <w:rsid w:val="00F31A10"/>
    <w:rsid w:val="00F33C1E"/>
    <w:rsid w:val="00F35400"/>
    <w:rsid w:val="00F35C77"/>
    <w:rsid w:val="00F3724F"/>
    <w:rsid w:val="00F37343"/>
    <w:rsid w:val="00F4255D"/>
    <w:rsid w:val="00F43FAA"/>
    <w:rsid w:val="00F469A4"/>
    <w:rsid w:val="00F50636"/>
    <w:rsid w:val="00F60841"/>
    <w:rsid w:val="00F60ECD"/>
    <w:rsid w:val="00F62248"/>
    <w:rsid w:val="00F64850"/>
    <w:rsid w:val="00F64BD3"/>
    <w:rsid w:val="00F64FDA"/>
    <w:rsid w:val="00F65907"/>
    <w:rsid w:val="00F66657"/>
    <w:rsid w:val="00F7094C"/>
    <w:rsid w:val="00F71824"/>
    <w:rsid w:val="00F744A6"/>
    <w:rsid w:val="00F74E21"/>
    <w:rsid w:val="00F776C1"/>
    <w:rsid w:val="00F81399"/>
    <w:rsid w:val="00F81B31"/>
    <w:rsid w:val="00F83742"/>
    <w:rsid w:val="00F92809"/>
    <w:rsid w:val="00F94158"/>
    <w:rsid w:val="00FA0012"/>
    <w:rsid w:val="00FA295E"/>
    <w:rsid w:val="00FA40D1"/>
    <w:rsid w:val="00FA650A"/>
    <w:rsid w:val="00FA7A67"/>
    <w:rsid w:val="00FB2A3B"/>
    <w:rsid w:val="00FB3FB5"/>
    <w:rsid w:val="00FB5D21"/>
    <w:rsid w:val="00FB6092"/>
    <w:rsid w:val="00FB6632"/>
    <w:rsid w:val="00FC1027"/>
    <w:rsid w:val="00FC30D5"/>
    <w:rsid w:val="00FC3272"/>
    <w:rsid w:val="00FC4883"/>
    <w:rsid w:val="00FC7D02"/>
    <w:rsid w:val="00FC7F94"/>
    <w:rsid w:val="00FD1AD4"/>
    <w:rsid w:val="00FD2935"/>
    <w:rsid w:val="00FD5C5D"/>
    <w:rsid w:val="00FD7A8E"/>
    <w:rsid w:val="00FE0C26"/>
    <w:rsid w:val="00FE5EA3"/>
    <w:rsid w:val="00FE7252"/>
    <w:rsid w:val="00FF12B4"/>
    <w:rsid w:val="00FF3D5F"/>
    <w:rsid w:val="00FF5202"/>
    <w:rsid w:val="00FF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52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91">
    <w:name w:val="toc 9"/>
    <w:basedOn w:val="81"/>
    <w:uiPriority w:val="39"/>
    <w:qFormat/>
    <w:rsid w:val="00EF407C"/>
    <w:pPr>
      <w:ind w:left="1418" w:hanging="1418"/>
    </w:pPr>
  </w:style>
  <w:style w:type="paragraph" w:styleId="81">
    <w:name w:val="toc 8"/>
    <w:basedOn w:val="12"/>
    <w:uiPriority w:val="39"/>
    <w:rsid w:val="00EF407C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51">
    <w:name w:val="toc 5"/>
    <w:basedOn w:val="42"/>
    <w:uiPriority w:val="39"/>
    <w:rsid w:val="00EF407C"/>
    <w:pPr>
      <w:ind w:left="1701" w:hanging="1701"/>
    </w:pPr>
  </w:style>
  <w:style w:type="paragraph" w:styleId="42">
    <w:name w:val="toc 4"/>
    <w:basedOn w:val="31"/>
    <w:uiPriority w:val="39"/>
    <w:rsid w:val="00EF407C"/>
    <w:pPr>
      <w:ind w:left="1418" w:hanging="1418"/>
    </w:pPr>
  </w:style>
  <w:style w:type="paragraph" w:styleId="31">
    <w:name w:val="toc 3"/>
    <w:basedOn w:val="22"/>
    <w:uiPriority w:val="39"/>
    <w:rsid w:val="00EF407C"/>
    <w:pPr>
      <w:ind w:left="1134" w:hanging="1134"/>
    </w:pPr>
  </w:style>
  <w:style w:type="paragraph" w:styleId="22">
    <w:name w:val="toc 2"/>
    <w:basedOn w:val="12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61">
    <w:name w:val="toc 6"/>
    <w:basedOn w:val="51"/>
    <w:next w:val="a"/>
    <w:uiPriority w:val="39"/>
    <w:rsid w:val="00EF407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3">
    <w:name w:val="无列表1"/>
    <w:next w:val="a2"/>
    <w:uiPriority w:val="99"/>
    <w:semiHidden/>
    <w:unhideWhenUsed/>
    <w:rsid w:val="001D48A9"/>
  </w:style>
  <w:style w:type="table" w:customStyle="1" w:styleId="14">
    <w:name w:val="网格型1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locked/>
    <w:rsid w:val="001D48A9"/>
  </w:style>
  <w:style w:type="table" w:customStyle="1" w:styleId="23">
    <w:name w:val="网格型2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2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4">
    <w:name w:val="List Bullet 2"/>
    <w:basedOn w:val="aff0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0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6">
    <w:name w:val="脚注文本1"/>
    <w:basedOn w:val="a"/>
    <w:next w:val="aff1"/>
    <w:link w:val="aff2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2">
    <w:name w:val="脚注文本 字符"/>
    <w:basedOn w:val="a0"/>
    <w:link w:val="16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1">
    <w:name w:val="footnote text"/>
    <w:basedOn w:val="a"/>
    <w:link w:val="17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7">
    <w:name w:val="脚注文本 字符1"/>
    <w:basedOn w:val="a0"/>
    <w:link w:val="aff1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package" Target="embeddings/Microsoft_Visio___4.vsd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3.vsdx"/><Relationship Id="rId20" Type="http://schemas.openxmlformats.org/officeDocument/2006/relationships/package" Target="embeddings/Microsoft_Visio___5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__.vsdx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2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32C25-506B-4071-87DF-077FC8BF1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97</cp:revision>
  <dcterms:created xsi:type="dcterms:W3CDTF">2025-09-24T02:43:00Z</dcterms:created>
  <dcterms:modified xsi:type="dcterms:W3CDTF">2025-10-02T13:36:00Z</dcterms:modified>
</cp:coreProperties>
</file>