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078" w:rsidRPr="00A04F82" w:rsidRDefault="00360078" w:rsidP="00360078">
      <w:pPr>
        <w:tabs>
          <w:tab w:val="left" w:pos="1979"/>
          <w:tab w:val="left" w:pos="2100"/>
          <w:tab w:val="left" w:pos="2520"/>
          <w:tab w:val="left" w:pos="4180"/>
        </w:tabs>
        <w:spacing w:after="180"/>
        <w:rPr>
          <w:rFonts w:ascii="Arial" w:hAnsi="Arial" w:cs="Arial"/>
          <w:b/>
          <w:bCs/>
        </w:rPr>
      </w:pPr>
      <w:r w:rsidRPr="00A04F82">
        <w:rPr>
          <w:rFonts w:ascii="Arial" w:hAnsi="Arial" w:cs="Arial"/>
          <w:b/>
          <w:bCs/>
          <w:lang w:eastAsia="en-US"/>
        </w:rPr>
        <w:t>3GPP TSG-RAN WG2 Meeting #13</w:t>
      </w:r>
      <w:r w:rsidR="00236632">
        <w:rPr>
          <w:rFonts w:ascii="Arial" w:hAnsi="Arial" w:cs="Arial" w:hint="eastAsia"/>
          <w:b/>
          <w:bCs/>
        </w:rPr>
        <w:t xml:space="preserve">2   </w:t>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sidRPr="00E02D1A">
        <w:rPr>
          <w:rFonts w:ascii="Arial" w:hAnsi="Arial" w:cs="Arial"/>
          <w:b/>
          <w:bCs/>
          <w:lang w:eastAsia="en-US"/>
        </w:rPr>
        <w:t>R2-250</w:t>
      </w:r>
      <w:r w:rsidR="00E06BA3" w:rsidRPr="00E06BA3">
        <w:rPr>
          <w:rFonts w:ascii="Arial" w:hAnsi="Arial" w:cs="Arial"/>
          <w:b/>
          <w:bCs/>
        </w:rPr>
        <w:t>8160</w:t>
      </w:r>
    </w:p>
    <w:p w:rsidR="00360078" w:rsidRPr="00E04C83" w:rsidRDefault="00236632" w:rsidP="00360078">
      <w:pPr>
        <w:tabs>
          <w:tab w:val="center" w:pos="4536"/>
          <w:tab w:val="right" w:pos="9072"/>
        </w:tabs>
        <w:rPr>
          <w:rFonts w:ascii="Arial" w:hAnsi="Arial" w:cs="Arial" w:hint="eastAsia"/>
          <w:b/>
          <w:bCs/>
          <w:sz w:val="28"/>
        </w:rPr>
      </w:pPr>
      <w:r w:rsidRPr="00236632">
        <w:rPr>
          <w:rFonts w:ascii="Arial" w:hAnsi="Arial" w:cs="Arial"/>
          <w:b/>
          <w:bCs/>
          <w:lang w:eastAsia="en-US"/>
        </w:rPr>
        <w:t>Dallas, US</w:t>
      </w:r>
      <w:r w:rsidR="00360078" w:rsidRPr="00A04F82">
        <w:rPr>
          <w:rFonts w:ascii="Arial" w:hAnsi="Arial" w:cs="Arial"/>
          <w:b/>
          <w:bCs/>
          <w:lang w:eastAsia="en-US"/>
        </w:rPr>
        <w:t xml:space="preserve">, </w:t>
      </w:r>
      <w:r>
        <w:rPr>
          <w:rFonts w:ascii="Arial" w:hAnsi="Arial" w:cs="Arial" w:hint="eastAsia"/>
          <w:b/>
          <w:bCs/>
        </w:rPr>
        <w:t>Nov</w:t>
      </w:r>
      <w:r w:rsidR="00360078">
        <w:rPr>
          <w:rFonts w:ascii="Arial" w:hAnsi="Arial" w:cs="Arial"/>
          <w:b/>
          <w:bCs/>
          <w:lang w:eastAsia="en-US"/>
        </w:rPr>
        <w:t xml:space="preserve">. </w:t>
      </w:r>
      <w:r w:rsidR="00360078" w:rsidRPr="00EC3DE9">
        <w:rPr>
          <w:rFonts w:ascii="Arial" w:hAnsi="Arial" w:cs="Arial"/>
          <w:b/>
          <w:bCs/>
          <w:lang w:eastAsia="en-US"/>
        </w:rPr>
        <w:t>1</w:t>
      </w:r>
      <w:r>
        <w:rPr>
          <w:rFonts w:ascii="Arial" w:hAnsi="Arial" w:cs="Arial" w:hint="eastAsia"/>
          <w:b/>
          <w:bCs/>
        </w:rPr>
        <w:t>7</w:t>
      </w:r>
      <w:r w:rsidR="00360078" w:rsidRPr="00EC3DE9">
        <w:rPr>
          <w:rFonts w:ascii="Arial" w:hAnsi="Arial" w:cs="Arial"/>
          <w:b/>
          <w:bCs/>
          <w:vertAlign w:val="superscript"/>
          <w:lang w:eastAsia="en-US"/>
        </w:rPr>
        <w:t>th</w:t>
      </w:r>
      <w:r w:rsidR="00360078">
        <w:rPr>
          <w:rFonts w:ascii="Arial" w:hAnsi="Arial" w:cs="Arial"/>
          <w:b/>
          <w:bCs/>
          <w:lang w:eastAsia="en-US"/>
        </w:rPr>
        <w:t xml:space="preserve"> – </w:t>
      </w:r>
      <w:r>
        <w:rPr>
          <w:rFonts w:ascii="Arial" w:hAnsi="Arial" w:cs="Arial" w:hint="eastAsia"/>
          <w:b/>
          <w:bCs/>
        </w:rPr>
        <w:t>Nov</w:t>
      </w:r>
      <w:r w:rsidR="00360078">
        <w:rPr>
          <w:rFonts w:ascii="Arial" w:hAnsi="Arial" w:cs="Arial"/>
          <w:b/>
          <w:bCs/>
          <w:lang w:eastAsia="en-US"/>
        </w:rPr>
        <w:t xml:space="preserve">. </w:t>
      </w:r>
      <w:r>
        <w:rPr>
          <w:rFonts w:ascii="Arial" w:hAnsi="Arial" w:cs="Arial" w:hint="eastAsia"/>
          <w:b/>
          <w:bCs/>
        </w:rPr>
        <w:t>21</w:t>
      </w:r>
      <w:r w:rsidR="00360078" w:rsidRPr="00EC3DE9">
        <w:rPr>
          <w:rFonts w:ascii="Arial" w:hAnsi="Arial" w:cs="Arial"/>
          <w:b/>
          <w:bCs/>
          <w:vertAlign w:val="superscript"/>
          <w:lang w:eastAsia="en-US"/>
        </w:rPr>
        <w:t>th</w:t>
      </w:r>
    </w:p>
    <w:p w:rsidR="00360078" w:rsidRDefault="00360078" w:rsidP="00360078">
      <w:pPr>
        <w:tabs>
          <w:tab w:val="left" w:pos="1979"/>
        </w:tabs>
        <w:spacing w:after="180"/>
        <w:rPr>
          <w:rFonts w:ascii="Arial" w:hAnsi="Arial" w:cs="Arial"/>
          <w:b/>
          <w:bCs/>
          <w:lang w:eastAsia="en-US"/>
        </w:rPr>
      </w:pPr>
    </w:p>
    <w:p w:rsidR="00360078" w:rsidRPr="004E74E2" w:rsidRDefault="00360078" w:rsidP="00360078">
      <w:pPr>
        <w:tabs>
          <w:tab w:val="left" w:pos="1979"/>
        </w:tabs>
        <w:spacing w:after="180"/>
        <w:rPr>
          <w:rFonts w:ascii="Arial" w:hAnsi="Arial" w:cs="Arial"/>
          <w:b/>
          <w:bCs/>
        </w:rPr>
      </w:pPr>
      <w:r w:rsidRPr="004E74E2">
        <w:rPr>
          <w:rFonts w:ascii="Arial" w:hAnsi="Arial" w:cs="Arial"/>
          <w:b/>
          <w:bCs/>
          <w:lang w:eastAsia="en-US"/>
        </w:rPr>
        <w:t>Agenda Item:</w:t>
      </w:r>
      <w:r w:rsidRPr="004E74E2">
        <w:rPr>
          <w:rFonts w:ascii="Arial" w:hAnsi="Arial" w:cs="Arial"/>
          <w:b/>
          <w:bCs/>
          <w:lang w:eastAsia="en-US"/>
        </w:rPr>
        <w:tab/>
      </w:r>
      <w:r>
        <w:rPr>
          <w:rFonts w:ascii="Arial" w:hAnsi="Arial" w:cs="Arial"/>
          <w:b/>
          <w:bCs/>
        </w:rPr>
        <w:t>8.</w:t>
      </w:r>
      <w:r w:rsidR="008D0A18">
        <w:rPr>
          <w:rFonts w:ascii="Arial" w:hAnsi="Arial" w:cs="Arial" w:hint="eastAsia"/>
          <w:b/>
          <w:bCs/>
        </w:rPr>
        <w:t>17</w:t>
      </w:r>
    </w:p>
    <w:p w:rsidR="00360078" w:rsidRPr="004E74E2" w:rsidRDefault="00360078" w:rsidP="00360078">
      <w:pPr>
        <w:tabs>
          <w:tab w:val="left" w:pos="1979"/>
        </w:tabs>
        <w:spacing w:after="180"/>
        <w:rPr>
          <w:rFonts w:ascii="Arial" w:hAnsi="Arial" w:cs="Arial"/>
          <w:b/>
          <w:bCs/>
        </w:rPr>
      </w:pPr>
      <w:r w:rsidRPr="004E74E2">
        <w:rPr>
          <w:rFonts w:ascii="Arial" w:hAnsi="Arial" w:cs="Arial"/>
          <w:b/>
          <w:bCs/>
          <w:lang w:eastAsia="en-US"/>
        </w:rPr>
        <w:t xml:space="preserve">Source: </w:t>
      </w:r>
      <w:r w:rsidRPr="004E74E2">
        <w:rPr>
          <w:rFonts w:ascii="Arial" w:hAnsi="Arial" w:cs="Arial"/>
          <w:b/>
          <w:bCs/>
          <w:lang w:eastAsia="en-US"/>
        </w:rPr>
        <w:tab/>
      </w:r>
      <w:r w:rsidR="00236632">
        <w:rPr>
          <w:rFonts w:ascii="Arial" w:hAnsi="Arial" w:cs="Arial" w:hint="eastAsia"/>
          <w:b/>
          <w:bCs/>
        </w:rPr>
        <w:t>CATT</w:t>
      </w:r>
      <w:r w:rsidRPr="004E74E2">
        <w:rPr>
          <w:rFonts w:ascii="Arial" w:hAnsi="Arial" w:cs="Arial"/>
          <w:b/>
          <w:bCs/>
        </w:rPr>
        <w:t xml:space="preserve"> </w:t>
      </w:r>
    </w:p>
    <w:p w:rsidR="00360078" w:rsidRPr="004E74E2" w:rsidRDefault="00360078" w:rsidP="00360078">
      <w:pPr>
        <w:tabs>
          <w:tab w:val="left" w:pos="1979"/>
        </w:tabs>
        <w:spacing w:after="180"/>
        <w:ind w:left="1979" w:hanging="1979"/>
        <w:rPr>
          <w:rFonts w:ascii="Arial" w:hAnsi="Arial" w:cs="Arial"/>
          <w:b/>
          <w:bCs/>
        </w:rPr>
      </w:pPr>
      <w:r w:rsidRPr="004E74E2">
        <w:rPr>
          <w:rFonts w:ascii="Arial" w:hAnsi="Arial" w:cs="Arial"/>
          <w:b/>
          <w:bCs/>
          <w:lang w:eastAsia="en-US"/>
        </w:rPr>
        <w:t xml:space="preserve">Title:  </w:t>
      </w:r>
      <w:r w:rsidRPr="004E74E2">
        <w:rPr>
          <w:rFonts w:ascii="Arial" w:hAnsi="Arial" w:cs="Arial"/>
          <w:b/>
          <w:bCs/>
          <w:lang w:eastAsia="en-US"/>
        </w:rPr>
        <w:tab/>
      </w:r>
      <w:r w:rsidRPr="00BE46A8">
        <w:rPr>
          <w:rFonts w:ascii="Arial" w:hAnsi="Arial" w:cs="Arial"/>
          <w:b/>
          <w:bCs/>
        </w:rPr>
        <w:t xml:space="preserve">Discussion on </w:t>
      </w:r>
      <w:r w:rsidR="00D96195">
        <w:rPr>
          <w:rFonts w:ascii="Arial" w:hAnsi="Arial" w:cs="Arial" w:hint="eastAsia"/>
          <w:b/>
          <w:bCs/>
        </w:rPr>
        <w:t>SPS collision</w:t>
      </w:r>
      <w:r>
        <w:rPr>
          <w:rFonts w:ascii="Arial" w:hAnsi="Arial" w:cs="Arial"/>
          <w:b/>
          <w:bCs/>
        </w:rPr>
        <w:t xml:space="preserve"> issues </w:t>
      </w:r>
      <w:r w:rsidR="00D96195">
        <w:rPr>
          <w:rFonts w:ascii="Arial" w:hAnsi="Arial" w:cs="Arial" w:hint="eastAsia"/>
          <w:b/>
          <w:bCs/>
        </w:rPr>
        <w:t>for</w:t>
      </w:r>
      <w:r>
        <w:rPr>
          <w:rFonts w:ascii="Arial" w:hAnsi="Arial" w:cs="Arial"/>
          <w:b/>
          <w:bCs/>
        </w:rPr>
        <w:t xml:space="preserve"> </w:t>
      </w:r>
      <w:proofErr w:type="spellStart"/>
      <w:r w:rsidR="008D0A18">
        <w:rPr>
          <w:rFonts w:ascii="Arial" w:hAnsi="Arial" w:cs="Arial" w:hint="eastAsia"/>
          <w:b/>
          <w:bCs/>
        </w:rPr>
        <w:t>IoT</w:t>
      </w:r>
      <w:proofErr w:type="spellEnd"/>
      <w:r w:rsidR="008D0A18">
        <w:rPr>
          <w:rFonts w:ascii="Arial" w:hAnsi="Arial" w:cs="Arial" w:hint="eastAsia"/>
          <w:b/>
          <w:bCs/>
        </w:rPr>
        <w:t xml:space="preserve"> NTN TDD</w:t>
      </w:r>
    </w:p>
    <w:p w:rsidR="00360078" w:rsidRPr="004E74E2" w:rsidRDefault="00360078" w:rsidP="00360078">
      <w:pPr>
        <w:tabs>
          <w:tab w:val="left" w:pos="1979"/>
        </w:tabs>
        <w:spacing w:after="180"/>
        <w:rPr>
          <w:rFonts w:ascii="Arial" w:hAnsi="Arial" w:cs="Arial"/>
          <w:b/>
          <w:bCs/>
          <w:lang w:eastAsia="en-US"/>
        </w:rPr>
      </w:pPr>
      <w:r w:rsidRPr="004E74E2">
        <w:rPr>
          <w:rFonts w:ascii="Arial" w:hAnsi="Arial" w:cs="Arial"/>
          <w:b/>
          <w:bCs/>
          <w:lang w:eastAsia="en-US"/>
        </w:rPr>
        <w:t>Document for:</w:t>
      </w:r>
      <w:r w:rsidRPr="004E74E2">
        <w:rPr>
          <w:rFonts w:ascii="Arial" w:hAnsi="Arial" w:cs="Arial"/>
          <w:b/>
          <w:bCs/>
          <w:lang w:eastAsia="en-US"/>
        </w:rPr>
        <w:tab/>
        <w:t>Discussion and Decision</w:t>
      </w:r>
    </w:p>
    <w:p w:rsidR="00360078" w:rsidRPr="00E93E9A" w:rsidRDefault="00360078" w:rsidP="00360078">
      <w:pPr>
        <w:pStyle w:val="1"/>
      </w:pPr>
      <w:bookmarkStart w:id="0" w:name="_Ref165266342"/>
      <w:r w:rsidRPr="00E93E9A">
        <w:t>Introduction</w:t>
      </w:r>
      <w:bookmarkEnd w:id="0"/>
    </w:p>
    <w:p w:rsidR="000418F0" w:rsidRDefault="000418F0" w:rsidP="00DF7761">
      <w:pPr>
        <w:overflowPunct w:val="0"/>
        <w:autoSpaceDE w:val="0"/>
        <w:autoSpaceDN w:val="0"/>
        <w:adjustRightInd w:val="0"/>
        <w:spacing w:after="180"/>
        <w:jc w:val="both"/>
        <w:textAlignment w:val="baseline"/>
        <w:rPr>
          <w:rFonts w:ascii="Times New Roman" w:hAnsi="Times New Roman" w:cs="Times New Roman"/>
          <w:bCs/>
          <w:sz w:val="20"/>
          <w:szCs w:val="20"/>
        </w:rPr>
      </w:pPr>
      <w:r>
        <w:rPr>
          <w:rFonts w:ascii="Times New Roman" w:hAnsi="Times New Roman" w:cs="Times New Roman" w:hint="eastAsia"/>
          <w:bCs/>
          <w:sz w:val="20"/>
          <w:szCs w:val="20"/>
        </w:rPr>
        <w:t>In RAN2#129bis meeting [</w:t>
      </w:r>
      <w:r w:rsidR="00D34A8A">
        <w:rPr>
          <w:rFonts w:ascii="Times New Roman" w:hAnsi="Times New Roman" w:cs="Times New Roman" w:hint="eastAsia"/>
          <w:bCs/>
          <w:sz w:val="20"/>
          <w:szCs w:val="20"/>
        </w:rPr>
        <w:t>1</w:t>
      </w:r>
      <w:r>
        <w:rPr>
          <w:rFonts w:ascii="Times New Roman" w:hAnsi="Times New Roman" w:cs="Times New Roman" w:hint="eastAsia"/>
          <w:bCs/>
          <w:sz w:val="20"/>
          <w:szCs w:val="20"/>
        </w:rPr>
        <w:t>], RAN2 discuss the issue of UL SPS overlaps with non-U NB-</w:t>
      </w:r>
      <w:proofErr w:type="spellStart"/>
      <w:r>
        <w:rPr>
          <w:rFonts w:ascii="Times New Roman" w:hAnsi="Times New Roman" w:cs="Times New Roman" w:hint="eastAsia"/>
          <w:bCs/>
          <w:sz w:val="20"/>
          <w:szCs w:val="20"/>
        </w:rPr>
        <w:t>IoT</w:t>
      </w:r>
      <w:proofErr w:type="spellEnd"/>
      <w:r>
        <w:rPr>
          <w:rFonts w:ascii="Times New Roman" w:hAnsi="Times New Roman" w:cs="Times New Roman" w:hint="eastAsia"/>
          <w:bCs/>
          <w:sz w:val="20"/>
          <w:szCs w:val="20"/>
        </w:rPr>
        <w:t xml:space="preserve"> </w:t>
      </w:r>
      <w:proofErr w:type="spellStart"/>
      <w:r>
        <w:rPr>
          <w:rFonts w:ascii="Times New Roman" w:hAnsi="Times New Roman" w:cs="Times New Roman" w:hint="eastAsia"/>
          <w:bCs/>
          <w:sz w:val="20"/>
          <w:szCs w:val="20"/>
        </w:rPr>
        <w:t>subframe</w:t>
      </w:r>
      <w:proofErr w:type="spellEnd"/>
      <w:r>
        <w:rPr>
          <w:rFonts w:ascii="Times New Roman" w:hAnsi="Times New Roman" w:cs="Times New Roman" w:hint="eastAsia"/>
          <w:bCs/>
          <w:sz w:val="20"/>
          <w:szCs w:val="20"/>
        </w:rPr>
        <w:t xml:space="preserve"> in </w:t>
      </w:r>
      <w:proofErr w:type="spellStart"/>
      <w:r>
        <w:rPr>
          <w:rFonts w:ascii="Times New Roman" w:hAnsi="Times New Roman" w:cs="Times New Roman" w:hint="eastAsia"/>
          <w:bCs/>
          <w:sz w:val="20"/>
          <w:szCs w:val="20"/>
        </w:rPr>
        <w:t>IoT</w:t>
      </w:r>
      <w:proofErr w:type="spellEnd"/>
      <w:r>
        <w:rPr>
          <w:rFonts w:ascii="Times New Roman" w:hAnsi="Times New Roman" w:cs="Times New Roman" w:hint="eastAsia"/>
          <w:bCs/>
          <w:sz w:val="20"/>
          <w:szCs w:val="20"/>
        </w:rPr>
        <w:t xml:space="preserve"> NTN TDD mode and agree that </w:t>
      </w:r>
      <w:r w:rsidRPr="007F2061">
        <w:rPr>
          <w:rFonts w:ascii="Times New Roman" w:hAnsi="Times New Roman" w:cs="Times New Roman"/>
          <w:bCs/>
          <w:sz w:val="20"/>
          <w:szCs w:val="20"/>
        </w:rPr>
        <w:t xml:space="preserve">UE postpones the UL SPS resource to the next valid UL </w:t>
      </w:r>
      <w:proofErr w:type="spellStart"/>
      <w:r w:rsidRPr="007F2061">
        <w:rPr>
          <w:rFonts w:ascii="Times New Roman" w:hAnsi="Times New Roman" w:cs="Times New Roman"/>
          <w:bCs/>
          <w:sz w:val="20"/>
          <w:szCs w:val="20"/>
        </w:rPr>
        <w:t>subframe</w:t>
      </w:r>
      <w:proofErr w:type="spellEnd"/>
      <w:r>
        <w:rPr>
          <w:rFonts w:ascii="Times New Roman" w:hAnsi="Times New Roman" w:cs="Times New Roman" w:hint="eastAsia"/>
          <w:bCs/>
          <w:sz w:val="20"/>
          <w:szCs w:val="20"/>
        </w:rPr>
        <w:t>.</w:t>
      </w:r>
    </w:p>
    <w:tbl>
      <w:tblPr>
        <w:tblStyle w:val="a8"/>
        <w:tblW w:w="0" w:type="auto"/>
        <w:tblLook w:val="04A0" w:firstRow="1" w:lastRow="0" w:firstColumn="1" w:lastColumn="0" w:noHBand="0" w:noVBand="1"/>
      </w:tblPr>
      <w:tblGrid>
        <w:gridCol w:w="9855"/>
      </w:tblGrid>
      <w:tr w:rsidR="000418F0" w:rsidTr="00FB536A">
        <w:tc>
          <w:tcPr>
            <w:tcW w:w="9855" w:type="dxa"/>
          </w:tcPr>
          <w:p w:rsidR="000418F0" w:rsidRDefault="000418F0" w:rsidP="003B01AC">
            <w:pPr>
              <w:overflowPunct w:val="0"/>
              <w:autoSpaceDE w:val="0"/>
              <w:autoSpaceDN w:val="0"/>
              <w:adjustRightInd w:val="0"/>
              <w:spacing w:before="60" w:after="60"/>
              <w:jc w:val="both"/>
              <w:textAlignment w:val="baseline"/>
              <w:rPr>
                <w:rFonts w:ascii="Times New Roman" w:hAnsi="Times New Roman"/>
                <w:bCs/>
                <w:sz w:val="20"/>
                <w:szCs w:val="20"/>
              </w:rPr>
            </w:pPr>
            <w:r w:rsidRPr="003B01AC">
              <w:rPr>
                <w:rFonts w:ascii="Times New Roman" w:hAnsi="Times New Roman"/>
                <w:bCs/>
                <w:sz w:val="20"/>
                <w:szCs w:val="20"/>
                <w:highlight w:val="yellow"/>
              </w:rPr>
              <w:t>RAN2#129bis Agreement</w:t>
            </w:r>
          </w:p>
          <w:p w:rsidR="000418F0" w:rsidRPr="000418F0" w:rsidRDefault="000418F0" w:rsidP="003B01AC">
            <w:pPr>
              <w:pStyle w:val="Agreement"/>
              <w:numPr>
                <w:ilvl w:val="0"/>
                <w:numId w:val="5"/>
              </w:numPr>
              <w:tabs>
                <w:tab w:val="left" w:pos="1619"/>
              </w:tabs>
              <w:spacing w:after="60"/>
              <w:ind w:left="924" w:hanging="357"/>
              <w:rPr>
                <w:lang w:eastAsia="zh-CN"/>
              </w:rPr>
            </w:pPr>
            <w:bookmarkStart w:id="1" w:name="OLE_LINK3"/>
            <w:bookmarkStart w:id="2" w:name="OLE_LINK4"/>
            <w:r>
              <w:rPr>
                <w:lang w:eastAsia="zh-CN"/>
              </w:rPr>
              <w:t>W</w:t>
            </w:r>
            <w:r w:rsidRPr="001A29DA">
              <w:rPr>
                <w:lang w:eastAsia="zh-CN"/>
              </w:rPr>
              <w:t>hen the UL SPS overlaps with non-U NB-</w:t>
            </w:r>
            <w:proofErr w:type="spellStart"/>
            <w:r w:rsidRPr="001A29DA">
              <w:rPr>
                <w:lang w:eastAsia="zh-CN"/>
              </w:rPr>
              <w:t>IoT</w:t>
            </w:r>
            <w:proofErr w:type="spellEnd"/>
            <w:r w:rsidRPr="001A29DA">
              <w:rPr>
                <w:lang w:eastAsia="zh-CN"/>
              </w:rPr>
              <w:t xml:space="preserve"> </w:t>
            </w:r>
            <w:proofErr w:type="spellStart"/>
            <w:r w:rsidRPr="001A29DA">
              <w:rPr>
                <w:lang w:eastAsia="zh-CN"/>
              </w:rPr>
              <w:t>subframes</w:t>
            </w:r>
            <w:proofErr w:type="spellEnd"/>
            <w:r>
              <w:rPr>
                <w:lang w:eastAsia="zh-CN"/>
              </w:rPr>
              <w:t xml:space="preserve"> </w:t>
            </w:r>
            <w:r w:rsidRPr="001A29DA">
              <w:rPr>
                <w:lang w:eastAsia="zh-CN"/>
              </w:rPr>
              <w:t>U</w:t>
            </w:r>
            <w:r>
              <w:rPr>
                <w:lang w:eastAsia="zh-CN"/>
              </w:rPr>
              <w:t xml:space="preserve">E postpones the UL SPS resource to the next valid UL </w:t>
            </w:r>
            <w:proofErr w:type="spellStart"/>
            <w:r>
              <w:rPr>
                <w:lang w:eastAsia="zh-CN"/>
              </w:rPr>
              <w:t>subframe</w:t>
            </w:r>
            <w:bookmarkEnd w:id="1"/>
            <w:bookmarkEnd w:id="2"/>
            <w:proofErr w:type="spellEnd"/>
            <w:r>
              <w:rPr>
                <w:lang w:eastAsia="zh-CN"/>
              </w:rPr>
              <w:t xml:space="preserve"> </w:t>
            </w:r>
          </w:p>
        </w:tc>
      </w:tr>
    </w:tbl>
    <w:p w:rsidR="00F32D34" w:rsidRPr="003B01AC" w:rsidRDefault="00F32D34" w:rsidP="00DF7761">
      <w:pPr>
        <w:overflowPunct w:val="0"/>
        <w:autoSpaceDE w:val="0"/>
        <w:autoSpaceDN w:val="0"/>
        <w:adjustRightInd w:val="0"/>
        <w:spacing w:beforeLines="50" w:before="120" w:after="180"/>
        <w:jc w:val="both"/>
        <w:textAlignment w:val="baseline"/>
        <w:rPr>
          <w:rFonts w:ascii="Times New Roman" w:hAnsi="Times New Roman" w:cs="Times New Roman"/>
          <w:bCs/>
          <w:sz w:val="20"/>
          <w:szCs w:val="20"/>
        </w:rPr>
      </w:pPr>
      <w:r w:rsidRPr="003B01AC">
        <w:rPr>
          <w:rFonts w:ascii="Times New Roman" w:hAnsi="Times New Roman" w:cs="Times New Roman"/>
          <w:bCs/>
          <w:sz w:val="20"/>
          <w:szCs w:val="20"/>
        </w:rPr>
        <w:t>In the last meeting, the SPS collision issue due to SPS postponement was discussed but not concluded. The issue was supposed to be further discussed in this meeting</w:t>
      </w:r>
      <w:r w:rsidR="00FB67B8" w:rsidRPr="003B01AC">
        <w:rPr>
          <w:rFonts w:ascii="Times New Roman" w:hAnsi="Times New Roman" w:cs="Times New Roman"/>
          <w:bCs/>
          <w:sz w:val="20"/>
          <w:szCs w:val="20"/>
        </w:rPr>
        <w:t xml:space="preserve"> [</w:t>
      </w:r>
      <w:r w:rsidR="00D34A8A">
        <w:rPr>
          <w:rFonts w:ascii="Times New Roman" w:hAnsi="Times New Roman" w:cs="Times New Roman" w:hint="eastAsia"/>
          <w:bCs/>
          <w:sz w:val="20"/>
          <w:szCs w:val="20"/>
        </w:rPr>
        <w:t>2</w:t>
      </w:r>
      <w:r w:rsidR="00FB67B8" w:rsidRPr="003B01AC">
        <w:rPr>
          <w:rFonts w:ascii="Times New Roman" w:hAnsi="Times New Roman" w:cs="Times New Roman"/>
          <w:bCs/>
          <w:sz w:val="20"/>
          <w:szCs w:val="20"/>
        </w:rPr>
        <w:t>]</w:t>
      </w:r>
      <w:r w:rsidRPr="003B01AC">
        <w:rPr>
          <w:rFonts w:ascii="Times New Roman" w:hAnsi="Times New Roman" w:cs="Times New Roman"/>
          <w:bCs/>
          <w:sz w:val="20"/>
          <w:szCs w:val="20"/>
        </w:rPr>
        <w:t>:</w:t>
      </w:r>
    </w:p>
    <w:tbl>
      <w:tblPr>
        <w:tblStyle w:val="a8"/>
        <w:tblW w:w="0" w:type="auto"/>
        <w:tblLook w:val="04A0" w:firstRow="1" w:lastRow="0" w:firstColumn="1" w:lastColumn="0" w:noHBand="0" w:noVBand="1"/>
      </w:tblPr>
      <w:tblGrid>
        <w:gridCol w:w="9855"/>
      </w:tblGrid>
      <w:tr w:rsidR="008033D2" w:rsidTr="008033D2">
        <w:tc>
          <w:tcPr>
            <w:tcW w:w="9855" w:type="dxa"/>
          </w:tcPr>
          <w:p w:rsidR="008033D2" w:rsidRDefault="008033D2" w:rsidP="003B01AC">
            <w:pPr>
              <w:overflowPunct w:val="0"/>
              <w:autoSpaceDE w:val="0"/>
              <w:autoSpaceDN w:val="0"/>
              <w:adjustRightInd w:val="0"/>
              <w:spacing w:before="60" w:after="60"/>
              <w:jc w:val="both"/>
              <w:textAlignment w:val="baseline"/>
              <w:rPr>
                <w:rFonts w:ascii="Times New Roman" w:hAnsi="Times New Roman"/>
                <w:bCs/>
                <w:sz w:val="20"/>
                <w:szCs w:val="20"/>
              </w:rPr>
            </w:pPr>
            <w:r w:rsidRPr="003B01AC">
              <w:rPr>
                <w:rFonts w:ascii="Times New Roman" w:hAnsi="Times New Roman"/>
                <w:bCs/>
                <w:sz w:val="20"/>
                <w:szCs w:val="20"/>
                <w:highlight w:val="yellow"/>
              </w:rPr>
              <w:t>RAN2#131bis Agreement</w:t>
            </w:r>
          </w:p>
          <w:p w:rsidR="008033D2" w:rsidRPr="008033D2" w:rsidRDefault="008033D2" w:rsidP="003B01AC">
            <w:pPr>
              <w:pStyle w:val="Agreement"/>
              <w:numPr>
                <w:ilvl w:val="0"/>
                <w:numId w:val="5"/>
              </w:numPr>
              <w:tabs>
                <w:tab w:val="left" w:pos="1619"/>
              </w:tabs>
              <w:spacing w:after="60"/>
              <w:ind w:left="1049" w:hanging="482"/>
              <w:rPr>
                <w:rFonts w:ascii="Times New Roman" w:eastAsiaTheme="minorEastAsia" w:hAnsi="Times New Roman"/>
                <w:szCs w:val="20"/>
              </w:rPr>
            </w:pPr>
            <w:r w:rsidRPr="00C128FE">
              <w:t>Come back to the SPS collision issue (due to SPS postponement) in the next meeting.</w:t>
            </w:r>
          </w:p>
        </w:tc>
      </w:tr>
    </w:tbl>
    <w:p w:rsidR="00F32D34" w:rsidRPr="003B01AC" w:rsidRDefault="00F32D34" w:rsidP="00DF7761">
      <w:pPr>
        <w:overflowPunct w:val="0"/>
        <w:autoSpaceDE w:val="0"/>
        <w:autoSpaceDN w:val="0"/>
        <w:adjustRightInd w:val="0"/>
        <w:spacing w:beforeLines="50" w:before="120" w:after="180"/>
        <w:jc w:val="both"/>
        <w:textAlignment w:val="baseline"/>
        <w:rPr>
          <w:rFonts w:ascii="Times New Roman" w:hAnsi="Times New Roman" w:cs="Times New Roman"/>
          <w:bCs/>
          <w:sz w:val="20"/>
          <w:szCs w:val="20"/>
        </w:rPr>
      </w:pPr>
      <w:r w:rsidRPr="003B01AC">
        <w:rPr>
          <w:rFonts w:ascii="Times New Roman" w:hAnsi="Times New Roman" w:cs="Times New Roman"/>
          <w:bCs/>
          <w:sz w:val="20"/>
          <w:szCs w:val="20"/>
        </w:rPr>
        <w:t xml:space="preserve">In this contribution, we further </w:t>
      </w:r>
      <w:proofErr w:type="spellStart"/>
      <w:r w:rsidR="002E6FA9" w:rsidRPr="003B01AC">
        <w:rPr>
          <w:rFonts w:ascii="Times New Roman" w:hAnsi="Times New Roman" w:cs="Times New Roman"/>
          <w:bCs/>
          <w:sz w:val="20"/>
          <w:szCs w:val="20"/>
        </w:rPr>
        <w:t>analyse</w:t>
      </w:r>
      <w:proofErr w:type="spellEnd"/>
      <w:r w:rsidR="002E6FA9" w:rsidRPr="003B01AC">
        <w:rPr>
          <w:rFonts w:ascii="Times New Roman" w:hAnsi="Times New Roman" w:cs="Times New Roman"/>
          <w:bCs/>
          <w:sz w:val="20"/>
          <w:szCs w:val="20"/>
        </w:rPr>
        <w:t xml:space="preserve"> the SPS collision issue and propose potential solutions.</w:t>
      </w:r>
    </w:p>
    <w:p w:rsidR="00360078" w:rsidRDefault="00360078" w:rsidP="00360078">
      <w:pPr>
        <w:pStyle w:val="1"/>
      </w:pPr>
      <w:r w:rsidRPr="00CC41DB">
        <w:t>Discussion</w:t>
      </w:r>
    </w:p>
    <w:p w:rsidR="000418F0" w:rsidRDefault="000418F0" w:rsidP="003B01AC">
      <w:pPr>
        <w:overflowPunct w:val="0"/>
        <w:autoSpaceDE w:val="0"/>
        <w:autoSpaceDN w:val="0"/>
        <w:adjustRightInd w:val="0"/>
        <w:spacing w:before="100" w:after="100"/>
        <w:jc w:val="both"/>
        <w:textAlignment w:val="baseline"/>
        <w:rPr>
          <w:rFonts w:ascii="Times New Roman" w:hAnsi="Times New Roman" w:cs="Times New Roman"/>
          <w:bCs/>
          <w:sz w:val="20"/>
          <w:szCs w:val="20"/>
        </w:rPr>
      </w:pPr>
      <w:r>
        <w:rPr>
          <w:rFonts w:ascii="Times New Roman" w:hAnsi="Times New Roman" w:cs="Times New Roman" w:hint="eastAsia"/>
          <w:bCs/>
          <w:sz w:val="20"/>
          <w:szCs w:val="20"/>
        </w:rPr>
        <w:t xml:space="preserve">From our </w:t>
      </w:r>
      <w:r>
        <w:rPr>
          <w:rFonts w:ascii="Times New Roman" w:hAnsi="Times New Roman" w:cs="Times New Roman"/>
          <w:bCs/>
          <w:sz w:val="20"/>
          <w:szCs w:val="20"/>
        </w:rPr>
        <w:t>perspective</w:t>
      </w:r>
      <w:r>
        <w:rPr>
          <w:rFonts w:ascii="Times New Roman" w:hAnsi="Times New Roman" w:cs="Times New Roman" w:hint="eastAsia"/>
          <w:bCs/>
          <w:sz w:val="20"/>
          <w:szCs w:val="20"/>
        </w:rPr>
        <w:t xml:space="preserve">, </w:t>
      </w:r>
      <w:r w:rsidR="006F1D0F">
        <w:rPr>
          <w:rFonts w:ascii="Times New Roman" w:hAnsi="Times New Roman" w:cs="Times New Roman" w:hint="eastAsia"/>
          <w:bCs/>
          <w:sz w:val="20"/>
          <w:szCs w:val="20"/>
        </w:rPr>
        <w:t xml:space="preserve">there is ambiguity </w:t>
      </w:r>
      <w:r w:rsidR="007A4990" w:rsidRPr="007A4990">
        <w:rPr>
          <w:rFonts w:ascii="Times New Roman" w:hAnsi="Times New Roman" w:cs="Times New Roman"/>
          <w:bCs/>
          <w:sz w:val="20"/>
          <w:szCs w:val="20"/>
        </w:rPr>
        <w:t>about the interpretation of</w:t>
      </w:r>
      <w:r w:rsidR="006F1D0F">
        <w:rPr>
          <w:rFonts w:ascii="Times New Roman" w:hAnsi="Times New Roman" w:cs="Times New Roman" w:hint="eastAsia"/>
          <w:bCs/>
          <w:sz w:val="20"/>
          <w:szCs w:val="20"/>
        </w:rPr>
        <w:t xml:space="preserve"> </w:t>
      </w:r>
      <w:r w:rsidR="006F1D0F">
        <w:rPr>
          <w:rFonts w:ascii="Times New Roman" w:hAnsi="Times New Roman" w:cs="Times New Roman"/>
          <w:bCs/>
          <w:sz w:val="20"/>
          <w:szCs w:val="20"/>
        </w:rPr>
        <w:t>“</w:t>
      </w:r>
      <w:r w:rsidR="006F1D0F">
        <w:rPr>
          <w:rFonts w:ascii="Times New Roman" w:hAnsi="Times New Roman" w:cs="Times New Roman" w:hint="eastAsia"/>
          <w:bCs/>
          <w:sz w:val="20"/>
          <w:szCs w:val="20"/>
        </w:rPr>
        <w:t xml:space="preserve">next valid UL </w:t>
      </w:r>
      <w:proofErr w:type="spellStart"/>
      <w:r w:rsidR="006F1D0F">
        <w:rPr>
          <w:rFonts w:ascii="Times New Roman" w:hAnsi="Times New Roman" w:cs="Times New Roman" w:hint="eastAsia"/>
          <w:bCs/>
          <w:sz w:val="20"/>
          <w:szCs w:val="20"/>
        </w:rPr>
        <w:t>subframe</w:t>
      </w:r>
      <w:proofErr w:type="spellEnd"/>
      <w:r w:rsidR="006F1D0F">
        <w:rPr>
          <w:rFonts w:ascii="Times New Roman" w:hAnsi="Times New Roman" w:cs="Times New Roman"/>
          <w:bCs/>
          <w:sz w:val="20"/>
          <w:szCs w:val="20"/>
        </w:rPr>
        <w:t>”</w:t>
      </w:r>
      <w:r w:rsidR="007A4990">
        <w:rPr>
          <w:rFonts w:ascii="Times New Roman" w:hAnsi="Times New Roman" w:cs="Times New Roman" w:hint="eastAsia"/>
          <w:bCs/>
          <w:sz w:val="20"/>
          <w:szCs w:val="20"/>
        </w:rPr>
        <w:t>.</w:t>
      </w:r>
      <w:r w:rsidR="006F1D0F">
        <w:rPr>
          <w:rFonts w:ascii="Times New Roman" w:hAnsi="Times New Roman" w:cs="Times New Roman" w:hint="eastAsia"/>
          <w:bCs/>
          <w:sz w:val="20"/>
          <w:szCs w:val="20"/>
        </w:rPr>
        <w:t xml:space="preserve"> </w:t>
      </w:r>
      <w:r w:rsidR="006F1D0F">
        <w:rPr>
          <w:rFonts w:ascii="Times New Roman" w:hAnsi="Times New Roman" w:cs="Times New Roman"/>
          <w:bCs/>
          <w:sz w:val="20"/>
          <w:szCs w:val="20"/>
        </w:rPr>
        <w:t>B</w:t>
      </w:r>
      <w:r w:rsidR="006F1D0F">
        <w:rPr>
          <w:rFonts w:ascii="Times New Roman" w:hAnsi="Times New Roman" w:cs="Times New Roman" w:hint="eastAsia"/>
          <w:bCs/>
          <w:sz w:val="20"/>
          <w:szCs w:val="20"/>
        </w:rPr>
        <w:t xml:space="preserve">elow gives our understandings </w:t>
      </w:r>
      <w:r w:rsidR="007A4990">
        <w:rPr>
          <w:rFonts w:ascii="Times New Roman" w:hAnsi="Times New Roman" w:cs="Times New Roman" w:hint="eastAsia"/>
          <w:bCs/>
          <w:sz w:val="20"/>
          <w:szCs w:val="20"/>
        </w:rPr>
        <w:t>of</w:t>
      </w:r>
      <w:r w:rsidR="006F1D0F">
        <w:rPr>
          <w:rFonts w:ascii="Times New Roman" w:hAnsi="Times New Roman" w:cs="Times New Roman" w:hint="eastAsia"/>
          <w:bCs/>
          <w:sz w:val="20"/>
          <w:szCs w:val="20"/>
        </w:rPr>
        <w:t xml:space="preserve"> </w:t>
      </w:r>
      <w:r w:rsidR="006F1D0F">
        <w:rPr>
          <w:rFonts w:ascii="Times New Roman" w:hAnsi="Times New Roman" w:cs="Times New Roman"/>
          <w:bCs/>
          <w:sz w:val="20"/>
          <w:szCs w:val="20"/>
        </w:rPr>
        <w:t>the</w:t>
      </w:r>
      <w:r w:rsidR="006F1D0F">
        <w:rPr>
          <w:rFonts w:ascii="Times New Roman" w:hAnsi="Times New Roman" w:cs="Times New Roman" w:hint="eastAsia"/>
          <w:bCs/>
          <w:sz w:val="20"/>
          <w:szCs w:val="20"/>
        </w:rPr>
        <w:t xml:space="preserve"> agreement and further discusses whether and how to solve </w:t>
      </w:r>
      <w:r w:rsidR="006F1D0F">
        <w:rPr>
          <w:rFonts w:ascii="Times New Roman" w:hAnsi="Times New Roman" w:cs="Times New Roman"/>
          <w:bCs/>
          <w:sz w:val="20"/>
          <w:szCs w:val="20"/>
        </w:rPr>
        <w:t>the</w:t>
      </w:r>
      <w:r w:rsidR="006F1D0F">
        <w:rPr>
          <w:rFonts w:ascii="Times New Roman" w:hAnsi="Times New Roman" w:cs="Times New Roman" w:hint="eastAsia"/>
          <w:bCs/>
          <w:sz w:val="20"/>
          <w:szCs w:val="20"/>
        </w:rPr>
        <w:t xml:space="preserve"> SPS collision issue due to SPS postponement.</w:t>
      </w:r>
    </w:p>
    <w:tbl>
      <w:tblPr>
        <w:tblStyle w:val="a8"/>
        <w:tblW w:w="0" w:type="auto"/>
        <w:tblLook w:val="04A0" w:firstRow="1" w:lastRow="0" w:firstColumn="1" w:lastColumn="0" w:noHBand="0" w:noVBand="1"/>
      </w:tblPr>
      <w:tblGrid>
        <w:gridCol w:w="9855"/>
      </w:tblGrid>
      <w:tr w:rsidR="007A4990" w:rsidTr="007A4990">
        <w:tc>
          <w:tcPr>
            <w:tcW w:w="9855" w:type="dxa"/>
          </w:tcPr>
          <w:p w:rsidR="007A4990" w:rsidRPr="009D6269" w:rsidRDefault="007A4990" w:rsidP="007A4990">
            <w:pPr>
              <w:pStyle w:val="2"/>
              <w:numPr>
                <w:ilvl w:val="0"/>
                <w:numId w:val="0"/>
              </w:numPr>
              <w:ind w:left="1002" w:hanging="1002"/>
            </w:pPr>
            <w:r w:rsidRPr="009D6269">
              <w:t>4.4</w:t>
            </w:r>
            <w:r w:rsidRPr="009D6269">
              <w:tab/>
              <w:t xml:space="preserve">Frame structure type 1 for </w:t>
            </w:r>
            <w:proofErr w:type="spellStart"/>
            <w:r>
              <w:t>IoT</w:t>
            </w:r>
            <w:proofErr w:type="spellEnd"/>
            <w:r>
              <w:t xml:space="preserve"> </w:t>
            </w:r>
            <w:r w:rsidRPr="009D6269">
              <w:t>NTN</w:t>
            </w:r>
            <w:r>
              <w:t xml:space="preserve"> </w:t>
            </w:r>
            <w:r w:rsidRPr="009D6269">
              <w:t>TDD</w:t>
            </w:r>
          </w:p>
          <w:p w:rsidR="007A4990" w:rsidRPr="00F11B8F" w:rsidRDefault="007A4990" w:rsidP="007A4990">
            <w:pPr>
              <w:jc w:val="both"/>
              <w:rPr>
                <w:rFonts w:ascii="Times New Roman" w:hAnsi="Times New Roman" w:cs="Times New Roman"/>
                <w:bCs/>
                <w:sz w:val="20"/>
                <w:szCs w:val="20"/>
              </w:rPr>
            </w:pPr>
            <w:r w:rsidRPr="00F11B8F">
              <w:rPr>
                <w:rFonts w:ascii="Times New Roman" w:hAnsi="Times New Roman" w:cs="Times New Roman"/>
                <w:bCs/>
                <w:sz w:val="20"/>
                <w:szCs w:val="20"/>
              </w:rPr>
              <w:t xml:space="preserve">Frame structure type 1 is applicable to </w:t>
            </w:r>
            <w:proofErr w:type="spellStart"/>
            <w:r w:rsidRPr="00F11B8F">
              <w:rPr>
                <w:rFonts w:ascii="Times New Roman" w:hAnsi="Times New Roman" w:cs="Times New Roman"/>
                <w:bCs/>
                <w:sz w:val="20"/>
                <w:szCs w:val="20"/>
              </w:rPr>
              <w:t>IoT</w:t>
            </w:r>
            <w:proofErr w:type="spellEnd"/>
            <w:r w:rsidRPr="00F11B8F">
              <w:rPr>
                <w:rFonts w:ascii="Times New Roman" w:hAnsi="Times New Roman" w:cs="Times New Roman"/>
                <w:bCs/>
                <w:sz w:val="20"/>
                <w:szCs w:val="20"/>
              </w:rPr>
              <w:t xml:space="preserve"> NTN TDD in band 249. Each radio frame is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T</m:t>
                  </m:r>
                </m:e>
                <m:sub>
                  <m:r>
                    <m:rPr>
                      <m:nor/>
                    </m:rPr>
                    <w:rPr>
                      <w:rFonts w:ascii="Times New Roman" w:hAnsi="Times New Roman" w:cs="Times New Roman"/>
                      <w:bCs/>
                      <w:sz w:val="20"/>
                      <w:szCs w:val="20"/>
                    </w:rPr>
                    <m:t>f</m:t>
                  </m:r>
                </m:sub>
              </m:sSub>
              <m:r>
                <m:rPr>
                  <m:sty m:val="p"/>
                </m:rPr>
                <w:rPr>
                  <w:rFonts w:ascii="Cambria Math" w:hAnsi="Cambria Math" w:cs="Times New Roman"/>
                  <w:sz w:val="20"/>
                  <w:szCs w:val="20"/>
                </w:rPr>
                <m:t>=307200</m:t>
              </m:r>
              <m:sSub>
                <m:sSubPr>
                  <m:ctrlPr>
                    <w:rPr>
                      <w:rFonts w:ascii="Cambria Math" w:hAnsi="Cambria Math" w:cs="Times New Roman"/>
                      <w:bCs/>
                      <w:sz w:val="20"/>
                      <w:szCs w:val="20"/>
                    </w:rPr>
                  </m:ctrlPr>
                </m:sSubPr>
                <m:e>
                  <m:r>
                    <m:rPr>
                      <m:sty m:val="p"/>
                    </m:rPr>
                    <w:rPr>
                      <w:rFonts w:ascii="Cambria Math" w:hAnsi="Cambria Math" w:cs="Times New Roman"/>
                      <w:sz w:val="20"/>
                      <w:szCs w:val="20"/>
                    </w:rPr>
                    <m:t>T</m:t>
                  </m:r>
                </m:e>
                <m:sub>
                  <m:r>
                    <m:rPr>
                      <m:nor/>
                    </m:rPr>
                    <w:rPr>
                      <w:rFonts w:ascii="Times New Roman" w:hAnsi="Times New Roman" w:cs="Times New Roman"/>
                      <w:bCs/>
                      <w:sz w:val="20"/>
                      <w:szCs w:val="20"/>
                    </w:rPr>
                    <m:t>s</m:t>
                  </m:r>
                </m:sub>
              </m:sSub>
              <m:r>
                <m:rPr>
                  <m:sty m:val="p"/>
                </m:rPr>
                <w:rPr>
                  <w:rFonts w:ascii="Cambria Math" w:hAnsi="Cambria Math" w:cs="Times New Roman"/>
                  <w:sz w:val="20"/>
                  <w:szCs w:val="20"/>
                </w:rPr>
                <m:t xml:space="preserve">=10 </m:t>
              </m:r>
              <m:r>
                <m:rPr>
                  <m:nor/>
                </m:rPr>
                <w:rPr>
                  <w:rFonts w:ascii="Times New Roman" w:hAnsi="Times New Roman" w:cs="Times New Roman"/>
                  <w:bCs/>
                  <w:sz w:val="20"/>
                  <w:szCs w:val="20"/>
                </w:rPr>
                <m:t>ms</m:t>
              </m:r>
            </m:oMath>
            <w:r w:rsidRPr="00F11B8F">
              <w:rPr>
                <w:rFonts w:ascii="Times New Roman" w:hAnsi="Times New Roman" w:cs="Times New Roman"/>
                <w:bCs/>
                <w:sz w:val="20"/>
                <w:szCs w:val="20"/>
              </w:rPr>
              <w:t xml:space="preserve"> long and consists of 10 </w:t>
            </w:r>
            <w:proofErr w:type="spellStart"/>
            <w:r w:rsidRPr="00F11B8F">
              <w:rPr>
                <w:rFonts w:ascii="Times New Roman" w:hAnsi="Times New Roman" w:cs="Times New Roman"/>
                <w:bCs/>
                <w:sz w:val="20"/>
                <w:szCs w:val="20"/>
              </w:rPr>
              <w:t>subframes</w:t>
            </w:r>
            <w:proofErr w:type="spellEnd"/>
            <w:r w:rsidRPr="00F11B8F">
              <w:rPr>
                <w:rFonts w:ascii="Times New Roman" w:hAnsi="Times New Roman" w:cs="Times New Roman"/>
                <w:bCs/>
                <w:sz w:val="20"/>
                <w:szCs w:val="20"/>
              </w:rPr>
              <w:t xml:space="preserve"> of length </w:t>
            </w:r>
            <m:oMath>
              <m:r>
                <m:rPr>
                  <m:sty m:val="p"/>
                </m:rPr>
                <w:rPr>
                  <w:rFonts w:ascii="Cambria Math" w:hAnsi="Cambria Math" w:cs="Times New Roman"/>
                  <w:sz w:val="20"/>
                  <w:szCs w:val="20"/>
                </w:rPr>
                <m:t>30720</m:t>
              </m:r>
              <m:sSub>
                <m:sSubPr>
                  <m:ctrlPr>
                    <w:rPr>
                      <w:rFonts w:ascii="Cambria Math" w:hAnsi="Cambria Math" w:cs="Times New Roman"/>
                      <w:bCs/>
                      <w:sz w:val="20"/>
                      <w:szCs w:val="20"/>
                    </w:rPr>
                  </m:ctrlPr>
                </m:sSubPr>
                <m:e>
                  <m:r>
                    <m:rPr>
                      <m:sty m:val="p"/>
                    </m:rPr>
                    <w:rPr>
                      <w:rFonts w:ascii="Cambria Math" w:hAnsi="Cambria Math" w:cs="Times New Roman"/>
                      <w:sz w:val="20"/>
                      <w:szCs w:val="20"/>
                    </w:rPr>
                    <m:t>T</m:t>
                  </m:r>
                </m:e>
                <m:sub>
                  <m:r>
                    <m:rPr>
                      <m:nor/>
                    </m:rPr>
                    <w:rPr>
                      <w:rFonts w:ascii="Times New Roman" w:hAnsi="Times New Roman" w:cs="Times New Roman"/>
                      <w:bCs/>
                      <w:sz w:val="20"/>
                      <w:szCs w:val="20"/>
                    </w:rPr>
                    <m:t>s</m:t>
                  </m:r>
                </m:sub>
              </m:sSub>
              <m:r>
                <m:rPr>
                  <m:sty m:val="p"/>
                </m:rPr>
                <w:rPr>
                  <w:rFonts w:ascii="Cambria Math" w:hAnsi="Cambria Math" w:cs="Times New Roman"/>
                  <w:sz w:val="20"/>
                  <w:szCs w:val="20"/>
                </w:rPr>
                <m:t xml:space="preserve">=1 </m:t>
              </m:r>
              <m:r>
                <m:rPr>
                  <m:nor/>
                </m:rPr>
                <w:rPr>
                  <w:rFonts w:ascii="Times New Roman" w:hAnsi="Times New Roman" w:cs="Times New Roman"/>
                  <w:bCs/>
                  <w:sz w:val="20"/>
                  <w:szCs w:val="20"/>
                </w:rPr>
                <m:t>ms</m:t>
              </m:r>
            </m:oMath>
            <w:r w:rsidRPr="00F11B8F">
              <w:rPr>
                <w:rFonts w:ascii="Times New Roman" w:hAnsi="Times New Roman" w:cs="Times New Roman"/>
                <w:bCs/>
                <w:sz w:val="20"/>
                <w:szCs w:val="20"/>
              </w:rPr>
              <w:t xml:space="preserve">, numbered from 0 to 9. </w:t>
            </w:r>
            <w:proofErr w:type="spellStart"/>
            <w:r w:rsidRPr="00F11B8F">
              <w:rPr>
                <w:rFonts w:ascii="Times New Roman" w:hAnsi="Times New Roman" w:cs="Times New Roman"/>
                <w:bCs/>
                <w:sz w:val="20"/>
                <w:szCs w:val="20"/>
              </w:rPr>
              <w:t>Subframe</w:t>
            </w:r>
            <w:proofErr w:type="spellEnd"/>
            <w:r w:rsidRPr="00F11B8F">
              <w:rPr>
                <w:rFonts w:ascii="Times New Roman" w:hAnsi="Times New Roman" w:cs="Times New Roman"/>
                <w:bCs/>
                <w:sz w:val="20"/>
                <w:szCs w:val="20"/>
              </w:rPr>
              <w:t xml:space="preserve"> </w:t>
            </w:r>
            <m:oMath>
              <m:r>
                <m:rPr>
                  <m:sty m:val="p"/>
                </m:rPr>
                <w:rPr>
                  <w:rFonts w:ascii="Cambria Math" w:hAnsi="Cambria Math" w:cs="Times New Roman"/>
                  <w:sz w:val="20"/>
                  <w:szCs w:val="20"/>
                </w:rPr>
                <m:t>i</m:t>
              </m:r>
            </m:oMath>
            <w:r w:rsidRPr="00F11B8F">
              <w:rPr>
                <w:rFonts w:ascii="Times New Roman" w:hAnsi="Times New Roman" w:cs="Times New Roman"/>
                <w:bCs/>
                <w:sz w:val="20"/>
                <w:szCs w:val="20"/>
              </w:rPr>
              <w:t xml:space="preserve"> in frame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nor/>
                    </m:rPr>
                    <w:rPr>
                      <w:rFonts w:ascii="Times New Roman" w:hAnsi="Times New Roman" w:cs="Times New Roman"/>
                      <w:bCs/>
                      <w:sz w:val="20"/>
                      <w:szCs w:val="20"/>
                    </w:rPr>
                    <m:t>f</m:t>
                  </m:r>
                </m:sub>
              </m:sSub>
            </m:oMath>
            <w:r w:rsidRPr="00F11B8F">
              <w:rPr>
                <w:rFonts w:ascii="Times New Roman" w:hAnsi="Times New Roman" w:cs="Times New Roman"/>
                <w:bCs/>
                <w:sz w:val="20"/>
                <w:szCs w:val="20"/>
              </w:rPr>
              <w:t xml:space="preserve"> has an absolute </w:t>
            </w:r>
            <w:proofErr w:type="spellStart"/>
            <w:r w:rsidRPr="00F11B8F">
              <w:rPr>
                <w:rFonts w:ascii="Times New Roman" w:hAnsi="Times New Roman" w:cs="Times New Roman"/>
                <w:bCs/>
                <w:sz w:val="20"/>
                <w:szCs w:val="20"/>
              </w:rPr>
              <w:t>subframe</w:t>
            </w:r>
            <w:proofErr w:type="spellEnd"/>
            <w:r w:rsidRPr="00F11B8F">
              <w:rPr>
                <w:rFonts w:ascii="Times New Roman" w:hAnsi="Times New Roman" w:cs="Times New Roman"/>
                <w:bCs/>
                <w:sz w:val="20"/>
                <w:szCs w:val="20"/>
              </w:rPr>
              <w:t xml:space="preserve"> number </w:t>
            </w:r>
            <m:oMath>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bCs/>
                      <w:sz w:val="20"/>
                      <w:szCs w:val="20"/>
                    </w:rPr>
                    <m:t>sf</m:t>
                  </m:r>
                </m:sub>
                <m:sup>
                  <m:r>
                    <m:rPr>
                      <m:nor/>
                    </m:rPr>
                    <w:rPr>
                      <w:rFonts w:ascii="Times New Roman" w:hAnsi="Times New Roman" w:cs="Times New Roman"/>
                      <w:bCs/>
                      <w:sz w:val="20"/>
                      <w:szCs w:val="20"/>
                    </w:rPr>
                    <m:t>abs</m:t>
                  </m:r>
                </m:sup>
              </m:sSubSup>
              <m:r>
                <m:rPr>
                  <m:sty m:val="p"/>
                </m:rPr>
                <w:rPr>
                  <w:rFonts w:ascii="Cambria Math" w:hAnsi="Cambria Math" w:cs="Times New Roman"/>
                  <w:sz w:val="20"/>
                  <w:szCs w:val="20"/>
                </w:rPr>
                <m:t>=10</m:t>
              </m:r>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nor/>
                    </m:rPr>
                    <w:rPr>
                      <w:rFonts w:ascii="Times New Roman" w:hAnsi="Times New Roman" w:cs="Times New Roman"/>
                      <w:bCs/>
                      <w:sz w:val="20"/>
                      <w:szCs w:val="20"/>
                    </w:rPr>
                    <m:t>f</m:t>
                  </m:r>
                </m:sub>
              </m:sSub>
              <m:r>
                <m:rPr>
                  <m:sty m:val="p"/>
                </m:rPr>
                <w:rPr>
                  <w:rFonts w:ascii="Cambria Math" w:hAnsi="Cambria Math" w:cs="Times New Roman"/>
                  <w:sz w:val="20"/>
                  <w:szCs w:val="20"/>
                </w:rPr>
                <m:t>+i</m:t>
              </m:r>
            </m:oMath>
            <w:r w:rsidRPr="00F11B8F">
              <w:rPr>
                <w:rFonts w:ascii="Times New Roman" w:hAnsi="Times New Roman" w:cs="Times New Roman"/>
                <w:bCs/>
                <w:sz w:val="20"/>
                <w:szCs w:val="20"/>
              </w:rPr>
              <w:t xml:space="preserve"> where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nor/>
                    </m:rPr>
                    <w:rPr>
                      <w:rFonts w:ascii="Times New Roman" w:hAnsi="Times New Roman" w:cs="Times New Roman"/>
                      <w:bCs/>
                      <w:sz w:val="20"/>
                      <w:szCs w:val="20"/>
                    </w:rPr>
                    <m:t>f</m:t>
                  </m:r>
                </m:sub>
              </m:sSub>
            </m:oMath>
            <w:r w:rsidRPr="00F11B8F">
              <w:rPr>
                <w:rFonts w:ascii="Times New Roman" w:hAnsi="Times New Roman" w:cs="Times New Roman"/>
                <w:bCs/>
                <w:sz w:val="20"/>
                <w:szCs w:val="20"/>
              </w:rPr>
              <w:t xml:space="preserve"> is the system frame number.</w:t>
            </w:r>
          </w:p>
          <w:p w:rsidR="007A4990" w:rsidRDefault="007A4990" w:rsidP="007A4990">
            <w:pPr>
              <w:overflowPunct w:val="0"/>
              <w:autoSpaceDE w:val="0"/>
              <w:autoSpaceDN w:val="0"/>
              <w:adjustRightInd w:val="0"/>
              <w:spacing w:before="100" w:after="100"/>
              <w:jc w:val="both"/>
              <w:textAlignment w:val="baseline"/>
              <w:rPr>
                <w:rFonts w:ascii="Times New Roman" w:hAnsi="Times New Roman" w:cs="Times New Roman"/>
                <w:bCs/>
                <w:sz w:val="20"/>
                <w:szCs w:val="20"/>
              </w:rPr>
            </w:pPr>
            <w:r w:rsidRPr="007F2061">
              <w:rPr>
                <w:rFonts w:ascii="Times New Roman" w:hAnsi="Times New Roman" w:cs="Times New Roman"/>
                <w:bCs/>
                <w:sz w:val="20"/>
                <w:szCs w:val="20"/>
              </w:rPr>
              <w:t xml:space="preserve">The frame structure for </w:t>
            </w:r>
            <w:proofErr w:type="spellStart"/>
            <w:r w:rsidRPr="007F2061">
              <w:rPr>
                <w:rFonts w:ascii="Times New Roman" w:hAnsi="Times New Roman" w:cs="Times New Roman"/>
                <w:bCs/>
                <w:sz w:val="20"/>
                <w:szCs w:val="20"/>
              </w:rPr>
              <w:t>IoT</w:t>
            </w:r>
            <w:proofErr w:type="spellEnd"/>
            <w:r w:rsidRPr="007F2061">
              <w:rPr>
                <w:rFonts w:ascii="Times New Roman" w:hAnsi="Times New Roman" w:cs="Times New Roman"/>
                <w:bCs/>
                <w:sz w:val="20"/>
                <w:szCs w:val="20"/>
              </w:rPr>
              <w:t xml:space="preserve"> NTN TDD, at the uplink time synchronization reference point defined in clause 16.1.2 of TS 36.213 [4] consists of </w:t>
            </w:r>
            <w:r w:rsidRPr="00F11B8F">
              <w:rPr>
                <w:rFonts w:ascii="Times New Roman" w:hAnsi="Times New Roman" w:cs="Times New Roman"/>
                <w:bCs/>
                <w:sz w:val="20"/>
                <w:szCs w:val="20"/>
                <w:highlight w:val="yellow"/>
              </w:rPr>
              <w:t xml:space="preserve">D=8 consecutive downlink </w:t>
            </w:r>
            <w:proofErr w:type="spellStart"/>
            <w:r w:rsidRPr="00F11B8F">
              <w:rPr>
                <w:rFonts w:ascii="Times New Roman" w:hAnsi="Times New Roman" w:cs="Times New Roman"/>
                <w:bCs/>
                <w:sz w:val="20"/>
                <w:szCs w:val="20"/>
                <w:highlight w:val="yellow"/>
              </w:rPr>
              <w:t>subframes</w:t>
            </w:r>
            <w:proofErr w:type="spellEnd"/>
            <w:r w:rsidRPr="00F11B8F">
              <w:rPr>
                <w:rFonts w:ascii="Times New Roman" w:hAnsi="Times New Roman" w:cs="Times New Roman"/>
                <w:bCs/>
                <w:sz w:val="20"/>
                <w:szCs w:val="20"/>
                <w:highlight w:val="yellow"/>
              </w:rPr>
              <w:t xml:space="preserve">, followed by 50 consecutive guard period </w:t>
            </w:r>
            <w:proofErr w:type="spellStart"/>
            <w:r w:rsidRPr="00F11B8F">
              <w:rPr>
                <w:rFonts w:ascii="Times New Roman" w:hAnsi="Times New Roman" w:cs="Times New Roman"/>
                <w:bCs/>
                <w:sz w:val="20"/>
                <w:szCs w:val="20"/>
                <w:highlight w:val="yellow"/>
              </w:rPr>
              <w:t>subframes</w:t>
            </w:r>
            <w:proofErr w:type="spellEnd"/>
            <w:r w:rsidRPr="00F11B8F">
              <w:rPr>
                <w:rFonts w:ascii="Times New Roman" w:hAnsi="Times New Roman" w:cs="Times New Roman"/>
                <w:bCs/>
                <w:sz w:val="20"/>
                <w:szCs w:val="20"/>
                <w:highlight w:val="yellow"/>
              </w:rPr>
              <w:t xml:space="preserve">, followed by U=8 consecutive uplink </w:t>
            </w:r>
            <w:proofErr w:type="spellStart"/>
            <w:r w:rsidRPr="00F11B8F">
              <w:rPr>
                <w:rFonts w:ascii="Times New Roman" w:hAnsi="Times New Roman" w:cs="Times New Roman"/>
                <w:bCs/>
                <w:sz w:val="20"/>
                <w:szCs w:val="20"/>
                <w:highlight w:val="yellow"/>
              </w:rPr>
              <w:t>subframes</w:t>
            </w:r>
            <w:proofErr w:type="spellEnd"/>
            <w:r w:rsidRPr="00F11B8F">
              <w:rPr>
                <w:rFonts w:ascii="Times New Roman" w:hAnsi="Times New Roman" w:cs="Times New Roman"/>
                <w:bCs/>
                <w:sz w:val="20"/>
                <w:szCs w:val="20"/>
                <w:highlight w:val="yellow"/>
              </w:rPr>
              <w:t xml:space="preserve">, followed by 24 consecutive guard period </w:t>
            </w:r>
            <w:proofErr w:type="spellStart"/>
            <w:r w:rsidRPr="00F11B8F">
              <w:rPr>
                <w:rFonts w:ascii="Times New Roman" w:hAnsi="Times New Roman" w:cs="Times New Roman"/>
                <w:bCs/>
                <w:sz w:val="20"/>
                <w:szCs w:val="20"/>
                <w:highlight w:val="yellow"/>
              </w:rPr>
              <w:t>subframes</w:t>
            </w:r>
            <w:proofErr w:type="spellEnd"/>
            <w:r w:rsidRPr="007F2061">
              <w:rPr>
                <w:rFonts w:ascii="Times New Roman" w:hAnsi="Times New Roman" w:cs="Times New Roman"/>
                <w:bCs/>
                <w:sz w:val="20"/>
                <w:szCs w:val="20"/>
              </w:rPr>
              <w:t xml:space="preserve"> in each 90 </w:t>
            </w:r>
            <w:proofErr w:type="spellStart"/>
            <w:r w:rsidRPr="007F2061">
              <w:rPr>
                <w:rFonts w:ascii="Times New Roman" w:hAnsi="Times New Roman" w:cs="Times New Roman"/>
                <w:bCs/>
                <w:sz w:val="20"/>
                <w:szCs w:val="20"/>
              </w:rPr>
              <w:t>ms</w:t>
            </w:r>
            <w:proofErr w:type="spellEnd"/>
            <w:r w:rsidRPr="007F2061">
              <w:rPr>
                <w:rFonts w:ascii="Times New Roman" w:hAnsi="Times New Roman" w:cs="Times New Roman"/>
                <w:bCs/>
                <w:sz w:val="20"/>
                <w:szCs w:val="20"/>
              </w:rPr>
              <w:t xml:space="preserve"> interval.</w:t>
            </w:r>
          </w:p>
        </w:tc>
      </w:tr>
    </w:tbl>
    <w:p w:rsidR="007F2061" w:rsidRPr="008033D2" w:rsidRDefault="007F2061" w:rsidP="00334871">
      <w:pPr>
        <w:overflowPunct w:val="0"/>
        <w:autoSpaceDE w:val="0"/>
        <w:autoSpaceDN w:val="0"/>
        <w:adjustRightInd w:val="0"/>
        <w:spacing w:beforeLines="50" w:before="120" w:after="180"/>
        <w:jc w:val="both"/>
        <w:textAlignment w:val="baseline"/>
        <w:rPr>
          <w:rFonts w:ascii="Times New Roman" w:hAnsi="Times New Roman" w:cs="Times New Roman"/>
          <w:bCs/>
          <w:sz w:val="20"/>
          <w:szCs w:val="20"/>
        </w:rPr>
      </w:pPr>
      <w:r>
        <w:rPr>
          <w:rFonts w:ascii="Times New Roman" w:hAnsi="Times New Roman" w:cs="Times New Roman" w:hint="eastAsia"/>
          <w:bCs/>
          <w:sz w:val="20"/>
          <w:szCs w:val="20"/>
        </w:rPr>
        <w:t>In 36.211</w:t>
      </w:r>
      <w:r w:rsidR="00FB67B8">
        <w:rPr>
          <w:rFonts w:ascii="Times New Roman" w:hAnsi="Times New Roman" w:cs="Times New Roman" w:hint="eastAsia"/>
          <w:bCs/>
          <w:sz w:val="20"/>
          <w:szCs w:val="20"/>
        </w:rPr>
        <w:t>[3]</w:t>
      </w:r>
      <w:r>
        <w:rPr>
          <w:rFonts w:ascii="Times New Roman" w:hAnsi="Times New Roman" w:cs="Times New Roman" w:hint="eastAsia"/>
          <w:bCs/>
          <w:sz w:val="20"/>
          <w:szCs w:val="20"/>
        </w:rPr>
        <w:t xml:space="preserve">, the </w:t>
      </w:r>
      <w:r w:rsidRPr="007F2061">
        <w:rPr>
          <w:rFonts w:ascii="Times New Roman" w:hAnsi="Times New Roman" w:cs="Times New Roman"/>
          <w:bCs/>
          <w:sz w:val="20"/>
          <w:szCs w:val="20"/>
        </w:rPr>
        <w:t xml:space="preserve">frame structure for </w:t>
      </w:r>
      <w:proofErr w:type="spellStart"/>
      <w:r w:rsidRPr="007F2061">
        <w:rPr>
          <w:rFonts w:ascii="Times New Roman" w:hAnsi="Times New Roman" w:cs="Times New Roman"/>
          <w:bCs/>
          <w:sz w:val="20"/>
          <w:szCs w:val="20"/>
        </w:rPr>
        <w:t>IoT</w:t>
      </w:r>
      <w:proofErr w:type="spellEnd"/>
      <w:r w:rsidRPr="007F2061">
        <w:rPr>
          <w:rFonts w:ascii="Times New Roman" w:hAnsi="Times New Roman" w:cs="Times New Roman"/>
          <w:bCs/>
          <w:sz w:val="20"/>
          <w:szCs w:val="20"/>
        </w:rPr>
        <w:t xml:space="preserve"> NTN TDD</w:t>
      </w:r>
      <w:r w:rsidR="004C2D6D">
        <w:rPr>
          <w:rFonts w:ascii="Times New Roman" w:hAnsi="Times New Roman" w:cs="Times New Roman" w:hint="eastAsia"/>
          <w:bCs/>
          <w:sz w:val="20"/>
          <w:szCs w:val="20"/>
        </w:rPr>
        <w:t xml:space="preserve"> includes</w:t>
      </w:r>
      <w:r>
        <w:rPr>
          <w:rFonts w:ascii="Times New Roman" w:hAnsi="Times New Roman" w:cs="Times New Roman" w:hint="eastAsia"/>
          <w:bCs/>
          <w:sz w:val="20"/>
          <w:szCs w:val="20"/>
        </w:rPr>
        <w:t xml:space="preserve"> </w:t>
      </w:r>
      <w:r w:rsidR="00F11B8F">
        <w:rPr>
          <w:rFonts w:ascii="Times New Roman" w:hAnsi="Times New Roman" w:cs="Times New Roman" w:hint="eastAsia"/>
          <w:bCs/>
          <w:sz w:val="20"/>
          <w:szCs w:val="20"/>
        </w:rPr>
        <w:t xml:space="preserve">8 </w:t>
      </w:r>
      <w:r w:rsidR="00F11B8F" w:rsidRPr="007F2061">
        <w:rPr>
          <w:rFonts w:ascii="Times New Roman" w:hAnsi="Times New Roman" w:cs="Times New Roman"/>
          <w:bCs/>
          <w:sz w:val="20"/>
          <w:szCs w:val="20"/>
        </w:rPr>
        <w:t xml:space="preserve">downlink </w:t>
      </w:r>
      <w:proofErr w:type="spellStart"/>
      <w:r w:rsidR="00F11B8F" w:rsidRPr="007F2061">
        <w:rPr>
          <w:rFonts w:ascii="Times New Roman" w:hAnsi="Times New Roman" w:cs="Times New Roman"/>
          <w:bCs/>
          <w:sz w:val="20"/>
          <w:szCs w:val="20"/>
        </w:rPr>
        <w:t>subframes</w:t>
      </w:r>
      <w:proofErr w:type="spellEnd"/>
      <w:r w:rsidR="00F11B8F">
        <w:rPr>
          <w:rFonts w:ascii="Times New Roman" w:hAnsi="Times New Roman" w:cs="Times New Roman" w:hint="eastAsia"/>
          <w:bCs/>
          <w:sz w:val="20"/>
          <w:szCs w:val="20"/>
        </w:rPr>
        <w:t xml:space="preserve">, </w:t>
      </w:r>
      <w:r w:rsidR="00F11B8F" w:rsidRPr="007F2061">
        <w:rPr>
          <w:rFonts w:ascii="Times New Roman" w:hAnsi="Times New Roman" w:cs="Times New Roman"/>
          <w:bCs/>
          <w:sz w:val="20"/>
          <w:szCs w:val="20"/>
        </w:rPr>
        <w:t>50</w:t>
      </w:r>
      <w:r w:rsidR="00F11B8F">
        <w:rPr>
          <w:rFonts w:ascii="Times New Roman" w:hAnsi="Times New Roman" w:cs="Times New Roman" w:hint="eastAsia"/>
          <w:bCs/>
          <w:sz w:val="20"/>
          <w:szCs w:val="20"/>
        </w:rPr>
        <w:t xml:space="preserve"> </w:t>
      </w:r>
      <w:r w:rsidR="00F11B8F" w:rsidRPr="007F2061">
        <w:rPr>
          <w:rFonts w:ascii="Times New Roman" w:hAnsi="Times New Roman" w:cs="Times New Roman"/>
          <w:bCs/>
          <w:sz w:val="20"/>
          <w:szCs w:val="20"/>
        </w:rPr>
        <w:t xml:space="preserve">guard period </w:t>
      </w:r>
      <w:proofErr w:type="spellStart"/>
      <w:r w:rsidR="00F11B8F" w:rsidRPr="007F2061">
        <w:rPr>
          <w:rFonts w:ascii="Times New Roman" w:hAnsi="Times New Roman" w:cs="Times New Roman"/>
          <w:bCs/>
          <w:sz w:val="20"/>
          <w:szCs w:val="20"/>
        </w:rPr>
        <w:t>subframes</w:t>
      </w:r>
      <w:proofErr w:type="spellEnd"/>
      <w:r w:rsidR="00F11B8F">
        <w:rPr>
          <w:rFonts w:ascii="Times New Roman" w:hAnsi="Times New Roman" w:cs="Times New Roman" w:hint="eastAsia"/>
          <w:bCs/>
          <w:sz w:val="20"/>
          <w:szCs w:val="20"/>
        </w:rPr>
        <w:t xml:space="preserve">, </w:t>
      </w:r>
      <w:r w:rsidR="00F11B8F" w:rsidRPr="007F2061">
        <w:rPr>
          <w:rFonts w:ascii="Times New Roman" w:hAnsi="Times New Roman" w:cs="Times New Roman"/>
          <w:bCs/>
          <w:sz w:val="20"/>
          <w:szCs w:val="20"/>
        </w:rPr>
        <w:t xml:space="preserve">8 uplink </w:t>
      </w:r>
      <w:proofErr w:type="spellStart"/>
      <w:r w:rsidR="00F11B8F" w:rsidRPr="007F2061">
        <w:rPr>
          <w:rFonts w:ascii="Times New Roman" w:hAnsi="Times New Roman" w:cs="Times New Roman"/>
          <w:bCs/>
          <w:sz w:val="20"/>
          <w:szCs w:val="20"/>
        </w:rPr>
        <w:t>subframes</w:t>
      </w:r>
      <w:proofErr w:type="spellEnd"/>
      <w:r w:rsidR="00F11B8F">
        <w:rPr>
          <w:rFonts w:ascii="Times New Roman" w:hAnsi="Times New Roman" w:cs="Times New Roman" w:hint="eastAsia"/>
          <w:bCs/>
          <w:sz w:val="20"/>
          <w:szCs w:val="20"/>
        </w:rPr>
        <w:t xml:space="preserve"> and </w:t>
      </w:r>
      <w:r w:rsidR="00F11B8F" w:rsidRPr="007F2061">
        <w:rPr>
          <w:rFonts w:ascii="Times New Roman" w:hAnsi="Times New Roman" w:cs="Times New Roman"/>
          <w:bCs/>
          <w:sz w:val="20"/>
          <w:szCs w:val="20"/>
        </w:rPr>
        <w:t>24</w:t>
      </w:r>
      <w:r w:rsidR="00F11B8F">
        <w:rPr>
          <w:rFonts w:ascii="Times New Roman" w:hAnsi="Times New Roman" w:cs="Times New Roman" w:hint="eastAsia"/>
          <w:bCs/>
          <w:sz w:val="20"/>
          <w:szCs w:val="20"/>
        </w:rPr>
        <w:t xml:space="preserve"> </w:t>
      </w:r>
      <w:r w:rsidR="00F11B8F" w:rsidRPr="007F2061">
        <w:rPr>
          <w:rFonts w:ascii="Times New Roman" w:hAnsi="Times New Roman" w:cs="Times New Roman"/>
          <w:bCs/>
          <w:sz w:val="20"/>
          <w:szCs w:val="20"/>
        </w:rPr>
        <w:t xml:space="preserve">guard period </w:t>
      </w:r>
      <w:proofErr w:type="spellStart"/>
      <w:r w:rsidR="00F11B8F" w:rsidRPr="007F2061">
        <w:rPr>
          <w:rFonts w:ascii="Times New Roman" w:hAnsi="Times New Roman" w:cs="Times New Roman"/>
          <w:bCs/>
          <w:sz w:val="20"/>
          <w:szCs w:val="20"/>
        </w:rPr>
        <w:t>subframes</w:t>
      </w:r>
      <w:proofErr w:type="spellEnd"/>
      <w:r w:rsidR="00F11B8F">
        <w:rPr>
          <w:rFonts w:ascii="Times New Roman" w:hAnsi="Times New Roman" w:cs="Times New Roman" w:hint="eastAsia"/>
          <w:bCs/>
          <w:sz w:val="20"/>
          <w:szCs w:val="20"/>
        </w:rPr>
        <w:t xml:space="preserve"> in 90ms interval. </w:t>
      </w:r>
      <w:r w:rsidR="008033D2">
        <w:rPr>
          <w:rFonts w:ascii="Times New Roman" w:hAnsi="Times New Roman" w:cs="Times New Roman" w:hint="eastAsia"/>
          <w:bCs/>
          <w:sz w:val="20"/>
          <w:szCs w:val="20"/>
        </w:rPr>
        <w:t xml:space="preserve">Based on </w:t>
      </w:r>
      <w:r w:rsidR="008033D2">
        <w:rPr>
          <w:rFonts w:ascii="Times New Roman" w:hAnsi="Times New Roman" w:cs="Times New Roman"/>
          <w:bCs/>
          <w:sz w:val="20"/>
          <w:szCs w:val="20"/>
        </w:rPr>
        <w:t>the</w:t>
      </w:r>
      <w:r w:rsidR="008033D2">
        <w:rPr>
          <w:rFonts w:ascii="Times New Roman" w:hAnsi="Times New Roman" w:cs="Times New Roman" w:hint="eastAsia"/>
          <w:bCs/>
          <w:sz w:val="20"/>
          <w:szCs w:val="20"/>
        </w:rPr>
        <w:t xml:space="preserve"> frame structure for </w:t>
      </w:r>
      <w:proofErr w:type="spellStart"/>
      <w:r w:rsidR="008033D2">
        <w:rPr>
          <w:rFonts w:ascii="Times New Roman" w:hAnsi="Times New Roman" w:cs="Times New Roman" w:hint="eastAsia"/>
          <w:bCs/>
          <w:sz w:val="20"/>
          <w:szCs w:val="20"/>
        </w:rPr>
        <w:t>IoT</w:t>
      </w:r>
      <w:proofErr w:type="spellEnd"/>
      <w:r w:rsidR="008033D2">
        <w:rPr>
          <w:rFonts w:ascii="Times New Roman" w:hAnsi="Times New Roman" w:cs="Times New Roman" w:hint="eastAsia"/>
          <w:bCs/>
          <w:sz w:val="20"/>
          <w:szCs w:val="20"/>
        </w:rPr>
        <w:t xml:space="preserve"> TDD, </w:t>
      </w:r>
      <w:r w:rsidR="008033D2" w:rsidRPr="007F2061" w:rsidDel="000418F0">
        <w:rPr>
          <w:rFonts w:ascii="Times New Roman" w:hAnsi="Times New Roman" w:cs="Times New Roman" w:hint="eastAsia"/>
          <w:bCs/>
          <w:sz w:val="20"/>
          <w:szCs w:val="20"/>
        </w:rPr>
        <w:t xml:space="preserve">UE postpones the UL SPS resource to the next valid UL </w:t>
      </w:r>
      <w:proofErr w:type="spellStart"/>
      <w:r w:rsidR="008033D2" w:rsidRPr="007F2061" w:rsidDel="000418F0">
        <w:rPr>
          <w:rFonts w:ascii="Times New Roman" w:hAnsi="Times New Roman" w:cs="Times New Roman" w:hint="eastAsia"/>
          <w:bCs/>
          <w:sz w:val="20"/>
          <w:szCs w:val="20"/>
        </w:rPr>
        <w:t>subframe</w:t>
      </w:r>
      <w:proofErr w:type="spellEnd"/>
      <w:r w:rsidR="008033D2" w:rsidDel="000418F0">
        <w:rPr>
          <w:rFonts w:ascii="Times New Roman" w:hAnsi="Times New Roman" w:cs="Times New Roman" w:hint="eastAsia"/>
          <w:bCs/>
          <w:sz w:val="20"/>
          <w:szCs w:val="20"/>
        </w:rPr>
        <w:t xml:space="preserve">, </w:t>
      </w:r>
      <w:r w:rsidR="008033D2" w:rsidRPr="004C2D6D" w:rsidDel="000418F0">
        <w:rPr>
          <w:rFonts w:ascii="Times New Roman" w:hAnsi="Times New Roman" w:cs="Times New Roman"/>
          <w:bCs/>
          <w:sz w:val="20"/>
          <w:szCs w:val="20"/>
        </w:rPr>
        <w:t>which</w:t>
      </w:r>
      <w:r w:rsidR="008033D2" w:rsidDel="000418F0">
        <w:rPr>
          <w:rFonts w:ascii="Times New Roman" w:hAnsi="Times New Roman" w:cs="Times New Roman"/>
          <w:bCs/>
          <w:sz w:val="20"/>
          <w:szCs w:val="20"/>
        </w:rPr>
        <w:t xml:space="preserve"> can be </w:t>
      </w:r>
      <w:r w:rsidR="008033D2">
        <w:rPr>
          <w:rFonts w:ascii="Times New Roman" w:hAnsi="Times New Roman" w:cs="Times New Roman" w:hint="eastAsia"/>
          <w:bCs/>
          <w:sz w:val="20"/>
          <w:szCs w:val="20"/>
        </w:rPr>
        <w:t xml:space="preserve">understood as </w:t>
      </w:r>
      <w:r w:rsidR="008033D2" w:rsidDel="000418F0">
        <w:rPr>
          <w:rFonts w:ascii="Times New Roman" w:hAnsi="Times New Roman" w:cs="Times New Roman"/>
          <w:bCs/>
          <w:sz w:val="20"/>
          <w:szCs w:val="20"/>
        </w:rPr>
        <w:t xml:space="preserve">two </w:t>
      </w:r>
      <w:r w:rsidR="008033D2">
        <w:rPr>
          <w:rFonts w:ascii="Times New Roman" w:hAnsi="Times New Roman" w:cs="Times New Roman" w:hint="eastAsia"/>
          <w:bCs/>
          <w:sz w:val="20"/>
          <w:szCs w:val="20"/>
        </w:rPr>
        <w:t>options</w:t>
      </w:r>
      <w:r w:rsidR="00B25F86">
        <w:rPr>
          <w:rFonts w:ascii="Times New Roman" w:hAnsi="Times New Roman" w:cs="Times New Roman" w:hint="eastAsia"/>
          <w:bCs/>
          <w:sz w:val="20"/>
          <w:szCs w:val="20"/>
        </w:rPr>
        <w:t>:</w:t>
      </w:r>
    </w:p>
    <w:p w:rsidR="008033D2" w:rsidRPr="003B01AC" w:rsidRDefault="004C2D6D" w:rsidP="00334871">
      <w:pPr>
        <w:pStyle w:val="ad"/>
        <w:numPr>
          <w:ilvl w:val="0"/>
          <w:numId w:val="13"/>
        </w:numPr>
        <w:overflowPunct w:val="0"/>
        <w:autoSpaceDE w:val="0"/>
        <w:autoSpaceDN w:val="0"/>
        <w:adjustRightInd w:val="0"/>
        <w:spacing w:after="180"/>
        <w:ind w:left="357" w:hanging="357"/>
        <w:jc w:val="both"/>
        <w:textAlignment w:val="baseline"/>
      </w:pPr>
      <w:r w:rsidRPr="003B01AC">
        <w:rPr>
          <w:rFonts w:ascii="Times New Roman" w:hAnsi="Times New Roman"/>
          <w:bCs/>
          <w:sz w:val="20"/>
          <w:szCs w:val="20"/>
        </w:rPr>
        <w:t>Option a)</w:t>
      </w:r>
      <w:r w:rsidR="001A3467">
        <w:rPr>
          <w:rFonts w:ascii="Times New Roman" w:eastAsiaTheme="minorEastAsia" w:hAnsi="Times New Roman" w:hint="eastAsia"/>
          <w:bCs/>
          <w:sz w:val="20"/>
          <w:szCs w:val="20"/>
          <w:lang w:eastAsia="zh-CN"/>
        </w:rPr>
        <w:t>:</w:t>
      </w:r>
      <w:r w:rsidRPr="003B01AC">
        <w:rPr>
          <w:rFonts w:ascii="Times New Roman" w:hAnsi="Times New Roman"/>
          <w:bCs/>
          <w:sz w:val="20"/>
          <w:szCs w:val="20"/>
        </w:rPr>
        <w:t xml:space="preserve"> the next valid UL </w:t>
      </w:r>
      <w:proofErr w:type="spellStart"/>
      <w:r w:rsidRPr="003B01AC">
        <w:rPr>
          <w:rFonts w:ascii="Times New Roman" w:hAnsi="Times New Roman"/>
          <w:bCs/>
          <w:sz w:val="20"/>
          <w:szCs w:val="20"/>
        </w:rPr>
        <w:t>subframe</w:t>
      </w:r>
      <w:proofErr w:type="spellEnd"/>
      <w:r w:rsidRPr="003B01AC">
        <w:rPr>
          <w:rFonts w:ascii="Times New Roman" w:hAnsi="Times New Roman"/>
          <w:bCs/>
          <w:sz w:val="20"/>
          <w:szCs w:val="20"/>
        </w:rPr>
        <w:t xml:space="preserve"> is the next UL </w:t>
      </w:r>
      <w:proofErr w:type="spellStart"/>
      <w:r w:rsidRPr="003B01AC">
        <w:rPr>
          <w:rFonts w:ascii="Times New Roman" w:hAnsi="Times New Roman"/>
          <w:bCs/>
          <w:sz w:val="20"/>
          <w:szCs w:val="20"/>
        </w:rPr>
        <w:t>subframe</w:t>
      </w:r>
      <w:proofErr w:type="spellEnd"/>
      <w:r w:rsidRPr="003B01AC">
        <w:rPr>
          <w:rFonts w:ascii="Times New Roman" w:hAnsi="Times New Roman"/>
          <w:bCs/>
          <w:sz w:val="20"/>
          <w:szCs w:val="20"/>
        </w:rPr>
        <w:t xml:space="preserve">, even if it does not match the UE's </w:t>
      </w:r>
      <w:proofErr w:type="spellStart"/>
      <w:r w:rsidRPr="003B01AC">
        <w:rPr>
          <w:rFonts w:ascii="Times New Roman" w:hAnsi="Times New Roman"/>
          <w:bCs/>
          <w:sz w:val="20"/>
          <w:szCs w:val="20"/>
        </w:rPr>
        <w:t>semiPersistSchedIntervalUL</w:t>
      </w:r>
      <w:proofErr w:type="spellEnd"/>
      <w:r w:rsidRPr="003B01AC">
        <w:rPr>
          <w:rFonts w:ascii="Times New Roman" w:hAnsi="Times New Roman"/>
          <w:bCs/>
          <w:sz w:val="20"/>
          <w:szCs w:val="20"/>
        </w:rPr>
        <w:t xml:space="preserve"> resource</w:t>
      </w:r>
      <w:r w:rsidR="00123B79">
        <w:rPr>
          <w:rFonts w:ascii="Times New Roman" w:eastAsiaTheme="minorEastAsia" w:hAnsi="Times New Roman" w:hint="eastAsia"/>
          <w:bCs/>
          <w:sz w:val="20"/>
          <w:szCs w:val="20"/>
          <w:lang w:eastAsia="zh-CN"/>
        </w:rPr>
        <w:t>. A</w:t>
      </w:r>
      <w:r w:rsidRPr="003B01AC">
        <w:rPr>
          <w:rFonts w:ascii="Times New Roman" w:hAnsi="Times New Roman"/>
          <w:bCs/>
          <w:sz w:val="20"/>
          <w:szCs w:val="20"/>
        </w:rPr>
        <w:t>s illustrated in Figure 1</w:t>
      </w:r>
      <w:r w:rsidR="00123B79">
        <w:rPr>
          <w:rFonts w:ascii="Times New Roman" w:eastAsiaTheme="minorEastAsia" w:hAnsi="Times New Roman" w:hint="eastAsia"/>
          <w:bCs/>
          <w:sz w:val="20"/>
          <w:szCs w:val="20"/>
          <w:lang w:eastAsia="zh-CN"/>
        </w:rPr>
        <w:t xml:space="preserve">, </w:t>
      </w:r>
      <w:r w:rsidR="00123B79" w:rsidRPr="00123B79">
        <w:rPr>
          <w:rFonts w:ascii="Times New Roman" w:eastAsiaTheme="minorEastAsia" w:hAnsi="Times New Roman"/>
          <w:bCs/>
          <w:sz w:val="20"/>
          <w:szCs w:val="20"/>
          <w:lang w:eastAsia="zh-CN"/>
        </w:rPr>
        <w:t xml:space="preserve">the SPS UL resources of UE1 and UE2 overlap with guard period </w:t>
      </w:r>
      <w:proofErr w:type="spellStart"/>
      <w:r w:rsidR="00123B79" w:rsidRPr="00123B79">
        <w:rPr>
          <w:rFonts w:ascii="Times New Roman" w:eastAsiaTheme="minorEastAsia" w:hAnsi="Times New Roman"/>
          <w:bCs/>
          <w:sz w:val="20"/>
          <w:szCs w:val="20"/>
          <w:lang w:eastAsia="zh-CN"/>
        </w:rPr>
        <w:t>subframes</w:t>
      </w:r>
      <w:proofErr w:type="spellEnd"/>
      <w:r w:rsidR="00123B79" w:rsidRPr="00123B79">
        <w:rPr>
          <w:rFonts w:ascii="Times New Roman" w:eastAsiaTheme="minorEastAsia" w:hAnsi="Times New Roman"/>
          <w:bCs/>
          <w:sz w:val="20"/>
          <w:szCs w:val="20"/>
          <w:lang w:eastAsia="zh-CN"/>
        </w:rPr>
        <w:t xml:space="preserve"> and are postponed to the next available UL </w:t>
      </w:r>
      <w:proofErr w:type="spellStart"/>
      <w:r w:rsidR="00123B79" w:rsidRPr="00123B79">
        <w:rPr>
          <w:rFonts w:ascii="Times New Roman" w:eastAsiaTheme="minorEastAsia" w:hAnsi="Times New Roman"/>
          <w:bCs/>
          <w:sz w:val="20"/>
          <w:szCs w:val="20"/>
          <w:lang w:eastAsia="zh-CN"/>
        </w:rPr>
        <w:t>subframe</w:t>
      </w:r>
      <w:proofErr w:type="spellEnd"/>
      <w:r w:rsidR="00123B79" w:rsidRPr="00123B79">
        <w:rPr>
          <w:rFonts w:ascii="Times New Roman" w:eastAsiaTheme="minorEastAsia" w:hAnsi="Times New Roman"/>
          <w:bCs/>
          <w:sz w:val="20"/>
          <w:szCs w:val="20"/>
          <w:lang w:eastAsia="zh-CN"/>
        </w:rPr>
        <w:t xml:space="preserve">. </w:t>
      </w:r>
      <w:r w:rsidR="00123B79">
        <w:rPr>
          <w:rFonts w:ascii="Times New Roman" w:eastAsiaTheme="minorEastAsia" w:hAnsi="Times New Roman" w:hint="eastAsia"/>
          <w:bCs/>
          <w:sz w:val="20"/>
          <w:szCs w:val="20"/>
          <w:lang w:eastAsia="zh-CN"/>
        </w:rPr>
        <w:t>SPS</w:t>
      </w:r>
      <w:r w:rsidR="00123B79" w:rsidRPr="00123B79">
        <w:rPr>
          <w:rFonts w:ascii="Times New Roman" w:eastAsiaTheme="minorEastAsia" w:hAnsi="Times New Roman"/>
          <w:bCs/>
          <w:sz w:val="20"/>
          <w:szCs w:val="20"/>
          <w:lang w:eastAsia="zh-CN"/>
        </w:rPr>
        <w:t xml:space="preserve"> collision will occur if UE1 and UE2 are </w:t>
      </w:r>
      <w:r w:rsidR="001A3467">
        <w:rPr>
          <w:rFonts w:ascii="Times New Roman" w:eastAsiaTheme="minorEastAsia" w:hAnsi="Times New Roman" w:hint="eastAsia"/>
          <w:bCs/>
          <w:sz w:val="20"/>
          <w:szCs w:val="20"/>
          <w:lang w:eastAsia="zh-CN"/>
        </w:rPr>
        <w:t>assigned</w:t>
      </w:r>
      <w:r w:rsidR="001A3467" w:rsidRPr="00123B79">
        <w:rPr>
          <w:rFonts w:ascii="Times New Roman" w:eastAsiaTheme="minorEastAsia" w:hAnsi="Times New Roman"/>
          <w:bCs/>
          <w:sz w:val="20"/>
          <w:szCs w:val="20"/>
          <w:lang w:eastAsia="zh-CN"/>
        </w:rPr>
        <w:t xml:space="preserve"> </w:t>
      </w:r>
      <w:r w:rsidR="00123B79" w:rsidRPr="00123B79">
        <w:rPr>
          <w:rFonts w:ascii="Times New Roman" w:eastAsiaTheme="minorEastAsia" w:hAnsi="Times New Roman"/>
          <w:bCs/>
          <w:sz w:val="20"/>
          <w:szCs w:val="20"/>
          <w:lang w:eastAsia="zh-CN"/>
        </w:rPr>
        <w:t>the same frequency.</w:t>
      </w:r>
      <w:r w:rsidR="00123B79">
        <w:rPr>
          <w:rFonts w:ascii="Times New Roman" w:eastAsiaTheme="minorEastAsia" w:hAnsi="Times New Roman" w:hint="eastAsia"/>
          <w:bCs/>
          <w:sz w:val="20"/>
          <w:szCs w:val="20"/>
          <w:lang w:eastAsia="zh-CN"/>
        </w:rPr>
        <w:t xml:space="preserve"> </w:t>
      </w:r>
    </w:p>
    <w:p w:rsidR="0068555B" w:rsidRPr="008033D2" w:rsidRDefault="008033D2" w:rsidP="003B01AC">
      <w:pPr>
        <w:overflowPunct w:val="0"/>
        <w:autoSpaceDE w:val="0"/>
        <w:autoSpaceDN w:val="0"/>
        <w:adjustRightInd w:val="0"/>
        <w:spacing w:before="100" w:after="100"/>
        <w:jc w:val="center"/>
        <w:textAlignment w:val="baseline"/>
        <w:rPr>
          <w:rFonts w:eastAsia="Calibri"/>
          <w:lang w:val="en-GB" w:eastAsia="en-GB"/>
        </w:rPr>
      </w:pPr>
      <w:r>
        <w:object w:dxaOrig="15590"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83.5pt" o:ole="">
            <v:imagedata r:id="rId9" o:title=""/>
          </v:shape>
          <o:OLEObject Type="Embed" ProgID="Visio.Drawing.11" ShapeID="_x0000_i1025" DrawAspect="Content" ObjectID="_1824037998" r:id="rId10"/>
        </w:object>
      </w:r>
    </w:p>
    <w:p w:rsidR="006E514B" w:rsidRPr="003B01AC" w:rsidRDefault="006E514B" w:rsidP="003B01AC">
      <w:pPr>
        <w:overflowPunct w:val="0"/>
        <w:autoSpaceDE w:val="0"/>
        <w:autoSpaceDN w:val="0"/>
        <w:adjustRightInd w:val="0"/>
        <w:spacing w:before="100" w:after="100"/>
        <w:jc w:val="center"/>
        <w:textAlignment w:val="baseline"/>
        <w:rPr>
          <w:rFonts w:ascii="Times New Roman" w:hAnsi="Times New Roman"/>
          <w:bCs/>
          <w:sz w:val="18"/>
          <w:szCs w:val="20"/>
        </w:rPr>
      </w:pPr>
      <w:r w:rsidRPr="003B01AC">
        <w:rPr>
          <w:rFonts w:ascii="Times New Roman" w:hAnsi="Times New Roman"/>
          <w:bCs/>
          <w:sz w:val="18"/>
          <w:szCs w:val="20"/>
        </w:rPr>
        <w:t xml:space="preserve">Fig. 1 The next valid UL </w:t>
      </w:r>
      <w:proofErr w:type="spellStart"/>
      <w:r w:rsidRPr="003B01AC">
        <w:rPr>
          <w:rFonts w:ascii="Times New Roman" w:hAnsi="Times New Roman"/>
          <w:bCs/>
          <w:sz w:val="18"/>
          <w:szCs w:val="20"/>
        </w:rPr>
        <w:t>subframe</w:t>
      </w:r>
      <w:proofErr w:type="spellEnd"/>
      <w:r w:rsidRPr="003B01AC">
        <w:rPr>
          <w:rFonts w:ascii="Times New Roman" w:hAnsi="Times New Roman"/>
          <w:bCs/>
          <w:sz w:val="18"/>
          <w:szCs w:val="20"/>
        </w:rPr>
        <w:t xml:space="preserve"> is the next UL </w:t>
      </w:r>
      <w:proofErr w:type="spellStart"/>
      <w:r w:rsidRPr="003B01AC">
        <w:rPr>
          <w:rFonts w:ascii="Times New Roman" w:hAnsi="Times New Roman"/>
          <w:bCs/>
          <w:sz w:val="18"/>
          <w:szCs w:val="20"/>
        </w:rPr>
        <w:t>subframe</w:t>
      </w:r>
      <w:proofErr w:type="spellEnd"/>
    </w:p>
    <w:p w:rsidR="00F11B8F" w:rsidRPr="003B01AC" w:rsidRDefault="004C2D6D" w:rsidP="00334871">
      <w:pPr>
        <w:pStyle w:val="ad"/>
        <w:numPr>
          <w:ilvl w:val="0"/>
          <w:numId w:val="13"/>
        </w:numPr>
        <w:overflowPunct w:val="0"/>
        <w:autoSpaceDE w:val="0"/>
        <w:autoSpaceDN w:val="0"/>
        <w:adjustRightInd w:val="0"/>
        <w:spacing w:after="180"/>
        <w:ind w:left="357" w:hanging="357"/>
        <w:jc w:val="both"/>
        <w:textAlignment w:val="baseline"/>
        <w:rPr>
          <w:rFonts w:ascii="Times New Roman" w:eastAsiaTheme="minorEastAsia" w:hAnsi="Times New Roman"/>
          <w:bCs/>
          <w:sz w:val="20"/>
          <w:szCs w:val="20"/>
          <w:lang w:eastAsia="zh-CN"/>
        </w:rPr>
      </w:pPr>
      <w:r w:rsidRPr="003B01AC">
        <w:rPr>
          <w:rFonts w:ascii="Times New Roman" w:hAnsi="Times New Roman"/>
          <w:bCs/>
          <w:sz w:val="20"/>
          <w:szCs w:val="20"/>
        </w:rPr>
        <w:t>Option b)</w:t>
      </w:r>
      <w:r w:rsidR="001A3467">
        <w:rPr>
          <w:rFonts w:ascii="Times New Roman" w:eastAsiaTheme="minorEastAsia" w:hAnsi="Times New Roman" w:hint="eastAsia"/>
          <w:bCs/>
          <w:sz w:val="20"/>
          <w:szCs w:val="20"/>
          <w:lang w:eastAsia="zh-CN"/>
        </w:rPr>
        <w:t>:</w:t>
      </w:r>
      <w:r w:rsidRPr="003B01AC">
        <w:rPr>
          <w:rFonts w:ascii="Times New Roman" w:hAnsi="Times New Roman"/>
          <w:bCs/>
          <w:sz w:val="20"/>
          <w:szCs w:val="20"/>
        </w:rPr>
        <w:t xml:space="preserve"> the next valid UL </w:t>
      </w:r>
      <w:proofErr w:type="spellStart"/>
      <w:r w:rsidRPr="003B01AC">
        <w:rPr>
          <w:rFonts w:ascii="Times New Roman" w:hAnsi="Times New Roman"/>
          <w:bCs/>
          <w:sz w:val="20"/>
          <w:szCs w:val="20"/>
        </w:rPr>
        <w:t>subframe</w:t>
      </w:r>
      <w:proofErr w:type="spellEnd"/>
      <w:r w:rsidRPr="003B01AC">
        <w:rPr>
          <w:rFonts w:ascii="Times New Roman" w:hAnsi="Times New Roman"/>
          <w:bCs/>
          <w:sz w:val="20"/>
          <w:szCs w:val="20"/>
        </w:rPr>
        <w:t xml:space="preserve"> is the next UL </w:t>
      </w:r>
      <w:proofErr w:type="spellStart"/>
      <w:r w:rsidRPr="003B01AC">
        <w:rPr>
          <w:rFonts w:ascii="Times New Roman" w:hAnsi="Times New Roman"/>
          <w:bCs/>
          <w:sz w:val="20"/>
          <w:szCs w:val="20"/>
        </w:rPr>
        <w:t>subframe</w:t>
      </w:r>
      <w:proofErr w:type="spellEnd"/>
      <w:r w:rsidRPr="003B01AC">
        <w:rPr>
          <w:rFonts w:ascii="Times New Roman" w:hAnsi="Times New Roman"/>
          <w:bCs/>
          <w:sz w:val="20"/>
          <w:szCs w:val="20"/>
        </w:rPr>
        <w:t xml:space="preserve"> that matches the UE's </w:t>
      </w:r>
      <w:proofErr w:type="spellStart"/>
      <w:r w:rsidRPr="003B01AC">
        <w:rPr>
          <w:rFonts w:ascii="Times New Roman" w:hAnsi="Times New Roman"/>
          <w:bCs/>
          <w:sz w:val="20"/>
          <w:szCs w:val="20"/>
        </w:rPr>
        <w:t>semiPersistSchedIntervalUL</w:t>
      </w:r>
      <w:proofErr w:type="spellEnd"/>
      <w:r w:rsidRPr="003B01AC">
        <w:rPr>
          <w:rFonts w:ascii="Times New Roman" w:hAnsi="Times New Roman"/>
          <w:bCs/>
          <w:sz w:val="20"/>
          <w:szCs w:val="20"/>
        </w:rPr>
        <w:t xml:space="preserve"> resource</w:t>
      </w:r>
      <w:r w:rsidR="00123B79">
        <w:rPr>
          <w:rFonts w:ascii="Times New Roman" w:eastAsiaTheme="minorEastAsia" w:hAnsi="Times New Roman" w:hint="eastAsia"/>
          <w:bCs/>
          <w:sz w:val="20"/>
          <w:szCs w:val="20"/>
          <w:lang w:eastAsia="zh-CN"/>
        </w:rPr>
        <w:t>.</w:t>
      </w:r>
      <w:r w:rsidR="00123B79" w:rsidRPr="003B01AC">
        <w:rPr>
          <w:rFonts w:ascii="Times New Roman" w:hAnsi="Times New Roman"/>
          <w:bCs/>
          <w:sz w:val="20"/>
          <w:szCs w:val="20"/>
        </w:rPr>
        <w:t xml:space="preserve"> </w:t>
      </w:r>
      <w:r w:rsidR="00123B79">
        <w:rPr>
          <w:rFonts w:ascii="Times New Roman" w:eastAsiaTheme="minorEastAsia" w:hAnsi="Times New Roman" w:hint="eastAsia"/>
          <w:bCs/>
          <w:sz w:val="20"/>
          <w:szCs w:val="20"/>
          <w:lang w:eastAsia="zh-CN"/>
        </w:rPr>
        <w:t>A</w:t>
      </w:r>
      <w:r w:rsidR="00123B79" w:rsidRPr="003B01AC">
        <w:rPr>
          <w:rFonts w:ascii="Times New Roman" w:hAnsi="Times New Roman"/>
          <w:bCs/>
          <w:sz w:val="20"/>
          <w:szCs w:val="20"/>
        </w:rPr>
        <w:t xml:space="preserve">s </w:t>
      </w:r>
      <w:r w:rsidRPr="003B01AC">
        <w:rPr>
          <w:rFonts w:ascii="Times New Roman" w:hAnsi="Times New Roman"/>
          <w:bCs/>
          <w:sz w:val="20"/>
          <w:szCs w:val="20"/>
        </w:rPr>
        <w:t>illustrated in Figure 2</w:t>
      </w:r>
      <w:r w:rsidR="00123B79">
        <w:rPr>
          <w:rFonts w:ascii="Times New Roman" w:eastAsiaTheme="minorEastAsia" w:hAnsi="Times New Roman" w:hint="eastAsia"/>
          <w:bCs/>
          <w:sz w:val="20"/>
          <w:szCs w:val="20"/>
          <w:lang w:eastAsia="zh-CN"/>
        </w:rPr>
        <w:t xml:space="preserve">, </w:t>
      </w:r>
      <w:r w:rsidR="00123B79" w:rsidRPr="00123B79">
        <w:rPr>
          <w:rFonts w:ascii="Times New Roman" w:eastAsiaTheme="minorEastAsia" w:hAnsi="Times New Roman"/>
          <w:bCs/>
          <w:sz w:val="20"/>
          <w:szCs w:val="20"/>
          <w:lang w:eastAsia="zh-CN"/>
        </w:rPr>
        <w:t xml:space="preserve">the SPS UL resources of UE1 and UE2 overlap with guard period </w:t>
      </w:r>
      <w:proofErr w:type="spellStart"/>
      <w:r w:rsidR="00123B79" w:rsidRPr="00123B79">
        <w:rPr>
          <w:rFonts w:ascii="Times New Roman" w:eastAsiaTheme="minorEastAsia" w:hAnsi="Times New Roman"/>
          <w:bCs/>
          <w:sz w:val="20"/>
          <w:szCs w:val="20"/>
          <w:lang w:eastAsia="zh-CN"/>
        </w:rPr>
        <w:t>subframes</w:t>
      </w:r>
      <w:proofErr w:type="spellEnd"/>
      <w:r w:rsidR="00123B79" w:rsidRPr="00123B79">
        <w:rPr>
          <w:rFonts w:ascii="Times New Roman" w:eastAsiaTheme="minorEastAsia" w:hAnsi="Times New Roman"/>
          <w:bCs/>
          <w:sz w:val="20"/>
          <w:szCs w:val="20"/>
          <w:lang w:eastAsia="zh-CN"/>
        </w:rPr>
        <w:t xml:space="preserve"> and are postponed to the next available UL </w:t>
      </w:r>
      <w:proofErr w:type="spellStart"/>
      <w:r w:rsidR="00123B79" w:rsidRPr="00123B79">
        <w:rPr>
          <w:rFonts w:ascii="Times New Roman" w:eastAsiaTheme="minorEastAsia" w:hAnsi="Times New Roman"/>
          <w:bCs/>
          <w:sz w:val="20"/>
          <w:szCs w:val="20"/>
          <w:lang w:eastAsia="zh-CN"/>
        </w:rPr>
        <w:t>subframe</w:t>
      </w:r>
      <w:proofErr w:type="spellEnd"/>
      <w:r w:rsidR="00123B79">
        <w:rPr>
          <w:rFonts w:ascii="Times New Roman" w:eastAsiaTheme="minorEastAsia" w:hAnsi="Times New Roman" w:hint="eastAsia"/>
          <w:bCs/>
          <w:sz w:val="20"/>
          <w:szCs w:val="20"/>
          <w:lang w:eastAsia="zh-CN"/>
        </w:rPr>
        <w:t xml:space="preserve"> that </w:t>
      </w:r>
      <w:r w:rsidR="001A3467">
        <w:rPr>
          <w:rFonts w:ascii="Times New Roman" w:eastAsiaTheme="minorEastAsia" w:hAnsi="Times New Roman"/>
          <w:bCs/>
          <w:sz w:val="20"/>
          <w:szCs w:val="20"/>
          <w:lang w:eastAsia="zh-CN"/>
        </w:rPr>
        <w:t>satisfies</w:t>
      </w:r>
      <w:r w:rsidR="001A3467">
        <w:rPr>
          <w:rFonts w:ascii="Times New Roman" w:eastAsiaTheme="minorEastAsia" w:hAnsi="Times New Roman" w:hint="eastAsia"/>
          <w:bCs/>
          <w:sz w:val="20"/>
          <w:szCs w:val="20"/>
          <w:lang w:eastAsia="zh-CN"/>
        </w:rPr>
        <w:t xml:space="preserve"> its respective </w:t>
      </w:r>
      <w:proofErr w:type="spellStart"/>
      <w:r w:rsidR="00123B79" w:rsidRPr="003B01AC">
        <w:rPr>
          <w:rFonts w:ascii="Times New Roman" w:eastAsiaTheme="minorEastAsia" w:hAnsi="Times New Roman"/>
          <w:bCs/>
          <w:sz w:val="20"/>
          <w:szCs w:val="20"/>
          <w:lang w:eastAsia="zh-CN"/>
        </w:rPr>
        <w:t>semiPersistSchedIntervalUL</w:t>
      </w:r>
      <w:proofErr w:type="spellEnd"/>
      <w:r w:rsidR="00123B79" w:rsidRPr="003B01AC">
        <w:rPr>
          <w:rFonts w:ascii="Times New Roman" w:eastAsiaTheme="minorEastAsia" w:hAnsi="Times New Roman" w:hint="eastAsia"/>
          <w:bCs/>
          <w:sz w:val="20"/>
          <w:szCs w:val="20"/>
          <w:lang w:eastAsia="zh-CN"/>
        </w:rPr>
        <w:t xml:space="preserve">. </w:t>
      </w:r>
      <w:r w:rsidR="001A3467">
        <w:rPr>
          <w:rFonts w:ascii="Times New Roman" w:eastAsiaTheme="minorEastAsia" w:hAnsi="Times New Roman" w:hint="eastAsia"/>
          <w:bCs/>
          <w:sz w:val="20"/>
          <w:szCs w:val="20"/>
          <w:lang w:eastAsia="zh-CN"/>
        </w:rPr>
        <w:t>For this option</w:t>
      </w:r>
      <w:r w:rsidR="00123B79">
        <w:rPr>
          <w:rFonts w:ascii="Times New Roman" w:eastAsiaTheme="minorEastAsia" w:hAnsi="Times New Roman" w:hint="eastAsia"/>
          <w:bCs/>
          <w:sz w:val="20"/>
          <w:szCs w:val="20"/>
          <w:lang w:eastAsia="zh-CN"/>
        </w:rPr>
        <w:t>, there is no SPS collision issue.</w:t>
      </w:r>
    </w:p>
    <w:p w:rsidR="007F2061" w:rsidRDefault="00673FF4" w:rsidP="003B01AC">
      <w:pPr>
        <w:overflowPunct w:val="0"/>
        <w:autoSpaceDE w:val="0"/>
        <w:autoSpaceDN w:val="0"/>
        <w:adjustRightInd w:val="0"/>
        <w:spacing w:after="120" w:line="288" w:lineRule="auto"/>
        <w:jc w:val="center"/>
        <w:textAlignment w:val="baseline"/>
      </w:pPr>
      <w:r>
        <w:object w:dxaOrig="16901" w:dyaOrig="2673">
          <v:shape id="_x0000_i1026" type="#_x0000_t75" style="width:481.55pt;height:76.05pt" o:ole="">
            <v:imagedata r:id="rId11" o:title=""/>
          </v:shape>
          <o:OLEObject Type="Embed" ProgID="Visio.Drawing.11" ShapeID="_x0000_i1026" DrawAspect="Content" ObjectID="_1824037999" r:id="rId12"/>
        </w:object>
      </w:r>
    </w:p>
    <w:p w:rsidR="006E514B" w:rsidRPr="006E514B" w:rsidRDefault="006E514B" w:rsidP="006E514B">
      <w:pPr>
        <w:overflowPunct w:val="0"/>
        <w:autoSpaceDE w:val="0"/>
        <w:autoSpaceDN w:val="0"/>
        <w:adjustRightInd w:val="0"/>
        <w:spacing w:after="120" w:line="288" w:lineRule="auto"/>
        <w:jc w:val="center"/>
        <w:textAlignment w:val="baseline"/>
        <w:rPr>
          <w:rFonts w:ascii="Times New Roman" w:hAnsi="Times New Roman" w:cs="Times New Roman"/>
          <w:bCs/>
          <w:sz w:val="18"/>
          <w:szCs w:val="20"/>
        </w:rPr>
      </w:pPr>
      <w:r w:rsidRPr="006E514B">
        <w:rPr>
          <w:rFonts w:ascii="Times New Roman" w:hAnsi="Times New Roman" w:cs="Times New Roman" w:hint="eastAsia"/>
          <w:bCs/>
          <w:sz w:val="18"/>
          <w:szCs w:val="20"/>
        </w:rPr>
        <w:t xml:space="preserve">Fig. </w:t>
      </w:r>
      <w:r>
        <w:rPr>
          <w:rFonts w:ascii="Times New Roman" w:hAnsi="Times New Roman" w:cs="Times New Roman" w:hint="eastAsia"/>
          <w:bCs/>
          <w:sz w:val="18"/>
          <w:szCs w:val="20"/>
        </w:rPr>
        <w:t>2</w:t>
      </w:r>
      <w:r w:rsidRPr="006E514B">
        <w:rPr>
          <w:rFonts w:ascii="Times New Roman" w:hAnsi="Times New Roman" w:cs="Times New Roman" w:hint="eastAsia"/>
          <w:bCs/>
          <w:sz w:val="18"/>
          <w:szCs w:val="20"/>
        </w:rPr>
        <w:t xml:space="preserve"> The next valid UL </w:t>
      </w:r>
      <w:proofErr w:type="spellStart"/>
      <w:r w:rsidRPr="006E514B">
        <w:rPr>
          <w:rFonts w:ascii="Times New Roman" w:hAnsi="Times New Roman" w:cs="Times New Roman" w:hint="eastAsia"/>
          <w:bCs/>
          <w:sz w:val="18"/>
          <w:szCs w:val="20"/>
        </w:rPr>
        <w:t>subframe</w:t>
      </w:r>
      <w:proofErr w:type="spellEnd"/>
      <w:r w:rsidRPr="006E514B">
        <w:rPr>
          <w:rFonts w:ascii="Times New Roman" w:hAnsi="Times New Roman" w:cs="Times New Roman" w:hint="eastAsia"/>
          <w:bCs/>
          <w:sz w:val="18"/>
          <w:szCs w:val="20"/>
        </w:rPr>
        <w:t xml:space="preserve"> is the next UL </w:t>
      </w:r>
      <w:proofErr w:type="spellStart"/>
      <w:r w:rsidRPr="006E514B">
        <w:rPr>
          <w:rFonts w:ascii="Times New Roman" w:hAnsi="Times New Roman" w:cs="Times New Roman" w:hint="eastAsia"/>
          <w:bCs/>
          <w:sz w:val="18"/>
          <w:szCs w:val="20"/>
        </w:rPr>
        <w:t>subframe</w:t>
      </w:r>
      <w:proofErr w:type="spellEnd"/>
      <w:r>
        <w:rPr>
          <w:rFonts w:ascii="Times New Roman" w:hAnsi="Times New Roman" w:cs="Times New Roman" w:hint="eastAsia"/>
          <w:bCs/>
          <w:sz w:val="18"/>
          <w:szCs w:val="20"/>
        </w:rPr>
        <w:t xml:space="preserve"> </w:t>
      </w:r>
      <w:r w:rsidR="00FB67B8">
        <w:rPr>
          <w:rFonts w:ascii="Times New Roman" w:hAnsi="Times New Roman" w:cs="Times New Roman" w:hint="eastAsia"/>
          <w:bCs/>
          <w:sz w:val="18"/>
          <w:szCs w:val="20"/>
        </w:rPr>
        <w:t xml:space="preserve">that </w:t>
      </w:r>
      <w:r w:rsidRPr="006E514B">
        <w:rPr>
          <w:rFonts w:ascii="Times New Roman" w:hAnsi="Times New Roman" w:cs="Times New Roman"/>
          <w:bCs/>
          <w:sz w:val="18"/>
          <w:szCs w:val="20"/>
        </w:rPr>
        <w:t>matches</w:t>
      </w:r>
      <w:r w:rsidRPr="006E514B">
        <w:rPr>
          <w:rFonts w:ascii="Times New Roman" w:hAnsi="Times New Roman" w:cs="Times New Roman" w:hint="eastAsia"/>
          <w:bCs/>
          <w:sz w:val="18"/>
          <w:szCs w:val="20"/>
        </w:rPr>
        <w:t xml:space="preserve"> </w:t>
      </w:r>
      <w:proofErr w:type="spellStart"/>
      <w:r w:rsidRPr="006E514B">
        <w:rPr>
          <w:rFonts w:ascii="Times New Roman" w:hAnsi="Times New Roman" w:cs="Times New Roman"/>
          <w:bCs/>
          <w:sz w:val="18"/>
          <w:szCs w:val="20"/>
        </w:rPr>
        <w:t>semiPersistSchedIntervalUL</w:t>
      </w:r>
      <w:proofErr w:type="spellEnd"/>
    </w:p>
    <w:p w:rsidR="00BD68C4" w:rsidRDefault="00BD68C4" w:rsidP="00334871">
      <w:pPr>
        <w:overflowPunct w:val="0"/>
        <w:autoSpaceDE w:val="0"/>
        <w:autoSpaceDN w:val="0"/>
        <w:adjustRightInd w:val="0"/>
        <w:spacing w:after="180"/>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Observation</w:t>
      </w:r>
      <w:r w:rsidRPr="00A8325C">
        <w:rPr>
          <w:rFonts w:ascii="Times New Roman" w:hAnsi="Times New Roman" w:cs="Times New Roman"/>
          <w:b/>
          <w:bCs/>
          <w:sz w:val="20"/>
          <w:szCs w:val="20"/>
        </w:rPr>
        <w:t xml:space="preserve"> </w:t>
      </w:r>
      <w:r>
        <w:rPr>
          <w:rFonts w:ascii="Times New Roman" w:hAnsi="Times New Roman" w:cs="Times New Roman" w:hint="eastAsia"/>
          <w:b/>
          <w:bCs/>
          <w:sz w:val="20"/>
          <w:szCs w:val="20"/>
        </w:rPr>
        <w:t>1</w:t>
      </w:r>
      <w:r w:rsidRPr="00A8325C">
        <w:rPr>
          <w:rFonts w:ascii="Times New Roman" w:hAnsi="Times New Roman" w:cs="Times New Roman"/>
          <w:b/>
          <w:bCs/>
          <w:sz w:val="20"/>
          <w:szCs w:val="20"/>
        </w:rPr>
        <w:t>:</w:t>
      </w:r>
      <w:r>
        <w:rPr>
          <w:rFonts w:ascii="Times New Roman" w:hAnsi="Times New Roman" w:cs="Times New Roman" w:hint="eastAsia"/>
          <w:b/>
          <w:bCs/>
          <w:sz w:val="20"/>
          <w:szCs w:val="20"/>
        </w:rPr>
        <w:t xml:space="preserve"> For </w:t>
      </w:r>
      <w:r>
        <w:rPr>
          <w:rFonts w:ascii="Times New Roman" w:hAnsi="Times New Roman" w:cs="Times New Roman"/>
          <w:b/>
          <w:bCs/>
          <w:sz w:val="20"/>
          <w:szCs w:val="20"/>
        </w:rPr>
        <w:t>the</w:t>
      </w:r>
      <w:r>
        <w:rPr>
          <w:rFonts w:ascii="Times New Roman" w:hAnsi="Times New Roman" w:cs="Times New Roman" w:hint="eastAsia"/>
          <w:b/>
          <w:bCs/>
          <w:sz w:val="20"/>
          <w:szCs w:val="20"/>
        </w:rPr>
        <w:t xml:space="preserve"> agreement </w:t>
      </w:r>
      <w:r>
        <w:rPr>
          <w:rFonts w:ascii="Times New Roman" w:hAnsi="Times New Roman" w:cs="Times New Roman"/>
          <w:b/>
          <w:bCs/>
          <w:sz w:val="20"/>
          <w:szCs w:val="20"/>
        </w:rPr>
        <w:t>“</w:t>
      </w:r>
      <w:proofErr w:type="gramStart"/>
      <w:r w:rsidRPr="001C509F">
        <w:rPr>
          <w:rFonts w:ascii="Times New Roman" w:hAnsi="Times New Roman" w:cs="Times New Roman"/>
          <w:b/>
          <w:bCs/>
          <w:sz w:val="20"/>
          <w:szCs w:val="20"/>
        </w:rPr>
        <w:t>When the UL SPS overlaps with non-U NB-</w:t>
      </w:r>
      <w:proofErr w:type="spellStart"/>
      <w:r w:rsidRPr="001C509F">
        <w:rPr>
          <w:rFonts w:ascii="Times New Roman" w:hAnsi="Times New Roman" w:cs="Times New Roman"/>
          <w:b/>
          <w:bCs/>
          <w:sz w:val="20"/>
          <w:szCs w:val="20"/>
        </w:rPr>
        <w:t>IoT</w:t>
      </w:r>
      <w:proofErr w:type="spellEnd"/>
      <w:r w:rsidRPr="001C509F">
        <w:rPr>
          <w:rFonts w:ascii="Times New Roman" w:hAnsi="Times New Roman" w:cs="Times New Roman"/>
          <w:b/>
          <w:bCs/>
          <w:sz w:val="20"/>
          <w:szCs w:val="20"/>
        </w:rPr>
        <w:t xml:space="preserve"> </w:t>
      </w:r>
      <w:proofErr w:type="spellStart"/>
      <w:r w:rsidRPr="001C509F">
        <w:rPr>
          <w:rFonts w:ascii="Times New Roman" w:hAnsi="Times New Roman" w:cs="Times New Roman"/>
          <w:b/>
          <w:bCs/>
          <w:sz w:val="20"/>
          <w:szCs w:val="20"/>
        </w:rPr>
        <w:t>subframes</w:t>
      </w:r>
      <w:proofErr w:type="spellEnd"/>
      <w:r w:rsidRPr="001C509F">
        <w:rPr>
          <w:rFonts w:ascii="Times New Roman" w:hAnsi="Times New Roman" w:cs="Times New Roman"/>
          <w:b/>
          <w:bCs/>
          <w:sz w:val="20"/>
          <w:szCs w:val="20"/>
        </w:rPr>
        <w:t xml:space="preserve"> UE postpones</w:t>
      </w:r>
      <w:proofErr w:type="gramEnd"/>
      <w:r w:rsidRPr="001C509F">
        <w:rPr>
          <w:rFonts w:ascii="Times New Roman" w:hAnsi="Times New Roman" w:cs="Times New Roman"/>
          <w:b/>
          <w:bCs/>
          <w:sz w:val="20"/>
          <w:szCs w:val="20"/>
        </w:rPr>
        <w:t xml:space="preserve"> the UL SPS resource to the next valid UL </w:t>
      </w:r>
      <w:proofErr w:type="spellStart"/>
      <w:r w:rsidRPr="001C509F">
        <w:rPr>
          <w:rFonts w:ascii="Times New Roman" w:hAnsi="Times New Roman" w:cs="Times New Roman"/>
          <w:b/>
          <w:bCs/>
          <w:sz w:val="20"/>
          <w:szCs w:val="20"/>
        </w:rPr>
        <w:t>subframe</w:t>
      </w:r>
      <w:proofErr w:type="spellEnd"/>
      <w:r>
        <w:rPr>
          <w:rFonts w:ascii="Times New Roman" w:hAnsi="Times New Roman" w:cs="Times New Roman"/>
          <w:b/>
          <w:bCs/>
          <w:sz w:val="20"/>
          <w:szCs w:val="20"/>
        </w:rPr>
        <w:t>”</w:t>
      </w:r>
      <w:r>
        <w:rPr>
          <w:rFonts w:ascii="Times New Roman" w:hAnsi="Times New Roman" w:cs="Times New Roman" w:hint="eastAsia"/>
          <w:b/>
          <w:bCs/>
          <w:sz w:val="20"/>
          <w:szCs w:val="20"/>
        </w:rPr>
        <w:t xml:space="preserve">, there are two interpretations of </w:t>
      </w:r>
      <w:r>
        <w:rPr>
          <w:rFonts w:ascii="Times New Roman" w:hAnsi="Times New Roman" w:cs="Times New Roman"/>
          <w:b/>
          <w:bCs/>
          <w:sz w:val="20"/>
          <w:szCs w:val="20"/>
        </w:rPr>
        <w:t>“</w:t>
      </w:r>
      <w:r>
        <w:rPr>
          <w:rFonts w:ascii="Times New Roman" w:hAnsi="Times New Roman" w:cs="Times New Roman" w:hint="eastAsia"/>
          <w:b/>
          <w:bCs/>
          <w:sz w:val="20"/>
          <w:szCs w:val="20"/>
        </w:rPr>
        <w:t xml:space="preserve">the next valid UL </w:t>
      </w:r>
      <w:proofErr w:type="spellStart"/>
      <w:r>
        <w:rPr>
          <w:rFonts w:ascii="Times New Roman" w:hAnsi="Times New Roman" w:cs="Times New Roman" w:hint="eastAsia"/>
          <w:b/>
          <w:bCs/>
          <w:sz w:val="20"/>
          <w:szCs w:val="20"/>
        </w:rPr>
        <w:t>subframe</w:t>
      </w:r>
      <w:proofErr w:type="spellEnd"/>
      <w:r>
        <w:rPr>
          <w:rFonts w:ascii="Times New Roman" w:hAnsi="Times New Roman" w:cs="Times New Roman"/>
          <w:b/>
          <w:bCs/>
          <w:sz w:val="20"/>
          <w:szCs w:val="20"/>
        </w:rPr>
        <w:t>”</w:t>
      </w:r>
      <w:r>
        <w:rPr>
          <w:rFonts w:ascii="Times New Roman" w:hAnsi="Times New Roman" w:cs="Times New Roman" w:hint="eastAsia"/>
          <w:b/>
          <w:bCs/>
          <w:sz w:val="20"/>
          <w:szCs w:val="20"/>
        </w:rPr>
        <w:t>:</w:t>
      </w:r>
    </w:p>
    <w:p w:rsidR="00BD68C4" w:rsidRPr="00334871" w:rsidRDefault="00BD68C4" w:rsidP="00334871">
      <w:pPr>
        <w:pStyle w:val="ad"/>
        <w:numPr>
          <w:ilvl w:val="0"/>
          <w:numId w:val="13"/>
        </w:numPr>
        <w:overflowPunct w:val="0"/>
        <w:autoSpaceDE w:val="0"/>
        <w:autoSpaceDN w:val="0"/>
        <w:adjustRightInd w:val="0"/>
        <w:spacing w:after="180"/>
        <w:jc w:val="both"/>
        <w:textAlignment w:val="baseline"/>
        <w:rPr>
          <w:rFonts w:ascii="Times New Roman" w:hAnsi="Times New Roman"/>
          <w:b/>
          <w:bCs/>
          <w:sz w:val="20"/>
          <w:szCs w:val="20"/>
        </w:rPr>
      </w:pPr>
      <w:r w:rsidRPr="00334871">
        <w:rPr>
          <w:rFonts w:ascii="Times New Roman" w:eastAsiaTheme="minorEastAsia" w:hAnsi="Times New Roman"/>
          <w:b/>
          <w:bCs/>
          <w:sz w:val="20"/>
          <w:szCs w:val="20"/>
          <w:lang w:eastAsia="zh-CN"/>
        </w:rPr>
        <w:t xml:space="preserve">Option </w:t>
      </w:r>
      <w:r w:rsidRPr="00334871">
        <w:rPr>
          <w:rFonts w:ascii="Times New Roman" w:hAnsi="Times New Roman"/>
          <w:b/>
          <w:bCs/>
          <w:sz w:val="20"/>
          <w:szCs w:val="20"/>
        </w:rPr>
        <w:t>a)</w:t>
      </w:r>
      <w:r w:rsidRPr="00334871">
        <w:rPr>
          <w:rFonts w:ascii="Times New Roman" w:eastAsiaTheme="minorEastAsia" w:hAnsi="Times New Roman"/>
          <w:b/>
          <w:bCs/>
          <w:sz w:val="20"/>
          <w:szCs w:val="20"/>
          <w:lang w:eastAsia="zh-CN"/>
        </w:rPr>
        <w:t>:</w:t>
      </w:r>
      <w:r w:rsidRPr="00334871">
        <w:rPr>
          <w:rFonts w:ascii="Times New Roman" w:hAnsi="Times New Roman"/>
          <w:b/>
          <w:bCs/>
          <w:sz w:val="20"/>
          <w:szCs w:val="20"/>
        </w:rPr>
        <w:t xml:space="preserve"> the next UL </w:t>
      </w:r>
      <w:proofErr w:type="spellStart"/>
      <w:r w:rsidRPr="00334871">
        <w:rPr>
          <w:rFonts w:ascii="Times New Roman" w:hAnsi="Times New Roman"/>
          <w:b/>
          <w:bCs/>
          <w:sz w:val="20"/>
          <w:szCs w:val="20"/>
        </w:rPr>
        <w:t>subframe</w:t>
      </w:r>
      <w:proofErr w:type="spellEnd"/>
      <w:r w:rsidRPr="00334871">
        <w:rPr>
          <w:rFonts w:ascii="Times New Roman" w:hAnsi="Times New Roman"/>
          <w:b/>
          <w:bCs/>
          <w:sz w:val="20"/>
          <w:szCs w:val="20"/>
        </w:rPr>
        <w:t xml:space="preserve">; </w:t>
      </w:r>
    </w:p>
    <w:p w:rsidR="00BD68C4" w:rsidRPr="00334871" w:rsidRDefault="00BD68C4" w:rsidP="00334871">
      <w:pPr>
        <w:pStyle w:val="ad"/>
        <w:numPr>
          <w:ilvl w:val="0"/>
          <w:numId w:val="13"/>
        </w:numPr>
        <w:overflowPunct w:val="0"/>
        <w:autoSpaceDE w:val="0"/>
        <w:autoSpaceDN w:val="0"/>
        <w:adjustRightInd w:val="0"/>
        <w:spacing w:after="180"/>
        <w:jc w:val="both"/>
        <w:textAlignment w:val="baseline"/>
        <w:rPr>
          <w:rFonts w:ascii="Times New Roman" w:hAnsi="Times New Roman"/>
          <w:b/>
          <w:bCs/>
          <w:sz w:val="20"/>
          <w:szCs w:val="20"/>
        </w:rPr>
      </w:pPr>
      <w:r w:rsidRPr="00334871">
        <w:rPr>
          <w:rFonts w:ascii="Times New Roman" w:eastAsiaTheme="minorEastAsia" w:hAnsi="Times New Roman"/>
          <w:b/>
          <w:bCs/>
          <w:sz w:val="20"/>
          <w:szCs w:val="20"/>
          <w:lang w:eastAsia="zh-CN"/>
        </w:rPr>
        <w:t xml:space="preserve">Option </w:t>
      </w:r>
      <w:r w:rsidRPr="00334871">
        <w:rPr>
          <w:rFonts w:ascii="Times New Roman" w:hAnsi="Times New Roman"/>
          <w:b/>
          <w:bCs/>
          <w:sz w:val="20"/>
          <w:szCs w:val="20"/>
        </w:rPr>
        <w:t>b)</w:t>
      </w:r>
      <w:r w:rsidRPr="00334871">
        <w:rPr>
          <w:rFonts w:ascii="Times New Roman" w:eastAsiaTheme="minorEastAsia" w:hAnsi="Times New Roman"/>
          <w:b/>
          <w:bCs/>
          <w:sz w:val="20"/>
          <w:szCs w:val="20"/>
          <w:lang w:eastAsia="zh-CN"/>
        </w:rPr>
        <w:t>:</w:t>
      </w:r>
      <w:r w:rsidRPr="00334871">
        <w:rPr>
          <w:rFonts w:ascii="Times New Roman" w:hAnsi="Times New Roman"/>
          <w:b/>
          <w:bCs/>
          <w:sz w:val="20"/>
          <w:szCs w:val="20"/>
        </w:rPr>
        <w:t xml:space="preserve"> the next UL </w:t>
      </w:r>
      <w:proofErr w:type="spellStart"/>
      <w:r w:rsidRPr="00334871">
        <w:rPr>
          <w:rFonts w:ascii="Times New Roman" w:hAnsi="Times New Roman"/>
          <w:b/>
          <w:bCs/>
          <w:sz w:val="20"/>
          <w:szCs w:val="20"/>
        </w:rPr>
        <w:t>subframe</w:t>
      </w:r>
      <w:proofErr w:type="spellEnd"/>
      <w:r w:rsidRPr="00334871">
        <w:rPr>
          <w:rFonts w:ascii="Times New Roman" w:hAnsi="Times New Roman"/>
          <w:b/>
          <w:bCs/>
          <w:sz w:val="20"/>
          <w:szCs w:val="20"/>
        </w:rPr>
        <w:t xml:space="preserve"> </w:t>
      </w:r>
      <w:r w:rsidRPr="00334871">
        <w:rPr>
          <w:rFonts w:ascii="Times New Roman" w:eastAsiaTheme="minorEastAsia" w:hAnsi="Times New Roman"/>
          <w:b/>
          <w:bCs/>
          <w:sz w:val="20"/>
          <w:szCs w:val="20"/>
          <w:lang w:eastAsia="zh-CN"/>
        </w:rPr>
        <w:t>that</w:t>
      </w:r>
      <w:r w:rsidRPr="00334871">
        <w:rPr>
          <w:rFonts w:ascii="Times New Roman" w:hAnsi="Times New Roman"/>
          <w:b/>
          <w:bCs/>
          <w:sz w:val="20"/>
          <w:szCs w:val="20"/>
        </w:rPr>
        <w:t xml:space="preserve"> matches</w:t>
      </w:r>
      <w:r w:rsidRPr="00334871">
        <w:rPr>
          <w:rFonts w:ascii="Times New Roman" w:eastAsiaTheme="minorEastAsia" w:hAnsi="Times New Roman"/>
          <w:b/>
          <w:bCs/>
          <w:sz w:val="20"/>
          <w:szCs w:val="20"/>
          <w:lang w:eastAsia="zh-CN"/>
        </w:rPr>
        <w:t xml:space="preserve"> the UE’s</w:t>
      </w:r>
      <w:r w:rsidRPr="00334871">
        <w:rPr>
          <w:rFonts w:ascii="Times New Roman" w:hAnsi="Times New Roman"/>
          <w:b/>
          <w:bCs/>
          <w:sz w:val="20"/>
          <w:szCs w:val="20"/>
        </w:rPr>
        <w:t xml:space="preserve"> </w:t>
      </w:r>
      <w:proofErr w:type="spellStart"/>
      <w:r w:rsidRPr="00280745">
        <w:rPr>
          <w:rFonts w:ascii="Times New Roman" w:hAnsi="Times New Roman"/>
          <w:b/>
          <w:bCs/>
          <w:i/>
          <w:sz w:val="20"/>
          <w:szCs w:val="20"/>
        </w:rPr>
        <w:t>semiPersistSchedIntervalUL</w:t>
      </w:r>
      <w:proofErr w:type="spellEnd"/>
      <w:r w:rsidRPr="00334871">
        <w:rPr>
          <w:rFonts w:ascii="Times New Roman" w:hAnsi="Times New Roman"/>
          <w:b/>
          <w:bCs/>
          <w:sz w:val="20"/>
          <w:szCs w:val="20"/>
        </w:rPr>
        <w:t>.</w:t>
      </w:r>
    </w:p>
    <w:p w:rsidR="002E6FA9" w:rsidRDefault="00D713B7" w:rsidP="00334871">
      <w:pPr>
        <w:overflowPunct w:val="0"/>
        <w:autoSpaceDE w:val="0"/>
        <w:autoSpaceDN w:val="0"/>
        <w:adjustRightInd w:val="0"/>
        <w:spacing w:after="180"/>
        <w:jc w:val="both"/>
        <w:textAlignment w:val="baseline"/>
        <w:rPr>
          <w:rFonts w:ascii="Times New Roman" w:hAnsi="Times New Roman" w:cs="Times New Roman"/>
          <w:bCs/>
          <w:sz w:val="20"/>
          <w:szCs w:val="20"/>
        </w:rPr>
      </w:pPr>
      <w:r>
        <w:rPr>
          <w:rFonts w:ascii="Times New Roman" w:hAnsi="Times New Roman" w:cs="Times New Roman" w:hint="eastAsia"/>
          <w:bCs/>
          <w:sz w:val="20"/>
          <w:szCs w:val="20"/>
        </w:rPr>
        <w:t xml:space="preserve">For option a), </w:t>
      </w:r>
      <w:r w:rsidR="00E73507">
        <w:rPr>
          <w:rFonts w:ascii="Times New Roman" w:hAnsi="Times New Roman" w:cs="Times New Roman" w:hint="eastAsia"/>
          <w:bCs/>
          <w:sz w:val="20"/>
          <w:szCs w:val="20"/>
        </w:rPr>
        <w:t>based on</w:t>
      </w:r>
      <w:r w:rsidR="00B25F86">
        <w:rPr>
          <w:rFonts w:ascii="Times New Roman" w:hAnsi="Times New Roman" w:cs="Times New Roman" w:hint="eastAsia"/>
          <w:bCs/>
          <w:sz w:val="20"/>
          <w:szCs w:val="20"/>
        </w:rPr>
        <w:t xml:space="preserve"> NW</w:t>
      </w:r>
      <w:r w:rsidR="00E73507">
        <w:rPr>
          <w:rFonts w:ascii="Times New Roman" w:hAnsi="Times New Roman" w:cs="Times New Roman" w:hint="eastAsia"/>
          <w:bCs/>
          <w:sz w:val="20"/>
          <w:szCs w:val="20"/>
        </w:rPr>
        <w:t xml:space="preserve"> </w:t>
      </w:r>
      <w:r w:rsidR="00E73507">
        <w:rPr>
          <w:rFonts w:ascii="Times New Roman" w:hAnsi="Times New Roman" w:cs="Times New Roman"/>
          <w:bCs/>
          <w:sz w:val="20"/>
          <w:szCs w:val="20"/>
        </w:rPr>
        <w:t>implementation</w:t>
      </w:r>
      <w:r w:rsidR="00E73507">
        <w:rPr>
          <w:rFonts w:ascii="Times New Roman" w:hAnsi="Times New Roman" w:cs="Times New Roman" w:hint="eastAsia"/>
          <w:bCs/>
          <w:sz w:val="20"/>
          <w:szCs w:val="20"/>
        </w:rPr>
        <w:t xml:space="preserve">, </w:t>
      </w:r>
      <w:r>
        <w:rPr>
          <w:rFonts w:ascii="Times New Roman" w:hAnsi="Times New Roman" w:cs="Times New Roman" w:hint="eastAsia"/>
          <w:bCs/>
          <w:sz w:val="20"/>
          <w:szCs w:val="20"/>
        </w:rPr>
        <w:t xml:space="preserve">NW </w:t>
      </w:r>
      <w:r w:rsidR="004C2D6D" w:rsidRPr="004C2D6D">
        <w:rPr>
          <w:rFonts w:ascii="Times New Roman" w:hAnsi="Times New Roman" w:cs="Times New Roman"/>
          <w:bCs/>
          <w:sz w:val="20"/>
          <w:szCs w:val="20"/>
        </w:rPr>
        <w:t xml:space="preserve">could allocate different </w:t>
      </w:r>
      <w:r w:rsidR="00E73507">
        <w:rPr>
          <w:rFonts w:ascii="Times New Roman" w:hAnsi="Times New Roman" w:cs="Times New Roman" w:hint="eastAsia"/>
          <w:bCs/>
          <w:sz w:val="20"/>
          <w:szCs w:val="20"/>
        </w:rPr>
        <w:t>SPS frequency resources</w:t>
      </w:r>
      <w:r w:rsidR="00735D2A">
        <w:rPr>
          <w:rFonts w:ascii="Times New Roman" w:hAnsi="Times New Roman" w:cs="Times New Roman" w:hint="eastAsia"/>
          <w:bCs/>
          <w:sz w:val="20"/>
          <w:szCs w:val="20"/>
        </w:rPr>
        <w:t xml:space="preserve"> </w:t>
      </w:r>
      <w:r w:rsidR="004C2D6D" w:rsidRPr="004C2D6D">
        <w:rPr>
          <w:rFonts w:ascii="Times New Roman" w:hAnsi="Times New Roman" w:cs="Times New Roman"/>
          <w:bCs/>
          <w:sz w:val="20"/>
          <w:szCs w:val="20"/>
        </w:rPr>
        <w:t xml:space="preserve">to </w:t>
      </w:r>
      <w:r w:rsidR="00E73507">
        <w:rPr>
          <w:rFonts w:ascii="Times New Roman" w:hAnsi="Times New Roman" w:cs="Times New Roman" w:hint="eastAsia"/>
          <w:bCs/>
          <w:sz w:val="20"/>
          <w:szCs w:val="20"/>
        </w:rPr>
        <w:t>different</w:t>
      </w:r>
      <w:r w:rsidR="004C2D6D" w:rsidRPr="004C2D6D">
        <w:rPr>
          <w:rFonts w:ascii="Times New Roman" w:hAnsi="Times New Roman" w:cs="Times New Roman"/>
          <w:bCs/>
          <w:sz w:val="20"/>
          <w:szCs w:val="20"/>
        </w:rPr>
        <w:t xml:space="preserve"> UE</w:t>
      </w:r>
      <w:r w:rsidR="001A3467">
        <w:rPr>
          <w:rFonts w:ascii="Times New Roman" w:hAnsi="Times New Roman" w:cs="Times New Roman" w:hint="eastAsia"/>
          <w:bCs/>
          <w:sz w:val="20"/>
          <w:szCs w:val="20"/>
        </w:rPr>
        <w:t>s</w:t>
      </w:r>
      <w:r w:rsidR="004C2D6D" w:rsidRPr="004C2D6D">
        <w:rPr>
          <w:rFonts w:ascii="Times New Roman" w:hAnsi="Times New Roman" w:cs="Times New Roman"/>
          <w:bCs/>
          <w:sz w:val="20"/>
          <w:szCs w:val="20"/>
        </w:rPr>
        <w:t xml:space="preserve"> to avoid SPS collisions</w:t>
      </w:r>
      <w:r w:rsidR="001A3467">
        <w:rPr>
          <w:rFonts w:ascii="Times New Roman" w:hAnsi="Times New Roman" w:cs="Times New Roman" w:hint="eastAsia"/>
          <w:bCs/>
          <w:sz w:val="20"/>
          <w:szCs w:val="20"/>
        </w:rPr>
        <w:t xml:space="preserve"> as much as possible</w:t>
      </w:r>
      <w:r w:rsidR="004C2D6D" w:rsidRPr="004C2D6D">
        <w:rPr>
          <w:rFonts w:ascii="Times New Roman" w:hAnsi="Times New Roman" w:cs="Times New Roman"/>
          <w:bCs/>
          <w:sz w:val="20"/>
          <w:szCs w:val="20"/>
        </w:rPr>
        <w:t xml:space="preserve">. Additionally, SPS is </w:t>
      </w:r>
      <w:r w:rsidR="00E73507">
        <w:rPr>
          <w:rFonts w:ascii="Times New Roman" w:hAnsi="Times New Roman" w:cs="Times New Roman" w:hint="eastAsia"/>
          <w:bCs/>
          <w:sz w:val="20"/>
          <w:szCs w:val="20"/>
        </w:rPr>
        <w:t xml:space="preserve">only </w:t>
      </w:r>
      <w:r w:rsidR="00634FA7">
        <w:rPr>
          <w:rFonts w:ascii="Times New Roman" w:hAnsi="Times New Roman" w:cs="Times New Roman"/>
          <w:bCs/>
          <w:sz w:val="20"/>
          <w:szCs w:val="20"/>
        </w:rPr>
        <w:t>used to transmit BSR in NB-</w:t>
      </w:r>
      <w:proofErr w:type="spellStart"/>
      <w:r w:rsidR="00634FA7">
        <w:rPr>
          <w:rFonts w:ascii="Times New Roman" w:hAnsi="Times New Roman" w:cs="Times New Roman"/>
          <w:bCs/>
          <w:sz w:val="20"/>
          <w:szCs w:val="20"/>
        </w:rPr>
        <w:t>IoT</w:t>
      </w:r>
      <w:proofErr w:type="spellEnd"/>
      <w:r w:rsidR="004C2D6D" w:rsidRPr="004C2D6D">
        <w:rPr>
          <w:rFonts w:ascii="Times New Roman" w:hAnsi="Times New Roman" w:cs="Times New Roman"/>
          <w:bCs/>
          <w:sz w:val="20"/>
          <w:szCs w:val="20"/>
        </w:rPr>
        <w:t xml:space="preserve"> and BSR can also be transmitted v</w:t>
      </w:r>
      <w:r w:rsidR="004C2D6D">
        <w:rPr>
          <w:rFonts w:ascii="Times New Roman" w:hAnsi="Times New Roman" w:cs="Times New Roman"/>
          <w:bCs/>
          <w:sz w:val="20"/>
          <w:szCs w:val="20"/>
        </w:rPr>
        <w:t>ia dynamic scheduling resources</w:t>
      </w:r>
      <w:r w:rsidR="00EC7942">
        <w:rPr>
          <w:rFonts w:ascii="Times New Roman" w:hAnsi="Times New Roman" w:cs="Times New Roman" w:hint="eastAsia"/>
          <w:bCs/>
          <w:sz w:val="20"/>
          <w:szCs w:val="20"/>
        </w:rPr>
        <w:t xml:space="preserve">. Therefore, the SPS collision issue does not a </w:t>
      </w:r>
      <w:r w:rsidR="00EC7942" w:rsidRPr="00EC7942">
        <w:rPr>
          <w:rFonts w:ascii="Times New Roman" w:hAnsi="Times New Roman" w:cs="Times New Roman"/>
          <w:bCs/>
          <w:sz w:val="20"/>
          <w:szCs w:val="20"/>
        </w:rPr>
        <w:t>critical</w:t>
      </w:r>
      <w:r w:rsidR="00EC7942">
        <w:rPr>
          <w:rFonts w:ascii="Times New Roman" w:hAnsi="Times New Roman" w:cs="Times New Roman" w:hint="eastAsia"/>
          <w:bCs/>
          <w:sz w:val="20"/>
          <w:szCs w:val="20"/>
        </w:rPr>
        <w:t xml:space="preserve"> issue and th</w:t>
      </w:r>
      <w:r w:rsidR="002554DA">
        <w:rPr>
          <w:rFonts w:ascii="Times New Roman" w:hAnsi="Times New Roman" w:cs="Times New Roman" w:hint="eastAsia"/>
          <w:bCs/>
          <w:sz w:val="20"/>
          <w:szCs w:val="20"/>
        </w:rPr>
        <w:t>e spec</w:t>
      </w:r>
      <w:r w:rsidR="004C2D6D">
        <w:rPr>
          <w:rFonts w:ascii="Times New Roman" w:hAnsi="Times New Roman" w:cs="Times New Roman" w:hint="eastAsia"/>
          <w:bCs/>
          <w:sz w:val="20"/>
          <w:szCs w:val="20"/>
        </w:rPr>
        <w:t>ification</w:t>
      </w:r>
      <w:r w:rsidR="002554DA">
        <w:rPr>
          <w:rFonts w:ascii="Times New Roman" w:hAnsi="Times New Roman" w:cs="Times New Roman" w:hint="eastAsia"/>
          <w:bCs/>
          <w:sz w:val="20"/>
          <w:szCs w:val="20"/>
        </w:rPr>
        <w:t xml:space="preserve"> does not need to </w:t>
      </w:r>
      <w:r w:rsidR="004C2D6D">
        <w:rPr>
          <w:rFonts w:ascii="Times New Roman" w:hAnsi="Times New Roman" w:cs="Times New Roman"/>
          <w:bCs/>
          <w:sz w:val="20"/>
          <w:szCs w:val="20"/>
        </w:rPr>
        <w:t>address</w:t>
      </w:r>
      <w:r w:rsidR="004C2D6D">
        <w:rPr>
          <w:rFonts w:ascii="Times New Roman" w:hAnsi="Times New Roman" w:cs="Times New Roman" w:hint="eastAsia"/>
          <w:bCs/>
          <w:sz w:val="20"/>
          <w:szCs w:val="20"/>
        </w:rPr>
        <w:t xml:space="preserve"> it</w:t>
      </w:r>
      <w:r w:rsidR="00EC7942">
        <w:rPr>
          <w:rFonts w:ascii="Times New Roman" w:hAnsi="Times New Roman" w:cs="Times New Roman" w:hint="eastAsia"/>
          <w:bCs/>
          <w:sz w:val="20"/>
          <w:szCs w:val="20"/>
        </w:rPr>
        <w:t xml:space="preserve"> urgently</w:t>
      </w:r>
      <w:r w:rsidR="00357CAD">
        <w:rPr>
          <w:rFonts w:ascii="Times New Roman" w:hAnsi="Times New Roman" w:cs="Times New Roman" w:hint="eastAsia"/>
          <w:bCs/>
          <w:sz w:val="20"/>
          <w:szCs w:val="20"/>
        </w:rPr>
        <w:t xml:space="preserve"> i</w:t>
      </w:r>
      <w:r>
        <w:rPr>
          <w:rFonts w:ascii="Times New Roman" w:hAnsi="Times New Roman" w:cs="Times New Roman" w:hint="eastAsia"/>
          <w:bCs/>
          <w:sz w:val="20"/>
          <w:szCs w:val="20"/>
        </w:rPr>
        <w:t xml:space="preserve">f </w:t>
      </w:r>
      <w:r w:rsidR="00B611FF">
        <w:rPr>
          <w:rFonts w:ascii="Times New Roman" w:hAnsi="Times New Roman" w:cs="Times New Roman" w:hint="eastAsia"/>
          <w:bCs/>
          <w:sz w:val="20"/>
          <w:szCs w:val="20"/>
        </w:rPr>
        <w:t>SPS</w:t>
      </w:r>
      <w:r>
        <w:rPr>
          <w:rFonts w:ascii="Times New Roman" w:hAnsi="Times New Roman" w:cs="Times New Roman" w:hint="eastAsia"/>
          <w:bCs/>
          <w:sz w:val="20"/>
          <w:szCs w:val="20"/>
        </w:rPr>
        <w:t xml:space="preserve"> collision still </w:t>
      </w:r>
      <w:r w:rsidR="00357CAD" w:rsidRPr="00357CAD">
        <w:rPr>
          <w:rFonts w:ascii="Times New Roman" w:hAnsi="Times New Roman" w:cs="Times New Roman"/>
          <w:bCs/>
          <w:sz w:val="20"/>
          <w:szCs w:val="20"/>
        </w:rPr>
        <w:t>exists</w:t>
      </w:r>
      <w:r w:rsidR="00357CAD">
        <w:rPr>
          <w:rFonts w:ascii="Times New Roman" w:hAnsi="Times New Roman" w:cs="Times New Roman" w:hint="eastAsia"/>
          <w:bCs/>
          <w:sz w:val="20"/>
          <w:szCs w:val="20"/>
        </w:rPr>
        <w:t>.</w:t>
      </w:r>
    </w:p>
    <w:p w:rsidR="009D0373" w:rsidRPr="009D0373" w:rsidRDefault="00357CAD" w:rsidP="00334871">
      <w:pPr>
        <w:overflowPunct w:val="0"/>
        <w:autoSpaceDE w:val="0"/>
        <w:autoSpaceDN w:val="0"/>
        <w:adjustRightInd w:val="0"/>
        <w:spacing w:after="180"/>
        <w:jc w:val="both"/>
        <w:textAlignment w:val="baseline"/>
        <w:rPr>
          <w:rFonts w:ascii="Times New Roman" w:hAnsi="Times New Roman" w:cs="Times New Roman"/>
          <w:bCs/>
          <w:sz w:val="20"/>
          <w:szCs w:val="20"/>
        </w:rPr>
      </w:pPr>
      <w:r>
        <w:rPr>
          <w:rFonts w:ascii="Times New Roman" w:hAnsi="Times New Roman" w:cs="Times New Roman" w:hint="eastAsia"/>
          <w:bCs/>
          <w:sz w:val="20"/>
          <w:szCs w:val="20"/>
        </w:rPr>
        <w:t xml:space="preserve">For option b), </w:t>
      </w:r>
      <w:r w:rsidR="00E73507">
        <w:rPr>
          <w:rFonts w:ascii="Times New Roman" w:hAnsi="Times New Roman" w:cs="Times New Roman" w:hint="eastAsia"/>
          <w:bCs/>
          <w:sz w:val="20"/>
          <w:szCs w:val="20"/>
        </w:rPr>
        <w:t>no</w:t>
      </w:r>
      <w:r>
        <w:rPr>
          <w:rFonts w:ascii="Times New Roman" w:hAnsi="Times New Roman" w:cs="Times New Roman" w:hint="eastAsia"/>
          <w:bCs/>
          <w:sz w:val="20"/>
          <w:szCs w:val="20"/>
        </w:rPr>
        <w:t xml:space="preserve"> SPS collision </w:t>
      </w:r>
      <w:r w:rsidR="00E73507">
        <w:rPr>
          <w:rFonts w:ascii="Times New Roman" w:hAnsi="Times New Roman" w:cs="Times New Roman" w:hint="eastAsia"/>
          <w:bCs/>
          <w:sz w:val="20"/>
          <w:szCs w:val="20"/>
        </w:rPr>
        <w:t>issue exits.</w:t>
      </w:r>
      <w:r>
        <w:rPr>
          <w:rFonts w:ascii="Times New Roman" w:hAnsi="Times New Roman" w:cs="Times New Roman" w:hint="eastAsia"/>
          <w:bCs/>
          <w:sz w:val="20"/>
          <w:szCs w:val="20"/>
        </w:rPr>
        <w:t xml:space="preserve"> </w:t>
      </w:r>
      <w:r w:rsidR="000D3E3D">
        <w:rPr>
          <w:rFonts w:ascii="Times New Roman" w:hAnsi="Times New Roman" w:cs="Times New Roman" w:hint="eastAsia"/>
          <w:bCs/>
          <w:sz w:val="20"/>
          <w:szCs w:val="20"/>
        </w:rPr>
        <w:t>Additionally</w:t>
      </w:r>
      <w:r>
        <w:rPr>
          <w:rFonts w:ascii="Times New Roman" w:hAnsi="Times New Roman" w:cs="Times New Roman" w:hint="eastAsia"/>
          <w:bCs/>
          <w:sz w:val="20"/>
          <w:szCs w:val="20"/>
        </w:rPr>
        <w:t xml:space="preserve">, the UE can </w:t>
      </w:r>
      <w:r w:rsidR="00E73507">
        <w:rPr>
          <w:rFonts w:ascii="Times New Roman" w:hAnsi="Times New Roman" w:cs="Times New Roman" w:hint="eastAsia"/>
          <w:bCs/>
          <w:sz w:val="20"/>
          <w:szCs w:val="20"/>
        </w:rPr>
        <w:t xml:space="preserve">also </w:t>
      </w:r>
      <w:r w:rsidR="007A48E4">
        <w:rPr>
          <w:rFonts w:ascii="Times New Roman" w:hAnsi="Times New Roman" w:cs="Times New Roman" w:hint="eastAsia"/>
          <w:bCs/>
          <w:sz w:val="20"/>
          <w:szCs w:val="20"/>
        </w:rPr>
        <w:t xml:space="preserve">transmit BSR via dynamic scheduling </w:t>
      </w:r>
      <w:r w:rsidR="00123B79" w:rsidRPr="00123B79">
        <w:rPr>
          <w:rFonts w:ascii="Times New Roman" w:hAnsi="Times New Roman" w:cs="Times New Roman"/>
          <w:bCs/>
          <w:sz w:val="20"/>
          <w:szCs w:val="20"/>
        </w:rPr>
        <w:t xml:space="preserve">when it has to wait a long time for the next SPS UL resource in </w:t>
      </w:r>
      <w:proofErr w:type="spellStart"/>
      <w:r w:rsidR="00123B79" w:rsidRPr="00123B79">
        <w:rPr>
          <w:rFonts w:ascii="Times New Roman" w:hAnsi="Times New Roman" w:cs="Times New Roman"/>
          <w:bCs/>
          <w:sz w:val="20"/>
          <w:szCs w:val="20"/>
        </w:rPr>
        <w:t>IoT</w:t>
      </w:r>
      <w:proofErr w:type="spellEnd"/>
      <w:r w:rsidR="00123B79" w:rsidRPr="00123B79">
        <w:rPr>
          <w:rFonts w:ascii="Times New Roman" w:hAnsi="Times New Roman" w:cs="Times New Roman"/>
          <w:bCs/>
          <w:sz w:val="20"/>
          <w:szCs w:val="20"/>
        </w:rPr>
        <w:t xml:space="preserve"> NTN TDD.</w:t>
      </w:r>
    </w:p>
    <w:p w:rsidR="009D0373" w:rsidRDefault="00815D0E" w:rsidP="00334871">
      <w:pPr>
        <w:overflowPunct w:val="0"/>
        <w:autoSpaceDE w:val="0"/>
        <w:autoSpaceDN w:val="0"/>
        <w:adjustRightInd w:val="0"/>
        <w:spacing w:after="180"/>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Observation</w:t>
      </w:r>
      <w:r w:rsidRPr="00A8325C">
        <w:rPr>
          <w:rFonts w:ascii="Times New Roman" w:hAnsi="Times New Roman" w:cs="Times New Roman"/>
          <w:b/>
          <w:bCs/>
          <w:sz w:val="20"/>
          <w:szCs w:val="20"/>
        </w:rPr>
        <w:t xml:space="preserve"> </w:t>
      </w:r>
      <w:r w:rsidR="007F0DF9">
        <w:rPr>
          <w:rFonts w:ascii="Times New Roman" w:hAnsi="Times New Roman" w:cs="Times New Roman" w:hint="eastAsia"/>
          <w:b/>
          <w:bCs/>
          <w:sz w:val="20"/>
          <w:szCs w:val="20"/>
        </w:rPr>
        <w:t>1a</w:t>
      </w:r>
      <w:r w:rsidR="008D0A18" w:rsidRPr="00A8325C">
        <w:rPr>
          <w:rFonts w:ascii="Times New Roman" w:hAnsi="Times New Roman" w:cs="Times New Roman"/>
          <w:b/>
          <w:bCs/>
          <w:sz w:val="20"/>
          <w:szCs w:val="20"/>
        </w:rPr>
        <w:t>:</w:t>
      </w:r>
      <w:r w:rsidR="008D0A18">
        <w:rPr>
          <w:rFonts w:ascii="Times New Roman" w:hAnsi="Times New Roman" w:cs="Times New Roman"/>
          <w:b/>
          <w:bCs/>
          <w:sz w:val="20"/>
          <w:szCs w:val="20"/>
        </w:rPr>
        <w:t xml:space="preserve"> </w:t>
      </w:r>
      <w:r w:rsidR="007A4990">
        <w:rPr>
          <w:rFonts w:ascii="Times New Roman" w:hAnsi="Times New Roman" w:cs="Times New Roman" w:hint="eastAsia"/>
          <w:b/>
          <w:bCs/>
          <w:sz w:val="20"/>
          <w:szCs w:val="20"/>
        </w:rPr>
        <w:t>For</w:t>
      </w:r>
      <w:r w:rsidR="007A48E4">
        <w:rPr>
          <w:rFonts w:ascii="Times New Roman" w:hAnsi="Times New Roman" w:cs="Times New Roman" w:hint="eastAsia"/>
          <w:b/>
          <w:bCs/>
          <w:sz w:val="20"/>
          <w:szCs w:val="20"/>
        </w:rPr>
        <w:t xml:space="preserve"> option a),</w:t>
      </w:r>
      <w:r w:rsidR="007F0DF9">
        <w:rPr>
          <w:rFonts w:ascii="Times New Roman" w:hAnsi="Times New Roman" w:cs="Times New Roman" w:hint="eastAsia"/>
          <w:b/>
          <w:bCs/>
          <w:sz w:val="20"/>
          <w:szCs w:val="20"/>
        </w:rPr>
        <w:t xml:space="preserve"> </w:t>
      </w:r>
      <w:r w:rsidR="00123B79">
        <w:rPr>
          <w:rFonts w:ascii="Times New Roman" w:hAnsi="Times New Roman" w:cs="Times New Roman" w:hint="eastAsia"/>
          <w:b/>
          <w:bCs/>
          <w:sz w:val="20"/>
          <w:szCs w:val="20"/>
        </w:rPr>
        <w:t>it relies</w:t>
      </w:r>
      <w:r w:rsidR="007F0DF9">
        <w:rPr>
          <w:rFonts w:ascii="Times New Roman" w:hAnsi="Times New Roman" w:cs="Times New Roman" w:hint="eastAsia"/>
          <w:b/>
          <w:bCs/>
          <w:sz w:val="20"/>
          <w:szCs w:val="20"/>
        </w:rPr>
        <w:t xml:space="preserve"> on </w:t>
      </w:r>
      <w:r w:rsidR="007A4990">
        <w:rPr>
          <w:rFonts w:ascii="Times New Roman" w:hAnsi="Times New Roman" w:cs="Times New Roman" w:hint="eastAsia"/>
          <w:b/>
          <w:bCs/>
          <w:sz w:val="20"/>
          <w:szCs w:val="20"/>
        </w:rPr>
        <w:t>NW</w:t>
      </w:r>
      <w:r w:rsidR="007F0DF9">
        <w:rPr>
          <w:rFonts w:ascii="Times New Roman" w:hAnsi="Times New Roman" w:cs="Times New Roman" w:hint="eastAsia"/>
          <w:b/>
          <w:bCs/>
          <w:sz w:val="20"/>
          <w:szCs w:val="20"/>
        </w:rPr>
        <w:t xml:space="preserve"> implementation to avoid </w:t>
      </w:r>
      <w:r w:rsidR="007F0DF9" w:rsidRPr="007F0DF9">
        <w:rPr>
          <w:rFonts w:ascii="Times New Roman" w:hAnsi="Times New Roman" w:cs="Times New Roman"/>
          <w:b/>
          <w:bCs/>
          <w:sz w:val="20"/>
          <w:szCs w:val="20"/>
        </w:rPr>
        <w:t>SPS collision issue</w:t>
      </w:r>
      <w:r w:rsidR="00DB5A5A">
        <w:rPr>
          <w:rFonts w:hint="eastAsia"/>
        </w:rPr>
        <w:t xml:space="preserve"> </w:t>
      </w:r>
      <w:r w:rsidR="007F0DF9" w:rsidRPr="007F0DF9">
        <w:rPr>
          <w:rFonts w:ascii="Times New Roman" w:hAnsi="Times New Roman" w:cs="Times New Roman"/>
          <w:b/>
          <w:bCs/>
          <w:sz w:val="20"/>
          <w:szCs w:val="20"/>
        </w:rPr>
        <w:t>due to SPS postponement</w:t>
      </w:r>
      <w:r w:rsidR="00BD68C4" w:rsidRPr="007F0DF9">
        <w:rPr>
          <w:rFonts w:ascii="Times New Roman" w:hAnsi="Times New Roman" w:cs="Times New Roman"/>
          <w:b/>
          <w:bCs/>
          <w:sz w:val="20"/>
          <w:szCs w:val="20"/>
        </w:rPr>
        <w:t xml:space="preserve"> as much as possible</w:t>
      </w:r>
      <w:r w:rsidR="007F0DF9">
        <w:rPr>
          <w:rFonts w:ascii="Times New Roman" w:hAnsi="Times New Roman" w:cs="Times New Roman" w:hint="eastAsia"/>
          <w:b/>
          <w:bCs/>
          <w:sz w:val="20"/>
          <w:szCs w:val="20"/>
        </w:rPr>
        <w:t>, e.g.,</w:t>
      </w:r>
      <w:r w:rsidR="007A48E4">
        <w:rPr>
          <w:rFonts w:ascii="Times New Roman" w:hAnsi="Times New Roman" w:cs="Times New Roman" w:hint="eastAsia"/>
          <w:b/>
          <w:bCs/>
          <w:sz w:val="20"/>
          <w:szCs w:val="20"/>
        </w:rPr>
        <w:t xml:space="preserve"> </w:t>
      </w:r>
      <w:r w:rsidR="007F0DF9" w:rsidRPr="007F0DF9">
        <w:rPr>
          <w:rFonts w:ascii="Times New Roman" w:hAnsi="Times New Roman" w:cs="Times New Roman"/>
          <w:b/>
          <w:bCs/>
          <w:sz w:val="20"/>
          <w:szCs w:val="20"/>
        </w:rPr>
        <w:t>configure different frequency resources for potentially conflicting UEs</w:t>
      </w:r>
      <w:r w:rsidR="007F0DF9">
        <w:rPr>
          <w:rFonts w:ascii="Times New Roman" w:hAnsi="Times New Roman" w:cs="Times New Roman" w:hint="eastAsia"/>
          <w:b/>
          <w:bCs/>
          <w:sz w:val="20"/>
          <w:szCs w:val="20"/>
        </w:rPr>
        <w:t>.</w:t>
      </w:r>
    </w:p>
    <w:p w:rsidR="007A48E4" w:rsidRDefault="00815D0E" w:rsidP="00334871">
      <w:pPr>
        <w:overflowPunct w:val="0"/>
        <w:autoSpaceDE w:val="0"/>
        <w:autoSpaceDN w:val="0"/>
        <w:adjustRightInd w:val="0"/>
        <w:spacing w:after="180"/>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Observation</w:t>
      </w:r>
      <w:r w:rsidR="007A48E4" w:rsidRPr="00A8325C">
        <w:rPr>
          <w:rFonts w:ascii="Times New Roman" w:hAnsi="Times New Roman" w:cs="Times New Roman"/>
          <w:b/>
          <w:bCs/>
          <w:sz w:val="20"/>
          <w:szCs w:val="20"/>
        </w:rPr>
        <w:t xml:space="preserve"> </w:t>
      </w:r>
      <w:r w:rsidR="007F0DF9">
        <w:rPr>
          <w:rFonts w:ascii="Times New Roman" w:hAnsi="Times New Roman" w:cs="Times New Roman" w:hint="eastAsia"/>
          <w:b/>
          <w:bCs/>
          <w:sz w:val="20"/>
          <w:szCs w:val="20"/>
        </w:rPr>
        <w:t>1b</w:t>
      </w:r>
      <w:r w:rsidR="007A48E4" w:rsidRPr="00A8325C">
        <w:rPr>
          <w:rFonts w:ascii="Times New Roman" w:hAnsi="Times New Roman" w:cs="Times New Roman"/>
          <w:b/>
          <w:bCs/>
          <w:sz w:val="20"/>
          <w:szCs w:val="20"/>
        </w:rPr>
        <w:t>:</w:t>
      </w:r>
      <w:r w:rsidR="007A48E4">
        <w:rPr>
          <w:rFonts w:ascii="Times New Roman" w:hAnsi="Times New Roman" w:cs="Times New Roman"/>
          <w:b/>
          <w:bCs/>
          <w:sz w:val="20"/>
          <w:szCs w:val="20"/>
        </w:rPr>
        <w:t xml:space="preserve"> </w:t>
      </w:r>
      <w:r w:rsidR="007A4990">
        <w:rPr>
          <w:rFonts w:ascii="Times New Roman" w:hAnsi="Times New Roman" w:cs="Times New Roman" w:hint="eastAsia"/>
          <w:b/>
          <w:bCs/>
          <w:sz w:val="20"/>
          <w:szCs w:val="20"/>
        </w:rPr>
        <w:t>For</w:t>
      </w:r>
      <w:r w:rsidR="007F0DF9">
        <w:rPr>
          <w:rFonts w:ascii="Times New Roman" w:hAnsi="Times New Roman" w:cs="Times New Roman" w:hint="eastAsia"/>
          <w:b/>
          <w:bCs/>
          <w:sz w:val="20"/>
          <w:szCs w:val="20"/>
        </w:rPr>
        <w:t xml:space="preserve"> </w:t>
      </w:r>
      <w:r w:rsidR="007A48E4">
        <w:rPr>
          <w:rFonts w:ascii="Times New Roman" w:hAnsi="Times New Roman" w:cs="Times New Roman" w:hint="eastAsia"/>
          <w:b/>
          <w:bCs/>
          <w:sz w:val="20"/>
          <w:szCs w:val="20"/>
        </w:rPr>
        <w:t>option b),</w:t>
      </w:r>
      <w:r w:rsidR="00DB5A5A">
        <w:rPr>
          <w:rFonts w:ascii="Times New Roman" w:hAnsi="Times New Roman" w:cs="Times New Roman" w:hint="eastAsia"/>
          <w:b/>
          <w:bCs/>
          <w:sz w:val="20"/>
          <w:szCs w:val="20"/>
        </w:rPr>
        <w:t xml:space="preserve"> there is no </w:t>
      </w:r>
      <w:r w:rsidR="00DB5A5A" w:rsidRPr="007F0DF9">
        <w:rPr>
          <w:rFonts w:ascii="Times New Roman" w:hAnsi="Times New Roman" w:cs="Times New Roman"/>
          <w:b/>
          <w:bCs/>
          <w:sz w:val="20"/>
          <w:szCs w:val="20"/>
        </w:rPr>
        <w:t>SPS collision issue</w:t>
      </w:r>
      <w:r w:rsidR="00123B79">
        <w:rPr>
          <w:rFonts w:hint="eastAsia"/>
        </w:rPr>
        <w:t xml:space="preserve"> </w:t>
      </w:r>
      <w:r w:rsidR="00DB5A5A" w:rsidRPr="007F0DF9">
        <w:rPr>
          <w:rFonts w:ascii="Times New Roman" w:hAnsi="Times New Roman" w:cs="Times New Roman"/>
          <w:b/>
          <w:bCs/>
          <w:sz w:val="20"/>
          <w:szCs w:val="20"/>
        </w:rPr>
        <w:t>due to SPS postponement</w:t>
      </w:r>
      <w:r w:rsidR="00DB5A5A">
        <w:rPr>
          <w:rFonts w:ascii="Times New Roman" w:hAnsi="Times New Roman" w:cs="Times New Roman" w:hint="eastAsia"/>
          <w:b/>
          <w:bCs/>
          <w:sz w:val="20"/>
          <w:szCs w:val="20"/>
        </w:rPr>
        <w:t>.</w:t>
      </w:r>
    </w:p>
    <w:p w:rsidR="00815D0E" w:rsidRDefault="00815D0E" w:rsidP="00334871">
      <w:pPr>
        <w:overflowPunct w:val="0"/>
        <w:autoSpaceDE w:val="0"/>
        <w:autoSpaceDN w:val="0"/>
        <w:adjustRightInd w:val="0"/>
        <w:spacing w:after="180"/>
        <w:jc w:val="both"/>
        <w:textAlignment w:val="baseline"/>
        <w:rPr>
          <w:rFonts w:ascii="Times New Roman" w:hAnsi="Times New Roman" w:cs="Times New Roman"/>
          <w:b/>
          <w:bCs/>
          <w:sz w:val="20"/>
          <w:szCs w:val="20"/>
        </w:rPr>
      </w:pPr>
      <w:r w:rsidRPr="00A8325C">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8325C">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 xml:space="preserve">For </w:t>
      </w:r>
      <w:r>
        <w:rPr>
          <w:rFonts w:ascii="Times New Roman" w:hAnsi="Times New Roman" w:cs="Times New Roman"/>
          <w:b/>
          <w:bCs/>
          <w:sz w:val="20"/>
          <w:szCs w:val="20"/>
        </w:rPr>
        <w:t>the</w:t>
      </w:r>
      <w:r>
        <w:rPr>
          <w:rFonts w:ascii="Times New Roman" w:hAnsi="Times New Roman" w:cs="Times New Roman" w:hint="eastAsia"/>
          <w:b/>
          <w:bCs/>
          <w:sz w:val="20"/>
          <w:szCs w:val="20"/>
        </w:rPr>
        <w:t xml:space="preserve"> agreement </w:t>
      </w:r>
      <w:r>
        <w:rPr>
          <w:rFonts w:ascii="Times New Roman" w:hAnsi="Times New Roman" w:cs="Times New Roman"/>
          <w:b/>
          <w:bCs/>
          <w:sz w:val="20"/>
          <w:szCs w:val="20"/>
        </w:rPr>
        <w:t>“</w:t>
      </w:r>
      <w:proofErr w:type="gramStart"/>
      <w:r w:rsidRPr="001C509F">
        <w:rPr>
          <w:rFonts w:ascii="Times New Roman" w:hAnsi="Times New Roman" w:cs="Times New Roman"/>
          <w:b/>
          <w:bCs/>
          <w:sz w:val="20"/>
          <w:szCs w:val="20"/>
        </w:rPr>
        <w:t>When the UL SPS overlaps with non-U NB-</w:t>
      </w:r>
      <w:proofErr w:type="spellStart"/>
      <w:r w:rsidRPr="001C509F">
        <w:rPr>
          <w:rFonts w:ascii="Times New Roman" w:hAnsi="Times New Roman" w:cs="Times New Roman"/>
          <w:b/>
          <w:bCs/>
          <w:sz w:val="20"/>
          <w:szCs w:val="20"/>
        </w:rPr>
        <w:t>IoT</w:t>
      </w:r>
      <w:proofErr w:type="spellEnd"/>
      <w:r w:rsidRPr="001C509F">
        <w:rPr>
          <w:rFonts w:ascii="Times New Roman" w:hAnsi="Times New Roman" w:cs="Times New Roman"/>
          <w:b/>
          <w:bCs/>
          <w:sz w:val="20"/>
          <w:szCs w:val="20"/>
        </w:rPr>
        <w:t xml:space="preserve"> </w:t>
      </w:r>
      <w:proofErr w:type="spellStart"/>
      <w:r w:rsidRPr="001C509F">
        <w:rPr>
          <w:rFonts w:ascii="Times New Roman" w:hAnsi="Times New Roman" w:cs="Times New Roman"/>
          <w:b/>
          <w:bCs/>
          <w:sz w:val="20"/>
          <w:szCs w:val="20"/>
        </w:rPr>
        <w:t>subframes</w:t>
      </w:r>
      <w:proofErr w:type="spellEnd"/>
      <w:r w:rsidRPr="001C509F">
        <w:rPr>
          <w:rFonts w:ascii="Times New Roman" w:hAnsi="Times New Roman" w:cs="Times New Roman"/>
          <w:b/>
          <w:bCs/>
          <w:sz w:val="20"/>
          <w:szCs w:val="20"/>
        </w:rPr>
        <w:t xml:space="preserve"> UE postpones</w:t>
      </w:r>
      <w:proofErr w:type="gramEnd"/>
      <w:r w:rsidRPr="001C509F">
        <w:rPr>
          <w:rFonts w:ascii="Times New Roman" w:hAnsi="Times New Roman" w:cs="Times New Roman"/>
          <w:b/>
          <w:bCs/>
          <w:sz w:val="20"/>
          <w:szCs w:val="20"/>
        </w:rPr>
        <w:t xml:space="preserve"> the UL SPS resource to the next valid UL </w:t>
      </w:r>
      <w:proofErr w:type="spellStart"/>
      <w:r w:rsidRPr="001C509F">
        <w:rPr>
          <w:rFonts w:ascii="Times New Roman" w:hAnsi="Times New Roman" w:cs="Times New Roman"/>
          <w:b/>
          <w:bCs/>
          <w:sz w:val="20"/>
          <w:szCs w:val="20"/>
        </w:rPr>
        <w:t>subframe</w:t>
      </w:r>
      <w:proofErr w:type="spellEnd"/>
      <w:r>
        <w:rPr>
          <w:rFonts w:ascii="Times New Roman" w:hAnsi="Times New Roman" w:cs="Times New Roman"/>
          <w:b/>
          <w:bCs/>
          <w:sz w:val="20"/>
          <w:szCs w:val="20"/>
        </w:rPr>
        <w:t>”</w:t>
      </w:r>
      <w:r>
        <w:rPr>
          <w:rFonts w:ascii="Times New Roman" w:hAnsi="Times New Roman" w:cs="Times New Roman" w:hint="eastAsia"/>
          <w:b/>
          <w:bCs/>
          <w:sz w:val="20"/>
          <w:szCs w:val="20"/>
        </w:rPr>
        <w:t xml:space="preserve">, clarify that </w:t>
      </w:r>
      <w:r>
        <w:rPr>
          <w:rFonts w:ascii="Times New Roman" w:hAnsi="Times New Roman" w:cs="Times New Roman"/>
          <w:b/>
          <w:bCs/>
          <w:sz w:val="20"/>
          <w:szCs w:val="20"/>
        </w:rPr>
        <w:t>“</w:t>
      </w:r>
      <w:r>
        <w:rPr>
          <w:rFonts w:ascii="Times New Roman" w:hAnsi="Times New Roman" w:cs="Times New Roman" w:hint="eastAsia"/>
          <w:b/>
          <w:bCs/>
          <w:sz w:val="20"/>
          <w:szCs w:val="20"/>
        </w:rPr>
        <w:t xml:space="preserve">the next valid UL </w:t>
      </w:r>
      <w:proofErr w:type="spellStart"/>
      <w:r>
        <w:rPr>
          <w:rFonts w:ascii="Times New Roman" w:hAnsi="Times New Roman" w:cs="Times New Roman" w:hint="eastAsia"/>
          <w:b/>
          <w:bCs/>
          <w:sz w:val="20"/>
          <w:szCs w:val="20"/>
        </w:rPr>
        <w:t>subframe</w:t>
      </w:r>
      <w:proofErr w:type="spellEnd"/>
      <w:r>
        <w:rPr>
          <w:rFonts w:ascii="Times New Roman" w:hAnsi="Times New Roman" w:cs="Times New Roman"/>
          <w:b/>
          <w:bCs/>
          <w:sz w:val="20"/>
          <w:szCs w:val="20"/>
        </w:rPr>
        <w:t>”</w:t>
      </w:r>
      <w:r>
        <w:rPr>
          <w:rFonts w:ascii="Times New Roman" w:hAnsi="Times New Roman" w:cs="Times New Roman" w:hint="eastAsia"/>
          <w:b/>
          <w:bCs/>
          <w:sz w:val="20"/>
          <w:szCs w:val="20"/>
        </w:rPr>
        <w:t xml:space="preserve"> means: </w:t>
      </w:r>
    </w:p>
    <w:p w:rsidR="00815D0E" w:rsidRPr="003D53FF" w:rsidRDefault="00815D0E" w:rsidP="00334871">
      <w:pPr>
        <w:pStyle w:val="ad"/>
        <w:numPr>
          <w:ilvl w:val="0"/>
          <w:numId w:val="13"/>
        </w:numPr>
        <w:overflowPunct w:val="0"/>
        <w:autoSpaceDE w:val="0"/>
        <w:autoSpaceDN w:val="0"/>
        <w:adjustRightInd w:val="0"/>
        <w:spacing w:after="180"/>
        <w:jc w:val="both"/>
        <w:textAlignment w:val="baseline"/>
        <w:rPr>
          <w:rFonts w:ascii="Times New Roman" w:hAnsi="Times New Roman"/>
          <w:b/>
          <w:bCs/>
          <w:sz w:val="20"/>
          <w:szCs w:val="20"/>
        </w:rPr>
      </w:pPr>
      <w:r>
        <w:rPr>
          <w:rFonts w:ascii="Times New Roman" w:eastAsiaTheme="minorEastAsia" w:hAnsi="Times New Roman"/>
          <w:b/>
          <w:bCs/>
          <w:sz w:val="20"/>
          <w:szCs w:val="20"/>
          <w:lang w:eastAsia="zh-CN"/>
        </w:rPr>
        <w:t>O</w:t>
      </w:r>
      <w:r>
        <w:rPr>
          <w:rFonts w:ascii="Times New Roman" w:eastAsiaTheme="minorEastAsia" w:hAnsi="Times New Roman" w:hint="eastAsia"/>
          <w:b/>
          <w:bCs/>
          <w:sz w:val="20"/>
          <w:szCs w:val="20"/>
          <w:lang w:eastAsia="zh-CN"/>
        </w:rPr>
        <w:t xml:space="preserve">ption </w:t>
      </w:r>
      <w:r w:rsidRPr="003D53FF">
        <w:rPr>
          <w:rFonts w:ascii="Times New Roman" w:hAnsi="Times New Roman"/>
          <w:b/>
          <w:bCs/>
          <w:sz w:val="20"/>
          <w:szCs w:val="20"/>
        </w:rPr>
        <w:t>a)</w:t>
      </w:r>
      <w:r w:rsidR="001A3467">
        <w:rPr>
          <w:rFonts w:ascii="Times New Roman" w:eastAsiaTheme="minorEastAsia" w:hAnsi="Times New Roman" w:hint="eastAsia"/>
          <w:b/>
          <w:bCs/>
          <w:sz w:val="20"/>
          <w:szCs w:val="20"/>
          <w:lang w:eastAsia="zh-CN"/>
        </w:rPr>
        <w:t>:</w:t>
      </w:r>
      <w:r w:rsidRPr="003D53FF">
        <w:rPr>
          <w:rFonts w:ascii="Times New Roman" w:hAnsi="Times New Roman"/>
          <w:b/>
          <w:bCs/>
          <w:sz w:val="20"/>
          <w:szCs w:val="20"/>
        </w:rPr>
        <w:t xml:space="preserve"> the next UL </w:t>
      </w:r>
      <w:proofErr w:type="spellStart"/>
      <w:r w:rsidRPr="003D53FF">
        <w:rPr>
          <w:rFonts w:ascii="Times New Roman" w:hAnsi="Times New Roman"/>
          <w:b/>
          <w:bCs/>
          <w:sz w:val="20"/>
          <w:szCs w:val="20"/>
        </w:rPr>
        <w:t>subframe</w:t>
      </w:r>
      <w:proofErr w:type="spellEnd"/>
      <w:r w:rsidRPr="003D53FF">
        <w:rPr>
          <w:rFonts w:ascii="Times New Roman" w:hAnsi="Times New Roman"/>
          <w:b/>
          <w:bCs/>
          <w:sz w:val="20"/>
          <w:szCs w:val="20"/>
        </w:rPr>
        <w:t xml:space="preserve">; </w:t>
      </w:r>
    </w:p>
    <w:p w:rsidR="00815D0E" w:rsidRPr="00815D0E" w:rsidRDefault="00815D0E" w:rsidP="00334871">
      <w:pPr>
        <w:pStyle w:val="ad"/>
        <w:numPr>
          <w:ilvl w:val="0"/>
          <w:numId w:val="13"/>
        </w:numPr>
        <w:overflowPunct w:val="0"/>
        <w:autoSpaceDE w:val="0"/>
        <w:autoSpaceDN w:val="0"/>
        <w:adjustRightInd w:val="0"/>
        <w:spacing w:after="180"/>
        <w:jc w:val="both"/>
        <w:textAlignment w:val="baseline"/>
        <w:rPr>
          <w:rFonts w:ascii="Times New Roman" w:hAnsi="Times New Roman"/>
          <w:b/>
          <w:bCs/>
          <w:sz w:val="20"/>
          <w:szCs w:val="20"/>
        </w:rPr>
      </w:pPr>
      <w:r>
        <w:rPr>
          <w:rFonts w:ascii="Times New Roman" w:eastAsiaTheme="minorEastAsia" w:hAnsi="Times New Roman"/>
          <w:b/>
          <w:bCs/>
          <w:sz w:val="20"/>
          <w:szCs w:val="20"/>
          <w:lang w:eastAsia="zh-CN"/>
        </w:rPr>
        <w:t>O</w:t>
      </w:r>
      <w:r>
        <w:rPr>
          <w:rFonts w:ascii="Times New Roman" w:eastAsiaTheme="minorEastAsia" w:hAnsi="Times New Roman" w:hint="eastAsia"/>
          <w:b/>
          <w:bCs/>
          <w:sz w:val="20"/>
          <w:szCs w:val="20"/>
          <w:lang w:eastAsia="zh-CN"/>
        </w:rPr>
        <w:t xml:space="preserve">ption </w:t>
      </w:r>
      <w:r w:rsidRPr="003D53FF">
        <w:rPr>
          <w:rFonts w:ascii="Times New Roman" w:hAnsi="Times New Roman"/>
          <w:b/>
          <w:bCs/>
          <w:sz w:val="20"/>
          <w:szCs w:val="20"/>
        </w:rPr>
        <w:t>b)</w:t>
      </w:r>
      <w:r w:rsidR="001A3467">
        <w:rPr>
          <w:rFonts w:ascii="Times New Roman" w:eastAsiaTheme="minorEastAsia" w:hAnsi="Times New Roman" w:hint="eastAsia"/>
          <w:b/>
          <w:bCs/>
          <w:sz w:val="20"/>
          <w:szCs w:val="20"/>
          <w:lang w:eastAsia="zh-CN"/>
        </w:rPr>
        <w:t>:</w:t>
      </w:r>
      <w:r w:rsidRPr="003D53FF">
        <w:rPr>
          <w:rFonts w:ascii="Times New Roman" w:hAnsi="Times New Roman"/>
          <w:b/>
          <w:bCs/>
          <w:sz w:val="20"/>
          <w:szCs w:val="20"/>
        </w:rPr>
        <w:t xml:space="preserve"> the next UL </w:t>
      </w:r>
      <w:proofErr w:type="spellStart"/>
      <w:r w:rsidRPr="003D53FF">
        <w:rPr>
          <w:rFonts w:ascii="Times New Roman" w:hAnsi="Times New Roman"/>
          <w:b/>
          <w:bCs/>
          <w:sz w:val="20"/>
          <w:szCs w:val="20"/>
        </w:rPr>
        <w:t>subframe</w:t>
      </w:r>
      <w:proofErr w:type="spellEnd"/>
      <w:r w:rsidRPr="003D53FF">
        <w:rPr>
          <w:rFonts w:ascii="Times New Roman" w:hAnsi="Times New Roman"/>
          <w:b/>
          <w:bCs/>
          <w:sz w:val="20"/>
          <w:szCs w:val="20"/>
        </w:rPr>
        <w:t xml:space="preserve"> </w:t>
      </w:r>
      <w:r>
        <w:rPr>
          <w:rFonts w:ascii="Times New Roman" w:eastAsiaTheme="minorEastAsia" w:hAnsi="Times New Roman" w:hint="eastAsia"/>
          <w:b/>
          <w:bCs/>
          <w:sz w:val="20"/>
          <w:szCs w:val="20"/>
          <w:lang w:eastAsia="zh-CN"/>
        </w:rPr>
        <w:t>that</w:t>
      </w:r>
      <w:r w:rsidRPr="003D53FF">
        <w:rPr>
          <w:rFonts w:ascii="Times New Roman" w:hAnsi="Times New Roman"/>
          <w:b/>
          <w:bCs/>
          <w:sz w:val="20"/>
          <w:szCs w:val="20"/>
        </w:rPr>
        <w:t xml:space="preserve"> matches</w:t>
      </w:r>
      <w:r>
        <w:rPr>
          <w:rFonts w:ascii="Times New Roman" w:eastAsiaTheme="minorEastAsia" w:hAnsi="Times New Roman" w:hint="eastAsia"/>
          <w:b/>
          <w:bCs/>
          <w:sz w:val="20"/>
          <w:szCs w:val="20"/>
          <w:lang w:eastAsia="zh-CN"/>
        </w:rPr>
        <w:t xml:space="preserve"> </w:t>
      </w:r>
      <w:r>
        <w:rPr>
          <w:rFonts w:ascii="Times New Roman" w:eastAsiaTheme="minorEastAsia" w:hAnsi="Times New Roman"/>
          <w:b/>
          <w:bCs/>
          <w:sz w:val="20"/>
          <w:szCs w:val="20"/>
          <w:lang w:eastAsia="zh-CN"/>
        </w:rPr>
        <w:t>the</w:t>
      </w:r>
      <w:r>
        <w:rPr>
          <w:rFonts w:ascii="Times New Roman" w:eastAsiaTheme="minorEastAsia" w:hAnsi="Times New Roman" w:hint="eastAsia"/>
          <w:b/>
          <w:bCs/>
          <w:sz w:val="20"/>
          <w:szCs w:val="20"/>
          <w:lang w:eastAsia="zh-CN"/>
        </w:rPr>
        <w:t xml:space="preserve"> UE</w:t>
      </w:r>
      <w:r>
        <w:rPr>
          <w:rFonts w:ascii="Times New Roman" w:eastAsiaTheme="minorEastAsia" w:hAnsi="Times New Roman"/>
          <w:b/>
          <w:bCs/>
          <w:sz w:val="20"/>
          <w:szCs w:val="20"/>
          <w:lang w:eastAsia="zh-CN"/>
        </w:rPr>
        <w:t>’</w:t>
      </w:r>
      <w:r>
        <w:rPr>
          <w:rFonts w:ascii="Times New Roman" w:eastAsiaTheme="minorEastAsia" w:hAnsi="Times New Roman" w:hint="eastAsia"/>
          <w:b/>
          <w:bCs/>
          <w:sz w:val="20"/>
          <w:szCs w:val="20"/>
          <w:lang w:eastAsia="zh-CN"/>
        </w:rPr>
        <w:t>s</w:t>
      </w:r>
      <w:r w:rsidRPr="003D53FF">
        <w:rPr>
          <w:rFonts w:ascii="Times New Roman" w:hAnsi="Times New Roman"/>
          <w:b/>
          <w:bCs/>
          <w:sz w:val="20"/>
          <w:szCs w:val="20"/>
        </w:rPr>
        <w:t xml:space="preserve"> </w:t>
      </w:r>
      <w:proofErr w:type="spellStart"/>
      <w:r w:rsidRPr="00C922C8">
        <w:rPr>
          <w:rFonts w:ascii="Times New Roman" w:hAnsi="Times New Roman"/>
          <w:b/>
          <w:bCs/>
          <w:i/>
          <w:sz w:val="20"/>
          <w:szCs w:val="20"/>
        </w:rPr>
        <w:t>semiPersistSchedIntervalUL</w:t>
      </w:r>
      <w:proofErr w:type="spellEnd"/>
      <w:r w:rsidRPr="003D53FF">
        <w:rPr>
          <w:rFonts w:ascii="Times New Roman" w:hAnsi="Times New Roman"/>
          <w:b/>
          <w:bCs/>
          <w:sz w:val="20"/>
          <w:szCs w:val="20"/>
        </w:rPr>
        <w:t xml:space="preserve">. </w:t>
      </w:r>
    </w:p>
    <w:p w:rsidR="00815D0E" w:rsidRDefault="00815D0E" w:rsidP="00334871">
      <w:pPr>
        <w:overflowPunct w:val="0"/>
        <w:autoSpaceDE w:val="0"/>
        <w:autoSpaceDN w:val="0"/>
        <w:adjustRightInd w:val="0"/>
        <w:spacing w:after="180"/>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Proposal 2</w:t>
      </w:r>
      <w:r>
        <w:rPr>
          <w:rFonts w:ascii="Times New Roman" w:hAnsi="Times New Roman" w:cs="Times New Roman" w:hint="eastAsia"/>
          <w:b/>
          <w:bCs/>
          <w:sz w:val="20"/>
          <w:szCs w:val="20"/>
        </w:rPr>
        <w:t>：</w:t>
      </w:r>
      <w:r>
        <w:rPr>
          <w:rFonts w:ascii="Times New Roman" w:hAnsi="Times New Roman" w:cs="Times New Roman" w:hint="eastAsia"/>
          <w:b/>
          <w:bCs/>
          <w:sz w:val="20"/>
          <w:szCs w:val="20"/>
        </w:rPr>
        <w:t>If option a</w:t>
      </w:r>
      <w:r w:rsidR="00916C8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in proposal 1 is </w:t>
      </w:r>
      <w:r w:rsidR="00123B79" w:rsidRPr="00123B79">
        <w:rPr>
          <w:rFonts w:ascii="Times New Roman" w:hAnsi="Times New Roman" w:cs="Times New Roman"/>
          <w:b/>
          <w:bCs/>
          <w:sz w:val="20"/>
          <w:szCs w:val="20"/>
        </w:rPr>
        <w:t>acceptable</w:t>
      </w:r>
      <w:r>
        <w:rPr>
          <w:rFonts w:ascii="Times New Roman" w:hAnsi="Times New Roman" w:cs="Times New Roman" w:hint="eastAsia"/>
          <w:b/>
          <w:bCs/>
          <w:sz w:val="20"/>
          <w:szCs w:val="20"/>
        </w:rPr>
        <w:t>, it can be left to NW implementation to schedule uplink to avoid SPS collision issue.</w:t>
      </w:r>
      <w:r w:rsidRPr="00815D0E">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Further</w:t>
      </w:r>
      <w:bookmarkStart w:id="3" w:name="_GoBack"/>
      <w:bookmarkEnd w:id="3"/>
      <w:r>
        <w:rPr>
          <w:rFonts w:ascii="Times New Roman" w:hAnsi="Times New Roman" w:cs="Times New Roman" w:hint="eastAsia"/>
          <w:b/>
          <w:bCs/>
          <w:sz w:val="20"/>
          <w:szCs w:val="20"/>
        </w:rPr>
        <w:t xml:space="preserve"> enhancement is not needed.</w:t>
      </w:r>
    </w:p>
    <w:p w:rsidR="00360078" w:rsidRPr="0014578A" w:rsidRDefault="00360078" w:rsidP="00360078">
      <w:pPr>
        <w:pStyle w:val="1"/>
      </w:pPr>
      <w:r w:rsidRPr="00B40846">
        <w:t>Conclusions</w:t>
      </w:r>
    </w:p>
    <w:p w:rsidR="00360078" w:rsidRDefault="00360078" w:rsidP="00334871">
      <w:pPr>
        <w:spacing w:after="180"/>
        <w:jc w:val="both"/>
        <w:rPr>
          <w:rFonts w:ascii="Times New Roman" w:hAnsi="Times New Roman" w:cs="Times New Roman"/>
          <w:sz w:val="20"/>
        </w:rPr>
      </w:pPr>
      <w:r w:rsidRPr="00364AEC">
        <w:rPr>
          <w:rFonts w:ascii="Times New Roman" w:hAnsi="Times New Roman" w:cs="Times New Roman"/>
          <w:sz w:val="20"/>
        </w:rPr>
        <w:t xml:space="preserve">In this contribution, </w:t>
      </w:r>
      <w:r w:rsidRPr="00B13DBA">
        <w:rPr>
          <w:rFonts w:ascii="Times New Roman" w:hAnsi="Times New Roman" w:cs="Times New Roman"/>
          <w:sz w:val="20"/>
        </w:rPr>
        <w:t xml:space="preserve">we have discussed </w:t>
      </w:r>
      <w:r w:rsidR="007A48E4" w:rsidRPr="007A48E4">
        <w:rPr>
          <w:rFonts w:ascii="Times New Roman" w:hAnsi="Times New Roman" w:cs="Times New Roman"/>
          <w:sz w:val="20"/>
        </w:rPr>
        <w:t>SPS collision issue due to SPS postponement</w:t>
      </w:r>
      <w:r w:rsidR="00236632">
        <w:rPr>
          <w:rFonts w:ascii="Times New Roman" w:hAnsi="Times New Roman" w:cs="Times New Roman"/>
          <w:sz w:val="20"/>
        </w:rPr>
        <w:t xml:space="preserve"> </w:t>
      </w:r>
      <w:r w:rsidRPr="00B13DBA">
        <w:rPr>
          <w:rFonts w:ascii="Times New Roman" w:hAnsi="Times New Roman" w:cs="Times New Roman"/>
          <w:sz w:val="20"/>
        </w:rPr>
        <w:t xml:space="preserve">and provide the following </w:t>
      </w:r>
      <w:r w:rsidR="00DF7761">
        <w:rPr>
          <w:rFonts w:ascii="Times New Roman" w:hAnsi="Times New Roman" w:cs="Times New Roman" w:hint="eastAsia"/>
          <w:sz w:val="20"/>
        </w:rPr>
        <w:t xml:space="preserve">observations and </w:t>
      </w:r>
      <w:r w:rsidRPr="00B13DBA">
        <w:rPr>
          <w:rFonts w:ascii="Times New Roman" w:hAnsi="Times New Roman" w:cs="Times New Roman"/>
          <w:sz w:val="20"/>
        </w:rPr>
        <w:t>proposals:</w:t>
      </w:r>
    </w:p>
    <w:p w:rsidR="00DF7761" w:rsidRDefault="00DF7761" w:rsidP="00DF7761">
      <w:pPr>
        <w:overflowPunct w:val="0"/>
        <w:autoSpaceDE w:val="0"/>
        <w:autoSpaceDN w:val="0"/>
        <w:adjustRightInd w:val="0"/>
        <w:spacing w:after="180"/>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Observation</w:t>
      </w:r>
      <w:r w:rsidRPr="00A8325C">
        <w:rPr>
          <w:rFonts w:ascii="Times New Roman" w:hAnsi="Times New Roman" w:cs="Times New Roman"/>
          <w:b/>
          <w:bCs/>
          <w:sz w:val="20"/>
          <w:szCs w:val="20"/>
        </w:rPr>
        <w:t xml:space="preserve"> </w:t>
      </w:r>
      <w:r>
        <w:rPr>
          <w:rFonts w:ascii="Times New Roman" w:hAnsi="Times New Roman" w:cs="Times New Roman" w:hint="eastAsia"/>
          <w:b/>
          <w:bCs/>
          <w:sz w:val="20"/>
          <w:szCs w:val="20"/>
        </w:rPr>
        <w:t>1</w:t>
      </w:r>
      <w:r w:rsidRPr="00A8325C">
        <w:rPr>
          <w:rFonts w:ascii="Times New Roman" w:hAnsi="Times New Roman" w:cs="Times New Roman"/>
          <w:b/>
          <w:bCs/>
          <w:sz w:val="20"/>
          <w:szCs w:val="20"/>
        </w:rPr>
        <w:t>:</w:t>
      </w:r>
      <w:r>
        <w:rPr>
          <w:rFonts w:ascii="Times New Roman" w:hAnsi="Times New Roman" w:cs="Times New Roman" w:hint="eastAsia"/>
          <w:b/>
          <w:bCs/>
          <w:sz w:val="20"/>
          <w:szCs w:val="20"/>
        </w:rPr>
        <w:t xml:space="preserve"> For </w:t>
      </w:r>
      <w:r>
        <w:rPr>
          <w:rFonts w:ascii="Times New Roman" w:hAnsi="Times New Roman" w:cs="Times New Roman"/>
          <w:b/>
          <w:bCs/>
          <w:sz w:val="20"/>
          <w:szCs w:val="20"/>
        </w:rPr>
        <w:t>the</w:t>
      </w:r>
      <w:r>
        <w:rPr>
          <w:rFonts w:ascii="Times New Roman" w:hAnsi="Times New Roman" w:cs="Times New Roman" w:hint="eastAsia"/>
          <w:b/>
          <w:bCs/>
          <w:sz w:val="20"/>
          <w:szCs w:val="20"/>
        </w:rPr>
        <w:t xml:space="preserve"> agreement </w:t>
      </w:r>
      <w:r>
        <w:rPr>
          <w:rFonts w:ascii="Times New Roman" w:hAnsi="Times New Roman" w:cs="Times New Roman"/>
          <w:b/>
          <w:bCs/>
          <w:sz w:val="20"/>
          <w:szCs w:val="20"/>
        </w:rPr>
        <w:t>“</w:t>
      </w:r>
      <w:proofErr w:type="gramStart"/>
      <w:r w:rsidRPr="001C509F">
        <w:rPr>
          <w:rFonts w:ascii="Times New Roman" w:hAnsi="Times New Roman" w:cs="Times New Roman"/>
          <w:b/>
          <w:bCs/>
          <w:sz w:val="20"/>
          <w:szCs w:val="20"/>
        </w:rPr>
        <w:t>When the UL SPS overlaps with non-U NB-</w:t>
      </w:r>
      <w:proofErr w:type="spellStart"/>
      <w:r w:rsidRPr="001C509F">
        <w:rPr>
          <w:rFonts w:ascii="Times New Roman" w:hAnsi="Times New Roman" w:cs="Times New Roman"/>
          <w:b/>
          <w:bCs/>
          <w:sz w:val="20"/>
          <w:szCs w:val="20"/>
        </w:rPr>
        <w:t>IoT</w:t>
      </w:r>
      <w:proofErr w:type="spellEnd"/>
      <w:r w:rsidRPr="001C509F">
        <w:rPr>
          <w:rFonts w:ascii="Times New Roman" w:hAnsi="Times New Roman" w:cs="Times New Roman"/>
          <w:b/>
          <w:bCs/>
          <w:sz w:val="20"/>
          <w:szCs w:val="20"/>
        </w:rPr>
        <w:t xml:space="preserve"> </w:t>
      </w:r>
      <w:proofErr w:type="spellStart"/>
      <w:r w:rsidRPr="001C509F">
        <w:rPr>
          <w:rFonts w:ascii="Times New Roman" w:hAnsi="Times New Roman" w:cs="Times New Roman"/>
          <w:b/>
          <w:bCs/>
          <w:sz w:val="20"/>
          <w:szCs w:val="20"/>
        </w:rPr>
        <w:t>subframes</w:t>
      </w:r>
      <w:proofErr w:type="spellEnd"/>
      <w:r w:rsidRPr="001C509F">
        <w:rPr>
          <w:rFonts w:ascii="Times New Roman" w:hAnsi="Times New Roman" w:cs="Times New Roman"/>
          <w:b/>
          <w:bCs/>
          <w:sz w:val="20"/>
          <w:szCs w:val="20"/>
        </w:rPr>
        <w:t xml:space="preserve"> UE postpones</w:t>
      </w:r>
      <w:proofErr w:type="gramEnd"/>
      <w:r w:rsidRPr="001C509F">
        <w:rPr>
          <w:rFonts w:ascii="Times New Roman" w:hAnsi="Times New Roman" w:cs="Times New Roman"/>
          <w:b/>
          <w:bCs/>
          <w:sz w:val="20"/>
          <w:szCs w:val="20"/>
        </w:rPr>
        <w:t xml:space="preserve"> the UL SPS resource to the next valid UL </w:t>
      </w:r>
      <w:proofErr w:type="spellStart"/>
      <w:r w:rsidRPr="001C509F">
        <w:rPr>
          <w:rFonts w:ascii="Times New Roman" w:hAnsi="Times New Roman" w:cs="Times New Roman"/>
          <w:b/>
          <w:bCs/>
          <w:sz w:val="20"/>
          <w:szCs w:val="20"/>
        </w:rPr>
        <w:t>subframe</w:t>
      </w:r>
      <w:proofErr w:type="spellEnd"/>
      <w:r>
        <w:rPr>
          <w:rFonts w:ascii="Times New Roman" w:hAnsi="Times New Roman" w:cs="Times New Roman"/>
          <w:b/>
          <w:bCs/>
          <w:sz w:val="20"/>
          <w:szCs w:val="20"/>
        </w:rPr>
        <w:t>”</w:t>
      </w:r>
      <w:r>
        <w:rPr>
          <w:rFonts w:ascii="Times New Roman" w:hAnsi="Times New Roman" w:cs="Times New Roman" w:hint="eastAsia"/>
          <w:b/>
          <w:bCs/>
          <w:sz w:val="20"/>
          <w:szCs w:val="20"/>
        </w:rPr>
        <w:t xml:space="preserve">, there are two interpretations of </w:t>
      </w:r>
      <w:r>
        <w:rPr>
          <w:rFonts w:ascii="Times New Roman" w:hAnsi="Times New Roman" w:cs="Times New Roman"/>
          <w:b/>
          <w:bCs/>
          <w:sz w:val="20"/>
          <w:szCs w:val="20"/>
        </w:rPr>
        <w:t>“</w:t>
      </w:r>
      <w:r>
        <w:rPr>
          <w:rFonts w:ascii="Times New Roman" w:hAnsi="Times New Roman" w:cs="Times New Roman" w:hint="eastAsia"/>
          <w:b/>
          <w:bCs/>
          <w:sz w:val="20"/>
          <w:szCs w:val="20"/>
        </w:rPr>
        <w:t xml:space="preserve">the next valid UL </w:t>
      </w:r>
      <w:proofErr w:type="spellStart"/>
      <w:r>
        <w:rPr>
          <w:rFonts w:ascii="Times New Roman" w:hAnsi="Times New Roman" w:cs="Times New Roman" w:hint="eastAsia"/>
          <w:b/>
          <w:bCs/>
          <w:sz w:val="20"/>
          <w:szCs w:val="20"/>
        </w:rPr>
        <w:t>subframe</w:t>
      </w:r>
      <w:proofErr w:type="spellEnd"/>
      <w:r>
        <w:rPr>
          <w:rFonts w:ascii="Times New Roman" w:hAnsi="Times New Roman" w:cs="Times New Roman"/>
          <w:b/>
          <w:bCs/>
          <w:sz w:val="20"/>
          <w:szCs w:val="20"/>
        </w:rPr>
        <w:t>”</w:t>
      </w:r>
      <w:r>
        <w:rPr>
          <w:rFonts w:ascii="Times New Roman" w:hAnsi="Times New Roman" w:cs="Times New Roman" w:hint="eastAsia"/>
          <w:b/>
          <w:bCs/>
          <w:sz w:val="20"/>
          <w:szCs w:val="20"/>
        </w:rPr>
        <w:t>:</w:t>
      </w:r>
    </w:p>
    <w:p w:rsidR="00DF7761" w:rsidRPr="00614928" w:rsidRDefault="00DF7761" w:rsidP="00DF7761">
      <w:pPr>
        <w:pStyle w:val="ad"/>
        <w:numPr>
          <w:ilvl w:val="0"/>
          <w:numId w:val="13"/>
        </w:numPr>
        <w:overflowPunct w:val="0"/>
        <w:autoSpaceDE w:val="0"/>
        <w:autoSpaceDN w:val="0"/>
        <w:adjustRightInd w:val="0"/>
        <w:spacing w:after="180"/>
        <w:jc w:val="both"/>
        <w:textAlignment w:val="baseline"/>
        <w:rPr>
          <w:rFonts w:ascii="Times New Roman" w:hAnsi="Times New Roman"/>
          <w:b/>
          <w:bCs/>
          <w:sz w:val="20"/>
          <w:szCs w:val="20"/>
        </w:rPr>
      </w:pPr>
      <w:r w:rsidRPr="00614928">
        <w:rPr>
          <w:rFonts w:ascii="Times New Roman" w:eastAsiaTheme="minorEastAsia" w:hAnsi="Times New Roman"/>
          <w:b/>
          <w:bCs/>
          <w:sz w:val="20"/>
          <w:szCs w:val="20"/>
          <w:lang w:eastAsia="zh-CN"/>
        </w:rPr>
        <w:t xml:space="preserve">Option </w:t>
      </w:r>
      <w:r w:rsidRPr="00614928">
        <w:rPr>
          <w:rFonts w:ascii="Times New Roman" w:hAnsi="Times New Roman"/>
          <w:b/>
          <w:bCs/>
          <w:sz w:val="20"/>
          <w:szCs w:val="20"/>
        </w:rPr>
        <w:t>a)</w:t>
      </w:r>
      <w:r w:rsidRPr="00614928">
        <w:rPr>
          <w:rFonts w:ascii="Times New Roman" w:eastAsiaTheme="minorEastAsia" w:hAnsi="Times New Roman"/>
          <w:b/>
          <w:bCs/>
          <w:sz w:val="20"/>
          <w:szCs w:val="20"/>
          <w:lang w:eastAsia="zh-CN"/>
        </w:rPr>
        <w:t>:</w:t>
      </w:r>
      <w:r w:rsidRPr="00614928">
        <w:rPr>
          <w:rFonts w:ascii="Times New Roman" w:hAnsi="Times New Roman"/>
          <w:b/>
          <w:bCs/>
          <w:sz w:val="20"/>
          <w:szCs w:val="20"/>
        </w:rPr>
        <w:t xml:space="preserve"> the next UL </w:t>
      </w:r>
      <w:proofErr w:type="spellStart"/>
      <w:r w:rsidRPr="00614928">
        <w:rPr>
          <w:rFonts w:ascii="Times New Roman" w:hAnsi="Times New Roman"/>
          <w:b/>
          <w:bCs/>
          <w:sz w:val="20"/>
          <w:szCs w:val="20"/>
        </w:rPr>
        <w:t>subframe</w:t>
      </w:r>
      <w:proofErr w:type="spellEnd"/>
      <w:r w:rsidRPr="00614928">
        <w:rPr>
          <w:rFonts w:ascii="Times New Roman" w:hAnsi="Times New Roman"/>
          <w:b/>
          <w:bCs/>
          <w:sz w:val="20"/>
          <w:szCs w:val="20"/>
        </w:rPr>
        <w:t xml:space="preserve">; </w:t>
      </w:r>
    </w:p>
    <w:p w:rsidR="00DF7761" w:rsidRPr="00DF7761" w:rsidRDefault="00DF7761" w:rsidP="00334871">
      <w:pPr>
        <w:pStyle w:val="ad"/>
        <w:numPr>
          <w:ilvl w:val="0"/>
          <w:numId w:val="13"/>
        </w:numPr>
        <w:overflowPunct w:val="0"/>
        <w:autoSpaceDE w:val="0"/>
        <w:autoSpaceDN w:val="0"/>
        <w:adjustRightInd w:val="0"/>
        <w:spacing w:after="180"/>
        <w:jc w:val="both"/>
        <w:textAlignment w:val="baseline"/>
        <w:rPr>
          <w:rFonts w:ascii="Times New Roman" w:hAnsi="Times New Roman"/>
          <w:b/>
          <w:bCs/>
          <w:sz w:val="20"/>
          <w:szCs w:val="20"/>
        </w:rPr>
      </w:pPr>
      <w:r w:rsidRPr="00614928">
        <w:rPr>
          <w:rFonts w:ascii="Times New Roman" w:eastAsiaTheme="minorEastAsia" w:hAnsi="Times New Roman"/>
          <w:b/>
          <w:bCs/>
          <w:sz w:val="20"/>
          <w:szCs w:val="20"/>
          <w:lang w:eastAsia="zh-CN"/>
        </w:rPr>
        <w:lastRenderedPageBreak/>
        <w:t xml:space="preserve">Option </w:t>
      </w:r>
      <w:r w:rsidRPr="00614928">
        <w:rPr>
          <w:rFonts w:ascii="Times New Roman" w:hAnsi="Times New Roman"/>
          <w:b/>
          <w:bCs/>
          <w:sz w:val="20"/>
          <w:szCs w:val="20"/>
        </w:rPr>
        <w:t>b)</w:t>
      </w:r>
      <w:r w:rsidRPr="00614928">
        <w:rPr>
          <w:rFonts w:ascii="Times New Roman" w:eastAsiaTheme="minorEastAsia" w:hAnsi="Times New Roman"/>
          <w:b/>
          <w:bCs/>
          <w:sz w:val="20"/>
          <w:szCs w:val="20"/>
          <w:lang w:eastAsia="zh-CN"/>
        </w:rPr>
        <w:t>:</w:t>
      </w:r>
      <w:r w:rsidRPr="00614928">
        <w:rPr>
          <w:rFonts w:ascii="Times New Roman" w:hAnsi="Times New Roman"/>
          <w:b/>
          <w:bCs/>
          <w:sz w:val="20"/>
          <w:szCs w:val="20"/>
        </w:rPr>
        <w:t xml:space="preserve"> the next UL </w:t>
      </w:r>
      <w:proofErr w:type="spellStart"/>
      <w:r w:rsidRPr="00614928">
        <w:rPr>
          <w:rFonts w:ascii="Times New Roman" w:hAnsi="Times New Roman"/>
          <w:b/>
          <w:bCs/>
          <w:sz w:val="20"/>
          <w:szCs w:val="20"/>
        </w:rPr>
        <w:t>subframe</w:t>
      </w:r>
      <w:proofErr w:type="spellEnd"/>
      <w:r w:rsidRPr="00614928">
        <w:rPr>
          <w:rFonts w:ascii="Times New Roman" w:hAnsi="Times New Roman"/>
          <w:b/>
          <w:bCs/>
          <w:sz w:val="20"/>
          <w:szCs w:val="20"/>
        </w:rPr>
        <w:t xml:space="preserve"> </w:t>
      </w:r>
      <w:r w:rsidRPr="00614928">
        <w:rPr>
          <w:rFonts w:ascii="Times New Roman" w:eastAsiaTheme="minorEastAsia" w:hAnsi="Times New Roman"/>
          <w:b/>
          <w:bCs/>
          <w:sz w:val="20"/>
          <w:szCs w:val="20"/>
          <w:lang w:eastAsia="zh-CN"/>
        </w:rPr>
        <w:t>that</w:t>
      </w:r>
      <w:r w:rsidRPr="00614928">
        <w:rPr>
          <w:rFonts w:ascii="Times New Roman" w:hAnsi="Times New Roman"/>
          <w:b/>
          <w:bCs/>
          <w:sz w:val="20"/>
          <w:szCs w:val="20"/>
        </w:rPr>
        <w:t xml:space="preserve"> matches</w:t>
      </w:r>
      <w:r w:rsidRPr="00614928">
        <w:rPr>
          <w:rFonts w:ascii="Times New Roman" w:eastAsiaTheme="minorEastAsia" w:hAnsi="Times New Roman"/>
          <w:b/>
          <w:bCs/>
          <w:sz w:val="20"/>
          <w:szCs w:val="20"/>
          <w:lang w:eastAsia="zh-CN"/>
        </w:rPr>
        <w:t xml:space="preserve"> the UE’s</w:t>
      </w:r>
      <w:r w:rsidRPr="00614928">
        <w:rPr>
          <w:rFonts w:ascii="Times New Roman" w:hAnsi="Times New Roman"/>
          <w:b/>
          <w:bCs/>
          <w:sz w:val="20"/>
          <w:szCs w:val="20"/>
        </w:rPr>
        <w:t xml:space="preserve"> </w:t>
      </w:r>
      <w:proofErr w:type="spellStart"/>
      <w:r w:rsidRPr="00C922C8">
        <w:rPr>
          <w:rFonts w:ascii="Times New Roman" w:hAnsi="Times New Roman"/>
          <w:b/>
          <w:bCs/>
          <w:i/>
          <w:sz w:val="20"/>
          <w:szCs w:val="20"/>
        </w:rPr>
        <w:t>semiPersistSchedIntervalUL</w:t>
      </w:r>
      <w:proofErr w:type="spellEnd"/>
      <w:r w:rsidRPr="00614928">
        <w:rPr>
          <w:rFonts w:ascii="Times New Roman" w:hAnsi="Times New Roman"/>
          <w:b/>
          <w:bCs/>
          <w:sz w:val="20"/>
          <w:szCs w:val="20"/>
        </w:rPr>
        <w:t>.</w:t>
      </w:r>
    </w:p>
    <w:p w:rsidR="00123B79" w:rsidRDefault="00123B79" w:rsidP="00334871">
      <w:pPr>
        <w:overflowPunct w:val="0"/>
        <w:autoSpaceDE w:val="0"/>
        <w:autoSpaceDN w:val="0"/>
        <w:adjustRightInd w:val="0"/>
        <w:spacing w:after="180"/>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Observation</w:t>
      </w:r>
      <w:r w:rsidRPr="00A8325C">
        <w:rPr>
          <w:rFonts w:ascii="Times New Roman" w:hAnsi="Times New Roman" w:cs="Times New Roman"/>
          <w:b/>
          <w:bCs/>
          <w:sz w:val="20"/>
          <w:szCs w:val="20"/>
        </w:rPr>
        <w:t xml:space="preserve"> </w:t>
      </w:r>
      <w:r>
        <w:rPr>
          <w:rFonts w:ascii="Times New Roman" w:hAnsi="Times New Roman" w:cs="Times New Roman" w:hint="eastAsia"/>
          <w:b/>
          <w:bCs/>
          <w:sz w:val="20"/>
          <w:szCs w:val="20"/>
        </w:rPr>
        <w:t>1a</w:t>
      </w:r>
      <w:r w:rsidRPr="00A8325C">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 xml:space="preserve">For option a), it relies on NW implementation to avoid </w:t>
      </w:r>
      <w:r w:rsidRPr="007F0DF9">
        <w:rPr>
          <w:rFonts w:ascii="Times New Roman" w:hAnsi="Times New Roman" w:cs="Times New Roman"/>
          <w:b/>
          <w:bCs/>
          <w:sz w:val="20"/>
          <w:szCs w:val="20"/>
        </w:rPr>
        <w:t>SPS collision issue</w:t>
      </w:r>
      <w:r w:rsidRPr="00D34A8A">
        <w:rPr>
          <w:rFonts w:ascii="Times New Roman" w:hAnsi="Times New Roman" w:cs="Times New Roman" w:hint="eastAsia"/>
          <w:b/>
          <w:bCs/>
          <w:sz w:val="20"/>
          <w:szCs w:val="20"/>
        </w:rPr>
        <w:t xml:space="preserve"> </w:t>
      </w:r>
      <w:r w:rsidRPr="007F0DF9">
        <w:rPr>
          <w:rFonts w:ascii="Times New Roman" w:hAnsi="Times New Roman" w:cs="Times New Roman"/>
          <w:b/>
          <w:bCs/>
          <w:sz w:val="20"/>
          <w:szCs w:val="20"/>
        </w:rPr>
        <w:t>due to SPS postponement</w:t>
      </w:r>
      <w:r>
        <w:rPr>
          <w:rFonts w:ascii="Times New Roman" w:hAnsi="Times New Roman" w:cs="Times New Roman" w:hint="eastAsia"/>
          <w:b/>
          <w:bCs/>
          <w:sz w:val="20"/>
          <w:szCs w:val="20"/>
        </w:rPr>
        <w:t xml:space="preserve">, e.g., </w:t>
      </w:r>
      <w:r w:rsidRPr="007F0DF9">
        <w:rPr>
          <w:rFonts w:ascii="Times New Roman" w:hAnsi="Times New Roman" w:cs="Times New Roman"/>
          <w:b/>
          <w:bCs/>
          <w:sz w:val="20"/>
          <w:szCs w:val="20"/>
        </w:rPr>
        <w:t>configure different frequency resources for potentially conflicting UEs as much as possible</w:t>
      </w:r>
      <w:r>
        <w:rPr>
          <w:rFonts w:ascii="Times New Roman" w:hAnsi="Times New Roman" w:cs="Times New Roman" w:hint="eastAsia"/>
          <w:b/>
          <w:bCs/>
          <w:sz w:val="20"/>
          <w:szCs w:val="20"/>
        </w:rPr>
        <w:t>.</w:t>
      </w:r>
    </w:p>
    <w:p w:rsidR="00123B79" w:rsidRDefault="00123B79" w:rsidP="00334871">
      <w:pPr>
        <w:overflowPunct w:val="0"/>
        <w:autoSpaceDE w:val="0"/>
        <w:autoSpaceDN w:val="0"/>
        <w:adjustRightInd w:val="0"/>
        <w:spacing w:after="180"/>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Observation</w:t>
      </w:r>
      <w:r w:rsidRPr="00A8325C">
        <w:rPr>
          <w:rFonts w:ascii="Times New Roman" w:hAnsi="Times New Roman" w:cs="Times New Roman"/>
          <w:b/>
          <w:bCs/>
          <w:sz w:val="20"/>
          <w:szCs w:val="20"/>
        </w:rPr>
        <w:t xml:space="preserve"> </w:t>
      </w:r>
      <w:r>
        <w:rPr>
          <w:rFonts w:ascii="Times New Roman" w:hAnsi="Times New Roman" w:cs="Times New Roman" w:hint="eastAsia"/>
          <w:b/>
          <w:bCs/>
          <w:sz w:val="20"/>
          <w:szCs w:val="20"/>
        </w:rPr>
        <w:t>1b</w:t>
      </w:r>
      <w:r w:rsidRPr="00A8325C">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 xml:space="preserve">For option b), there is no </w:t>
      </w:r>
      <w:r w:rsidRPr="007F0DF9">
        <w:rPr>
          <w:rFonts w:ascii="Times New Roman" w:hAnsi="Times New Roman" w:cs="Times New Roman"/>
          <w:b/>
          <w:bCs/>
          <w:sz w:val="20"/>
          <w:szCs w:val="20"/>
        </w:rPr>
        <w:t>SPS collision issue</w:t>
      </w:r>
      <w:r w:rsidRPr="00D34A8A">
        <w:rPr>
          <w:rFonts w:ascii="Times New Roman" w:hAnsi="Times New Roman" w:cs="Times New Roman" w:hint="eastAsia"/>
          <w:b/>
          <w:bCs/>
          <w:sz w:val="20"/>
          <w:szCs w:val="20"/>
        </w:rPr>
        <w:t xml:space="preserve"> </w:t>
      </w:r>
      <w:r w:rsidRPr="007F0DF9">
        <w:rPr>
          <w:rFonts w:ascii="Times New Roman" w:hAnsi="Times New Roman" w:cs="Times New Roman"/>
          <w:b/>
          <w:bCs/>
          <w:sz w:val="20"/>
          <w:szCs w:val="20"/>
        </w:rPr>
        <w:t>due to SPS postponement</w:t>
      </w:r>
      <w:r>
        <w:rPr>
          <w:rFonts w:ascii="Times New Roman" w:hAnsi="Times New Roman" w:cs="Times New Roman" w:hint="eastAsia"/>
          <w:b/>
          <w:bCs/>
          <w:sz w:val="20"/>
          <w:szCs w:val="20"/>
        </w:rPr>
        <w:t>.</w:t>
      </w:r>
    </w:p>
    <w:p w:rsidR="00123B79" w:rsidRDefault="00123B79" w:rsidP="00334871">
      <w:pPr>
        <w:overflowPunct w:val="0"/>
        <w:autoSpaceDE w:val="0"/>
        <w:autoSpaceDN w:val="0"/>
        <w:adjustRightInd w:val="0"/>
        <w:spacing w:after="180"/>
        <w:jc w:val="both"/>
        <w:textAlignment w:val="baseline"/>
        <w:rPr>
          <w:rFonts w:ascii="Times New Roman" w:hAnsi="Times New Roman" w:cs="Times New Roman"/>
          <w:b/>
          <w:bCs/>
          <w:sz w:val="20"/>
          <w:szCs w:val="20"/>
        </w:rPr>
      </w:pPr>
      <w:r w:rsidRPr="00A8325C">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8325C">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 xml:space="preserve">For </w:t>
      </w:r>
      <w:r>
        <w:rPr>
          <w:rFonts w:ascii="Times New Roman" w:hAnsi="Times New Roman" w:cs="Times New Roman"/>
          <w:b/>
          <w:bCs/>
          <w:sz w:val="20"/>
          <w:szCs w:val="20"/>
        </w:rPr>
        <w:t>the</w:t>
      </w:r>
      <w:r>
        <w:rPr>
          <w:rFonts w:ascii="Times New Roman" w:hAnsi="Times New Roman" w:cs="Times New Roman" w:hint="eastAsia"/>
          <w:b/>
          <w:bCs/>
          <w:sz w:val="20"/>
          <w:szCs w:val="20"/>
        </w:rPr>
        <w:t xml:space="preserve"> agreement </w:t>
      </w:r>
      <w:r>
        <w:rPr>
          <w:rFonts w:ascii="Times New Roman" w:hAnsi="Times New Roman" w:cs="Times New Roman"/>
          <w:b/>
          <w:bCs/>
          <w:sz w:val="20"/>
          <w:szCs w:val="20"/>
        </w:rPr>
        <w:t>“</w:t>
      </w:r>
      <w:proofErr w:type="gramStart"/>
      <w:r w:rsidRPr="001C509F">
        <w:rPr>
          <w:rFonts w:ascii="Times New Roman" w:hAnsi="Times New Roman" w:cs="Times New Roman"/>
          <w:b/>
          <w:bCs/>
          <w:sz w:val="20"/>
          <w:szCs w:val="20"/>
        </w:rPr>
        <w:t>When the UL SPS overlaps with non-U NB-</w:t>
      </w:r>
      <w:proofErr w:type="spellStart"/>
      <w:r w:rsidRPr="001C509F">
        <w:rPr>
          <w:rFonts w:ascii="Times New Roman" w:hAnsi="Times New Roman" w:cs="Times New Roman"/>
          <w:b/>
          <w:bCs/>
          <w:sz w:val="20"/>
          <w:szCs w:val="20"/>
        </w:rPr>
        <w:t>IoT</w:t>
      </w:r>
      <w:proofErr w:type="spellEnd"/>
      <w:r w:rsidRPr="001C509F">
        <w:rPr>
          <w:rFonts w:ascii="Times New Roman" w:hAnsi="Times New Roman" w:cs="Times New Roman"/>
          <w:b/>
          <w:bCs/>
          <w:sz w:val="20"/>
          <w:szCs w:val="20"/>
        </w:rPr>
        <w:t xml:space="preserve"> </w:t>
      </w:r>
      <w:proofErr w:type="spellStart"/>
      <w:r w:rsidRPr="001C509F">
        <w:rPr>
          <w:rFonts w:ascii="Times New Roman" w:hAnsi="Times New Roman" w:cs="Times New Roman"/>
          <w:b/>
          <w:bCs/>
          <w:sz w:val="20"/>
          <w:szCs w:val="20"/>
        </w:rPr>
        <w:t>subframes</w:t>
      </w:r>
      <w:proofErr w:type="spellEnd"/>
      <w:r w:rsidRPr="001C509F">
        <w:rPr>
          <w:rFonts w:ascii="Times New Roman" w:hAnsi="Times New Roman" w:cs="Times New Roman"/>
          <w:b/>
          <w:bCs/>
          <w:sz w:val="20"/>
          <w:szCs w:val="20"/>
        </w:rPr>
        <w:t xml:space="preserve"> UE postpones</w:t>
      </w:r>
      <w:proofErr w:type="gramEnd"/>
      <w:r w:rsidRPr="001C509F">
        <w:rPr>
          <w:rFonts w:ascii="Times New Roman" w:hAnsi="Times New Roman" w:cs="Times New Roman"/>
          <w:b/>
          <w:bCs/>
          <w:sz w:val="20"/>
          <w:szCs w:val="20"/>
        </w:rPr>
        <w:t xml:space="preserve"> the UL SPS resource to the next valid UL </w:t>
      </w:r>
      <w:proofErr w:type="spellStart"/>
      <w:r w:rsidRPr="001C509F">
        <w:rPr>
          <w:rFonts w:ascii="Times New Roman" w:hAnsi="Times New Roman" w:cs="Times New Roman"/>
          <w:b/>
          <w:bCs/>
          <w:sz w:val="20"/>
          <w:szCs w:val="20"/>
        </w:rPr>
        <w:t>subframe</w:t>
      </w:r>
      <w:proofErr w:type="spellEnd"/>
      <w:r>
        <w:rPr>
          <w:rFonts w:ascii="Times New Roman" w:hAnsi="Times New Roman" w:cs="Times New Roman"/>
          <w:b/>
          <w:bCs/>
          <w:sz w:val="20"/>
          <w:szCs w:val="20"/>
        </w:rPr>
        <w:t>”</w:t>
      </w:r>
      <w:r>
        <w:rPr>
          <w:rFonts w:ascii="Times New Roman" w:hAnsi="Times New Roman" w:cs="Times New Roman" w:hint="eastAsia"/>
          <w:b/>
          <w:bCs/>
          <w:sz w:val="20"/>
          <w:szCs w:val="20"/>
        </w:rPr>
        <w:t xml:space="preserve">, clarify that </w:t>
      </w:r>
      <w:r>
        <w:rPr>
          <w:rFonts w:ascii="Times New Roman" w:hAnsi="Times New Roman" w:cs="Times New Roman"/>
          <w:b/>
          <w:bCs/>
          <w:sz w:val="20"/>
          <w:szCs w:val="20"/>
        </w:rPr>
        <w:t>“</w:t>
      </w:r>
      <w:r>
        <w:rPr>
          <w:rFonts w:ascii="Times New Roman" w:hAnsi="Times New Roman" w:cs="Times New Roman" w:hint="eastAsia"/>
          <w:b/>
          <w:bCs/>
          <w:sz w:val="20"/>
          <w:szCs w:val="20"/>
        </w:rPr>
        <w:t xml:space="preserve">the next valid UL </w:t>
      </w:r>
      <w:proofErr w:type="spellStart"/>
      <w:r>
        <w:rPr>
          <w:rFonts w:ascii="Times New Roman" w:hAnsi="Times New Roman" w:cs="Times New Roman" w:hint="eastAsia"/>
          <w:b/>
          <w:bCs/>
          <w:sz w:val="20"/>
          <w:szCs w:val="20"/>
        </w:rPr>
        <w:t>subframe</w:t>
      </w:r>
      <w:proofErr w:type="spellEnd"/>
      <w:r>
        <w:rPr>
          <w:rFonts w:ascii="Times New Roman" w:hAnsi="Times New Roman" w:cs="Times New Roman"/>
          <w:b/>
          <w:bCs/>
          <w:sz w:val="20"/>
          <w:szCs w:val="20"/>
        </w:rPr>
        <w:t>”</w:t>
      </w:r>
      <w:r>
        <w:rPr>
          <w:rFonts w:ascii="Times New Roman" w:hAnsi="Times New Roman" w:cs="Times New Roman" w:hint="eastAsia"/>
          <w:b/>
          <w:bCs/>
          <w:sz w:val="20"/>
          <w:szCs w:val="20"/>
        </w:rPr>
        <w:t xml:space="preserve"> means: </w:t>
      </w:r>
    </w:p>
    <w:p w:rsidR="00123B79" w:rsidRPr="00334871" w:rsidRDefault="00123B79" w:rsidP="00334871">
      <w:pPr>
        <w:pStyle w:val="ad"/>
        <w:numPr>
          <w:ilvl w:val="0"/>
          <w:numId w:val="13"/>
        </w:numPr>
        <w:overflowPunct w:val="0"/>
        <w:autoSpaceDE w:val="0"/>
        <w:autoSpaceDN w:val="0"/>
        <w:adjustRightInd w:val="0"/>
        <w:spacing w:after="180"/>
        <w:jc w:val="both"/>
        <w:textAlignment w:val="baseline"/>
        <w:rPr>
          <w:rFonts w:ascii="Times New Roman" w:eastAsiaTheme="minorEastAsia" w:hAnsi="Times New Roman"/>
          <w:b/>
          <w:bCs/>
          <w:sz w:val="20"/>
          <w:szCs w:val="20"/>
          <w:lang w:eastAsia="zh-CN"/>
        </w:rPr>
      </w:pPr>
      <w:r w:rsidRPr="00334871">
        <w:rPr>
          <w:rFonts w:ascii="Times New Roman" w:eastAsiaTheme="minorEastAsia" w:hAnsi="Times New Roman"/>
          <w:b/>
          <w:bCs/>
          <w:sz w:val="20"/>
          <w:szCs w:val="20"/>
          <w:lang w:eastAsia="zh-CN"/>
        </w:rPr>
        <w:t>O</w:t>
      </w:r>
      <w:r w:rsidRPr="00334871">
        <w:rPr>
          <w:rFonts w:ascii="Times New Roman" w:eastAsiaTheme="minorEastAsia" w:hAnsi="Times New Roman" w:hint="eastAsia"/>
          <w:b/>
          <w:bCs/>
          <w:sz w:val="20"/>
          <w:szCs w:val="20"/>
          <w:lang w:eastAsia="zh-CN"/>
        </w:rPr>
        <w:t xml:space="preserve">ption </w:t>
      </w:r>
      <w:r w:rsidRPr="00334871">
        <w:rPr>
          <w:rFonts w:ascii="Times New Roman" w:eastAsiaTheme="minorEastAsia" w:hAnsi="Times New Roman"/>
          <w:b/>
          <w:bCs/>
          <w:sz w:val="20"/>
          <w:szCs w:val="20"/>
          <w:lang w:eastAsia="zh-CN"/>
        </w:rPr>
        <w:t>a)</w:t>
      </w:r>
      <w:r w:rsidR="00DF7761">
        <w:rPr>
          <w:rFonts w:ascii="Times New Roman" w:eastAsiaTheme="minorEastAsia" w:hAnsi="Times New Roman" w:hint="eastAsia"/>
          <w:b/>
          <w:bCs/>
          <w:sz w:val="20"/>
          <w:szCs w:val="20"/>
          <w:lang w:eastAsia="zh-CN"/>
        </w:rPr>
        <w:t>:</w:t>
      </w:r>
      <w:r w:rsidRPr="00334871">
        <w:rPr>
          <w:rFonts w:ascii="Times New Roman" w:eastAsiaTheme="minorEastAsia" w:hAnsi="Times New Roman"/>
          <w:b/>
          <w:bCs/>
          <w:sz w:val="20"/>
          <w:szCs w:val="20"/>
          <w:lang w:eastAsia="zh-CN"/>
        </w:rPr>
        <w:t xml:space="preserve"> the next UL </w:t>
      </w:r>
      <w:proofErr w:type="spellStart"/>
      <w:r w:rsidRPr="00334871">
        <w:rPr>
          <w:rFonts w:ascii="Times New Roman" w:eastAsiaTheme="minorEastAsia" w:hAnsi="Times New Roman"/>
          <w:b/>
          <w:bCs/>
          <w:sz w:val="20"/>
          <w:szCs w:val="20"/>
          <w:lang w:eastAsia="zh-CN"/>
        </w:rPr>
        <w:t>subframe</w:t>
      </w:r>
      <w:proofErr w:type="spellEnd"/>
      <w:r w:rsidRPr="00334871">
        <w:rPr>
          <w:rFonts w:ascii="Times New Roman" w:eastAsiaTheme="minorEastAsia" w:hAnsi="Times New Roman"/>
          <w:b/>
          <w:bCs/>
          <w:sz w:val="20"/>
          <w:szCs w:val="20"/>
          <w:lang w:eastAsia="zh-CN"/>
        </w:rPr>
        <w:t xml:space="preserve">; </w:t>
      </w:r>
    </w:p>
    <w:p w:rsidR="00123B79" w:rsidRPr="00334871" w:rsidRDefault="00123B79" w:rsidP="00334871">
      <w:pPr>
        <w:pStyle w:val="ad"/>
        <w:numPr>
          <w:ilvl w:val="0"/>
          <w:numId w:val="13"/>
        </w:numPr>
        <w:overflowPunct w:val="0"/>
        <w:autoSpaceDE w:val="0"/>
        <w:autoSpaceDN w:val="0"/>
        <w:adjustRightInd w:val="0"/>
        <w:spacing w:after="180"/>
        <w:jc w:val="both"/>
        <w:textAlignment w:val="baseline"/>
        <w:rPr>
          <w:rFonts w:ascii="Times New Roman" w:eastAsiaTheme="minorEastAsia" w:hAnsi="Times New Roman"/>
          <w:b/>
          <w:bCs/>
          <w:sz w:val="20"/>
          <w:szCs w:val="20"/>
          <w:lang w:eastAsia="zh-CN"/>
        </w:rPr>
      </w:pPr>
      <w:r w:rsidRPr="00334871">
        <w:rPr>
          <w:rFonts w:ascii="Times New Roman" w:eastAsiaTheme="minorEastAsia" w:hAnsi="Times New Roman"/>
          <w:b/>
          <w:bCs/>
          <w:sz w:val="20"/>
          <w:szCs w:val="20"/>
          <w:lang w:eastAsia="zh-CN"/>
        </w:rPr>
        <w:t>O</w:t>
      </w:r>
      <w:r w:rsidRPr="00334871">
        <w:rPr>
          <w:rFonts w:ascii="Times New Roman" w:eastAsiaTheme="minorEastAsia" w:hAnsi="Times New Roman" w:hint="eastAsia"/>
          <w:b/>
          <w:bCs/>
          <w:sz w:val="20"/>
          <w:szCs w:val="20"/>
          <w:lang w:eastAsia="zh-CN"/>
        </w:rPr>
        <w:t xml:space="preserve">ption </w:t>
      </w:r>
      <w:r w:rsidRPr="00334871">
        <w:rPr>
          <w:rFonts w:ascii="Times New Roman" w:eastAsiaTheme="minorEastAsia" w:hAnsi="Times New Roman"/>
          <w:b/>
          <w:bCs/>
          <w:sz w:val="20"/>
          <w:szCs w:val="20"/>
          <w:lang w:eastAsia="zh-CN"/>
        </w:rPr>
        <w:t>b)</w:t>
      </w:r>
      <w:r w:rsidR="00DF7761">
        <w:rPr>
          <w:rFonts w:ascii="Times New Roman" w:eastAsiaTheme="minorEastAsia" w:hAnsi="Times New Roman" w:hint="eastAsia"/>
          <w:b/>
          <w:bCs/>
          <w:sz w:val="20"/>
          <w:szCs w:val="20"/>
          <w:lang w:eastAsia="zh-CN"/>
        </w:rPr>
        <w:t>:</w:t>
      </w:r>
      <w:r w:rsidRPr="00334871">
        <w:rPr>
          <w:rFonts w:ascii="Times New Roman" w:eastAsiaTheme="minorEastAsia" w:hAnsi="Times New Roman"/>
          <w:b/>
          <w:bCs/>
          <w:sz w:val="20"/>
          <w:szCs w:val="20"/>
          <w:lang w:eastAsia="zh-CN"/>
        </w:rPr>
        <w:t xml:space="preserve"> the next UL </w:t>
      </w:r>
      <w:proofErr w:type="spellStart"/>
      <w:r w:rsidRPr="00334871">
        <w:rPr>
          <w:rFonts w:ascii="Times New Roman" w:eastAsiaTheme="minorEastAsia" w:hAnsi="Times New Roman"/>
          <w:b/>
          <w:bCs/>
          <w:sz w:val="20"/>
          <w:szCs w:val="20"/>
          <w:lang w:eastAsia="zh-CN"/>
        </w:rPr>
        <w:t>subframe</w:t>
      </w:r>
      <w:proofErr w:type="spellEnd"/>
      <w:r w:rsidRPr="00334871">
        <w:rPr>
          <w:rFonts w:ascii="Times New Roman" w:eastAsiaTheme="minorEastAsia" w:hAnsi="Times New Roman"/>
          <w:b/>
          <w:bCs/>
          <w:sz w:val="20"/>
          <w:szCs w:val="20"/>
          <w:lang w:eastAsia="zh-CN"/>
        </w:rPr>
        <w:t xml:space="preserve"> </w:t>
      </w:r>
      <w:r w:rsidRPr="00334871">
        <w:rPr>
          <w:rFonts w:ascii="Times New Roman" w:eastAsiaTheme="minorEastAsia" w:hAnsi="Times New Roman" w:hint="eastAsia"/>
          <w:b/>
          <w:bCs/>
          <w:sz w:val="20"/>
          <w:szCs w:val="20"/>
          <w:lang w:eastAsia="zh-CN"/>
        </w:rPr>
        <w:t>that</w:t>
      </w:r>
      <w:r w:rsidRPr="00334871">
        <w:rPr>
          <w:rFonts w:ascii="Times New Roman" w:eastAsiaTheme="minorEastAsia" w:hAnsi="Times New Roman"/>
          <w:b/>
          <w:bCs/>
          <w:sz w:val="20"/>
          <w:szCs w:val="20"/>
          <w:lang w:eastAsia="zh-CN"/>
        </w:rPr>
        <w:t xml:space="preserve"> matches</w:t>
      </w:r>
      <w:r w:rsidRPr="00334871">
        <w:rPr>
          <w:rFonts w:ascii="Times New Roman" w:eastAsiaTheme="minorEastAsia" w:hAnsi="Times New Roman" w:hint="eastAsia"/>
          <w:b/>
          <w:bCs/>
          <w:sz w:val="20"/>
          <w:szCs w:val="20"/>
          <w:lang w:eastAsia="zh-CN"/>
        </w:rPr>
        <w:t xml:space="preserve"> </w:t>
      </w:r>
      <w:r w:rsidRPr="00334871">
        <w:rPr>
          <w:rFonts w:ascii="Times New Roman" w:eastAsiaTheme="minorEastAsia" w:hAnsi="Times New Roman"/>
          <w:b/>
          <w:bCs/>
          <w:sz w:val="20"/>
          <w:szCs w:val="20"/>
          <w:lang w:eastAsia="zh-CN"/>
        </w:rPr>
        <w:t>the</w:t>
      </w:r>
      <w:r w:rsidRPr="00334871">
        <w:rPr>
          <w:rFonts w:ascii="Times New Roman" w:eastAsiaTheme="minorEastAsia" w:hAnsi="Times New Roman" w:hint="eastAsia"/>
          <w:b/>
          <w:bCs/>
          <w:sz w:val="20"/>
          <w:szCs w:val="20"/>
          <w:lang w:eastAsia="zh-CN"/>
        </w:rPr>
        <w:t xml:space="preserve"> UE</w:t>
      </w:r>
      <w:r w:rsidRPr="00334871">
        <w:rPr>
          <w:rFonts w:ascii="Times New Roman" w:eastAsiaTheme="minorEastAsia" w:hAnsi="Times New Roman"/>
          <w:b/>
          <w:bCs/>
          <w:sz w:val="20"/>
          <w:szCs w:val="20"/>
          <w:lang w:eastAsia="zh-CN"/>
        </w:rPr>
        <w:t>’</w:t>
      </w:r>
      <w:r w:rsidRPr="00334871">
        <w:rPr>
          <w:rFonts w:ascii="Times New Roman" w:eastAsiaTheme="minorEastAsia" w:hAnsi="Times New Roman" w:hint="eastAsia"/>
          <w:b/>
          <w:bCs/>
          <w:sz w:val="20"/>
          <w:szCs w:val="20"/>
          <w:lang w:eastAsia="zh-CN"/>
        </w:rPr>
        <w:t>s</w:t>
      </w:r>
      <w:r w:rsidRPr="00334871">
        <w:rPr>
          <w:rFonts w:ascii="Times New Roman" w:eastAsiaTheme="minorEastAsia" w:hAnsi="Times New Roman"/>
          <w:b/>
          <w:bCs/>
          <w:sz w:val="20"/>
          <w:szCs w:val="20"/>
          <w:lang w:eastAsia="zh-CN"/>
        </w:rPr>
        <w:t xml:space="preserve"> </w:t>
      </w:r>
      <w:proofErr w:type="spellStart"/>
      <w:r w:rsidRPr="00C922C8">
        <w:rPr>
          <w:rFonts w:ascii="Times New Roman" w:eastAsiaTheme="minorEastAsia" w:hAnsi="Times New Roman"/>
          <w:b/>
          <w:bCs/>
          <w:i/>
          <w:sz w:val="20"/>
          <w:szCs w:val="20"/>
          <w:lang w:eastAsia="zh-CN"/>
        </w:rPr>
        <w:t>semiPersistSchedIntervalUL</w:t>
      </w:r>
      <w:proofErr w:type="spellEnd"/>
      <w:r w:rsidRPr="00334871">
        <w:rPr>
          <w:rFonts w:ascii="Times New Roman" w:eastAsiaTheme="minorEastAsia" w:hAnsi="Times New Roman"/>
          <w:b/>
          <w:bCs/>
          <w:sz w:val="20"/>
          <w:szCs w:val="20"/>
          <w:lang w:eastAsia="zh-CN"/>
        </w:rPr>
        <w:t xml:space="preserve">. </w:t>
      </w:r>
    </w:p>
    <w:p w:rsidR="00123B79" w:rsidRDefault="00123B79" w:rsidP="00334871">
      <w:pPr>
        <w:overflowPunct w:val="0"/>
        <w:autoSpaceDE w:val="0"/>
        <w:autoSpaceDN w:val="0"/>
        <w:adjustRightInd w:val="0"/>
        <w:spacing w:after="180"/>
        <w:jc w:val="both"/>
        <w:textAlignment w:val="baseline"/>
        <w:rPr>
          <w:rFonts w:ascii="Times New Roman" w:hAnsi="Times New Roman" w:cs="Times New Roman"/>
          <w:b/>
          <w:bCs/>
          <w:sz w:val="20"/>
          <w:szCs w:val="20"/>
        </w:rPr>
      </w:pPr>
      <w:r>
        <w:rPr>
          <w:rFonts w:ascii="Times New Roman" w:hAnsi="Times New Roman" w:cs="Times New Roman" w:hint="eastAsia"/>
          <w:b/>
          <w:bCs/>
          <w:sz w:val="20"/>
          <w:szCs w:val="20"/>
        </w:rPr>
        <w:t>Proposal 2</w:t>
      </w:r>
      <w:r>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If option a) in proposal 1 is </w:t>
      </w:r>
      <w:r w:rsidRPr="00123B79">
        <w:rPr>
          <w:rFonts w:ascii="Times New Roman" w:hAnsi="Times New Roman" w:cs="Times New Roman"/>
          <w:b/>
          <w:bCs/>
          <w:sz w:val="20"/>
          <w:szCs w:val="20"/>
        </w:rPr>
        <w:t>acceptable</w:t>
      </w:r>
      <w:r>
        <w:rPr>
          <w:rFonts w:ascii="Times New Roman" w:hAnsi="Times New Roman" w:cs="Times New Roman" w:hint="eastAsia"/>
          <w:b/>
          <w:bCs/>
          <w:sz w:val="20"/>
          <w:szCs w:val="20"/>
        </w:rPr>
        <w:t>, it can be left to NW implementation to schedule uplink to avoid SPS collision issue.</w:t>
      </w:r>
      <w:r w:rsidRPr="00815D0E">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Further enhancement is not needed.</w:t>
      </w:r>
    </w:p>
    <w:p w:rsidR="00FB67B8" w:rsidRPr="00776F20" w:rsidRDefault="00FB67B8" w:rsidP="00FB67B8">
      <w:pPr>
        <w:pStyle w:val="1"/>
        <w:tabs>
          <w:tab w:val="clear" w:pos="432"/>
        </w:tabs>
        <w:spacing w:before="180" w:line="240" w:lineRule="auto"/>
        <w:ind w:left="738" w:hangingChars="205" w:hanging="738"/>
      </w:pPr>
      <w:r w:rsidRPr="00776F20">
        <w:rPr>
          <w:rFonts w:hint="eastAsia"/>
        </w:rPr>
        <w:t>Reference</w:t>
      </w:r>
    </w:p>
    <w:p w:rsidR="00D34A8A" w:rsidRPr="00D34A8A" w:rsidRDefault="00D34A8A" w:rsidP="00D34A8A">
      <w:pPr>
        <w:widowControl w:val="0"/>
        <w:numPr>
          <w:ilvl w:val="0"/>
          <w:numId w:val="11"/>
        </w:numPr>
        <w:spacing w:before="100" w:after="100"/>
        <w:jc w:val="both"/>
        <w:rPr>
          <w:rFonts w:ascii="Times New Roman" w:hAnsi="Times New Roman" w:cs="Times New Roman"/>
          <w:sz w:val="20"/>
          <w:lang w:val="en-GB"/>
        </w:rPr>
      </w:pPr>
      <w:r>
        <w:rPr>
          <w:rFonts w:ascii="Times New Roman" w:hAnsi="Times New Roman" w:cs="Times New Roman" w:hint="eastAsia"/>
          <w:sz w:val="20"/>
          <w:lang w:val="en-GB"/>
        </w:rPr>
        <w:t>RAN2#129bis</w:t>
      </w:r>
      <w:r w:rsidRPr="001D5579">
        <w:rPr>
          <w:rFonts w:ascii="Times New Roman" w:hAnsi="Times New Roman" w:cs="Times New Roman" w:hint="eastAsia"/>
          <w:sz w:val="20"/>
          <w:lang w:val="en-GB"/>
        </w:rPr>
        <w:t xml:space="preserve"> </w:t>
      </w:r>
      <w:proofErr w:type="spellStart"/>
      <w:r w:rsidRPr="001D5579">
        <w:rPr>
          <w:rFonts w:ascii="Times New Roman" w:hAnsi="Times New Roman" w:cs="Times New Roman" w:hint="eastAsia"/>
          <w:sz w:val="20"/>
          <w:lang w:val="en-GB"/>
        </w:rPr>
        <w:t>ChairNotes</w:t>
      </w:r>
      <w:proofErr w:type="spellEnd"/>
      <w:r w:rsidRPr="001D5579">
        <w:rPr>
          <w:rFonts w:ascii="Times New Roman" w:hAnsi="Times New Roman" w:cs="Times New Roman" w:hint="eastAsia"/>
          <w:sz w:val="20"/>
          <w:lang w:val="en-GB"/>
        </w:rPr>
        <w:t>.</w:t>
      </w:r>
    </w:p>
    <w:p w:rsidR="00FB67B8" w:rsidRDefault="00FB67B8" w:rsidP="00D34A8A">
      <w:pPr>
        <w:widowControl w:val="0"/>
        <w:numPr>
          <w:ilvl w:val="0"/>
          <w:numId w:val="11"/>
        </w:numPr>
        <w:spacing w:before="100" w:after="100"/>
        <w:jc w:val="both"/>
        <w:rPr>
          <w:rFonts w:ascii="Times New Roman" w:hAnsi="Times New Roman" w:cs="Times New Roman"/>
          <w:sz w:val="20"/>
          <w:lang w:val="en-GB"/>
        </w:rPr>
      </w:pPr>
      <w:r>
        <w:rPr>
          <w:rFonts w:ascii="Times New Roman" w:hAnsi="Times New Roman" w:cs="Times New Roman" w:hint="eastAsia"/>
          <w:sz w:val="20"/>
          <w:lang w:val="en-GB"/>
        </w:rPr>
        <w:t>RAN2#131bis</w:t>
      </w:r>
      <w:r w:rsidRPr="001D5579">
        <w:rPr>
          <w:rFonts w:ascii="Times New Roman" w:hAnsi="Times New Roman" w:cs="Times New Roman" w:hint="eastAsia"/>
          <w:sz w:val="20"/>
          <w:lang w:val="en-GB"/>
        </w:rPr>
        <w:t xml:space="preserve"> </w:t>
      </w:r>
      <w:proofErr w:type="spellStart"/>
      <w:r w:rsidRPr="001D5579">
        <w:rPr>
          <w:rFonts w:ascii="Times New Roman" w:hAnsi="Times New Roman" w:cs="Times New Roman" w:hint="eastAsia"/>
          <w:sz w:val="20"/>
          <w:lang w:val="en-GB"/>
        </w:rPr>
        <w:t>ChairNotes</w:t>
      </w:r>
      <w:proofErr w:type="spellEnd"/>
      <w:r w:rsidRPr="001D5579">
        <w:rPr>
          <w:rFonts w:ascii="Times New Roman" w:hAnsi="Times New Roman" w:cs="Times New Roman" w:hint="eastAsia"/>
          <w:sz w:val="20"/>
          <w:lang w:val="en-GB"/>
        </w:rPr>
        <w:t>.</w:t>
      </w:r>
    </w:p>
    <w:p w:rsidR="00FB67B8" w:rsidRPr="00D721C1" w:rsidRDefault="00FB67B8" w:rsidP="00D34A8A">
      <w:pPr>
        <w:widowControl w:val="0"/>
        <w:numPr>
          <w:ilvl w:val="0"/>
          <w:numId w:val="11"/>
        </w:numPr>
        <w:spacing w:before="100" w:after="100"/>
        <w:jc w:val="both"/>
        <w:rPr>
          <w:rFonts w:ascii="Times New Roman" w:hAnsi="Times New Roman" w:cs="Times New Roman"/>
          <w:sz w:val="20"/>
          <w:lang w:val="en-GB"/>
        </w:rPr>
      </w:pPr>
      <w:r w:rsidRPr="00FB67B8">
        <w:rPr>
          <w:rFonts w:ascii="Times New Roman" w:hAnsi="Times New Roman" w:cs="Times New Roman"/>
          <w:sz w:val="20"/>
          <w:lang w:val="en-GB"/>
        </w:rPr>
        <w:t>3GPP TS 36.211</w:t>
      </w:r>
      <w:r w:rsidR="006D129E">
        <w:rPr>
          <w:rFonts w:ascii="Times New Roman" w:hAnsi="Times New Roman" w:cs="Times New Roman" w:hint="eastAsia"/>
          <w:sz w:val="20"/>
          <w:lang w:val="en-GB"/>
        </w:rPr>
        <w:t xml:space="preserve">: </w:t>
      </w:r>
      <w:r w:rsidR="00DF7761" w:rsidRPr="00E000FC">
        <w:rPr>
          <w:rFonts w:ascii="Times New Roman" w:eastAsia="等线" w:hAnsi="Times New Roman" w:cs="Times New Roman"/>
          <w:sz w:val="20"/>
          <w:szCs w:val="20"/>
          <w:lang w:val="en-GB"/>
        </w:rPr>
        <w:t>"</w:t>
      </w:r>
      <w:r w:rsidRPr="00FB67B8">
        <w:rPr>
          <w:rFonts w:ascii="Times New Roman" w:hAnsi="Times New Roman" w:cs="Times New Roman"/>
          <w:sz w:val="20"/>
          <w:lang w:val="en-GB"/>
        </w:rPr>
        <w:t>3rd Generation Partnership Project;</w:t>
      </w:r>
      <w:r>
        <w:rPr>
          <w:rFonts w:ascii="Times New Roman" w:hAnsi="Times New Roman" w:cs="Times New Roman" w:hint="eastAsia"/>
          <w:sz w:val="20"/>
          <w:lang w:val="en-GB"/>
        </w:rPr>
        <w:t xml:space="preserve"> </w:t>
      </w:r>
      <w:r w:rsidRPr="00FB67B8">
        <w:rPr>
          <w:rFonts w:ascii="Times New Roman" w:hAnsi="Times New Roman" w:cs="Times New Roman"/>
          <w:sz w:val="20"/>
          <w:lang w:val="en-GB"/>
        </w:rPr>
        <w:t>Technical Specification Group Radio Access Network;</w:t>
      </w:r>
      <w:r>
        <w:rPr>
          <w:rFonts w:ascii="Times New Roman" w:hAnsi="Times New Roman" w:cs="Times New Roman" w:hint="eastAsia"/>
          <w:sz w:val="20"/>
          <w:lang w:val="en-GB"/>
        </w:rPr>
        <w:t xml:space="preserve"> </w:t>
      </w:r>
      <w:r w:rsidRPr="00FB67B8">
        <w:rPr>
          <w:rFonts w:ascii="Times New Roman" w:hAnsi="Times New Roman" w:cs="Times New Roman"/>
          <w:sz w:val="20"/>
          <w:lang w:val="en-GB"/>
        </w:rPr>
        <w:t>Evolved Universal Terrestrial Radio Access (E-UTRA);</w:t>
      </w:r>
      <w:r>
        <w:rPr>
          <w:rFonts w:ascii="Times New Roman" w:hAnsi="Times New Roman" w:cs="Times New Roman" w:hint="eastAsia"/>
          <w:sz w:val="20"/>
          <w:lang w:val="en-GB"/>
        </w:rPr>
        <w:t xml:space="preserve"> </w:t>
      </w:r>
      <w:r w:rsidRPr="00FB67B8">
        <w:rPr>
          <w:rFonts w:ascii="Times New Roman" w:hAnsi="Times New Roman" w:cs="Times New Roman"/>
          <w:sz w:val="20"/>
          <w:lang w:val="en-GB"/>
        </w:rPr>
        <w:t>Physical channels and modulation</w:t>
      </w:r>
      <w:r>
        <w:rPr>
          <w:rFonts w:ascii="Times New Roman" w:hAnsi="Times New Roman" w:cs="Times New Roman" w:hint="eastAsia"/>
          <w:sz w:val="20"/>
          <w:lang w:val="en-GB"/>
        </w:rPr>
        <w:t xml:space="preserve"> </w:t>
      </w:r>
      <w:r w:rsidRPr="00FB67B8">
        <w:rPr>
          <w:rFonts w:ascii="Times New Roman" w:hAnsi="Times New Roman" w:cs="Times New Roman"/>
          <w:sz w:val="20"/>
          <w:lang w:val="en-GB"/>
        </w:rPr>
        <w:t>(Release 19)</w:t>
      </w:r>
      <w:r w:rsidR="00DF7761" w:rsidRPr="00E000FC">
        <w:rPr>
          <w:rFonts w:ascii="Times New Roman" w:eastAsia="等线" w:hAnsi="Times New Roman" w:cs="Times New Roman"/>
          <w:sz w:val="20"/>
          <w:szCs w:val="20"/>
          <w:lang w:val="en-GB"/>
        </w:rPr>
        <w:t>"</w:t>
      </w:r>
      <w:r w:rsidR="00DF7761">
        <w:rPr>
          <w:rFonts w:ascii="Times New Roman" w:eastAsia="等线" w:hAnsi="Times New Roman" w:cs="Times New Roman" w:hint="eastAsia"/>
          <w:sz w:val="20"/>
          <w:szCs w:val="20"/>
          <w:lang w:val="en-GB"/>
        </w:rPr>
        <w:t>.</w:t>
      </w:r>
    </w:p>
    <w:sectPr w:rsidR="00FB67B8" w:rsidRPr="00D721C1" w:rsidSect="00EC794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459" w:rsidRDefault="00F05459">
      <w:r>
        <w:separator/>
      </w:r>
    </w:p>
  </w:endnote>
  <w:endnote w:type="continuationSeparator" w:id="0">
    <w:p w:rsidR="00F05459" w:rsidRDefault="00F0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942" w:rsidRDefault="00EC7942" w:rsidP="00EC7942">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C922C8">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C922C8">
      <w:rPr>
        <w:sz w:val="20"/>
        <w:szCs w:val="20"/>
      </w:rPr>
      <w:t>3</w:t>
    </w:r>
    <w:r w:rsidRPr="004F73E4">
      <w:rPr>
        <w:sz w:val="20"/>
        <w:szCs w:val="20"/>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459" w:rsidRDefault="00F05459">
      <w:r>
        <w:separator/>
      </w:r>
    </w:p>
  </w:footnote>
  <w:footnote w:type="continuationSeparator" w:id="0">
    <w:p w:rsidR="00F05459" w:rsidRDefault="00F05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2552047"/>
    <w:multiLevelType w:val="multilevel"/>
    <w:tmpl w:val="D2F8EF54"/>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1002"/>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1FF002B1"/>
    <w:multiLevelType w:val="hybridMultilevel"/>
    <w:tmpl w:val="F75E821E"/>
    <w:lvl w:ilvl="0" w:tplc="C2B091AA">
      <w:start w:val="2017"/>
      <w:numFmt w:val="bullet"/>
      <w:lvlText w:val=""/>
      <w:lvlJc w:val="left"/>
      <w:pPr>
        <w:ind w:left="420" w:hanging="42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C836FD2"/>
    <w:multiLevelType w:val="hybridMultilevel"/>
    <w:tmpl w:val="BFBE5BE6"/>
    <w:lvl w:ilvl="0" w:tplc="F918A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1A3AA3"/>
    <w:multiLevelType w:val="hybridMultilevel"/>
    <w:tmpl w:val="6ACEFB9C"/>
    <w:lvl w:ilvl="0" w:tplc="6BC629A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B0462CD"/>
    <w:multiLevelType w:val="hybridMultilevel"/>
    <w:tmpl w:val="62688D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8C3D09"/>
    <w:multiLevelType w:val="hybridMultilevel"/>
    <w:tmpl w:val="617420C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7922236"/>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2E5AFA"/>
    <w:multiLevelType w:val="hybridMultilevel"/>
    <w:tmpl w:val="DA5A6D9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6FAE2A51"/>
    <w:multiLevelType w:val="multilevel"/>
    <w:tmpl w:val="43BCF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146DC0"/>
    <w:multiLevelType w:val="hybridMultilevel"/>
    <w:tmpl w:val="9BC21240"/>
    <w:lvl w:ilvl="0" w:tplc="409A9E3A">
      <w:start w:val="1"/>
      <w:numFmt w:val="bulle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3238"/>
        </w:tabs>
        <w:ind w:left="-3238" w:hanging="360"/>
      </w:pPr>
      <w:rPr>
        <w:rFonts w:ascii="Courier New" w:hAnsi="Courier New" w:cs="Courier New" w:hint="default"/>
      </w:rPr>
    </w:lvl>
    <w:lvl w:ilvl="2" w:tplc="04090005" w:tentative="1">
      <w:start w:val="1"/>
      <w:numFmt w:val="bullet"/>
      <w:lvlText w:val=""/>
      <w:lvlJc w:val="left"/>
      <w:pPr>
        <w:tabs>
          <w:tab w:val="num" w:pos="-2518"/>
        </w:tabs>
        <w:ind w:left="-2518" w:hanging="360"/>
      </w:pPr>
      <w:rPr>
        <w:rFonts w:ascii="Wingdings" w:hAnsi="Wingdings" w:hint="default"/>
      </w:rPr>
    </w:lvl>
    <w:lvl w:ilvl="3" w:tplc="04090001" w:tentative="1">
      <w:start w:val="1"/>
      <w:numFmt w:val="bullet"/>
      <w:lvlText w:val=""/>
      <w:lvlJc w:val="left"/>
      <w:pPr>
        <w:tabs>
          <w:tab w:val="num" w:pos="-1798"/>
        </w:tabs>
        <w:ind w:left="-1798" w:hanging="360"/>
      </w:pPr>
      <w:rPr>
        <w:rFonts w:ascii="Symbol" w:hAnsi="Symbol" w:hint="default"/>
      </w:rPr>
    </w:lvl>
    <w:lvl w:ilvl="4" w:tplc="04090003" w:tentative="1">
      <w:start w:val="1"/>
      <w:numFmt w:val="bullet"/>
      <w:lvlText w:val="o"/>
      <w:lvlJc w:val="left"/>
      <w:pPr>
        <w:tabs>
          <w:tab w:val="num" w:pos="-1078"/>
        </w:tabs>
        <w:ind w:left="-1078" w:hanging="360"/>
      </w:pPr>
      <w:rPr>
        <w:rFonts w:ascii="Courier New" w:hAnsi="Courier New" w:cs="Courier New" w:hint="default"/>
      </w:rPr>
    </w:lvl>
    <w:lvl w:ilvl="5" w:tplc="04090005" w:tentative="1">
      <w:start w:val="1"/>
      <w:numFmt w:val="bullet"/>
      <w:lvlText w:val=""/>
      <w:lvlJc w:val="left"/>
      <w:pPr>
        <w:tabs>
          <w:tab w:val="num" w:pos="-358"/>
        </w:tabs>
        <w:ind w:left="-358" w:hanging="360"/>
      </w:pPr>
      <w:rPr>
        <w:rFonts w:ascii="Wingdings" w:hAnsi="Wingdings" w:hint="default"/>
      </w:rPr>
    </w:lvl>
    <w:lvl w:ilvl="6" w:tplc="04090001" w:tentative="1">
      <w:start w:val="1"/>
      <w:numFmt w:val="bullet"/>
      <w:lvlText w:val=""/>
      <w:lvlJc w:val="left"/>
      <w:pPr>
        <w:tabs>
          <w:tab w:val="num" w:pos="362"/>
        </w:tabs>
        <w:ind w:left="362" w:hanging="360"/>
      </w:pPr>
      <w:rPr>
        <w:rFonts w:ascii="Symbol" w:hAnsi="Symbol" w:hint="default"/>
      </w:rPr>
    </w:lvl>
    <w:lvl w:ilvl="7" w:tplc="04090003" w:tentative="1">
      <w:start w:val="1"/>
      <w:numFmt w:val="bullet"/>
      <w:lvlText w:val="o"/>
      <w:lvlJc w:val="left"/>
      <w:pPr>
        <w:tabs>
          <w:tab w:val="num" w:pos="1082"/>
        </w:tabs>
        <w:ind w:left="1082" w:hanging="360"/>
      </w:pPr>
      <w:rPr>
        <w:rFonts w:ascii="Courier New" w:hAnsi="Courier New" w:cs="Courier New" w:hint="default"/>
      </w:rPr>
    </w:lvl>
    <w:lvl w:ilvl="8" w:tplc="04090005" w:tentative="1">
      <w:start w:val="1"/>
      <w:numFmt w:val="bullet"/>
      <w:lvlText w:val=""/>
      <w:lvlJc w:val="left"/>
      <w:pPr>
        <w:tabs>
          <w:tab w:val="num" w:pos="1802"/>
        </w:tabs>
        <w:ind w:left="1802" w:hanging="36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2"/>
  </w:num>
  <w:num w:numId="6">
    <w:abstractNumId w:val="11"/>
  </w:num>
  <w:num w:numId="7">
    <w:abstractNumId w:val="4"/>
  </w:num>
  <w:num w:numId="8">
    <w:abstractNumId w:val="10"/>
  </w:num>
  <w:num w:numId="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0">
    <w:abstractNumId w:val="7"/>
  </w:num>
  <w:num w:numId="11">
    <w:abstractNumId w:val="9"/>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42A"/>
    <w:rsid w:val="000418F0"/>
    <w:rsid w:val="00095B5D"/>
    <w:rsid w:val="000B3924"/>
    <w:rsid w:val="000D3E3D"/>
    <w:rsid w:val="00121886"/>
    <w:rsid w:val="00123B79"/>
    <w:rsid w:val="00182E3D"/>
    <w:rsid w:val="001A3467"/>
    <w:rsid w:val="001C509F"/>
    <w:rsid w:val="00216309"/>
    <w:rsid w:val="0023442A"/>
    <w:rsid w:val="00236632"/>
    <w:rsid w:val="002554DA"/>
    <w:rsid w:val="00280745"/>
    <w:rsid w:val="002E484D"/>
    <w:rsid w:val="002E6FA9"/>
    <w:rsid w:val="00316045"/>
    <w:rsid w:val="00317AD5"/>
    <w:rsid w:val="00334871"/>
    <w:rsid w:val="00346C39"/>
    <w:rsid w:val="00357CAD"/>
    <w:rsid w:val="00360078"/>
    <w:rsid w:val="003A7793"/>
    <w:rsid w:val="003B01AC"/>
    <w:rsid w:val="003F71A0"/>
    <w:rsid w:val="00436066"/>
    <w:rsid w:val="0045502E"/>
    <w:rsid w:val="004C2D6D"/>
    <w:rsid w:val="00533511"/>
    <w:rsid w:val="005439D7"/>
    <w:rsid w:val="00574EEB"/>
    <w:rsid w:val="005B79FA"/>
    <w:rsid w:val="005F5196"/>
    <w:rsid w:val="005F53F0"/>
    <w:rsid w:val="006064BD"/>
    <w:rsid w:val="00616E48"/>
    <w:rsid w:val="00634FA7"/>
    <w:rsid w:val="00673FF4"/>
    <w:rsid w:val="0068555B"/>
    <w:rsid w:val="006D129E"/>
    <w:rsid w:val="006E514B"/>
    <w:rsid w:val="006F1D0F"/>
    <w:rsid w:val="006F3BDB"/>
    <w:rsid w:val="00710A3C"/>
    <w:rsid w:val="00735D2A"/>
    <w:rsid w:val="00737C02"/>
    <w:rsid w:val="00744CE9"/>
    <w:rsid w:val="00747A7D"/>
    <w:rsid w:val="007948A8"/>
    <w:rsid w:val="007A48E4"/>
    <w:rsid w:val="007A4990"/>
    <w:rsid w:val="007C3B91"/>
    <w:rsid w:val="007C7632"/>
    <w:rsid w:val="007F0DF9"/>
    <w:rsid w:val="007F2061"/>
    <w:rsid w:val="008033D2"/>
    <w:rsid w:val="00815D0E"/>
    <w:rsid w:val="00827F2C"/>
    <w:rsid w:val="00871CA3"/>
    <w:rsid w:val="008938A8"/>
    <w:rsid w:val="008D0A18"/>
    <w:rsid w:val="008F3896"/>
    <w:rsid w:val="008F472F"/>
    <w:rsid w:val="00900266"/>
    <w:rsid w:val="00916C82"/>
    <w:rsid w:val="00985C8B"/>
    <w:rsid w:val="009B757D"/>
    <w:rsid w:val="009C4C3D"/>
    <w:rsid w:val="009D0373"/>
    <w:rsid w:val="009E4334"/>
    <w:rsid w:val="00A644F8"/>
    <w:rsid w:val="00AC27A9"/>
    <w:rsid w:val="00B14324"/>
    <w:rsid w:val="00B25F86"/>
    <w:rsid w:val="00B53242"/>
    <w:rsid w:val="00B5552F"/>
    <w:rsid w:val="00B611FF"/>
    <w:rsid w:val="00BB08EE"/>
    <w:rsid w:val="00BC67CB"/>
    <w:rsid w:val="00BD68C4"/>
    <w:rsid w:val="00C4388F"/>
    <w:rsid w:val="00C5411F"/>
    <w:rsid w:val="00C922C8"/>
    <w:rsid w:val="00CF2739"/>
    <w:rsid w:val="00CF50F0"/>
    <w:rsid w:val="00CF54D0"/>
    <w:rsid w:val="00D02560"/>
    <w:rsid w:val="00D34A8A"/>
    <w:rsid w:val="00D713B7"/>
    <w:rsid w:val="00D721C1"/>
    <w:rsid w:val="00D96195"/>
    <w:rsid w:val="00DB5A5A"/>
    <w:rsid w:val="00DE791C"/>
    <w:rsid w:val="00DE7A2B"/>
    <w:rsid w:val="00DE7A4E"/>
    <w:rsid w:val="00DF1AC2"/>
    <w:rsid w:val="00DF7761"/>
    <w:rsid w:val="00E0014B"/>
    <w:rsid w:val="00E06BA3"/>
    <w:rsid w:val="00E2473E"/>
    <w:rsid w:val="00E73507"/>
    <w:rsid w:val="00E92401"/>
    <w:rsid w:val="00EC7942"/>
    <w:rsid w:val="00EF1B59"/>
    <w:rsid w:val="00F0103C"/>
    <w:rsid w:val="00F05459"/>
    <w:rsid w:val="00F11B8F"/>
    <w:rsid w:val="00F32D34"/>
    <w:rsid w:val="00F44233"/>
    <w:rsid w:val="00F71C05"/>
    <w:rsid w:val="00F921DE"/>
    <w:rsid w:val="00FB67B8"/>
    <w:rsid w:val="00FC4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078"/>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1"/>
    <w:qFormat/>
    <w:rsid w:val="00360078"/>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Char"/>
    <w:qFormat/>
    <w:rsid w:val="00360078"/>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6007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Char"/>
    <w:qFormat/>
    <w:rsid w:val="00360078"/>
    <w:pPr>
      <w:numPr>
        <w:ilvl w:val="3"/>
      </w:numPr>
      <w:outlineLvl w:val="3"/>
    </w:pPr>
    <w:rPr>
      <w:sz w:val="20"/>
      <w:szCs w:val="20"/>
    </w:rPr>
  </w:style>
  <w:style w:type="paragraph" w:styleId="5">
    <w:name w:val="heading 5"/>
    <w:aliases w:val="h5,Heading5"/>
    <w:basedOn w:val="4"/>
    <w:next w:val="a"/>
    <w:link w:val="5Char"/>
    <w:qFormat/>
    <w:rsid w:val="00360078"/>
    <w:pPr>
      <w:numPr>
        <w:ilvl w:val="4"/>
      </w:numPr>
      <w:outlineLvl w:val="4"/>
    </w:pPr>
    <w:rPr>
      <w:sz w:val="22"/>
      <w:szCs w:val="22"/>
    </w:rPr>
  </w:style>
  <w:style w:type="paragraph" w:styleId="6">
    <w:name w:val="heading 6"/>
    <w:basedOn w:val="a"/>
    <w:next w:val="a"/>
    <w:link w:val="6Char"/>
    <w:qFormat/>
    <w:rsid w:val="00360078"/>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360078"/>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360078"/>
    <w:pPr>
      <w:numPr>
        <w:ilvl w:val="7"/>
      </w:numPr>
      <w:outlineLvl w:val="7"/>
    </w:pPr>
  </w:style>
  <w:style w:type="paragraph" w:styleId="9">
    <w:name w:val="heading 9"/>
    <w:basedOn w:val="8"/>
    <w:next w:val="a"/>
    <w:link w:val="9Char"/>
    <w:qFormat/>
    <w:rsid w:val="0036007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360078"/>
    <w:rPr>
      <w:rFonts w:ascii="宋体" w:eastAsia="宋体" w:hAnsi="宋体" w:cs="宋体"/>
      <w:b/>
      <w:bCs/>
      <w:kern w:val="44"/>
      <w:sz w:val="44"/>
      <w:szCs w:val="44"/>
    </w:rPr>
  </w:style>
  <w:style w:type="character" w:customStyle="1" w:styleId="2Char">
    <w:name w:val="标题 2 Char"/>
    <w:aliases w:val="Head2A Char,2 Char,H2 Char1,UNDERRUBRIK 1-2 Char,DO NOT USE_h2 Char,h2 Char1,h21 Char,Heading 2 Char Char,H2 Char Char,h2 Char Char,Heading 2 3GPP Char"/>
    <w:basedOn w:val="a0"/>
    <w:link w:val="2"/>
    <w:rsid w:val="00360078"/>
    <w:rPr>
      <w:rFonts w:ascii="Arial" w:eastAsia="宋体" w:hAnsi="Arial" w:cs="Times New Roman"/>
      <w:kern w:val="0"/>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60078"/>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360078"/>
    <w:rPr>
      <w:rFonts w:ascii="Arial" w:eastAsia="宋体" w:hAnsi="Arial" w:cs="Times New Roman"/>
      <w:kern w:val="0"/>
      <w:sz w:val="20"/>
      <w:szCs w:val="20"/>
      <w:lang w:val="en-GB" w:eastAsia="x-none"/>
    </w:rPr>
  </w:style>
  <w:style w:type="character" w:customStyle="1" w:styleId="5Char">
    <w:name w:val="标题 5 Char"/>
    <w:aliases w:val="h5 Char,Heading5 Char"/>
    <w:basedOn w:val="a0"/>
    <w:link w:val="5"/>
    <w:rsid w:val="00360078"/>
    <w:rPr>
      <w:rFonts w:ascii="Arial" w:eastAsia="宋体" w:hAnsi="Arial" w:cs="Times New Roman"/>
      <w:kern w:val="0"/>
      <w:sz w:val="22"/>
      <w:lang w:val="en-GB" w:eastAsia="x-none"/>
    </w:rPr>
  </w:style>
  <w:style w:type="character" w:customStyle="1" w:styleId="6Char">
    <w:name w:val="标题 6 Char"/>
    <w:basedOn w:val="a0"/>
    <w:link w:val="6"/>
    <w:rsid w:val="00360078"/>
    <w:rPr>
      <w:rFonts w:ascii="Arial" w:eastAsia="宋体" w:hAnsi="Arial" w:cs="宋体"/>
      <w:kern w:val="0"/>
      <w:sz w:val="24"/>
      <w:szCs w:val="24"/>
      <w:lang w:eastAsia="x-none"/>
    </w:rPr>
  </w:style>
  <w:style w:type="character" w:customStyle="1" w:styleId="7Char">
    <w:name w:val="标题 7 Char"/>
    <w:basedOn w:val="a0"/>
    <w:link w:val="7"/>
    <w:rsid w:val="00360078"/>
    <w:rPr>
      <w:rFonts w:ascii="Arial" w:eastAsia="宋体" w:hAnsi="Arial" w:cs="宋体"/>
      <w:kern w:val="0"/>
      <w:sz w:val="24"/>
      <w:szCs w:val="24"/>
      <w:lang w:eastAsia="x-none"/>
    </w:rPr>
  </w:style>
  <w:style w:type="character" w:customStyle="1" w:styleId="8Char">
    <w:name w:val="标题 8 Char"/>
    <w:basedOn w:val="a0"/>
    <w:link w:val="8"/>
    <w:rsid w:val="00360078"/>
    <w:rPr>
      <w:rFonts w:ascii="Arial" w:eastAsia="宋体" w:hAnsi="Arial" w:cs="宋体"/>
      <w:kern w:val="0"/>
      <w:sz w:val="24"/>
      <w:szCs w:val="24"/>
      <w:lang w:eastAsia="x-none"/>
    </w:rPr>
  </w:style>
  <w:style w:type="character" w:customStyle="1" w:styleId="9Char">
    <w:name w:val="标题 9 Char"/>
    <w:basedOn w:val="a0"/>
    <w:link w:val="9"/>
    <w:rsid w:val="00360078"/>
    <w:rPr>
      <w:rFonts w:ascii="Arial" w:eastAsia="宋体" w:hAnsi="Arial" w:cs="宋体"/>
      <w:kern w:val="0"/>
      <w:sz w:val="24"/>
      <w:szCs w:val="24"/>
      <w:lang w:eastAsia="x-none"/>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rsid w:val="00360078"/>
    <w:rPr>
      <w:rFonts w:ascii="Arial" w:eastAsia="宋体" w:hAnsi="Arial" w:cs="Arial"/>
      <w:kern w:val="0"/>
      <w:sz w:val="36"/>
      <w:szCs w:val="36"/>
      <w:lang w:val="en-GB"/>
    </w:rPr>
  </w:style>
  <w:style w:type="paragraph" w:styleId="a3">
    <w:name w:val="footer"/>
    <w:basedOn w:val="a4"/>
    <w:link w:val="Char1"/>
    <w:rsid w:val="00360078"/>
    <w:pPr>
      <w:widowControl w:val="0"/>
      <w:pBdr>
        <w:bottom w:val="none" w:sz="0" w:space="0" w:color="auto"/>
      </w:pBdr>
      <w:tabs>
        <w:tab w:val="clear" w:pos="4153"/>
        <w:tab w:val="clear" w:pos="8306"/>
      </w:tabs>
      <w:snapToGrid/>
      <w:spacing w:line="288" w:lineRule="auto"/>
    </w:pPr>
    <w:rPr>
      <w:rFonts w:ascii="Arial" w:hAnsi="Arial"/>
      <w:b/>
      <w:bCs/>
      <w:i/>
      <w:iCs/>
      <w:noProof/>
      <w:lang w:val="x-none" w:eastAsia="x-none"/>
    </w:rPr>
  </w:style>
  <w:style w:type="character" w:customStyle="1" w:styleId="Char">
    <w:name w:val="页脚 Char"/>
    <w:basedOn w:val="a0"/>
    <w:uiPriority w:val="99"/>
    <w:semiHidden/>
    <w:rsid w:val="00360078"/>
    <w:rPr>
      <w:rFonts w:ascii="宋体" w:eastAsia="宋体" w:hAnsi="宋体" w:cs="宋体"/>
      <w:kern w:val="0"/>
      <w:sz w:val="18"/>
      <w:szCs w:val="18"/>
    </w:rPr>
  </w:style>
  <w:style w:type="character" w:customStyle="1" w:styleId="Char1">
    <w:name w:val="页脚 Char1"/>
    <w:link w:val="a3"/>
    <w:rsid w:val="00360078"/>
    <w:rPr>
      <w:rFonts w:ascii="Arial" w:eastAsia="宋体" w:hAnsi="Arial" w:cs="宋体"/>
      <w:b/>
      <w:bCs/>
      <w:i/>
      <w:iCs/>
      <w:noProof/>
      <w:kern w:val="0"/>
      <w:sz w:val="18"/>
      <w:szCs w:val="18"/>
      <w:lang w:val="x-none" w:eastAsia="x-none"/>
    </w:rPr>
  </w:style>
  <w:style w:type="character" w:styleId="a5">
    <w:name w:val="page number"/>
    <w:basedOn w:val="a0"/>
    <w:rsid w:val="00360078"/>
  </w:style>
  <w:style w:type="paragraph" w:customStyle="1" w:styleId="B1">
    <w:name w:val="B1"/>
    <w:basedOn w:val="a6"/>
    <w:link w:val="B1Zchn"/>
    <w:qFormat/>
    <w:rsid w:val="00360078"/>
    <w:pPr>
      <w:spacing w:after="180"/>
      <w:ind w:left="568" w:firstLineChars="0" w:hanging="284"/>
      <w:contextualSpacing w:val="0"/>
    </w:pPr>
    <w:rPr>
      <w:rFonts w:eastAsia="MS Mincho"/>
      <w:sz w:val="20"/>
      <w:lang w:eastAsia="en-US"/>
    </w:rPr>
  </w:style>
  <w:style w:type="character" w:customStyle="1" w:styleId="B1Zchn">
    <w:name w:val="B1 Zchn"/>
    <w:link w:val="B1"/>
    <w:qFormat/>
    <w:rsid w:val="00360078"/>
    <w:rPr>
      <w:rFonts w:ascii="宋体" w:eastAsia="MS Mincho" w:hAnsi="宋体" w:cs="宋体"/>
      <w:kern w:val="0"/>
      <w:sz w:val="20"/>
      <w:szCs w:val="24"/>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360078"/>
    <w:rPr>
      <w:rFonts w:eastAsia="MS Mincho"/>
      <w:sz w:val="20"/>
      <w:lang w:eastAsia="en-US"/>
    </w:rPr>
  </w:style>
  <w:style w:type="character" w:customStyle="1" w:styleId="Char0">
    <w:name w:val="正文文本 Char"/>
    <w:basedOn w:val="a0"/>
    <w:uiPriority w:val="99"/>
    <w:semiHidden/>
    <w:rsid w:val="00360078"/>
    <w:rPr>
      <w:rFonts w:ascii="宋体" w:eastAsia="宋体" w:hAnsi="宋体" w:cs="宋体"/>
      <w:kern w:val="0"/>
      <w:sz w:val="24"/>
      <w:szCs w:val="24"/>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7"/>
    <w:qFormat/>
    <w:rsid w:val="00360078"/>
    <w:rPr>
      <w:rFonts w:ascii="宋体" w:eastAsia="MS Mincho" w:hAnsi="宋体" w:cs="宋体"/>
      <w:kern w:val="0"/>
      <w:sz w:val="20"/>
      <w:szCs w:val="24"/>
      <w:lang w:eastAsia="en-US"/>
    </w:rPr>
  </w:style>
  <w:style w:type="paragraph" w:styleId="a4">
    <w:name w:val="header"/>
    <w:basedOn w:val="a"/>
    <w:link w:val="Char2"/>
    <w:uiPriority w:val="99"/>
    <w:unhideWhenUsed/>
    <w:rsid w:val="0036007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4"/>
    <w:uiPriority w:val="99"/>
    <w:rsid w:val="00360078"/>
    <w:rPr>
      <w:rFonts w:ascii="宋体" w:eastAsia="宋体" w:hAnsi="宋体" w:cs="宋体"/>
      <w:kern w:val="0"/>
      <w:sz w:val="18"/>
      <w:szCs w:val="18"/>
    </w:rPr>
  </w:style>
  <w:style w:type="paragraph" w:styleId="a6">
    <w:name w:val="List"/>
    <w:basedOn w:val="a"/>
    <w:uiPriority w:val="99"/>
    <w:semiHidden/>
    <w:unhideWhenUsed/>
    <w:rsid w:val="00360078"/>
    <w:pPr>
      <w:ind w:left="200" w:hangingChars="200" w:hanging="200"/>
      <w:contextualSpacing/>
    </w:pPr>
  </w:style>
  <w:style w:type="table" w:styleId="a8">
    <w:name w:val="Table Grid"/>
    <w:basedOn w:val="a1"/>
    <w:uiPriority w:val="59"/>
    <w:rsid w:val="00236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236632"/>
    <w:rPr>
      <w:sz w:val="21"/>
      <w:szCs w:val="21"/>
    </w:rPr>
  </w:style>
  <w:style w:type="paragraph" w:styleId="aa">
    <w:name w:val="annotation text"/>
    <w:basedOn w:val="a"/>
    <w:link w:val="Char3"/>
    <w:uiPriority w:val="99"/>
    <w:unhideWhenUsed/>
    <w:qFormat/>
    <w:rsid w:val="00236632"/>
  </w:style>
  <w:style w:type="character" w:customStyle="1" w:styleId="Char3">
    <w:name w:val="批注文字 Char"/>
    <w:basedOn w:val="a0"/>
    <w:link w:val="aa"/>
    <w:uiPriority w:val="99"/>
    <w:qFormat/>
    <w:rsid w:val="00236632"/>
    <w:rPr>
      <w:rFonts w:ascii="宋体" w:eastAsia="宋体" w:hAnsi="宋体" w:cs="宋体"/>
      <w:kern w:val="0"/>
      <w:sz w:val="24"/>
      <w:szCs w:val="24"/>
    </w:rPr>
  </w:style>
  <w:style w:type="paragraph" w:styleId="ab">
    <w:name w:val="annotation subject"/>
    <w:basedOn w:val="aa"/>
    <w:next w:val="aa"/>
    <w:link w:val="Char4"/>
    <w:uiPriority w:val="99"/>
    <w:semiHidden/>
    <w:unhideWhenUsed/>
    <w:rsid w:val="00236632"/>
    <w:rPr>
      <w:b/>
      <w:bCs/>
    </w:rPr>
  </w:style>
  <w:style w:type="character" w:customStyle="1" w:styleId="Char4">
    <w:name w:val="批注主题 Char"/>
    <w:basedOn w:val="Char3"/>
    <w:link w:val="ab"/>
    <w:uiPriority w:val="99"/>
    <w:semiHidden/>
    <w:rsid w:val="00236632"/>
    <w:rPr>
      <w:rFonts w:ascii="宋体" w:eastAsia="宋体" w:hAnsi="宋体" w:cs="宋体"/>
      <w:b/>
      <w:bCs/>
      <w:kern w:val="0"/>
      <w:sz w:val="24"/>
      <w:szCs w:val="24"/>
    </w:rPr>
  </w:style>
  <w:style w:type="paragraph" w:styleId="ac">
    <w:name w:val="Balloon Text"/>
    <w:basedOn w:val="a"/>
    <w:link w:val="Char5"/>
    <w:uiPriority w:val="99"/>
    <w:semiHidden/>
    <w:unhideWhenUsed/>
    <w:rsid w:val="00236632"/>
    <w:rPr>
      <w:sz w:val="18"/>
      <w:szCs w:val="18"/>
    </w:rPr>
  </w:style>
  <w:style w:type="character" w:customStyle="1" w:styleId="Char5">
    <w:name w:val="批注框文本 Char"/>
    <w:basedOn w:val="a0"/>
    <w:link w:val="ac"/>
    <w:uiPriority w:val="99"/>
    <w:semiHidden/>
    <w:rsid w:val="00236632"/>
    <w:rPr>
      <w:rFonts w:ascii="宋体" w:eastAsia="宋体" w:hAnsi="宋体" w:cs="宋体"/>
      <w:kern w:val="0"/>
      <w:sz w:val="18"/>
      <w:szCs w:val="18"/>
    </w:rPr>
  </w:style>
  <w:style w:type="paragraph" w:customStyle="1" w:styleId="TAL">
    <w:name w:val="TAL"/>
    <w:basedOn w:val="a"/>
    <w:link w:val="TALCar"/>
    <w:rsid w:val="007948A8"/>
    <w:pPr>
      <w:keepNext/>
      <w:keepLines/>
      <w:overflowPunct w:val="0"/>
      <w:autoSpaceDE w:val="0"/>
      <w:autoSpaceDN w:val="0"/>
      <w:adjustRightInd w:val="0"/>
      <w:textAlignment w:val="baseline"/>
    </w:pPr>
    <w:rPr>
      <w:rFonts w:ascii="Arial" w:hAnsi="Arial" w:cs="Times New Roman"/>
      <w:sz w:val="18"/>
      <w:szCs w:val="20"/>
      <w:lang w:val="en-GB" w:eastAsia="ja-JP"/>
    </w:rPr>
  </w:style>
  <w:style w:type="character" w:customStyle="1" w:styleId="TALCar">
    <w:name w:val="TAL Car"/>
    <w:link w:val="TAL"/>
    <w:rsid w:val="007948A8"/>
    <w:rPr>
      <w:rFonts w:ascii="Arial" w:eastAsia="宋体" w:hAnsi="Arial" w:cs="Times New Roman"/>
      <w:kern w:val="0"/>
      <w:sz w:val="18"/>
      <w:szCs w:val="20"/>
      <w:lang w:val="en-GB" w:eastAsia="ja-JP"/>
    </w:rPr>
  </w:style>
  <w:style w:type="paragraph" w:customStyle="1" w:styleId="B3">
    <w:name w:val="B3"/>
    <w:basedOn w:val="30"/>
    <w:link w:val="B3Char"/>
    <w:qFormat/>
    <w:rsid w:val="007C7632"/>
    <w:pPr>
      <w:overflowPunct w:val="0"/>
      <w:autoSpaceDE w:val="0"/>
      <w:autoSpaceDN w:val="0"/>
      <w:adjustRightInd w:val="0"/>
      <w:spacing w:after="180"/>
      <w:ind w:leftChars="0" w:left="1135" w:firstLineChars="0" w:hanging="284"/>
      <w:contextualSpacing w:val="0"/>
      <w:textAlignment w:val="baseline"/>
    </w:pPr>
    <w:rPr>
      <w:rFonts w:ascii="Times New Roman" w:hAnsi="Times New Roman" w:cs="Times New Roman"/>
      <w:sz w:val="20"/>
      <w:szCs w:val="20"/>
      <w:lang w:val="en-GB" w:eastAsia="ja-JP"/>
    </w:rPr>
  </w:style>
  <w:style w:type="paragraph" w:customStyle="1" w:styleId="B4">
    <w:name w:val="B4"/>
    <w:basedOn w:val="40"/>
    <w:link w:val="B4Char"/>
    <w:qFormat/>
    <w:rsid w:val="007C7632"/>
    <w:pPr>
      <w:overflowPunct w:val="0"/>
      <w:autoSpaceDE w:val="0"/>
      <w:autoSpaceDN w:val="0"/>
      <w:adjustRightInd w:val="0"/>
      <w:spacing w:after="180"/>
      <w:ind w:leftChars="0" w:left="1418" w:firstLineChars="0" w:hanging="284"/>
      <w:contextualSpacing w:val="0"/>
      <w:textAlignment w:val="baseline"/>
    </w:pPr>
    <w:rPr>
      <w:rFonts w:ascii="Times New Roman" w:hAnsi="Times New Roman" w:cs="Times New Roman"/>
      <w:sz w:val="20"/>
      <w:szCs w:val="20"/>
      <w:lang w:val="en-GB" w:eastAsia="ja-JP"/>
    </w:rPr>
  </w:style>
  <w:style w:type="character" w:customStyle="1" w:styleId="B3Char">
    <w:name w:val="B3 Char"/>
    <w:link w:val="B3"/>
    <w:qFormat/>
    <w:rsid w:val="007C7632"/>
    <w:rPr>
      <w:rFonts w:ascii="Times New Roman" w:eastAsia="宋体" w:hAnsi="Times New Roman" w:cs="Times New Roman"/>
      <w:kern w:val="0"/>
      <w:sz w:val="20"/>
      <w:szCs w:val="20"/>
      <w:lang w:val="en-GB" w:eastAsia="ja-JP"/>
    </w:rPr>
  </w:style>
  <w:style w:type="character" w:customStyle="1" w:styleId="B4Char">
    <w:name w:val="B4 Char"/>
    <w:link w:val="B4"/>
    <w:qFormat/>
    <w:rsid w:val="007C7632"/>
    <w:rPr>
      <w:rFonts w:ascii="Times New Roman" w:eastAsia="宋体" w:hAnsi="Times New Roman" w:cs="Times New Roman"/>
      <w:kern w:val="0"/>
      <w:sz w:val="20"/>
      <w:szCs w:val="20"/>
      <w:lang w:val="en-GB" w:eastAsia="ja-JP"/>
    </w:rPr>
  </w:style>
  <w:style w:type="paragraph" w:styleId="30">
    <w:name w:val="List 3"/>
    <w:basedOn w:val="a"/>
    <w:uiPriority w:val="99"/>
    <w:semiHidden/>
    <w:unhideWhenUsed/>
    <w:rsid w:val="007C7632"/>
    <w:pPr>
      <w:ind w:leftChars="400" w:left="100" w:hangingChars="200" w:hanging="200"/>
      <w:contextualSpacing/>
    </w:pPr>
  </w:style>
  <w:style w:type="paragraph" w:styleId="40">
    <w:name w:val="List 4"/>
    <w:basedOn w:val="a"/>
    <w:uiPriority w:val="99"/>
    <w:semiHidden/>
    <w:unhideWhenUsed/>
    <w:rsid w:val="007C7632"/>
    <w:pPr>
      <w:ind w:leftChars="600" w:left="100" w:hangingChars="200" w:hanging="200"/>
      <w:contextualSpacing/>
    </w:pPr>
  </w:style>
  <w:style w:type="paragraph" w:styleId="ad">
    <w:name w:val="List Paragraph"/>
    <w:aliases w:val="- Bullets,?? ??,?????,????,Lista1,1st level - Bullet List Paragraph,List Paragraph1,Lettre d'introduction,Paragrafo elenco,Normal bullet 2,Bullet list,Numbered List,列出段落1,中等深浅网格 1 - 着色 21,¥¡¡¡¡ì¬º¥¹¥È¶ÎÂä,ÁÐ³ö¶ÎÂä,リスト段落,목록 단락,목록 단,列表段落,列表段落1"/>
    <w:basedOn w:val="a"/>
    <w:link w:val="Char6"/>
    <w:uiPriority w:val="34"/>
    <w:qFormat/>
    <w:rsid w:val="00B14324"/>
    <w:pPr>
      <w:ind w:left="720"/>
    </w:pPr>
    <w:rPr>
      <w:rFonts w:ascii="Calibri" w:eastAsia="Calibri" w:hAnsi="Calibri" w:cs="Times New Roman"/>
      <w:sz w:val="22"/>
      <w:szCs w:val="22"/>
      <w:lang w:val="en-GB" w:eastAsia="en-GB"/>
    </w:rPr>
  </w:style>
  <w:style w:type="character" w:customStyle="1" w:styleId="Char6">
    <w:name w:val="列出段落 Char"/>
    <w:aliases w:val="- Bullets Char,?? ?? Char,????? Char,???? Char,Lista1 Char,1st level - Bullet List Paragraph Char,List Paragraph1 Char,Lettre d'introduction Char,Paragrafo elenco Char,Normal bullet 2 Char,Bullet list Char,Numbered List Char,列出段落1 Char"/>
    <w:basedOn w:val="a0"/>
    <w:link w:val="ad"/>
    <w:uiPriority w:val="34"/>
    <w:qFormat/>
    <w:locked/>
    <w:rsid w:val="00B14324"/>
    <w:rPr>
      <w:rFonts w:ascii="Calibri" w:eastAsia="Calibri" w:hAnsi="Calibri" w:cs="Times New Roman"/>
      <w:kern w:val="0"/>
      <w:sz w:val="22"/>
      <w:lang w:val="en-GB" w:eastAsia="en-GB"/>
    </w:rPr>
  </w:style>
  <w:style w:type="paragraph" w:customStyle="1" w:styleId="PL">
    <w:name w:val="PL"/>
    <w:link w:val="PLChar"/>
    <w:qFormat/>
    <w:rsid w:val="008D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D0A18"/>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D0A18"/>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8D0A18"/>
    <w:rPr>
      <w:rFonts w:ascii="Arial" w:eastAsia="Times New Roman" w:hAnsi="Arial" w:cs="Times New Roman"/>
      <w:b/>
      <w:kern w:val="0"/>
      <w:sz w:val="20"/>
      <w:szCs w:val="20"/>
      <w:lang w:val="x-none" w:eastAsia="x-none"/>
    </w:rPr>
  </w:style>
  <w:style w:type="paragraph" w:customStyle="1" w:styleId="Agreement">
    <w:name w:val="Agreement"/>
    <w:basedOn w:val="a"/>
    <w:next w:val="a"/>
    <w:qFormat/>
    <w:rsid w:val="00F32D34"/>
    <w:pPr>
      <w:spacing w:before="60"/>
    </w:pPr>
    <w:rPr>
      <w:rFonts w:ascii="Arial" w:eastAsia="MS Mincho" w:hAnsi="Arial" w:cs="Times New Roman"/>
      <w:b/>
      <w:sz w:val="20"/>
      <w:lang w:val="en-GB" w:eastAsia="en-GB"/>
    </w:rPr>
  </w:style>
  <w:style w:type="paragraph" w:styleId="ae">
    <w:name w:val="Normal (Web)"/>
    <w:basedOn w:val="a"/>
    <w:uiPriority w:val="99"/>
    <w:semiHidden/>
    <w:unhideWhenUsed/>
    <w:rsid w:val="002E6FA9"/>
    <w:pPr>
      <w:spacing w:before="100" w:beforeAutospacing="1" w:after="100" w:afterAutospacing="1"/>
    </w:pPr>
  </w:style>
  <w:style w:type="character" w:customStyle="1" w:styleId="ke-list-item-matter">
    <w:name w:val="ke-list-item-matter"/>
    <w:basedOn w:val="a0"/>
    <w:rsid w:val="002E6FA9"/>
  </w:style>
  <w:style w:type="paragraph" w:customStyle="1" w:styleId="CharChar3CharCharCharCharCharChar">
    <w:name w:val="Char Char3 Char Char Char Char Char Char"/>
    <w:semiHidden/>
    <w:rsid w:val="00F11B8F"/>
    <w:pPr>
      <w:keepNext/>
      <w:numPr>
        <w:numId w:val="9"/>
      </w:numPr>
      <w:autoSpaceDE w:val="0"/>
      <w:autoSpaceDN w:val="0"/>
      <w:adjustRightInd w:val="0"/>
      <w:spacing w:before="60" w:after="60"/>
      <w:jc w:val="both"/>
    </w:pPr>
    <w:rPr>
      <w:rFonts w:ascii="Arial" w:eastAsia="宋体" w:hAnsi="Arial" w:cs="Arial"/>
      <w:color w:val="0000FF"/>
      <w:sz w:val="20"/>
      <w:szCs w:val="20"/>
      <w:lang w:val="en-GB"/>
    </w:rPr>
  </w:style>
  <w:style w:type="paragraph" w:customStyle="1" w:styleId="Doc-text2">
    <w:name w:val="Doc-text2"/>
    <w:basedOn w:val="a"/>
    <w:link w:val="Doc-text2Char"/>
    <w:qFormat/>
    <w:rsid w:val="00121886"/>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121886"/>
    <w:rPr>
      <w:rFonts w:ascii="Arial" w:eastAsia="MS Mincho" w:hAnsi="Arial" w:cs="Times New Roman"/>
      <w:kern w:val="0"/>
      <w:sz w:val="20"/>
      <w:szCs w:val="24"/>
      <w:lang w:val="en-GB" w:eastAsia="en-GB"/>
    </w:rPr>
  </w:style>
  <w:style w:type="paragraph" w:styleId="af">
    <w:name w:val="Revision"/>
    <w:hidden/>
    <w:uiPriority w:val="99"/>
    <w:semiHidden/>
    <w:rsid w:val="00673FF4"/>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078"/>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1"/>
    <w:qFormat/>
    <w:rsid w:val="00360078"/>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Char"/>
    <w:qFormat/>
    <w:rsid w:val="00360078"/>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6007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Char"/>
    <w:qFormat/>
    <w:rsid w:val="00360078"/>
    <w:pPr>
      <w:numPr>
        <w:ilvl w:val="3"/>
      </w:numPr>
      <w:outlineLvl w:val="3"/>
    </w:pPr>
    <w:rPr>
      <w:sz w:val="20"/>
      <w:szCs w:val="20"/>
    </w:rPr>
  </w:style>
  <w:style w:type="paragraph" w:styleId="5">
    <w:name w:val="heading 5"/>
    <w:aliases w:val="h5,Heading5"/>
    <w:basedOn w:val="4"/>
    <w:next w:val="a"/>
    <w:link w:val="5Char"/>
    <w:qFormat/>
    <w:rsid w:val="00360078"/>
    <w:pPr>
      <w:numPr>
        <w:ilvl w:val="4"/>
      </w:numPr>
      <w:outlineLvl w:val="4"/>
    </w:pPr>
    <w:rPr>
      <w:sz w:val="22"/>
      <w:szCs w:val="22"/>
    </w:rPr>
  </w:style>
  <w:style w:type="paragraph" w:styleId="6">
    <w:name w:val="heading 6"/>
    <w:basedOn w:val="a"/>
    <w:next w:val="a"/>
    <w:link w:val="6Char"/>
    <w:qFormat/>
    <w:rsid w:val="00360078"/>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360078"/>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360078"/>
    <w:pPr>
      <w:numPr>
        <w:ilvl w:val="7"/>
      </w:numPr>
      <w:outlineLvl w:val="7"/>
    </w:pPr>
  </w:style>
  <w:style w:type="paragraph" w:styleId="9">
    <w:name w:val="heading 9"/>
    <w:basedOn w:val="8"/>
    <w:next w:val="a"/>
    <w:link w:val="9Char"/>
    <w:qFormat/>
    <w:rsid w:val="0036007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360078"/>
    <w:rPr>
      <w:rFonts w:ascii="宋体" w:eastAsia="宋体" w:hAnsi="宋体" w:cs="宋体"/>
      <w:b/>
      <w:bCs/>
      <w:kern w:val="44"/>
      <w:sz w:val="44"/>
      <w:szCs w:val="44"/>
    </w:rPr>
  </w:style>
  <w:style w:type="character" w:customStyle="1" w:styleId="2Char">
    <w:name w:val="标题 2 Char"/>
    <w:aliases w:val="Head2A Char,2 Char,H2 Char1,UNDERRUBRIK 1-2 Char,DO NOT USE_h2 Char,h2 Char1,h21 Char,Heading 2 Char Char,H2 Char Char,h2 Char Char,Heading 2 3GPP Char"/>
    <w:basedOn w:val="a0"/>
    <w:link w:val="2"/>
    <w:rsid w:val="00360078"/>
    <w:rPr>
      <w:rFonts w:ascii="Arial" w:eastAsia="宋体" w:hAnsi="Arial" w:cs="Times New Roman"/>
      <w:kern w:val="0"/>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60078"/>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360078"/>
    <w:rPr>
      <w:rFonts w:ascii="Arial" w:eastAsia="宋体" w:hAnsi="Arial" w:cs="Times New Roman"/>
      <w:kern w:val="0"/>
      <w:sz w:val="20"/>
      <w:szCs w:val="20"/>
      <w:lang w:val="en-GB" w:eastAsia="x-none"/>
    </w:rPr>
  </w:style>
  <w:style w:type="character" w:customStyle="1" w:styleId="5Char">
    <w:name w:val="标题 5 Char"/>
    <w:aliases w:val="h5 Char,Heading5 Char"/>
    <w:basedOn w:val="a0"/>
    <w:link w:val="5"/>
    <w:rsid w:val="00360078"/>
    <w:rPr>
      <w:rFonts w:ascii="Arial" w:eastAsia="宋体" w:hAnsi="Arial" w:cs="Times New Roman"/>
      <w:kern w:val="0"/>
      <w:sz w:val="22"/>
      <w:lang w:val="en-GB" w:eastAsia="x-none"/>
    </w:rPr>
  </w:style>
  <w:style w:type="character" w:customStyle="1" w:styleId="6Char">
    <w:name w:val="标题 6 Char"/>
    <w:basedOn w:val="a0"/>
    <w:link w:val="6"/>
    <w:rsid w:val="00360078"/>
    <w:rPr>
      <w:rFonts w:ascii="Arial" w:eastAsia="宋体" w:hAnsi="Arial" w:cs="宋体"/>
      <w:kern w:val="0"/>
      <w:sz w:val="24"/>
      <w:szCs w:val="24"/>
      <w:lang w:eastAsia="x-none"/>
    </w:rPr>
  </w:style>
  <w:style w:type="character" w:customStyle="1" w:styleId="7Char">
    <w:name w:val="标题 7 Char"/>
    <w:basedOn w:val="a0"/>
    <w:link w:val="7"/>
    <w:rsid w:val="00360078"/>
    <w:rPr>
      <w:rFonts w:ascii="Arial" w:eastAsia="宋体" w:hAnsi="Arial" w:cs="宋体"/>
      <w:kern w:val="0"/>
      <w:sz w:val="24"/>
      <w:szCs w:val="24"/>
      <w:lang w:eastAsia="x-none"/>
    </w:rPr>
  </w:style>
  <w:style w:type="character" w:customStyle="1" w:styleId="8Char">
    <w:name w:val="标题 8 Char"/>
    <w:basedOn w:val="a0"/>
    <w:link w:val="8"/>
    <w:rsid w:val="00360078"/>
    <w:rPr>
      <w:rFonts w:ascii="Arial" w:eastAsia="宋体" w:hAnsi="Arial" w:cs="宋体"/>
      <w:kern w:val="0"/>
      <w:sz w:val="24"/>
      <w:szCs w:val="24"/>
      <w:lang w:eastAsia="x-none"/>
    </w:rPr>
  </w:style>
  <w:style w:type="character" w:customStyle="1" w:styleId="9Char">
    <w:name w:val="标题 9 Char"/>
    <w:basedOn w:val="a0"/>
    <w:link w:val="9"/>
    <w:rsid w:val="00360078"/>
    <w:rPr>
      <w:rFonts w:ascii="Arial" w:eastAsia="宋体" w:hAnsi="Arial" w:cs="宋体"/>
      <w:kern w:val="0"/>
      <w:sz w:val="24"/>
      <w:szCs w:val="24"/>
      <w:lang w:eastAsia="x-none"/>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rsid w:val="00360078"/>
    <w:rPr>
      <w:rFonts w:ascii="Arial" w:eastAsia="宋体" w:hAnsi="Arial" w:cs="Arial"/>
      <w:kern w:val="0"/>
      <w:sz w:val="36"/>
      <w:szCs w:val="36"/>
      <w:lang w:val="en-GB"/>
    </w:rPr>
  </w:style>
  <w:style w:type="paragraph" w:styleId="a3">
    <w:name w:val="footer"/>
    <w:basedOn w:val="a4"/>
    <w:link w:val="Char1"/>
    <w:rsid w:val="00360078"/>
    <w:pPr>
      <w:widowControl w:val="0"/>
      <w:pBdr>
        <w:bottom w:val="none" w:sz="0" w:space="0" w:color="auto"/>
      </w:pBdr>
      <w:tabs>
        <w:tab w:val="clear" w:pos="4153"/>
        <w:tab w:val="clear" w:pos="8306"/>
      </w:tabs>
      <w:snapToGrid/>
      <w:spacing w:line="288" w:lineRule="auto"/>
    </w:pPr>
    <w:rPr>
      <w:rFonts w:ascii="Arial" w:hAnsi="Arial"/>
      <w:b/>
      <w:bCs/>
      <w:i/>
      <w:iCs/>
      <w:noProof/>
      <w:lang w:val="x-none" w:eastAsia="x-none"/>
    </w:rPr>
  </w:style>
  <w:style w:type="character" w:customStyle="1" w:styleId="Char">
    <w:name w:val="页脚 Char"/>
    <w:basedOn w:val="a0"/>
    <w:uiPriority w:val="99"/>
    <w:semiHidden/>
    <w:rsid w:val="00360078"/>
    <w:rPr>
      <w:rFonts w:ascii="宋体" w:eastAsia="宋体" w:hAnsi="宋体" w:cs="宋体"/>
      <w:kern w:val="0"/>
      <w:sz w:val="18"/>
      <w:szCs w:val="18"/>
    </w:rPr>
  </w:style>
  <w:style w:type="character" w:customStyle="1" w:styleId="Char1">
    <w:name w:val="页脚 Char1"/>
    <w:link w:val="a3"/>
    <w:rsid w:val="00360078"/>
    <w:rPr>
      <w:rFonts w:ascii="Arial" w:eastAsia="宋体" w:hAnsi="Arial" w:cs="宋体"/>
      <w:b/>
      <w:bCs/>
      <w:i/>
      <w:iCs/>
      <w:noProof/>
      <w:kern w:val="0"/>
      <w:sz w:val="18"/>
      <w:szCs w:val="18"/>
      <w:lang w:val="x-none" w:eastAsia="x-none"/>
    </w:rPr>
  </w:style>
  <w:style w:type="character" w:styleId="a5">
    <w:name w:val="page number"/>
    <w:basedOn w:val="a0"/>
    <w:rsid w:val="00360078"/>
  </w:style>
  <w:style w:type="paragraph" w:customStyle="1" w:styleId="B1">
    <w:name w:val="B1"/>
    <w:basedOn w:val="a6"/>
    <w:link w:val="B1Zchn"/>
    <w:qFormat/>
    <w:rsid w:val="00360078"/>
    <w:pPr>
      <w:spacing w:after="180"/>
      <w:ind w:left="568" w:firstLineChars="0" w:hanging="284"/>
      <w:contextualSpacing w:val="0"/>
    </w:pPr>
    <w:rPr>
      <w:rFonts w:eastAsia="MS Mincho"/>
      <w:sz w:val="20"/>
      <w:lang w:eastAsia="en-US"/>
    </w:rPr>
  </w:style>
  <w:style w:type="character" w:customStyle="1" w:styleId="B1Zchn">
    <w:name w:val="B1 Zchn"/>
    <w:link w:val="B1"/>
    <w:qFormat/>
    <w:rsid w:val="00360078"/>
    <w:rPr>
      <w:rFonts w:ascii="宋体" w:eastAsia="MS Mincho" w:hAnsi="宋体" w:cs="宋体"/>
      <w:kern w:val="0"/>
      <w:sz w:val="20"/>
      <w:szCs w:val="24"/>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360078"/>
    <w:rPr>
      <w:rFonts w:eastAsia="MS Mincho"/>
      <w:sz w:val="20"/>
      <w:lang w:eastAsia="en-US"/>
    </w:rPr>
  </w:style>
  <w:style w:type="character" w:customStyle="1" w:styleId="Char0">
    <w:name w:val="正文文本 Char"/>
    <w:basedOn w:val="a0"/>
    <w:uiPriority w:val="99"/>
    <w:semiHidden/>
    <w:rsid w:val="00360078"/>
    <w:rPr>
      <w:rFonts w:ascii="宋体" w:eastAsia="宋体" w:hAnsi="宋体" w:cs="宋体"/>
      <w:kern w:val="0"/>
      <w:sz w:val="24"/>
      <w:szCs w:val="24"/>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7"/>
    <w:qFormat/>
    <w:rsid w:val="00360078"/>
    <w:rPr>
      <w:rFonts w:ascii="宋体" w:eastAsia="MS Mincho" w:hAnsi="宋体" w:cs="宋体"/>
      <w:kern w:val="0"/>
      <w:sz w:val="20"/>
      <w:szCs w:val="24"/>
      <w:lang w:eastAsia="en-US"/>
    </w:rPr>
  </w:style>
  <w:style w:type="paragraph" w:styleId="a4">
    <w:name w:val="header"/>
    <w:basedOn w:val="a"/>
    <w:link w:val="Char2"/>
    <w:uiPriority w:val="99"/>
    <w:unhideWhenUsed/>
    <w:rsid w:val="0036007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4"/>
    <w:uiPriority w:val="99"/>
    <w:rsid w:val="00360078"/>
    <w:rPr>
      <w:rFonts w:ascii="宋体" w:eastAsia="宋体" w:hAnsi="宋体" w:cs="宋体"/>
      <w:kern w:val="0"/>
      <w:sz w:val="18"/>
      <w:szCs w:val="18"/>
    </w:rPr>
  </w:style>
  <w:style w:type="paragraph" w:styleId="a6">
    <w:name w:val="List"/>
    <w:basedOn w:val="a"/>
    <w:uiPriority w:val="99"/>
    <w:semiHidden/>
    <w:unhideWhenUsed/>
    <w:rsid w:val="00360078"/>
    <w:pPr>
      <w:ind w:left="200" w:hangingChars="200" w:hanging="200"/>
      <w:contextualSpacing/>
    </w:pPr>
  </w:style>
  <w:style w:type="table" w:styleId="a8">
    <w:name w:val="Table Grid"/>
    <w:basedOn w:val="a1"/>
    <w:uiPriority w:val="59"/>
    <w:rsid w:val="00236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236632"/>
    <w:rPr>
      <w:sz w:val="21"/>
      <w:szCs w:val="21"/>
    </w:rPr>
  </w:style>
  <w:style w:type="paragraph" w:styleId="aa">
    <w:name w:val="annotation text"/>
    <w:basedOn w:val="a"/>
    <w:link w:val="Char3"/>
    <w:uiPriority w:val="99"/>
    <w:unhideWhenUsed/>
    <w:qFormat/>
    <w:rsid w:val="00236632"/>
  </w:style>
  <w:style w:type="character" w:customStyle="1" w:styleId="Char3">
    <w:name w:val="批注文字 Char"/>
    <w:basedOn w:val="a0"/>
    <w:link w:val="aa"/>
    <w:uiPriority w:val="99"/>
    <w:qFormat/>
    <w:rsid w:val="00236632"/>
    <w:rPr>
      <w:rFonts w:ascii="宋体" w:eastAsia="宋体" w:hAnsi="宋体" w:cs="宋体"/>
      <w:kern w:val="0"/>
      <w:sz w:val="24"/>
      <w:szCs w:val="24"/>
    </w:rPr>
  </w:style>
  <w:style w:type="paragraph" w:styleId="ab">
    <w:name w:val="annotation subject"/>
    <w:basedOn w:val="aa"/>
    <w:next w:val="aa"/>
    <w:link w:val="Char4"/>
    <w:uiPriority w:val="99"/>
    <w:semiHidden/>
    <w:unhideWhenUsed/>
    <w:rsid w:val="00236632"/>
    <w:rPr>
      <w:b/>
      <w:bCs/>
    </w:rPr>
  </w:style>
  <w:style w:type="character" w:customStyle="1" w:styleId="Char4">
    <w:name w:val="批注主题 Char"/>
    <w:basedOn w:val="Char3"/>
    <w:link w:val="ab"/>
    <w:uiPriority w:val="99"/>
    <w:semiHidden/>
    <w:rsid w:val="00236632"/>
    <w:rPr>
      <w:rFonts w:ascii="宋体" w:eastAsia="宋体" w:hAnsi="宋体" w:cs="宋体"/>
      <w:b/>
      <w:bCs/>
      <w:kern w:val="0"/>
      <w:sz w:val="24"/>
      <w:szCs w:val="24"/>
    </w:rPr>
  </w:style>
  <w:style w:type="paragraph" w:styleId="ac">
    <w:name w:val="Balloon Text"/>
    <w:basedOn w:val="a"/>
    <w:link w:val="Char5"/>
    <w:uiPriority w:val="99"/>
    <w:semiHidden/>
    <w:unhideWhenUsed/>
    <w:rsid w:val="00236632"/>
    <w:rPr>
      <w:sz w:val="18"/>
      <w:szCs w:val="18"/>
    </w:rPr>
  </w:style>
  <w:style w:type="character" w:customStyle="1" w:styleId="Char5">
    <w:name w:val="批注框文本 Char"/>
    <w:basedOn w:val="a0"/>
    <w:link w:val="ac"/>
    <w:uiPriority w:val="99"/>
    <w:semiHidden/>
    <w:rsid w:val="00236632"/>
    <w:rPr>
      <w:rFonts w:ascii="宋体" w:eastAsia="宋体" w:hAnsi="宋体" w:cs="宋体"/>
      <w:kern w:val="0"/>
      <w:sz w:val="18"/>
      <w:szCs w:val="18"/>
    </w:rPr>
  </w:style>
  <w:style w:type="paragraph" w:customStyle="1" w:styleId="TAL">
    <w:name w:val="TAL"/>
    <w:basedOn w:val="a"/>
    <w:link w:val="TALCar"/>
    <w:rsid w:val="007948A8"/>
    <w:pPr>
      <w:keepNext/>
      <w:keepLines/>
      <w:overflowPunct w:val="0"/>
      <w:autoSpaceDE w:val="0"/>
      <w:autoSpaceDN w:val="0"/>
      <w:adjustRightInd w:val="0"/>
      <w:textAlignment w:val="baseline"/>
    </w:pPr>
    <w:rPr>
      <w:rFonts w:ascii="Arial" w:hAnsi="Arial" w:cs="Times New Roman"/>
      <w:sz w:val="18"/>
      <w:szCs w:val="20"/>
      <w:lang w:val="en-GB" w:eastAsia="ja-JP"/>
    </w:rPr>
  </w:style>
  <w:style w:type="character" w:customStyle="1" w:styleId="TALCar">
    <w:name w:val="TAL Car"/>
    <w:link w:val="TAL"/>
    <w:rsid w:val="007948A8"/>
    <w:rPr>
      <w:rFonts w:ascii="Arial" w:eastAsia="宋体" w:hAnsi="Arial" w:cs="Times New Roman"/>
      <w:kern w:val="0"/>
      <w:sz w:val="18"/>
      <w:szCs w:val="20"/>
      <w:lang w:val="en-GB" w:eastAsia="ja-JP"/>
    </w:rPr>
  </w:style>
  <w:style w:type="paragraph" w:customStyle="1" w:styleId="B3">
    <w:name w:val="B3"/>
    <w:basedOn w:val="30"/>
    <w:link w:val="B3Char"/>
    <w:qFormat/>
    <w:rsid w:val="007C7632"/>
    <w:pPr>
      <w:overflowPunct w:val="0"/>
      <w:autoSpaceDE w:val="0"/>
      <w:autoSpaceDN w:val="0"/>
      <w:adjustRightInd w:val="0"/>
      <w:spacing w:after="180"/>
      <w:ind w:leftChars="0" w:left="1135" w:firstLineChars="0" w:hanging="284"/>
      <w:contextualSpacing w:val="0"/>
      <w:textAlignment w:val="baseline"/>
    </w:pPr>
    <w:rPr>
      <w:rFonts w:ascii="Times New Roman" w:hAnsi="Times New Roman" w:cs="Times New Roman"/>
      <w:sz w:val="20"/>
      <w:szCs w:val="20"/>
      <w:lang w:val="en-GB" w:eastAsia="ja-JP"/>
    </w:rPr>
  </w:style>
  <w:style w:type="paragraph" w:customStyle="1" w:styleId="B4">
    <w:name w:val="B4"/>
    <w:basedOn w:val="40"/>
    <w:link w:val="B4Char"/>
    <w:qFormat/>
    <w:rsid w:val="007C7632"/>
    <w:pPr>
      <w:overflowPunct w:val="0"/>
      <w:autoSpaceDE w:val="0"/>
      <w:autoSpaceDN w:val="0"/>
      <w:adjustRightInd w:val="0"/>
      <w:spacing w:after="180"/>
      <w:ind w:leftChars="0" w:left="1418" w:firstLineChars="0" w:hanging="284"/>
      <w:contextualSpacing w:val="0"/>
      <w:textAlignment w:val="baseline"/>
    </w:pPr>
    <w:rPr>
      <w:rFonts w:ascii="Times New Roman" w:hAnsi="Times New Roman" w:cs="Times New Roman"/>
      <w:sz w:val="20"/>
      <w:szCs w:val="20"/>
      <w:lang w:val="en-GB" w:eastAsia="ja-JP"/>
    </w:rPr>
  </w:style>
  <w:style w:type="character" w:customStyle="1" w:styleId="B3Char">
    <w:name w:val="B3 Char"/>
    <w:link w:val="B3"/>
    <w:qFormat/>
    <w:rsid w:val="007C7632"/>
    <w:rPr>
      <w:rFonts w:ascii="Times New Roman" w:eastAsia="宋体" w:hAnsi="Times New Roman" w:cs="Times New Roman"/>
      <w:kern w:val="0"/>
      <w:sz w:val="20"/>
      <w:szCs w:val="20"/>
      <w:lang w:val="en-GB" w:eastAsia="ja-JP"/>
    </w:rPr>
  </w:style>
  <w:style w:type="character" w:customStyle="1" w:styleId="B4Char">
    <w:name w:val="B4 Char"/>
    <w:link w:val="B4"/>
    <w:qFormat/>
    <w:rsid w:val="007C7632"/>
    <w:rPr>
      <w:rFonts w:ascii="Times New Roman" w:eastAsia="宋体" w:hAnsi="Times New Roman" w:cs="Times New Roman"/>
      <w:kern w:val="0"/>
      <w:sz w:val="20"/>
      <w:szCs w:val="20"/>
      <w:lang w:val="en-GB" w:eastAsia="ja-JP"/>
    </w:rPr>
  </w:style>
  <w:style w:type="paragraph" w:styleId="30">
    <w:name w:val="List 3"/>
    <w:basedOn w:val="a"/>
    <w:uiPriority w:val="99"/>
    <w:semiHidden/>
    <w:unhideWhenUsed/>
    <w:rsid w:val="007C7632"/>
    <w:pPr>
      <w:ind w:leftChars="400" w:left="100" w:hangingChars="200" w:hanging="200"/>
      <w:contextualSpacing/>
    </w:pPr>
  </w:style>
  <w:style w:type="paragraph" w:styleId="40">
    <w:name w:val="List 4"/>
    <w:basedOn w:val="a"/>
    <w:uiPriority w:val="99"/>
    <w:semiHidden/>
    <w:unhideWhenUsed/>
    <w:rsid w:val="007C7632"/>
    <w:pPr>
      <w:ind w:leftChars="600" w:left="100" w:hangingChars="200" w:hanging="200"/>
      <w:contextualSpacing/>
    </w:pPr>
  </w:style>
  <w:style w:type="paragraph" w:styleId="ad">
    <w:name w:val="List Paragraph"/>
    <w:aliases w:val="- Bullets,?? ??,?????,????,Lista1,1st level - Bullet List Paragraph,List Paragraph1,Lettre d'introduction,Paragrafo elenco,Normal bullet 2,Bullet list,Numbered List,列出段落1,中等深浅网格 1 - 着色 21,¥¡¡¡¡ì¬º¥¹¥È¶ÎÂä,ÁÐ³ö¶ÎÂä,リスト段落,목록 단락,목록 단,列表段落,列表段落1"/>
    <w:basedOn w:val="a"/>
    <w:link w:val="Char6"/>
    <w:uiPriority w:val="34"/>
    <w:qFormat/>
    <w:rsid w:val="00B14324"/>
    <w:pPr>
      <w:ind w:left="720"/>
    </w:pPr>
    <w:rPr>
      <w:rFonts w:ascii="Calibri" w:eastAsia="Calibri" w:hAnsi="Calibri" w:cs="Times New Roman"/>
      <w:sz w:val="22"/>
      <w:szCs w:val="22"/>
      <w:lang w:val="en-GB" w:eastAsia="en-GB"/>
    </w:rPr>
  </w:style>
  <w:style w:type="character" w:customStyle="1" w:styleId="Char6">
    <w:name w:val="列出段落 Char"/>
    <w:aliases w:val="- Bullets Char,?? ?? Char,????? Char,???? Char,Lista1 Char,1st level - Bullet List Paragraph Char,List Paragraph1 Char,Lettre d'introduction Char,Paragrafo elenco Char,Normal bullet 2 Char,Bullet list Char,Numbered List Char,列出段落1 Char"/>
    <w:basedOn w:val="a0"/>
    <w:link w:val="ad"/>
    <w:uiPriority w:val="34"/>
    <w:qFormat/>
    <w:locked/>
    <w:rsid w:val="00B14324"/>
    <w:rPr>
      <w:rFonts w:ascii="Calibri" w:eastAsia="Calibri" w:hAnsi="Calibri" w:cs="Times New Roman"/>
      <w:kern w:val="0"/>
      <w:sz w:val="22"/>
      <w:lang w:val="en-GB" w:eastAsia="en-GB"/>
    </w:rPr>
  </w:style>
  <w:style w:type="paragraph" w:customStyle="1" w:styleId="PL">
    <w:name w:val="PL"/>
    <w:link w:val="PLChar"/>
    <w:qFormat/>
    <w:rsid w:val="008D0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D0A18"/>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D0A18"/>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8D0A18"/>
    <w:rPr>
      <w:rFonts w:ascii="Arial" w:eastAsia="Times New Roman" w:hAnsi="Arial" w:cs="Times New Roman"/>
      <w:b/>
      <w:kern w:val="0"/>
      <w:sz w:val="20"/>
      <w:szCs w:val="20"/>
      <w:lang w:val="x-none" w:eastAsia="x-none"/>
    </w:rPr>
  </w:style>
  <w:style w:type="paragraph" w:customStyle="1" w:styleId="Agreement">
    <w:name w:val="Agreement"/>
    <w:basedOn w:val="a"/>
    <w:next w:val="a"/>
    <w:qFormat/>
    <w:rsid w:val="00F32D34"/>
    <w:pPr>
      <w:spacing w:before="60"/>
    </w:pPr>
    <w:rPr>
      <w:rFonts w:ascii="Arial" w:eastAsia="MS Mincho" w:hAnsi="Arial" w:cs="Times New Roman"/>
      <w:b/>
      <w:sz w:val="20"/>
      <w:lang w:val="en-GB" w:eastAsia="en-GB"/>
    </w:rPr>
  </w:style>
  <w:style w:type="paragraph" w:styleId="ae">
    <w:name w:val="Normal (Web)"/>
    <w:basedOn w:val="a"/>
    <w:uiPriority w:val="99"/>
    <w:semiHidden/>
    <w:unhideWhenUsed/>
    <w:rsid w:val="002E6FA9"/>
    <w:pPr>
      <w:spacing w:before="100" w:beforeAutospacing="1" w:after="100" w:afterAutospacing="1"/>
    </w:pPr>
  </w:style>
  <w:style w:type="character" w:customStyle="1" w:styleId="ke-list-item-matter">
    <w:name w:val="ke-list-item-matter"/>
    <w:basedOn w:val="a0"/>
    <w:rsid w:val="002E6FA9"/>
  </w:style>
  <w:style w:type="paragraph" w:customStyle="1" w:styleId="CharChar3CharCharCharCharCharChar">
    <w:name w:val="Char Char3 Char Char Char Char Char Char"/>
    <w:semiHidden/>
    <w:rsid w:val="00F11B8F"/>
    <w:pPr>
      <w:keepNext/>
      <w:numPr>
        <w:numId w:val="9"/>
      </w:numPr>
      <w:autoSpaceDE w:val="0"/>
      <w:autoSpaceDN w:val="0"/>
      <w:adjustRightInd w:val="0"/>
      <w:spacing w:before="60" w:after="60"/>
      <w:jc w:val="both"/>
    </w:pPr>
    <w:rPr>
      <w:rFonts w:ascii="Arial" w:eastAsia="宋体" w:hAnsi="Arial" w:cs="Arial"/>
      <w:color w:val="0000FF"/>
      <w:sz w:val="20"/>
      <w:szCs w:val="20"/>
      <w:lang w:val="en-GB"/>
    </w:rPr>
  </w:style>
  <w:style w:type="paragraph" w:customStyle="1" w:styleId="Doc-text2">
    <w:name w:val="Doc-text2"/>
    <w:basedOn w:val="a"/>
    <w:link w:val="Doc-text2Char"/>
    <w:qFormat/>
    <w:rsid w:val="00121886"/>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121886"/>
    <w:rPr>
      <w:rFonts w:ascii="Arial" w:eastAsia="MS Mincho" w:hAnsi="Arial" w:cs="Times New Roman"/>
      <w:kern w:val="0"/>
      <w:sz w:val="20"/>
      <w:szCs w:val="24"/>
      <w:lang w:val="en-GB" w:eastAsia="en-GB"/>
    </w:rPr>
  </w:style>
  <w:style w:type="paragraph" w:styleId="af">
    <w:name w:val="Revision"/>
    <w:hidden/>
    <w:uiPriority w:val="99"/>
    <w:semiHidden/>
    <w:rsid w:val="00673FF4"/>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5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8D612-3795-4120-8EDB-97ACD824E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963</Words>
  <Characters>5490</Characters>
  <Application>Microsoft Office Word</Application>
  <DocSecurity>0</DocSecurity>
  <Lines>45</Lines>
  <Paragraphs>12</Paragraphs>
  <ScaleCrop>false</ScaleCrop>
  <Company/>
  <LinksUpToDate>false</LinksUpToDate>
  <CharactersWithSpaces>6441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dcterms:created xsi:type="dcterms:W3CDTF">2025-11-07T07:45:00Z</dcterms:created>
  <dcterms:modified xsi:type="dcterms:W3CDTF">2025-11-07T08:27:00Z</dcterms:modified>
</cp:coreProperties>
</file>