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r>
      <w:r>
        <w:rPr>
          <w:rFonts w:eastAsia="Calibri"/>
          <w:b/>
          <w:sz w:val="21"/>
          <w:szCs w:val="21"/>
          <w:lang w:val="en-US" w:eastAsia="zh-CN"/>
        </w:rPr>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w:t>
      </w:r>
      <w:r>
        <w:rPr>
          <w:rFonts w:eastAsiaTheme="minorEastAsia" w:hint="eastAsia"/>
          <w:color w:val="000000"/>
          <w:lang w:eastAsia="zh-CN"/>
        </w:rPr>
        <w:t xml:space="preserve"> coding are provided.</w:t>
      </w:r>
    </w:p>
    <w:p w14:paraId="03DC9E31" w14:textId="77777777" w:rsidR="003129A4" w:rsidRDefault="00AB69DE">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 xml:space="preserve">‘1’ is marked as the serial of proposals under this section, </w:t>
            </w:r>
            <w:proofErr w:type="gramStart"/>
            <w:r>
              <w:t>e.g.</w:t>
            </w:r>
            <w:proofErr w:type="gramEnd"/>
            <w:r>
              <w:t xml:space="preserve"> </w:t>
            </w:r>
            <w:r>
              <w:t>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xx </w:t>
      </w:r>
      <w:r>
        <w:rPr>
          <w:rFonts w:ascii="Times New Roman" w:eastAsia="等线"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b/>
          <w:bCs/>
          <w:iCs/>
          <w:sz w:val="24"/>
          <w:szCs w:val="28"/>
          <w:lang w:val="en-GB" w:eastAsia="zh-CN"/>
        </w:rPr>
        <w:t>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w:t>
      </w:r>
      <w:r>
        <w:rPr>
          <w:rFonts w:eastAsia="等线"/>
          <w:lang w:val="en-US" w:eastAsia="zh-CN"/>
        </w:rPr>
        <w:t xml:space="preserve">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w:t>
      </w:r>
      <w:r>
        <w:rPr>
          <w:rFonts w:eastAsia="等线" w:hint="eastAsia"/>
          <w:lang w:val="en-US" w:eastAsia="zh-CN"/>
        </w:rPr>
        <w:t xml:space="preserve">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proofErr w:type="spellStart"/>
      <w:r>
        <w:t>Tejas</w:t>
      </w:r>
      <w:proofErr w:type="spellEnd"/>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w:t>
      </w:r>
      <w:r>
        <w:rPr>
          <w:rFonts w:eastAsiaTheme="minorEastAsia" w:hint="eastAsia"/>
          <w:lang w:eastAsia="zh-CN"/>
        </w:rPr>
        <w:t>5x,</w:t>
      </w:r>
      <w:r>
        <w:t xml:space="preserve"> MediaTek</w:t>
      </w:r>
      <w:r>
        <w:rPr>
          <w:rFonts w:eastAsiaTheme="minorEastAsia" w:hint="eastAsia"/>
          <w:lang w:eastAsia="zh-CN"/>
        </w:rPr>
        <w:t>:2x~4x, Qualcomm:2.5x</w:t>
      </w:r>
      <w:r>
        <w:rPr>
          <w:rFonts w:eastAsia="等线" w:hint="eastAsia"/>
          <w:lang w:val="en-US" w:eastAsia="zh-CN"/>
        </w:rPr>
        <w:t xml:space="preserve">) think </w:t>
      </w:r>
      <w:r>
        <w:rPr>
          <w:rFonts w:eastAsia="等线" w:hint="eastAsia"/>
          <w:lang w:val="en-US" w:eastAsia="zh-CN"/>
        </w:rPr>
        <w:lastRenderedPageBreak/>
        <w:t xml:space="preserve">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w:t>
      </w:r>
      <w:r>
        <w:rPr>
          <w:rFonts w:eastAsia="等线"/>
          <w:lang w:val="en-US" w:eastAsia="zh-CN"/>
        </w:rPr>
        <w:t>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w:t>
      </w:r>
      <w:r>
        <w:rPr>
          <w:rFonts w:eastAsia="等线"/>
          <w:lang w:val="en-US" w:eastAsia="zh-CN"/>
        </w:rPr>
        <w:t>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 xml:space="preserve">6GR is expected to achieve much higher peak data rates, e.g., 80 Gbps for the downlink and 40 Gbps for the </w:t>
      </w:r>
      <w:r>
        <w:rPr>
          <w:rFonts w:eastAsia="等线"/>
          <w:lang w:val="en-US" w:eastAsia="zh-CN"/>
        </w:rPr>
        <w:t>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w:t>
      </w:r>
      <w:r>
        <w:rPr>
          <w:rFonts w:eastAsia="等线"/>
          <w:lang w:val="en-US" w:eastAsia="zh-CN"/>
        </w:rPr>
        <w:t xml:space="preserve">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w:t>
      </w:r>
      <w:r>
        <w:rPr>
          <w:rFonts w:eastAsiaTheme="minorEastAsia"/>
          <w:kern w:val="2"/>
          <w:lang w:eastAsia="zh-CN"/>
        </w:rPr>
        <w:t>f NR.</w:t>
      </w:r>
    </w:p>
    <w:p w14:paraId="172B80EE"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w:t>
      </w:r>
      <w:r>
        <w:t>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w:t>
      </w:r>
      <w:r>
        <w:rPr>
          <w:color w:val="000000" w:themeColor="text1"/>
        </w:rPr>
        <w:t xml:space="preserve">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proofErr w:type="spellStart"/>
      <w:r>
        <w:t>Tejas</w:t>
      </w:r>
      <w:proofErr w:type="spellEnd"/>
      <w:r>
        <w:rPr>
          <w:rFonts w:eastAsiaTheme="minorEastAsia"/>
          <w:lang w:eastAsia="zh-CN"/>
        </w:rPr>
        <w:t>:</w:t>
      </w:r>
      <w:r>
        <w:rPr>
          <w:kern w:val="2"/>
          <w:lang w:eastAsia="zh-CN"/>
        </w:rPr>
        <w:t xml:space="preserve"> data channel codes should be designed optimally to </w:t>
      </w:r>
      <w:r>
        <w:rPr>
          <w:kern w:val="2"/>
          <w:lang w:eastAsia="zh-CN"/>
        </w:rPr>
        <w:t>achieve high throughput, low latency.</w:t>
      </w:r>
    </w:p>
    <w:p w14:paraId="138713BE" w14:textId="77777777" w:rsidR="003129A4" w:rsidRDefault="00AB69DE">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w:t>
      </w:r>
      <w:r>
        <w:t>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w:t>
      </w:r>
      <w:r>
        <w:rPr>
          <w:rFonts w:eastAsiaTheme="minorEastAsia"/>
          <w:lang w:eastAsia="zh-CN"/>
        </w:rPr>
        <w:t xml:space="preserv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w:t>
      </w:r>
      <w:r>
        <w:t>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w:t>
      </w:r>
      <w:proofErr w:type="gramStart"/>
      <w:r>
        <w:t>are</w:t>
      </w:r>
      <w:proofErr w:type="gramEnd"/>
      <w:r>
        <w:t xml:space="preserv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宋体" w:eastAsia="宋体" w:hAnsi="宋体" w:cs="宋体"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w:t>
      </w:r>
      <w:r>
        <w:t>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w:t>
      </w:r>
      <w:proofErr w:type="spellStart"/>
      <w:r>
        <w:t>Tejas</w:t>
      </w:r>
      <w:proofErr w:type="spellEnd"/>
      <w:r>
        <w:rPr>
          <w:rFonts w:eastAsia="等线" w:hint="eastAsia"/>
          <w:lang w:val="en-US" w:eastAsia="zh-CN"/>
        </w:rPr>
        <w:t xml:space="preserve">) </w:t>
      </w:r>
      <w:r>
        <w:rPr>
          <w:rFonts w:eastAsia="等线" w:hint="eastAsia"/>
          <w:lang w:val="en-US" w:eastAsia="zh-CN"/>
        </w:rPr>
        <w:t>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ZTE: Polar codes better exploit reliability ordering at short lengths, whereas LDPC’s iterative belief propagation gains are limited by short cyc</w:t>
      </w:r>
      <w:r>
        <w:rPr>
          <w:rFonts w:eastAsia="等线"/>
          <w:lang w:val="en-US" w:eastAsia="zh-CN"/>
        </w:rPr>
        <w:t xml:space="preserve">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 xml:space="preserve">Xiaomi: The motivation to optimize decoding latency and error floor performance is questionable given </w:t>
      </w:r>
      <w:r>
        <w:rPr>
          <w:rFonts w:eastAsia="等线"/>
          <w:lang w:val="en-US" w:eastAsia="zh-CN"/>
        </w:rPr>
        <w:t>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t>E</w:t>
      </w:r>
      <w:r>
        <w:t>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r>
        <w:rPr>
          <w:rFonts w:eastAsia="等线"/>
          <w:lang w:eastAsia="zh-CN"/>
        </w:rPr>
        <w:t>.</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proofErr w:type="spellStart"/>
      <w:r>
        <w:t>Tejas</w:t>
      </w:r>
      <w:proofErr w:type="spellEnd"/>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AB69DE">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w:t>
      </w:r>
      <w:proofErr w:type="spellStart"/>
      <w:r>
        <w:t>Tejas</w:t>
      </w:r>
      <w:proofErr w:type="spellEnd"/>
      <w:r>
        <w:rPr>
          <w:rFonts w:eastAsia="等线" w:hint="eastAsia"/>
          <w:lang w:val="en-US" w:eastAsia="zh-CN"/>
        </w:rPr>
        <w:t xml:space="preserve">) discussed low latency requirements, while 2 </w:t>
      </w:r>
      <w:r>
        <w:rPr>
          <w:rFonts w:eastAsia="等线" w:hint="eastAsia"/>
          <w:lang w:val="en-US" w:eastAsia="zh-CN"/>
        </w:rPr>
        <w:t>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w:t>
      </w:r>
      <w:r>
        <w:t>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proofErr w:type="spellStart"/>
      <w:r>
        <w:t>Tejas</w:t>
      </w:r>
      <w:proofErr w:type="spellEnd"/>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AB69DE">
      <w:pPr>
        <w:pStyle w:val="af6"/>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w:t>
      </w:r>
      <w:r>
        <w:t>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w:t>
      </w:r>
      <w:r>
        <w:rPr>
          <w:color w:val="000000"/>
        </w:rPr>
        <w:t>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w:t>
      </w:r>
      <w:proofErr w:type="spellStart"/>
      <w:r>
        <w:rPr>
          <w:rFonts w:eastAsia="宋体"/>
        </w:rPr>
        <w:t>eMBB</w:t>
      </w:r>
      <w:proofErr w:type="spellEnd"/>
      <w:r>
        <w:rPr>
          <w:rFonts w:eastAsia="宋体"/>
        </w:rPr>
        <w:t>/IoT)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w:t>
            </w:r>
            <w:r>
              <w:rPr>
                <w:b w:val="0"/>
                <w:bCs w:val="0"/>
              </w:rPr>
              <w:t>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w:t>
            </w:r>
            <w:r>
              <w:rPr>
                <w:b w:val="0"/>
                <w:bCs w:val="0"/>
              </w:rPr>
              <w:t>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w:t>
            </w:r>
            <w:r>
              <w:rPr>
                <w:b w:val="0"/>
                <w:bCs w:val="0"/>
              </w:rPr>
              <w:t>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 xml:space="preserve">ZTE Corporation, </w:t>
            </w:r>
            <w:proofErr w:type="spellStart"/>
            <w:r>
              <w:t>Sanechips</w:t>
            </w:r>
            <w:proofErr w:type="spellEnd"/>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 xml:space="preserve">at least a twofold </w:t>
            </w:r>
            <w:r>
              <w:rPr>
                <w:b w:val="0"/>
                <w:bCs w:val="0"/>
                <w:i w:val="0"/>
                <w:iCs w:val="0"/>
              </w:rPr>
              <w:t>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6</w:t>
            </w:r>
            <w:r>
              <w:rPr>
                <w:b w:val="0"/>
                <w:bCs w:val="0"/>
                <w:i w:val="0"/>
                <w:iCs w:val="0"/>
              </w:rPr>
              <w:t xml:space="preserve">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w:t>
            </w:r>
            <w:r>
              <w:rPr>
                <w:b w:val="0"/>
                <w:bCs w:val="0"/>
                <w:i w:val="0"/>
                <w:iCs w:val="0"/>
              </w:rPr>
              <w:t>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r>
              <w:rPr>
                <w:b w:val="0"/>
                <w:bCs w:val="0"/>
                <w:lang w:eastAsia="zh-CN"/>
              </w:rPr>
              <w:t xml:space="preserve">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6"/>
              <w:widowControl w:val="0"/>
              <w:numPr>
                <w:ilvl w:val="0"/>
                <w:numId w:val="11"/>
              </w:numPr>
              <w:spacing w:after="0" w:line="240" w:lineRule="auto"/>
              <w:ind w:firstLineChars="0"/>
              <w:rPr>
                <w:rFonts w:eastAsiaTheme="minorEastAsia"/>
              </w:rPr>
            </w:pPr>
            <w:r>
              <w:rPr>
                <w:rFonts w:eastAsiaTheme="minorEastAsia"/>
              </w:rPr>
              <w:t>At lea</w:t>
            </w:r>
            <w:r>
              <w:rPr>
                <w:rFonts w:eastAsiaTheme="minorEastAsia"/>
              </w:rPr>
              <w:t>st 2 times the peak data rates as NR, and thus commensurate higher parallelism at the encoders and decoders.</w:t>
            </w:r>
          </w:p>
          <w:p w14:paraId="12C18FF3" w14:textId="1970FB0D" w:rsidR="003129A4" w:rsidRPr="00891E1E" w:rsidRDefault="00AB69DE" w:rsidP="00891E1E">
            <w:pPr>
              <w:pStyle w:val="af6"/>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w:t>
            </w:r>
            <w:r>
              <w:rPr>
                <w:rFonts w:eastAsiaTheme="minorEastAsia"/>
              </w:rPr>
              <w:t xml:space="preserve">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 xml:space="preserve">Observation 2: Given the </w:t>
            </w:r>
            <w:r>
              <w:rPr>
                <w:lang w:val="en-US" w:eastAsia="zh-CN"/>
              </w:rPr>
              <w:t xml:space="preserve">agreements in RAN plenary on minimum requirements of system bandwidth and peak spectral efficiency, 6GR is expected to achieve much higher peak data rates, e.g., 80 Gbps for the downlink and 40 Gbps for the uplink, compared to the 20/10 Gbps target for 5G </w:t>
            </w:r>
            <w:r>
              <w:rPr>
                <w:lang w:val="en-US" w:eastAsia="zh-CN"/>
              </w:rPr>
              <w:t>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3DAD4C41"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NR LDPC BG1 cannot support high data rate wit</w:t>
            </w:r>
            <w:r>
              <w:rPr>
                <w:kern w:val="2"/>
                <w:lang w:eastAsia="zh-CN"/>
              </w:rPr>
              <w:t xml:space="preserve">h low decoding complexity and a reasonable performance loss. </w:t>
            </w:r>
          </w:p>
          <w:p w14:paraId="60372BCF" w14:textId="77777777" w:rsidR="003129A4" w:rsidRDefault="00AB69DE">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6"/>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a7"/>
              <w:snapToGrid w:val="0"/>
              <w:spacing w:after="0"/>
              <w:jc w:val="both"/>
              <w:rPr>
                <w:rFonts w:eastAsia="宋体"/>
                <w:lang w:eastAsia="zh-CN"/>
              </w:rPr>
            </w:pPr>
            <w:r>
              <w:rPr>
                <w:rFonts w:eastAsia="宋体"/>
                <w:lang w:eastAsia="zh-CN"/>
              </w:rPr>
              <w:t xml:space="preserve">Proposal 2: The </w:t>
            </w:r>
            <w:r>
              <w:rPr>
                <w:rFonts w:eastAsia="宋体"/>
                <w:lang w:eastAsia="zh-CN"/>
              </w:rPr>
              <w:t>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xml:space="preserve">: The cell coverage of a network equipment unit is heavily constrained by its baseband </w:t>
            </w:r>
            <w:r>
              <w:t>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w:t>
            </w:r>
            <w:r>
              <w:t>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w:t>
            </w:r>
            <w:r>
              <w:t>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w:t>
            </w:r>
            <w:r>
              <w:t>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w:t>
            </w:r>
            <w:r>
              <w:t>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m:t>
                  </m:r>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max decoding </w:t>
            </w:r>
            <w:r>
              <w:rPr>
                <w:rFonts w:eastAsiaTheme="minorEastAsia"/>
              </w:rPr>
              <w:t>throughput that 5G LDPC codes can reach is about 20Gbps.</w:t>
            </w:r>
          </w:p>
          <w:p w14:paraId="358CCE73" w14:textId="70973B4C" w:rsidR="003129A4" w:rsidRPr="002B5C6F" w:rsidRDefault="00AB69DE"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 xml:space="preserve">2.1 Higher throughput by larger lifting </w:t>
            </w:r>
            <w:r>
              <w:rPr>
                <w:rFonts w:eastAsiaTheme="majorHAnsi"/>
                <w:lang w:val="en-US" w:eastAsia="ko-KR"/>
              </w:rPr>
              <w:t>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Emerging applications require new FEC schemes to address extreme performance requirements (</w:t>
            </w:r>
            <w:proofErr w:type="gramStart"/>
            <w:r>
              <w:t>e.g.</w:t>
            </w:r>
            <w:proofErr w:type="gramEnd"/>
            <w:r>
              <w:t xml:space="preserve"> high data rates and low latency) and to support diverse use cases such as immersive services (e.g. VR/AR/MR/XR, autonomous systems (e.g. IIOT, control of autono</w:t>
            </w:r>
            <w:r>
              <w:t xml:space="preserve">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Design of new FEC code for these emerging applications needs to consider requirement of higher code rate for high data</w:t>
            </w:r>
            <w:r>
              <w:t xml:space="preserve"> rate, stronger error correction ability for higher reliability and lower error flow for shorter latency due to reduced number of HARQ retransmissions required by latency sensitive services (e.g., XR) or long RTT deployment where HARQ can be disabled (e.g.</w:t>
            </w:r>
            <w:r>
              <w:t xml:space="preserve">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t>Lenovo</w:t>
            </w:r>
          </w:p>
        </w:tc>
        <w:tc>
          <w:tcPr>
            <w:tcW w:w="8390" w:type="dxa"/>
          </w:tcPr>
          <w:p w14:paraId="7B4F3C9A" w14:textId="77777777" w:rsidR="003129A4" w:rsidRDefault="00AB69DE">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w:t>
            </w:r>
            <w:r>
              <w:rPr>
                <w:rFonts w:ascii="Times New Roman" w:eastAsia="Times New Roman" w:hAnsi="Times New Roman"/>
                <w:sz w:val="20"/>
                <w:szCs w:val="20"/>
                <w:lang w:val="en-GB"/>
              </w:rPr>
              <w:t>hannel Coding enhancements are required to satisfy 6G KPIs giving new emerging services and corresponding requirements.</w:t>
            </w:r>
          </w:p>
          <w:p w14:paraId="29D4CF97" w14:textId="77777777" w:rsidR="003129A4" w:rsidRDefault="00AB69DE">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 xml:space="preserve">Observation 2: New emerging services such as immersive communication, XR and smart healthcare and buildings require higher peak data </w:t>
            </w:r>
            <w:r>
              <w:rPr>
                <w:rFonts w:ascii="Times New Roman" w:eastAsia="Times New Roman" w:hAnsi="Times New Roman"/>
                <w:sz w:val="20"/>
                <w:szCs w:val="20"/>
                <w:lang w:val="en-GB"/>
              </w:rPr>
              <w:t>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w:t>
            </w:r>
            <w:r>
              <w:rPr>
                <w:lang w:val="en-US"/>
              </w:rPr>
              <w:t>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in order to consider NTN use cases and to observe the baseline performance of the proposed codes (no HARQ </w:t>
            </w:r>
            <w:r>
              <w:rPr>
                <w:lang w:val="en-US"/>
              </w:rPr>
              <w:t>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6"/>
              <w:numPr>
                <w:ilvl w:val="0"/>
                <w:numId w:val="16"/>
              </w:numPr>
              <w:spacing w:after="0" w:line="240" w:lineRule="auto"/>
              <w:ind w:firstLineChars="0"/>
              <w:jc w:val="left"/>
            </w:pPr>
            <w:r>
              <w:t>High Throughput</w:t>
            </w:r>
          </w:p>
          <w:p w14:paraId="3DBFF182" w14:textId="77777777" w:rsidR="003129A4" w:rsidRDefault="00AB69DE">
            <w:pPr>
              <w:pStyle w:val="af6"/>
              <w:numPr>
                <w:ilvl w:val="1"/>
                <w:numId w:val="16"/>
              </w:numPr>
              <w:spacing w:after="0" w:line="240" w:lineRule="auto"/>
              <w:ind w:firstLineChars="0"/>
              <w:jc w:val="left"/>
            </w:pPr>
            <w:r>
              <w:t>Note: to support for extreme data ra</w:t>
            </w:r>
            <w:r>
              <w:t xml:space="preserve">tes (e.g., multi-Gbps to </w:t>
            </w:r>
            <w:proofErr w:type="spellStart"/>
            <w:r>
              <w:t>Tbps</w:t>
            </w:r>
            <w:proofErr w:type="spellEnd"/>
            <w:r>
              <w:t>) to meet the demands of XR and other bandwidth-intensive applications</w:t>
            </w:r>
          </w:p>
          <w:p w14:paraId="07A0DD46" w14:textId="77777777" w:rsidR="003129A4" w:rsidRDefault="00AB69DE">
            <w:pPr>
              <w:pStyle w:val="af6"/>
              <w:numPr>
                <w:ilvl w:val="0"/>
                <w:numId w:val="16"/>
              </w:numPr>
              <w:spacing w:after="0" w:line="240" w:lineRule="auto"/>
              <w:ind w:firstLineChars="0"/>
              <w:jc w:val="left"/>
            </w:pPr>
            <w:r>
              <w:t>Ultra-Low Latency</w:t>
            </w:r>
          </w:p>
          <w:p w14:paraId="41558020" w14:textId="77777777" w:rsidR="003129A4" w:rsidRDefault="00AB69DE">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6"/>
              <w:numPr>
                <w:ilvl w:val="0"/>
                <w:numId w:val="16"/>
              </w:numPr>
              <w:spacing w:after="0" w:line="240" w:lineRule="auto"/>
              <w:ind w:firstLineChars="0"/>
              <w:jc w:val="left"/>
            </w:pPr>
            <w:r>
              <w:t>Ultra-High Reliability</w:t>
            </w:r>
          </w:p>
          <w:p w14:paraId="79DDE0F4" w14:textId="77777777" w:rsidR="003129A4" w:rsidRDefault="00AB69DE">
            <w:pPr>
              <w:pStyle w:val="af6"/>
              <w:numPr>
                <w:ilvl w:val="1"/>
                <w:numId w:val="16"/>
              </w:numPr>
              <w:spacing w:after="0" w:line="240" w:lineRule="auto"/>
              <w:ind w:firstLineChars="0"/>
              <w:jc w:val="left"/>
            </w:pPr>
            <w:r>
              <w:t xml:space="preserve">Note: to target </w:t>
            </w:r>
            <w:r>
              <w:t>URLLC and mission-critical services requiring BLER target of [10⁻⁷] or lower</w:t>
            </w:r>
          </w:p>
          <w:p w14:paraId="500BDDF6" w14:textId="77777777" w:rsidR="003129A4" w:rsidRDefault="00AB69DE">
            <w:pPr>
              <w:pStyle w:val="af6"/>
              <w:numPr>
                <w:ilvl w:val="0"/>
                <w:numId w:val="16"/>
              </w:numPr>
              <w:spacing w:after="0" w:line="240" w:lineRule="auto"/>
              <w:ind w:firstLineChars="0"/>
              <w:jc w:val="left"/>
            </w:pPr>
            <w:r>
              <w:t>Extreme Coverage</w:t>
            </w:r>
          </w:p>
          <w:p w14:paraId="724F00CE" w14:textId="77777777" w:rsidR="003129A4" w:rsidRDefault="00AB69DE">
            <w:pPr>
              <w:pStyle w:val="af6"/>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6"/>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w:t>
            </w:r>
            <w:r>
              <w:rPr>
                <w:b w:val="0"/>
                <w:bCs w:val="0"/>
              </w:rPr>
              <w:t>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w:t>
            </w:r>
            <w:r>
              <w:rPr>
                <w:b w:val="0"/>
                <w:bCs w:val="0"/>
              </w:rPr>
              <w:t>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 xml:space="preserve">NR channel coding scheme is the baseline for 6G channel coding, </w:t>
            </w:r>
            <w:proofErr w:type="gramStart"/>
            <w:r>
              <w:rPr>
                <w:b w:val="0"/>
                <w:bCs w:val="0"/>
              </w:rPr>
              <w:t>i.e.</w:t>
            </w:r>
            <w:proofErr w:type="gramEnd"/>
            <w:r>
              <w:rPr>
                <w:b w:val="0"/>
                <w:bCs w:val="0"/>
              </w:rPr>
              <w:t xml:space="preserve"> NR LDPC for data, NR Polar (and small </w:t>
            </w:r>
            <w:r>
              <w:rPr>
                <w:b w:val="0"/>
                <w:bCs w:val="0"/>
              </w:rPr>
              <w:t>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w:t>
            </w:r>
            <w:r>
              <w:rPr>
                <w:b w:val="0"/>
                <w:bCs w:val="0"/>
              </w:rPr>
              <w:t>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w:t>
            </w:r>
            <w:proofErr w:type="gramStart"/>
            <w:r>
              <w:rPr>
                <w:b w:val="0"/>
                <w:bCs w:val="0"/>
              </w:rPr>
              <w:t>e.g.</w:t>
            </w:r>
            <w:proofErr w:type="gramEnd"/>
            <w:r>
              <w:rPr>
                <w:b w:val="0"/>
                <w:bCs w:val="0"/>
              </w:rPr>
              <w:t xml:space="preserve"> improving performa</w:t>
            </w:r>
            <w:r>
              <w:rPr>
                <w:b w:val="0"/>
                <w:bCs w:val="0"/>
              </w:rPr>
              <w:t>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w:t>
            </w:r>
            <w:r>
              <w:rPr>
                <w:rFonts w:eastAsia="等线"/>
                <w:lang w:eastAsia="zh-CN"/>
              </w:rPr>
              <w:t>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 xml:space="preserve">This gain can further be traded off to reduce decoding </w:t>
            </w:r>
            <w:r>
              <w:t>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 xml:space="preserve">Another interesting use case in 6G is the low power mode to support Internet-of-things (IoT) devices, </w:t>
            </w:r>
            <w:r>
              <w:rPr>
                <w:color w:val="000000"/>
              </w:rPr>
              <w:t>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1DFECE39" w14:textId="77777777" w:rsidR="003129A4" w:rsidRDefault="00AB69DE">
            <w:pPr>
              <w:pStyle w:val="a3"/>
              <w:spacing w:after="0"/>
              <w:jc w:val="left"/>
              <w:rPr>
                <w:rFonts w:eastAsia="宋体"/>
                <w:b w:val="0"/>
                <w:bCs w:val="0"/>
              </w:rPr>
            </w:pPr>
            <w:bookmarkStart w:id="40" w:name="_Ref210381190"/>
            <w:r>
              <w:rPr>
                <w:rFonts w:eastAsia="宋体"/>
                <w:b w:val="0"/>
                <w:bCs w:val="0"/>
              </w:rPr>
              <w:t>Propo</w:t>
            </w:r>
            <w:r>
              <w:rPr>
                <w:rFonts w:eastAsia="宋体"/>
                <w:b w:val="0"/>
                <w:bCs w:val="0"/>
              </w:rPr>
              <w:t>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w:t>
            </w:r>
            <w:r>
              <w:rPr>
                <w:rFonts w:eastAsia="宋体"/>
                <w:b w:val="0"/>
                <w:bCs w:val="0"/>
              </w:rPr>
              <w:t>el coding in 6GR, support unified channel code structures across different device types (</w:t>
            </w:r>
            <w:proofErr w:type="spellStart"/>
            <w:r>
              <w:rPr>
                <w:rFonts w:eastAsia="宋体"/>
                <w:b w:val="0"/>
                <w:bCs w:val="0"/>
              </w:rPr>
              <w:t>eMBB</w:t>
            </w:r>
            <w:proofErr w:type="spellEnd"/>
            <w:r>
              <w:rPr>
                <w:rFonts w:eastAsia="宋体"/>
                <w:b w:val="0"/>
                <w:bCs w:val="0"/>
              </w:rPr>
              <w:t>/IoT).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6"/>
              <w:numPr>
                <w:ilvl w:val="0"/>
                <w:numId w:val="17"/>
              </w:numPr>
              <w:spacing w:after="0" w:line="240" w:lineRule="auto"/>
              <w:ind w:firstLineChars="0"/>
            </w:pPr>
            <w:r>
              <w:t>Study 6G data/control channel codin</w:t>
            </w:r>
            <w:r>
              <w:t xml:space="preserve">g considering at least the following requirements and characteristics </w:t>
            </w:r>
          </w:p>
          <w:p w14:paraId="2D55F9BC" w14:textId="77777777" w:rsidR="003129A4" w:rsidRDefault="00AB69DE">
            <w:pPr>
              <w:pStyle w:val="af6"/>
              <w:numPr>
                <w:ilvl w:val="1"/>
                <w:numId w:val="17"/>
              </w:numPr>
              <w:spacing w:after="0" w:line="240" w:lineRule="auto"/>
              <w:ind w:firstLineChars="0"/>
            </w:pPr>
            <w:r>
              <w:t>Peak Data Rate</w:t>
            </w:r>
          </w:p>
          <w:p w14:paraId="565A633C" w14:textId="77777777" w:rsidR="003129A4" w:rsidRDefault="00AB69DE">
            <w:pPr>
              <w:pStyle w:val="af6"/>
              <w:numPr>
                <w:ilvl w:val="1"/>
                <w:numId w:val="17"/>
              </w:numPr>
              <w:spacing w:after="0" w:line="240" w:lineRule="auto"/>
              <w:ind w:firstLineChars="0"/>
            </w:pPr>
            <w:r>
              <w:t>User plane latency, Reliability</w:t>
            </w:r>
          </w:p>
          <w:p w14:paraId="649DC8A4" w14:textId="77777777" w:rsidR="003129A4" w:rsidRDefault="00AB69DE">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6"/>
              <w:numPr>
                <w:ilvl w:val="0"/>
                <w:numId w:val="17"/>
              </w:numPr>
              <w:spacing w:after="0" w:line="240" w:lineRule="auto"/>
              <w:ind w:firstLineChars="0"/>
              <w:rPr>
                <w:lang w:val="en-US"/>
              </w:rPr>
            </w:pPr>
            <w:r>
              <w:rPr>
                <w:lang w:val="en-US"/>
              </w:rPr>
              <w:t xml:space="preserve">For data channel coding, 5G LDPC code should be reused as much as possible unless </w:t>
            </w:r>
            <w:r>
              <w:rPr>
                <w:lang w:val="en-US"/>
              </w:rPr>
              <w:t>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6"/>
              <w:numPr>
                <w:ilvl w:val="0"/>
                <w:numId w:val="17"/>
              </w:numPr>
              <w:spacing w:after="0" w:line="240" w:lineRule="auto"/>
              <w:ind w:firstLineChars="0"/>
              <w:rPr>
                <w:rFonts w:eastAsia="宋体"/>
                <w:lang w:val="en-US" w:eastAsia="zh-CN"/>
              </w:rPr>
            </w:pPr>
            <w:r>
              <w:rPr>
                <w:lang w:val="en-US"/>
              </w:rPr>
              <w:t xml:space="preserve">RAN1 to study the necessity of extensions of data channel coding to achieve the required peak data rate and achieve acceptable balance between </w:t>
            </w:r>
            <w:r>
              <w:rPr>
                <w:lang w:val="en-US"/>
              </w:rPr>
              <w:t>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proofErr w:type="spellStart"/>
            <w:r>
              <w:t>Tejas</w:t>
            </w:r>
            <w:proofErr w:type="spellEnd"/>
            <w:r>
              <w:t xml:space="preserve">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5"/>
        <w:rPr>
          <w:sz w:val="22"/>
          <w:lang w:eastAsia="zh-CN"/>
        </w:rPr>
      </w:pPr>
      <w:r>
        <w:rPr>
          <w:sz w:val="22"/>
          <w:lang w:eastAsia="zh-CN"/>
        </w:rPr>
        <w:t>Round 1</w:t>
      </w:r>
    </w:p>
    <w:p w14:paraId="40032B27" w14:textId="77777777" w:rsidR="003129A4" w:rsidRDefault="00AB69DE">
      <w:pPr>
        <w:rPr>
          <w:rFonts w:eastAsia="等线"/>
          <w:lang w:val="en-US" w:eastAsia="zh-CN"/>
        </w:rPr>
      </w:pPr>
      <w:r>
        <w:rPr>
          <w:rFonts w:eastAsia="等线"/>
          <w:lang w:val="en-US" w:eastAsia="zh-CN"/>
        </w:rPr>
        <w:t>FL observes th</w:t>
      </w:r>
      <w:r>
        <w:rPr>
          <w:rFonts w:eastAsia="等线"/>
          <w:lang w:val="en-US" w:eastAsia="zh-CN"/>
        </w:rPr>
        <w:t xml:space="preserve">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w:t>
      </w:r>
      <w:r>
        <w:rPr>
          <w:rFonts w:eastAsia="等线" w:hint="eastAsia"/>
          <w:lang w:val="en-US" w:eastAsia="zh-CN"/>
        </w:rPr>
        <w:t xml:space="preserve">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data channel coding f</w:t>
      </w:r>
      <w:r>
        <w:rPr>
          <w:rFonts w:eastAsiaTheme="minorEastAsia"/>
          <w:b/>
          <w:bCs/>
          <w:lang w:val="en-US" w:eastAsia="zh-CN"/>
        </w:rPr>
        <w:t xml:space="preserve">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3129A4" w14:paraId="28356894" w14:textId="77777777">
        <w:trPr>
          <w:jc w:val="center"/>
        </w:trPr>
        <w:tc>
          <w:tcPr>
            <w:tcW w:w="1337" w:type="dxa"/>
            <w:shd w:val="clear" w:color="auto" w:fill="FFFFFF" w:themeFill="background1"/>
          </w:tcPr>
          <w:p w14:paraId="0ECDD3D5"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09444E40"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C7AA5C0" w14:textId="77777777" w:rsidR="003129A4" w:rsidRDefault="003129A4">
            <w:pPr>
              <w:adjustRightInd w:val="0"/>
              <w:spacing w:after="50" w:line="240" w:lineRule="auto"/>
              <w:jc w:val="left"/>
              <w:rPr>
                <w:kern w:val="2"/>
                <w:lang w:val="en-US"/>
              </w:rPr>
            </w:pPr>
          </w:p>
        </w:tc>
      </w:tr>
      <w:tr w:rsidR="003129A4" w14:paraId="341ADBEF" w14:textId="77777777">
        <w:trPr>
          <w:jc w:val="center"/>
        </w:trPr>
        <w:tc>
          <w:tcPr>
            <w:tcW w:w="1337" w:type="dxa"/>
            <w:shd w:val="clear" w:color="auto" w:fill="FFFFFF" w:themeFill="background1"/>
          </w:tcPr>
          <w:p w14:paraId="23F9C797"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06AACD2"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74BA45" w14:textId="77777777" w:rsidR="003129A4" w:rsidRDefault="003129A4">
            <w:pPr>
              <w:adjustRightInd w:val="0"/>
              <w:spacing w:after="50" w:line="240" w:lineRule="auto"/>
              <w:jc w:val="left"/>
              <w:rPr>
                <w:kern w:val="2"/>
                <w:lang w:val="en-US"/>
              </w:rPr>
            </w:pPr>
          </w:p>
        </w:tc>
      </w:tr>
      <w:tr w:rsidR="003129A4" w14:paraId="2571C35A" w14:textId="77777777">
        <w:trPr>
          <w:jc w:val="center"/>
        </w:trPr>
        <w:tc>
          <w:tcPr>
            <w:tcW w:w="1337" w:type="dxa"/>
            <w:shd w:val="clear" w:color="auto" w:fill="FFFFFF" w:themeFill="background1"/>
          </w:tcPr>
          <w:p w14:paraId="057424C3"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53B3048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5C0EDDC" w14:textId="77777777" w:rsidR="003129A4" w:rsidRDefault="003129A4">
            <w:pPr>
              <w:adjustRightInd w:val="0"/>
              <w:spacing w:after="50" w:line="240" w:lineRule="auto"/>
              <w:jc w:val="left"/>
              <w:rPr>
                <w:kern w:val="2"/>
                <w:lang w:val="en-US"/>
              </w:rPr>
            </w:pPr>
          </w:p>
        </w:tc>
      </w:tr>
      <w:tr w:rsidR="003129A4" w14:paraId="6B2EE8CE" w14:textId="77777777">
        <w:trPr>
          <w:jc w:val="center"/>
        </w:trPr>
        <w:tc>
          <w:tcPr>
            <w:tcW w:w="1337" w:type="dxa"/>
            <w:shd w:val="clear" w:color="auto" w:fill="FFFFFF" w:themeFill="background1"/>
          </w:tcPr>
          <w:p w14:paraId="1860108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3867447E"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CBB5EC0" w14:textId="77777777" w:rsidR="003129A4" w:rsidRDefault="003129A4">
            <w:pPr>
              <w:adjustRightInd w:val="0"/>
              <w:spacing w:after="50" w:line="240" w:lineRule="auto"/>
              <w:jc w:val="left"/>
              <w:rPr>
                <w:kern w:val="2"/>
                <w:lang w:val="en-US"/>
              </w:rPr>
            </w:pPr>
          </w:p>
        </w:tc>
      </w:tr>
      <w:tr w:rsidR="003129A4" w14:paraId="36418CF6" w14:textId="77777777">
        <w:trPr>
          <w:jc w:val="center"/>
        </w:trPr>
        <w:tc>
          <w:tcPr>
            <w:tcW w:w="1337" w:type="dxa"/>
            <w:shd w:val="clear" w:color="auto" w:fill="FFFFFF" w:themeFill="background1"/>
          </w:tcPr>
          <w:p w14:paraId="01A606D3"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3129A4" w:rsidRDefault="003129A4">
            <w:pPr>
              <w:pStyle w:val="af6"/>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 xml:space="preserve">lease provide your comments as </w:t>
      </w:r>
      <w:r>
        <w:rPr>
          <w:rFonts w:eastAsiaTheme="minorEastAsia"/>
          <w:b/>
          <w:bCs/>
          <w:lang w:val="en-US" w:eastAsia="zh-CN"/>
        </w:rPr>
        <w:t>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35E63">
        <w:trPr>
          <w:jc w:val="center"/>
        </w:trPr>
        <w:tc>
          <w:tcPr>
            <w:tcW w:w="1337" w:type="dxa"/>
            <w:shd w:val="clear" w:color="auto" w:fill="FFFFFF" w:themeFill="background1"/>
          </w:tcPr>
          <w:p w14:paraId="168B77E4" w14:textId="77777777" w:rsidR="00B86DE1"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35E63">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3129A4" w14:paraId="2DF56762" w14:textId="77777777">
        <w:trPr>
          <w:jc w:val="center"/>
        </w:trPr>
        <w:tc>
          <w:tcPr>
            <w:tcW w:w="1337" w:type="dxa"/>
            <w:shd w:val="clear" w:color="auto" w:fill="FFFFFF" w:themeFill="background1"/>
          </w:tcPr>
          <w:p w14:paraId="5F74EAE5" w14:textId="77777777" w:rsidR="003129A4" w:rsidRPr="00B86DE1" w:rsidRDefault="003129A4">
            <w:pPr>
              <w:adjustRightInd w:val="0"/>
              <w:spacing w:after="50" w:line="240" w:lineRule="auto"/>
              <w:jc w:val="left"/>
              <w:rPr>
                <w:b/>
                <w:bCs/>
                <w:kern w:val="2"/>
              </w:rPr>
            </w:pPr>
          </w:p>
        </w:tc>
        <w:tc>
          <w:tcPr>
            <w:tcW w:w="1039" w:type="dxa"/>
            <w:shd w:val="clear" w:color="auto" w:fill="FFFFFF" w:themeFill="background1"/>
          </w:tcPr>
          <w:p w14:paraId="23643B45"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428501" w14:textId="77777777" w:rsidR="003129A4" w:rsidRDefault="003129A4">
            <w:pPr>
              <w:adjustRightInd w:val="0"/>
              <w:spacing w:after="50" w:line="240" w:lineRule="auto"/>
              <w:jc w:val="left"/>
              <w:rPr>
                <w:kern w:val="2"/>
                <w:lang w:val="en-US"/>
              </w:rPr>
            </w:pPr>
          </w:p>
        </w:tc>
      </w:tr>
      <w:tr w:rsidR="003129A4" w14:paraId="23C08B60" w14:textId="77777777">
        <w:trPr>
          <w:jc w:val="center"/>
        </w:trPr>
        <w:tc>
          <w:tcPr>
            <w:tcW w:w="1337" w:type="dxa"/>
            <w:shd w:val="clear" w:color="auto" w:fill="FFFFFF" w:themeFill="background1"/>
          </w:tcPr>
          <w:p w14:paraId="3A8BE348"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39B2257"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1812DA3" w14:textId="77777777" w:rsidR="003129A4" w:rsidRDefault="003129A4">
            <w:pPr>
              <w:adjustRightInd w:val="0"/>
              <w:spacing w:after="50" w:line="240" w:lineRule="auto"/>
              <w:jc w:val="left"/>
              <w:rPr>
                <w:kern w:val="2"/>
                <w:lang w:val="en-US"/>
              </w:rPr>
            </w:pPr>
          </w:p>
        </w:tc>
      </w:tr>
      <w:tr w:rsidR="003129A4" w14:paraId="04546A4A" w14:textId="77777777">
        <w:trPr>
          <w:jc w:val="center"/>
        </w:trPr>
        <w:tc>
          <w:tcPr>
            <w:tcW w:w="1337" w:type="dxa"/>
            <w:shd w:val="clear" w:color="auto" w:fill="FFFFFF" w:themeFill="background1"/>
          </w:tcPr>
          <w:p w14:paraId="2CAFAE74"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6AC4640A"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0B3ED3EA" w14:textId="77777777" w:rsidR="003129A4" w:rsidRDefault="003129A4">
            <w:pPr>
              <w:adjustRightInd w:val="0"/>
              <w:spacing w:after="50" w:line="240" w:lineRule="auto"/>
              <w:jc w:val="left"/>
              <w:rPr>
                <w:kern w:val="2"/>
                <w:lang w:val="en-US"/>
              </w:rPr>
            </w:pPr>
          </w:p>
        </w:tc>
      </w:tr>
      <w:tr w:rsidR="003129A4" w14:paraId="03F17D08" w14:textId="77777777">
        <w:trPr>
          <w:jc w:val="center"/>
        </w:trPr>
        <w:tc>
          <w:tcPr>
            <w:tcW w:w="1337" w:type="dxa"/>
            <w:shd w:val="clear" w:color="auto" w:fill="FFFFFF" w:themeFill="background1"/>
          </w:tcPr>
          <w:p w14:paraId="357E47C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894DEFB"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23B31C8" w14:textId="77777777" w:rsidR="003129A4" w:rsidRDefault="003129A4">
            <w:pPr>
              <w:adjustRightInd w:val="0"/>
              <w:spacing w:after="50" w:line="240" w:lineRule="auto"/>
              <w:jc w:val="left"/>
              <w:rPr>
                <w:kern w:val="2"/>
                <w:lang w:val="en-US"/>
              </w:rPr>
            </w:pPr>
          </w:p>
        </w:tc>
      </w:tr>
      <w:tr w:rsidR="003129A4" w14:paraId="3E20A0A5" w14:textId="77777777">
        <w:trPr>
          <w:jc w:val="center"/>
        </w:trPr>
        <w:tc>
          <w:tcPr>
            <w:tcW w:w="1337" w:type="dxa"/>
            <w:shd w:val="clear" w:color="auto" w:fill="FFFFFF" w:themeFill="background1"/>
          </w:tcPr>
          <w:p w14:paraId="6256584C"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3129A4" w:rsidRDefault="003129A4">
            <w:pPr>
              <w:adjustRightInd w:val="0"/>
              <w:spacing w:after="50" w:line="240" w:lineRule="auto"/>
              <w:jc w:val="left"/>
              <w:rPr>
                <w:kern w:val="2"/>
                <w:lang w:val="en-US"/>
              </w:rPr>
            </w:pPr>
          </w:p>
        </w:tc>
      </w:tr>
      <w:tr w:rsidR="003129A4" w14:paraId="54CD504B" w14:textId="77777777">
        <w:trPr>
          <w:jc w:val="center"/>
        </w:trPr>
        <w:tc>
          <w:tcPr>
            <w:tcW w:w="1337" w:type="dxa"/>
            <w:shd w:val="clear" w:color="auto" w:fill="FFFFFF" w:themeFill="background1"/>
          </w:tcPr>
          <w:p w14:paraId="04BFA89F"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3129A4" w:rsidRDefault="003129A4">
            <w:pPr>
              <w:pStyle w:val="af6"/>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w:t>
      </w:r>
      <w:proofErr w:type="spellStart"/>
      <w:r>
        <w:t>Tejas</w:t>
      </w:r>
      <w:proofErr w:type="spellEnd"/>
      <w:r>
        <w:t xml:space="preserve">, CATT, </w:t>
      </w:r>
      <w:proofErr w:type="spellStart"/>
      <w:r>
        <w:t>Lekha</w:t>
      </w:r>
      <w:proofErr w:type="spellEnd"/>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proofErr w:type="spellStart"/>
      <w:r>
        <w:t>Lekha</w:t>
      </w:r>
      <w:proofErr w:type="spellEnd"/>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proofErr w:type="spellStart"/>
      <w:r>
        <w:t>Tejas</w:t>
      </w:r>
      <w:proofErr w:type="spellEnd"/>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proofErr w:type="spellStart"/>
      <w:r>
        <w:t>Lekha</w:t>
      </w:r>
      <w:proofErr w:type="spellEnd"/>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proofErr w:type="spellStart"/>
      <w:r>
        <w:t>Tejas</w:t>
      </w:r>
      <w:proofErr w:type="spellEnd"/>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proofErr w:type="spellStart"/>
      <w:r>
        <w:t>Lekha</w:t>
      </w:r>
      <w:proofErr w:type="spellEnd"/>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proofErr w:type="spellStart"/>
      <w:r>
        <w:t>Tejas</w:t>
      </w:r>
      <w:proofErr w:type="spellEnd"/>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proofErr w:type="spellStart"/>
      <w:r>
        <w:t>Lekha</w:t>
      </w:r>
      <w:proofErr w:type="spellEnd"/>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proofErr w:type="spellStart"/>
      <w:r>
        <w:t>Lekha</w:t>
      </w:r>
      <w:proofErr w:type="spellEnd"/>
      <w:r>
        <w:rPr>
          <w:rFonts w:eastAsiaTheme="minorEastAsia" w:hint="eastAsia"/>
          <w:lang w:eastAsia="zh-CN"/>
        </w:rPr>
        <w:t>,</w:t>
      </w:r>
      <w:r>
        <w:t xml:space="preserve"> MediaTek</w:t>
      </w:r>
      <w:r>
        <w:rPr>
          <w:rFonts w:hint="eastAsia"/>
        </w:rPr>
        <w:t>,</w:t>
      </w:r>
      <w:r>
        <w:t xml:space="preserve"> NTT DOCOMO</w:t>
      </w:r>
      <w:r>
        <w:rPr>
          <w:rFonts w:hint="eastAsia"/>
        </w:rPr>
        <w:t>,</w:t>
      </w:r>
      <w:r>
        <w:t xml:space="preserve"> </w:t>
      </w:r>
      <w:proofErr w:type="spellStart"/>
      <w:r>
        <w:t>Tejas</w:t>
      </w:r>
      <w:proofErr w:type="spellEnd"/>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w:t>
      </w:r>
      <w:r>
        <w:rPr>
          <w:rFonts w:eastAsia="等线"/>
          <w:lang w:val="en-US" w:eastAsia="zh-CN"/>
        </w:rPr>
        <w:t xml:space="preserve">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Samsung observes tha</w:t>
      </w:r>
      <w:r>
        <w:rPr>
          <w:rFonts w:ascii="Times New Roman" w:eastAsia="等线" w:hAnsi="Times New Roman" w:hint="eastAsia"/>
          <w:szCs w:val="20"/>
          <w:lang w:val="en-US" w:eastAsia="zh-CN"/>
        </w:rPr>
        <w:t xml:space="preserve">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w:t>
      </w:r>
      <w:r>
        <w:rPr>
          <w:rFonts w:ascii="Times New Roman" w:eastAsia="等线" w:hAnsi="Times New Roman" w:hint="eastAsia"/>
          <w:szCs w:val="20"/>
          <w:lang w:val="en-US" w:eastAsia="zh-CN"/>
        </w:rPr>
        <w:t xml:space="preserve">rformance </w:t>
      </w:r>
      <w:r>
        <w:rPr>
          <w:rFonts w:ascii="Times New Roman" w:eastAsia="等线" w:hAnsi="Times New Roman" w:hint="eastAsia"/>
          <w:szCs w:val="20"/>
          <w:lang w:val="en-US" w:eastAsia="zh-CN"/>
        </w:rPr>
        <w:lastRenderedPageBreak/>
        <w:t xml:space="preserve">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w:t>
      </w:r>
      <w:r>
        <w:rPr>
          <w:rFonts w:ascii="Times New Roman" w:hAnsi="Times New Roman"/>
          <w:szCs w:val="20"/>
          <w:lang w:eastAsia="ja-JP"/>
        </w:rPr>
        <w:t xml:space="preserve">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w:t>
      </w:r>
      <w:proofErr w:type="gramStart"/>
      <w:r>
        <w:rPr>
          <w:rFonts w:ascii="Times New Roman" w:eastAsia="宋体" w:hAnsi="Times New Roman"/>
          <w:szCs w:val="20"/>
        </w:rPr>
        <w:t>code</w:t>
      </w:r>
      <w:r>
        <w:rPr>
          <w:rFonts w:ascii="Times New Roman" w:eastAsia="宋体" w:hAnsi="Times New Roman" w:hint="eastAsia"/>
          <w:szCs w:val="20"/>
          <w:lang w:eastAsia="zh-CN"/>
        </w:rPr>
        <w:t>(</w:t>
      </w:r>
      <w:proofErr w:type="gramEnd"/>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w:t>
      </w:r>
      <w:r>
        <w:rPr>
          <w:rFonts w:ascii="Times New Roman" w:eastAsia="宋体" w:hAnsi="Times New Roman"/>
          <w:szCs w:val="20"/>
        </w:rPr>
        <w: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Huawei a</w:t>
      </w:r>
      <w:r>
        <w:rPr>
          <w:rFonts w:ascii="Times New Roman" w:eastAsia="等线" w:hAnsi="Times New Roman" w:hint="eastAsia"/>
          <w:szCs w:val="20"/>
          <w:lang w:val="en-US" w:eastAsia="zh-CN"/>
        </w:rPr>
        <w:t xml:space="preserve">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xml:space="preserve">, which will further </w:t>
      </w:r>
      <w:r>
        <w:rPr>
          <w:rFonts w:eastAsia="宋体"/>
        </w:rPr>
        <w:t>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w:t>
      </w:r>
      <w:r>
        <w:rPr>
          <w:rFonts w:ascii="Times New Roman" w:eastAsia="等线" w:hAnsi="Times New Roman" w:hint="eastAsia"/>
          <w:szCs w:val="20"/>
          <w:lang w:val="en-US" w:eastAsia="zh-CN"/>
        </w:rPr>
        <w:t>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 xml:space="preserve">on top of an LDPC </w:t>
      </w:r>
      <w:r>
        <w:rPr>
          <w:rFonts w:ascii="Times New Roman" w:hAnsi="Times New Roman"/>
          <w:szCs w:val="20"/>
          <w:lang w:eastAsia="ja-JP"/>
        </w:rPr>
        <w:t>decoder</w:t>
      </w:r>
      <w:r>
        <w:rPr>
          <w:rFonts w:ascii="Times New Roman" w:eastAsiaTheme="minorEastAsia" w:hAnsi="Times New Roman" w:hint="eastAsia"/>
          <w:szCs w:val="20"/>
          <w:lang w:eastAsia="zh-CN"/>
        </w:rPr>
        <w:t xml:space="preserve"> </w:t>
      </w:r>
      <w:r>
        <w:rPr>
          <w:rFonts w:ascii="Times New Roman" w:hAnsi="Times New Roman"/>
          <w:szCs w:val="20"/>
          <w:lang w:eastAsia="ja-JP"/>
        </w:rPr>
        <w:t xml:space="preserve">clearly increases the implementation complexity (including </w:t>
      </w:r>
      <w:proofErr w:type="gramStart"/>
      <w:r>
        <w:rPr>
          <w:rFonts w:ascii="Times New Roman" w:hAnsi="Times New Roman"/>
          <w:szCs w:val="20"/>
          <w:lang w:eastAsia="ja-JP"/>
        </w:rPr>
        <w:t>e.g.</w:t>
      </w:r>
      <w:proofErr w:type="gramEnd"/>
      <w:r>
        <w:rPr>
          <w:rFonts w:ascii="Times New Roman" w:hAnsi="Times New Roman"/>
          <w:szCs w:val="20"/>
          <w:lang w:eastAsia="ja-JP"/>
        </w:rPr>
        <w:t xml:space="preserve">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w:t>
      </w:r>
      <w:r>
        <w:rPr>
          <w:rFonts w:eastAsiaTheme="minorEastAsia"/>
          <w:bCs/>
          <w:lang w:eastAsia="zh-CN"/>
        </w:rPr>
        <w:t>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w:t>
      </w:r>
      <w:proofErr w:type="spellStart"/>
      <w:r>
        <w:rPr>
          <w:rFonts w:eastAsia="等线"/>
          <w:lang w:val="en-US" w:eastAsia="zh-CN"/>
        </w:rPr>
        <w:t>Tejas</w:t>
      </w:r>
      <w:proofErr w:type="spellEnd"/>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 xml:space="preserve">Polar code for data transmission in UE </w:t>
      </w:r>
      <w:r>
        <w:rPr>
          <w:rFonts w:eastAsia="等线" w:hint="eastAsia"/>
          <w:lang w:val="en-US" w:eastAsia="zh-CN"/>
        </w:rPr>
        <w:t>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w:t>
      </w:r>
      <w:r>
        <w:rPr>
          <w:rFonts w:eastAsia="等线"/>
          <w:lang w:val="en-US" w:eastAsia="zh-CN"/>
        </w:rPr>
        <w:t xml:space="preserve">hat are suitable for low power devices: </w:t>
      </w:r>
      <w:proofErr w:type="spellStart"/>
      <w:r>
        <w:rPr>
          <w:rFonts w:eastAsia="等线"/>
          <w:lang w:val="en-US" w:eastAsia="zh-CN"/>
        </w:rPr>
        <w:t>Tejas</w:t>
      </w:r>
      <w:proofErr w:type="spellEnd"/>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lastRenderedPageBreak/>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w:t>
      </w:r>
      <w:r>
        <w:rPr>
          <w:rFonts w:eastAsia="等线"/>
          <w:lang w:val="en-US" w:eastAsia="zh-CN"/>
        </w:rPr>
        <w:t>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xml:space="preserve">: Any study of applicable extension of base graph, if justified, should keep the same design principles as in 5G, </w:t>
            </w:r>
            <w:proofErr w:type="gramStart"/>
            <w:r>
              <w:rPr>
                <w:b w:val="0"/>
                <w:bCs w:val="0"/>
              </w:rPr>
              <w:t>i.e.</w:t>
            </w:r>
            <w:proofErr w:type="gramEnd"/>
            <w:r>
              <w:rPr>
                <w:b w:val="0"/>
                <w:bCs w:val="0"/>
              </w:rPr>
              <w:t xml:space="preserv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 xml:space="preserve">ZTE Corporation, </w:t>
            </w:r>
            <w:proofErr w:type="spellStart"/>
            <w:r>
              <w:t>Sanechips</w:t>
            </w:r>
            <w:proofErr w:type="spellEnd"/>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lastRenderedPageBreak/>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proofErr w:type="spellStart"/>
            <w:r>
              <w:lastRenderedPageBreak/>
              <w:t>Lekha</w:t>
            </w:r>
            <w:proofErr w:type="spellEnd"/>
            <w:r>
              <w:t xml:space="preserve">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lastRenderedPageBreak/>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lastRenderedPageBreak/>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lastRenderedPageBreak/>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 xml:space="preserve">NR channel coding scheme is the baseline for 6G channel coding, </w:t>
            </w:r>
            <w:proofErr w:type="gramStart"/>
            <w:r>
              <w:rPr>
                <w:b w:val="0"/>
                <w:bCs w:val="0"/>
              </w:rPr>
              <w:t>i.e.</w:t>
            </w:r>
            <w:proofErr w:type="gramEnd"/>
            <w:r>
              <w:rPr>
                <w:b w:val="0"/>
                <w:bCs w:val="0"/>
              </w:rPr>
              <w:t xml:space="preserv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w:t>
            </w:r>
            <w:proofErr w:type="gramStart"/>
            <w:r>
              <w:rPr>
                <w:b w:val="0"/>
                <w:bCs w:val="0"/>
              </w:rPr>
              <w:t>e.g.</w:t>
            </w:r>
            <w:proofErr w:type="gramEnd"/>
            <w:r>
              <w:rPr>
                <w:b w:val="0"/>
                <w:bCs w:val="0"/>
              </w:rPr>
              <w:t xml:space="preserve">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w:t>
            </w:r>
            <w:proofErr w:type="gramStart"/>
            <w:r>
              <w:rPr>
                <w:b w:val="0"/>
                <w:bCs w:val="0"/>
              </w:rPr>
              <w:t>i.e.</w:t>
            </w:r>
            <w:proofErr w:type="gramEnd"/>
            <w:r>
              <w:rPr>
                <w:b w:val="0"/>
                <w:bCs w:val="0"/>
              </w:rPr>
              <w:t xml:space="preserv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lastRenderedPageBreak/>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lastRenderedPageBreak/>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proofErr w:type="gramStart"/>
            <w:r>
              <w:rPr>
                <w:lang w:val="en-US"/>
              </w:rPr>
              <w:t>Larger</w:t>
            </w:r>
            <w:proofErr w:type="gramEnd"/>
            <w:r>
              <w:rPr>
                <w:lang w:val="en-US"/>
              </w:rPr>
              <w:t xml:space="preserve">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proofErr w:type="spellStart"/>
            <w:r>
              <w:lastRenderedPageBreak/>
              <w:t>Tejas</w:t>
            </w:r>
            <w:proofErr w:type="spellEnd"/>
            <w:r>
              <w:t xml:space="preserve">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w:t>
      </w:r>
      <w:proofErr w:type="spellStart"/>
      <w:r>
        <w:rPr>
          <w:rFonts w:eastAsia="宋体"/>
          <w:lang w:eastAsia="zh-CN"/>
        </w:rPr>
        <w:t>tradeoff</w:t>
      </w:r>
      <w:proofErr w:type="spellEnd"/>
      <w:r>
        <w:rPr>
          <w:rFonts w:eastAsia="宋体"/>
          <w:lang w:eastAsia="zh-CN"/>
        </w:rPr>
        <w:t xml:space="preserve">.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Proposa</w:t>
      </w:r>
      <w:r>
        <w:rPr>
          <w:rFonts w:eastAsia="宋体"/>
          <w:b/>
          <w:bCs/>
          <w:lang w:eastAsia="zh-CN"/>
        </w:rPr>
        <w:t xml:space="preserve">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w:t>
      </w:r>
      <w:r>
        <w:rPr>
          <w:b/>
          <w:lang w:eastAsia="zh-TW"/>
        </w:rPr>
        <w:t xml:space="preser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 xml:space="preserve">Option 2: Study Polar code as data </w:t>
      </w:r>
      <w:r>
        <w:rPr>
          <w:rFonts w:eastAsia="等线" w:hint="eastAsia"/>
          <w:b/>
          <w:lang w:val="en-US" w:eastAsia="zh-CN"/>
        </w:rPr>
        <w:t>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35E63">
        <w:trPr>
          <w:jc w:val="center"/>
        </w:trPr>
        <w:tc>
          <w:tcPr>
            <w:tcW w:w="1337" w:type="dxa"/>
            <w:shd w:val="clear" w:color="auto" w:fill="FFFFFF" w:themeFill="background1"/>
          </w:tcPr>
          <w:p w14:paraId="032C8BE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35E63">
            <w:pPr>
              <w:adjustRightInd w:val="0"/>
              <w:spacing w:after="50" w:line="240" w:lineRule="auto"/>
              <w:jc w:val="left"/>
              <w:rPr>
                <w:rFonts w:eastAsiaTheme="minorEastAsia" w:hint="eastAsia"/>
                <w:kern w:val="2"/>
                <w:lang w:val="en-US" w:eastAsia="zh-CN"/>
              </w:rPr>
            </w:pPr>
          </w:p>
        </w:tc>
        <w:tc>
          <w:tcPr>
            <w:tcW w:w="6929" w:type="dxa"/>
            <w:shd w:val="clear" w:color="auto" w:fill="FFFFFF" w:themeFill="background1"/>
          </w:tcPr>
          <w:p w14:paraId="35F67EC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35E6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 xml:space="preserve">mplementation based solutions </w:t>
            </w:r>
            <w:proofErr w:type="gramStart"/>
            <w:r>
              <w:rPr>
                <w:rFonts w:eastAsia="等线"/>
                <w:b/>
                <w:color w:val="FF0000"/>
                <w:lang w:val="en-US" w:eastAsia="zh-CN"/>
              </w:rPr>
              <w:t>e.g.</w:t>
            </w:r>
            <w:proofErr w:type="gramEnd"/>
            <w:r>
              <w:rPr>
                <w:rFonts w:eastAsia="等线"/>
                <w:b/>
                <w:color w:val="FF0000"/>
                <w:lang w:val="en-US" w:eastAsia="zh-CN"/>
              </w:rPr>
              <w:t xml:space="preserve"> increasing number of decoders, improving clock frequencies or highly parallelized hardware.</w:t>
            </w:r>
          </w:p>
          <w:p w14:paraId="2DEAEE85" w14:textId="77777777" w:rsidR="00B86DE1" w:rsidRDefault="00B86DE1" w:rsidP="00535E6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35E6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35E6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35E6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35E63">
            <w:pPr>
              <w:numPr>
                <w:ilvl w:val="1"/>
                <w:numId w:val="35"/>
              </w:numPr>
              <w:jc w:val="left"/>
              <w:rPr>
                <w:rFonts w:eastAsia="等线"/>
                <w:b/>
                <w:lang w:val="en-US" w:eastAsia="zh-CN"/>
              </w:rPr>
            </w:pPr>
            <w:r>
              <w:rPr>
                <w:rFonts w:eastAsiaTheme="minorEastAsia" w:hint="eastAsia"/>
                <w:b/>
                <w:lang w:val="en-US" w:eastAsia="zh-CN"/>
              </w:rPr>
              <w:lastRenderedPageBreak/>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35E63">
            <w:pPr>
              <w:adjustRightInd w:val="0"/>
              <w:spacing w:after="50" w:line="240" w:lineRule="auto"/>
              <w:jc w:val="left"/>
              <w:rPr>
                <w:rFonts w:eastAsiaTheme="minorEastAsia"/>
                <w:kern w:val="2"/>
                <w:lang w:val="en-US" w:eastAsia="zh-CN"/>
              </w:rPr>
            </w:pPr>
          </w:p>
        </w:tc>
      </w:tr>
      <w:tr w:rsidR="003129A4" w14:paraId="05A1AF47" w14:textId="77777777">
        <w:trPr>
          <w:jc w:val="center"/>
        </w:trPr>
        <w:tc>
          <w:tcPr>
            <w:tcW w:w="1337" w:type="dxa"/>
            <w:shd w:val="clear" w:color="auto" w:fill="FFFFFF" w:themeFill="background1"/>
          </w:tcPr>
          <w:p w14:paraId="4ABD0CDF" w14:textId="77777777" w:rsidR="003129A4" w:rsidRPr="00B86DE1" w:rsidRDefault="003129A4">
            <w:pPr>
              <w:adjustRightInd w:val="0"/>
              <w:spacing w:after="50" w:line="240" w:lineRule="auto"/>
              <w:jc w:val="left"/>
              <w:rPr>
                <w:kern w:val="2"/>
              </w:rPr>
            </w:pPr>
          </w:p>
        </w:tc>
        <w:tc>
          <w:tcPr>
            <w:tcW w:w="1039" w:type="dxa"/>
            <w:shd w:val="clear" w:color="auto" w:fill="FFFFFF" w:themeFill="background1"/>
          </w:tcPr>
          <w:p w14:paraId="51A3A16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D72BBF7" w14:textId="77777777" w:rsidR="003129A4" w:rsidRDefault="003129A4">
            <w:pPr>
              <w:adjustRightInd w:val="0"/>
              <w:spacing w:after="50" w:line="240" w:lineRule="auto"/>
              <w:jc w:val="left"/>
              <w:rPr>
                <w:kern w:val="2"/>
                <w:lang w:val="en-US"/>
              </w:rPr>
            </w:pPr>
          </w:p>
        </w:tc>
      </w:tr>
      <w:tr w:rsidR="003129A4" w14:paraId="3E521E9E" w14:textId="77777777">
        <w:trPr>
          <w:jc w:val="center"/>
        </w:trPr>
        <w:tc>
          <w:tcPr>
            <w:tcW w:w="1337" w:type="dxa"/>
            <w:shd w:val="clear" w:color="auto" w:fill="FFFFFF" w:themeFill="background1"/>
          </w:tcPr>
          <w:p w14:paraId="26CDE147"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3483A4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EFCB2C" w14:textId="77777777" w:rsidR="003129A4" w:rsidRDefault="003129A4">
            <w:pPr>
              <w:adjustRightInd w:val="0"/>
              <w:spacing w:after="50" w:line="240" w:lineRule="auto"/>
              <w:jc w:val="left"/>
              <w:rPr>
                <w:kern w:val="2"/>
                <w:lang w:val="en-US"/>
              </w:rPr>
            </w:pPr>
          </w:p>
        </w:tc>
      </w:tr>
      <w:tr w:rsidR="003129A4" w14:paraId="144C610A" w14:textId="77777777">
        <w:trPr>
          <w:jc w:val="center"/>
        </w:trPr>
        <w:tc>
          <w:tcPr>
            <w:tcW w:w="1337" w:type="dxa"/>
            <w:shd w:val="clear" w:color="auto" w:fill="FFFFFF" w:themeFill="background1"/>
          </w:tcPr>
          <w:p w14:paraId="6F6D5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1FF261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65E699" w14:textId="77777777" w:rsidR="003129A4" w:rsidRDefault="003129A4">
            <w:pPr>
              <w:adjustRightInd w:val="0"/>
              <w:spacing w:after="50" w:line="240" w:lineRule="auto"/>
              <w:jc w:val="left"/>
              <w:rPr>
                <w:rFonts w:eastAsiaTheme="minorEastAsia"/>
                <w:kern w:val="2"/>
                <w:lang w:val="en-US" w:eastAsia="zh-CN"/>
              </w:rPr>
            </w:pPr>
          </w:p>
        </w:tc>
      </w:tr>
      <w:tr w:rsidR="003129A4" w14:paraId="6FE6E610" w14:textId="77777777">
        <w:trPr>
          <w:jc w:val="center"/>
        </w:trPr>
        <w:tc>
          <w:tcPr>
            <w:tcW w:w="1337" w:type="dxa"/>
            <w:shd w:val="clear" w:color="auto" w:fill="FFFFFF" w:themeFill="background1"/>
          </w:tcPr>
          <w:p w14:paraId="51336D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D0A77B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9FD623" w14:textId="77777777" w:rsidR="003129A4" w:rsidRDefault="003129A4">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宋体"/>
          <w:b/>
          <w:bCs/>
          <w:lang w:eastAsia="zh-CN"/>
        </w:rPr>
      </w:pPr>
    </w:p>
    <w:p w14:paraId="756CD8F9"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35E63">
        <w:trPr>
          <w:jc w:val="center"/>
        </w:trPr>
        <w:tc>
          <w:tcPr>
            <w:tcW w:w="1337" w:type="dxa"/>
            <w:shd w:val="clear" w:color="auto" w:fill="FFFFFF" w:themeFill="background1"/>
          </w:tcPr>
          <w:p w14:paraId="49B705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35E63">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B86DE1" w14:paraId="0671758B" w14:textId="77777777">
        <w:trPr>
          <w:jc w:val="center"/>
        </w:trPr>
        <w:tc>
          <w:tcPr>
            <w:tcW w:w="1337" w:type="dxa"/>
            <w:shd w:val="clear" w:color="auto" w:fill="FFFFFF" w:themeFill="background1"/>
          </w:tcPr>
          <w:p w14:paraId="71414706" w14:textId="77777777" w:rsidR="00B86DE1" w:rsidRPr="00B86DE1" w:rsidRDefault="00B86DE1">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04EA325" w14:textId="77777777" w:rsidR="00B86DE1" w:rsidRDefault="00B86DE1">
            <w:pPr>
              <w:adjustRightInd w:val="0"/>
              <w:spacing w:after="50" w:line="240" w:lineRule="auto"/>
              <w:jc w:val="left"/>
              <w:rPr>
                <w:kern w:val="2"/>
                <w:lang w:val="en-US"/>
              </w:rPr>
            </w:pPr>
          </w:p>
        </w:tc>
        <w:tc>
          <w:tcPr>
            <w:tcW w:w="6929" w:type="dxa"/>
            <w:shd w:val="clear" w:color="auto" w:fill="FFFFFF" w:themeFill="background1"/>
          </w:tcPr>
          <w:p w14:paraId="13D5A6EC" w14:textId="77777777" w:rsidR="00B86DE1" w:rsidRDefault="00B86DE1">
            <w:pPr>
              <w:adjustRightInd w:val="0"/>
              <w:spacing w:after="50" w:line="240" w:lineRule="auto"/>
              <w:jc w:val="left"/>
              <w:rPr>
                <w:rFonts w:eastAsiaTheme="minorEastAsia"/>
                <w:kern w:val="2"/>
                <w:lang w:val="en-US" w:eastAsia="zh-CN"/>
              </w:rPr>
            </w:pPr>
          </w:p>
        </w:tc>
      </w:tr>
      <w:tr w:rsidR="003129A4" w14:paraId="7638AB92" w14:textId="77777777">
        <w:trPr>
          <w:jc w:val="center"/>
        </w:trPr>
        <w:tc>
          <w:tcPr>
            <w:tcW w:w="1337" w:type="dxa"/>
            <w:shd w:val="clear" w:color="auto" w:fill="FFFFFF" w:themeFill="background1"/>
          </w:tcPr>
          <w:p w14:paraId="6926F336"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164D490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F6F599" w14:textId="77777777" w:rsidR="003129A4" w:rsidRDefault="003129A4">
            <w:pPr>
              <w:adjustRightInd w:val="0"/>
              <w:spacing w:after="50" w:line="240" w:lineRule="auto"/>
              <w:jc w:val="left"/>
              <w:rPr>
                <w:kern w:val="2"/>
                <w:lang w:val="en-US"/>
              </w:rPr>
            </w:pPr>
          </w:p>
        </w:tc>
      </w:tr>
      <w:tr w:rsidR="003129A4" w14:paraId="5738C791" w14:textId="77777777">
        <w:trPr>
          <w:jc w:val="center"/>
        </w:trPr>
        <w:tc>
          <w:tcPr>
            <w:tcW w:w="1337" w:type="dxa"/>
            <w:shd w:val="clear" w:color="auto" w:fill="FFFFFF" w:themeFill="background1"/>
          </w:tcPr>
          <w:p w14:paraId="771AFAB2"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611065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D1FC797" w14:textId="77777777" w:rsidR="003129A4" w:rsidRDefault="003129A4">
            <w:pPr>
              <w:adjustRightInd w:val="0"/>
              <w:spacing w:after="50" w:line="240" w:lineRule="auto"/>
              <w:jc w:val="left"/>
              <w:rPr>
                <w:kern w:val="2"/>
                <w:lang w:val="en-US"/>
              </w:rPr>
            </w:pPr>
          </w:p>
        </w:tc>
      </w:tr>
      <w:tr w:rsidR="003129A4" w14:paraId="122D5B52" w14:textId="77777777">
        <w:trPr>
          <w:jc w:val="center"/>
        </w:trPr>
        <w:tc>
          <w:tcPr>
            <w:tcW w:w="1337" w:type="dxa"/>
            <w:shd w:val="clear" w:color="auto" w:fill="FFFFFF" w:themeFill="background1"/>
          </w:tcPr>
          <w:p w14:paraId="384CEC1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0A86E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0E5FD26" w14:textId="77777777" w:rsidR="003129A4" w:rsidRDefault="003129A4">
            <w:pPr>
              <w:adjustRightInd w:val="0"/>
              <w:spacing w:after="50" w:line="240" w:lineRule="auto"/>
              <w:jc w:val="left"/>
              <w:rPr>
                <w:rFonts w:eastAsiaTheme="minorEastAsia"/>
                <w:kern w:val="2"/>
                <w:lang w:val="en-US" w:eastAsia="zh-CN"/>
              </w:rPr>
            </w:pPr>
          </w:p>
        </w:tc>
      </w:tr>
    </w:tbl>
    <w:p w14:paraId="72AC4BDB" w14:textId="77777777" w:rsidR="003129A4" w:rsidRDefault="003129A4">
      <w:pPr>
        <w:rPr>
          <w:rFonts w:eastAsia="等线"/>
          <w:lang w:val="en-US" w:eastAsia="zh-CN"/>
        </w:rPr>
      </w:pPr>
    </w:p>
    <w:p w14:paraId="56E71734"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35E63">
        <w:trPr>
          <w:jc w:val="center"/>
        </w:trPr>
        <w:tc>
          <w:tcPr>
            <w:tcW w:w="1337" w:type="dxa"/>
            <w:shd w:val="clear" w:color="auto" w:fill="FFFFFF" w:themeFill="background1"/>
          </w:tcPr>
          <w:p w14:paraId="2940F1E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35E63">
            <w:pPr>
              <w:adjustRightInd w:val="0"/>
              <w:spacing w:after="50" w:line="240" w:lineRule="auto"/>
              <w:jc w:val="left"/>
              <w:rPr>
                <w:rFonts w:eastAsiaTheme="minorEastAsia" w:hint="eastAsia"/>
                <w:kern w:val="2"/>
                <w:lang w:val="en-US" w:eastAsia="zh-CN"/>
              </w:rPr>
            </w:pPr>
          </w:p>
        </w:tc>
        <w:tc>
          <w:tcPr>
            <w:tcW w:w="6929" w:type="dxa"/>
            <w:shd w:val="clear" w:color="auto" w:fill="FFFFFF" w:themeFill="background1"/>
          </w:tcPr>
          <w:p w14:paraId="275664B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3129A4" w14:paraId="63193697" w14:textId="77777777">
        <w:trPr>
          <w:jc w:val="center"/>
        </w:trPr>
        <w:tc>
          <w:tcPr>
            <w:tcW w:w="1337" w:type="dxa"/>
            <w:shd w:val="clear" w:color="auto" w:fill="FFFFFF" w:themeFill="background1"/>
          </w:tcPr>
          <w:p w14:paraId="760198E4" w14:textId="77777777" w:rsidR="003129A4" w:rsidRPr="00B86DE1" w:rsidRDefault="003129A4">
            <w:pPr>
              <w:adjustRightInd w:val="0"/>
              <w:spacing w:after="50" w:line="240" w:lineRule="auto"/>
              <w:jc w:val="left"/>
              <w:rPr>
                <w:kern w:val="2"/>
              </w:rPr>
            </w:pPr>
          </w:p>
        </w:tc>
        <w:tc>
          <w:tcPr>
            <w:tcW w:w="1039" w:type="dxa"/>
            <w:shd w:val="clear" w:color="auto" w:fill="FFFFFF" w:themeFill="background1"/>
          </w:tcPr>
          <w:p w14:paraId="365368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CE72DC" w14:textId="77777777" w:rsidR="003129A4" w:rsidRDefault="003129A4">
            <w:pPr>
              <w:adjustRightInd w:val="0"/>
              <w:spacing w:after="50" w:line="240" w:lineRule="auto"/>
              <w:jc w:val="left"/>
              <w:rPr>
                <w:kern w:val="2"/>
                <w:lang w:val="en-US"/>
              </w:rPr>
            </w:pPr>
          </w:p>
        </w:tc>
      </w:tr>
      <w:tr w:rsidR="003129A4" w14:paraId="077F8184" w14:textId="77777777">
        <w:trPr>
          <w:jc w:val="center"/>
        </w:trPr>
        <w:tc>
          <w:tcPr>
            <w:tcW w:w="1337" w:type="dxa"/>
            <w:shd w:val="clear" w:color="auto" w:fill="FFFFFF" w:themeFill="background1"/>
          </w:tcPr>
          <w:p w14:paraId="5950226F"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7245E58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83206A" w14:textId="77777777" w:rsidR="003129A4" w:rsidRDefault="003129A4">
            <w:pPr>
              <w:adjustRightInd w:val="0"/>
              <w:spacing w:after="50" w:line="240" w:lineRule="auto"/>
              <w:jc w:val="left"/>
              <w:rPr>
                <w:kern w:val="2"/>
                <w:lang w:val="en-US"/>
              </w:rPr>
            </w:pPr>
          </w:p>
        </w:tc>
      </w:tr>
      <w:tr w:rsidR="003129A4" w14:paraId="68041995" w14:textId="77777777">
        <w:trPr>
          <w:jc w:val="center"/>
        </w:trPr>
        <w:tc>
          <w:tcPr>
            <w:tcW w:w="1337" w:type="dxa"/>
            <w:shd w:val="clear" w:color="auto" w:fill="FFFFFF" w:themeFill="background1"/>
          </w:tcPr>
          <w:p w14:paraId="419853E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D8CD6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74C5FCE" w14:textId="77777777" w:rsidR="003129A4" w:rsidRDefault="003129A4">
            <w:pPr>
              <w:adjustRightInd w:val="0"/>
              <w:spacing w:after="50" w:line="240" w:lineRule="auto"/>
              <w:jc w:val="left"/>
              <w:rPr>
                <w:rFonts w:eastAsiaTheme="minorEastAsia"/>
                <w:kern w:val="2"/>
                <w:lang w:val="en-US" w:eastAsia="zh-CN"/>
              </w:rPr>
            </w:pPr>
          </w:p>
        </w:tc>
      </w:tr>
      <w:tr w:rsidR="003129A4" w14:paraId="7C0CE76B" w14:textId="77777777">
        <w:trPr>
          <w:jc w:val="center"/>
        </w:trPr>
        <w:tc>
          <w:tcPr>
            <w:tcW w:w="1337" w:type="dxa"/>
            <w:shd w:val="clear" w:color="auto" w:fill="FFFFFF" w:themeFill="background1"/>
          </w:tcPr>
          <w:p w14:paraId="0056485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BD601B9" w14:textId="77777777" w:rsidR="003129A4" w:rsidRDefault="003129A4">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 xml:space="preserve">ta channel coding chain enhancements. </w:t>
      </w:r>
      <w:r>
        <w:rPr>
          <w:rFonts w:eastAsiaTheme="minorEastAsia"/>
          <w:lang w:eastAsia="zh-CN"/>
        </w:rPr>
        <w:t>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w:t>
      </w:r>
      <w:r>
        <w:rPr>
          <w:rFonts w:eastAsia="等线" w:hint="eastAsia"/>
          <w:lang w:val="en-US" w:eastAsia="zh-CN"/>
        </w:rPr>
        <w:t xml:space="preserve">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Default="00AB69DE">
      <w:pPr>
        <w:numPr>
          <w:ilvl w:val="0"/>
          <w:numId w:val="38"/>
        </w:numPr>
        <w:rPr>
          <w:rFonts w:eastAsia="等线"/>
          <w:lang w:val="en-US" w:eastAsia="zh-CN"/>
        </w:rPr>
      </w:pPr>
      <w:r>
        <w:rPr>
          <w:rFonts w:eastAsia="等线"/>
          <w:lang w:val="en-US" w:eastAsia="zh-CN"/>
        </w:rPr>
        <w:t>I</w:t>
      </w:r>
      <w:r>
        <w:rPr>
          <w:rFonts w:eastAsia="等线" w:hint="eastAsia"/>
          <w:lang w:val="en-US" w:eastAsia="zh-CN"/>
        </w:rPr>
        <w:t>nter-CB coding:</w:t>
      </w:r>
      <w:r>
        <w:rPr>
          <w:rFonts w:eastAsia="等线"/>
          <w:lang w:val="en-US" w:eastAsia="zh-CN"/>
        </w:rPr>
        <w:t xml:space="preserve"> </w:t>
      </w:r>
      <w:r>
        <w:rPr>
          <w:rFonts w:eastAsia="等线" w:hint="eastAsia"/>
          <w:lang w:val="en-US" w:eastAsia="zh-CN"/>
        </w:rPr>
        <w:t>ZTE, LGE,</w:t>
      </w:r>
      <w:r>
        <w:t xml:space="preserve"> </w:t>
      </w:r>
      <w:proofErr w:type="spellStart"/>
      <w:r>
        <w:t>InterDigital</w:t>
      </w:r>
      <w:proofErr w:type="spellEnd"/>
      <w:r>
        <w:rPr>
          <w:rFonts w:eastAsiaTheme="minorEastAsia" w:hint="eastAsia"/>
          <w:lang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RAN1#122bis, 4 companies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w:t>
      </w:r>
      <w:r>
        <w:rPr>
          <w:rFonts w:eastAsiaTheme="minorEastAsia" w:hint="eastAsia"/>
          <w:lang w:val="en-US" w:eastAsia="zh-CN"/>
        </w:rPr>
        <w:t xml:space="preserve">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AI/ML based LDPC decoder and autoencoder: </w:t>
      </w:r>
      <w:proofErr w:type="spellStart"/>
      <w:r w:rsidRPr="00891E1E">
        <w:rPr>
          <w:rFonts w:eastAsiaTheme="minorEastAsia"/>
          <w:lang w:val="en-US" w:eastAsia="zh-CN"/>
        </w:rPr>
        <w:t>Lekha</w:t>
      </w:r>
      <w:proofErr w:type="spellEnd"/>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 xml:space="preserve">Flexible </w:t>
      </w:r>
      <w:r w:rsidRPr="00891E1E">
        <w:rPr>
          <w:rFonts w:eastAsiaTheme="minorEastAsia"/>
          <w:lang w:val="en-US" w:eastAsia="zh-CN"/>
        </w:rPr>
        <w:t>rate matching scheme: Rakuten Mobile</w:t>
      </w:r>
    </w:p>
    <w:p w14:paraId="53E2FED0" w14:textId="77777777" w:rsidR="003129A4" w:rsidRDefault="00AB69DE"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w:t>
      </w:r>
      <w:r>
        <w:rPr>
          <w:rFonts w:eastAsiaTheme="minorEastAsia"/>
          <w:lang w:val="en-US" w:eastAsia="zh-CN"/>
        </w:rPr>
        <w:t>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等线"/>
                <w:lang w:eastAsia="zh-CN"/>
              </w:rPr>
            </w:pPr>
            <w:r>
              <w:t xml:space="preserve">ZTE Corporation, </w:t>
            </w:r>
            <w:proofErr w:type="spellStart"/>
            <w:r>
              <w:t>Sanechips</w:t>
            </w:r>
            <w:proofErr w:type="spellEnd"/>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proofErr w:type="spellStart"/>
            <w:r>
              <w:t>Lekha</w:t>
            </w:r>
            <w:proofErr w:type="spellEnd"/>
            <w:r>
              <w:t xml:space="preserve">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 xml:space="preserve">Observation 1: Inter-CB coding for erasure correction in combination with LDPC for bit error correction can be beneficial to improve reliability and reduce latency for diverse use cases and deployments scenarios with potential for </w:t>
            </w:r>
            <w:proofErr w:type="spellStart"/>
            <w:r>
              <w:t>bursty</w:t>
            </w:r>
            <w:proofErr w:type="spellEnd"/>
            <w:r>
              <w:t xml:space="preserve">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35E63">
        <w:trPr>
          <w:jc w:val="center"/>
        </w:trPr>
        <w:tc>
          <w:tcPr>
            <w:tcW w:w="1337" w:type="dxa"/>
            <w:shd w:val="clear" w:color="auto" w:fill="FFFFFF" w:themeFill="background1"/>
          </w:tcPr>
          <w:p w14:paraId="2E95BE8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35E63">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7777777" w:rsidR="003129A4" w:rsidRPr="00B86DE1" w:rsidRDefault="003129A4">
            <w:pPr>
              <w:adjustRightInd w:val="0"/>
              <w:spacing w:after="50" w:line="240" w:lineRule="auto"/>
              <w:jc w:val="left"/>
              <w:rPr>
                <w:kern w:val="2"/>
              </w:rPr>
            </w:pPr>
          </w:p>
        </w:tc>
        <w:tc>
          <w:tcPr>
            <w:tcW w:w="1039" w:type="dxa"/>
            <w:shd w:val="clear" w:color="auto" w:fill="FFFFFF" w:themeFill="background1"/>
          </w:tcPr>
          <w:p w14:paraId="657397F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3129A4" w14:paraId="28DC7B78" w14:textId="77777777">
        <w:trPr>
          <w:jc w:val="center"/>
        </w:trPr>
        <w:tc>
          <w:tcPr>
            <w:tcW w:w="1337" w:type="dxa"/>
            <w:shd w:val="clear" w:color="auto" w:fill="FFFFFF" w:themeFill="background1"/>
          </w:tcPr>
          <w:p w14:paraId="4859DA9B"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3A24535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E9DDAB8" w14:textId="77777777" w:rsidR="003129A4" w:rsidRDefault="003129A4">
            <w:pPr>
              <w:adjustRightInd w:val="0"/>
              <w:spacing w:after="50" w:line="240" w:lineRule="auto"/>
              <w:jc w:val="left"/>
              <w:rPr>
                <w:kern w:val="2"/>
                <w:lang w:val="en-US"/>
              </w:rPr>
            </w:pPr>
          </w:p>
        </w:tc>
      </w:tr>
      <w:tr w:rsidR="003129A4" w14:paraId="2A5EDD25" w14:textId="77777777">
        <w:trPr>
          <w:jc w:val="center"/>
        </w:trPr>
        <w:tc>
          <w:tcPr>
            <w:tcW w:w="1337" w:type="dxa"/>
            <w:shd w:val="clear" w:color="auto" w:fill="FFFFFF" w:themeFill="background1"/>
          </w:tcPr>
          <w:p w14:paraId="2D796E0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7EEEA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96CDB7" w14:textId="77777777" w:rsidR="003129A4" w:rsidRDefault="003129A4">
            <w:pPr>
              <w:adjustRightInd w:val="0"/>
              <w:spacing w:after="50" w:line="240" w:lineRule="auto"/>
              <w:jc w:val="left"/>
              <w:rPr>
                <w:rFonts w:eastAsiaTheme="minorEastAsia"/>
                <w:kern w:val="2"/>
                <w:lang w:val="en-US" w:eastAsia="zh-CN"/>
              </w:rPr>
            </w:pPr>
          </w:p>
        </w:tc>
      </w:tr>
      <w:tr w:rsidR="003129A4" w14:paraId="6B43A3B4" w14:textId="77777777">
        <w:trPr>
          <w:jc w:val="center"/>
        </w:trPr>
        <w:tc>
          <w:tcPr>
            <w:tcW w:w="1337" w:type="dxa"/>
            <w:shd w:val="clear" w:color="auto" w:fill="FFFFFF" w:themeFill="background1"/>
          </w:tcPr>
          <w:p w14:paraId="14568B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1CE9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70022CB" w14:textId="77777777" w:rsidR="003129A4" w:rsidRDefault="003129A4">
            <w:pPr>
              <w:adjustRightInd w:val="0"/>
              <w:spacing w:after="50" w:line="240" w:lineRule="auto"/>
              <w:jc w:val="left"/>
              <w:rPr>
                <w:rFonts w:eastAsiaTheme="minorEastAsia"/>
                <w:kern w:val="2"/>
                <w:lang w:val="en-US" w:eastAsia="zh-CN"/>
              </w:rPr>
            </w:pPr>
          </w:p>
        </w:tc>
      </w:tr>
      <w:tr w:rsidR="003129A4" w14:paraId="1053A159" w14:textId="77777777">
        <w:trPr>
          <w:jc w:val="center"/>
        </w:trPr>
        <w:tc>
          <w:tcPr>
            <w:tcW w:w="1337" w:type="dxa"/>
            <w:shd w:val="clear" w:color="auto" w:fill="FFFFFF" w:themeFill="background1"/>
          </w:tcPr>
          <w:p w14:paraId="1CEC28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C957B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36A48E" w14:textId="77777777" w:rsidR="003129A4" w:rsidRDefault="003129A4">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lastRenderedPageBreak/>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Different LDPC coding s</w:t>
      </w:r>
      <w:r w:rsidRPr="00891E1E">
        <w:rPr>
          <w:rFonts w:eastAsia="等线"/>
          <w:lang w:val="en-US" w:eastAsia="zh-CN"/>
        </w:rPr>
        <w:t>chemes may define different maximum numbers of systematic columns and lifting sizes, which may lead to variations in the maximum information length. TB level BLER performance should be considered, which can be derived by first simulating CBER for the code‑</w:t>
      </w:r>
      <w:r w:rsidRPr="00891E1E">
        <w:rPr>
          <w:rFonts w:eastAsia="等线"/>
          <w:lang w:val="en-US" w:eastAsia="zh-CN"/>
        </w:rPr>
        <w:t xml:space="preserv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Since this fixed limit cannot scale with evolving system requirements, large TB transmissions are subject to extensive segmentation and consequent performance loss. Each CB is encoded and decoded independently with its own CRC, while the overall TB include</w:t>
      </w:r>
      <w:r w:rsidRPr="00891E1E">
        <w:rPr>
          <w:rFonts w:eastAsia="等线"/>
          <w:lang w:val="en-US" w:eastAsia="zh-CN"/>
        </w:rPr>
        <w:t xml:space="preserv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w:t>
      </w:r>
      <w:r w:rsidRPr="00891E1E">
        <w:rPr>
          <w:rFonts w:eastAsia="等线"/>
          <w:lang w:val="en-US" w:eastAsia="zh-CN"/>
        </w:rPr>
        <w:t>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r>
                            <m:rPr>
                              <m:sty m:val="p"/>
                            </m:rPr>
                            <w:rPr>
                              <w:rFonts w:ascii="Cambria Math" w:hAnsi="Cambria Math"/>
                              <w:lang w:eastAsia="ja-JP"/>
                            </w:rPr>
                            <m:t>)</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6"/>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w:t>
      </w:r>
      <w:r>
        <w:rPr>
          <w:lang w:bidi="ar"/>
        </w:rPr>
        <w:t>n the LDPC base graph.</w:t>
      </w:r>
    </w:p>
    <w:p w14:paraId="368EFB8E" w14:textId="77777777" w:rsidR="003129A4" w:rsidRDefault="00AB69DE"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af6"/>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w:t>
      </w:r>
      <w:r>
        <w:rPr>
          <w:rFonts w:eastAsiaTheme="minorEastAsia"/>
          <w:lang w:eastAsia="zh-CN" w:bidi="ar"/>
        </w:rPr>
        <w:t xml:space="preserve">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m:t>
            </m:r>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m:t>
        </m:r>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w:t>
      </w:r>
      <w:proofErr w:type="spellStart"/>
      <w:r>
        <w:rPr>
          <w:rFonts w:eastAsiaTheme="minorEastAsia"/>
          <w:lang w:eastAsia="zh-CN" w:bidi="ar"/>
        </w:rPr>
        <w:t>aved</w:t>
      </w:r>
      <w:proofErr w:type="spellEnd"/>
      <w:r>
        <w:rPr>
          <w:rFonts w:eastAsiaTheme="minorEastAsia"/>
          <w:lang w:eastAsia="zh-CN" w:bidi="ar"/>
        </w:rPr>
        <w:t xml:space="preserve">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AB69DE">
      <w:pPr>
        <w:pStyle w:val="a7"/>
        <w:ind w:left="420"/>
        <w:jc w:val="center"/>
        <w:rPr>
          <w:rFonts w:eastAsiaTheme="minorEastAsia"/>
          <w:lang w:eastAsia="zh-CN"/>
        </w:rPr>
      </w:pPr>
      <w:r>
        <w:rPr>
          <w:rFonts w:eastAsiaTheme="minorEastAsia" w:hint="eastAsia"/>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25pt;height:37.55pt" o:ole="">
            <v:imagedata r:id="rId7" o:title=""/>
          </v:shape>
          <o:OLEObject Type="Embed" ProgID="Equation.DSMT4" ShapeID="_x0000_i1025" DrawAspect="Content" ObjectID="_1821883583" r:id="rId8"/>
        </w:object>
      </w:r>
    </w:p>
    <w:p w14:paraId="19B6F34E" w14:textId="77777777" w:rsidR="003129A4" w:rsidRDefault="00AB69DE">
      <w:pPr>
        <w:pStyle w:val="af6"/>
        <w:ind w:left="840" w:firstLineChars="0" w:firstLine="0"/>
        <w:rPr>
          <w:rFonts w:eastAsia="等线"/>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w:t>
      </w:r>
      <w:r>
        <w:rPr>
          <w:rFonts w:eastAsia="等线"/>
          <w:lang w:val="en-US" w:eastAsia="zh-CN"/>
        </w:rPr>
        <w:t>ted as follows:</w:t>
      </w:r>
    </w:p>
    <w:p w14:paraId="39A8513E" w14:textId="77777777" w:rsidR="003129A4" w:rsidRDefault="00AB69DE">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等线"/>
          <w:lang w:eastAsia="zh-CN"/>
        </w:rPr>
        <w:t>,</w:t>
      </w:r>
    </w:p>
    <w:p w14:paraId="3C8B771A" w14:textId="77777777" w:rsidR="003129A4" w:rsidRDefault="00AB69DE">
      <w:pPr>
        <w:pStyle w:val="af6"/>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w:t>
      </w:r>
      <w:r>
        <w:rPr>
          <w:rFonts w:eastAsia="等线"/>
          <w:lang w:eastAsia="zh-CN"/>
        </w:rPr>
        <w:t xml:space="preserve">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w:t>
      </w:r>
      <w:r>
        <w:rPr>
          <w:rFonts w:eastAsia="宋体"/>
          <w:lang w:eastAsia="zh-CN"/>
        </w:rPr>
        <w:t>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AB69DE">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AB69DE">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Pr>
          <w:rFonts w:eastAsia="宋体"/>
          <w:lang w:eastAsia="zh-CN"/>
        </w:rPr>
        <w:t xml:space="preserve"> processing elements.</w:t>
      </w:r>
    </w:p>
    <w:p w14:paraId="7AAE5C51" w14:textId="77777777" w:rsidR="003129A4" w:rsidRDefault="00AB69DE">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Pr>
          <w:rFonts w:eastAsia="宋体"/>
          <w:lang w:eastAsia="zh-CN"/>
        </w:rPr>
        <w:t xml:space="preserve"> is the number of fast-decodable node types (decision leaves). B is the maximum number</w:t>
      </w:r>
      <w:r>
        <w:rPr>
          <w:rFonts w:eastAsia="宋体"/>
          <w:lang w:eastAsia="zh-CN"/>
        </w:rPr>
        <w:t xml:space="preserve">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16-bi</w:t>
      </w:r>
      <w:r>
        <w:rPr>
          <w:rFonts w:eastAsia="宋体"/>
          <w:lang w:eastAsia="zh-CN"/>
        </w:rPr>
        <w:t xml:space="preserve">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AB69DE">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w:t>
      </w:r>
      <w:r>
        <w:rPr>
          <w:rFonts w:eastAsia="宋体"/>
          <w:lang w:eastAsia="zh-CN"/>
        </w:rPr>
        <w: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af6"/>
        <w:ind w:left="840" w:firstLineChars="0" w:firstLine="0"/>
        <w:rPr>
          <w:rFonts w:eastAsiaTheme="minorEastAsia"/>
          <w:lang w:eastAsia="zh-CN"/>
        </w:rPr>
      </w:pPr>
      <w:r>
        <w:rPr>
          <w:lang w:eastAsia="zh-CN"/>
        </w:rPr>
        <w:t>If throughput has to be considered, area efficiency inst</w:t>
      </w:r>
      <w:r>
        <w:rPr>
          <w:lang w:eastAsia="zh-CN"/>
        </w:rPr>
        <w: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AB69DE">
      <w:pPr>
        <w:pStyle w:val="MTDisplayEquation"/>
        <w:snapToGrid w:val="0"/>
        <w:spacing w:after="0"/>
        <w:ind w:left="420"/>
        <w:jc w:val="center"/>
      </w:pPr>
      <w:r>
        <w:rPr>
          <w:position w:val="-30"/>
        </w:rPr>
        <w:object w:dxaOrig="2752" w:dyaOrig="642" w14:anchorId="6465ABC1">
          <v:shape id="_x0000_i1026" type="#_x0000_t75" style="width:137.2pt;height:32.1pt" o:ole="">
            <v:imagedata r:id="rId9" o:title=""/>
          </v:shape>
          <o:OLEObject Type="Embed" ProgID="Equation.DSMT4" ShapeID="_x0000_i1026" DrawAspect="Content" ObjectID="_1821883584"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I denotes the number of</w:t>
      </w:r>
      <w:r>
        <w:rPr>
          <w:color w:val="000000"/>
          <w:lang w:eastAsia="zh-CN"/>
        </w:rPr>
        <w:t xml:space="preserve"> iteration;</w:t>
      </w:r>
      <w:r>
        <w:rPr>
          <w:rFonts w:eastAsia="宋体"/>
          <w:color w:val="000000"/>
          <w:lang w:eastAsia="zh-CN"/>
        </w:rPr>
        <w:t xml:space="preserve"> Here, we assume </w:t>
      </w:r>
      <w:r>
        <w:t>I = 8</w:t>
      </w:r>
      <w:r>
        <w:rPr>
          <w:rFonts w:eastAsia="宋体"/>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AB69DE">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w:t>
      </w:r>
      <w:r>
        <w:t xml:space="preserve">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w:t>
      </w:r>
      <w:r w:rsidRPr="00891E1E">
        <w:rPr>
          <w:rFonts w:eastAsia="等线"/>
          <w:lang w:val="en-US" w:eastAsia="zh-CN"/>
        </w:rPr>
        <w:t xml:space="preserve"> calculated by the formula as follows:</w:t>
      </w:r>
    </w:p>
    <w:p w14:paraId="2B0B5E6D" w14:textId="77777777" w:rsidR="003129A4" w:rsidRDefault="00AB69DE">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m:t>
              </m:r>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af6"/>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w:t>
      </w:r>
      <w:r>
        <w:t xml:space="preserve">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m:t>
              </m:r>
              <m:r>
                <w:rPr>
                  <w:rFonts w:ascii="Cambria Math" w:eastAsia="Cambria Math" w:hAnsi="Cambria Math" w:cstheme="minorBidi"/>
                  <w:color w:val="353630"/>
                  <w:kern w:val="24"/>
                </w:rPr>
                <m:t>Z</m:t>
              </m:r>
              <m:r>
                <w:rPr>
                  <w:rFonts w:ascii="Cambria Math" w:eastAsia="Cambria Math" w:hAnsi="Cambria Math" w:cstheme="minorBidi"/>
                  <w:color w:val="353630"/>
                  <w:kern w:val="24"/>
                </w:rPr>
                <m:t>)∙</m:t>
              </m:r>
              <m:r>
                <w:rPr>
                  <w:rFonts w:ascii="Cambria Math" w:eastAsia="Cambria Math" w:hAnsi="Cambria Math" w:cstheme="minorBidi"/>
                  <w:color w:val="353630"/>
                  <w:kern w:val="24"/>
                </w:rPr>
                <m:t>f</m:t>
              </m:r>
            </m:num>
            <m:den>
              <m:r>
                <w:rPr>
                  <w:rFonts w:ascii="Cambria Math" w:eastAsia="Cambria Math" w:hAnsi="Cambria Math" w:cstheme="minorBidi"/>
                  <w:color w:val="353630"/>
                  <w:kern w:val="24"/>
                </w:rPr>
                <m:t>I</m:t>
              </m:r>
              <m:r>
                <w:rPr>
                  <w:rFonts w:ascii="Cambria Math" w:eastAsia="Cambria Math" w:hAnsi="Cambria Math" w:cstheme="minorBidi"/>
                  <w:color w:val="353630"/>
                  <w:kern w:val="24"/>
                </w:rPr>
                <m:t>×</m:t>
              </m:r>
              <m:r>
                <w:rPr>
                  <w:rFonts w:ascii="Cambria Math" w:eastAsia="Cambria Math" w:hAnsi="Cambria Math" w:cstheme="minorBidi"/>
                  <w:color w:val="353630"/>
                  <w:kern w:val="24"/>
                </w:rPr>
                <m:t>C</m:t>
              </m:r>
            </m:den>
          </m:f>
        </m:oMath>
      </m:oMathPara>
    </w:p>
    <w:p w14:paraId="28C7144D" w14:textId="77777777" w:rsidR="003129A4" w:rsidRDefault="00AB69DE">
      <w:pPr>
        <w:pStyle w:val="af6"/>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w:t>
      </w:r>
      <w:r>
        <w:t xml:space="preserve">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14:paraId="7A6799FB"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 xml:space="preserve">Target </w:t>
      </w:r>
      <w:r>
        <w:rPr>
          <w:rFonts w:eastAsia="PMingLiU"/>
          <w:lang w:val="en-US" w:eastAsia="zh-TW"/>
        </w:rPr>
        <w:t>SNR=Reference SNR+[&lt;0.4]dB</w:t>
      </w:r>
    </w:p>
    <w:p w14:paraId="3F972070" w14:textId="77777777" w:rsidR="003129A4" w:rsidRDefault="00AB69DE">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To ensure BLER requirement is satisfied for all MCS, consider the following metric to facilitate peak data rate evaluation for a decoder ope</w:t>
      </w:r>
      <w:r>
        <w:rPr>
          <w:rFonts w:eastAsia="PMingLiU"/>
          <w:lang w:val="en-US" w:eastAsia="zh-TW"/>
        </w:rPr>
        <w:t xml:space="preserv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AB69DE">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AB69DE">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af6"/>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AB69DE">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BG,</w:t>
      </w:r>
    </w:p>
    <w:p w14:paraId="47326174" w14:textId="77777777" w:rsidR="003129A4" w:rsidRDefault="00AB69DE">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AB69DE">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6"/>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t>
                  </m:r>
                  <m:r>
                    <m:rPr>
                      <m:sty m:val="p"/>
                    </m:rPr>
                    <w:rPr>
                      <w:rFonts w:ascii="Cambria Math" w:hAnsi="Cambria Math"/>
                      <w:sz w:val="20"/>
                      <w:szCs w:val="20"/>
                    </w:rPr>
                    <m:t>mb</m:t>
                  </m:r>
                </m:e>
              </m:d>
            </m:num>
            <m:den>
              <m:r>
                <m:rPr>
                  <m:sty m:val="p"/>
                </m:rPr>
                <w:rPr>
                  <w:rFonts w:ascii="Cambria Math" w:hAnsi="Cambria Math"/>
                  <w:sz w:val="20"/>
                  <w:szCs w:val="20"/>
                </w:rPr>
                <m:t>kb</m:t>
              </m:r>
            </m:den>
          </m:f>
        </m:oMath>
      </m:oMathPara>
    </w:p>
    <w:p w14:paraId="00B9F001" w14:textId="77777777" w:rsidR="003129A4" w:rsidRDefault="00AB69DE"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6"/>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w:t>
      </w:r>
      <w:r>
        <w:rPr>
          <w:rFonts w:eastAsiaTheme="minorEastAsia"/>
          <w:lang w:eastAsia="zh-CN"/>
        </w:rPr>
        <w:t>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6"/>
        <w:ind w:left="1260" w:firstLineChars="0" w:firstLine="0"/>
        <w:rPr>
          <w:rFonts w:eastAsiaTheme="minorEastAsia"/>
          <w:lang w:eastAsia="zh-CN"/>
        </w:rPr>
      </w:pPr>
      <m:oMathPara>
        <m:oMath>
          <m:r>
            <m:rPr>
              <m:sty m:val="p"/>
            </m:rPr>
            <w:rPr>
              <w:rFonts w:ascii="Cambria Math" w:hAnsi="Cambria Math"/>
            </w:rPr>
            <m:t>Nor</m:t>
          </m:r>
          <m:r>
            <m:rPr>
              <m:sty m:val="p"/>
            </m:rPr>
            <w:rPr>
              <w:rFonts w:ascii="Cambria Math" w:hAnsi="Cambria Math"/>
            </w:rPr>
            <m:t>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Default="00AB69DE">
            <w:pPr>
              <w:spacing w:after="0" w:line="240" w:lineRule="auto"/>
              <w:jc w:val="center"/>
            </w:pPr>
            <w:r>
              <w:t>L∙Nlog</w:t>
            </w:r>
            <w:r>
              <w:rPr>
                <w:vertAlign w:val="subscript"/>
              </w:rPr>
              <w:t>2</w:t>
            </w:r>
            <w: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Default="00AB69DE">
            <w:pPr>
              <w:spacing w:after="0" w:line="240" w:lineRule="auto"/>
              <w:jc w:val="center"/>
            </w:pPr>
            <w:r>
              <w:t>L∙N∙log</w:t>
            </w:r>
            <w:r>
              <w:rPr>
                <w:vertAlign w:val="subscript"/>
              </w:rPr>
              <w:t>2</w:t>
            </w:r>
            <w:r>
              <w:t>N+2K∙L∙log</w:t>
            </w:r>
            <w:r>
              <w:rPr>
                <w:vertAlign w:val="subscript"/>
              </w:rPr>
              <w:t>2</w:t>
            </w:r>
            <w: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AB69DE">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the LLR values need to be saved during SC dec</w:t>
      </w:r>
      <w:r w:rsidRPr="00891E1E">
        <w:rPr>
          <w:rFonts w:eastAsia="宋体"/>
          <w:iCs/>
          <w:kern w:val="2"/>
          <w:lang w:eastAsia="zh-CN"/>
        </w:rPr>
        <w:t xml:space="preserve">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w:t>
      </w:r>
      <w:r>
        <w:rPr>
          <w:rFonts w:eastAsia="宋体"/>
          <w:iCs/>
          <w:lang w:eastAsia="zh-CN"/>
        </w:rPr>
        <w:t xml:space="preserve">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t>
        </m:r>
        <m:r>
          <w:rPr>
            <w:rFonts w:ascii="Cambria Math" w:eastAsia="宋体" w:hAnsi="Cambria Math"/>
            <w:lang w:eastAsia="zh-CN"/>
          </w:rPr>
          <m:t>M</m:t>
        </m:r>
        <m:r>
          <w:rPr>
            <w:rFonts w:ascii="Cambria Math" w:eastAsia="宋体" w:hAnsi="Cambria Math"/>
            <w:lang w:eastAsia="zh-CN"/>
          </w:rPr>
          <m:t>+</m:t>
        </m:r>
        <m:r>
          <w:rPr>
            <w:rFonts w:ascii="Cambria Math" w:eastAsia="宋体" w:hAnsi="Cambria Math"/>
            <w:lang w:eastAsia="zh-CN"/>
          </w:rPr>
          <m:t>N</m:t>
        </m:r>
        <m:r>
          <w:rPr>
            <w:rFonts w:ascii="Cambria Math" w:eastAsia="宋体" w:hAnsi="Cambria Math"/>
            <w:lang w:eastAsia="zh-CN"/>
          </w:rPr>
          <m:t>+</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m:t>
            </m:r>
            <m:r>
              <w:rPr>
                <w:rFonts w:ascii="Cambria Math" w:eastAsia="宋体" w:hAnsi="Cambria Math"/>
                <w:lang w:eastAsia="zh-CN"/>
              </w:rPr>
              <m:t>-</m:t>
            </m:r>
            <m:r>
              <w:rPr>
                <w:rFonts w:ascii="Cambria Math" w:eastAsia="宋体" w:hAnsi="Cambria Math"/>
                <w:lang w:eastAsia="zh-CN"/>
              </w:rPr>
              <m:t>1</m:t>
            </m:r>
          </m:e>
        </m:d>
        <m:r>
          <w:rPr>
            <w:rFonts w:ascii="Cambria Math" w:eastAsia="宋体" w:hAnsi="Cambria Math"/>
            <w:lang w:eastAsia="zh-CN"/>
          </w:rPr>
          <m:t>×</m:t>
        </m:r>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af6"/>
        <w:ind w:left="420" w:firstLineChars="0" w:firstLine="0"/>
        <w:rPr>
          <w:rFonts w:eastAsiaTheme="minorEastAsia"/>
          <w:lang w:eastAsia="zh-CN"/>
        </w:rPr>
      </w:pPr>
      <w:r>
        <w:rPr>
          <w:lang w:eastAsia="zh-TW"/>
        </w:rPr>
        <w:t xml:space="preserve">The </w:t>
      </w:r>
      <w:r>
        <w:rPr>
          <w:lang w:eastAsia="zh-TW"/>
        </w:rPr>
        <w:t>memory area can be roughly categorized into 4 blocks: LLR memory, R memory, Q memory, and sign memory.</w:t>
      </w:r>
    </w:p>
    <w:p w14:paraId="36CFDABE" w14:textId="77777777" w:rsidR="003129A4" w:rsidRDefault="00AB69DE">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6"/>
        <w:ind w:leftChars="410" w:left="820" w:firstLineChars="0" w:firstLine="0"/>
        <w:rPr>
          <w:rFonts w:eastAsiaTheme="minorEastAsia"/>
          <w:lang w:eastAsia="zh-CN"/>
        </w:rPr>
      </w:pPr>
      <w:r>
        <w:rPr>
          <w:rFonts w:eastAsia="PMingLiU"/>
          <w:lang w:eastAsia="zh-TW"/>
        </w:rPr>
        <w:t>The estimated R memory i</w:t>
      </w:r>
      <w:r>
        <w:rPr>
          <w:rFonts w:eastAsia="PMingLiU"/>
          <w:lang w:eastAsia="zh-TW"/>
        </w:rPr>
        <w:t xml:space="preserve">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6"/>
        <w:ind w:left="420" w:firstLineChars="0" w:firstLine="0"/>
        <w:rPr>
          <w:rFonts w:eastAsiaTheme="minorEastAsia"/>
          <w:lang w:eastAsia="zh-CN"/>
        </w:rPr>
      </w:pPr>
      <w:r>
        <w:rPr>
          <w:rFonts w:eastAsia="PMingLiU"/>
          <w:lang w:eastAsia="zh-TW"/>
        </w:rPr>
        <w:t>For logic area, it can be general</w:t>
      </w:r>
      <w:r>
        <w:rPr>
          <w:rFonts w:eastAsia="PMingLiU"/>
          <w:lang w:eastAsia="zh-TW"/>
        </w:rPr>
        <w:t xml:space="preserve">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AB69DE">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NT</w:t>
      </w:r>
      <w:r>
        <w:rPr>
          <w:rFonts w:eastAsia="等线"/>
          <w:lang w:val="en-US" w:eastAsia="zh-CN"/>
        </w:rPr>
        <w:t xml:space="preserve">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w:t>
      </w:r>
      <w:r>
        <w:rPr>
          <w:rFonts w:ascii="Cambria Math" w:eastAsia="Cambria Math" w:hAnsi="Cambria Math"/>
        </w:rPr>
        <w:t>he number of PEs, or denoted by million PEs (MPE).</w:t>
      </w:r>
    </w:p>
    <w:p w14:paraId="28291DFD" w14:textId="77777777" w:rsidR="003129A4" w:rsidRDefault="00AB69DE">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AB69DE">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amsung: Number of one in BG/Number of layers (w/ or w/o row merging), Average nu</w:t>
      </w:r>
      <w:r>
        <w:rPr>
          <w:rFonts w:eastAsia="等线"/>
          <w:lang w:val="en-US" w:eastAsia="zh-CN"/>
        </w:rPr>
        <w:t xml:space="preserve">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AB69DE"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AB69DE"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AB69DE"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AB69DE"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B86DE1">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AF57C5" w:rsidP="00AF57C5">
            <w:pPr>
              <w:pStyle w:val="a7"/>
              <w:snapToGrid w:val="0"/>
              <w:spacing w:after="0"/>
              <w:jc w:val="center"/>
              <w:rPr>
                <w:rFonts w:eastAsiaTheme="minorEastAsia"/>
                <w:lang w:eastAsia="zh-CN"/>
              </w:rPr>
            </w:pPr>
            <w:r>
              <w:rPr>
                <w:rFonts w:eastAsiaTheme="minorEastAsia"/>
                <w:lang w:eastAsia="zh-CN"/>
              </w:rPr>
              <w:object w:dxaOrig="3664" w:dyaOrig="756" w14:anchorId="31804841">
                <v:shape id="_x0000_i1027" type="#_x0000_t75" style="width:183.6pt;height:37.55pt" o:ole="">
                  <v:imagedata r:id="rId7" o:title=""/>
                </v:shape>
                <o:OLEObject Type="Embed" ProgID="Equation.DSMT4" ShapeID="_x0000_i1027" DrawAspect="Content" ObjectID="_1821883585"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AB69DE"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00AB69DE">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B86DE1">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B86DE1">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B86DE1">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B86DE1">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B86DE1">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B86DE1">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B86DE1">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B86DE1">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B86DE1">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3A7CFC" w:rsidRDefault="00AF57C5" w:rsidP="00B86DE1">
                  <w:pPr>
                    <w:framePr w:hSpace="180" w:wrap="around" w:vAnchor="text" w:hAnchor="page" w:x="1118" w:y="363"/>
                    <w:spacing w:after="0" w:line="240" w:lineRule="auto"/>
                    <w:suppressOverlap/>
                    <w:jc w:val="center"/>
                  </w:pPr>
                  <w:r w:rsidRPr="003A7CFC">
                    <w:t>L∙Nlog</w:t>
                  </w:r>
                  <w:r w:rsidRPr="003A7CFC">
                    <w:rPr>
                      <w:vertAlign w:val="subscript"/>
                    </w:rPr>
                    <w:t>2</w:t>
                  </w:r>
                  <w:r w:rsidRPr="003A7CFC">
                    <w:t>N+(N-K)L/2+L∙K</w:t>
                  </w:r>
                </w:p>
              </w:tc>
              <w:tc>
                <w:tcPr>
                  <w:tcW w:w="1630" w:type="pct"/>
                </w:tcPr>
                <w:p w14:paraId="500773ED" w14:textId="66586D51" w:rsidR="00AF57C5" w:rsidRPr="003A7CFC" w:rsidRDefault="003A7CFC" w:rsidP="00B86DE1">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B86DE1">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B86DE1">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B86DE1">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B86DE1">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B86DE1">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B86DE1">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3A7CFC" w:rsidRDefault="00AF57C5" w:rsidP="00B86DE1">
                  <w:pPr>
                    <w:framePr w:hSpace="180" w:wrap="around" w:vAnchor="text" w:hAnchor="page" w:x="1118" w:y="363"/>
                    <w:spacing w:after="0" w:line="240" w:lineRule="auto"/>
                    <w:suppressOverlap/>
                    <w:jc w:val="center"/>
                  </w:pPr>
                  <w:r w:rsidRPr="003A7CFC">
                    <w:t>L∙N∙log</w:t>
                  </w:r>
                  <w:r w:rsidRPr="003A7CFC">
                    <w:rPr>
                      <w:vertAlign w:val="subscript"/>
                    </w:rPr>
                    <w:t>2</w:t>
                  </w:r>
                  <w:r w:rsidRPr="003A7CFC">
                    <w:t>N+2K∙L∙log</w:t>
                  </w:r>
                  <w:r w:rsidRPr="003A7CFC">
                    <w:rPr>
                      <w:vertAlign w:val="subscript"/>
                    </w:rPr>
                    <w:t>2</w:t>
                  </w:r>
                  <w:r w:rsidRPr="003A7CFC">
                    <w:t>2L+(N-K)L/2+L∙K</w:t>
                  </w:r>
                </w:p>
              </w:tc>
              <w:tc>
                <w:tcPr>
                  <w:tcW w:w="1630" w:type="pct"/>
                </w:tcPr>
                <w:p w14:paraId="6CD14AA7" w14:textId="37A87821" w:rsidR="00AF57C5" w:rsidRPr="003A7CFC" w:rsidRDefault="003A7CFC" w:rsidP="00B86DE1">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lastRenderedPageBreak/>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AB69DE"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AB69DE"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AB69DE"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AB69DE"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AB69DE"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w:t>
            </w:r>
            <w:r w:rsidRPr="003A7CFC">
              <w:rPr>
                <w:rFonts w:eastAsia="宋体"/>
                <w:lang w:eastAsia="zh-CN"/>
              </w:rPr>
              <w:lastRenderedPageBreak/>
              <w:t xml:space="preserve">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宋体"/>
                <w:lang w:eastAsia="zh-CN"/>
              </w:rPr>
              <w:t xml:space="preserve">multiplexers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Pr>
                <w:position w:val="-30"/>
              </w:rPr>
              <w:object w:dxaOrig="2752" w:dyaOrig="642" w14:anchorId="75897506">
                <v:shape id="_x0000_i1028" type="#_x0000_t75" style="width:137.2pt;height:32.1pt" o:ole="">
                  <v:imagedata r:id="rId9" o:title=""/>
                </v:shape>
                <o:OLEObject Type="Embed" ProgID="Equation.DSMT4" ShapeID="_x0000_i1028" DrawAspect="Content" ObjectID="_1821883586"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r w:rsidR="00AB69DE">
              <w:fldChar w:fldCharType="begin"/>
            </w:r>
            <w:r w:rsidR="00AB69DE">
              <w:instrText xml:space="preserve"> SEQ MTEqn \c \* Arabic \* MERGEFORMAT </w:instrText>
            </w:r>
            <w:r w:rsidR="00AB69DE">
              <w:fldChar w:fldCharType="separate"/>
            </w:r>
            <w:r>
              <w:instrText>1</w:instrText>
            </w:r>
            <w:r w:rsidR="00AB69DE">
              <w:fldChar w:fldCharType="end"/>
            </w:r>
            <w:r>
              <w:instrText>)</w:instrText>
            </w:r>
            <w:bookmarkEnd w:id="88"/>
            <w:r>
              <w:fldChar w:fldCharType="end"/>
            </w:r>
          </w:p>
          <w:p w14:paraId="0FBF1F29" w14:textId="77777777" w:rsidR="00AF57C5" w:rsidRDefault="00AF57C5" w:rsidP="00AF57C5">
            <w:pPr>
              <w:spacing w:after="0" w:line="240" w:lineRule="auto"/>
              <w:rPr>
                <w:lang w:eastAsia="zh-CN"/>
              </w:rPr>
            </w:pPr>
            <w:r>
              <w:lastRenderedPageBreak/>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AB69DE"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B86DE1">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B86DE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B86DE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B86DE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B86DE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B86DE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lastRenderedPageBreak/>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lastRenderedPageBreak/>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AB69DE"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AB69DE"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AB69DE"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w:t>
            </w:r>
            <w:r w:rsidRPr="00816F2E">
              <w:rPr>
                <w:lang w:eastAsia="zh-TW"/>
              </w:rPr>
              <w:lastRenderedPageBreak/>
              <w:t xml:space="preserve">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AB69DE"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 xml:space="preserve">#edges in NR BG at </m:t>
                  </m:r>
                  <m:r>
                    <m:rPr>
                      <m:sty m:val="p"/>
                    </m:rPr>
                    <w:rPr>
                      <w:rFonts w:ascii="Cambria Math" w:eastAsia="宋体" w:hAnsi="Cambria Math"/>
                    </w:rPr>
                    <m:t>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AB69DE"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m:t>
                    </m:r>
                    <m:r>
                      <m:rPr>
                        <m:sty m:val="p"/>
                      </m:rPr>
                      <w:rPr>
                        <w:rFonts w:ascii="Cambria Math" w:eastAsia="宋体" w:hAnsi="Cambria Math"/>
                      </w:rPr>
                      <m:t>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w:t>
            </w:r>
            <w:r>
              <w:rPr>
                <w:lang w:val="en-US"/>
              </w:rPr>
              <w:lastRenderedPageBreak/>
              <w:t>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AB69DE"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AB69DE"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AB69DE"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w:t>
      </w:r>
      <w:r>
        <w:rPr>
          <w:rFonts w:eastAsiaTheme="minorEastAsia" w:hint="eastAsia"/>
          <w:lang w:val="en-US" w:eastAsia="zh-CN"/>
        </w:rPr>
        <w:t xml:space="preserve">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lastRenderedPageBreak/>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m:t>
        </m:r>
        <m:r>
          <w:rPr>
            <w:rFonts w:ascii="Cambria Math" w:eastAsiaTheme="minorEastAsia" w:hAnsi="Cambria Math"/>
            <w:lang w:eastAsia="zh-CN"/>
          </w:rPr>
          <m:t>-</m:t>
        </m:r>
        <m:r>
          <w:rPr>
            <w:rFonts w:ascii="Cambria Math" w:eastAsiaTheme="minorEastAsia" w:hAnsi="Cambria Math"/>
            <w:lang w:eastAsia="zh-CN"/>
          </w:rPr>
          <m:t>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w:t>
      </w:r>
      <w:r>
        <w:rPr>
          <w:rFonts w:ascii="Cambria Math" w:eastAsiaTheme="minorEastAsia" w:hAnsi="Cambria Math" w:hint="eastAsia"/>
          <w:lang w:eastAsia="zh-CN"/>
        </w:rPr>
        <w:t xml:space="preserve">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w:t>
      </w:r>
      <w:r>
        <w:rPr>
          <w:rFonts w:eastAsiaTheme="minorEastAsia" w:hint="eastAsia"/>
          <w:lang w:eastAsia="zh-CN"/>
        </w:rPr>
        <w:t xml:space="preserve">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the decoding throughput </w:t>
      </w:r>
      <w:r>
        <w:rPr>
          <w:rFonts w:eastAsiaTheme="minorEastAsia" w:hint="eastAsia"/>
          <w:lang w:eastAsia="zh-CN"/>
        </w:rPr>
        <w:t>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the decodin</w:t>
      </w:r>
      <w:r>
        <w:rPr>
          <w:rFonts w:eastAsiaTheme="minorEastAsia" w:hint="eastAsia"/>
          <w:lang w:val="en-US" w:eastAsia="zh-CN"/>
        </w:rPr>
        <w:t xml:space="preserve">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According to 6G SID, 6G channel coding design is expected to provide a tradeoff between performance and comple</w:t>
      </w:r>
      <w:r>
        <w:rPr>
          <w:rFonts w:eastAsiaTheme="minorEastAsia" w:hint="eastAsia"/>
          <w:lang w:eastAsia="zh-CN"/>
        </w:rPr>
        <w:t xml:space="preserv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3 companies (ZTE, vivo, Huawei) provided the calculation of required nu</w:t>
      </w:r>
      <w:r>
        <w:rPr>
          <w:rFonts w:eastAsiaTheme="minorEastAsia" w:hint="eastAsia"/>
          <w:lang w:eastAsia="zh-CN"/>
        </w:rPr>
        <w:t xml:space="preserve">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include computational complexity, required number of processing elements, and requi</w:t>
      </w:r>
      <w:r>
        <w:rPr>
          <w:rFonts w:eastAsiaTheme="minorEastAsia" w:hint="eastAsia"/>
          <w:lang w:eastAsia="zh-CN"/>
        </w:rPr>
        <w:t xml:space="preserve">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 xml:space="preserve">der, QSN </w:t>
      </w:r>
      <w:r>
        <w:rPr>
          <w:rFonts w:eastAsiaTheme="minorEastAsia" w:hint="eastAsia"/>
          <w:lang w:eastAsia="zh-CN"/>
        </w:rPr>
        <w:t>(quasi-shift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w:t>
      </w:r>
      <w:r>
        <w:rPr>
          <w:rFonts w:eastAsiaTheme="minorEastAsia" w:hint="eastAsia"/>
          <w:lang w:eastAsia="zh-CN"/>
        </w:rPr>
        <w:t xml:space="preserve">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xml:space="preserve">, at least </w:t>
      </w:r>
      <w:r>
        <w:rPr>
          <w:rFonts w:eastAsiaTheme="minorEastAsia"/>
          <w:b/>
          <w:lang w:val="en-US" w:eastAsia="zh-CN"/>
        </w:rPr>
        <w:t>the following metrics are considered</w:t>
      </w:r>
    </w:p>
    <w:p w14:paraId="7BFEE28B"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35E63">
        <w:tc>
          <w:tcPr>
            <w:tcW w:w="1337" w:type="dxa"/>
            <w:shd w:val="clear" w:color="auto" w:fill="FFFFFF" w:themeFill="background1"/>
          </w:tcPr>
          <w:p w14:paraId="2656ABD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35E63">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3129A4" w14:paraId="295EA178" w14:textId="77777777">
        <w:tc>
          <w:tcPr>
            <w:tcW w:w="1337" w:type="dxa"/>
            <w:shd w:val="clear" w:color="auto" w:fill="FFFFFF" w:themeFill="background1"/>
          </w:tcPr>
          <w:p w14:paraId="2E6CF6FE"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254C40B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95ABF02" w14:textId="77777777" w:rsidR="003129A4" w:rsidRDefault="003129A4">
            <w:pPr>
              <w:adjustRightInd w:val="0"/>
              <w:spacing w:after="50" w:line="240" w:lineRule="auto"/>
              <w:jc w:val="left"/>
              <w:rPr>
                <w:rFonts w:eastAsiaTheme="minorEastAsia"/>
                <w:kern w:val="2"/>
                <w:lang w:val="en-US" w:eastAsia="zh-CN"/>
              </w:rPr>
            </w:pPr>
          </w:p>
        </w:tc>
      </w:tr>
      <w:tr w:rsidR="003129A4" w14:paraId="4B80F444" w14:textId="77777777">
        <w:tc>
          <w:tcPr>
            <w:tcW w:w="1337" w:type="dxa"/>
            <w:shd w:val="clear" w:color="auto" w:fill="FFFFFF" w:themeFill="background1"/>
          </w:tcPr>
          <w:p w14:paraId="2E65483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914F9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7A6F7E6" w14:textId="77777777" w:rsidR="003129A4" w:rsidRDefault="003129A4">
            <w:pPr>
              <w:adjustRightInd w:val="0"/>
              <w:spacing w:after="50" w:line="240" w:lineRule="auto"/>
              <w:jc w:val="left"/>
              <w:rPr>
                <w:rFonts w:eastAsiaTheme="minorEastAsia"/>
                <w:kern w:val="2"/>
                <w:lang w:val="en-US" w:eastAsia="zh-CN"/>
              </w:rPr>
            </w:pPr>
          </w:p>
        </w:tc>
      </w:tr>
      <w:tr w:rsidR="003129A4" w14:paraId="117D2B57" w14:textId="77777777">
        <w:tc>
          <w:tcPr>
            <w:tcW w:w="1337" w:type="dxa"/>
            <w:shd w:val="clear" w:color="auto" w:fill="FFFFFF" w:themeFill="background1"/>
          </w:tcPr>
          <w:p w14:paraId="2D27BA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17A86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A38048" w14:textId="77777777" w:rsidR="003129A4" w:rsidRDefault="003129A4">
            <w:pPr>
              <w:adjustRightInd w:val="0"/>
              <w:spacing w:after="50" w:line="240" w:lineRule="auto"/>
              <w:jc w:val="left"/>
              <w:rPr>
                <w:rFonts w:eastAsiaTheme="minorEastAsia"/>
                <w:kern w:val="2"/>
                <w:lang w:val="en-US" w:eastAsia="zh-CN"/>
              </w:rPr>
            </w:pPr>
          </w:p>
        </w:tc>
      </w:tr>
      <w:tr w:rsidR="003129A4" w14:paraId="35390D40" w14:textId="77777777">
        <w:tc>
          <w:tcPr>
            <w:tcW w:w="1337" w:type="dxa"/>
            <w:shd w:val="clear" w:color="auto" w:fill="FFFFFF" w:themeFill="background1"/>
          </w:tcPr>
          <w:p w14:paraId="09F472B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2684558" w14:textId="77777777" w:rsidR="003129A4" w:rsidRDefault="003129A4">
            <w:pPr>
              <w:adjustRightInd w:val="0"/>
              <w:spacing w:after="50" w:line="240" w:lineRule="auto"/>
              <w:jc w:val="left"/>
              <w:rPr>
                <w:rFonts w:eastAsiaTheme="minorEastAsia"/>
                <w:kern w:val="2"/>
                <w:lang w:val="en-US" w:eastAsia="zh-CN"/>
              </w:rPr>
            </w:pPr>
          </w:p>
        </w:tc>
      </w:tr>
      <w:tr w:rsidR="003129A4" w14:paraId="7BE86327" w14:textId="77777777">
        <w:tc>
          <w:tcPr>
            <w:tcW w:w="1337" w:type="dxa"/>
            <w:shd w:val="clear" w:color="auto" w:fill="FFFFFF" w:themeFill="background1"/>
          </w:tcPr>
          <w:p w14:paraId="68BE17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355C161" w14:textId="77777777" w:rsidR="003129A4" w:rsidRDefault="003129A4">
            <w:pPr>
              <w:adjustRightInd w:val="0"/>
              <w:spacing w:after="50" w:line="240" w:lineRule="auto"/>
              <w:jc w:val="left"/>
              <w:rPr>
                <w:rFonts w:eastAsiaTheme="minorEastAsia"/>
                <w:kern w:val="2"/>
                <w:lang w:val="en-US" w:eastAsia="zh-CN"/>
              </w:rPr>
            </w:pPr>
          </w:p>
        </w:tc>
      </w:tr>
      <w:tr w:rsidR="003129A4" w14:paraId="42A82EBE" w14:textId="77777777">
        <w:tc>
          <w:tcPr>
            <w:tcW w:w="1337" w:type="dxa"/>
            <w:shd w:val="clear" w:color="auto" w:fill="FFFFFF" w:themeFill="background1"/>
          </w:tcPr>
          <w:p w14:paraId="1D30C2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D326DB8" w14:textId="77777777" w:rsidR="003129A4" w:rsidRDefault="003129A4">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5"/>
        <w:rPr>
          <w:rFonts w:eastAsia="宋体"/>
          <w:lang w:eastAsia="zh-CN"/>
        </w:rPr>
      </w:pPr>
      <w:r>
        <w:rPr>
          <w:sz w:val="22"/>
          <w:szCs w:val="22"/>
          <w:lang w:eastAsia="zh-CN"/>
        </w:rPr>
        <w:lastRenderedPageBreak/>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r>
            <m:rPr>
              <m:sty m:val="b"/>
            </m:rPr>
            <w:rPr>
              <w:rFonts w:ascii="Cambria Math" w:eastAsia="宋体" w:hAnsi="Cambria Math"/>
            </w:rPr>
            <m: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eastAsiaTheme="minorEastAsia" w:hAnsi="Cambria Math"/>
            <w:lang w:eastAsia="zh-CN"/>
          </w:rPr>
          <m:t>=</m:t>
        </m:r>
        <m:r>
          <m:rPr>
            <m:sty m:val="bi"/>
          </m:rPr>
          <w:rPr>
            <w:rFonts w:ascii="Cambria Math" w:hAnsi="Cambria Math"/>
          </w:rPr>
          <m:t>2</m:t>
        </m:r>
        <m:r>
          <m:rPr>
            <m:sty m:val="bi"/>
          </m:rPr>
          <w:rPr>
            <w:rFonts w:ascii="Cambria Math" w:eastAsiaTheme="minorEastAsia" w:hAnsi="Cambria Math"/>
            <w:lang w:eastAsia="zh-CN"/>
          </w:rPr>
          <m:t>N</m:t>
        </m:r>
        <m:r>
          <m:rPr>
            <m:sty m:val="bi"/>
          </m:rPr>
          <w:rPr>
            <w:rFonts w:ascii="Cambria Math" w:eastAsiaTheme="minorEastAsia" w:hAnsi="Cambria Math"/>
            <w:lang w:eastAsia="zh-CN"/>
          </w:rPr>
          <m:t>-</m:t>
        </m:r>
        <m:r>
          <m:rPr>
            <m:sty m:val="bi"/>
          </m:rPr>
          <w:rPr>
            <w:rFonts w:ascii="Cambria Math" w:eastAsiaTheme="minorEastAsia" w:hAnsi="Cambria Math"/>
            <w:lang w:eastAsia="zh-CN"/>
          </w:rPr>
          <m:t>2</m:t>
        </m:r>
        <m:r>
          <m:rPr>
            <m:sty m:val="bi"/>
          </m:rPr>
          <w:rPr>
            <w:rFonts w:ascii="Cambria Math" w:eastAsiaTheme="minorEastAsia" w:hAnsi="Cambria Math"/>
            <w:lang w:eastAsia="zh-CN"/>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m:t>
        </m:r>
        <m:r>
          <m:rPr>
            <m:sty m:val="bi"/>
          </m:rPr>
          <w:rPr>
            <w:rFonts w:ascii="Cambria Math" w:eastAsiaTheme="minorEastAsia" w:hAnsi="Cambria Math"/>
            <w:lang w:eastAsia="zh-CN"/>
          </w:rPr>
          <m:t>-</m:t>
        </m:r>
        <m:r>
          <m:rPr>
            <m:sty m:val="bi"/>
          </m:rPr>
          <w:rPr>
            <w:rFonts w:ascii="Cambria Math" w:eastAsiaTheme="minorEastAsia" w:hAnsi="Cambria Math"/>
            <w:lang w:eastAsia="zh-CN"/>
          </w:rPr>
          <m:t>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35E63">
        <w:tc>
          <w:tcPr>
            <w:tcW w:w="1337" w:type="dxa"/>
            <w:shd w:val="clear" w:color="auto" w:fill="FFFFFF" w:themeFill="background1"/>
          </w:tcPr>
          <w:p w14:paraId="2B4C57B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77777777" w:rsidR="003129A4" w:rsidRDefault="003129A4">
            <w:pPr>
              <w:adjustRightInd w:val="0"/>
              <w:spacing w:after="50" w:line="240" w:lineRule="auto"/>
              <w:jc w:val="left"/>
              <w:rPr>
                <w:rFonts w:eastAsiaTheme="minorEastAsia"/>
                <w:kern w:val="2"/>
                <w:lang w:val="en-US" w:eastAsia="zh-CN"/>
              </w:rPr>
            </w:pPr>
          </w:p>
        </w:tc>
      </w:tr>
      <w:tr w:rsidR="003129A4" w14:paraId="1E4C42B0" w14:textId="77777777">
        <w:tc>
          <w:tcPr>
            <w:tcW w:w="1337" w:type="dxa"/>
            <w:shd w:val="clear" w:color="auto" w:fill="FFFFFF" w:themeFill="background1"/>
          </w:tcPr>
          <w:p w14:paraId="1265FC4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8C3E14"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3682FF" w14:textId="77777777" w:rsidR="003129A4" w:rsidRDefault="003129A4">
            <w:pPr>
              <w:adjustRightInd w:val="0"/>
              <w:spacing w:after="50" w:line="240" w:lineRule="auto"/>
              <w:jc w:val="left"/>
              <w:rPr>
                <w:rFonts w:eastAsiaTheme="minorEastAsia"/>
                <w:kern w:val="2"/>
                <w:lang w:val="en-US" w:eastAsia="zh-CN"/>
              </w:rPr>
            </w:pPr>
          </w:p>
        </w:tc>
      </w:tr>
      <w:tr w:rsidR="003129A4" w14:paraId="597F93CB" w14:textId="77777777">
        <w:tc>
          <w:tcPr>
            <w:tcW w:w="1337" w:type="dxa"/>
            <w:shd w:val="clear" w:color="auto" w:fill="FFFFFF" w:themeFill="background1"/>
          </w:tcPr>
          <w:p w14:paraId="6EA7097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22140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B676AF8" w14:textId="77777777" w:rsidR="003129A4" w:rsidRDefault="003129A4">
            <w:pPr>
              <w:adjustRightInd w:val="0"/>
              <w:spacing w:after="50" w:line="240" w:lineRule="auto"/>
              <w:jc w:val="left"/>
              <w:rPr>
                <w:rFonts w:eastAsiaTheme="minorEastAsia"/>
                <w:kern w:val="2"/>
                <w:lang w:val="en-US" w:eastAsia="zh-CN"/>
              </w:rPr>
            </w:pPr>
          </w:p>
        </w:tc>
      </w:tr>
      <w:tr w:rsidR="003129A4" w14:paraId="67EF7315" w14:textId="77777777">
        <w:tc>
          <w:tcPr>
            <w:tcW w:w="1337" w:type="dxa"/>
            <w:shd w:val="clear" w:color="auto" w:fill="FFFFFF" w:themeFill="background1"/>
          </w:tcPr>
          <w:p w14:paraId="0E55BB9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A09AE4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77777777" w:rsidR="003129A4" w:rsidRDefault="003129A4">
            <w:pPr>
              <w:pStyle w:val="af6"/>
              <w:adjustRightInd w:val="0"/>
              <w:spacing w:after="50" w:line="240" w:lineRule="auto"/>
              <w:ind w:firstLineChars="0" w:firstLine="0"/>
              <w:jc w:val="left"/>
              <w:rPr>
                <w:rFonts w:eastAsiaTheme="minorEastAsia"/>
                <w:bCs/>
                <w:kern w:val="2"/>
                <w:lang w:val="en-US" w:eastAsia="zh-CN"/>
              </w:rPr>
            </w:pPr>
          </w:p>
        </w:tc>
      </w:tr>
      <w:tr w:rsidR="003129A4" w14:paraId="6C78B854" w14:textId="77777777">
        <w:tc>
          <w:tcPr>
            <w:tcW w:w="1337" w:type="dxa"/>
            <w:shd w:val="clear" w:color="auto" w:fill="FFFFFF" w:themeFill="background1"/>
          </w:tcPr>
          <w:p w14:paraId="681ED0F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3129A4" w:rsidRDefault="003129A4">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 xml:space="preserve">lease provide your </w:t>
      </w:r>
      <w:r>
        <w:rPr>
          <w:rFonts w:eastAsiaTheme="minorEastAsia"/>
          <w:b/>
          <w:bCs/>
          <w:lang w:val="en-US" w:eastAsia="zh-CN"/>
        </w:rPr>
        <w:t>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35E63">
        <w:tc>
          <w:tcPr>
            <w:tcW w:w="1337" w:type="dxa"/>
            <w:shd w:val="clear" w:color="auto" w:fill="FFFFFF" w:themeFill="background1"/>
          </w:tcPr>
          <w:p w14:paraId="28EBF6EE" w14:textId="77777777" w:rsidR="00B86DE1" w:rsidRPr="00574B82" w:rsidRDefault="00B86DE1" w:rsidP="00535E63">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35E63">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35E6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3129A4" w14:paraId="0E984FA3" w14:textId="77777777">
        <w:tc>
          <w:tcPr>
            <w:tcW w:w="1337" w:type="dxa"/>
          </w:tcPr>
          <w:p w14:paraId="3C310621" w14:textId="77777777" w:rsidR="003129A4" w:rsidRPr="00B86DE1" w:rsidRDefault="003129A4">
            <w:pPr>
              <w:adjustRightInd w:val="0"/>
              <w:spacing w:after="50" w:line="240" w:lineRule="auto"/>
              <w:jc w:val="left"/>
              <w:rPr>
                <w:b/>
                <w:bCs/>
                <w:kern w:val="2"/>
              </w:rPr>
            </w:pPr>
          </w:p>
        </w:tc>
        <w:tc>
          <w:tcPr>
            <w:tcW w:w="1039" w:type="dxa"/>
          </w:tcPr>
          <w:p w14:paraId="3FC4EF56" w14:textId="77777777" w:rsidR="003129A4" w:rsidRDefault="003129A4">
            <w:pPr>
              <w:adjustRightInd w:val="0"/>
              <w:spacing w:after="50" w:line="240" w:lineRule="auto"/>
              <w:jc w:val="left"/>
              <w:rPr>
                <w:b/>
                <w:bCs/>
                <w:kern w:val="2"/>
                <w:lang w:val="en-US"/>
              </w:rPr>
            </w:pPr>
          </w:p>
        </w:tc>
        <w:tc>
          <w:tcPr>
            <w:tcW w:w="6929" w:type="dxa"/>
          </w:tcPr>
          <w:p w14:paraId="011E9DCC" w14:textId="77777777" w:rsidR="003129A4" w:rsidRDefault="003129A4">
            <w:pPr>
              <w:adjustRightInd w:val="0"/>
              <w:spacing w:after="50" w:line="240" w:lineRule="auto"/>
              <w:jc w:val="left"/>
              <w:rPr>
                <w:kern w:val="2"/>
                <w:lang w:val="en-US"/>
              </w:rPr>
            </w:pPr>
          </w:p>
        </w:tc>
      </w:tr>
      <w:tr w:rsidR="003129A4" w14:paraId="7C0F1680" w14:textId="77777777">
        <w:tc>
          <w:tcPr>
            <w:tcW w:w="1337" w:type="dxa"/>
          </w:tcPr>
          <w:p w14:paraId="0433E05C" w14:textId="77777777" w:rsidR="003129A4" w:rsidRDefault="003129A4">
            <w:pPr>
              <w:adjustRightInd w:val="0"/>
              <w:spacing w:after="50" w:line="240" w:lineRule="auto"/>
              <w:jc w:val="left"/>
              <w:rPr>
                <w:kern w:val="2"/>
                <w:lang w:val="en-US"/>
              </w:rPr>
            </w:pPr>
          </w:p>
        </w:tc>
        <w:tc>
          <w:tcPr>
            <w:tcW w:w="1039" w:type="dxa"/>
          </w:tcPr>
          <w:p w14:paraId="5532D49E" w14:textId="77777777" w:rsidR="003129A4" w:rsidRDefault="003129A4">
            <w:pPr>
              <w:adjustRightInd w:val="0"/>
              <w:spacing w:after="50" w:line="240" w:lineRule="auto"/>
              <w:jc w:val="left"/>
              <w:rPr>
                <w:kern w:val="2"/>
                <w:lang w:val="en-US"/>
              </w:rPr>
            </w:pPr>
          </w:p>
        </w:tc>
        <w:tc>
          <w:tcPr>
            <w:tcW w:w="6929" w:type="dxa"/>
          </w:tcPr>
          <w:p w14:paraId="1A139385" w14:textId="77777777" w:rsidR="003129A4" w:rsidRDefault="003129A4">
            <w:pPr>
              <w:adjustRightInd w:val="0"/>
              <w:spacing w:after="50" w:line="240" w:lineRule="auto"/>
              <w:jc w:val="left"/>
              <w:rPr>
                <w:kern w:val="2"/>
                <w:lang w:val="en-US"/>
              </w:rPr>
            </w:pPr>
          </w:p>
        </w:tc>
      </w:tr>
      <w:tr w:rsidR="003129A4" w14:paraId="274487D9" w14:textId="77777777">
        <w:tc>
          <w:tcPr>
            <w:tcW w:w="1337" w:type="dxa"/>
          </w:tcPr>
          <w:p w14:paraId="69DF2DC0"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31EB055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2038348B" w14:textId="77777777" w:rsidR="003129A4" w:rsidRDefault="003129A4">
            <w:pPr>
              <w:adjustRightInd w:val="0"/>
              <w:spacing w:after="50" w:line="240" w:lineRule="auto"/>
              <w:jc w:val="left"/>
            </w:pPr>
          </w:p>
        </w:tc>
      </w:tr>
      <w:tr w:rsidR="003129A4" w14:paraId="2BFA9940" w14:textId="77777777">
        <w:tc>
          <w:tcPr>
            <w:tcW w:w="1337" w:type="dxa"/>
          </w:tcPr>
          <w:p w14:paraId="0B1C5106"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85D07B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03FD6AE6" w14:textId="77777777" w:rsidR="003129A4" w:rsidRDefault="003129A4">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5"/>
        <w:rPr>
          <w:sz w:val="22"/>
          <w:szCs w:val="22"/>
          <w:lang w:eastAsia="zh-CN"/>
        </w:rPr>
      </w:pPr>
      <w:r>
        <w:rPr>
          <w:sz w:val="22"/>
          <w:szCs w:val="22"/>
          <w:lang w:eastAsia="zh-CN"/>
        </w:rPr>
        <w:lastRenderedPageBreak/>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D12D8DD" w14:textId="77777777">
        <w:tc>
          <w:tcPr>
            <w:tcW w:w="1337" w:type="dxa"/>
            <w:shd w:val="clear" w:color="auto" w:fill="FFFFFF" w:themeFill="background1"/>
          </w:tcPr>
          <w:p w14:paraId="48F3C391"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AA2758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84A74B" w14:textId="77777777" w:rsidR="003129A4" w:rsidRDefault="003129A4">
            <w:pPr>
              <w:adjustRightInd w:val="0"/>
              <w:spacing w:after="50" w:line="240" w:lineRule="auto"/>
              <w:jc w:val="left"/>
              <w:rPr>
                <w:kern w:val="2"/>
                <w:lang w:val="en-US"/>
              </w:rPr>
            </w:pPr>
          </w:p>
        </w:tc>
      </w:tr>
      <w:tr w:rsidR="003129A4" w14:paraId="657B5CD5" w14:textId="77777777">
        <w:tc>
          <w:tcPr>
            <w:tcW w:w="1337" w:type="dxa"/>
          </w:tcPr>
          <w:p w14:paraId="3716705A" w14:textId="77777777" w:rsidR="003129A4" w:rsidRDefault="003129A4">
            <w:pPr>
              <w:adjustRightInd w:val="0"/>
              <w:spacing w:after="50" w:line="240" w:lineRule="auto"/>
              <w:jc w:val="left"/>
              <w:rPr>
                <w:b/>
                <w:bCs/>
                <w:kern w:val="2"/>
                <w:lang w:val="en-US"/>
              </w:rPr>
            </w:pPr>
          </w:p>
        </w:tc>
        <w:tc>
          <w:tcPr>
            <w:tcW w:w="1039" w:type="dxa"/>
          </w:tcPr>
          <w:p w14:paraId="72E0ECE8" w14:textId="77777777" w:rsidR="003129A4" w:rsidRDefault="003129A4">
            <w:pPr>
              <w:adjustRightInd w:val="0"/>
              <w:spacing w:after="50" w:line="240" w:lineRule="auto"/>
              <w:jc w:val="left"/>
              <w:rPr>
                <w:b/>
                <w:bCs/>
                <w:kern w:val="2"/>
                <w:lang w:val="en-US"/>
              </w:rPr>
            </w:pPr>
          </w:p>
        </w:tc>
        <w:tc>
          <w:tcPr>
            <w:tcW w:w="6929" w:type="dxa"/>
          </w:tcPr>
          <w:p w14:paraId="39ED73AC" w14:textId="77777777" w:rsidR="003129A4" w:rsidRDefault="003129A4">
            <w:pPr>
              <w:adjustRightInd w:val="0"/>
              <w:spacing w:after="50" w:line="240" w:lineRule="auto"/>
              <w:jc w:val="left"/>
              <w:rPr>
                <w:kern w:val="2"/>
                <w:lang w:val="en-US"/>
              </w:rPr>
            </w:pPr>
          </w:p>
        </w:tc>
      </w:tr>
      <w:tr w:rsidR="003129A4" w14:paraId="5C9046CC" w14:textId="77777777">
        <w:tc>
          <w:tcPr>
            <w:tcW w:w="1337" w:type="dxa"/>
          </w:tcPr>
          <w:p w14:paraId="48A53EEE" w14:textId="77777777" w:rsidR="003129A4" w:rsidRDefault="003129A4">
            <w:pPr>
              <w:adjustRightInd w:val="0"/>
              <w:spacing w:after="50" w:line="240" w:lineRule="auto"/>
              <w:jc w:val="left"/>
              <w:rPr>
                <w:kern w:val="2"/>
                <w:lang w:val="en-US"/>
              </w:rPr>
            </w:pPr>
          </w:p>
        </w:tc>
        <w:tc>
          <w:tcPr>
            <w:tcW w:w="1039" w:type="dxa"/>
          </w:tcPr>
          <w:p w14:paraId="066C0B5A" w14:textId="77777777" w:rsidR="003129A4" w:rsidRDefault="003129A4">
            <w:pPr>
              <w:adjustRightInd w:val="0"/>
              <w:spacing w:after="50" w:line="240" w:lineRule="auto"/>
              <w:jc w:val="left"/>
              <w:rPr>
                <w:kern w:val="2"/>
                <w:lang w:val="en-US"/>
              </w:rPr>
            </w:pPr>
          </w:p>
        </w:tc>
        <w:tc>
          <w:tcPr>
            <w:tcW w:w="6929" w:type="dxa"/>
          </w:tcPr>
          <w:p w14:paraId="79FC3BD5" w14:textId="77777777" w:rsidR="003129A4" w:rsidRDefault="003129A4">
            <w:pPr>
              <w:adjustRightInd w:val="0"/>
              <w:spacing w:after="50" w:line="240" w:lineRule="auto"/>
              <w:jc w:val="left"/>
              <w:rPr>
                <w:kern w:val="2"/>
                <w:lang w:val="en-US"/>
              </w:rPr>
            </w:pPr>
          </w:p>
        </w:tc>
      </w:tr>
      <w:tr w:rsidR="003129A4" w14:paraId="092E6C22" w14:textId="77777777">
        <w:tc>
          <w:tcPr>
            <w:tcW w:w="1337" w:type="dxa"/>
          </w:tcPr>
          <w:p w14:paraId="25F8FA0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B9C5999"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18261CE0" w14:textId="77777777" w:rsidR="003129A4" w:rsidRDefault="003129A4">
            <w:pPr>
              <w:adjustRightInd w:val="0"/>
              <w:spacing w:after="50" w:line="240" w:lineRule="auto"/>
              <w:jc w:val="left"/>
            </w:pPr>
          </w:p>
        </w:tc>
      </w:tr>
      <w:tr w:rsidR="003129A4" w14:paraId="2551266E" w14:textId="77777777">
        <w:tc>
          <w:tcPr>
            <w:tcW w:w="1337" w:type="dxa"/>
          </w:tcPr>
          <w:p w14:paraId="54F71504"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25EE0AEE"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38260316" w14:textId="77777777" w:rsidR="003129A4" w:rsidRDefault="003129A4">
            <w:pPr>
              <w:adjustRightInd w:val="0"/>
              <w:spacing w:after="50" w:line="240" w:lineRule="auto"/>
              <w:jc w:val="left"/>
              <w:rPr>
                <w:kern w:val="2"/>
                <w:lang w:val="en-US"/>
              </w:rPr>
            </w:pPr>
          </w:p>
        </w:tc>
      </w:tr>
      <w:tr w:rsidR="003129A4" w14:paraId="06652044" w14:textId="77777777">
        <w:tc>
          <w:tcPr>
            <w:tcW w:w="1337" w:type="dxa"/>
          </w:tcPr>
          <w:p w14:paraId="353C0FB8"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5C33E3C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4DB72722" w14:textId="77777777" w:rsidR="003129A4" w:rsidRDefault="003129A4">
            <w:pPr>
              <w:adjustRightInd w:val="0"/>
              <w:spacing w:after="50" w:line="240" w:lineRule="auto"/>
              <w:jc w:val="left"/>
              <w:rPr>
                <w:kern w:val="2"/>
                <w:lang w:val="en-US"/>
              </w:rPr>
            </w:pPr>
          </w:p>
        </w:tc>
      </w:tr>
      <w:tr w:rsidR="003129A4" w14:paraId="6E081892" w14:textId="77777777">
        <w:tc>
          <w:tcPr>
            <w:tcW w:w="1337" w:type="dxa"/>
          </w:tcPr>
          <w:p w14:paraId="70938D2B"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679B9AD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5790EE05" w14:textId="77777777" w:rsidR="003129A4" w:rsidRDefault="003129A4">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 xml:space="preserve">Summary of </w:t>
      </w:r>
      <w:r>
        <w:rPr>
          <w:b/>
          <w:bCs/>
          <w:lang w:eastAsia="zh-CN"/>
        </w:rPr>
        <w:t>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w:t>
      </w:r>
      <w:r>
        <w:rPr>
          <w:rFonts w:hint="eastAsia"/>
          <w:lang w:val="en-US" w:eastAsia="zh-CN"/>
        </w:rPr>
        <w:t>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B86DE1">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B86DE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B86DE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B86DE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B86DE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B86DE1">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B86DE1">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B86DE1">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B86DE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B86DE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lastRenderedPageBreak/>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B86DE1">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B86DE1">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B86DE1">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Default="005B6026" w:rsidP="00B86DE1">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20, 40,100, 200, 400, 600, 1000, 2000, 4000, 6000, 8000 </w:t>
                  </w:r>
                  <w:r>
                    <w:rPr>
                      <w:rFonts w:eastAsia="Nokia Pure Text"/>
                      <w:kern w:val="24"/>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B86DE1">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B86DE1">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B86DE1">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B86DE1">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B86DE1">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B86DE1">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lastRenderedPageBreak/>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B86DE1">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B86DE1">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B86DE1">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B86DE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lastRenderedPageBreak/>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B86DE1">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lastRenderedPageBreak/>
                    <w:t>Modulation</w:t>
                  </w:r>
                </w:p>
              </w:tc>
              <w:tc>
                <w:tcPr>
                  <w:tcW w:w="4815" w:type="dxa"/>
                  <w:vAlign w:val="center"/>
                </w:tcPr>
                <w:p w14:paraId="726F73C5"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B86DE1">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lastRenderedPageBreak/>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Default="00AB69DE">
            <w:pPr>
              <w:numPr>
                <w:ilvl w:val="0"/>
                <w:numId w:val="36"/>
              </w:numPr>
              <w:spacing w:after="0"/>
              <w:rPr>
                <w:rFonts w:eastAsia="等线"/>
                <w:bCs/>
                <w:lang w:val="en-US" w:eastAsia="zh-CN"/>
              </w:rPr>
            </w:pPr>
            <w:r>
              <w:rPr>
                <w:rFonts w:eastAsia="等线" w:hint="eastAsia"/>
                <w:bCs/>
                <w:lang w:val="en-US" w:eastAsia="zh-CN"/>
              </w:rPr>
              <w:t>QPSK: ZTE, vivo, Xiaomi, Huawei, Samsung,</w:t>
            </w:r>
            <w:r>
              <w:t xml:space="preserve"> Lenovo</w:t>
            </w:r>
            <w:r>
              <w:rPr>
                <w:rFonts w:eastAsiaTheme="minorEastAsia" w:hint="eastAsia"/>
                <w:lang w:eastAsia="zh-CN"/>
              </w:rPr>
              <w:t>,</w:t>
            </w:r>
            <w:r>
              <w:t xml:space="preserve"> R</w:t>
            </w:r>
            <w:r>
              <w:t>akuten Mobile</w:t>
            </w:r>
            <w:r>
              <w:rPr>
                <w:rFonts w:eastAsiaTheme="minorEastAsia" w:hint="eastAsia"/>
                <w:lang w:eastAsia="zh-CN"/>
              </w:rPr>
              <w:t>,</w:t>
            </w:r>
            <w:r>
              <w:t xml:space="preserve"> Ericsson</w:t>
            </w:r>
            <w:r>
              <w:rPr>
                <w:rFonts w:eastAsiaTheme="minorEastAsia" w:hint="eastAsia"/>
                <w:lang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 xml:space="preserve">256QAM: 682.5/1024, 754/1024, </w:t>
            </w:r>
            <w:r>
              <w:rPr>
                <w:rFonts w:eastAsiaTheme="minorEastAsia"/>
                <w:lang w:eastAsia="zh-CN"/>
              </w:rPr>
              <w:t>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w:t>
            </w:r>
            <w:r>
              <w: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Pr>
                <w:rFonts w:eastAsia="等线" w:hint="eastAsia"/>
                <w:bCs/>
                <w:lang w:val="en-US" w:eastAsia="zh-CN"/>
              </w:rPr>
              <w:t xml:space="preserve"> Xiaomi</w:t>
            </w:r>
          </w:p>
          <w:p w14:paraId="03D013CC" w14:textId="77777777" w:rsidR="003129A4" w:rsidRDefault="00AB69DE">
            <w:pPr>
              <w:numPr>
                <w:ilvl w:val="0"/>
                <w:numId w:val="36"/>
              </w:numPr>
              <w:spacing w:after="0"/>
              <w:rPr>
                <w:color w:val="0C0C0C"/>
                <w:kern w:val="24"/>
              </w:rPr>
            </w:pPr>
            <w:r>
              <w:rPr>
                <w:lang w:eastAsia="zh-CN"/>
              </w:rPr>
              <w:lastRenderedPageBreak/>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xml:space="preserve">, ESA, </w:t>
            </w:r>
            <w:r>
              <w:t>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 xml:space="preserve">BP: </w:t>
            </w:r>
            <w:r>
              <w:rPr>
                <w:rFonts w:eastAsia="宋体" w:hint="eastAsia"/>
                <w:color w:val="000000"/>
                <w:lang w:val="en-US" w:eastAsia="zh-CN"/>
              </w:rPr>
              <w:t>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w:t>
            </w:r>
            <w:r>
              <w:rPr>
                <w:rFonts w:eastAsia="等线" w:hint="eastAsia"/>
                <w:bCs/>
                <w:lang w:val="en-US" w:eastAsia="zh-CN"/>
              </w:rPr>
              <w:t xml:space="preserve">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w:t>
      </w:r>
      <w:r>
        <w:rPr>
          <w:rFonts w:eastAsia="宋体" w:hint="eastAsia"/>
          <w:color w:val="000000"/>
          <w:lang w:val="en-US" w:eastAsia="zh-CN"/>
        </w:rPr>
        <w: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 xml:space="preserve">n addition, higher modulation order, </w:t>
            </w:r>
            <w:r>
              <w:rPr>
                <w:rFonts w:eastAsia="等线" w:hint="eastAsia"/>
                <w:bCs/>
                <w:lang w:val="en-US" w:eastAsia="zh-CN"/>
              </w:rPr>
              <w:t>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 xml:space="preserve">100, 400, </w:t>
            </w:r>
            <w:r w:rsidRPr="00AE7424">
              <w:t>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AB69DE">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AB69DE">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lastRenderedPageBreak/>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 xml:space="preserve">For the evaluation of data </w:t>
      </w:r>
      <w:r>
        <w:rPr>
          <w:rFonts w:eastAsia="宋体" w:hint="eastAsia"/>
          <w:color w:val="000000"/>
          <w:lang w:val="en-US" w:eastAsia="zh-CN"/>
        </w:rPr>
        <w:t>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channel coding</w:t>
      </w:r>
      <w:r>
        <w:rPr>
          <w:rFonts w:eastAsia="宋体"/>
          <w:b/>
          <w:lang w:val="en-US" w:eastAsia="zh-CN"/>
        </w:rPr>
        <w:t xml:space="preserve">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35E63">
        <w:tc>
          <w:tcPr>
            <w:tcW w:w="1337" w:type="dxa"/>
            <w:shd w:val="clear" w:color="auto" w:fill="FFFFFF" w:themeFill="background1"/>
          </w:tcPr>
          <w:p w14:paraId="5F0E2C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D7BA5EA" w14:textId="77777777" w:rsidR="003129A4" w:rsidRDefault="003129A4">
            <w:pPr>
              <w:adjustRightInd w:val="0"/>
              <w:spacing w:after="50" w:line="240" w:lineRule="auto"/>
              <w:jc w:val="left"/>
              <w:rPr>
                <w:rFonts w:eastAsiaTheme="minorEastAsia"/>
                <w:kern w:val="2"/>
                <w:lang w:val="en-US" w:eastAsia="zh-CN"/>
              </w:rPr>
            </w:pPr>
          </w:p>
        </w:tc>
      </w:tr>
      <w:tr w:rsidR="003129A4" w14:paraId="48A36FC7" w14:textId="77777777">
        <w:tc>
          <w:tcPr>
            <w:tcW w:w="1337" w:type="dxa"/>
            <w:shd w:val="clear" w:color="auto" w:fill="FFFFFF" w:themeFill="background1"/>
          </w:tcPr>
          <w:p w14:paraId="06F3EF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4CCF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9D8AE4C" w14:textId="77777777" w:rsidR="003129A4" w:rsidRDefault="003129A4">
            <w:pPr>
              <w:adjustRightInd w:val="0"/>
              <w:spacing w:after="50" w:line="240" w:lineRule="auto"/>
              <w:jc w:val="left"/>
              <w:rPr>
                <w:rFonts w:eastAsiaTheme="minorEastAsia"/>
                <w:kern w:val="2"/>
                <w:lang w:val="en-US" w:eastAsia="zh-CN"/>
              </w:rPr>
            </w:pPr>
          </w:p>
        </w:tc>
      </w:tr>
      <w:tr w:rsidR="003129A4" w14:paraId="5C4F9B81" w14:textId="77777777">
        <w:tc>
          <w:tcPr>
            <w:tcW w:w="1337" w:type="dxa"/>
            <w:shd w:val="clear" w:color="auto" w:fill="FFFFFF" w:themeFill="background1"/>
          </w:tcPr>
          <w:p w14:paraId="4103FAC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B8D48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DBDFAE9" w14:textId="77777777" w:rsidR="003129A4" w:rsidRDefault="003129A4">
            <w:pPr>
              <w:adjustRightInd w:val="0"/>
              <w:spacing w:after="50" w:line="240" w:lineRule="auto"/>
              <w:jc w:val="left"/>
              <w:rPr>
                <w:rFonts w:eastAsiaTheme="minorEastAsia"/>
                <w:kern w:val="2"/>
                <w:lang w:val="en-US" w:eastAsia="zh-CN"/>
              </w:rPr>
            </w:pPr>
          </w:p>
        </w:tc>
      </w:tr>
      <w:tr w:rsidR="003129A4" w14:paraId="6C726BA7" w14:textId="77777777">
        <w:tc>
          <w:tcPr>
            <w:tcW w:w="1337" w:type="dxa"/>
            <w:shd w:val="clear" w:color="auto" w:fill="FFFFFF" w:themeFill="background1"/>
          </w:tcPr>
          <w:p w14:paraId="750D7C0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15CF6E9"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0679099C" w14:textId="77777777" w:rsidR="003129A4" w:rsidRDefault="003129A4">
            <w:pPr>
              <w:adjustRightInd w:val="0"/>
              <w:spacing w:after="50" w:line="240" w:lineRule="auto"/>
              <w:jc w:val="left"/>
              <w:rPr>
                <w:rFonts w:eastAsiaTheme="minorEastAsia"/>
                <w:bCs/>
                <w:kern w:val="2"/>
                <w:lang w:val="en-US" w:eastAsia="zh-CN"/>
              </w:rPr>
            </w:pPr>
          </w:p>
        </w:tc>
      </w:tr>
      <w:tr w:rsidR="003129A4" w14:paraId="46C676A0" w14:textId="77777777">
        <w:tc>
          <w:tcPr>
            <w:tcW w:w="1337" w:type="dxa"/>
            <w:shd w:val="clear" w:color="auto" w:fill="FFFFFF" w:themeFill="background1"/>
          </w:tcPr>
          <w:p w14:paraId="7C98D88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3129A4" w:rsidRDefault="003129A4">
            <w:pPr>
              <w:adjustRightInd w:val="0"/>
              <w:spacing w:after="50" w:line="240" w:lineRule="auto"/>
              <w:jc w:val="left"/>
              <w:rPr>
                <w:rFonts w:eastAsiaTheme="minorEastAsia"/>
                <w:bCs/>
                <w:kern w:val="2"/>
                <w:lang w:val="en-US" w:eastAsia="zh-CN"/>
              </w:rPr>
            </w:pPr>
          </w:p>
        </w:tc>
      </w:tr>
      <w:tr w:rsidR="003129A4" w14:paraId="7A7FA072" w14:textId="77777777">
        <w:tc>
          <w:tcPr>
            <w:tcW w:w="1337" w:type="dxa"/>
            <w:shd w:val="clear" w:color="auto" w:fill="FFFFFF" w:themeFill="background1"/>
          </w:tcPr>
          <w:p w14:paraId="46C1AD2B"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129A4" w:rsidRDefault="003129A4">
            <w:pPr>
              <w:adjustRightInd w:val="0"/>
              <w:spacing w:after="50" w:line="240" w:lineRule="auto"/>
              <w:jc w:val="left"/>
              <w:rPr>
                <w:rFonts w:eastAsia="MS Mincho"/>
                <w:kern w:val="2"/>
                <w:lang w:val="en-US" w:eastAsia="ja-JP"/>
              </w:rPr>
            </w:pPr>
          </w:p>
        </w:tc>
      </w:tr>
      <w:tr w:rsidR="003129A4" w14:paraId="229A2E7B" w14:textId="77777777">
        <w:tc>
          <w:tcPr>
            <w:tcW w:w="1337" w:type="dxa"/>
            <w:shd w:val="clear" w:color="auto" w:fill="FFFFFF" w:themeFill="background1"/>
          </w:tcPr>
          <w:p w14:paraId="0D3B22B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129A4" w:rsidRDefault="003129A4">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 xml:space="preserve">FS details of fading channel </w:t>
      </w:r>
      <w:r>
        <w:rPr>
          <w:rFonts w:eastAsiaTheme="minorEastAsia"/>
          <w:b/>
          <w:bCs/>
          <w:color w:val="000000"/>
          <w:lang w:val="en-US" w:eastAsia="zh-CN"/>
        </w:rPr>
        <w:t>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lastRenderedPageBreak/>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35E63">
        <w:tc>
          <w:tcPr>
            <w:tcW w:w="1337" w:type="dxa"/>
            <w:shd w:val="clear" w:color="auto" w:fill="FFFFFF" w:themeFill="background1"/>
          </w:tcPr>
          <w:p w14:paraId="7FA3E31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7777777" w:rsidR="003129A4" w:rsidRDefault="003129A4">
            <w:pPr>
              <w:adjustRightInd w:val="0"/>
              <w:spacing w:after="50" w:line="240" w:lineRule="auto"/>
              <w:jc w:val="left"/>
              <w:rPr>
                <w:rFonts w:eastAsiaTheme="minorEastAsia"/>
                <w:kern w:val="2"/>
                <w:lang w:val="en-US" w:eastAsia="zh-CN"/>
              </w:rPr>
            </w:pPr>
          </w:p>
        </w:tc>
      </w:tr>
      <w:tr w:rsidR="003129A4" w14:paraId="43BD8984" w14:textId="77777777">
        <w:tc>
          <w:tcPr>
            <w:tcW w:w="1337" w:type="dxa"/>
            <w:shd w:val="clear" w:color="auto" w:fill="FFFFFF" w:themeFill="background1"/>
          </w:tcPr>
          <w:p w14:paraId="1E9FFF5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B12A7A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5B7B593" w14:textId="77777777" w:rsidR="003129A4" w:rsidRDefault="003129A4">
            <w:pPr>
              <w:adjustRightInd w:val="0"/>
              <w:spacing w:after="50" w:line="240" w:lineRule="auto"/>
              <w:jc w:val="left"/>
              <w:rPr>
                <w:rFonts w:eastAsiaTheme="minorEastAsia"/>
                <w:kern w:val="2"/>
                <w:lang w:val="en-US" w:eastAsia="zh-CN"/>
              </w:rPr>
            </w:pPr>
          </w:p>
        </w:tc>
      </w:tr>
      <w:tr w:rsidR="003129A4" w14:paraId="65D7158B" w14:textId="77777777">
        <w:tc>
          <w:tcPr>
            <w:tcW w:w="1337" w:type="dxa"/>
            <w:shd w:val="clear" w:color="auto" w:fill="FFFFFF" w:themeFill="background1"/>
          </w:tcPr>
          <w:p w14:paraId="595160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1FE35A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7777777" w:rsidR="003129A4" w:rsidRDefault="003129A4">
            <w:pPr>
              <w:adjustRightInd w:val="0"/>
              <w:spacing w:after="50" w:line="240" w:lineRule="auto"/>
              <w:jc w:val="left"/>
              <w:rPr>
                <w:rFonts w:eastAsiaTheme="minorEastAsia"/>
                <w:kern w:val="2"/>
                <w:lang w:val="en-US" w:eastAsia="zh-CN"/>
              </w:rPr>
            </w:pPr>
          </w:p>
        </w:tc>
      </w:tr>
      <w:tr w:rsidR="003129A4" w14:paraId="0AFFE423" w14:textId="77777777">
        <w:tc>
          <w:tcPr>
            <w:tcW w:w="1337" w:type="dxa"/>
            <w:shd w:val="clear" w:color="auto" w:fill="FFFFFF" w:themeFill="background1"/>
          </w:tcPr>
          <w:p w14:paraId="076271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3129A4" w:rsidRDefault="003129A4">
            <w:pPr>
              <w:adjustRightInd w:val="0"/>
              <w:spacing w:after="50" w:line="240" w:lineRule="auto"/>
              <w:jc w:val="left"/>
              <w:rPr>
                <w:rFonts w:eastAsiaTheme="minorEastAsia"/>
                <w:kern w:val="2"/>
                <w:lang w:val="en-US" w:eastAsia="zh-CN"/>
              </w:rPr>
            </w:pPr>
          </w:p>
        </w:tc>
      </w:tr>
      <w:tr w:rsidR="003129A4" w14:paraId="0F3937A1" w14:textId="77777777">
        <w:tc>
          <w:tcPr>
            <w:tcW w:w="1337" w:type="dxa"/>
            <w:shd w:val="clear" w:color="auto" w:fill="FFFFFF" w:themeFill="background1"/>
          </w:tcPr>
          <w:p w14:paraId="15DFC8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3129A4" w:rsidRDefault="003129A4">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For 5G DCI, CRC-aided (CA) polar code is applied. Basically, 24-bit CRC is first generated based on DCI payload bits. The payload bits and CRC bits are interleaved for early decoding termination purpose. The interleaved bits are passed through Polar encode</w:t>
      </w:r>
      <w:r>
        <w:t xml:space="preserv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w:t>
      </w:r>
      <w:r>
        <w:t>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w:t>
      </w:r>
      <w:r>
        <w:rPr>
          <w:rFonts w:eastAsiaTheme="minorEastAsia"/>
          <w:lang w:eastAsia="zh-CN"/>
        </w:rPr>
        <w:t>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w:t>
      </w:r>
      <w:r>
        <w:t>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w:t>
      </w:r>
      <w:r>
        <w:rPr>
          <w:rFonts w:hint="eastAsia"/>
        </w:rPr>
        <w:t>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 xml:space="preserve">ulti/mixed polar kernels can be introduced to support more flexible code </w:t>
      </w:r>
      <w:r>
        <w:rPr>
          <w:rFonts w:eastAsiaTheme="minorEastAsia"/>
        </w:rPr>
        <w:t>lengths</w:t>
      </w:r>
      <w:r>
        <w:rPr>
          <w:rFonts w:eastAsiaTheme="minorEastAsia"/>
          <w:lang w:eastAsia="zh-CN"/>
        </w:rPr>
        <w:t>: Fujitsu</w:t>
      </w:r>
    </w:p>
    <w:p w14:paraId="18F87E01" w14:textId="77777777" w:rsidR="003129A4" w:rsidRDefault="00AB69DE">
      <w:pPr>
        <w:pStyle w:val="af6"/>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6"/>
        <w:numPr>
          <w:ilvl w:val="0"/>
          <w:numId w:val="64"/>
        </w:numPr>
        <w:ind w:firstLineChars="0"/>
        <w:jc w:val="left"/>
        <w:rPr>
          <w:rFonts w:eastAsiaTheme="minorEastAsia"/>
          <w:lang w:eastAsia="zh-CN"/>
        </w:rPr>
      </w:pPr>
      <w:r>
        <w:rPr>
          <w:rFonts w:eastAsia="宋体" w:hint="eastAsia"/>
          <w:lang w:eastAsia="zh-CN"/>
        </w:rPr>
        <w:t>S</w:t>
      </w:r>
      <w:r>
        <w:rPr>
          <w:rFonts w:eastAsia="宋体"/>
        </w:rPr>
        <w:t xml:space="preserve">tudy </w:t>
      </w:r>
      <w:r>
        <w:rPr>
          <w:rFonts w:eastAsia="宋体"/>
        </w:rPr>
        <w:t>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r>
              <w:lastRenderedPageBreak/>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w:t>
            </w:r>
            <w:r>
              <w:rPr>
                <w:rFonts w:hint="eastAsia"/>
              </w:rPr>
              <w:t>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w:t>
            </w:r>
            <w:r>
              <w:rPr>
                <w:b w:val="0"/>
                <w:bCs w:val="0"/>
                <w:i w:val="0"/>
                <w:iCs w:val="0"/>
              </w:rPr>
              <w:t>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 xml:space="preserve">Proposal 1: NR design should be the baseline for 6GR channel coding. Specifically, 6GR should maintain polar coding for control channels with payload size larger than 11bits and LDPC coding for </w:t>
            </w:r>
            <w:r>
              <w:rPr>
                <w:rFonts w:hint="eastAsia"/>
                <w:b w:val="0"/>
                <w:bCs w:val="0"/>
                <w:kern w:val="2"/>
                <w:lang w:eastAsia="zh-CN"/>
              </w:rPr>
              <w:t>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w:t>
            </w:r>
            <w:r>
              <w:rPr>
                <w:rFonts w:hint="eastAsia"/>
                <w:b w:val="0"/>
                <w:bCs w:val="0"/>
                <w:kern w:val="2"/>
                <w:lang w:eastAsia="zh-CN"/>
              </w:rPr>
              <w:t>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Observatio</w:t>
            </w:r>
            <w:r>
              <w:rPr>
                <w:rFonts w:eastAsiaTheme="minorEastAsia"/>
                <w:kern w:val="2"/>
                <w:lang w:eastAsia="zh-CN"/>
              </w:rPr>
              <w:t xml:space="preserve">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 xml:space="preserve">The necessity and </w:t>
            </w:r>
            <w:r>
              <w:rPr>
                <w:lang w:eastAsia="zh-CN"/>
              </w:rPr>
              <w:t>motivation of polar code enhancements need to be strongly justified first by identifying the actual source of existing problems and the specific requirements that differentiate 6G from 5G control channels, rather than immediately working on detailed scheme</w:t>
            </w:r>
            <w:r>
              <w:rPr>
                <w:lang w:eastAsia="zh-CN"/>
              </w:rPr>
              <w:t>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 xml:space="preserve">Polar code should be reused for 6G control channel </w:t>
            </w:r>
            <w:r>
              <w:rPr>
                <w:rFonts w:eastAsiaTheme="minorEastAsia"/>
                <w:lang w:eastAsia="zh-CN" w:bidi="ar"/>
              </w:rPr>
              <w:t>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w:t>
            </w:r>
            <w:r>
              <w:rPr>
                <w:lang w:eastAsia="ko-KR"/>
              </w:rPr>
              <w:t>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w:t>
            </w:r>
            <w:r>
              <w:rPr>
                <w:lang w:eastAsia="ko-KR"/>
              </w:rPr>
              <w:t xml:space="preserve">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w:t>
            </w:r>
            <w:r>
              <w:rPr>
                <w:lang w:eastAsia="ko-KR"/>
              </w:rPr>
              <w:t>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w:t>
            </w:r>
            <w:r>
              <w:rPr>
                <w:lang w:eastAsia="ko-KR"/>
              </w:rPr>
              <w:t>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w:t>
            </w:r>
            <w:r>
              <w:rPr>
                <w:rFonts w:eastAsiaTheme="minorEastAsia"/>
              </w:rPr>
              <w:t>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w:t>
            </w:r>
            <w:r>
              <w:rPr>
                <w:rFonts w:eastAsiaTheme="minorEastAsia"/>
              </w:rPr>
              <w:t>al 4:</w:t>
            </w:r>
          </w:p>
          <w:p w14:paraId="571C7F62"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m:t>
                  </m:r>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m:t>
                  </m:r>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t xml:space="preserve">LG </w:t>
            </w:r>
            <w:r>
              <w:t>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lastRenderedPageBreak/>
              <w:t>Lenovo</w:t>
            </w:r>
          </w:p>
        </w:tc>
        <w:tc>
          <w:tcPr>
            <w:tcW w:w="8390" w:type="dxa"/>
          </w:tcPr>
          <w:p w14:paraId="3F2170BE" w14:textId="77777777" w:rsidR="003129A4" w:rsidRDefault="00AB69DE">
            <w:pPr>
              <w:spacing w:after="0" w:line="240" w:lineRule="auto"/>
            </w:pPr>
            <w:r>
              <w:rPr>
                <w:rFonts w:hint="eastAsia"/>
              </w:rPr>
              <w:t xml:space="preserve">Proposal 9: Study the need and performance of larger Polar reliability sequence over </w:t>
            </w:r>
            <w:r>
              <w:rPr>
                <w:rFonts w:hint="eastAsia"/>
              </w:rPr>
              <w:t>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w:t>
            </w:r>
            <w:r>
              <w:rPr>
                <w:rFonts w:hint="eastAsia"/>
              </w:rPr>
              <w:t xml:space="preserve">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w:t>
            </w:r>
            <w:r>
              <w:t xml:space="preserve">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w:t>
            </w:r>
            <w:r>
              <w:rPr>
                <w:rFonts w:eastAsia="等线"/>
                <w:lang w:eastAsia="zh-CN"/>
              </w:rPr>
              <w: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 xml:space="preserve">Joint Optimization with </w:t>
            </w:r>
            <w:r>
              <w:rPr>
                <w:rFonts w:eastAsia="等线"/>
                <w:lang w:eastAsia="zh-CN"/>
              </w:rPr>
              <w:t>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w:t>
            </w:r>
            <w:r>
              <w:rPr>
                <w:b w:val="0"/>
                <w:bCs w:val="0"/>
              </w:rPr>
              <w:t>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The investigation and the applicability of channel coding extension on top of the NR baseline should address KPIs with a much higher peak data </w:t>
            </w:r>
            <w:r>
              <w:rPr>
                <w:b w:val="0"/>
                <w:bCs w:val="0"/>
              </w:rPr>
              <w:t>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w:t>
            </w:r>
            <w:r>
              <w:rPr>
                <w:rFonts w:hint="eastAsia"/>
              </w:rPr>
              <w:t>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a3"/>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Performance improvement of large UCI size can be achieved by either segmentation into more polar code blocks or switch</w:t>
            </w:r>
            <w:r>
              <w:rPr>
                <w:rFonts w:eastAsia="宋体"/>
                <w:b w:val="0"/>
                <w:bCs w:val="0"/>
              </w:rPr>
              <w:t xml:space="preserve">ing to LDPC code. </w:t>
            </w:r>
          </w:p>
          <w:p w14:paraId="5CE77B9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w:t>
            </w:r>
            <w:r>
              <w:rPr>
                <w:rFonts w:eastAsia="宋体"/>
                <w:b w:val="0"/>
                <w:bCs w:val="0"/>
              </w:rPr>
              <w:t>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 xml:space="preserve">For 6GR, strive to reuse the same channel code types </w:t>
            </w:r>
            <w:r>
              <w:rPr>
                <w:rFonts w:eastAsia="等线"/>
                <w:lang w:eastAsia="zh-CN"/>
              </w:rPr>
              <w:t>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6"/>
              <w:numPr>
                <w:ilvl w:val="0"/>
                <w:numId w:val="17"/>
              </w:numPr>
              <w:spacing w:after="0" w:line="240" w:lineRule="auto"/>
              <w:ind w:firstLineChars="0"/>
              <w:rPr>
                <w:lang w:val="en-US"/>
              </w:rPr>
            </w:pPr>
            <w:r>
              <w:rPr>
                <w:lang w:val="en-US"/>
              </w:rPr>
              <w:t>For control channel coding,</w:t>
            </w:r>
            <w:r>
              <w:rPr>
                <w:lang w:val="en-US"/>
              </w:rPr>
              <w:t xml:space="preserve">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af6"/>
              <w:spacing w:after="0" w:line="240" w:lineRule="auto"/>
              <w:ind w:firstLineChars="0" w:firstLine="0"/>
              <w:rPr>
                <w:lang w:eastAsia="zh-CN"/>
              </w:rPr>
            </w:pPr>
            <w:r>
              <w:rPr>
                <w:lang w:eastAsia="zh-CN"/>
              </w:rPr>
              <w:t>Pro</w:t>
            </w:r>
            <w:r>
              <w:rPr>
                <w:lang w:eastAsia="zh-CN"/>
              </w:rPr>
              <w:t>posal 4: Use Polar codes for the 6GR UCI, if payload sizes similar to 5G NR UCI payload size</w:t>
            </w:r>
          </w:p>
          <w:p w14:paraId="3DF0BC9D" w14:textId="77777777" w:rsidR="003129A4" w:rsidRDefault="00AB69DE">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 xml:space="preserve">Proposal 1: Consider NR coding </w:t>
            </w:r>
            <w:r>
              <w:rPr>
                <w:lang w:val="en-US"/>
              </w:rPr>
              <w:t>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lastRenderedPageBreak/>
        <w:t>Discussion</w:t>
      </w:r>
    </w:p>
    <w:p w14:paraId="5483324C" w14:textId="77777777" w:rsidR="003129A4" w:rsidRPr="00891E1E" w:rsidRDefault="00AB69DE" w:rsidP="00891E1E">
      <w:pPr>
        <w:pStyle w:val="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subclause 4.2 for UCI, subclause 4.3 for DCI,</w:t>
      </w:r>
      <w:r>
        <w:rPr>
          <w:rFonts w:eastAsiaTheme="minorEastAsia" w:hint="eastAsia"/>
          <w:lang w:eastAsia="zh-CN"/>
        </w:rPr>
        <w:t xml:space="preserve">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35E63">
        <w:tc>
          <w:tcPr>
            <w:tcW w:w="1337" w:type="dxa"/>
            <w:shd w:val="clear" w:color="auto" w:fill="FFFFFF" w:themeFill="background1"/>
          </w:tcPr>
          <w:p w14:paraId="05EECC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77777777" w:rsidR="003129A4" w:rsidRDefault="003129A4">
            <w:pPr>
              <w:adjustRightInd w:val="0"/>
              <w:spacing w:after="50" w:line="240" w:lineRule="auto"/>
              <w:jc w:val="left"/>
              <w:rPr>
                <w:rFonts w:eastAsiaTheme="minorEastAsia"/>
                <w:kern w:val="2"/>
                <w:lang w:val="en-US" w:eastAsia="zh-CN"/>
              </w:rPr>
            </w:pPr>
          </w:p>
        </w:tc>
      </w:tr>
      <w:tr w:rsidR="003129A4" w14:paraId="41F6D80D" w14:textId="77777777">
        <w:tc>
          <w:tcPr>
            <w:tcW w:w="1337" w:type="dxa"/>
            <w:shd w:val="clear" w:color="auto" w:fill="FFFFFF" w:themeFill="background1"/>
          </w:tcPr>
          <w:p w14:paraId="79492F8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7B1847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034BB00" w14:textId="77777777" w:rsidR="003129A4" w:rsidRDefault="003129A4">
            <w:pPr>
              <w:adjustRightInd w:val="0"/>
              <w:spacing w:after="50" w:line="240" w:lineRule="auto"/>
              <w:jc w:val="left"/>
              <w:rPr>
                <w:rFonts w:eastAsiaTheme="minorEastAsia"/>
                <w:kern w:val="2"/>
                <w:lang w:val="en-US" w:eastAsia="zh-CN"/>
              </w:rPr>
            </w:pPr>
          </w:p>
        </w:tc>
      </w:tr>
      <w:tr w:rsidR="003129A4" w14:paraId="35878F22" w14:textId="77777777">
        <w:tc>
          <w:tcPr>
            <w:tcW w:w="1337" w:type="dxa"/>
            <w:shd w:val="clear" w:color="auto" w:fill="FFFFFF" w:themeFill="background1"/>
          </w:tcPr>
          <w:p w14:paraId="35CB378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1DF07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9FB8F6" w14:textId="77777777" w:rsidR="003129A4" w:rsidRDefault="003129A4">
            <w:pPr>
              <w:adjustRightInd w:val="0"/>
              <w:spacing w:after="50" w:line="240" w:lineRule="auto"/>
              <w:jc w:val="left"/>
              <w:rPr>
                <w:rFonts w:eastAsiaTheme="minorEastAsia"/>
                <w:kern w:val="2"/>
                <w:lang w:val="en-US" w:eastAsia="zh-CN"/>
              </w:rPr>
            </w:pPr>
          </w:p>
        </w:tc>
      </w:tr>
      <w:tr w:rsidR="003129A4" w14:paraId="511DB499" w14:textId="77777777">
        <w:tc>
          <w:tcPr>
            <w:tcW w:w="1337" w:type="dxa"/>
            <w:shd w:val="clear" w:color="auto" w:fill="FFFFFF" w:themeFill="background1"/>
          </w:tcPr>
          <w:p w14:paraId="2C8AD6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542B49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7777777" w:rsidR="003129A4" w:rsidRDefault="003129A4">
            <w:pPr>
              <w:adjustRightInd w:val="0"/>
              <w:spacing w:after="50" w:line="240" w:lineRule="auto"/>
              <w:jc w:val="left"/>
              <w:rPr>
                <w:rFonts w:eastAsiaTheme="minorEastAsia"/>
                <w:kern w:val="2"/>
                <w:lang w:val="en-US" w:eastAsia="zh-CN"/>
              </w:rPr>
            </w:pPr>
          </w:p>
        </w:tc>
      </w:tr>
      <w:tr w:rsidR="003129A4" w14:paraId="1530A6F6" w14:textId="77777777">
        <w:tc>
          <w:tcPr>
            <w:tcW w:w="1337" w:type="dxa"/>
            <w:shd w:val="clear" w:color="auto" w:fill="FFFFFF" w:themeFill="background1"/>
          </w:tcPr>
          <w:p w14:paraId="7BA6322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3129A4" w:rsidRDefault="003129A4">
            <w:pPr>
              <w:adjustRightInd w:val="0"/>
              <w:spacing w:after="50" w:line="240" w:lineRule="auto"/>
              <w:jc w:val="left"/>
              <w:rPr>
                <w:rFonts w:eastAsiaTheme="minorEastAsia"/>
                <w:kern w:val="2"/>
                <w:lang w:val="en-US" w:eastAsia="zh-CN"/>
              </w:rPr>
            </w:pPr>
          </w:p>
        </w:tc>
      </w:tr>
      <w:tr w:rsidR="003129A4" w14:paraId="2B7ADC59" w14:textId="77777777">
        <w:tc>
          <w:tcPr>
            <w:tcW w:w="1337" w:type="dxa"/>
            <w:shd w:val="clear" w:color="auto" w:fill="FFFFFF" w:themeFill="background1"/>
          </w:tcPr>
          <w:p w14:paraId="0681ED1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3129A4" w:rsidRDefault="003129A4">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w:t>
      </w:r>
      <w:r>
        <w:rPr>
          <w:rFonts w:eastAsiaTheme="minorEastAsia" w:hint="eastAsia"/>
          <w:lang w:eastAsia="zh-CN"/>
        </w:rPr>
        <w:t>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w:t>
      </w:r>
      <w:r>
        <w:rPr>
          <w:rFonts w:eastAsiaTheme="minorEastAsia"/>
          <w:lang w:eastAsia="zh-CN"/>
        </w:rPr>
        <w:t>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w:t>
      </w:r>
      <w:r>
        <w:rPr>
          <w:rFonts w:eastAsia="MS Gothic"/>
          <w:lang w:val="en-US" w:eastAsia="zh-CN"/>
        </w:rPr>
        <w:lastRenderedPageBreak/>
        <w:t>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6"/>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w:t>
      </w:r>
      <w:r>
        <w:t>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 xml:space="preserve">tudy approaches to enhance </w:t>
      </w:r>
      <w:r>
        <w:rPr>
          <w:bCs/>
          <w:iCs/>
        </w:rPr>
        <w:t>flexibility and scalability (e.g., PAC code): Samsung</w:t>
      </w:r>
    </w:p>
    <w:p w14:paraId="16DEF588"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w:t>
      </w:r>
      <w:r>
        <w:t>the channel coding study on this topic is held until the maximum UCI payload size is determined by other AI, then there will not be enough time for channel coding study if the maximum UCI payload size is turned out to be increased from 1706 bits. Subsequen</w:t>
      </w:r>
      <w:r>
        <w:t xml:space="preserve">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w:t>
            </w:r>
            <w:r>
              <w:rPr>
                <w:b w:val="0"/>
                <w:bCs w:val="0"/>
              </w:rPr>
              <w:t>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23: Performance degradation is observed in large UCI payload size ranging from 1000 bits to 1706 bits </w:t>
            </w:r>
            <w:r>
              <w:rPr>
                <w:b w:val="0"/>
                <w:bCs w:val="0"/>
                <w:i w:val="0"/>
                <w:iCs w:val="0"/>
                <w:lang w:val="en-US" w:eastAsia="zh-CN"/>
              </w:rPr>
              <w:t>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Polar co</w:t>
            </w:r>
            <w:r>
              <w:rPr>
                <w:b w:val="0"/>
                <w:bCs w:val="0"/>
                <w:i w:val="0"/>
                <w:iCs w:val="0"/>
              </w:rPr>
              <w:t xml:space="preserve">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 xml:space="preserve">Observation 25: When the information length ranges </w:t>
            </w:r>
            <w:r>
              <w:rPr>
                <w:b w:val="0"/>
                <w:bCs w:val="0"/>
                <w:i w:val="0"/>
                <w:iCs w:val="0"/>
                <w:lang w:val="en-US" w:eastAsia="zh-CN"/>
              </w:rPr>
              <w:t>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w:t>
            </w:r>
            <w:r>
              <w:rPr>
                <w:b w:val="0"/>
                <w:bCs w:val="0"/>
                <w:i w:val="0"/>
                <w:iCs w:val="0"/>
                <w:lang w:val="en-US" w:eastAsia="zh-CN"/>
              </w:rPr>
              <w:t>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xml:space="preserve">: The NR polar coding design has well </w:t>
            </w:r>
            <w:r>
              <w:rPr>
                <w:rFonts w:eastAsiaTheme="minorEastAsia"/>
                <w:lang w:eastAsia="zh-CN"/>
              </w:rPr>
              <w:t>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xml:space="preserve">: Support to reuse the NR polar coding design for the control channels with payload size larger than [11] </w:t>
            </w:r>
            <w:r>
              <w:rPr>
                <w:b w:val="0"/>
                <w:bCs w:val="0"/>
                <w:lang w:eastAsia="zh-CN"/>
              </w:rPr>
              <w:t>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lastRenderedPageBreak/>
              <w:t>Xiaomi</w:t>
            </w:r>
          </w:p>
        </w:tc>
        <w:tc>
          <w:tcPr>
            <w:tcW w:w="8300" w:type="dxa"/>
          </w:tcPr>
          <w:p w14:paraId="670AA456" w14:textId="77777777" w:rsidR="003129A4" w:rsidRDefault="00AB69DE">
            <w:pPr>
              <w:spacing w:after="0" w:line="240" w:lineRule="auto"/>
            </w:pPr>
            <w:r>
              <w:t>Proposal 1: For 6GR, NR LDPC and polar are taken as data and control channel FEC respectively for the same targ</w:t>
            </w:r>
            <w:r>
              <w:t xml:space="preserve">et scenarios and requirement region as NR. </w:t>
            </w:r>
          </w:p>
          <w:p w14:paraId="1E4F6A69"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6"/>
              <w:numPr>
                <w:ilvl w:val="0"/>
                <w:numId w:val="25"/>
              </w:numPr>
              <w:spacing w:after="0" w:line="240" w:lineRule="auto"/>
              <w:ind w:firstLineChars="0"/>
              <w:jc w:val="left"/>
            </w:pPr>
            <w:r>
              <w:t>The increase of UCI/DCI payload size(s), if any, shall be triggered by rel</w:t>
            </w:r>
            <w:r>
              <w:t>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w:t>
            </w:r>
            <w:r>
              <w:rPr>
                <w:lang w:val="en-US" w:eastAsia="zh-CN"/>
              </w:rPr>
              <w:t>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w:t>
            </w:r>
            <w:r>
              <w:rPr>
                <w:lang w:val="en-US" w:eastAsia="zh-CN"/>
              </w:rPr>
              <w:t>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 xml:space="preserve">Proposal 4: Prefer Polar enhancement that reduces decoding complexity </w:t>
            </w:r>
            <w:r>
              <w:rPr>
                <w:lang w:val="en-US" w:eastAsia="zh-CN"/>
              </w:rPr>
              <w:t>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w:t>
            </w:r>
            <w:r>
              <w:rPr>
                <w:lang w:eastAsia="zh-CN"/>
              </w:rPr>
              <w:t>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Observation 2: The BLER performance improves as the maximum mother cod</w:t>
            </w:r>
            <w:r>
              <w:rPr>
                <w:rFonts w:eastAsiaTheme="minorEastAsia"/>
                <w:lang w:eastAsia="zh-CN"/>
              </w:rPr>
              <w:t xml:space="preserve">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w:t>
            </w:r>
            <w:r>
              <w:rPr>
                <w:rFonts w:eastAsiaTheme="minorEastAsia"/>
                <w:lang w:eastAsia="zh-CN"/>
              </w:rPr>
              <w:t>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Proposal 7:  NR segmentation rules should be re-optimized based on simulation results and only applied when a clear performance advantag</w:t>
            </w:r>
            <w:r>
              <w:rPr>
                <w:rFonts w:eastAsiaTheme="minorEastAsia"/>
                <w:lang w:eastAsia="zh-CN"/>
              </w:rPr>
              <w:t xml:space="preserve">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w:t>
            </w:r>
            <w:r>
              <w:rPr>
                <w:color w:val="000000" w:themeColor="text1"/>
              </w:rPr>
              <w: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w:t>
            </w:r>
            <w:r>
              <w:rPr>
                <w:color w:val="000000" w:themeColor="text1"/>
              </w:rPr>
              <w:t>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w:t>
            </w:r>
            <w:r>
              <w:t>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w:t>
            </w:r>
            <w:r>
              <w:rPr>
                <w:rFonts w:eastAsiaTheme="minorEastAsia" w:hint="eastAsia"/>
                <w:lang w:val="en-US" w:eastAsia="zh-CN"/>
              </w:rPr>
              <w:t>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 xml:space="preserve">Proposal 4: Polar code enhancement of increasing the maximum mother code size beyond 1024 can be considered for supporting larger UCI </w:t>
            </w:r>
            <w:r>
              <w:rPr>
                <w:rFonts w:eastAsiaTheme="minorEastAsia"/>
                <w:lang w:val="en-US" w:eastAsia="ko-KR"/>
              </w:rPr>
              <w:t>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lastRenderedPageBreak/>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w:t>
            </w:r>
            <w:r>
              <w:t>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channel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a3"/>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w:t>
            </w:r>
            <w:r>
              <w:rPr>
                <w:rFonts w:eastAsia="宋体"/>
                <w:b w:val="0"/>
                <w:bCs w:val="0"/>
              </w:rPr>
              <w:t xml:space="preserve">G for both uplink and downlink. </w:t>
            </w:r>
          </w:p>
          <w:p w14:paraId="09AF2C12"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New feature design efforts should focus on bringing meaningful </w:t>
            </w:r>
            <w:r>
              <w:rPr>
                <w:rFonts w:eastAsia="宋体"/>
                <w:b w:val="0"/>
                <w:bCs w:val="0"/>
              </w:rPr>
              <w:t>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6"/>
              <w:numPr>
                <w:ilvl w:val="0"/>
                <w:numId w:val="17"/>
              </w:numPr>
              <w:spacing w:after="0" w:line="240" w:lineRule="auto"/>
              <w:ind w:firstLineChars="0"/>
              <w:rPr>
                <w:lang w:val="en-US"/>
              </w:rPr>
            </w:pPr>
            <w:r>
              <w:rPr>
                <w:lang w:val="en-US"/>
              </w:rPr>
              <w:t>Details of UCI/DCI and its</w:t>
            </w:r>
            <w:r>
              <w:rPr>
                <w:lang w:val="en-US"/>
              </w:rPr>
              <w:t xml:space="preserve"> container should be discussed separately in the control discussion on AI 11.9. Proposals/agreements/conclusions on AI 11.4.1 do not determine the definition and details of UCI and its container. The definition and details of UCI/DCI and its container will</w:t>
            </w:r>
            <w:r>
              <w:rPr>
                <w:lang w:val="en-US"/>
              </w:rPr>
              <w:t xml:space="preserve"> follow the agreements reached in the control discussion.</w:t>
            </w:r>
          </w:p>
          <w:p w14:paraId="252BA5E6"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6"/>
              <w:numPr>
                <w:ilvl w:val="0"/>
                <w:numId w:val="17"/>
              </w:numPr>
              <w:spacing w:after="0" w:line="240" w:lineRule="auto"/>
              <w:ind w:firstLineChars="0"/>
              <w:rPr>
                <w:lang w:val="en-US"/>
              </w:rPr>
            </w:pPr>
            <w:r>
              <w:rPr>
                <w:lang w:val="en-US"/>
              </w:rPr>
              <w:t>5G Polar code should be adopted for UCI with pay</w:t>
            </w:r>
            <w:r>
              <w:rPr>
                <w:lang w:val="en-US"/>
              </w:rPr>
              <w:t xml:space="preserve">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6"/>
              <w:numPr>
                <w:ilvl w:val="1"/>
                <w:numId w:val="17"/>
              </w:numPr>
              <w:spacing w:after="0" w:line="240" w:lineRule="auto"/>
              <w:ind w:firstLineChars="0"/>
              <w:rPr>
                <w:lang w:val="en-US"/>
              </w:rPr>
            </w:pPr>
            <w:r>
              <w:rPr>
                <w:lang w:val="en-US"/>
              </w:rPr>
              <w:t xml:space="preserve">Alt 3: </w:t>
            </w:r>
            <w:r>
              <w:rPr>
                <w:lang w:val="en-US"/>
              </w:rPr>
              <w:t>5G polar sequence plus transform plus concatenated coding (CA or PC polar code) (i.e., TS 38.212/Section 5.3.1.2)</w:t>
            </w:r>
          </w:p>
          <w:p w14:paraId="5B66E0BE" w14:textId="77777777" w:rsidR="003129A4" w:rsidRDefault="00AB69DE">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w:t>
            </w:r>
            <w:r>
              <w:rPr>
                <w:lang w:val="en-US"/>
              </w:rPr>
              <w:t>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w:t>
            </w:r>
            <w:r>
              <w:rPr>
                <w:lang w:val="en-US"/>
              </w:rPr>
              <w:t>yload sizes should be determined based on the outcome of control discussion on AI 11.9</w:t>
            </w:r>
            <w:r>
              <w:t>.</w:t>
            </w:r>
          </w:p>
          <w:p w14:paraId="1D0C2616"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w:t>
            </w:r>
            <w:r>
              <w:t>e main bullet until concluded in AI 11.9.</w:t>
            </w:r>
          </w:p>
          <w:p w14:paraId="761DDFAC" w14:textId="77777777" w:rsidR="003129A4" w:rsidRDefault="00AB69DE">
            <w:pPr>
              <w:pStyle w:val="af6"/>
              <w:numPr>
                <w:ilvl w:val="0"/>
                <w:numId w:val="17"/>
              </w:numPr>
              <w:spacing w:after="0" w:line="240" w:lineRule="auto"/>
              <w:ind w:firstLineChars="0"/>
            </w:pPr>
            <w:r>
              <w:t>Examples of proposed solutions for larger DCI payload</w:t>
            </w:r>
          </w:p>
          <w:p w14:paraId="731AC6D6" w14:textId="77777777" w:rsidR="003129A4" w:rsidRDefault="00AB69DE">
            <w:pPr>
              <w:pStyle w:val="af6"/>
              <w:numPr>
                <w:ilvl w:val="1"/>
                <w:numId w:val="17"/>
              </w:numPr>
              <w:spacing w:after="0" w:line="240" w:lineRule="auto"/>
              <w:ind w:firstLineChars="0"/>
            </w:pPr>
            <w:r>
              <w:t>Remove interleaver completely</w:t>
            </w:r>
          </w:p>
          <w:p w14:paraId="654AFB99" w14:textId="77777777" w:rsidR="003129A4" w:rsidRDefault="00AB69DE">
            <w:pPr>
              <w:pStyle w:val="af6"/>
              <w:numPr>
                <w:ilvl w:val="1"/>
                <w:numId w:val="17"/>
              </w:numPr>
              <w:spacing w:after="0" w:line="240" w:lineRule="auto"/>
              <w:ind w:firstLineChars="0"/>
            </w:pPr>
            <w:r>
              <w:t>Increase the maximum code block length</w:t>
            </w:r>
          </w:p>
          <w:p w14:paraId="08A3002A" w14:textId="77777777" w:rsidR="003129A4" w:rsidRDefault="00AB69DE">
            <w:pPr>
              <w:pStyle w:val="af6"/>
              <w:numPr>
                <w:ilvl w:val="1"/>
                <w:numId w:val="17"/>
              </w:numPr>
              <w:spacing w:after="0" w:line="240" w:lineRule="auto"/>
              <w:ind w:firstLineChars="0"/>
            </w:pPr>
            <w:r>
              <w:t>Code block segmentation</w:t>
            </w:r>
          </w:p>
          <w:p w14:paraId="704A0E17" w14:textId="77777777" w:rsidR="003129A4" w:rsidRDefault="00AB69DE">
            <w:pPr>
              <w:pStyle w:val="af6"/>
              <w:numPr>
                <w:ilvl w:val="1"/>
                <w:numId w:val="17"/>
              </w:numPr>
              <w:spacing w:after="0" w:line="240" w:lineRule="auto"/>
              <w:ind w:firstLineChars="0"/>
            </w:pPr>
            <w:r>
              <w:t>Apply the legacy interleaver over the last (140+24) bits   etc.</w:t>
            </w:r>
          </w:p>
          <w:p w14:paraId="640B8974" w14:textId="77777777" w:rsidR="003129A4" w:rsidRDefault="00AB69DE">
            <w:pPr>
              <w:pStyle w:val="af6"/>
              <w:numPr>
                <w:ilvl w:val="0"/>
                <w:numId w:val="17"/>
              </w:numPr>
              <w:spacing w:after="0" w:line="240" w:lineRule="auto"/>
              <w:ind w:firstLineChars="0"/>
            </w:pPr>
            <w:r>
              <w:t>Exa</w:t>
            </w:r>
            <w:r>
              <w:t>mples of proposed solutions for larger UCI payload</w:t>
            </w:r>
          </w:p>
          <w:p w14:paraId="29A52625" w14:textId="77777777" w:rsidR="003129A4" w:rsidRDefault="00AB69DE">
            <w:pPr>
              <w:pStyle w:val="af6"/>
              <w:numPr>
                <w:ilvl w:val="1"/>
                <w:numId w:val="17"/>
              </w:numPr>
              <w:spacing w:after="0" w:line="240" w:lineRule="auto"/>
              <w:ind w:firstLineChars="0"/>
            </w:pPr>
            <w:r>
              <w:t>Increase the maximum code block length</w:t>
            </w:r>
          </w:p>
          <w:p w14:paraId="3FB52EB6" w14:textId="77777777" w:rsidR="003129A4" w:rsidRDefault="00AB69DE">
            <w:pPr>
              <w:pStyle w:val="af6"/>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w:t>
            </w:r>
            <w:r>
              <w:rPr>
                <w:lang w:val="en-US"/>
              </w:rPr>
              <w:t>tions.</w:t>
            </w:r>
          </w:p>
          <w:p w14:paraId="4391D2F8" w14:textId="5ECE8FCE" w:rsidR="003129A4" w:rsidRPr="007C675C" w:rsidRDefault="00AB69DE" w:rsidP="007C675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 xml:space="preserve">With FR2 </w:t>
            </w:r>
            <w:r>
              <w:rPr>
                <w:lang w:eastAsia="zh-CN"/>
              </w:rPr>
              <w:t xml:space="preserve">and FR3 as the operating frequency ranges for 6G, the number of antenna elements, antenna ports and the maximum layers supported will be higher in 6G compared to 5G. The maximum limit for Uplink Control Information (UCI) bits will be increased. Hence, the </w:t>
            </w:r>
            <w:r>
              <w:rPr>
                <w:lang w:eastAsia="zh-CN"/>
              </w:rPr>
              <w:t>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w:t>
            </w:r>
            <w:r>
              <w:rPr>
                <w:lang w:eastAsia="zh-CN"/>
              </w:rPr>
              <w:t xml:space="preserve">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w:t>
            </w:r>
            <w:r>
              <w: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 xml:space="preserve">Proposal 1: For evaluating polar coding with a maximum code block length larger than 1024, the simulation results should </w:t>
            </w:r>
            <w:r>
              <w:t>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scheme for 6G </w:t>
            </w:r>
            <w:r>
              <w:rPr>
                <w:lang w:val="en-US"/>
              </w:rPr>
              <w:t>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w:t>
      </w:r>
      <w:r>
        <w:t xml:space="preserve">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35E63">
        <w:tc>
          <w:tcPr>
            <w:tcW w:w="1337" w:type="dxa"/>
            <w:shd w:val="clear" w:color="auto" w:fill="FFFFFF" w:themeFill="background1"/>
          </w:tcPr>
          <w:p w14:paraId="794439C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77777777" w:rsidR="00B86DE1" w:rsidRPr="00B86DE1" w:rsidRDefault="00B86DE1">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7777777" w:rsidR="00B86DE1" w:rsidRDefault="00B86DE1">
            <w:pPr>
              <w:adjustRightInd w:val="0"/>
              <w:spacing w:after="50" w:line="240" w:lineRule="auto"/>
              <w:jc w:val="left"/>
              <w:rPr>
                <w:rFonts w:eastAsiaTheme="minorEastAsia"/>
                <w:kern w:val="2"/>
                <w:lang w:val="en-US" w:eastAsia="zh-CN"/>
              </w:rPr>
            </w:pPr>
          </w:p>
        </w:tc>
      </w:tr>
      <w:tr w:rsidR="003129A4" w14:paraId="414709B6" w14:textId="77777777">
        <w:tc>
          <w:tcPr>
            <w:tcW w:w="1337" w:type="dxa"/>
            <w:shd w:val="clear" w:color="auto" w:fill="FFFFFF" w:themeFill="background1"/>
          </w:tcPr>
          <w:p w14:paraId="723EA6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8A92A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7E9F4" w14:textId="77777777" w:rsidR="003129A4" w:rsidRDefault="003129A4">
            <w:pPr>
              <w:adjustRightInd w:val="0"/>
              <w:spacing w:after="50" w:line="240" w:lineRule="auto"/>
              <w:jc w:val="left"/>
              <w:rPr>
                <w:rFonts w:eastAsiaTheme="minorEastAsia"/>
                <w:kern w:val="2"/>
                <w:lang w:val="en-US" w:eastAsia="zh-CN"/>
              </w:rPr>
            </w:pPr>
          </w:p>
        </w:tc>
      </w:tr>
      <w:tr w:rsidR="003129A4" w14:paraId="3911A7B4" w14:textId="77777777">
        <w:tc>
          <w:tcPr>
            <w:tcW w:w="1337" w:type="dxa"/>
            <w:shd w:val="clear" w:color="auto" w:fill="FFFFFF" w:themeFill="background1"/>
          </w:tcPr>
          <w:p w14:paraId="5D4C5D5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A4A9D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58164" w14:textId="77777777" w:rsidR="003129A4" w:rsidRDefault="003129A4">
            <w:pPr>
              <w:adjustRightInd w:val="0"/>
              <w:spacing w:after="50" w:line="240" w:lineRule="auto"/>
              <w:jc w:val="left"/>
              <w:rPr>
                <w:rFonts w:eastAsiaTheme="minorEastAsia"/>
                <w:kern w:val="2"/>
                <w:lang w:val="en-US" w:eastAsia="zh-CN"/>
              </w:rPr>
            </w:pPr>
          </w:p>
        </w:tc>
      </w:tr>
      <w:tr w:rsidR="003129A4" w14:paraId="639D2A58" w14:textId="77777777">
        <w:tc>
          <w:tcPr>
            <w:tcW w:w="1337" w:type="dxa"/>
            <w:shd w:val="clear" w:color="auto" w:fill="FFFFFF" w:themeFill="background1"/>
          </w:tcPr>
          <w:p w14:paraId="755B7E1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00AF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77777777" w:rsidR="003129A4" w:rsidRDefault="003129A4">
            <w:pPr>
              <w:adjustRightInd w:val="0"/>
              <w:spacing w:after="50" w:line="240" w:lineRule="auto"/>
              <w:jc w:val="left"/>
              <w:rPr>
                <w:rFonts w:eastAsiaTheme="minorEastAsia"/>
                <w:kern w:val="2"/>
                <w:lang w:val="en-US" w:eastAsia="zh-CN"/>
              </w:rPr>
            </w:pPr>
          </w:p>
        </w:tc>
      </w:tr>
      <w:tr w:rsidR="003129A4" w14:paraId="375F03CE" w14:textId="77777777">
        <w:tc>
          <w:tcPr>
            <w:tcW w:w="1337" w:type="dxa"/>
            <w:shd w:val="clear" w:color="auto" w:fill="FFFFFF" w:themeFill="background1"/>
          </w:tcPr>
          <w:p w14:paraId="1F6E6B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3129A4" w:rsidRDefault="003129A4">
            <w:pPr>
              <w:adjustRightInd w:val="0"/>
              <w:spacing w:after="50" w:line="240" w:lineRule="auto"/>
              <w:jc w:val="left"/>
              <w:rPr>
                <w:rFonts w:eastAsiaTheme="minorEastAsia"/>
                <w:kern w:val="2"/>
                <w:lang w:val="en-US" w:eastAsia="zh-CN"/>
              </w:rPr>
            </w:pPr>
          </w:p>
        </w:tc>
      </w:tr>
      <w:tr w:rsidR="003129A4" w14:paraId="2B98FA17" w14:textId="77777777">
        <w:tc>
          <w:tcPr>
            <w:tcW w:w="1337" w:type="dxa"/>
            <w:shd w:val="clear" w:color="auto" w:fill="FFFFFF" w:themeFill="background1"/>
          </w:tcPr>
          <w:p w14:paraId="5321D2A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3129A4" w:rsidRDefault="003129A4">
            <w:pPr>
              <w:adjustRightInd w:val="0"/>
              <w:spacing w:after="50" w:line="240" w:lineRule="auto"/>
              <w:jc w:val="left"/>
              <w:rPr>
                <w:rFonts w:eastAsiaTheme="minorEastAsia"/>
                <w:kern w:val="2"/>
                <w:lang w:val="en-US" w:eastAsia="zh-CN"/>
              </w:rPr>
            </w:pPr>
          </w:p>
        </w:tc>
      </w:tr>
      <w:tr w:rsidR="003129A4" w14:paraId="60BF9E85" w14:textId="77777777">
        <w:tc>
          <w:tcPr>
            <w:tcW w:w="1337" w:type="dxa"/>
            <w:shd w:val="clear" w:color="auto" w:fill="FFFFFF" w:themeFill="background1"/>
          </w:tcPr>
          <w:p w14:paraId="26BF1CB3"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3129A4" w:rsidRDefault="003129A4">
            <w:pPr>
              <w:adjustRightInd w:val="0"/>
              <w:spacing w:after="50" w:line="240" w:lineRule="auto"/>
              <w:jc w:val="left"/>
              <w:rPr>
                <w:rFonts w:eastAsiaTheme="minorEastAsia"/>
                <w:kern w:val="2"/>
                <w:lang w:val="en-US" w:eastAsia="zh-CN"/>
              </w:rPr>
            </w:pPr>
          </w:p>
        </w:tc>
      </w:tr>
      <w:tr w:rsidR="003129A4" w14:paraId="3FB5930C" w14:textId="77777777">
        <w:tc>
          <w:tcPr>
            <w:tcW w:w="1337" w:type="dxa"/>
            <w:shd w:val="clear" w:color="auto" w:fill="FFFFFF" w:themeFill="background1"/>
          </w:tcPr>
          <w:p w14:paraId="32314024"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3129A4" w:rsidRDefault="003129A4">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5"/>
        <w:rPr>
          <w:sz w:val="22"/>
          <w:szCs w:val="22"/>
          <w:lang w:eastAsia="zh-CN"/>
        </w:rPr>
      </w:pPr>
      <w:r>
        <w:rPr>
          <w:sz w:val="22"/>
          <w:szCs w:val="22"/>
          <w:lang w:eastAsia="zh-CN"/>
        </w:rPr>
        <w:t xml:space="preserve">FL1 </w:t>
      </w:r>
      <w:r>
        <w:rPr>
          <w:sz w:val="22"/>
          <w:szCs w:val="22"/>
          <w:lang w:eastAsia="zh-CN"/>
        </w:rPr>
        <w:t>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35E63">
        <w:tc>
          <w:tcPr>
            <w:tcW w:w="1337" w:type="dxa"/>
            <w:shd w:val="clear" w:color="auto" w:fill="FFFFFF" w:themeFill="background1"/>
          </w:tcPr>
          <w:p w14:paraId="3A0EC39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777777" w:rsidR="003129A4" w:rsidRDefault="003129A4">
            <w:pPr>
              <w:adjustRightInd w:val="0"/>
              <w:spacing w:after="50" w:line="240" w:lineRule="auto"/>
              <w:jc w:val="left"/>
              <w:rPr>
                <w:rFonts w:eastAsiaTheme="minorEastAsia"/>
                <w:kern w:val="2"/>
                <w:lang w:val="en-US" w:eastAsia="zh-CN"/>
              </w:rPr>
            </w:pPr>
          </w:p>
        </w:tc>
      </w:tr>
      <w:tr w:rsidR="003129A4" w14:paraId="20FDBE51" w14:textId="77777777">
        <w:tc>
          <w:tcPr>
            <w:tcW w:w="1337" w:type="dxa"/>
            <w:shd w:val="clear" w:color="auto" w:fill="FFFFFF" w:themeFill="background1"/>
          </w:tcPr>
          <w:p w14:paraId="2603BE2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A3DEC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A639A1" w14:textId="77777777" w:rsidR="003129A4" w:rsidRDefault="003129A4">
            <w:pPr>
              <w:adjustRightInd w:val="0"/>
              <w:spacing w:after="50" w:line="240" w:lineRule="auto"/>
              <w:jc w:val="left"/>
              <w:rPr>
                <w:rFonts w:eastAsiaTheme="minorEastAsia"/>
                <w:kern w:val="2"/>
                <w:lang w:val="en-US" w:eastAsia="zh-CN"/>
              </w:rPr>
            </w:pPr>
          </w:p>
        </w:tc>
      </w:tr>
      <w:tr w:rsidR="003129A4" w14:paraId="43238013" w14:textId="77777777">
        <w:tc>
          <w:tcPr>
            <w:tcW w:w="1337" w:type="dxa"/>
            <w:shd w:val="clear" w:color="auto" w:fill="FFFFFF" w:themeFill="background1"/>
          </w:tcPr>
          <w:p w14:paraId="417AE15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222F3F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F5F0CC" w14:textId="77777777" w:rsidR="003129A4" w:rsidRDefault="003129A4">
            <w:pPr>
              <w:adjustRightInd w:val="0"/>
              <w:spacing w:after="50" w:line="240" w:lineRule="auto"/>
              <w:jc w:val="left"/>
              <w:rPr>
                <w:rFonts w:eastAsiaTheme="minorEastAsia"/>
                <w:kern w:val="2"/>
                <w:lang w:val="en-US" w:eastAsia="zh-CN"/>
              </w:rPr>
            </w:pPr>
          </w:p>
        </w:tc>
      </w:tr>
      <w:tr w:rsidR="003129A4" w14:paraId="624C6FD1" w14:textId="77777777">
        <w:tc>
          <w:tcPr>
            <w:tcW w:w="1337" w:type="dxa"/>
            <w:shd w:val="clear" w:color="auto" w:fill="FFFFFF" w:themeFill="background1"/>
          </w:tcPr>
          <w:p w14:paraId="43F53B0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E7865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77777777" w:rsidR="003129A4" w:rsidRDefault="003129A4">
            <w:pPr>
              <w:adjustRightInd w:val="0"/>
              <w:spacing w:after="50" w:line="240" w:lineRule="auto"/>
              <w:jc w:val="left"/>
              <w:rPr>
                <w:rFonts w:eastAsiaTheme="minorEastAsia"/>
                <w:kern w:val="2"/>
                <w:lang w:val="en-US" w:eastAsia="zh-CN"/>
              </w:rPr>
            </w:pPr>
          </w:p>
        </w:tc>
      </w:tr>
      <w:tr w:rsidR="003129A4" w14:paraId="7081F374" w14:textId="77777777">
        <w:tc>
          <w:tcPr>
            <w:tcW w:w="1337" w:type="dxa"/>
            <w:shd w:val="clear" w:color="auto" w:fill="FFFFFF" w:themeFill="background1"/>
          </w:tcPr>
          <w:p w14:paraId="296A8FC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3129A4" w:rsidRDefault="003129A4">
            <w:pPr>
              <w:adjustRightInd w:val="0"/>
              <w:spacing w:after="50" w:line="240" w:lineRule="auto"/>
              <w:jc w:val="left"/>
              <w:rPr>
                <w:rFonts w:eastAsiaTheme="minorEastAsia"/>
                <w:kern w:val="2"/>
                <w:lang w:val="en-US" w:eastAsia="zh-CN"/>
              </w:rPr>
            </w:pPr>
          </w:p>
        </w:tc>
      </w:tr>
      <w:tr w:rsidR="003129A4" w14:paraId="4E3E38CF" w14:textId="77777777">
        <w:tc>
          <w:tcPr>
            <w:tcW w:w="1337" w:type="dxa"/>
            <w:shd w:val="clear" w:color="auto" w:fill="FFFFFF" w:themeFill="background1"/>
          </w:tcPr>
          <w:p w14:paraId="4465A17A"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3129A4" w:rsidRDefault="003129A4">
            <w:pPr>
              <w:adjustRightInd w:val="0"/>
              <w:spacing w:after="50" w:line="240" w:lineRule="auto"/>
              <w:jc w:val="left"/>
              <w:rPr>
                <w:rFonts w:eastAsiaTheme="minorEastAsia"/>
                <w:kern w:val="2"/>
                <w:lang w:val="en-US" w:eastAsia="zh-CN"/>
              </w:rPr>
            </w:pPr>
          </w:p>
        </w:tc>
      </w:tr>
      <w:tr w:rsidR="003129A4" w14:paraId="27D5BDCB" w14:textId="77777777">
        <w:tc>
          <w:tcPr>
            <w:tcW w:w="1337" w:type="dxa"/>
          </w:tcPr>
          <w:p w14:paraId="1D643C53" w14:textId="77777777" w:rsidR="003129A4" w:rsidRDefault="003129A4">
            <w:pPr>
              <w:adjustRightInd w:val="0"/>
              <w:spacing w:after="50" w:line="240" w:lineRule="auto"/>
              <w:jc w:val="left"/>
              <w:rPr>
                <w:kern w:val="2"/>
                <w:lang w:val="en-US"/>
              </w:rPr>
            </w:pPr>
          </w:p>
        </w:tc>
        <w:tc>
          <w:tcPr>
            <w:tcW w:w="1039" w:type="dxa"/>
          </w:tcPr>
          <w:p w14:paraId="296AFB9E" w14:textId="77777777" w:rsidR="003129A4" w:rsidRDefault="003129A4">
            <w:pPr>
              <w:adjustRightInd w:val="0"/>
              <w:spacing w:after="50" w:line="240" w:lineRule="auto"/>
              <w:jc w:val="left"/>
              <w:rPr>
                <w:kern w:val="2"/>
                <w:lang w:val="en-US"/>
              </w:rPr>
            </w:pPr>
          </w:p>
        </w:tc>
        <w:tc>
          <w:tcPr>
            <w:tcW w:w="6929" w:type="dxa"/>
          </w:tcPr>
          <w:p w14:paraId="0843B079" w14:textId="77777777" w:rsidR="003129A4" w:rsidRDefault="003129A4">
            <w:pPr>
              <w:adjustRightInd w:val="0"/>
              <w:spacing w:after="50" w:line="240" w:lineRule="auto"/>
              <w:jc w:val="left"/>
              <w:rPr>
                <w:rFonts w:eastAsia="宋体"/>
                <w:color w:val="000000"/>
                <w:lang w:val="en-US" w:eastAsia="zh-CN"/>
              </w:rPr>
            </w:pPr>
          </w:p>
        </w:tc>
      </w:tr>
      <w:tr w:rsidR="003129A4" w14:paraId="519457D5" w14:textId="77777777">
        <w:tc>
          <w:tcPr>
            <w:tcW w:w="1337" w:type="dxa"/>
          </w:tcPr>
          <w:p w14:paraId="4DDED230"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832532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DADDA16" w14:textId="77777777" w:rsidR="003129A4" w:rsidRDefault="003129A4">
            <w:pPr>
              <w:adjustRightInd w:val="0"/>
              <w:spacing w:after="50" w:line="240" w:lineRule="auto"/>
              <w:jc w:val="left"/>
              <w:rPr>
                <w:rFonts w:eastAsia="宋体"/>
                <w:color w:val="000000"/>
                <w:lang w:val="en-US" w:eastAsia="zh-CN"/>
              </w:rPr>
            </w:pPr>
          </w:p>
        </w:tc>
      </w:tr>
      <w:tr w:rsidR="003129A4" w14:paraId="46E6B698" w14:textId="77777777">
        <w:tc>
          <w:tcPr>
            <w:tcW w:w="1337" w:type="dxa"/>
          </w:tcPr>
          <w:p w14:paraId="42FA580D"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1910C41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3405AC3" w14:textId="77777777" w:rsidR="003129A4" w:rsidRDefault="003129A4">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w:t>
      </w:r>
      <w:r w:rsidRPr="00891E1E">
        <w:rPr>
          <w:rFonts w:eastAsiaTheme="minorEastAsia"/>
          <w:lang w:eastAsia="zh-CN"/>
        </w:rPr>
        <w:t>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w:t>
      </w:r>
      <w:r w:rsidRPr="00891E1E">
        <w:rPr>
          <w:rFonts w:eastAsiaTheme="minorEastAsia"/>
          <w:lang w:eastAsia="zh-CN"/>
        </w:rPr>
        <w:t>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w:t>
      </w:r>
      <w:r w:rsidRPr="00891E1E">
        <w:rPr>
          <w:rFonts w:eastAsiaTheme="minorEastAsia"/>
          <w:lang w:eastAsia="zh-CN"/>
        </w:rPr>
        <w:t>O</w:t>
      </w:r>
    </w:p>
    <w:p w14:paraId="45CBD33F"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w:t>
      </w:r>
      <w:r w:rsidRPr="00891E1E">
        <w:rPr>
          <w:rFonts w:eastAsiaTheme="minorEastAsia"/>
          <w:lang w:eastAsia="zh-CN"/>
        </w:rPr>
        <w: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w:t>
      </w:r>
      <w:r>
        <w:rPr>
          <w:rFonts w:eastAsiaTheme="minorEastAsia" w:hint="eastAsia"/>
          <w:lang w:eastAsia="zh-CN"/>
        </w:rPr>
        <w:t>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 xml:space="preserve">Reuse </w:t>
      </w:r>
      <w:r w:rsidRPr="00891E1E">
        <w:rPr>
          <w:rFonts w:eastAsiaTheme="minorEastAsia"/>
          <w:lang w:eastAsia="zh-CN"/>
        </w:rPr>
        <w:t>5G N</w:t>
      </w:r>
      <w:r>
        <w:rPr>
          <w:rFonts w:eastAsiaTheme="minorEastAsia"/>
          <w:lang w:eastAsia="zh-CN"/>
        </w:rPr>
        <w:t>R DCRC-polar scheme</w:t>
      </w:r>
      <w:r>
        <w:rPr>
          <w:rFonts w:eastAsiaTheme="minorEastAsia" w:hint="eastAsia"/>
          <w:lang w:eastAsia="zh-CN"/>
        </w:rPr>
        <w:t>: Huawei</w:t>
      </w:r>
    </w:p>
    <w:p w14:paraId="24E98C8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w:t>
      </w:r>
      <w:r w:rsidRPr="00891E1E">
        <w:rPr>
          <w:rFonts w:eastAsiaTheme="minorEastAsia"/>
          <w:lang w:eastAsia="zh-CN"/>
        </w:rPr>
        <w:t>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lastRenderedPageBreak/>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Frozen bits can be </w:t>
      </w:r>
      <w:r w:rsidRPr="00730EC2">
        <w:rPr>
          <w:rFonts w:eastAsiaTheme="minorEastAsia" w:hint="eastAsia"/>
          <w:lang w:eastAsia="zh-CN"/>
        </w:rPr>
        <w:t>used for early termination: Huawei</w:t>
      </w:r>
    </w:p>
    <w:p w14:paraId="104899E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w:t>
      </w:r>
      <w:r>
        <w:rPr>
          <w:rFonts w:eastAsiaTheme="minorEastAsia" w:hint="eastAsia"/>
          <w:iCs/>
          <w:lang w:eastAsia="zh-CN"/>
        </w:rPr>
        <w:t>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6"/>
        <w:numPr>
          <w:ilvl w:val="0"/>
          <w:numId w:val="122"/>
        </w:numPr>
        <w:ind w:firstLineChars="0"/>
        <w:rPr>
          <w:rFonts w:eastAsiaTheme="minorEastAsia"/>
          <w:lang w:eastAsia="zh-CN"/>
        </w:rPr>
      </w:pPr>
      <w:r>
        <w:rPr>
          <w:rFonts w:eastAsiaTheme="minorEastAsia"/>
          <w:lang w:eastAsia="zh-CN"/>
        </w:rPr>
        <w:t>RNTI-FAR</w:t>
      </w:r>
      <w:r>
        <w:rPr>
          <w:rFonts w:eastAsiaTheme="minorEastAsia"/>
          <w:lang w:eastAsia="zh-CN"/>
        </w:rPr>
        <w:t xml:space="preserve">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rece</w:t>
      </w:r>
      <w:r w:rsidRPr="00891E1E">
        <w:rPr>
          <w:rFonts w:eastAsiaTheme="minorEastAsia"/>
          <w:lang w:eastAsia="zh-CN"/>
        </w:rPr>
        <w:t>iver side without standard modifications</w:t>
      </w:r>
    </w:p>
    <w:p w14:paraId="5169FD1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w:t>
            </w:r>
            <w:r w:rsidRPr="00763355">
              <w:rPr>
                <w:b w:val="0"/>
                <w:bCs w:val="0"/>
              </w:rPr>
              <w: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5G CRC-aided polar codes should be used for 6G fo</w:t>
            </w:r>
            <w:r w:rsidRPr="00763355">
              <w:rPr>
                <w:b w:val="0"/>
                <w:bCs w:val="0"/>
              </w:rPr>
              <w:t xml:space="preserve">r UCI at least for mother code lengths up to </w:t>
            </w:r>
            <m:oMath>
              <m:r>
                <m:rPr>
                  <m:sty m:val="b"/>
                </m:rPr>
                <w:rPr>
                  <w:rFonts w:ascii="Cambria Math" w:hAnsi="Cambria Math"/>
                </w:rPr>
                <m:t>N</m:t>
              </m:r>
              <m:r>
                <m:rPr>
                  <m:sty m:val="b"/>
                </m:rPr>
                <w:rPr>
                  <w:rFonts w:ascii="Cambria Math" w:hAnsi="Cambria Math"/>
                </w:rPr>
                <m:t>=</m:t>
              </m:r>
              <m:r>
                <m:rPr>
                  <m:sty m:val="b"/>
                </m:rPr>
                <w:rPr>
                  <w:rFonts w:ascii="Cambria Math" w:hAnsi="Cambria Math"/>
                </w:rPr>
                <m:t>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m:t>
              </m:r>
              <m:r>
                <m:rPr>
                  <m:sty m:val="b"/>
                </m:rPr>
                <w:rPr>
                  <w:rFonts w:ascii="Cambria Math" w:hAnsi="Cambria Math"/>
                </w:rPr>
                <m:t>=</m:t>
              </m:r>
              <m:r>
                <m:rPr>
                  <m:sty m:val="b"/>
                </m:rPr>
                <w:rPr>
                  <w:rFonts w:ascii="Cambria Math" w:hAnsi="Cambria Math"/>
                </w:rPr>
                <m:t>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w:t>
            </w:r>
            <w:r w:rsidRPr="00763355">
              <w:rPr>
                <w:b w:val="0"/>
                <w:bCs w:val="0"/>
              </w:rPr>
              <w:t>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r>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w:t>
            </w:r>
            <w:r>
              <w:rPr>
                <w:lang w:eastAsia="zh-CN"/>
              </w:rPr>
              <w:t>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 xml:space="preserve">To support large DCI, the followings alternatives can be </w:t>
            </w:r>
            <w:r>
              <w:rPr>
                <w:b w:val="0"/>
                <w:bCs w:val="0"/>
                <w:i w:val="0"/>
                <w:iCs w:val="0"/>
              </w:rPr>
              <w:t>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lastRenderedPageBreak/>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lastRenderedPageBreak/>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From UE energy saving perspective, the early termination design in NR DCI basi</w:t>
            </w:r>
            <w:r>
              <w:rPr>
                <w:b w:val="0"/>
                <w:bCs w:val="0"/>
                <w:lang w:eastAsia="zh-CN"/>
              </w:rPr>
              <w:t xml:space="preserve">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w:t>
            </w:r>
            <w:r>
              <w:rPr>
                <w:b w:val="0"/>
                <w:bCs w:val="0"/>
                <w:lang w:eastAsia="zh-CN"/>
              </w:rPr>
              <w:t>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w:instrText>
            </w:r>
            <w:r>
              <w:rPr>
                <w:b w:val="0"/>
                <w:bCs w:val="0"/>
              </w:rPr>
              <w:instrText xml:space="preserve">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w:instrText>
            </w:r>
            <w:r>
              <w:rPr>
                <w:b w:val="0"/>
                <w:bCs w:val="0"/>
              </w:rPr>
              <w:instrText xml:space="preserv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It is feasible to directly extend DCI payload upper bound to, e.g., 200 bits, by </w:t>
            </w:r>
            <w:r>
              <w:rPr>
                <w:b w:val="0"/>
                <w:bCs w:val="0"/>
                <w:lang w:eastAsia="zh-CN"/>
              </w:rPr>
              <w:t>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Prop</w:t>
            </w:r>
            <w:r>
              <w:t xml:space="preserve">osal 1: For 6GR, NR LDPC and polar are taken as data and control channel FEC respectively for the same target scenarios and requirement region as NR. </w:t>
            </w:r>
          </w:p>
          <w:p w14:paraId="5ABF1EC8" w14:textId="77777777" w:rsidR="003129A4" w:rsidRDefault="00AB69DE">
            <w:pPr>
              <w:pStyle w:val="af6"/>
              <w:numPr>
                <w:ilvl w:val="0"/>
                <w:numId w:val="25"/>
              </w:numPr>
              <w:spacing w:after="0" w:line="240" w:lineRule="auto"/>
              <w:ind w:firstLineChars="0"/>
              <w:jc w:val="left"/>
            </w:pPr>
            <w:r>
              <w:t>Thorough and vigorous evaluation is needed to justify peak data rate oriented incremental enhancement wit</w:t>
            </w:r>
            <w:r>
              <w:t xml:space="preserve">h specification change for LDPC </w:t>
            </w:r>
          </w:p>
          <w:p w14:paraId="710CBB44"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w:t>
            </w:r>
            <w:r>
              <w:rPr>
                <w:lang w:val="en-US" w:eastAsia="zh-CN"/>
              </w:rPr>
              <w:t>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 xml:space="preserve">Proposal 3: If segmented Polar coding is adopted, enhancement such as outer/inner code across sub-blocks could be </w:t>
            </w:r>
            <w:r>
              <w:rPr>
                <w:lang w:val="en-US" w:eastAsia="zh-CN"/>
              </w:rPr>
              <w:t>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w:t>
            </w:r>
            <w:r>
              <w:rPr>
                <w:lang w:eastAsia="zh-CN"/>
              </w:rPr>
              <w:t>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w:t>
            </w:r>
            <w:r>
              <w:rPr>
                <w:lang w:eastAsia="zh-CN"/>
              </w:rPr>
              <w:t>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PBCH with a </w:t>
            </w:r>
            <w:r>
              <w:rPr>
                <w:kern w:val="2"/>
                <w:lang w:eastAsia="zh-CN"/>
              </w:rPr>
              <w:t>fixed payload size.</w:t>
            </w:r>
          </w:p>
          <w:p w14:paraId="687DD5EA"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For PDCCH, high reliability, reliability - measured by BLER and FAR - is the top priority and, as a pre-requisite requirement for ET improvement, early termination schemes must not compromise performance in either of the</w:t>
            </w:r>
            <w:r>
              <w:rPr>
                <w:lang w:eastAsia="zh-CN"/>
              </w:rPr>
              <w:t xml:space="preserv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t>
            </w:r>
            <w:r>
              <w:rPr>
                <w:lang w:eastAsia="zh-CN"/>
              </w:rPr>
              <w:t xml:space="preserve">was chosen in 5G after extensive simulations covering hundreds of different cases that are all evaluated down to an FAR of 10⁻⁷ due to fact that it does not sacrifice the reliability performance (measured by BLER and FAR) and meanwhile can early terminate </w:t>
            </w:r>
            <w:r>
              <w:rPr>
                <w:lang w:eastAsia="zh-CN"/>
              </w:rPr>
              <w:t xml:space="preserve">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w:t>
            </w:r>
            <w:r>
              <w:rPr>
                <w:lang w:eastAsia="zh-CN"/>
              </w:rPr>
              <w:t>lit-reduced SCL decoding.</w:t>
            </w:r>
          </w:p>
          <w:p w14:paraId="3E46054B"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Observation 29:</w:t>
            </w:r>
            <w:r>
              <w:rPr>
                <w:lang w:eastAsia="zh-CN"/>
              </w:rPr>
              <w:t>AL-FAR is not a critical issue, and 5G NR already has a solution to resolve it; Assuming the issue would need to be further optimized, it can be resolved in control channel design, e.g., PDCCH channel and DCI payloa</w:t>
            </w:r>
            <w:r>
              <w:rPr>
                <w:lang w:eastAsia="zh-CN"/>
              </w:rPr>
              <w:t>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 xml:space="preserve">Proposal 6: Study the following schemes of interleaving to enable the </w:t>
            </w:r>
            <w:r>
              <w:rPr>
                <w:sz w:val="20"/>
                <w:szCs w:val="20"/>
              </w:rPr>
              <w:t>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w:t>
            </w:r>
            <w:r>
              <w:rPr>
                <w:sz w:val="20"/>
                <w:szCs w:val="20"/>
              </w:rPr>
              <w:t>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interleaver-based CRC distribution feature imposes a hard constraint on the maximum DCI size, </w:t>
            </w:r>
            <w:r>
              <w:t>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w:t>
            </w:r>
            <w:r>
              <w:rPr>
                <w:lang w:eastAsia="ko-KR"/>
              </w:rPr>
              <w: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xml:space="preserve">: RAN1 should study a flexible polar and PAC </w:t>
            </w:r>
            <w:r>
              <w:rPr>
                <w:lang w:eastAsia="ko-KR"/>
              </w:rPr>
              <w:t>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w:t>
            </w:r>
            <w:r>
              <w:rPr>
                <w:lang w:eastAsia="ko-KR"/>
              </w:rPr>
              <w:t xml:space="preserve">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w:t>
            </w:r>
            <w:r>
              <w:rPr>
                <w:lang w:eastAsia="ko-KR"/>
              </w:rPr>
              <w:t>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w:t>
            </w:r>
            <w:r>
              <w:rPr>
                <w:lang w:eastAsia="ko-KR"/>
              </w:rPr>
              <w:t>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w:t>
            </w:r>
            <w:r>
              <w:t>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xml:space="preserve">: Due to the limitation of maximum 140bit payload sizes and the support of only QPSK QAM, </w:t>
            </w:r>
            <w:r>
              <w:rPr>
                <w:b w:val="0"/>
                <w:bCs w:val="0"/>
              </w:rPr>
              <w:t>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w:t>
            </w:r>
            <w:r>
              <w:rPr>
                <w:b w:val="0"/>
                <w:bCs w:val="0"/>
              </w:rPr>
              <w:t>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xml:space="preserve">: The 5G RNTI scrambling mechanism for DCI is not optimized for RNTI-based false alarm rate among UEs with different RNTIs and endanger DCI </w:t>
            </w:r>
            <w:r>
              <w:rPr>
                <w:b w:val="0"/>
                <w:bCs w:val="0"/>
              </w:rPr>
              <w:t>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 xml:space="preserve">Proposal: Study new </w:t>
            </w:r>
            <w:r>
              <w:t>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AB69DE">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The NR coding schemes are quite flexible and can be reused or adapted for poten</w:t>
            </w:r>
            <w:r>
              <w:rPr>
                <w:rFonts w:eastAsia="等线"/>
                <w:b w:val="0"/>
                <w:bCs w:val="0"/>
                <w:lang w:eastAsia="zh-CN"/>
              </w:rPr>
              <w:t>tial control channel extension needs, e.g. removing distributed CRC interleaver for PDCCH enables extending DCI payload size to larger than 140 bits (if needed).</w:t>
            </w:r>
          </w:p>
          <w:p w14:paraId="1D8107CC" w14:textId="77777777" w:rsidR="003129A4" w:rsidRDefault="00AB69DE">
            <w:pPr>
              <w:pStyle w:val="a3"/>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For the evaluation of polar codes for control information, the scope of extension f</w:t>
            </w:r>
            <w:r>
              <w:rPr>
                <w:rFonts w:eastAsia="等线"/>
                <w:b w:val="0"/>
                <w:bCs w:val="0"/>
                <w:lang w:eastAsia="zh-CN"/>
              </w:rPr>
              <w:t xml:space="preserve">or NR polar (if any) can be considered while keeping the fundamental features intact: reuse 5G polar sequence plus transform plus CA-polar and Nmax ≤ 1024. </w:t>
            </w:r>
          </w:p>
          <w:p w14:paraId="7A14CCB0" w14:textId="77777777" w:rsidR="003129A4" w:rsidRDefault="00AB69DE">
            <w:pPr>
              <w:pStyle w:val="a3"/>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w:t>
            </w:r>
            <w:r>
              <w:rPr>
                <w:rFonts w:eastAsia="等线"/>
                <w:b w:val="0"/>
                <w:bCs w:val="0"/>
                <w:lang w:eastAsia="zh-CN"/>
              </w:rPr>
              <w:t>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xml:space="preserve">: It is proposed to enable two-stage decoding by relocating all or part of the RNTI to the leading segment, in order to reduce blind decoding </w:t>
            </w:r>
            <w:r>
              <w:t>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lastRenderedPageBreak/>
              <w:t>Proposal 2</w:t>
            </w:r>
            <w:r>
              <w:t xml:space="preserve">: It is proposed to employ inter-segment coding, such as partial polarization, to improve two-stage decoding performance by recovering coding gain while ensuring the RNTI sequence can fit </w:t>
            </w:r>
            <w:r>
              <w:t>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w:t>
            </w:r>
            <w:r>
              <w:t xml:space="preserve">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w:t>
            </w:r>
            <w:r>
              <w:t xml:space="preserve">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w:t>
            </w:r>
            <w:r>
              <w:t>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lastRenderedPageBreak/>
              <w:t>Qualcomm Incorporated</w:t>
            </w:r>
          </w:p>
        </w:tc>
        <w:tc>
          <w:tcPr>
            <w:tcW w:w="7829" w:type="dxa"/>
          </w:tcPr>
          <w:p w14:paraId="50DDD3EB" w14:textId="515F8FA4" w:rsidR="003129A4" w:rsidRDefault="00AB69DE">
            <w:pPr>
              <w:pStyle w:val="a3"/>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Performance improvement of large UCI size can be achieved by either segmentation into more polar code blocks or switch</w:t>
            </w:r>
            <w:r>
              <w:rPr>
                <w:rFonts w:eastAsia="宋体"/>
                <w:b w:val="0"/>
                <w:bCs w:val="0"/>
              </w:rPr>
              <w:t xml:space="preserve">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signaling need to be flexible enough to support </w:t>
            </w:r>
            <w:r>
              <w:t>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w:t>
            </w:r>
            <w:r>
              <w:rPr>
                <w:lang w:val="en-US"/>
              </w:rPr>
              <w:t>tion and details of UCI and its container. The definition and details of UCI/DCI and its container will follow the agreements reached in the control discussion.</w:t>
            </w:r>
          </w:p>
          <w:p w14:paraId="0754D558"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w:t>
            </w:r>
            <w:r>
              <w:t>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w:t>
            </w:r>
            <w:r>
              <w:rPr>
                <w:lang w:val="en-US"/>
              </w:rPr>
              <w:t>e of “5G Polar code”</w:t>
            </w:r>
          </w:p>
          <w:p w14:paraId="048FEF9E"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6"/>
              <w:numPr>
                <w:ilvl w:val="1"/>
                <w:numId w:val="17"/>
              </w:numPr>
              <w:spacing w:after="0" w:line="240" w:lineRule="auto"/>
              <w:ind w:firstLineChars="0"/>
              <w:rPr>
                <w:lang w:val="en-US"/>
              </w:rPr>
            </w:pPr>
            <w:r>
              <w:rPr>
                <w:lang w:val="en-US"/>
              </w:rPr>
              <w:t xml:space="preserve">Alt 4: 5G interleaving (CRC </w:t>
            </w:r>
            <w:r>
              <w:rPr>
                <w:lang w:val="en-US"/>
              </w:rPr>
              <w:t>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w:t>
            </w:r>
            <w:r>
              <w:rPr>
                <w:lang w:val="en-US"/>
              </w:rPr>
              <w:t>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6"/>
              <w:numPr>
                <w:ilvl w:val="0"/>
                <w:numId w:val="17"/>
              </w:numPr>
              <w:spacing w:after="0" w:line="240" w:lineRule="auto"/>
              <w:ind w:firstLineChars="0"/>
              <w:rPr>
                <w:lang w:val="en-US"/>
              </w:rPr>
            </w:pPr>
            <w:r>
              <w:t>For any agreement/conclusion related to larg</w:t>
            </w:r>
            <w:r>
              <w:t>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6"/>
              <w:numPr>
                <w:ilvl w:val="0"/>
                <w:numId w:val="17"/>
              </w:numPr>
              <w:spacing w:after="0" w:line="240" w:lineRule="auto"/>
              <w:ind w:firstLineChars="0"/>
            </w:pPr>
            <w:r>
              <w:t>Examples of proposed solutions for larger DCI payload</w:t>
            </w:r>
          </w:p>
          <w:p w14:paraId="3D4BEBDE" w14:textId="77777777" w:rsidR="003129A4" w:rsidRDefault="00AB69DE">
            <w:pPr>
              <w:pStyle w:val="af6"/>
              <w:numPr>
                <w:ilvl w:val="1"/>
                <w:numId w:val="17"/>
              </w:numPr>
              <w:spacing w:after="0" w:line="240" w:lineRule="auto"/>
              <w:ind w:firstLineChars="0"/>
            </w:pPr>
            <w:r>
              <w:t>Remove interleaver completely</w:t>
            </w:r>
          </w:p>
          <w:p w14:paraId="24A46823" w14:textId="77777777" w:rsidR="003129A4" w:rsidRDefault="00AB69DE">
            <w:pPr>
              <w:pStyle w:val="af6"/>
              <w:numPr>
                <w:ilvl w:val="1"/>
                <w:numId w:val="17"/>
              </w:numPr>
              <w:spacing w:after="0" w:line="240" w:lineRule="auto"/>
              <w:ind w:firstLineChars="0"/>
            </w:pPr>
            <w:r>
              <w:t>Increa</w:t>
            </w:r>
            <w:r>
              <w:t>se the maximum code block length</w:t>
            </w:r>
          </w:p>
          <w:p w14:paraId="523BBAF0" w14:textId="77777777" w:rsidR="003129A4" w:rsidRDefault="00AB69DE">
            <w:pPr>
              <w:pStyle w:val="af6"/>
              <w:numPr>
                <w:ilvl w:val="1"/>
                <w:numId w:val="17"/>
              </w:numPr>
              <w:spacing w:after="0" w:line="240" w:lineRule="auto"/>
              <w:ind w:firstLineChars="0"/>
            </w:pPr>
            <w:r>
              <w:t>Code block segmentation</w:t>
            </w:r>
          </w:p>
          <w:p w14:paraId="587F7A2E" w14:textId="77777777" w:rsidR="003129A4" w:rsidRDefault="00AB69DE">
            <w:pPr>
              <w:pStyle w:val="af6"/>
              <w:numPr>
                <w:ilvl w:val="1"/>
                <w:numId w:val="17"/>
              </w:numPr>
              <w:spacing w:after="0" w:line="240" w:lineRule="auto"/>
              <w:ind w:firstLineChars="0"/>
            </w:pPr>
            <w:r>
              <w:t>Apply the legacy interleaver over the last (140+24) bits etc.</w:t>
            </w:r>
          </w:p>
          <w:p w14:paraId="2D7F0D41" w14:textId="77777777" w:rsidR="003129A4" w:rsidRDefault="00AB69DE">
            <w:pPr>
              <w:pStyle w:val="af6"/>
              <w:numPr>
                <w:ilvl w:val="0"/>
                <w:numId w:val="17"/>
              </w:numPr>
              <w:spacing w:after="0" w:line="240" w:lineRule="auto"/>
              <w:ind w:firstLineChars="0"/>
            </w:pPr>
            <w:r>
              <w:t>Examples of proposed solutions for larger UCI payload</w:t>
            </w:r>
          </w:p>
          <w:p w14:paraId="7E2C4895" w14:textId="77777777" w:rsidR="003129A4" w:rsidRDefault="00AB69DE">
            <w:pPr>
              <w:pStyle w:val="af6"/>
              <w:numPr>
                <w:ilvl w:val="1"/>
                <w:numId w:val="17"/>
              </w:numPr>
              <w:spacing w:after="0" w:line="240" w:lineRule="auto"/>
              <w:ind w:firstLineChars="0"/>
            </w:pPr>
            <w:r>
              <w:t>Increase the maximum code block length</w:t>
            </w:r>
          </w:p>
          <w:p w14:paraId="03E97165" w14:textId="77777777" w:rsidR="003129A4" w:rsidRDefault="00AB69DE">
            <w:pPr>
              <w:pStyle w:val="af6"/>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w:t>
            </w:r>
            <w:r>
              <w:t>sal 19</w:t>
            </w:r>
          </w:p>
          <w:p w14:paraId="51376872" w14:textId="77777777" w:rsidR="003129A4" w:rsidRDefault="00AB69DE">
            <w:pPr>
              <w:pStyle w:val="af6"/>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w:t>
            </w:r>
            <w:r>
              <w:rPr>
                <w:lang w:val="en-US"/>
              </w:rPr>
              <w:t xml:space="preserve">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lastRenderedPageBreak/>
              <w:t>Google Korea LLC</w:t>
            </w:r>
          </w:p>
        </w:tc>
        <w:tc>
          <w:tcPr>
            <w:tcW w:w="7829" w:type="dxa"/>
          </w:tcPr>
          <w:p w14:paraId="7BB33BE1" w14:textId="77777777" w:rsidR="003129A4" w:rsidRDefault="00AB69DE">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w:t>
            </w:r>
            <w:r>
              <w:t xml:space="preserve">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w:t>
            </w:r>
            <w:r>
              <w:rPr>
                <w:rFonts w:eastAsiaTheme="minorEastAsia"/>
                <w:lang w:val="en-US"/>
              </w:rPr>
              <w:t xml:space="preserve">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 xml:space="preserve">Proposal 5: Support distributed </w:t>
            </w:r>
            <w:r>
              <w:rPr>
                <w:lang w:val="en-US"/>
              </w:rPr>
              <w:t>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w:t>
      </w:r>
      <w:r>
        <w:t xml:space="preserve">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w:t>
      </w:r>
      <w:r>
        <w: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35E63">
        <w:tc>
          <w:tcPr>
            <w:tcW w:w="1337" w:type="dxa"/>
            <w:shd w:val="clear" w:color="auto" w:fill="FFFFFF" w:themeFill="background1"/>
          </w:tcPr>
          <w:p w14:paraId="7D18ED5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4F8E650" w14:textId="77777777" w:rsidR="003129A4" w:rsidRDefault="003129A4">
            <w:pPr>
              <w:adjustRightInd w:val="0"/>
              <w:spacing w:after="50" w:line="240" w:lineRule="auto"/>
              <w:jc w:val="left"/>
              <w:rPr>
                <w:rFonts w:eastAsiaTheme="minorEastAsia"/>
                <w:kern w:val="2"/>
                <w:lang w:val="en-US" w:eastAsia="zh-CN"/>
              </w:rPr>
            </w:pPr>
          </w:p>
        </w:tc>
      </w:tr>
      <w:tr w:rsidR="003129A4" w14:paraId="485019EF" w14:textId="77777777">
        <w:tc>
          <w:tcPr>
            <w:tcW w:w="1337" w:type="dxa"/>
            <w:shd w:val="clear" w:color="auto" w:fill="FFFFFF" w:themeFill="background1"/>
          </w:tcPr>
          <w:p w14:paraId="35760C2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CBC047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403FEBB" w14:textId="77777777" w:rsidR="003129A4" w:rsidRDefault="003129A4">
            <w:pPr>
              <w:adjustRightInd w:val="0"/>
              <w:spacing w:after="50" w:line="240" w:lineRule="auto"/>
              <w:jc w:val="left"/>
              <w:rPr>
                <w:rFonts w:eastAsiaTheme="minorEastAsia"/>
                <w:kern w:val="2"/>
                <w:lang w:val="en-US" w:eastAsia="zh-CN"/>
              </w:rPr>
            </w:pPr>
          </w:p>
        </w:tc>
      </w:tr>
      <w:tr w:rsidR="003129A4" w14:paraId="7D70E30B" w14:textId="77777777">
        <w:tc>
          <w:tcPr>
            <w:tcW w:w="1337" w:type="dxa"/>
            <w:shd w:val="clear" w:color="auto" w:fill="FFFFFF" w:themeFill="background1"/>
          </w:tcPr>
          <w:p w14:paraId="43FFC30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EA089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59286E" w14:textId="77777777" w:rsidR="003129A4" w:rsidRDefault="003129A4">
            <w:pPr>
              <w:adjustRightInd w:val="0"/>
              <w:spacing w:after="50" w:line="240" w:lineRule="auto"/>
              <w:jc w:val="left"/>
              <w:rPr>
                <w:rFonts w:eastAsiaTheme="minorEastAsia"/>
                <w:kern w:val="2"/>
                <w:lang w:val="en-US" w:eastAsia="zh-CN"/>
              </w:rPr>
            </w:pPr>
          </w:p>
        </w:tc>
      </w:tr>
      <w:tr w:rsidR="003129A4" w14:paraId="1AD4A1C4" w14:textId="77777777">
        <w:tc>
          <w:tcPr>
            <w:tcW w:w="1337" w:type="dxa"/>
            <w:shd w:val="clear" w:color="auto" w:fill="FFFFFF" w:themeFill="background1"/>
          </w:tcPr>
          <w:p w14:paraId="6EC30A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B67002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7EA6DF" w14:textId="77777777" w:rsidR="003129A4" w:rsidRDefault="003129A4">
            <w:pPr>
              <w:adjustRightInd w:val="0"/>
              <w:spacing w:after="50" w:line="240" w:lineRule="auto"/>
              <w:jc w:val="left"/>
              <w:rPr>
                <w:rFonts w:eastAsiaTheme="minorEastAsia"/>
                <w:kern w:val="2"/>
                <w:lang w:val="en-US" w:eastAsia="zh-CN"/>
              </w:rPr>
            </w:pPr>
          </w:p>
        </w:tc>
      </w:tr>
      <w:tr w:rsidR="003129A4" w14:paraId="6E3D531A" w14:textId="77777777">
        <w:tc>
          <w:tcPr>
            <w:tcW w:w="1337" w:type="dxa"/>
            <w:shd w:val="clear" w:color="auto" w:fill="FFFFFF" w:themeFill="background1"/>
          </w:tcPr>
          <w:p w14:paraId="6A4E8D2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3129A4" w:rsidRDefault="003129A4">
            <w:pPr>
              <w:adjustRightInd w:val="0"/>
              <w:spacing w:after="50" w:line="240" w:lineRule="auto"/>
              <w:jc w:val="left"/>
              <w:rPr>
                <w:rFonts w:eastAsiaTheme="minorEastAsia"/>
                <w:kern w:val="2"/>
                <w:lang w:val="en-US" w:eastAsia="zh-CN"/>
              </w:rPr>
            </w:pPr>
          </w:p>
        </w:tc>
      </w:tr>
      <w:tr w:rsidR="003129A4" w14:paraId="7BEA1B2E" w14:textId="77777777">
        <w:tc>
          <w:tcPr>
            <w:tcW w:w="1337" w:type="dxa"/>
            <w:shd w:val="clear" w:color="auto" w:fill="FFFFFF" w:themeFill="background1"/>
          </w:tcPr>
          <w:p w14:paraId="41AA033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3129A4" w:rsidRDefault="003129A4">
            <w:pPr>
              <w:adjustRightInd w:val="0"/>
              <w:spacing w:after="50" w:line="240" w:lineRule="auto"/>
              <w:jc w:val="left"/>
              <w:rPr>
                <w:rFonts w:eastAsiaTheme="minorEastAsia"/>
                <w:kern w:val="2"/>
                <w:lang w:val="en-US" w:eastAsia="zh-CN"/>
              </w:rPr>
            </w:pPr>
          </w:p>
        </w:tc>
      </w:tr>
      <w:tr w:rsidR="003129A4" w14:paraId="05B4E8A7" w14:textId="77777777">
        <w:tc>
          <w:tcPr>
            <w:tcW w:w="1337" w:type="dxa"/>
            <w:shd w:val="clear" w:color="auto" w:fill="FFFFFF" w:themeFill="background1"/>
          </w:tcPr>
          <w:p w14:paraId="5F21BBE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3129A4" w:rsidRDefault="003129A4">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35E63">
        <w:tc>
          <w:tcPr>
            <w:tcW w:w="1337" w:type="dxa"/>
            <w:shd w:val="clear" w:color="auto" w:fill="FFFFFF" w:themeFill="background1"/>
          </w:tcPr>
          <w:p w14:paraId="6730C0E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3129A4" w14:paraId="5DD719B9" w14:textId="77777777">
        <w:tc>
          <w:tcPr>
            <w:tcW w:w="1337" w:type="dxa"/>
            <w:shd w:val="clear" w:color="auto" w:fill="FFFFFF" w:themeFill="background1"/>
          </w:tcPr>
          <w:p w14:paraId="05284E45"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64F65A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FAFD5F" w14:textId="77777777" w:rsidR="003129A4" w:rsidRDefault="003129A4">
            <w:pPr>
              <w:adjustRightInd w:val="0"/>
              <w:spacing w:after="50" w:line="240" w:lineRule="auto"/>
              <w:jc w:val="left"/>
              <w:rPr>
                <w:rFonts w:eastAsiaTheme="minorEastAsia"/>
                <w:kern w:val="2"/>
                <w:lang w:val="en-US" w:eastAsia="zh-CN"/>
              </w:rPr>
            </w:pPr>
          </w:p>
        </w:tc>
      </w:tr>
      <w:tr w:rsidR="003129A4" w14:paraId="63001F0F" w14:textId="77777777">
        <w:tc>
          <w:tcPr>
            <w:tcW w:w="1337" w:type="dxa"/>
            <w:shd w:val="clear" w:color="auto" w:fill="FFFFFF" w:themeFill="background1"/>
          </w:tcPr>
          <w:p w14:paraId="2002C3D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20160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77777777" w:rsidR="003129A4" w:rsidRDefault="003129A4">
            <w:pPr>
              <w:adjustRightInd w:val="0"/>
              <w:spacing w:after="50" w:line="240" w:lineRule="auto"/>
              <w:jc w:val="left"/>
              <w:rPr>
                <w:rFonts w:eastAsiaTheme="minorEastAsia"/>
                <w:kern w:val="2"/>
                <w:lang w:val="en-US" w:eastAsia="zh-CN"/>
              </w:rPr>
            </w:pPr>
          </w:p>
        </w:tc>
      </w:tr>
      <w:tr w:rsidR="003129A4" w14:paraId="05BB44DE" w14:textId="77777777">
        <w:tc>
          <w:tcPr>
            <w:tcW w:w="1337" w:type="dxa"/>
            <w:shd w:val="clear" w:color="auto" w:fill="FFFFFF" w:themeFill="background1"/>
          </w:tcPr>
          <w:p w14:paraId="16B4726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3954E6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EDAAB9" w14:textId="77777777" w:rsidR="003129A4" w:rsidRDefault="003129A4">
            <w:pPr>
              <w:adjustRightInd w:val="0"/>
              <w:spacing w:after="50" w:line="240" w:lineRule="auto"/>
              <w:jc w:val="left"/>
              <w:rPr>
                <w:rFonts w:eastAsiaTheme="minorEastAsia"/>
                <w:kern w:val="2"/>
                <w:lang w:val="en-US" w:eastAsia="zh-CN"/>
              </w:rPr>
            </w:pPr>
          </w:p>
        </w:tc>
      </w:tr>
      <w:tr w:rsidR="003129A4" w14:paraId="5D49B9A9" w14:textId="77777777">
        <w:tc>
          <w:tcPr>
            <w:tcW w:w="1337" w:type="dxa"/>
            <w:shd w:val="clear" w:color="auto" w:fill="FFFFFF" w:themeFill="background1"/>
          </w:tcPr>
          <w:p w14:paraId="7C4D9AF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3129A4" w:rsidRDefault="003129A4">
            <w:pPr>
              <w:adjustRightInd w:val="0"/>
              <w:spacing w:after="50" w:line="240" w:lineRule="auto"/>
              <w:jc w:val="left"/>
              <w:rPr>
                <w:rFonts w:eastAsiaTheme="minorEastAsia"/>
                <w:kern w:val="2"/>
                <w:lang w:val="en-US" w:eastAsia="zh-CN"/>
              </w:rPr>
            </w:pPr>
          </w:p>
        </w:tc>
      </w:tr>
      <w:tr w:rsidR="003129A4" w14:paraId="57D37F49" w14:textId="77777777">
        <w:tc>
          <w:tcPr>
            <w:tcW w:w="1337" w:type="dxa"/>
            <w:shd w:val="clear" w:color="auto" w:fill="FFFFFF" w:themeFill="background1"/>
          </w:tcPr>
          <w:p w14:paraId="7064773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3129A4" w:rsidRDefault="003129A4">
            <w:pPr>
              <w:adjustRightInd w:val="0"/>
              <w:spacing w:after="50" w:line="240" w:lineRule="auto"/>
              <w:jc w:val="left"/>
              <w:rPr>
                <w:rFonts w:eastAsiaTheme="minorEastAsia"/>
                <w:kern w:val="2"/>
                <w:lang w:val="en-US" w:eastAsia="zh-CN"/>
              </w:rPr>
            </w:pPr>
          </w:p>
        </w:tc>
      </w:tr>
      <w:tr w:rsidR="003129A4" w14:paraId="706E689B" w14:textId="77777777">
        <w:tc>
          <w:tcPr>
            <w:tcW w:w="1337" w:type="dxa"/>
            <w:shd w:val="clear" w:color="auto" w:fill="FFFFFF" w:themeFill="background1"/>
          </w:tcPr>
          <w:p w14:paraId="67C70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3129A4" w:rsidRDefault="003129A4">
            <w:pPr>
              <w:adjustRightInd w:val="0"/>
              <w:spacing w:after="50" w:line="240" w:lineRule="auto"/>
              <w:jc w:val="left"/>
              <w:rPr>
                <w:rFonts w:eastAsiaTheme="minorEastAsia"/>
                <w:kern w:val="2"/>
                <w:lang w:val="en-US" w:eastAsia="zh-CN"/>
              </w:rPr>
            </w:pPr>
          </w:p>
        </w:tc>
      </w:tr>
      <w:tr w:rsidR="003129A4" w14:paraId="6930ADB2" w14:textId="77777777">
        <w:tc>
          <w:tcPr>
            <w:tcW w:w="1337" w:type="dxa"/>
            <w:shd w:val="clear" w:color="auto" w:fill="FFFFFF" w:themeFill="background1"/>
          </w:tcPr>
          <w:p w14:paraId="56B003DC"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3129A4" w:rsidRDefault="003129A4">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a7"/>
        <w:rPr>
          <w:rStyle w:val="apple-converted-space"/>
        </w:rPr>
      </w:pPr>
    </w:p>
    <w:p w14:paraId="506CB24C" w14:textId="435364A1"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 xml:space="preserve">new code </w:t>
      </w:r>
      <w:r w:rsidRPr="0033501D">
        <w:rPr>
          <w:rFonts w:eastAsia="Calibri"/>
          <w:b/>
          <w:iCs/>
          <w:kern w:val="2"/>
          <w:lang w:val="en-US" w:eastAsia="zh-CN"/>
        </w:rPr>
        <w:t>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35E63">
        <w:tc>
          <w:tcPr>
            <w:tcW w:w="1337" w:type="dxa"/>
            <w:shd w:val="clear" w:color="auto" w:fill="FFFFFF" w:themeFill="background1"/>
          </w:tcPr>
          <w:p w14:paraId="5FBEB9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35E6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7777777" w:rsidR="003129A4" w:rsidRDefault="003129A4">
            <w:pPr>
              <w:adjustRightInd w:val="0"/>
              <w:spacing w:after="50" w:line="240" w:lineRule="auto"/>
              <w:jc w:val="left"/>
              <w:rPr>
                <w:rFonts w:eastAsiaTheme="minorEastAsia"/>
                <w:kern w:val="2"/>
                <w:lang w:val="en-US" w:eastAsia="zh-CN"/>
              </w:rPr>
            </w:pPr>
          </w:p>
        </w:tc>
      </w:tr>
      <w:tr w:rsidR="003129A4" w14:paraId="18BB77B7" w14:textId="77777777">
        <w:tc>
          <w:tcPr>
            <w:tcW w:w="1337" w:type="dxa"/>
            <w:shd w:val="clear" w:color="auto" w:fill="FFFFFF" w:themeFill="background1"/>
          </w:tcPr>
          <w:p w14:paraId="7054DB4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6C918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7A902" w14:textId="77777777" w:rsidR="003129A4" w:rsidRDefault="003129A4">
            <w:pPr>
              <w:adjustRightInd w:val="0"/>
              <w:spacing w:after="50" w:line="240" w:lineRule="auto"/>
              <w:jc w:val="left"/>
              <w:rPr>
                <w:rFonts w:eastAsiaTheme="minorEastAsia"/>
                <w:kern w:val="2"/>
                <w:lang w:val="en-US" w:eastAsia="zh-CN"/>
              </w:rPr>
            </w:pPr>
          </w:p>
        </w:tc>
      </w:tr>
      <w:tr w:rsidR="003129A4" w14:paraId="3140B46A" w14:textId="77777777">
        <w:tc>
          <w:tcPr>
            <w:tcW w:w="1337" w:type="dxa"/>
            <w:shd w:val="clear" w:color="auto" w:fill="FFFFFF" w:themeFill="background1"/>
          </w:tcPr>
          <w:p w14:paraId="6AEC649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3129A4" w:rsidRDefault="003129A4">
            <w:pPr>
              <w:adjustRightInd w:val="0"/>
              <w:spacing w:after="50" w:line="240" w:lineRule="auto"/>
              <w:jc w:val="left"/>
              <w:rPr>
                <w:rFonts w:eastAsiaTheme="minorEastAsia"/>
                <w:kern w:val="2"/>
                <w:lang w:val="en-US" w:eastAsia="zh-CN"/>
              </w:rPr>
            </w:pPr>
          </w:p>
        </w:tc>
      </w:tr>
      <w:tr w:rsidR="003129A4" w14:paraId="68CA44F8" w14:textId="77777777">
        <w:tc>
          <w:tcPr>
            <w:tcW w:w="1337" w:type="dxa"/>
            <w:shd w:val="clear" w:color="auto" w:fill="FFFFFF" w:themeFill="background1"/>
          </w:tcPr>
          <w:p w14:paraId="1A56145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3129A4" w:rsidRDefault="003129A4">
            <w:pPr>
              <w:adjustRightInd w:val="0"/>
              <w:spacing w:after="50" w:line="240" w:lineRule="auto"/>
              <w:jc w:val="left"/>
              <w:rPr>
                <w:rFonts w:eastAsiaTheme="minorEastAsia"/>
                <w:kern w:val="2"/>
                <w:lang w:val="en-US" w:eastAsia="zh-CN"/>
              </w:rPr>
            </w:pPr>
          </w:p>
        </w:tc>
      </w:tr>
      <w:tr w:rsidR="003129A4" w14:paraId="21510F62" w14:textId="77777777">
        <w:tc>
          <w:tcPr>
            <w:tcW w:w="1337" w:type="dxa"/>
            <w:shd w:val="clear" w:color="auto" w:fill="FFFFFF" w:themeFill="background1"/>
          </w:tcPr>
          <w:p w14:paraId="32C4CB3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3129A4" w:rsidRDefault="003129A4">
            <w:pPr>
              <w:adjustRightInd w:val="0"/>
              <w:spacing w:after="50" w:line="240" w:lineRule="auto"/>
              <w:jc w:val="left"/>
              <w:rPr>
                <w:rFonts w:eastAsiaTheme="minorEastAsia"/>
                <w:kern w:val="2"/>
                <w:lang w:val="en-US" w:eastAsia="zh-CN"/>
              </w:rPr>
            </w:pPr>
          </w:p>
        </w:tc>
      </w:tr>
      <w:tr w:rsidR="003129A4" w14:paraId="52129E40" w14:textId="77777777">
        <w:tc>
          <w:tcPr>
            <w:tcW w:w="1337" w:type="dxa"/>
            <w:shd w:val="clear" w:color="auto" w:fill="FFFFFF" w:themeFill="background1"/>
          </w:tcPr>
          <w:p w14:paraId="3DC7D7A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3129A4" w:rsidRDefault="003129A4">
            <w:pPr>
              <w:adjustRightInd w:val="0"/>
              <w:spacing w:after="50" w:line="240" w:lineRule="auto"/>
              <w:jc w:val="left"/>
              <w:rPr>
                <w:rFonts w:eastAsiaTheme="minorEastAsia"/>
                <w:kern w:val="2"/>
                <w:lang w:val="en-US" w:eastAsia="zh-CN"/>
              </w:rPr>
            </w:pPr>
          </w:p>
        </w:tc>
      </w:tr>
      <w:tr w:rsidR="003129A4" w14:paraId="7CAE186E" w14:textId="77777777">
        <w:tc>
          <w:tcPr>
            <w:tcW w:w="1337" w:type="dxa"/>
            <w:shd w:val="clear" w:color="auto" w:fill="FFFFFF" w:themeFill="background1"/>
          </w:tcPr>
          <w:p w14:paraId="2F4DCBC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3129A4" w:rsidRDefault="003129A4">
            <w:pPr>
              <w:adjustRightInd w:val="0"/>
              <w:spacing w:after="50" w:line="240" w:lineRule="auto"/>
              <w:jc w:val="left"/>
              <w:rPr>
                <w:rFonts w:eastAsiaTheme="minorEastAsia"/>
                <w:bCs/>
                <w:kern w:val="2"/>
                <w:lang w:val="en-US" w:eastAsia="zh-CN"/>
              </w:rPr>
            </w:pPr>
          </w:p>
        </w:tc>
      </w:tr>
      <w:tr w:rsidR="003129A4" w14:paraId="34F3EBE8" w14:textId="77777777">
        <w:tc>
          <w:tcPr>
            <w:tcW w:w="1337" w:type="dxa"/>
            <w:shd w:val="clear" w:color="auto" w:fill="FFFFFF" w:themeFill="background1"/>
          </w:tcPr>
          <w:p w14:paraId="3DEC20C2"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3129A4" w:rsidRDefault="003129A4">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distributed CRC interleaver</w:t>
      </w:r>
    </w:p>
    <w:p w14:paraId="01228EDF" w14:textId="71AF1BA2"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 xml:space="preserve">lease provide your </w:t>
      </w:r>
      <w:r>
        <w:rPr>
          <w:rFonts w:eastAsiaTheme="minorEastAsia"/>
          <w:b/>
          <w:bCs/>
          <w:lang w:val="en-US" w:eastAsia="zh-CN"/>
        </w:rPr>
        <w:t>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35E63">
        <w:tc>
          <w:tcPr>
            <w:tcW w:w="1337" w:type="dxa"/>
            <w:shd w:val="clear" w:color="auto" w:fill="FFFFFF" w:themeFill="background1"/>
          </w:tcPr>
          <w:p w14:paraId="1EF3D06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7777777" w:rsidR="003129A4" w:rsidRDefault="003129A4">
            <w:pPr>
              <w:adjustRightInd w:val="0"/>
              <w:spacing w:after="50" w:line="240" w:lineRule="auto"/>
              <w:jc w:val="left"/>
              <w:rPr>
                <w:rFonts w:eastAsiaTheme="minorEastAsia"/>
                <w:kern w:val="2"/>
                <w:lang w:val="en-US" w:eastAsia="zh-CN"/>
              </w:rPr>
            </w:pPr>
          </w:p>
        </w:tc>
      </w:tr>
      <w:tr w:rsidR="003129A4" w14:paraId="67C39BCA" w14:textId="77777777">
        <w:tc>
          <w:tcPr>
            <w:tcW w:w="1337" w:type="dxa"/>
            <w:shd w:val="clear" w:color="auto" w:fill="FFFFFF" w:themeFill="background1"/>
          </w:tcPr>
          <w:p w14:paraId="5B30D0D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C870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699078D" w14:textId="77777777" w:rsidR="003129A4" w:rsidRDefault="003129A4">
            <w:pPr>
              <w:adjustRightInd w:val="0"/>
              <w:spacing w:after="50" w:line="240" w:lineRule="auto"/>
              <w:jc w:val="left"/>
              <w:rPr>
                <w:rFonts w:eastAsiaTheme="minorEastAsia"/>
                <w:kern w:val="2"/>
                <w:lang w:val="en-US" w:eastAsia="zh-CN"/>
              </w:rPr>
            </w:pPr>
          </w:p>
        </w:tc>
      </w:tr>
      <w:tr w:rsidR="003129A4" w14:paraId="2FAA1C35" w14:textId="77777777">
        <w:tc>
          <w:tcPr>
            <w:tcW w:w="1337" w:type="dxa"/>
          </w:tcPr>
          <w:p w14:paraId="6A890D5A" w14:textId="77777777" w:rsidR="003129A4" w:rsidRDefault="003129A4">
            <w:pPr>
              <w:adjustRightInd w:val="0"/>
              <w:spacing w:after="50" w:line="240" w:lineRule="auto"/>
              <w:jc w:val="left"/>
              <w:rPr>
                <w:b/>
                <w:bCs/>
                <w:kern w:val="2"/>
                <w:lang w:val="en-US"/>
              </w:rPr>
            </w:pPr>
          </w:p>
        </w:tc>
        <w:tc>
          <w:tcPr>
            <w:tcW w:w="1039" w:type="dxa"/>
          </w:tcPr>
          <w:p w14:paraId="26D22B1C" w14:textId="77777777" w:rsidR="003129A4" w:rsidRDefault="003129A4">
            <w:pPr>
              <w:adjustRightInd w:val="0"/>
              <w:spacing w:after="50" w:line="240" w:lineRule="auto"/>
              <w:jc w:val="left"/>
              <w:rPr>
                <w:kern w:val="2"/>
                <w:lang w:val="en-US"/>
              </w:rPr>
            </w:pPr>
          </w:p>
        </w:tc>
        <w:tc>
          <w:tcPr>
            <w:tcW w:w="6929" w:type="dxa"/>
          </w:tcPr>
          <w:p w14:paraId="67CC9CD9" w14:textId="77777777" w:rsidR="003129A4" w:rsidRDefault="003129A4">
            <w:pPr>
              <w:adjustRightInd w:val="0"/>
              <w:spacing w:after="50" w:line="240" w:lineRule="auto"/>
              <w:jc w:val="left"/>
              <w:rPr>
                <w:kern w:val="2"/>
                <w:lang w:eastAsia="ja-JP"/>
              </w:rPr>
            </w:pPr>
          </w:p>
        </w:tc>
      </w:tr>
      <w:tr w:rsidR="003129A4" w14:paraId="4EF7159D" w14:textId="77777777">
        <w:tc>
          <w:tcPr>
            <w:tcW w:w="1337" w:type="dxa"/>
          </w:tcPr>
          <w:p w14:paraId="2C08DBE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6AE8B455" w14:textId="77777777" w:rsidR="003129A4" w:rsidRDefault="003129A4">
            <w:pPr>
              <w:adjustRightInd w:val="0"/>
              <w:spacing w:after="50" w:line="240" w:lineRule="auto"/>
              <w:jc w:val="left"/>
              <w:rPr>
                <w:color w:val="000000"/>
                <w:lang w:val="en-US" w:eastAsia="zh-CN"/>
              </w:rPr>
            </w:pPr>
          </w:p>
        </w:tc>
        <w:tc>
          <w:tcPr>
            <w:tcW w:w="6929" w:type="dxa"/>
          </w:tcPr>
          <w:p w14:paraId="7C5B2067" w14:textId="77777777" w:rsidR="003129A4" w:rsidRDefault="003129A4">
            <w:pPr>
              <w:adjustRightInd w:val="0"/>
              <w:spacing w:after="50" w:line="240" w:lineRule="auto"/>
              <w:jc w:val="left"/>
            </w:pPr>
          </w:p>
        </w:tc>
      </w:tr>
      <w:tr w:rsidR="003129A4" w14:paraId="4046660C" w14:textId="77777777">
        <w:tc>
          <w:tcPr>
            <w:tcW w:w="1337" w:type="dxa"/>
          </w:tcPr>
          <w:p w14:paraId="78050E29"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4FD2AD6"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2F613BF8" w14:textId="77777777" w:rsidR="003129A4" w:rsidRDefault="003129A4">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lastRenderedPageBreak/>
        <w:t xml:space="preserve">Option 1: </w:t>
      </w:r>
      <w:r>
        <w:rPr>
          <w:rFonts w:eastAsiaTheme="minorEastAsia"/>
          <w:b/>
          <w:iCs/>
          <w:kern w:val="2"/>
          <w:lang w:val="en-US" w:eastAsia="zh-CN"/>
        </w:rPr>
        <w:t>Enhanced scrambling method</w:t>
      </w:r>
    </w:p>
    <w:p w14:paraId="6B72C20F"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w:t>
      </w:r>
      <w:r>
        <w:rPr>
          <w:rFonts w:eastAsia="Calibri"/>
          <w:b/>
          <w:iCs/>
          <w:kern w:val="2"/>
          <w:lang w:val="en-US" w:eastAsia="zh-CN"/>
        </w:rPr>
        <w:t>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35E63">
        <w:tc>
          <w:tcPr>
            <w:tcW w:w="1337" w:type="dxa"/>
            <w:shd w:val="clear" w:color="auto" w:fill="FFFFFF" w:themeFill="background1"/>
          </w:tcPr>
          <w:p w14:paraId="4E02BC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35E6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77777777" w:rsidR="003129A4" w:rsidRDefault="003129A4">
            <w:pPr>
              <w:adjustRightInd w:val="0"/>
              <w:spacing w:after="50" w:line="240" w:lineRule="auto"/>
              <w:jc w:val="left"/>
              <w:rPr>
                <w:rFonts w:eastAsiaTheme="minorEastAsia"/>
                <w:kern w:val="2"/>
                <w:lang w:val="en-US" w:eastAsia="zh-CN"/>
              </w:rPr>
            </w:pPr>
          </w:p>
        </w:tc>
      </w:tr>
      <w:tr w:rsidR="003129A4" w14:paraId="7A1416A7" w14:textId="77777777">
        <w:tc>
          <w:tcPr>
            <w:tcW w:w="1337" w:type="dxa"/>
            <w:shd w:val="clear" w:color="auto" w:fill="FFFFFF" w:themeFill="background1"/>
          </w:tcPr>
          <w:p w14:paraId="70C50A8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30FC2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469021" w14:textId="77777777" w:rsidR="003129A4" w:rsidRDefault="003129A4">
            <w:pPr>
              <w:adjustRightInd w:val="0"/>
              <w:spacing w:after="50" w:line="240" w:lineRule="auto"/>
              <w:jc w:val="left"/>
              <w:rPr>
                <w:rFonts w:eastAsiaTheme="minorEastAsia"/>
                <w:kern w:val="2"/>
                <w:lang w:val="en-US" w:eastAsia="zh-CN"/>
              </w:rPr>
            </w:pPr>
          </w:p>
        </w:tc>
      </w:tr>
      <w:tr w:rsidR="003129A4" w14:paraId="4B609014" w14:textId="77777777">
        <w:tc>
          <w:tcPr>
            <w:tcW w:w="1337" w:type="dxa"/>
            <w:shd w:val="clear" w:color="auto" w:fill="FFFFFF" w:themeFill="background1"/>
          </w:tcPr>
          <w:p w14:paraId="6FB60E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3129A4" w:rsidRDefault="003129A4">
            <w:pPr>
              <w:adjustRightInd w:val="0"/>
              <w:spacing w:after="50" w:line="240" w:lineRule="auto"/>
              <w:jc w:val="left"/>
              <w:rPr>
                <w:rFonts w:eastAsiaTheme="minorEastAsia"/>
                <w:kern w:val="2"/>
                <w:lang w:val="en-US" w:eastAsia="zh-CN"/>
              </w:rPr>
            </w:pPr>
          </w:p>
        </w:tc>
      </w:tr>
      <w:tr w:rsidR="003129A4" w14:paraId="375037C4" w14:textId="77777777">
        <w:tc>
          <w:tcPr>
            <w:tcW w:w="1337" w:type="dxa"/>
            <w:shd w:val="clear" w:color="auto" w:fill="FFFFFF" w:themeFill="background1"/>
          </w:tcPr>
          <w:p w14:paraId="528419D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3129A4" w:rsidRDefault="003129A4">
            <w:pPr>
              <w:adjustRightInd w:val="0"/>
              <w:spacing w:after="50" w:line="240" w:lineRule="auto"/>
              <w:jc w:val="left"/>
              <w:rPr>
                <w:rFonts w:eastAsiaTheme="minorEastAsia"/>
                <w:kern w:val="2"/>
                <w:lang w:val="en-US" w:eastAsia="zh-CN"/>
              </w:rPr>
            </w:pPr>
          </w:p>
        </w:tc>
      </w:tr>
      <w:tr w:rsidR="003129A4" w14:paraId="7779154E" w14:textId="77777777">
        <w:tc>
          <w:tcPr>
            <w:tcW w:w="1337" w:type="dxa"/>
            <w:shd w:val="clear" w:color="auto" w:fill="FFFFFF" w:themeFill="background1"/>
          </w:tcPr>
          <w:p w14:paraId="1B781B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3129A4" w:rsidRDefault="003129A4">
            <w:pPr>
              <w:adjustRightInd w:val="0"/>
              <w:spacing w:after="50" w:line="240" w:lineRule="auto"/>
              <w:jc w:val="left"/>
              <w:rPr>
                <w:rFonts w:eastAsiaTheme="minorEastAsia"/>
                <w:kern w:val="2"/>
                <w:lang w:val="en-US" w:eastAsia="zh-CN"/>
              </w:rPr>
            </w:pPr>
          </w:p>
        </w:tc>
      </w:tr>
      <w:tr w:rsidR="003129A4" w14:paraId="3D8F925E" w14:textId="77777777">
        <w:tc>
          <w:tcPr>
            <w:tcW w:w="1337" w:type="dxa"/>
            <w:shd w:val="clear" w:color="auto" w:fill="FFFFFF" w:themeFill="background1"/>
          </w:tcPr>
          <w:p w14:paraId="7B3347A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3129A4" w:rsidRDefault="003129A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w:t>
      </w:r>
      <w:r>
        <w:rPr>
          <w:rFonts w:eastAsiaTheme="minorEastAsia" w:hint="eastAsia"/>
          <w:lang w:val="en-US" w:eastAsia="zh-CN"/>
        </w:rPr>
        <w:t>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w:t>
      </w:r>
      <w:r>
        <w:rPr>
          <w:rFonts w:eastAsiaTheme="minorEastAsia" w:hint="eastAsia"/>
          <w:lang w:val="en-US" w:eastAsia="zh-CN"/>
        </w:rPr>
        <w:t>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t>Spreadtrum, UNISOC</w:t>
            </w:r>
          </w:p>
        </w:tc>
        <w:tc>
          <w:tcPr>
            <w:tcW w:w="8584" w:type="dxa"/>
          </w:tcPr>
          <w:p w14:paraId="607C2E26" w14:textId="77777777" w:rsidR="003129A4" w:rsidRDefault="00AB69DE">
            <w:pPr>
              <w:spacing w:after="0" w:line="240" w:lineRule="auto"/>
              <w:rPr>
                <w:lang w:eastAsia="zh-CN"/>
              </w:rPr>
            </w:pPr>
            <w:r>
              <w:rPr>
                <w:lang w:eastAsia="zh-CN"/>
              </w:rPr>
              <w:t xml:space="preserve">Proposal 1: 5G NR channel coding schemes should be </w:t>
            </w:r>
            <w:r>
              <w:rPr>
                <w:lang w:eastAsia="zh-CN"/>
              </w:rPr>
              <w:t>adopted for 6GR:</w:t>
            </w:r>
          </w:p>
          <w:p w14:paraId="1703416C"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w:t>
            </w:r>
            <w:r>
              <w:rPr>
                <w:lang w:eastAsia="zh-CN"/>
              </w:rPr>
              <w:t>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 xml:space="preserve">UCI at higher code rate can improve resource efficiency for </w:t>
            </w:r>
            <w:r>
              <w:rPr>
                <w:rFonts w:eastAsia="Malgun Gothic"/>
                <w:b w:val="0"/>
                <w:bCs w:val="0"/>
                <w:i w:val="0"/>
                <w:iCs w:val="0"/>
                <w:lang w:val="en-US" w:eastAsia="zh-CN"/>
              </w:rPr>
              <w:t>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w:t>
            </w:r>
            <w:r>
              <w:rPr>
                <w:b w:val="0"/>
                <w:bCs w:val="0"/>
                <w:i w:val="0"/>
                <w:iCs w:val="0"/>
                <w:lang w:val="en-US" w:eastAsia="zh-CN"/>
              </w:rPr>
              <w:t>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w:t>
            </w:r>
            <w:r>
              <w:rPr>
                <w:b w:val="0"/>
                <w:bCs w:val="0"/>
                <w:i w:val="0"/>
                <w:iCs w:val="0"/>
                <w:lang w:val="en-US" w:eastAsia="zh-CN"/>
              </w:rPr>
              <w:t>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lastRenderedPageBreak/>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 xml:space="preserve">iven that DMRS is needed for channel estimation and </w:t>
            </w:r>
            <w:r>
              <w:rPr>
                <w:b w:val="0"/>
                <w:bCs w:val="0"/>
                <w:lang w:eastAsia="zh-CN"/>
              </w:rPr>
              <w:t>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w:t>
            </w:r>
            <w:r>
              <w:rPr>
                <w:b w:val="0"/>
                <w:bCs w:val="0"/>
                <w:lang w:eastAsia="zh-CN"/>
              </w:rPr>
              <w:t>ansmitted by AI-generated sequences can outperform legacy RM based schemes. For the target BLER@10E-2, in the case with CDL-C fading channels, the gain achieved with 2RB is 1.1 dB, while that with 4RB is 1.9 dB if realistic channel estimation is used in RM</w:t>
            </w:r>
            <w:r>
              <w:rPr>
                <w:b w:val="0"/>
                <w:bCs w:val="0"/>
                <w:lang w:eastAsia="zh-CN"/>
              </w:rPr>
              <w:t xml:space="preserve">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w:t>
            </w:r>
            <w:r>
              <w:rPr>
                <w:b w:val="0"/>
                <w:bCs w:val="0"/>
                <w:lang w:eastAsia="zh-CN"/>
              </w:rPr>
              <w:t>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For UCI payloads with 3 to 6 bits, the original RM(5,1) code is used.</w:t>
            </w:r>
            <w:r>
              <w:rPr>
                <w:lang w:eastAsia="zh-CN"/>
              </w:rPr>
              <w:t xml:space="preserve"> This can be efficiently decoded using a Fast Hadamard Transform (FHT), which is a maximum likelihood (ML) decoding method that achieves close-to-optimal performance. However, for messages with 7 to 11 bits, the code employs a complementary mask sequence. </w:t>
            </w:r>
            <w:r>
              <w:rPr>
                <w:lang w:eastAsia="zh-CN"/>
              </w:rPr>
              <w:t>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w:t>
            </w:r>
            <w:r>
              <w:rPr>
                <w:lang w:eastAsia="zh-CN"/>
              </w:rPr>
              <w:t>other code length needs to be addressed. This fixed length leads to a performance loss for the following reasons:</w:t>
            </w:r>
          </w:p>
          <w:p w14:paraId="2A8EA54D"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w:t>
            </w:r>
            <w:r>
              <w:rPr>
                <w:bCs/>
                <w:lang w:eastAsia="zh-CN"/>
              </w:rPr>
              <w:t xml:space="preserve"> performance and the best achievable performance are observed.</w:t>
            </w:r>
            <w:r>
              <w:rPr>
                <w:lang w:eastAsia="zh-CN"/>
              </w:rPr>
              <w:t xml:space="preserve"> </w:t>
            </w:r>
          </w:p>
          <w:p w14:paraId="3D685231"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w:t>
            </w:r>
            <w:r>
              <w:rPr>
                <w:rFonts w:eastAsia="宋体"/>
                <w:iCs/>
                <w:lang w:eastAsia="zh-CN"/>
              </w:rPr>
              <w:t xml:space="preserve">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w:t>
            </w:r>
            <w:r>
              <w:t>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w:t>
            </w:r>
            <w:r>
              <w:rPr>
                <w:rFonts w:eastAsia="等线"/>
                <w:lang w:eastAsia="zh-CN"/>
              </w:rPr>
              <w:t>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w:t>
            </w:r>
            <w:r>
              <w:rPr>
                <w:rFonts w:eastAsia="等线"/>
                <w:lang w:eastAsia="zh-CN"/>
              </w:rPr>
              <w:t>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宋体"/>
                <w:b w:val="0"/>
                <w:bCs w:val="0"/>
              </w:rPr>
            </w:pPr>
            <w:bookmarkStart w:id="160"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a3"/>
              <w:spacing w:after="0"/>
              <w:jc w:val="left"/>
              <w:rPr>
                <w:rFonts w:eastAsia="宋体"/>
                <w:b w:val="0"/>
                <w:bCs w:val="0"/>
              </w:rPr>
            </w:pPr>
            <w:bookmarkStart w:id="161"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w:t>
            </w:r>
            <w:r>
              <w:rPr>
                <w:rFonts w:eastAsia="宋体"/>
                <w:b w:val="0"/>
                <w:bCs w:val="0"/>
              </w:rPr>
              <w:t>r the small payload sizes for uplink control channel.</w:t>
            </w:r>
            <w:bookmarkEnd w:id="161"/>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w:t>
            </w:r>
            <w:r>
              <w:t>howed that significant performance improvements in the transmission of small UCI payloads are possible.</w:t>
            </w:r>
          </w:p>
          <w:p w14:paraId="29482116" w14:textId="77777777" w:rsidR="003129A4" w:rsidRDefault="00AB69DE">
            <w:pPr>
              <w:pStyle w:val="af6"/>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6"/>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6"/>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af6"/>
              <w:numPr>
                <w:ilvl w:val="0"/>
                <w:numId w:val="83"/>
              </w:numPr>
              <w:spacing w:after="0" w:line="240" w:lineRule="auto"/>
              <w:ind w:firstLineChars="0"/>
              <w:contextualSpacing/>
              <w:jc w:val="left"/>
              <w:rPr>
                <w:rFonts w:eastAsiaTheme="minorEastAsia"/>
              </w:rPr>
            </w:pPr>
            <w:bookmarkStart w:id="165" w:name="_Toc210376617"/>
            <w:r>
              <w:rPr>
                <w:rFonts w:eastAsiaTheme="minorEastAsia"/>
              </w:rPr>
              <w:lastRenderedPageBreak/>
              <w:t>DMRS-less transmission s</w:t>
            </w:r>
            <w:r>
              <w:rPr>
                <w:rFonts w:eastAsiaTheme="minorEastAsia"/>
              </w:rPr>
              <w:t>chemes provide significant room for PAPR reduction.</w:t>
            </w:r>
            <w:bookmarkEnd w:id="165"/>
          </w:p>
          <w:p w14:paraId="68217B67" w14:textId="655FE5FB" w:rsidR="003129A4" w:rsidRPr="00092CEC" w:rsidRDefault="00AB69DE" w:rsidP="00092CEC">
            <w:pPr>
              <w:pStyle w:val="af6"/>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w:t>
      </w:r>
      <w:r>
        <w:rPr>
          <w:sz w:val="22"/>
          <w:szCs w:val="22"/>
          <w:lang w:eastAsia="zh-CN"/>
        </w:rPr>
        <w:t>-1-v1</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35E63">
        <w:tc>
          <w:tcPr>
            <w:tcW w:w="1337" w:type="dxa"/>
            <w:shd w:val="clear" w:color="auto" w:fill="FFFFFF" w:themeFill="background1"/>
          </w:tcPr>
          <w:p w14:paraId="3B311EF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2DE4933D" w14:textId="77777777">
        <w:tc>
          <w:tcPr>
            <w:tcW w:w="1337" w:type="dxa"/>
            <w:shd w:val="clear" w:color="auto" w:fill="FFFFFF" w:themeFill="background1"/>
          </w:tcPr>
          <w:p w14:paraId="08B9A22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48DE8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31814D8" w14:textId="77777777" w:rsidR="003129A4" w:rsidRDefault="003129A4">
            <w:pPr>
              <w:adjustRightInd w:val="0"/>
              <w:spacing w:after="50" w:line="240" w:lineRule="auto"/>
              <w:jc w:val="left"/>
              <w:rPr>
                <w:rFonts w:eastAsiaTheme="minorEastAsia"/>
                <w:kern w:val="2"/>
                <w:lang w:val="en-US" w:eastAsia="zh-CN"/>
              </w:rPr>
            </w:pPr>
          </w:p>
        </w:tc>
      </w:tr>
      <w:tr w:rsidR="003129A4" w14:paraId="0B83031C" w14:textId="77777777">
        <w:tc>
          <w:tcPr>
            <w:tcW w:w="1337" w:type="dxa"/>
            <w:shd w:val="clear" w:color="auto" w:fill="FFFFFF" w:themeFill="background1"/>
          </w:tcPr>
          <w:p w14:paraId="34F14CC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81C0C7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7163F30" w14:textId="77777777" w:rsidR="003129A4" w:rsidRDefault="003129A4">
            <w:pPr>
              <w:adjustRightInd w:val="0"/>
              <w:spacing w:after="50" w:line="240" w:lineRule="auto"/>
              <w:jc w:val="left"/>
              <w:rPr>
                <w:rFonts w:eastAsiaTheme="minorEastAsia"/>
                <w:kern w:val="2"/>
                <w:lang w:val="en-US" w:eastAsia="zh-CN"/>
              </w:rPr>
            </w:pPr>
          </w:p>
        </w:tc>
      </w:tr>
      <w:tr w:rsidR="003129A4" w14:paraId="7B214864" w14:textId="77777777">
        <w:tc>
          <w:tcPr>
            <w:tcW w:w="1337" w:type="dxa"/>
            <w:shd w:val="clear" w:color="auto" w:fill="FFFFFF" w:themeFill="background1"/>
          </w:tcPr>
          <w:p w14:paraId="3C1B078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FC0B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47735C" w14:textId="77777777" w:rsidR="003129A4" w:rsidRDefault="003129A4">
            <w:pPr>
              <w:adjustRightInd w:val="0"/>
              <w:spacing w:after="50" w:line="240" w:lineRule="auto"/>
              <w:jc w:val="left"/>
              <w:rPr>
                <w:rFonts w:eastAsiaTheme="minorEastAsia"/>
                <w:kern w:val="2"/>
                <w:lang w:val="en-US" w:eastAsia="zh-CN"/>
              </w:rPr>
            </w:pPr>
          </w:p>
        </w:tc>
      </w:tr>
      <w:tr w:rsidR="003129A4" w14:paraId="72CD9564" w14:textId="77777777">
        <w:tc>
          <w:tcPr>
            <w:tcW w:w="1337" w:type="dxa"/>
            <w:shd w:val="clear" w:color="auto" w:fill="FFFFFF" w:themeFill="background1"/>
          </w:tcPr>
          <w:p w14:paraId="46E318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3129A4" w:rsidRDefault="003129A4">
            <w:pPr>
              <w:adjustRightInd w:val="0"/>
              <w:spacing w:after="50" w:line="240" w:lineRule="auto"/>
              <w:jc w:val="left"/>
              <w:rPr>
                <w:rFonts w:eastAsiaTheme="minorEastAsia"/>
                <w:kern w:val="2"/>
                <w:lang w:val="en-US" w:eastAsia="zh-CN"/>
              </w:rPr>
            </w:pPr>
          </w:p>
        </w:tc>
      </w:tr>
      <w:tr w:rsidR="003129A4" w14:paraId="1025E441" w14:textId="77777777">
        <w:tc>
          <w:tcPr>
            <w:tcW w:w="1337" w:type="dxa"/>
            <w:shd w:val="clear" w:color="auto" w:fill="FFFFFF" w:themeFill="background1"/>
          </w:tcPr>
          <w:p w14:paraId="53E907B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3129A4" w:rsidRDefault="003129A4">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 xml:space="preserve">n 5G, the payload size of </w:t>
      </w:r>
      <w:r>
        <w:rPr>
          <w:rFonts w:eastAsiaTheme="minorEastAsia" w:hint="eastAsia"/>
          <w:lang w:val="en-US" w:eastAsia="zh-CN"/>
        </w:rPr>
        <w:t>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2EC2C4A"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 xml:space="preserve">For the existing payload size range supported by NR, keep the same channel coding scheme, i.e., the polar codes as </w:t>
            </w:r>
            <w:r>
              <w:rPr>
                <w:lang w:eastAsia="zh-CN"/>
              </w:rPr>
              <w:t>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lastRenderedPageBreak/>
              <w:t xml:space="preserve">NTT </w:t>
            </w:r>
            <w:r>
              <w:t>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6"/>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6"/>
              <w:numPr>
                <w:ilvl w:val="1"/>
                <w:numId w:val="17"/>
              </w:numPr>
              <w:spacing w:after="0" w:line="240" w:lineRule="auto"/>
              <w:ind w:firstLineChars="0"/>
              <w:rPr>
                <w:lang w:val="en-US"/>
              </w:rPr>
            </w:pPr>
            <w:r>
              <w:rPr>
                <w:lang w:val="en-US"/>
              </w:rPr>
              <w:t>Alt 3: 5G polar sequence</w:t>
            </w:r>
            <w:r>
              <w:rPr>
                <w:lang w:val="en-US"/>
              </w:rPr>
              <w:t xml:space="preserve"> plus transform plus concatenated coding (CA polar code) (i.e., TS 38.212/Section 5.3.1.2)</w:t>
            </w:r>
          </w:p>
          <w:p w14:paraId="3B1A7C99" w14:textId="77777777" w:rsidR="003129A4" w:rsidRDefault="00AB69DE">
            <w:pPr>
              <w:pStyle w:val="af6"/>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w:t>
            </w:r>
            <w:r>
              <w:rPr>
                <w:lang w:val="en-US"/>
              </w:rPr>
              <w:t>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35E63">
        <w:tc>
          <w:tcPr>
            <w:tcW w:w="1337" w:type="dxa"/>
            <w:shd w:val="clear" w:color="auto" w:fill="FFFFFF" w:themeFill="background1"/>
          </w:tcPr>
          <w:p w14:paraId="68A694C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B86DE1" w14:paraId="48726C03" w14:textId="77777777">
        <w:tc>
          <w:tcPr>
            <w:tcW w:w="1337" w:type="dxa"/>
            <w:shd w:val="clear" w:color="auto" w:fill="FFFFFF" w:themeFill="background1"/>
          </w:tcPr>
          <w:p w14:paraId="34F99A14" w14:textId="77777777" w:rsidR="00B86DE1" w:rsidRPr="00B86DE1" w:rsidRDefault="00B86DE1">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6698B11A"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CF295C" w14:textId="77777777" w:rsidR="00B86DE1" w:rsidRDefault="00B86DE1">
            <w:pPr>
              <w:adjustRightInd w:val="0"/>
              <w:spacing w:after="50" w:line="240" w:lineRule="auto"/>
              <w:jc w:val="left"/>
              <w:rPr>
                <w:rFonts w:eastAsiaTheme="minorEastAsia"/>
                <w:kern w:val="2"/>
                <w:lang w:val="en-US" w:eastAsia="zh-CN"/>
              </w:rPr>
            </w:pPr>
          </w:p>
        </w:tc>
      </w:tr>
      <w:tr w:rsidR="003129A4" w14:paraId="1980A67D" w14:textId="77777777">
        <w:tc>
          <w:tcPr>
            <w:tcW w:w="1337" w:type="dxa"/>
            <w:shd w:val="clear" w:color="auto" w:fill="FFFFFF" w:themeFill="background1"/>
          </w:tcPr>
          <w:p w14:paraId="5784234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34B5B0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CEFE066" w14:textId="77777777" w:rsidR="003129A4" w:rsidRDefault="003129A4">
            <w:pPr>
              <w:adjustRightInd w:val="0"/>
              <w:spacing w:after="50" w:line="240" w:lineRule="auto"/>
              <w:jc w:val="left"/>
              <w:rPr>
                <w:rFonts w:eastAsiaTheme="minorEastAsia"/>
                <w:kern w:val="2"/>
                <w:lang w:val="en-US" w:eastAsia="zh-CN"/>
              </w:rPr>
            </w:pPr>
          </w:p>
        </w:tc>
      </w:tr>
      <w:tr w:rsidR="003129A4" w14:paraId="32496975" w14:textId="77777777">
        <w:tc>
          <w:tcPr>
            <w:tcW w:w="1337" w:type="dxa"/>
            <w:shd w:val="clear" w:color="auto" w:fill="FFFFFF" w:themeFill="background1"/>
          </w:tcPr>
          <w:p w14:paraId="777FD6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5535E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01E8B7" w14:textId="77777777" w:rsidR="003129A4" w:rsidRDefault="003129A4">
            <w:pPr>
              <w:adjustRightInd w:val="0"/>
              <w:spacing w:after="50" w:line="240" w:lineRule="auto"/>
              <w:jc w:val="left"/>
              <w:rPr>
                <w:rFonts w:eastAsiaTheme="minorEastAsia"/>
                <w:kern w:val="2"/>
                <w:lang w:val="en-US" w:eastAsia="zh-CN"/>
              </w:rPr>
            </w:pPr>
          </w:p>
        </w:tc>
      </w:tr>
      <w:tr w:rsidR="003129A4" w14:paraId="2CC69419" w14:textId="77777777">
        <w:tc>
          <w:tcPr>
            <w:tcW w:w="1337" w:type="dxa"/>
            <w:shd w:val="clear" w:color="auto" w:fill="FFFFFF" w:themeFill="background1"/>
          </w:tcPr>
          <w:p w14:paraId="455F71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3129A4" w:rsidRDefault="003129A4">
            <w:pPr>
              <w:adjustRightInd w:val="0"/>
              <w:spacing w:after="50" w:line="240" w:lineRule="auto"/>
              <w:jc w:val="left"/>
              <w:rPr>
                <w:rFonts w:eastAsiaTheme="minorEastAsia"/>
                <w:kern w:val="2"/>
                <w:lang w:val="en-US" w:eastAsia="zh-CN"/>
              </w:rPr>
            </w:pPr>
          </w:p>
        </w:tc>
      </w:tr>
      <w:tr w:rsidR="003129A4" w14:paraId="345AD177" w14:textId="77777777">
        <w:tc>
          <w:tcPr>
            <w:tcW w:w="1337" w:type="dxa"/>
            <w:shd w:val="clear" w:color="auto" w:fill="FFFFFF" w:themeFill="background1"/>
          </w:tcPr>
          <w:p w14:paraId="592C58F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3129A4" w:rsidRDefault="003129A4">
            <w:pPr>
              <w:adjustRightInd w:val="0"/>
              <w:spacing w:after="50" w:line="240" w:lineRule="auto"/>
              <w:jc w:val="left"/>
              <w:rPr>
                <w:rFonts w:eastAsiaTheme="minorEastAsia"/>
                <w:kern w:val="2"/>
                <w:lang w:val="en-US" w:eastAsia="zh-CN"/>
              </w:rPr>
            </w:pPr>
          </w:p>
        </w:tc>
      </w:tr>
      <w:tr w:rsidR="003129A4" w14:paraId="1301D3D8" w14:textId="77777777">
        <w:tc>
          <w:tcPr>
            <w:tcW w:w="1337" w:type="dxa"/>
            <w:shd w:val="clear" w:color="auto" w:fill="FFFFFF" w:themeFill="background1"/>
          </w:tcPr>
          <w:p w14:paraId="1B2288D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3129A4" w:rsidRDefault="003129A4">
            <w:pPr>
              <w:adjustRightInd w:val="0"/>
              <w:spacing w:after="50" w:line="240" w:lineRule="auto"/>
              <w:jc w:val="left"/>
              <w:rPr>
                <w:rFonts w:eastAsiaTheme="minorEastAsia"/>
                <w:kern w:val="2"/>
                <w:lang w:val="en-US" w:eastAsia="zh-CN"/>
              </w:rPr>
            </w:pPr>
          </w:p>
        </w:tc>
      </w:tr>
      <w:tr w:rsidR="003129A4" w14:paraId="5233EFA5" w14:textId="77777777">
        <w:tc>
          <w:tcPr>
            <w:tcW w:w="1337" w:type="dxa"/>
            <w:shd w:val="clear" w:color="auto" w:fill="FFFFFF" w:themeFill="background1"/>
          </w:tcPr>
          <w:p w14:paraId="4828C190"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3129A4" w:rsidRDefault="003129A4">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w:t>
      </w:r>
      <w:r>
        <w:rPr>
          <w:rFonts w:eastAsiaTheme="minorEastAsia" w:hint="eastAsia"/>
          <w:lang w:eastAsia="zh-CN"/>
        </w:rPr>
        <w:t>: vivo</w:t>
      </w:r>
    </w:p>
    <w:p w14:paraId="24578672" w14:textId="4A18A989" w:rsidR="003129A4" w:rsidRPr="00891E1E" w:rsidRDefault="00AB69DE"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lastRenderedPageBreak/>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w:t>
            </w:r>
            <w:r>
              <w:rPr>
                <w:b w:val="0"/>
                <w:bCs w:val="0"/>
                <w:lang w:eastAsia="zh-CN"/>
              </w:rPr>
              <w:t>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w:t>
            </w:r>
            <w:r>
              <w:rPr>
                <w:b w:val="0"/>
                <w:bCs w:val="0"/>
                <w:lang w:eastAsia="zh-CN"/>
              </w:rPr>
              <w:t>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宋体"/>
                <w:b w:val="0"/>
                <w:bCs w:val="0"/>
                <w:i/>
              </w:rPr>
            </w:pPr>
            <w:bookmarkStart w:id="173"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w:t>
            </w:r>
            <w:r>
              <w:rPr>
                <w:rFonts w:eastAsia="宋体"/>
                <w:b w:val="0"/>
                <w:bCs w:val="0"/>
              </w:rPr>
              <w:t>lable at the transmitter/receiver about the source information.</w:t>
            </w:r>
            <w:bookmarkEnd w:id="173"/>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35E63">
        <w:tc>
          <w:tcPr>
            <w:tcW w:w="1337" w:type="dxa"/>
            <w:shd w:val="clear" w:color="auto" w:fill="FFFFFF" w:themeFill="background1"/>
          </w:tcPr>
          <w:p w14:paraId="73FBB84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2034E2F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3129A4" w14:paraId="493E57F5" w14:textId="77777777">
        <w:tc>
          <w:tcPr>
            <w:tcW w:w="1337" w:type="dxa"/>
            <w:shd w:val="clear" w:color="auto" w:fill="FFFFFF" w:themeFill="background1"/>
          </w:tcPr>
          <w:p w14:paraId="7FBF5D3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B68DF9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55F254" w14:textId="77777777" w:rsidR="003129A4" w:rsidRDefault="003129A4">
            <w:pPr>
              <w:adjustRightInd w:val="0"/>
              <w:spacing w:after="50" w:line="240" w:lineRule="auto"/>
              <w:jc w:val="left"/>
              <w:rPr>
                <w:rFonts w:eastAsiaTheme="minorEastAsia"/>
                <w:kern w:val="2"/>
                <w:lang w:val="en-US" w:eastAsia="zh-CN"/>
              </w:rPr>
            </w:pPr>
          </w:p>
        </w:tc>
      </w:tr>
      <w:tr w:rsidR="003129A4" w14:paraId="2F5EA40E" w14:textId="77777777">
        <w:tc>
          <w:tcPr>
            <w:tcW w:w="1337" w:type="dxa"/>
            <w:shd w:val="clear" w:color="auto" w:fill="FFFFFF" w:themeFill="background1"/>
          </w:tcPr>
          <w:p w14:paraId="77C12AD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9670D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77777777" w:rsidR="003129A4" w:rsidRDefault="003129A4">
            <w:pPr>
              <w:adjustRightInd w:val="0"/>
              <w:spacing w:after="50" w:line="240" w:lineRule="auto"/>
              <w:jc w:val="left"/>
              <w:rPr>
                <w:rFonts w:eastAsiaTheme="minorEastAsia"/>
                <w:kern w:val="2"/>
                <w:lang w:val="en-US" w:eastAsia="zh-CN"/>
              </w:rPr>
            </w:pPr>
          </w:p>
        </w:tc>
      </w:tr>
      <w:tr w:rsidR="003129A4" w14:paraId="45EAE908" w14:textId="77777777">
        <w:tc>
          <w:tcPr>
            <w:tcW w:w="1337" w:type="dxa"/>
            <w:shd w:val="clear" w:color="auto" w:fill="FFFFFF" w:themeFill="background1"/>
          </w:tcPr>
          <w:p w14:paraId="5CC87C2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24F166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7777777" w:rsidR="003129A4" w:rsidRDefault="003129A4">
            <w:pPr>
              <w:adjustRightInd w:val="0"/>
              <w:spacing w:after="50" w:line="240" w:lineRule="auto"/>
              <w:jc w:val="left"/>
              <w:rPr>
                <w:rFonts w:eastAsiaTheme="minorEastAsia"/>
                <w:kern w:val="2"/>
                <w:lang w:val="en-US" w:eastAsia="zh-CN"/>
              </w:rPr>
            </w:pPr>
          </w:p>
        </w:tc>
      </w:tr>
      <w:tr w:rsidR="003129A4" w14:paraId="0AB51CED" w14:textId="77777777">
        <w:tc>
          <w:tcPr>
            <w:tcW w:w="1337" w:type="dxa"/>
            <w:shd w:val="clear" w:color="auto" w:fill="FFFFFF" w:themeFill="background1"/>
          </w:tcPr>
          <w:p w14:paraId="5FFAAC0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3129A4" w:rsidRDefault="003129A4">
            <w:pPr>
              <w:adjustRightInd w:val="0"/>
              <w:spacing w:after="50" w:line="240" w:lineRule="auto"/>
              <w:jc w:val="left"/>
              <w:rPr>
                <w:rFonts w:eastAsiaTheme="minorEastAsia"/>
                <w:kern w:val="2"/>
                <w:lang w:val="en-US" w:eastAsia="zh-CN"/>
              </w:rPr>
            </w:pPr>
          </w:p>
        </w:tc>
      </w:tr>
      <w:tr w:rsidR="003129A4" w14:paraId="44335CEB" w14:textId="77777777">
        <w:tc>
          <w:tcPr>
            <w:tcW w:w="1337" w:type="dxa"/>
            <w:shd w:val="clear" w:color="auto" w:fill="FFFFFF" w:themeFill="background1"/>
          </w:tcPr>
          <w:p w14:paraId="61235496"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3129A4" w:rsidRDefault="003129A4">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w:t>
      </w:r>
      <w:r>
        <w:rPr>
          <w:rFonts w:eastAsiaTheme="minorEastAsia" w:hint="eastAsia"/>
          <w:lang w:eastAsia="zh-CN"/>
        </w:rPr>
        <w:t>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Default="00AB69DE">
      <w:pPr>
        <w:pStyle w:val="af6"/>
        <w:numPr>
          <w:ilvl w:val="0"/>
          <w:numId w:val="85"/>
        </w:numPr>
        <w:ind w:firstLineChars="0"/>
        <w:rPr>
          <w:rFonts w:eastAsiaTheme="minorEastAsia"/>
          <w:lang w:eastAsia="zh-CN"/>
        </w:rPr>
      </w:pPr>
      <w:r>
        <w:rPr>
          <w:rFonts w:eastAsiaTheme="minorEastAsia" w:hint="eastAsia"/>
          <w:lang w:eastAsia="zh-CN"/>
        </w:rPr>
        <w:t xml:space="preserve">BLER performance: </w:t>
      </w:r>
      <w:r w:rsidR="009D1FCA">
        <w:rPr>
          <w:rFonts w:eastAsiaTheme="minorEastAsia" w:hint="eastAsia"/>
          <w:lang w:eastAsia="zh-CN"/>
        </w:rPr>
        <w:t xml:space="preserve">ZTE, </w:t>
      </w:r>
      <w:r>
        <w:rPr>
          <w:rFonts w:eastAsiaTheme="minorEastAsia" w:hint="eastAsia"/>
          <w:lang w:eastAsia="zh-CN"/>
        </w:rPr>
        <w:t xml:space="preserve">Samsung, </w:t>
      </w:r>
      <w:r>
        <w:rPr>
          <w:rFonts w:eastAsiaTheme="minorEastAsia"/>
          <w:lang w:eastAsia="zh-CN"/>
        </w:rPr>
        <w:t>Rakuten Mobile</w:t>
      </w:r>
      <w:r>
        <w:rPr>
          <w:rFonts w:eastAsiaTheme="minorEastAsia" w:hint="eastAsia"/>
          <w:lang w:eastAsia="zh-CN"/>
        </w:rPr>
        <w:t>, NTT DOCOMO</w:t>
      </w:r>
    </w:p>
    <w:p w14:paraId="0F1B72C7" w14:textId="5E8AE326"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eastAsiaTheme="minorEastAsia" w:hint="eastAsia"/>
          <w:lang w:val="en-US" w:eastAsia="zh-CN"/>
        </w:rPr>
        <w:t>MediaTek, Samsung</w:t>
      </w:r>
    </w:p>
    <w:p w14:paraId="1E02C835" w14:textId="289E3AB8" w:rsidR="003129A4" w:rsidRPr="00891E1E" w:rsidRDefault="00AB69DE"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lastRenderedPageBreak/>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m:t>
              </m:r>
              <m:r>
                <m:rPr>
                  <m:sty m:val="b"/>
                </m:rPr>
                <w:rPr>
                  <w:rFonts w:ascii="Cambria Math" w:eastAsia="等线" w:hAnsi="Cambria Math"/>
                  <w:lang w:eastAsia="zh-CN"/>
                </w:rPr>
                <m:t>=</m:t>
              </m:r>
              <m:r>
                <m:rPr>
                  <m:sty m:val="b"/>
                </m:rPr>
                <w:rPr>
                  <w:rFonts w:ascii="Cambria Math" w:eastAsia="等线" w:hAnsi="Cambria Math"/>
                  <w:lang w:eastAsia="zh-CN"/>
                </w:rPr>
                <m:t>8</m:t>
              </m:r>
            </m:oMath>
            <w:r>
              <w:rPr>
                <w:rFonts w:eastAsia="等线"/>
                <w:b w:val="0"/>
                <w:bCs w:val="0"/>
                <w:lang w:eastAsia="zh-CN"/>
              </w:rPr>
              <w:t xml:space="preserve"> or </w:t>
            </w:r>
            <m:oMath>
              <m:r>
                <m:rPr>
                  <m:sty m:val="b"/>
                </m:rPr>
                <w:rPr>
                  <w:rFonts w:ascii="Cambria Math" w:eastAsia="等线" w:hAnsi="Cambria Math"/>
                  <w:lang w:eastAsia="zh-CN"/>
                </w:rPr>
                <m:t>L</m:t>
              </m:r>
              <m:r>
                <m:rPr>
                  <m:sty m:val="b"/>
                </m:rPr>
                <w:rPr>
                  <w:rFonts w:ascii="Cambria Math" w:eastAsia="等线" w:hAnsi="Cambria Math"/>
                  <w:lang w:eastAsia="zh-CN"/>
                </w:rPr>
                <m:t>=</m:t>
              </m:r>
              <m:r>
                <m:rPr>
                  <m:sty m:val="b"/>
                </m:rPr>
                <w:rPr>
                  <w:rFonts w:ascii="Cambria Math" w:eastAsia="等线" w:hAnsi="Cambria Math"/>
                  <w:lang w:eastAsia="zh-CN"/>
                </w:rPr>
                <m:t>16</m:t>
              </m:r>
              <m:r>
                <m:rPr>
                  <m:sty m:val="b"/>
                </m:rPr>
                <w:rPr>
                  <w:rFonts w:ascii="Cambria Math" w:eastAsia="等线" w:hAnsi="Cambria Math"/>
                  <w:lang w:eastAsia="zh-CN"/>
                </w:rPr>
                <m:t>.</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 xml:space="preserve">ZTE </w:t>
            </w:r>
            <w:r>
              <w:t>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w:t>
            </w:r>
            <w:r>
              <w:rPr>
                <w:rFonts w:hint="eastAsia"/>
                <w:b w:val="0"/>
                <w:bCs w:val="0"/>
                <w:kern w:val="2"/>
                <w:lang w:eastAsia="zh-CN"/>
              </w:rPr>
              <w:t>ated by the following equation,</w:t>
            </w:r>
          </w:p>
          <w:p w14:paraId="3E12BE7F" w14:textId="77777777" w:rsidR="003129A4" w:rsidRDefault="00AB69DE">
            <w:pPr>
              <w:pStyle w:val="a3"/>
              <w:spacing w:after="0"/>
              <w:jc w:val="both"/>
              <w:rPr>
                <w:b w:val="0"/>
                <w:bCs w:val="0"/>
                <w:kern w:val="2"/>
                <w:lang w:eastAsia="zh-CN"/>
              </w:rPr>
            </w:pPr>
            <w:r>
              <w:rPr>
                <w:b w:val="0"/>
                <w:bCs w:val="0"/>
                <w:kern w:val="2"/>
                <w:lang w:eastAsia="zh-CN"/>
              </w:rPr>
              <w:object w:dxaOrig="4933" w:dyaOrig="513" w14:anchorId="4CD27C4B">
                <v:shape id="_x0000_i1029" type="#_x0000_t75" style="width:246.35pt;height:25.6pt" o:ole="">
                  <v:imagedata r:id="rId13" o:title=""/>
                </v:shape>
                <o:OLEObject Type="Embed" ProgID="Equation.DSMT4" ShapeID="_x0000_i1029" DrawAspect="Content" ObjectID="_1821883587"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r>
              <w:rPr>
                <w:rFonts w:eastAsiaTheme="minorEastAsia"/>
                <w:lang w:val="en-US" w:eastAsia="zh-CN"/>
              </w:rPr>
              <w:t>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w:t>
            </w:r>
            <w:r>
              <w:rPr>
                <w:rFonts w:eastAsia="宋体"/>
                <w:lang w:eastAsia="ja-JP"/>
              </w:rPr>
              <w:t xml:space="preserve">teria </w:t>
            </w:r>
          </w:p>
          <w:p w14:paraId="7A57B389" w14:textId="77777777" w:rsidR="003129A4" w:rsidRDefault="00AB69DE">
            <w:pPr>
              <w:pStyle w:val="a7"/>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a7"/>
              <w:snapToGrid w:val="0"/>
              <w:spacing w:after="0"/>
              <w:jc w:val="both"/>
              <w:rPr>
                <w:rFonts w:eastAsia="宋体"/>
                <w:lang w:eastAsia="ko-KR"/>
              </w:rPr>
            </w:pPr>
            <w:r>
              <w:rPr>
                <w:rFonts w:eastAsia="宋体"/>
                <w:lang w:eastAsia="ko-KR"/>
              </w:rPr>
              <w:t>Complexity</w:t>
            </w:r>
          </w:p>
          <w:p w14:paraId="4C35EF27" w14:textId="77777777" w:rsidR="003129A4" w:rsidRDefault="00AB69DE">
            <w:pPr>
              <w:pStyle w:val="a7"/>
              <w:snapToGrid w:val="0"/>
              <w:spacing w:after="0"/>
              <w:jc w:val="both"/>
              <w:rPr>
                <w:rFonts w:eastAsia="宋体"/>
                <w:lang w:eastAsia="ko-KR"/>
              </w:rPr>
            </w:pPr>
            <w:r>
              <w:rPr>
                <w:rFonts w:eastAsia="宋体"/>
                <w:lang w:eastAsia="ko-KR"/>
              </w:rPr>
              <w:t>Latency</w:t>
            </w:r>
          </w:p>
          <w:p w14:paraId="4C247798" w14:textId="77777777" w:rsidR="003129A4" w:rsidRDefault="00AB69DE">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 xml:space="preserve">Proposal 6: To evaluate channel </w:t>
            </w:r>
            <w:r>
              <w:t>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signaling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Note: to assess implementation feasibility across device types b</w:t>
            </w:r>
            <w:r>
              <w:rPr>
                <w:rFonts w:eastAsia="等线"/>
                <w:lang w:eastAsia="zh-CN"/>
              </w:rPr>
              <w:t xml:space="preserve">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6"/>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6"/>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AB69DE">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Pr>
                <w:lang w:val="en-US"/>
              </w:rPr>
              <w:t>: the smallest number of decoded informa</w:t>
            </w:r>
            <w:r>
              <w:rPr>
                <w:lang w:val="en-US"/>
              </w:rPr>
              <w:t xml:space="preserve">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informations bits</w:t>
            </w:r>
          </w:p>
          <w:p w14:paraId="32B2612C" w14:textId="77777777" w:rsidR="003129A4" w:rsidRDefault="00AB69DE">
            <w:pPr>
              <w:pStyle w:val="af6"/>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is estimated under SCL with the assumption of list size=8 and pure AWGN nois</w:t>
            </w:r>
            <w:r>
              <w:rPr>
                <w:lang w:val="en-US"/>
              </w:rPr>
              <w:t xml:space="preserve">e is transmitted. </w:t>
            </w:r>
            <w:bookmarkEnd w:id="174"/>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6"/>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w:lastRenderedPageBreak/>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w:t>
            </w:r>
            <w:r>
              <w:rPr>
                <w:lang w:val="en-US"/>
              </w:rPr>
              <w:t xml:space="preserve">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 xml:space="preserve">Proposal 13: It is proposed to refine the FAR requirements by differentiating across categories based on their rarity and by </w:t>
            </w:r>
            <w:r>
              <w:t>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To support 6G fast control decoding for larger bandwidth in new spectrum, etc, and im</w:t>
            </w:r>
            <w:r>
              <w:rPr>
                <w:rFonts w:eastAsia="宋体"/>
                <w:szCs w:val="22"/>
              </w:rPr>
              <w:t>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6"/>
              <w:numPr>
                <w:ilvl w:val="0"/>
                <w:numId w:val="17"/>
              </w:numPr>
              <w:spacing w:after="0" w:line="240" w:lineRule="auto"/>
              <w:ind w:firstLineChars="0"/>
            </w:pPr>
            <w:r>
              <w:t xml:space="preserve">RAN1 to clarify the following points in SID and make </w:t>
            </w:r>
            <w:r>
              <w:t>consensus</w:t>
            </w:r>
          </w:p>
          <w:p w14:paraId="18CB11FB" w14:textId="77777777" w:rsidR="003129A4" w:rsidRDefault="00AB69DE">
            <w:pPr>
              <w:pStyle w:val="af6"/>
              <w:numPr>
                <w:ilvl w:val="1"/>
                <w:numId w:val="17"/>
              </w:numPr>
              <w:spacing w:after="0" w:line="240" w:lineRule="auto"/>
              <w:ind w:firstLineChars="0"/>
            </w:pPr>
            <w:r>
              <w:t>Evaluation/analysis metrics for performance/complexity trade-off</w:t>
            </w:r>
          </w:p>
          <w:p w14:paraId="417D9856" w14:textId="77777777" w:rsidR="003129A4" w:rsidRDefault="00AB69DE">
            <w:pPr>
              <w:pStyle w:val="af6"/>
              <w:numPr>
                <w:ilvl w:val="0"/>
                <w:numId w:val="54"/>
              </w:numPr>
              <w:spacing w:after="0" w:line="240" w:lineRule="auto"/>
              <w:ind w:firstLineChars="0"/>
            </w:pPr>
            <w:r>
              <w:t>Performance</w:t>
            </w:r>
          </w:p>
          <w:p w14:paraId="0A49E008" w14:textId="77777777" w:rsidR="003129A4" w:rsidRDefault="00AB69DE">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6"/>
              <w:numPr>
                <w:ilvl w:val="1"/>
                <w:numId w:val="54"/>
              </w:numPr>
              <w:spacing w:after="0" w:line="240" w:lineRule="auto"/>
              <w:ind w:firstLineChars="0"/>
            </w:pPr>
            <w:r>
              <w:t>Throughput is necessary to evaluate the degree of satisfaction of the requirement for peak data</w:t>
            </w:r>
            <w:r>
              <w:t xml:space="preserve"> rate</w:t>
            </w:r>
          </w:p>
          <w:p w14:paraId="3C374016" w14:textId="77777777" w:rsidR="003129A4" w:rsidRDefault="00AB69DE">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6"/>
              <w:numPr>
                <w:ilvl w:val="0"/>
                <w:numId w:val="54"/>
              </w:numPr>
              <w:spacing w:after="0" w:line="240" w:lineRule="auto"/>
              <w:ind w:firstLineChars="0"/>
            </w:pPr>
            <w:r>
              <w:t>Complexity</w:t>
            </w:r>
          </w:p>
          <w:p w14:paraId="26E47128" w14:textId="77777777" w:rsidR="003129A4" w:rsidRDefault="00AB69DE">
            <w:pPr>
              <w:pStyle w:val="af6"/>
              <w:numPr>
                <w:ilvl w:val="1"/>
                <w:numId w:val="54"/>
              </w:numPr>
              <w:spacing w:after="0" w:line="240" w:lineRule="auto"/>
              <w:ind w:firstLineChars="0"/>
            </w:pPr>
            <w:r>
              <w:t xml:space="preserve">At least, applying computational complexity as one of the metrics for complexity is preferrable for us. Depending on how </w:t>
            </w:r>
            <w:r>
              <w:t>computational complexity is defined, computational complexity may provide a rough estimate of aspects such as energy consumption; however, it would not necessarily capture the actual implementation complexity sufficiently (if any, extra metrics can be need</w:t>
            </w:r>
            <w:r>
              <w:t>ed).</w:t>
            </w:r>
          </w:p>
          <w:p w14:paraId="24D5D4BD" w14:textId="77777777" w:rsidR="003129A4" w:rsidRDefault="00AB69DE">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6"/>
              <w:numPr>
                <w:ilvl w:val="0"/>
                <w:numId w:val="17"/>
              </w:numPr>
              <w:spacing w:after="0" w:line="240" w:lineRule="auto"/>
              <w:ind w:firstLineChars="0"/>
            </w:pPr>
            <w:r>
              <w:t>Regarding the evaluation/analysis of “performance/complexity trade-off” for control channel coding,</w:t>
            </w:r>
            <w:r>
              <w:t xml:space="preserve"> at least the following metrics should be considered</w:t>
            </w:r>
          </w:p>
          <w:p w14:paraId="4EAC6171" w14:textId="77777777" w:rsidR="003129A4" w:rsidRDefault="00AB69DE">
            <w:pPr>
              <w:pStyle w:val="af6"/>
              <w:numPr>
                <w:ilvl w:val="1"/>
                <w:numId w:val="17"/>
              </w:numPr>
              <w:spacing w:after="0" w:line="240" w:lineRule="auto"/>
              <w:ind w:firstLineChars="0"/>
            </w:pPr>
            <w:r>
              <w:t>Performance: BLER, FAR, decoding latency</w:t>
            </w:r>
          </w:p>
          <w:p w14:paraId="46230657" w14:textId="77777777" w:rsidR="003129A4" w:rsidRDefault="00AB69DE">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t>
            </w:r>
            <w:r>
              <w:rPr>
                <w:lang w:val="en-US"/>
              </w:rPr>
              <w:t>wned by a company to compare the complexity of multiple methods. Furthermore, it may be possible to define other quantitative or qualitative metrics for complexity relevant to implementation, which do not depend on the implementation environment, such as g</w:t>
            </w:r>
            <w:r>
              <w:rPr>
                <w:lang w:val="en-US"/>
              </w:rPr>
              <w:t>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 xml:space="preserve">LER </w:t>
      </w:r>
      <w:r>
        <w:rPr>
          <w:rFonts w:eastAsiaTheme="minorEastAsia"/>
          <w:b/>
          <w:lang w:val="en-US" w:eastAsia="zh-CN"/>
        </w:rPr>
        <w:t>performance</w:t>
      </w:r>
    </w:p>
    <w:p w14:paraId="142FAD69"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35E63">
        <w:tc>
          <w:tcPr>
            <w:tcW w:w="1337" w:type="dxa"/>
            <w:shd w:val="clear" w:color="auto" w:fill="FFFFFF" w:themeFill="background1"/>
          </w:tcPr>
          <w:p w14:paraId="2D21AE2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35E63">
            <w:pPr>
              <w:adjustRightInd w:val="0"/>
              <w:spacing w:after="50" w:line="240" w:lineRule="auto"/>
              <w:jc w:val="left"/>
              <w:rPr>
                <w:rFonts w:eastAsiaTheme="minorEastAsia"/>
                <w:kern w:val="2"/>
                <w:lang w:val="en-US" w:eastAsia="zh-CN"/>
              </w:rPr>
            </w:pPr>
          </w:p>
        </w:tc>
      </w:tr>
      <w:tr w:rsidR="003129A4" w14:paraId="30EB3780" w14:textId="77777777">
        <w:tc>
          <w:tcPr>
            <w:tcW w:w="1337" w:type="dxa"/>
            <w:shd w:val="clear" w:color="auto" w:fill="FFFFFF" w:themeFill="background1"/>
          </w:tcPr>
          <w:p w14:paraId="41309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6D493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89D985E" w14:textId="77777777" w:rsidR="003129A4" w:rsidRDefault="003129A4">
            <w:pPr>
              <w:adjustRightInd w:val="0"/>
              <w:spacing w:after="50" w:line="240" w:lineRule="auto"/>
              <w:jc w:val="left"/>
              <w:rPr>
                <w:rFonts w:eastAsiaTheme="minorEastAsia"/>
                <w:kern w:val="2"/>
                <w:lang w:val="en-US" w:eastAsia="zh-CN"/>
              </w:rPr>
            </w:pPr>
          </w:p>
        </w:tc>
      </w:tr>
      <w:tr w:rsidR="003129A4" w14:paraId="3830D3A8" w14:textId="77777777">
        <w:tc>
          <w:tcPr>
            <w:tcW w:w="1337" w:type="dxa"/>
            <w:shd w:val="clear" w:color="auto" w:fill="FFFFFF" w:themeFill="background1"/>
          </w:tcPr>
          <w:p w14:paraId="4ABCF74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E67271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53CEC9" w14:textId="77777777" w:rsidR="003129A4" w:rsidRDefault="003129A4">
            <w:pPr>
              <w:adjustRightInd w:val="0"/>
              <w:spacing w:after="50" w:line="240" w:lineRule="auto"/>
              <w:jc w:val="left"/>
              <w:rPr>
                <w:rFonts w:eastAsiaTheme="minorEastAsia"/>
                <w:kern w:val="2"/>
                <w:lang w:val="en-US" w:eastAsia="zh-CN"/>
              </w:rPr>
            </w:pPr>
          </w:p>
        </w:tc>
      </w:tr>
      <w:tr w:rsidR="003129A4" w14:paraId="351D8BED" w14:textId="77777777">
        <w:tc>
          <w:tcPr>
            <w:tcW w:w="1337" w:type="dxa"/>
            <w:shd w:val="clear" w:color="auto" w:fill="FFFFFF" w:themeFill="background1"/>
          </w:tcPr>
          <w:p w14:paraId="4434975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9DDC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2532E0" w14:textId="77777777" w:rsidR="003129A4" w:rsidRDefault="003129A4">
            <w:pPr>
              <w:adjustRightInd w:val="0"/>
              <w:spacing w:after="50" w:line="240" w:lineRule="auto"/>
              <w:jc w:val="left"/>
              <w:rPr>
                <w:rFonts w:eastAsiaTheme="minorEastAsia"/>
                <w:kern w:val="2"/>
                <w:lang w:val="en-US" w:eastAsia="zh-CN"/>
              </w:rPr>
            </w:pPr>
          </w:p>
        </w:tc>
      </w:tr>
      <w:tr w:rsidR="003129A4" w14:paraId="18FBEFD9" w14:textId="77777777">
        <w:tc>
          <w:tcPr>
            <w:tcW w:w="1337" w:type="dxa"/>
            <w:shd w:val="clear" w:color="auto" w:fill="FFFFFF" w:themeFill="background1"/>
          </w:tcPr>
          <w:p w14:paraId="498DC0B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3129A4" w:rsidRDefault="003129A4">
            <w:pPr>
              <w:adjustRightInd w:val="0"/>
              <w:spacing w:after="50" w:line="240" w:lineRule="auto"/>
              <w:jc w:val="left"/>
              <w:rPr>
                <w:rFonts w:eastAsiaTheme="minorEastAsia"/>
                <w:kern w:val="2"/>
                <w:lang w:val="en-US" w:eastAsia="zh-CN"/>
              </w:rPr>
            </w:pPr>
          </w:p>
        </w:tc>
      </w:tr>
      <w:tr w:rsidR="003129A4" w14:paraId="0AF8054A" w14:textId="77777777">
        <w:tc>
          <w:tcPr>
            <w:tcW w:w="1337" w:type="dxa"/>
            <w:shd w:val="clear" w:color="auto" w:fill="FFFFFF" w:themeFill="background1"/>
          </w:tcPr>
          <w:p w14:paraId="142D149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3129A4" w:rsidRDefault="003129A4">
            <w:pPr>
              <w:adjustRightInd w:val="0"/>
              <w:spacing w:after="50" w:line="240" w:lineRule="auto"/>
              <w:jc w:val="left"/>
              <w:rPr>
                <w:rFonts w:eastAsiaTheme="minorEastAsia"/>
                <w:kern w:val="2"/>
                <w:lang w:val="en-US" w:eastAsia="zh-CN"/>
              </w:rPr>
            </w:pPr>
          </w:p>
        </w:tc>
      </w:tr>
      <w:tr w:rsidR="003129A4" w14:paraId="12373E6E" w14:textId="77777777">
        <w:tc>
          <w:tcPr>
            <w:tcW w:w="1337" w:type="dxa"/>
            <w:shd w:val="clear" w:color="auto" w:fill="FFFFFF" w:themeFill="background1"/>
          </w:tcPr>
          <w:p w14:paraId="67EFA4F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3129A4" w:rsidRDefault="003129A4">
            <w:pPr>
              <w:adjustRightInd w:val="0"/>
              <w:spacing w:after="50" w:line="240" w:lineRule="auto"/>
              <w:jc w:val="left"/>
              <w:rPr>
                <w:rFonts w:eastAsiaTheme="minorEastAsia"/>
                <w:kern w:val="2"/>
                <w:lang w:val="en-US" w:eastAsia="zh-CN"/>
              </w:rPr>
            </w:pPr>
          </w:p>
        </w:tc>
      </w:tr>
      <w:tr w:rsidR="003129A4" w14:paraId="4A037D59" w14:textId="77777777">
        <w:tc>
          <w:tcPr>
            <w:tcW w:w="1337" w:type="dxa"/>
            <w:shd w:val="clear" w:color="auto" w:fill="FFFFFF" w:themeFill="background1"/>
          </w:tcPr>
          <w:p w14:paraId="6C62B7E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3129A4" w:rsidRDefault="003129A4">
            <w:pPr>
              <w:adjustRightInd w:val="0"/>
              <w:spacing w:after="50" w:line="240" w:lineRule="auto"/>
              <w:jc w:val="left"/>
              <w:rPr>
                <w:rFonts w:eastAsiaTheme="minorEastAsia"/>
                <w:bCs/>
                <w:kern w:val="2"/>
                <w:lang w:val="en-US" w:eastAsia="zh-CN"/>
              </w:rPr>
            </w:pPr>
          </w:p>
        </w:tc>
      </w:tr>
      <w:tr w:rsidR="003129A4" w14:paraId="517243F7" w14:textId="77777777">
        <w:tc>
          <w:tcPr>
            <w:tcW w:w="1337" w:type="dxa"/>
            <w:shd w:val="clear" w:color="auto" w:fill="FFFFFF" w:themeFill="background1"/>
          </w:tcPr>
          <w:p w14:paraId="02ECAC35"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3129A4" w:rsidRDefault="003129A4">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35E63">
        <w:tc>
          <w:tcPr>
            <w:tcW w:w="1337" w:type="dxa"/>
            <w:shd w:val="clear" w:color="auto" w:fill="FFFFFF" w:themeFill="background1"/>
          </w:tcPr>
          <w:p w14:paraId="7945C7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35E63">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9B35CD" w14:textId="77777777" w:rsidR="003129A4" w:rsidRDefault="003129A4">
            <w:pPr>
              <w:adjustRightInd w:val="0"/>
              <w:spacing w:after="50" w:line="240" w:lineRule="auto"/>
              <w:jc w:val="left"/>
              <w:rPr>
                <w:rFonts w:eastAsiaTheme="minorEastAsia"/>
                <w:kern w:val="2"/>
                <w:lang w:val="en-US" w:eastAsia="zh-CN"/>
              </w:rPr>
            </w:pPr>
          </w:p>
        </w:tc>
      </w:tr>
      <w:tr w:rsidR="003129A4" w14:paraId="1486B81C" w14:textId="77777777">
        <w:tc>
          <w:tcPr>
            <w:tcW w:w="1337" w:type="dxa"/>
            <w:shd w:val="clear" w:color="auto" w:fill="FFFFFF" w:themeFill="background1"/>
          </w:tcPr>
          <w:p w14:paraId="04BE73E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7169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EFBFF87" w14:textId="77777777" w:rsidR="003129A4" w:rsidRDefault="003129A4">
            <w:pPr>
              <w:adjustRightInd w:val="0"/>
              <w:spacing w:after="50" w:line="240" w:lineRule="auto"/>
              <w:jc w:val="left"/>
              <w:rPr>
                <w:rFonts w:eastAsiaTheme="minorEastAsia"/>
                <w:kern w:val="2"/>
                <w:lang w:val="en-US" w:eastAsia="zh-CN"/>
              </w:rPr>
            </w:pPr>
          </w:p>
        </w:tc>
      </w:tr>
      <w:tr w:rsidR="003129A4" w14:paraId="476EE250" w14:textId="77777777">
        <w:tc>
          <w:tcPr>
            <w:tcW w:w="1337" w:type="dxa"/>
            <w:shd w:val="clear" w:color="auto" w:fill="FFFFFF" w:themeFill="background1"/>
          </w:tcPr>
          <w:p w14:paraId="0F51CA6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CE04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A253A0" w14:textId="77777777" w:rsidR="003129A4" w:rsidRDefault="003129A4">
            <w:pPr>
              <w:adjustRightInd w:val="0"/>
              <w:spacing w:after="50" w:line="240" w:lineRule="auto"/>
              <w:jc w:val="left"/>
              <w:rPr>
                <w:rFonts w:eastAsiaTheme="minorEastAsia"/>
                <w:kern w:val="2"/>
                <w:lang w:val="en-US" w:eastAsia="zh-CN"/>
              </w:rPr>
            </w:pPr>
          </w:p>
        </w:tc>
      </w:tr>
      <w:tr w:rsidR="003129A4" w14:paraId="1693CAF4" w14:textId="77777777">
        <w:tc>
          <w:tcPr>
            <w:tcW w:w="1337" w:type="dxa"/>
            <w:shd w:val="clear" w:color="auto" w:fill="FFFFFF" w:themeFill="background1"/>
          </w:tcPr>
          <w:p w14:paraId="03ECF1F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FEB07B7" w14:textId="77777777" w:rsidR="003129A4" w:rsidRDefault="003129A4">
            <w:pPr>
              <w:adjustRightInd w:val="0"/>
              <w:spacing w:after="50" w:line="240" w:lineRule="auto"/>
              <w:jc w:val="left"/>
              <w:rPr>
                <w:rFonts w:eastAsiaTheme="minorEastAsia"/>
                <w:kern w:val="2"/>
                <w:lang w:val="en-US" w:eastAsia="zh-CN"/>
              </w:rPr>
            </w:pPr>
          </w:p>
        </w:tc>
      </w:tr>
      <w:tr w:rsidR="003129A4" w14:paraId="5812AE47" w14:textId="77777777">
        <w:tc>
          <w:tcPr>
            <w:tcW w:w="1337" w:type="dxa"/>
            <w:shd w:val="clear" w:color="auto" w:fill="FFFFFF" w:themeFill="background1"/>
          </w:tcPr>
          <w:p w14:paraId="3EDDB37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D7C0F8" w14:textId="77777777" w:rsidR="003129A4" w:rsidRDefault="003129A4">
            <w:pPr>
              <w:adjustRightInd w:val="0"/>
              <w:spacing w:after="50" w:line="240" w:lineRule="auto"/>
              <w:jc w:val="left"/>
              <w:rPr>
                <w:rFonts w:eastAsiaTheme="minorEastAsia"/>
                <w:kern w:val="2"/>
                <w:lang w:val="en-US" w:eastAsia="zh-CN"/>
              </w:rPr>
            </w:pPr>
          </w:p>
        </w:tc>
      </w:tr>
      <w:tr w:rsidR="003129A4" w14:paraId="76484C2D" w14:textId="77777777">
        <w:tc>
          <w:tcPr>
            <w:tcW w:w="1337" w:type="dxa"/>
            <w:shd w:val="clear" w:color="auto" w:fill="FFFFFF" w:themeFill="background1"/>
          </w:tcPr>
          <w:p w14:paraId="5FB4BE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0743CAB" w14:textId="77777777" w:rsidR="003129A4" w:rsidRDefault="003129A4">
            <w:pPr>
              <w:adjustRightInd w:val="0"/>
              <w:spacing w:after="50" w:line="240" w:lineRule="auto"/>
              <w:jc w:val="left"/>
              <w:rPr>
                <w:rFonts w:eastAsiaTheme="minorEastAsia"/>
                <w:bCs/>
                <w:iCs/>
                <w:color w:val="353630"/>
                <w:kern w:val="24"/>
              </w:rPr>
            </w:pPr>
          </w:p>
        </w:tc>
      </w:tr>
      <w:tr w:rsidR="003129A4" w14:paraId="23A7A40E" w14:textId="77777777">
        <w:tc>
          <w:tcPr>
            <w:tcW w:w="1337" w:type="dxa"/>
            <w:shd w:val="clear" w:color="auto" w:fill="FFFFFF" w:themeFill="background1"/>
          </w:tcPr>
          <w:p w14:paraId="4E9F554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3129A4" w:rsidRDefault="003129A4">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35E63">
        <w:tc>
          <w:tcPr>
            <w:tcW w:w="1337" w:type="dxa"/>
            <w:shd w:val="clear" w:color="auto" w:fill="FFFFFF" w:themeFill="background1"/>
          </w:tcPr>
          <w:p w14:paraId="131AE4B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the </w:t>
            </w:r>
            <w:proofErr w:type="spellStart"/>
            <w:r>
              <w:rPr>
                <w:rFonts w:eastAsiaTheme="minorEastAsia"/>
                <w:kern w:val="2"/>
                <w:lang w:val="en-US" w:eastAsia="zh-CN"/>
              </w:rPr>
              <w:t>whether</w:t>
            </w:r>
            <w:proofErr w:type="spellEnd"/>
            <w:r>
              <w:rPr>
                <w:rFonts w:eastAsiaTheme="minorEastAsia"/>
                <w:kern w:val="2"/>
                <w:lang w:val="en-US" w:eastAsia="zh-CN"/>
              </w:rPr>
              <w:t xml:space="preserve"> wording implies we still need to identify whether issues exist firstly.</w:t>
            </w:r>
          </w:p>
        </w:tc>
      </w:tr>
      <w:tr w:rsidR="003129A4" w14:paraId="67078A82" w14:textId="77777777">
        <w:tc>
          <w:tcPr>
            <w:tcW w:w="1337" w:type="dxa"/>
            <w:shd w:val="clear" w:color="auto" w:fill="FFFFFF" w:themeFill="background1"/>
          </w:tcPr>
          <w:p w14:paraId="33FDB85B"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27963F9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A1371F4" w14:textId="77777777" w:rsidR="003129A4" w:rsidRDefault="003129A4">
            <w:pPr>
              <w:adjustRightInd w:val="0"/>
              <w:spacing w:after="50" w:line="240" w:lineRule="auto"/>
              <w:jc w:val="left"/>
              <w:rPr>
                <w:rFonts w:eastAsiaTheme="minorEastAsia"/>
                <w:kern w:val="2"/>
                <w:lang w:val="en-US" w:eastAsia="zh-CN"/>
              </w:rPr>
            </w:pPr>
          </w:p>
        </w:tc>
      </w:tr>
      <w:tr w:rsidR="003129A4" w14:paraId="06F506D8" w14:textId="77777777">
        <w:tc>
          <w:tcPr>
            <w:tcW w:w="1337" w:type="dxa"/>
            <w:shd w:val="clear" w:color="auto" w:fill="FFFFFF" w:themeFill="background1"/>
          </w:tcPr>
          <w:p w14:paraId="27599A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3893BA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C33C82" w14:textId="77777777" w:rsidR="003129A4" w:rsidRDefault="003129A4">
            <w:pPr>
              <w:adjustRightInd w:val="0"/>
              <w:spacing w:after="50" w:line="240" w:lineRule="auto"/>
              <w:jc w:val="left"/>
              <w:rPr>
                <w:rFonts w:eastAsiaTheme="minorEastAsia"/>
                <w:kern w:val="2"/>
                <w:lang w:val="en-US" w:eastAsia="zh-CN"/>
              </w:rPr>
            </w:pPr>
          </w:p>
        </w:tc>
      </w:tr>
      <w:tr w:rsidR="003129A4" w14:paraId="217BBCEE" w14:textId="77777777">
        <w:tc>
          <w:tcPr>
            <w:tcW w:w="1337" w:type="dxa"/>
            <w:shd w:val="clear" w:color="auto" w:fill="FFFFFF" w:themeFill="background1"/>
          </w:tcPr>
          <w:p w14:paraId="0114481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3129A4" w:rsidRDefault="003129A4">
            <w:pPr>
              <w:adjustRightInd w:val="0"/>
              <w:spacing w:after="50" w:line="240" w:lineRule="auto"/>
              <w:jc w:val="left"/>
              <w:rPr>
                <w:rFonts w:eastAsiaTheme="minorEastAsia"/>
                <w:kern w:val="2"/>
                <w:lang w:val="en-US" w:eastAsia="zh-CN"/>
              </w:rPr>
            </w:pPr>
          </w:p>
        </w:tc>
      </w:tr>
      <w:tr w:rsidR="003129A4" w14:paraId="288F6C8F" w14:textId="77777777">
        <w:tc>
          <w:tcPr>
            <w:tcW w:w="1337" w:type="dxa"/>
            <w:shd w:val="clear" w:color="auto" w:fill="FFFFFF" w:themeFill="background1"/>
          </w:tcPr>
          <w:p w14:paraId="230BB9A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3129A4" w:rsidRDefault="003129A4">
            <w:pPr>
              <w:adjustRightInd w:val="0"/>
              <w:spacing w:after="50" w:line="240" w:lineRule="auto"/>
              <w:jc w:val="left"/>
              <w:rPr>
                <w:rFonts w:eastAsiaTheme="minorEastAsia"/>
                <w:kern w:val="2"/>
                <w:lang w:val="en-US" w:eastAsia="zh-CN"/>
              </w:rPr>
            </w:pPr>
          </w:p>
        </w:tc>
      </w:tr>
      <w:tr w:rsidR="003129A4" w14:paraId="12A98F15" w14:textId="77777777">
        <w:tc>
          <w:tcPr>
            <w:tcW w:w="1337" w:type="dxa"/>
            <w:shd w:val="clear" w:color="auto" w:fill="FFFFFF" w:themeFill="background1"/>
          </w:tcPr>
          <w:p w14:paraId="21446C5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3129A4" w:rsidRDefault="003129A4">
            <w:pPr>
              <w:adjustRightInd w:val="0"/>
              <w:spacing w:after="50" w:line="240" w:lineRule="auto"/>
              <w:jc w:val="left"/>
              <w:rPr>
                <w:rFonts w:eastAsiaTheme="minorEastAsia"/>
                <w:kern w:val="2"/>
                <w:lang w:val="en-US" w:eastAsia="zh-CN"/>
              </w:rPr>
            </w:pPr>
          </w:p>
        </w:tc>
      </w:tr>
      <w:tr w:rsidR="003129A4" w14:paraId="355C3640" w14:textId="77777777">
        <w:tc>
          <w:tcPr>
            <w:tcW w:w="1337" w:type="dxa"/>
            <w:shd w:val="clear" w:color="auto" w:fill="FFFFFF" w:themeFill="background1"/>
          </w:tcPr>
          <w:p w14:paraId="0DE2DA3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3129A4" w:rsidRDefault="003129A4">
            <w:pPr>
              <w:adjustRightInd w:val="0"/>
              <w:spacing w:after="50" w:line="240" w:lineRule="auto"/>
              <w:jc w:val="left"/>
              <w:rPr>
                <w:rFonts w:eastAsiaTheme="minorEastAsia"/>
                <w:kern w:val="2"/>
                <w:lang w:val="en-US" w:eastAsia="zh-CN"/>
              </w:rPr>
            </w:pPr>
          </w:p>
        </w:tc>
      </w:tr>
      <w:tr w:rsidR="003129A4" w14:paraId="7A8A3E29" w14:textId="77777777">
        <w:tc>
          <w:tcPr>
            <w:tcW w:w="1337" w:type="dxa"/>
            <w:shd w:val="clear" w:color="auto" w:fill="FFFFFF" w:themeFill="background1"/>
          </w:tcPr>
          <w:p w14:paraId="2D99F71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3129A4" w:rsidRDefault="003129A4">
            <w:pPr>
              <w:adjustRightInd w:val="0"/>
              <w:spacing w:after="50" w:line="240" w:lineRule="auto"/>
              <w:jc w:val="left"/>
              <w:rPr>
                <w:rFonts w:eastAsiaTheme="minorEastAsia"/>
                <w:bCs/>
                <w:kern w:val="2"/>
                <w:lang w:val="en-US" w:eastAsia="zh-CN"/>
              </w:rPr>
            </w:pPr>
          </w:p>
        </w:tc>
      </w:tr>
      <w:tr w:rsidR="003129A4" w14:paraId="7769C5C9" w14:textId="77777777">
        <w:tc>
          <w:tcPr>
            <w:tcW w:w="1337" w:type="dxa"/>
            <w:shd w:val="clear" w:color="auto" w:fill="FFFFFF" w:themeFill="background1"/>
          </w:tcPr>
          <w:p w14:paraId="247FAB66"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3129A4" w:rsidRDefault="003129A4">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m:t>
              </m:r>
              <m:r>
                <m:rPr>
                  <m:sty m:val="b"/>
                </m:rPr>
                <w:rPr>
                  <w:rFonts w:ascii="Cambria Math" w:hAnsi="Cambria Math"/>
                </w:rPr>
                <m:t>=</m:t>
              </m:r>
              <m:r>
                <m:rPr>
                  <m:sty m:val="b"/>
                </m:rPr>
                <w:rPr>
                  <w:rFonts w:ascii="Cambria Math" w:hAnsi="Cambria Math"/>
                </w:rPr>
                <m:t>8</m:t>
              </m:r>
            </m:oMath>
            <w:r>
              <w:rPr>
                <w:b w:val="0"/>
                <w:bCs w:val="0"/>
              </w:rPr>
              <w:t xml:space="preserve"> or </w:t>
            </w:r>
            <m:oMath>
              <m:r>
                <m:rPr>
                  <m:sty m:val="b"/>
                </m:rPr>
                <w:rPr>
                  <w:rFonts w:ascii="Cambria Math" w:hAnsi="Cambria Math"/>
                </w:rPr>
                <m:t>L</m:t>
              </m:r>
              <m:r>
                <m:rPr>
                  <m:sty m:val="b"/>
                </m:rPr>
                <w:rPr>
                  <w:rFonts w:ascii="Cambria Math" w:hAnsi="Cambria Math"/>
                </w:rPr>
                <m:t>=</m:t>
              </m:r>
              <m:r>
                <m:rPr>
                  <m:sty m:val="b"/>
                </m:rPr>
                <w:rPr>
                  <w:rFonts w:ascii="Cambria Math" w:hAnsi="Cambria Math"/>
                </w:rPr>
                <m:t>16</m:t>
              </m:r>
              <m:r>
                <m:rPr>
                  <m:sty m:val="b"/>
                </m:rPr>
                <w:rPr>
                  <w:rFonts w:ascii="Cambria Math" w:hAnsi="Cambria Math"/>
                </w:rPr>
                <m:t>.</m:t>
              </m:r>
            </m:oMath>
            <w:r>
              <w:rPr>
                <w:b w:val="0"/>
                <w:bCs w:val="0"/>
              </w:rPr>
              <w:t xml:space="preserve"> The key performance metrics for this evaluation are the overall and undetected er</w:t>
            </w:r>
            <w:r>
              <w:rPr>
                <w:b w:val="0"/>
                <w:bCs w:val="0"/>
              </w:rPr>
              <w:t>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B86DE1">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B86DE1">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B86DE1">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B86DE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B86DE1">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B86DE1">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B86DE1">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B86DE1">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6"/>
              <w:numPr>
                <w:ilvl w:val="0"/>
                <w:numId w:val="25"/>
              </w:numPr>
              <w:spacing w:after="0" w:line="240" w:lineRule="auto"/>
              <w:ind w:firstLineChars="0"/>
              <w:jc w:val="left"/>
            </w:pPr>
            <w:r>
              <w:t xml:space="preserve">LDPC is the data channel candidate and the evaluation assumptions need to reflect the </w:t>
            </w:r>
            <w:r>
              <w:t>requirements for at least IC/hRLLC/MC</w:t>
            </w:r>
          </w:p>
          <w:p w14:paraId="74AD2E5D" w14:textId="77777777" w:rsidR="003129A4" w:rsidRDefault="00AB69DE">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m:t>
                  </m:r>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w:t>
            </w:r>
            <w:r>
              <w:t>owing evaluation assumptions can be used to check whether the channel coding candidates fulfill the 6GR requirements.</w:t>
            </w:r>
          </w:p>
          <w:p w14:paraId="63924DD4"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B86DE1">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B86DE1">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B86DE1">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 xml:space="preserve">Control </w:t>
                  </w:r>
                  <w:r>
                    <w:rPr>
                      <w:rFonts w:eastAsiaTheme="minorEastAsia"/>
                      <w:sz w:val="18"/>
                      <w:szCs w:val="18"/>
                    </w:rPr>
                    <w:t>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Default="00AB69DE" w:rsidP="00B86DE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20, 40,100, 200, 400, 600, 1000, 2000, 4000, 6000, 8000 </w:t>
                  </w:r>
                  <w:r>
                    <w:rPr>
                      <w:rFonts w:eastAsia="Nokia Pure Text"/>
                      <w:kern w:val="24"/>
                      <w:sz w:val="18"/>
                      <w:szCs w:val="18"/>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B86DE1">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B86DE1">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B86DE1">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B86DE1">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B86DE1">
                  <w:pPr>
                    <w:framePr w:hSpace="180" w:wrap="around" w:vAnchor="text" w:hAnchor="page" w:x="1118" w:y="363"/>
                    <w:spacing w:after="0" w:line="240" w:lineRule="auto"/>
                    <w:suppressOverlap/>
                    <w:rPr>
                      <w:rFonts w:eastAsia="MS Mincho"/>
                      <w:sz w:val="18"/>
                      <w:szCs w:val="18"/>
                    </w:rPr>
                  </w:pPr>
                  <w:r>
                    <w:rPr>
                      <w:rFonts w:eastAsia="MS Mincho"/>
                      <w:sz w:val="18"/>
                      <w:szCs w:val="18"/>
                    </w:rPr>
                    <w:t>*** At least these info. block length and code rate shall be evaluated. Other i</w:t>
                  </w:r>
                  <w:r>
                    <w:rPr>
                      <w:rFonts w:eastAsia="MS Mincho"/>
                      <w:sz w:val="18"/>
                      <w:szCs w:val="18"/>
                    </w:rPr>
                    <w:t xml:space="preserve">nfo. block lengths and code rates are not precluded. Similar info. and encoded block lengths should be used for the evaluation. Total coded bits = info. Block length/code rate. </w:t>
                  </w:r>
                </w:p>
                <w:p w14:paraId="70138835" w14:textId="77777777" w:rsidR="003129A4" w:rsidRDefault="00AB69DE" w:rsidP="00B86DE1">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these info. block length and code rate are only for initial performance </w:t>
                  </w:r>
                  <w:r>
                    <w:rPr>
                      <w:rFonts w:eastAsia="MS Mincho"/>
                      <w:sz w:val="18"/>
                      <w:szCs w:val="18"/>
                    </w:rPr>
                    <w:t>evaluations. They are not interpreted as design targets or assumptions for complexity analysis.</w:t>
                  </w:r>
                </w:p>
              </w:tc>
            </w:tr>
          </w:tbl>
          <w:p w14:paraId="6C7D9A71"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w:t>
            </w:r>
            <w:r>
              <w:rPr>
                <w:rFonts w:eastAsia="MS Mincho"/>
              </w:rPr>
              <w:t>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B86DE1">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B86DE1">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B86DE1">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B86DE1">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B86DE1">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B86DE1">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B86DE1">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B86DE1">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B86DE1">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B86DE1">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SCL </w:t>
                  </w:r>
                  <w:r>
                    <w:rPr>
                      <w:rFonts w:eastAsia="Nokia Pure Text"/>
                      <w:color w:val="000000"/>
                      <w:kern w:val="24"/>
                      <w:lang w:eastAsia="ko-KR"/>
                    </w:rPr>
                    <w:t>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B86DE1">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B86DE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w:t>
            </w:r>
            <w:r>
              <w: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HARQ Scheme: Assume </w:t>
            </w:r>
            <w:r>
              <w:rPr>
                <w:rFonts w:eastAsia="等线"/>
                <w:lang w:eastAsia="zh-CN"/>
              </w:rPr>
              <w:t>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Pr</w:t>
            </w:r>
            <w:r>
              <w:t xml:space="preserve">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w:t>
            </w:r>
            <w:r>
              <w:rPr>
                <w:rFonts w:eastAsia="等线"/>
                <w:lang w:eastAsia="zh-CN"/>
              </w:rPr>
              <w:t>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w:t>
            </w:r>
            <w:r>
              <w:rPr>
                <w:rFonts w:eastAsia="等线"/>
                <w:lang w:eastAsia="zh-CN"/>
              </w:rPr>
              <w:t>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t>Ericsson</w:t>
            </w:r>
          </w:p>
        </w:tc>
        <w:tc>
          <w:tcPr>
            <w:tcW w:w="8472" w:type="dxa"/>
          </w:tcPr>
          <w:p w14:paraId="0C8D942A" w14:textId="77777777" w:rsidR="003129A4" w:rsidRDefault="00AB69DE">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r>
            <w:r>
              <w:rPr>
                <w:rFonts w:eastAsia="等线"/>
                <w:b w:val="0"/>
                <w:bCs w:val="0"/>
                <w:lang w:eastAsia="zh-CN"/>
              </w:rPr>
              <w:t xml:space="preserve">The evaluation assumption of polar codes for control information should consider the following: </w:t>
            </w:r>
          </w:p>
          <w:p w14:paraId="2E79C582" w14:textId="77777777" w:rsidR="003129A4" w:rsidRDefault="00AB69DE">
            <w:pPr>
              <w:pStyle w:val="a3"/>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w:t>
            </w:r>
            <w:r>
              <w:rPr>
                <w:rFonts w:eastAsia="等线"/>
                <w:b w:val="0"/>
                <w:bCs w:val="0"/>
                <w:lang w:eastAsia="zh-CN"/>
              </w:rPr>
              <w: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 xml:space="preserve">Code </w:t>
                  </w:r>
                  <w:r>
                    <w:rPr>
                      <w:color w:val="000000" w:themeColor="text1"/>
                    </w:rPr>
                    <w:t>rate</w:t>
                  </w:r>
                </w:p>
              </w:tc>
              <w:tc>
                <w:tcPr>
                  <w:tcW w:w="5025" w:type="dxa"/>
                  <w:vAlign w:val="center"/>
                </w:tcPr>
                <w:p w14:paraId="17E01D07"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B86DE1">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 xml:space="preserve">Polar </w:t>
            </w:r>
            <w:r w:rsidRPr="00891E1E">
              <w:rPr>
                <w:rFonts w:eastAsia="Nokia Pure Text"/>
                <w:color w:val="000000"/>
                <w:kern w:val="24"/>
                <w:szCs w:val="21"/>
              </w:rPr>
              <w:t>code</w:t>
            </w:r>
            <w:r>
              <w:rPr>
                <w:rFonts w:eastAsiaTheme="minorEastAsia" w:hint="eastAsia"/>
                <w:color w:val="000000"/>
                <w:kern w:val="24"/>
                <w:szCs w:val="21"/>
                <w:lang w:eastAsia="zh-CN"/>
              </w:rPr>
              <w:t>: ZTE, Apple</w:t>
            </w:r>
          </w:p>
          <w:p w14:paraId="7B37A46D"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 xml:space="preserve">Decoding </w:t>
            </w:r>
            <w:r>
              <w:rPr>
                <w:rFonts w:eastAsia="Nokia Pure Text"/>
                <w:color w:val="000000"/>
                <w:kern w:val="24"/>
                <w:szCs w:val="21"/>
              </w:rPr>
              <w:t>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891E1E" w:rsidRDefault="00AB69DE" w:rsidP="00891E1E">
            <w:pPr>
              <w:pStyle w:val="af6"/>
              <w:numPr>
                <w:ilvl w:val="1"/>
                <w:numId w:val="107"/>
              </w:numPr>
              <w:overflowPunct w:val="0"/>
              <w:spacing w:after="0" w:line="240" w:lineRule="auto"/>
              <w:ind w:firstLineChars="0"/>
              <w:jc w:val="left"/>
              <w:rPr>
                <w:sz w:val="21"/>
                <w:szCs w:val="21"/>
              </w:rPr>
            </w:pPr>
            <w:r>
              <w:rPr>
                <w:rFonts w:eastAsia="Nokia Pure Text"/>
                <w:kern w:val="24"/>
                <w:sz w:val="18"/>
                <w:szCs w:val="18"/>
              </w:rPr>
              <w:t xml:space="preserve">20, 40,100, 200, 400, 600, 1000, 2000, 4000, 6000, 8000 </w:t>
            </w:r>
            <w:r>
              <w:rPr>
                <w:rFonts w:eastAsia="Nokia Pure Text"/>
                <w:kern w:val="24"/>
                <w:sz w:val="18"/>
                <w:szCs w:val="18"/>
              </w:rPr>
              <w:br/>
              <w:t>Optional</w:t>
            </w:r>
            <w:r w:rsidR="00586D5E">
              <w:rPr>
                <w:rFonts w:eastAsiaTheme="minorEastAsia" w:hint="eastAsia"/>
                <w:kern w:val="24"/>
                <w:sz w:val="18"/>
                <w:szCs w:val="18"/>
                <w:lang w:eastAsia="zh-CN"/>
              </w:rPr>
              <w:t xml:space="preserve"> </w:t>
            </w:r>
            <w:r>
              <w:rPr>
                <w:rFonts w:eastAsia="Nokia Pure Text"/>
                <w:kern w:val="24"/>
                <w:sz w:val="18"/>
                <w:szCs w:val="18"/>
              </w:rPr>
              <w:t>(12K, 16K, 32K, 64K)</w:t>
            </w:r>
          </w:p>
          <w:p w14:paraId="756EC541"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w:t>
      </w:r>
      <w:r>
        <w:rPr>
          <w:rFonts w:eastAsia="宋体" w:hint="eastAsia"/>
          <w:color w:val="000000"/>
          <w:lang w:val="en-US" w:eastAsia="zh-CN"/>
        </w:rPr>
        <w:t>efore, the FL proposals about evaluation assumptions are as follows.</w:t>
      </w:r>
    </w:p>
    <w:p w14:paraId="51183F91"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lastRenderedPageBreak/>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35E63">
        <w:tc>
          <w:tcPr>
            <w:tcW w:w="1337" w:type="dxa"/>
            <w:shd w:val="clear" w:color="auto" w:fill="FFFFFF" w:themeFill="background1"/>
          </w:tcPr>
          <w:p w14:paraId="074549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35E63">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3129A4" w14:paraId="661A12C1" w14:textId="77777777">
        <w:tc>
          <w:tcPr>
            <w:tcW w:w="1337" w:type="dxa"/>
            <w:shd w:val="clear" w:color="auto" w:fill="FFFFFF" w:themeFill="background1"/>
          </w:tcPr>
          <w:p w14:paraId="1363484F"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62D9B69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3ED263" w14:textId="77777777" w:rsidR="003129A4" w:rsidRDefault="003129A4">
            <w:pPr>
              <w:adjustRightInd w:val="0"/>
              <w:spacing w:after="50" w:line="240" w:lineRule="auto"/>
              <w:jc w:val="left"/>
              <w:rPr>
                <w:rFonts w:eastAsiaTheme="minorEastAsia"/>
                <w:kern w:val="2"/>
                <w:lang w:val="en-US" w:eastAsia="zh-CN"/>
              </w:rPr>
            </w:pPr>
          </w:p>
        </w:tc>
      </w:tr>
      <w:tr w:rsidR="003129A4" w14:paraId="7F0347C0" w14:textId="77777777">
        <w:tc>
          <w:tcPr>
            <w:tcW w:w="1337" w:type="dxa"/>
            <w:shd w:val="clear" w:color="auto" w:fill="FFFFFF" w:themeFill="background1"/>
          </w:tcPr>
          <w:p w14:paraId="114E5A7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5F0833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6E66024" w14:textId="77777777" w:rsidR="003129A4" w:rsidRDefault="003129A4">
            <w:pPr>
              <w:adjustRightInd w:val="0"/>
              <w:spacing w:after="50" w:line="240" w:lineRule="auto"/>
              <w:jc w:val="left"/>
              <w:rPr>
                <w:rFonts w:eastAsiaTheme="minorEastAsia"/>
                <w:kern w:val="2"/>
                <w:lang w:val="en-US" w:eastAsia="zh-CN"/>
              </w:rPr>
            </w:pPr>
          </w:p>
        </w:tc>
      </w:tr>
      <w:tr w:rsidR="003129A4" w14:paraId="78E2038B" w14:textId="77777777">
        <w:tc>
          <w:tcPr>
            <w:tcW w:w="1337" w:type="dxa"/>
            <w:shd w:val="clear" w:color="auto" w:fill="FFFFFF" w:themeFill="background1"/>
          </w:tcPr>
          <w:p w14:paraId="3BE4889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957C0DF"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8F0C91" w14:textId="77777777" w:rsidR="003129A4" w:rsidRDefault="003129A4">
            <w:pPr>
              <w:adjustRightInd w:val="0"/>
              <w:spacing w:after="50" w:line="240" w:lineRule="auto"/>
              <w:jc w:val="left"/>
              <w:rPr>
                <w:rFonts w:eastAsiaTheme="minorEastAsia"/>
                <w:kern w:val="2"/>
                <w:lang w:val="en-US" w:eastAsia="zh-CN"/>
              </w:rPr>
            </w:pPr>
          </w:p>
        </w:tc>
      </w:tr>
      <w:tr w:rsidR="003129A4" w14:paraId="7EA47656" w14:textId="77777777">
        <w:tc>
          <w:tcPr>
            <w:tcW w:w="1337" w:type="dxa"/>
            <w:shd w:val="clear" w:color="auto" w:fill="FFFFFF" w:themeFill="background1"/>
          </w:tcPr>
          <w:p w14:paraId="11AEE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3129A4" w:rsidRDefault="003129A4">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 xml:space="preserve">channel coding chain enhancement, consider at least the following </w:t>
      </w:r>
      <w:r>
        <w:rPr>
          <w:rFonts w:eastAsia="宋体"/>
          <w:b/>
          <w:lang w:val="en-US" w:eastAsia="zh-CN"/>
        </w:rPr>
        <w:t>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 xml:space="preserve">lease </w:t>
      </w:r>
      <w:r>
        <w:rPr>
          <w:rFonts w:eastAsiaTheme="minorEastAsia"/>
          <w:b/>
          <w:bCs/>
          <w:lang w:val="en-US" w:eastAsia="zh-CN"/>
        </w:rPr>
        <w:t>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35E63">
        <w:tc>
          <w:tcPr>
            <w:tcW w:w="1337" w:type="dxa"/>
            <w:shd w:val="clear" w:color="auto" w:fill="FFFFFF" w:themeFill="background1"/>
          </w:tcPr>
          <w:p w14:paraId="6C7D26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35E63">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35E63">
            <w:pPr>
              <w:adjustRightInd w:val="0"/>
              <w:spacing w:after="50" w:line="240" w:lineRule="auto"/>
              <w:jc w:val="left"/>
              <w:rPr>
                <w:rFonts w:eastAsiaTheme="minorEastAsia"/>
                <w:kern w:val="2"/>
                <w:lang w:val="en-US" w:eastAsia="zh-CN"/>
              </w:rPr>
            </w:pPr>
          </w:p>
        </w:tc>
      </w:tr>
      <w:tr w:rsidR="003129A4" w14:paraId="2D5179E1" w14:textId="77777777">
        <w:tc>
          <w:tcPr>
            <w:tcW w:w="1337" w:type="dxa"/>
            <w:shd w:val="clear" w:color="auto" w:fill="FFFFFF" w:themeFill="background1"/>
          </w:tcPr>
          <w:p w14:paraId="71358C7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5B46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B97F31" w14:textId="77777777" w:rsidR="003129A4" w:rsidRDefault="003129A4">
            <w:pPr>
              <w:adjustRightInd w:val="0"/>
              <w:spacing w:after="50" w:line="240" w:lineRule="auto"/>
              <w:jc w:val="left"/>
              <w:rPr>
                <w:rFonts w:eastAsiaTheme="minorEastAsia"/>
                <w:kern w:val="2"/>
                <w:lang w:val="en-US" w:eastAsia="zh-CN"/>
              </w:rPr>
            </w:pPr>
          </w:p>
        </w:tc>
      </w:tr>
      <w:tr w:rsidR="003129A4" w14:paraId="7D8A82FA" w14:textId="77777777">
        <w:tc>
          <w:tcPr>
            <w:tcW w:w="1337" w:type="dxa"/>
            <w:shd w:val="clear" w:color="auto" w:fill="FFFFFF" w:themeFill="background1"/>
          </w:tcPr>
          <w:p w14:paraId="29BD88F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73CA94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D37B795" w14:textId="77777777" w:rsidR="003129A4" w:rsidRDefault="003129A4">
            <w:pPr>
              <w:adjustRightInd w:val="0"/>
              <w:spacing w:after="50" w:line="240" w:lineRule="auto"/>
              <w:jc w:val="left"/>
              <w:rPr>
                <w:rFonts w:eastAsiaTheme="minorEastAsia"/>
                <w:kern w:val="2"/>
                <w:lang w:val="en-US" w:eastAsia="zh-CN"/>
              </w:rPr>
            </w:pPr>
          </w:p>
        </w:tc>
      </w:tr>
      <w:tr w:rsidR="003129A4" w14:paraId="113FEAFB" w14:textId="77777777">
        <w:tc>
          <w:tcPr>
            <w:tcW w:w="1337" w:type="dxa"/>
            <w:shd w:val="clear" w:color="auto" w:fill="FFFFFF" w:themeFill="background1"/>
          </w:tcPr>
          <w:p w14:paraId="45CFA55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A2C5182" w14:textId="77777777" w:rsidR="003129A4" w:rsidRDefault="003129A4">
            <w:pPr>
              <w:adjustRightInd w:val="0"/>
              <w:spacing w:after="50" w:line="240" w:lineRule="auto"/>
              <w:jc w:val="left"/>
              <w:rPr>
                <w:rFonts w:eastAsiaTheme="minorEastAsia"/>
                <w:kern w:val="2"/>
                <w:lang w:val="en-US" w:eastAsia="zh-CN"/>
              </w:rPr>
            </w:pPr>
          </w:p>
        </w:tc>
      </w:tr>
      <w:tr w:rsidR="003129A4" w14:paraId="656E3D40" w14:textId="77777777">
        <w:tc>
          <w:tcPr>
            <w:tcW w:w="1337" w:type="dxa"/>
            <w:shd w:val="clear" w:color="auto" w:fill="FFFFFF" w:themeFill="background1"/>
          </w:tcPr>
          <w:p w14:paraId="5C26514F"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3129A4" w:rsidRDefault="003129A4">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xx</w:t>
      </w:r>
      <w:r>
        <w:rPr>
          <w:rFonts w:ascii="Times New Roman" w:eastAsia="等线"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 xml:space="preserve">Evaluations can be provided in form of </w:t>
      </w:r>
      <w:r>
        <w:rPr>
          <w:shd w:val="clear" w:color="auto" w:fill="FFFFFF"/>
        </w:rPr>
        <w:t>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w:t>
      </w:r>
      <w:r>
        <w:rPr>
          <w:shd w:val="clear" w:color="auto" w:fill="FFFFFF"/>
        </w:rPr>
        <w: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w:t>
      </w:r>
      <w:r>
        <w:rPr>
          <w:rFonts w:eastAsia="等线"/>
          <w:bCs/>
        </w:rPr>
        <w:t>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w:t>
      </w:r>
      <w:r>
        <w:rPr>
          <w:rFonts w:eastAsiaTheme="minorEastAsia"/>
          <w:lang w:eastAsia="zh-CN"/>
        </w:rPr>
        <w:t>io interface(s)</w:t>
      </w:r>
    </w:p>
    <w:p w14:paraId="60922B0F"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 xml:space="preserve">Discussion on Channel Coding </w:t>
      </w:r>
      <w:r>
        <w:rPr>
          <w:rFonts w:eastAsiaTheme="minorEastAsia" w:hint="eastAsia"/>
          <w:lang w:eastAsia="zh-CN"/>
        </w:rPr>
        <w:t>for 6GR air interface</w:t>
      </w:r>
      <w:r>
        <w:rPr>
          <w:rFonts w:eastAsiaTheme="minorEastAsia" w:hint="eastAsia"/>
          <w:lang w:eastAsia="zh-CN"/>
        </w:rPr>
        <w:tab/>
        <w:t>vivo</w:t>
      </w:r>
    </w:p>
    <w:p w14:paraId="5D48A1E0" w14:textId="1B867206"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w:t>
      </w:r>
      <w:r>
        <w:rPr>
          <w:rFonts w:eastAsiaTheme="minorEastAsia" w:hint="eastAsia"/>
          <w:lang w:eastAsia="zh-CN"/>
        </w:rPr>
        <w:t>e</w:t>
      </w:r>
      <w:r>
        <w:rPr>
          <w:rFonts w:eastAsiaTheme="minorEastAsia" w:hint="eastAsia"/>
          <w:lang w:eastAsia="zh-CN"/>
        </w:rPr>
        <w:tab/>
        <w:t>Huawei, HiSilicon</w:t>
      </w:r>
    </w:p>
    <w:p w14:paraId="2812F4A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w:t>
      </w:r>
      <w:r>
        <w:rPr>
          <w:rFonts w:eastAsiaTheme="minorEastAsia" w:hint="eastAsia"/>
          <w:lang w:eastAsia="zh-CN"/>
        </w:rPr>
        <w:t xml:space="preserve"> coding study</w:t>
      </w:r>
      <w:r>
        <w:rPr>
          <w:rFonts w:eastAsiaTheme="minorEastAsia" w:hint="eastAsia"/>
          <w:lang w:eastAsia="zh-CN"/>
        </w:rPr>
        <w:tab/>
        <w:t>LG Electronics</w:t>
      </w:r>
    </w:p>
    <w:p w14:paraId="2DF94B2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r>
      <w:r>
        <w:rPr>
          <w:rFonts w:eastAsiaTheme="minorEastAsia" w:hint="eastAsia"/>
          <w:lang w:eastAsia="zh-CN"/>
        </w:rPr>
        <w:t>Rakuten Mobile, Inc</w:t>
      </w:r>
    </w:p>
    <w:p w14:paraId="74D6C82C"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w:t>
      </w:r>
      <w:r>
        <w:rPr>
          <w:rFonts w:eastAsiaTheme="minorEastAsia" w:hint="eastAsia"/>
          <w:lang w:eastAsia="zh-CN"/>
        </w:rPr>
        <w:t>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w:t>
      </w:r>
      <w:r>
        <w:rPr>
          <w:rFonts w:ascii="Times New Roman" w:eastAsia="Batang" w:hAnsi="Times New Roman" w:hint="eastAsia"/>
          <w:b/>
          <w:bCs/>
          <w:kern w:val="32"/>
          <w:sz w:val="24"/>
          <w:szCs w:val="24"/>
        </w:rPr>
        <w:t xml:space="preserve">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Waveforms (OFDM-based) and modulations. 5G NR Waveforms and </w:t>
      </w:r>
      <w:r>
        <w:rPr>
          <w:color w:val="000000"/>
          <w:sz w:val="20"/>
          <w:szCs w:val="20"/>
        </w:rPr>
        <w:t>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Channel coding, </w:t>
      </w:r>
      <w:r>
        <w:rPr>
          <w:color w:val="000000"/>
          <w:sz w:val="20"/>
          <w:szCs w:val="20"/>
        </w:rPr>
        <w:t>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Channel Bandwidth (at least minimum and maximum), Numerology, avoiding multiple </w:t>
      </w:r>
      <w:r>
        <w:rPr>
          <w:color w:val="000000"/>
          <w:sz w:val="20"/>
          <w:szCs w:val="20"/>
        </w:rPr>
        <w:t>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Initial </w:t>
      </w:r>
      <w:r>
        <w:rPr>
          <w:color w:val="000000"/>
          <w:sz w:val="20"/>
          <w:szCs w:val="20"/>
        </w:rPr>
        <w:t>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initial access procedure, random access procedures, system information and paging [RAN2, RAN1, RAN4</w:t>
      </w:r>
      <w:r>
        <w:rPr>
          <w:color w:val="000000"/>
          <w:sz w:val="20"/>
          <w:szCs w:val="20"/>
        </w:rPr>
        <w:t xml:space="preserve">]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w:t>
      </w:r>
      <w:r>
        <w:rPr>
          <w:color w:val="000000"/>
          <w:sz w:val="20"/>
          <w:szCs w:val="20"/>
        </w:rPr>
        <w:t xml:space="preserve">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Waveform, modulation, channel coding: scope of </w:t>
      </w:r>
      <w:r>
        <w:rPr>
          <w:bCs/>
          <w:sz w:val="20"/>
          <w:szCs w:val="20"/>
        </w:rPr>
        <w:t>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t>For objectives where RAN4 may be impacted, RAN1 shall coordinate with RA</w:t>
      </w:r>
      <w:r>
        <w:rPr>
          <w:bCs/>
        </w:rPr>
        <w:t>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w:t>
      </w:r>
      <w:r>
        <w:rPr>
          <w:bCs/>
        </w:rPr>
        <w:t>-6G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lastRenderedPageBreak/>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6"/>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w:t>
            </w:r>
            <w:r>
              <w:rPr>
                <w:rFonts w:eastAsia="Tahoma"/>
                <w:lang w:val="en-US"/>
              </w:rPr>
              <w:t xml:space="preserve">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 xml:space="preserve">Form factor (e.g. number of UE </w:t>
            </w:r>
            <w:r>
              <w:rPr>
                <w:rFonts w:eastAsia="等线"/>
                <w:lang w:eastAsia="zh-CN"/>
              </w:rPr>
              <w:t>antennas) and other operational considerations may limit the performance.</w:t>
            </w:r>
          </w:p>
        </w:tc>
      </w:tr>
      <w:tr w:rsidR="003129A4" w14:paraId="20F6CB31" w14:textId="77777777">
        <w:tc>
          <w:tcPr>
            <w:tcW w:w="3125" w:type="dxa"/>
          </w:tcPr>
          <w:p w14:paraId="6217FB0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 xml:space="preserve">4Rx or 6Rx or </w:t>
            </w:r>
            <w:r>
              <w:rPr>
                <w:rFonts w:eastAsia="等线"/>
                <w:lang w:eastAsia="zh-CN"/>
              </w:rPr>
              <w:t>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 xml:space="preserve">Network and UE Energy efficiency in unloaded case compared to fully loaded case is evaluated </w:t>
            </w:r>
            <w:r>
              <w:rPr>
                <w:rFonts w:eastAsia="等线"/>
                <w:lang w:eastAsia="zh-CN"/>
              </w:rPr>
              <w:t>analytically using power models.</w:t>
            </w:r>
          </w:p>
          <w:p w14:paraId="46533F0E"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 , light load (15%-30%) and/or medium load (30%-50%)</w:t>
            </w:r>
          </w:p>
          <w:p w14:paraId="5741218F"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3GP</w:t>
            </w:r>
            <w:r>
              <w:rPr>
                <w:rFonts w:eastAsia="等线"/>
                <w:lang w:eastAsia="zh-CN"/>
              </w:rPr>
              <w:t>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Control Plane </w:t>
            </w:r>
            <w:r>
              <w:rPr>
                <w:rFonts w:eastAsia="Tahoma"/>
                <w:lang w:val="en-US"/>
              </w:rPr>
              <w:t>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 xml:space="preserve">1.1~1.5 x of </w:t>
            </w:r>
            <w:r>
              <w:rPr>
                <w:rFonts w:eastAsia="等线"/>
                <w:sz w:val="20"/>
                <w:szCs w:val="20"/>
                <w:lang w:eastAsia="zh-CN"/>
              </w:rPr>
              <w:t>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Default="00AB69DE">
            <w:pPr>
              <w:spacing w:after="0" w:line="240" w:lineRule="auto"/>
              <w:rPr>
                <w:rFonts w:eastAsia="等线"/>
                <w:lang w:eastAsia="zh-CN"/>
              </w:rPr>
            </w:pPr>
            <w:r>
              <w:t>0.4</w:t>
            </w:r>
            <w:r>
              <w:rPr>
                <w:rFonts w:eastAsia="等线"/>
                <w:lang w:eastAsia="zh-CN"/>
              </w:rPr>
              <w:t>95</w:t>
            </w:r>
            <w:r>
              <w:t>~0.675 (bit/s/Hz) @500 km/h</w:t>
            </w:r>
          </w:p>
          <w:p w14:paraId="17272F3C" w14:textId="77777777" w:rsidR="003129A4" w:rsidRDefault="003129A4">
            <w:pPr>
              <w:spacing w:after="0" w:line="240" w:lineRule="auto"/>
              <w:rPr>
                <w:rFonts w:eastAsia="等线"/>
                <w:lang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 xml:space="preserve">Mobility interruption time shall be </w:t>
            </w:r>
            <w:r>
              <w:rPr>
                <w:rFonts w:eastAsia="等线"/>
                <w:lang w:eastAsia="zh-CN"/>
              </w:rPr>
              <w:t>sufficiently minimized to support a seamless application performance. The minimum requirement for mobility interruption time is 0 ms at least for mobility between TRxPs of a single base station. The proponent can report the Mobility interruption time in ot</w:t>
            </w:r>
            <w:r>
              <w:rPr>
                <w:rFonts w:eastAsia="等线"/>
                <w:lang w:eastAsia="zh-CN"/>
              </w:rPr>
              <w:t>her scenarios, where applicable.</w:t>
            </w:r>
          </w:p>
        </w:tc>
      </w:tr>
      <w:tr w:rsidR="003129A4" w14:paraId="72ED67FF" w14:textId="77777777">
        <w:tc>
          <w:tcPr>
            <w:tcW w:w="3125" w:type="dxa"/>
          </w:tcPr>
          <w:p w14:paraId="025699A5"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AI-related </w:t>
            </w:r>
            <w:r>
              <w:rPr>
                <w:rFonts w:eastAsia="等线"/>
                <w:lang w:val="en-US" w:eastAsia="zh-CN"/>
              </w:rPr>
              <w:t>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The composite requirement refers to simultaneously satisfying data rate, latency, packet success probability, and the number of users per </w:t>
            </w:r>
            <w:r>
              <w:rPr>
                <w:rFonts w:eastAsia="等线"/>
                <w:lang w:val="en-US" w:eastAsia="zh-CN"/>
              </w:rPr>
              <w:t>TRxP.</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3" w:name="OLE_LINK74"/>
            <w:r>
              <w:rPr>
                <w:rFonts w:eastAsia="等线"/>
                <w:lang w:val="en-US" w:eastAsia="zh-CN"/>
              </w:rPr>
              <w:t>Define the compo</w:t>
            </w:r>
            <w:r>
              <w:rPr>
                <w:rFonts w:eastAsia="等线"/>
                <w:lang w:val="en-US" w:eastAsia="zh-CN"/>
              </w:rPr>
              <w:t>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w:t>
      </w:r>
      <w:r>
        <w:rPr>
          <w:shd w:val="clear" w:color="auto" w:fill="FFFFFF"/>
        </w:rPr>
        <w:t>/analysis,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w:t>
      </w:r>
      <w:r>
        <w:rPr>
          <w:shd w:val="clear" w:color="auto" w:fill="FFFFFF"/>
        </w:rPr>
        <w:t>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For 6GR control</w:t>
      </w:r>
      <w:r>
        <w:rPr>
          <w:rFonts w:eastAsia="等线"/>
          <w:bCs/>
        </w:rPr>
        <w:t xml:space="preserve">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w:t>
      </w:r>
      <w:r>
        <w:rPr>
          <w:rFonts w:eastAsia="等线"/>
          <w:bCs/>
        </w:rPr>
        <w:t>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29C5" w14:textId="77777777" w:rsidR="00AB69DE" w:rsidRDefault="00AB69DE">
      <w:pPr>
        <w:spacing w:line="240" w:lineRule="auto"/>
      </w:pPr>
      <w:r>
        <w:separator/>
      </w:r>
    </w:p>
  </w:endnote>
  <w:endnote w:type="continuationSeparator" w:id="0">
    <w:p w14:paraId="5E33B5F2" w14:textId="77777777" w:rsidR="00AB69DE" w:rsidRDefault="00AB6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B29C" w14:textId="77777777" w:rsidR="00AB69DE" w:rsidRDefault="00AB69DE">
      <w:pPr>
        <w:spacing w:after="0"/>
      </w:pPr>
      <w:r>
        <w:separator/>
      </w:r>
    </w:p>
  </w:footnote>
  <w:footnote w:type="continuationSeparator" w:id="0">
    <w:p w14:paraId="337D9D4E" w14:textId="77777777" w:rsidR="00AB69DE" w:rsidRDefault="00AB69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1"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7"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1"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5"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0"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2"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1"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5"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8"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2"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6"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7"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8"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1"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5"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4"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6"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8"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2"/>
  </w:num>
  <w:num w:numId="5">
    <w:abstractNumId w:val="63"/>
  </w:num>
  <w:num w:numId="6">
    <w:abstractNumId w:val="83"/>
  </w:num>
  <w:num w:numId="7">
    <w:abstractNumId w:val="6"/>
  </w:num>
  <w:num w:numId="8">
    <w:abstractNumId w:val="114"/>
  </w:num>
  <w:num w:numId="9">
    <w:abstractNumId w:val="65"/>
  </w:num>
  <w:num w:numId="10">
    <w:abstractNumId w:val="30"/>
  </w:num>
  <w:num w:numId="11">
    <w:abstractNumId w:val="54"/>
  </w:num>
  <w:num w:numId="12">
    <w:abstractNumId w:val="124"/>
  </w:num>
  <w:num w:numId="13">
    <w:abstractNumId w:val="34"/>
  </w:num>
  <w:num w:numId="14">
    <w:abstractNumId w:val="79"/>
  </w:num>
  <w:num w:numId="15">
    <w:abstractNumId w:val="84"/>
  </w:num>
  <w:num w:numId="16">
    <w:abstractNumId w:val="62"/>
  </w:num>
  <w:num w:numId="17">
    <w:abstractNumId w:val="106"/>
  </w:num>
  <w:num w:numId="18">
    <w:abstractNumId w:val="58"/>
  </w:num>
  <w:num w:numId="19">
    <w:abstractNumId w:val="96"/>
  </w:num>
  <w:num w:numId="20">
    <w:abstractNumId w:val="102"/>
  </w:num>
  <w:num w:numId="21">
    <w:abstractNumId w:val="49"/>
  </w:num>
  <w:num w:numId="22">
    <w:abstractNumId w:val="97"/>
  </w:num>
  <w:num w:numId="23">
    <w:abstractNumId w:val="52"/>
  </w:num>
  <w:num w:numId="24">
    <w:abstractNumId w:val="59"/>
  </w:num>
  <w:num w:numId="25">
    <w:abstractNumId w:val="76"/>
  </w:num>
  <w:num w:numId="26">
    <w:abstractNumId w:val="119"/>
  </w:num>
  <w:num w:numId="27">
    <w:abstractNumId w:val="60"/>
  </w:num>
  <w:num w:numId="28">
    <w:abstractNumId w:val="11"/>
  </w:num>
  <w:num w:numId="29">
    <w:abstractNumId w:val="101"/>
  </w:num>
  <w:num w:numId="30">
    <w:abstractNumId w:val="15"/>
  </w:num>
  <w:num w:numId="31">
    <w:abstractNumId w:val="72"/>
  </w:num>
  <w:num w:numId="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2"/>
  </w:num>
  <w:num w:numId="34">
    <w:abstractNumId w:val="40"/>
  </w:num>
  <w:num w:numId="35">
    <w:abstractNumId w:val="108"/>
  </w:num>
  <w:num w:numId="36">
    <w:abstractNumId w:val="69"/>
  </w:num>
  <w:num w:numId="37">
    <w:abstractNumId w:val="89"/>
  </w:num>
  <w:num w:numId="38">
    <w:abstractNumId w:val="100"/>
  </w:num>
  <w:num w:numId="39">
    <w:abstractNumId w:val="93"/>
  </w:num>
  <w:num w:numId="40">
    <w:abstractNumId w:val="41"/>
  </w:num>
  <w:num w:numId="41">
    <w:abstractNumId w:val="22"/>
  </w:num>
  <w:num w:numId="42">
    <w:abstractNumId w:val="35"/>
  </w:num>
  <w:num w:numId="43">
    <w:abstractNumId w:val="47"/>
  </w:num>
  <w:num w:numId="44">
    <w:abstractNumId w:val="91"/>
  </w:num>
  <w:num w:numId="45">
    <w:abstractNumId w:val="87"/>
  </w:num>
  <w:num w:numId="46">
    <w:abstractNumId w:val="56"/>
  </w:num>
  <w:num w:numId="47">
    <w:abstractNumId w:val="13"/>
  </w:num>
  <w:num w:numId="48">
    <w:abstractNumId w:val="80"/>
  </w:num>
  <w:num w:numId="49">
    <w:abstractNumId w:val="98"/>
  </w:num>
  <w:num w:numId="50">
    <w:abstractNumId w:val="88"/>
  </w:num>
  <w:num w:numId="51">
    <w:abstractNumId w:val="31"/>
  </w:num>
  <w:num w:numId="52">
    <w:abstractNumId w:val="74"/>
  </w:num>
  <w:num w:numId="53">
    <w:abstractNumId w:val="123"/>
  </w:num>
  <w:num w:numId="54">
    <w:abstractNumId w:val="37"/>
  </w:num>
  <w:num w:numId="55">
    <w:abstractNumId w:val="94"/>
  </w:num>
  <w:num w:numId="56">
    <w:abstractNumId w:val="103"/>
  </w:num>
  <w:num w:numId="57">
    <w:abstractNumId w:val="14"/>
  </w:num>
  <w:num w:numId="58">
    <w:abstractNumId w:val="45"/>
  </w:num>
  <w:num w:numId="59">
    <w:abstractNumId w:val="16"/>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num>
  <w:num w:numId="62">
    <w:abstractNumId w:val="105"/>
  </w:num>
  <w:num w:numId="63">
    <w:abstractNumId w:val="32"/>
  </w:num>
  <w:num w:numId="64">
    <w:abstractNumId w:val="10"/>
  </w:num>
  <w:num w:numId="65">
    <w:abstractNumId w:val="23"/>
  </w:num>
  <w:num w:numId="66">
    <w:abstractNumId w:val="2"/>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num>
  <w:num w:numId="69">
    <w:abstractNumId w:val="9"/>
  </w:num>
  <w:num w:numId="70">
    <w:abstractNumId w:val="126"/>
  </w:num>
  <w:num w:numId="71">
    <w:abstractNumId w:val="21"/>
  </w:num>
  <w:num w:numId="72">
    <w:abstractNumId w:val="115"/>
  </w:num>
  <w:num w:numId="73">
    <w:abstractNumId w:val="85"/>
  </w:num>
  <w:num w:numId="74">
    <w:abstractNumId w:val="81"/>
  </w:num>
  <w:num w:numId="75">
    <w:abstractNumId w:val="112"/>
  </w:num>
  <w:num w:numId="76">
    <w:abstractNumId w:val="120"/>
  </w:num>
  <w:num w:numId="77">
    <w:abstractNumId w:val="36"/>
  </w:num>
  <w:num w:numId="78">
    <w:abstractNumId w:val="104"/>
  </w:num>
  <w:num w:numId="79">
    <w:abstractNumId w:val="18"/>
  </w:num>
  <w:num w:numId="80">
    <w:abstractNumId w:val="125"/>
  </w:num>
  <w:num w:numId="81">
    <w:abstractNumId w:val="86"/>
  </w:num>
  <w:num w:numId="82">
    <w:abstractNumId w:val="122"/>
  </w:num>
  <w:num w:numId="83">
    <w:abstractNumId w:val="4"/>
  </w:num>
  <w:num w:numId="84">
    <w:abstractNumId w:val="27"/>
  </w:num>
  <w:num w:numId="85">
    <w:abstractNumId w:val="46"/>
  </w:num>
  <w:num w:numId="86">
    <w:abstractNumId w:val="43"/>
  </w:num>
  <w:num w:numId="87">
    <w:abstractNumId w:val="67"/>
  </w:num>
  <w:num w:numId="88">
    <w:abstractNumId w:val="121"/>
  </w:num>
  <w:num w:numId="89">
    <w:abstractNumId w:val="28"/>
  </w:num>
  <w:num w:numId="90">
    <w:abstractNumId w:val="48"/>
  </w:num>
  <w:num w:numId="91">
    <w:abstractNumId w:val="26"/>
  </w:num>
  <w:num w:numId="92">
    <w:abstractNumId w:val="117"/>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3"/>
    <w:lvlOverride w:ilvl="0">
      <w:startOverride w:val="1"/>
    </w:lvlOverride>
    <w:lvlOverride w:ilvl="1">
      <w:startOverride w:val="1"/>
    </w:lvlOverride>
    <w:lvlOverride w:ilvl="3">
      <w:startOverride w:val="1"/>
    </w:lvlOverride>
    <w:lvlOverride w:ilvl="0"/>
  </w:num>
  <w:num w:numId="95">
    <w:abstractNumId w:val="39"/>
  </w:num>
  <w:num w:numId="96">
    <w:abstractNumId w:val="109"/>
  </w:num>
  <w:num w:numId="97">
    <w:abstractNumId w:val="50"/>
  </w:num>
  <w:num w:numId="98">
    <w:abstractNumId w:val="99"/>
  </w:num>
  <w:num w:numId="99">
    <w:abstractNumId w:val="70"/>
  </w:num>
  <w:num w:numId="100">
    <w:abstractNumId w:val="116"/>
  </w:num>
  <w:num w:numId="101">
    <w:abstractNumId w:val="110"/>
  </w:num>
  <w:num w:numId="102">
    <w:abstractNumId w:val="57"/>
  </w:num>
  <w:num w:numId="103">
    <w:abstractNumId w:val="3"/>
  </w:num>
  <w:num w:numId="104">
    <w:abstractNumId w:val="118"/>
  </w:num>
  <w:num w:numId="105">
    <w:abstractNumId w:val="33"/>
  </w:num>
  <w:num w:numId="106">
    <w:abstractNumId w:val="61"/>
  </w:num>
  <w:num w:numId="107">
    <w:abstractNumId w:val="90"/>
  </w:num>
  <w:num w:numId="108">
    <w:abstractNumId w:val="42"/>
  </w:num>
  <w:num w:numId="109">
    <w:abstractNumId w:val="24"/>
  </w:num>
  <w:num w:numId="110">
    <w:abstractNumId w:val="51"/>
  </w:num>
  <w:num w:numId="111">
    <w:abstractNumId w:val="64"/>
  </w:num>
  <w:num w:numId="112">
    <w:abstractNumId w:val="29"/>
  </w:num>
  <w:num w:numId="113">
    <w:abstractNumId w:val="66"/>
  </w:num>
  <w:num w:numId="114">
    <w:abstractNumId w:val="55"/>
  </w:num>
  <w:num w:numId="115">
    <w:abstractNumId w:val="44"/>
  </w:num>
  <w:num w:numId="116">
    <w:abstractNumId w:val="111"/>
  </w:num>
  <w:num w:numId="117">
    <w:abstractNumId w:val="75"/>
  </w:num>
  <w:num w:numId="118">
    <w:abstractNumId w:val="5"/>
  </w:num>
  <w:num w:numId="119">
    <w:abstractNumId w:val="12"/>
  </w:num>
  <w:num w:numId="120">
    <w:abstractNumId w:val="19"/>
  </w:num>
  <w:num w:numId="121">
    <w:abstractNumId w:val="8"/>
  </w:num>
  <w:num w:numId="122">
    <w:abstractNumId w:val="17"/>
  </w:num>
  <w:num w:numId="123">
    <w:abstractNumId w:val="95"/>
  </w:num>
  <w:num w:numId="124">
    <w:abstractNumId w:val="107"/>
  </w:num>
  <w:num w:numId="125">
    <w:abstractNumId w:val="73"/>
  </w:num>
  <w:num w:numId="126">
    <w:abstractNumId w:val="71"/>
  </w:num>
  <w:num w:numId="127">
    <w:abstractNumId w:val="78"/>
  </w:num>
  <w:num w:numId="128">
    <w:abstractNumId w:val="20"/>
  </w:num>
  <w:num w:numId="129">
    <w:abstractNumId w:val="53"/>
  </w:num>
  <w:num w:numId="130">
    <w:abstractNumId w:val="2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4540"/>
    <w:rsid w:val="00324C3C"/>
    <w:rsid w:val="0032651C"/>
    <w:rsid w:val="003269BE"/>
    <w:rsid w:val="00331109"/>
    <w:rsid w:val="0033171D"/>
    <w:rsid w:val="0033501D"/>
    <w:rsid w:val="00335CFE"/>
    <w:rsid w:val="00335FF5"/>
    <w:rsid w:val="003364BF"/>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F84"/>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33939</Words>
  <Characters>193453</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Yuzhou Hu</cp:lastModifiedBy>
  <cp:revision>2</cp:revision>
  <dcterms:created xsi:type="dcterms:W3CDTF">2025-10-13T09:59:00Z</dcterms:created>
  <dcterms:modified xsi:type="dcterms:W3CDTF">2025-10-13T09:59:00Z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0yR2MuExj97c4mVJyv6PmiJ3rVbO/y9H1GSDOvTGY/3Y=</vt:lpwstr>
  </property>
</Properties>
</file>