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50ECA3A7" w:rsidR="006635DF" w:rsidRPr="0003325A" w:rsidRDefault="006635DF" w:rsidP="00A7135C">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3E8ABD0A"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2A393B52" w:rsidR="00A7135C" w:rsidRPr="00411271" w:rsidRDefault="006635DF" w:rsidP="00120BD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03325A" w:rsidRPr="0003325A">
              <w:rPr>
                <w:rFonts w:eastAsia="PMingLiU"/>
                <w:lang w:eastAsia="zh-TW"/>
              </w:rPr>
              <w:t>, Nokia</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7C4E0D04"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bl>
    <w:p w14:paraId="247421B1" w14:textId="77777777" w:rsidR="00A7135C" w:rsidRPr="00120BDC" w:rsidRDefault="00A7135C"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54229EC9"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lastRenderedPageBreak/>
              <w:t>Complexity</w:t>
            </w:r>
          </w:p>
        </w:tc>
        <w:tc>
          <w:tcPr>
            <w:tcW w:w="3402" w:type="dxa"/>
          </w:tcPr>
          <w:p w14:paraId="3BC10FD5" w14:textId="3CDB1D9E"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3325A" w:rsidRPr="0003325A">
              <w:rPr>
                <w:lang w:eastAsia="zh-CN"/>
              </w:rPr>
              <w:t>, Nokia</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8EF94D4" w:rsidR="009E7F75" w:rsidRDefault="00A7444D" w:rsidP="009E7F75">
            <w:r>
              <w:t>InterDigital</w:t>
            </w:r>
            <w:r w:rsidR="00935787">
              <w:t>, QC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857CBA7"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68FA504C"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03325A" w:rsidRPr="0003325A">
              <w:rPr>
                <w:lang w:eastAsia="zh-CN"/>
              </w:rPr>
              <w:t>, Nokia</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04FFA50"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324A3FF3"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3325A" w:rsidRPr="0003325A">
              <w:rPr>
                <w:rFonts w:eastAsia="PMingLiU"/>
                <w:lang w:eastAsia="zh-TW"/>
              </w:rPr>
              <w:t xml:space="preserve"> </w:t>
            </w:r>
            <w:r w:rsidR="0003325A" w:rsidRPr="0003325A">
              <w:rPr>
                <w:rFonts w:eastAsia="Times New Roman"/>
              </w:rPr>
              <w:t>, Nokia</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6ED92AD8" w:rsidR="009E7F75" w:rsidRDefault="00DF001B" w:rsidP="009E7F75">
            <w:r>
              <w:rPr>
                <w:rFonts w:hint="eastAsia"/>
                <w:lang w:eastAsia="zh-CN"/>
              </w:rPr>
              <w:t>CMCC</w:t>
            </w:r>
            <w:r w:rsidR="00935787">
              <w:rPr>
                <w:lang w:eastAsia="zh-CN"/>
              </w:rPr>
              <w:t>, QC</w:t>
            </w:r>
            <w:r w:rsidR="0003325A" w:rsidRPr="0003325A">
              <w:rPr>
                <w:lang w:eastAsia="zh-CN"/>
              </w:rPr>
              <w:t>, Nokia</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23E0DFF" w:rsidR="009E7F75" w:rsidRDefault="00DF001B" w:rsidP="009E7F75">
            <w:r>
              <w:rPr>
                <w:rFonts w:hint="eastAsia"/>
                <w:lang w:eastAsia="zh-CN"/>
              </w:rPr>
              <w:t>CMCC</w:t>
            </w:r>
            <w:r w:rsidR="00056739">
              <w:rPr>
                <w:lang w:eastAsia="zh-CN"/>
              </w:rPr>
              <w:t>, InterDigital</w:t>
            </w:r>
            <w:r w:rsidR="00935787">
              <w:rPr>
                <w:lang w:eastAsia="zh-CN"/>
              </w:rPr>
              <w:t>, QC</w:t>
            </w:r>
            <w:r w:rsidR="0003325A" w:rsidRPr="0003325A">
              <w:rPr>
                <w:lang w:eastAsia="zh-CN"/>
              </w:rPr>
              <w:t>, Nokia</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8BD80BC" w:rsidR="009E7F75" w:rsidRDefault="0021455F" w:rsidP="009E7F75">
            <w:r>
              <w:t>Sony</w:t>
            </w:r>
            <w:r w:rsidR="00935787">
              <w:t>, QC</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381ACFB9"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E22E55A" w:rsidR="009E7F75" w:rsidRDefault="0021455F" w:rsidP="009E7F75">
            <w:r>
              <w:t>Sony</w:t>
            </w:r>
            <w:r w:rsidR="0003325A" w:rsidRPr="0003325A">
              <w:t>, Nokia</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508B37F" w:rsidR="009E7F75" w:rsidRDefault="0021455F" w:rsidP="009E7F75">
            <w:r>
              <w:t>Sony</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lastRenderedPageBreak/>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5pt;height:15.4pt;mso-width-percent:0;mso-height-percent:0;mso-width-percent:0;mso-height-percent:0" o:ole="">
                  <v:imagedata r:id="rId53" o:title=""/>
                </v:shape>
                <o:OLEObject Type="Embed" ProgID="Equation.3" ShapeID="_x0000_i1025" DrawAspect="Content" ObjectID="_1817696704"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5A5F4C78"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6D1C2558"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3325A" w:rsidRPr="0003325A">
              <w:rPr>
                <w:lang w:eastAsia="zh-CN"/>
              </w:rPr>
              <w:t>, Nokia</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534535D9"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03325A" w:rsidRPr="0003325A">
              <w:rPr>
                <w:rFonts w:eastAsia="PMingLiU"/>
                <w:lang w:eastAsia="zh-TW"/>
              </w:rPr>
              <w:t>, Nokia</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51CC0778" w:rsidR="00AF77CC" w:rsidRPr="00A7135C" w:rsidRDefault="00DF001B" w:rsidP="0019030B">
            <w:r>
              <w:rPr>
                <w:rFonts w:hint="eastAsia"/>
                <w:lang w:eastAsia="zh-CN"/>
              </w:rPr>
              <w:t>CMCC</w:t>
            </w:r>
            <w:r w:rsidR="0003325A" w:rsidRPr="0003325A">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lastRenderedPageBreak/>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11108F01"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lastRenderedPageBreak/>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6BE4CFD4" w:rsidR="00662159" w:rsidRPr="00A7135C" w:rsidRDefault="00662159" w:rsidP="005B39E4">
            <w:r>
              <w:t>Google</w:t>
            </w:r>
            <w:r w:rsidR="001D57C2">
              <w:rPr>
                <w:rFonts w:hint="eastAsia"/>
                <w:lang w:eastAsia="zh-CN"/>
              </w:rPr>
              <w:t>, Xiaomi</w:t>
            </w:r>
            <w:r w:rsidR="0032714A">
              <w:rPr>
                <w:lang w:eastAsia="zh-CN"/>
              </w:rPr>
              <w:t>, Sony</w:t>
            </w:r>
          </w:p>
        </w:tc>
        <w:tc>
          <w:tcPr>
            <w:tcW w:w="3329" w:type="dxa"/>
          </w:tcPr>
          <w:p w14:paraId="69A7B3F7" w14:textId="0643F4F4" w:rsidR="00935787" w:rsidRPr="00A7135C" w:rsidRDefault="00935787" w:rsidP="005B39E4">
            <w:r>
              <w:t>QC</w:t>
            </w:r>
            <w:r w:rsidR="0003325A" w:rsidRPr="0003325A">
              <w:t>, Nokia</w:t>
            </w:r>
          </w:p>
        </w:tc>
      </w:tr>
      <w:tr w:rsidR="00AF77CC" w14:paraId="668E1621" w14:textId="77777777" w:rsidTr="005B39E4">
        <w:tc>
          <w:tcPr>
            <w:tcW w:w="2972" w:type="dxa"/>
          </w:tcPr>
          <w:p w14:paraId="665CF40E" w14:textId="01CFD62D" w:rsidR="00AF77CC" w:rsidRDefault="00AF77CC" w:rsidP="005B39E4">
            <w:r>
              <w:lastRenderedPageBreak/>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5191883"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rFonts w:hint="eastAsia"/>
                <w:lang w:eastAsia="zh-CN"/>
              </w:rPr>
            </w:pPr>
            <w:r>
              <w:rPr>
                <w:lang w:eastAsia="zh-CN"/>
              </w:rPr>
              <w:t>UL</w:t>
            </w:r>
          </w:p>
        </w:tc>
        <w:tc>
          <w:tcPr>
            <w:tcW w:w="5381" w:type="dxa"/>
          </w:tcPr>
          <w:p w14:paraId="75D8D7A2" w14:textId="77777777" w:rsidR="0003325A" w:rsidRDefault="0003325A" w:rsidP="0003325A"/>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lastRenderedPageBreak/>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lastRenderedPageBreak/>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615EAE78"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1FDF58F"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75F00CA"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lastRenderedPageBreak/>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1E74F7AE" w:rsidR="004F116E" w:rsidRPr="0003325A"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3325A" w:rsidRPr="0003325A">
              <w:rPr>
                <w:lang w:eastAsia="zh-CN"/>
              </w:rPr>
              <w:t>, Nokia</w:t>
            </w:r>
          </w:p>
        </w:tc>
        <w:tc>
          <w:tcPr>
            <w:tcW w:w="3329" w:type="dxa"/>
          </w:tcPr>
          <w:p w14:paraId="42F3002E" w14:textId="112F9609" w:rsidR="00AB1543" w:rsidRPr="00A7135C" w:rsidRDefault="00AB1543" w:rsidP="005B39E4"/>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w:t>
      </w:r>
      <w:r>
        <w:lastRenderedPageBreak/>
        <w:t>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71A5AAD5"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3325A" w:rsidRPr="0003325A">
              <w:rPr>
                <w:rFonts w:eastAsia="PMingLiU"/>
                <w:lang w:eastAsia="zh-TW"/>
              </w:rPr>
              <w:t>, Nokia</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w:t>
            </w:r>
            <w:r w:rsidRPr="00136B63">
              <w:rPr>
                <w:rFonts w:ascii="Arial" w:eastAsia="Times New Roman" w:hAnsi="Arial" w:cs="Arial"/>
                <w:sz w:val="16"/>
                <w:szCs w:val="16"/>
                <w:lang w:val="en-US"/>
              </w:rPr>
              <w:lastRenderedPageBreak/>
              <w:t>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B03F" w14:textId="77777777" w:rsidR="008959A0" w:rsidRDefault="008959A0">
      <w:r>
        <w:separator/>
      </w:r>
    </w:p>
  </w:endnote>
  <w:endnote w:type="continuationSeparator" w:id="0">
    <w:p w14:paraId="18980584" w14:textId="77777777" w:rsidR="008959A0" w:rsidRDefault="0089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523A" w14:textId="77777777" w:rsidR="008959A0" w:rsidRDefault="008959A0">
      <w:r>
        <w:separator/>
      </w:r>
    </w:p>
  </w:footnote>
  <w:footnote w:type="continuationSeparator" w:id="0">
    <w:p w14:paraId="6CE79229" w14:textId="77777777" w:rsidR="008959A0" w:rsidRDefault="0089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2"/>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3"/>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4"/>
  </w:num>
  <w:num w:numId="23" w16cid:durableId="400057375">
    <w:abstractNumId w:val="12"/>
  </w:num>
  <w:num w:numId="24" w16cid:durableId="49036770">
    <w:abstractNumId w:val="4"/>
  </w:num>
  <w:num w:numId="25" w16cid:durableId="307707256">
    <w:abstractNumId w:val="12"/>
  </w:num>
  <w:num w:numId="26" w16cid:durableId="355465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47008"/>
    <w:rsid w:val="0085279F"/>
    <w:rsid w:val="0086258C"/>
    <w:rsid w:val="00873821"/>
    <w:rsid w:val="008876BB"/>
    <w:rsid w:val="008959A0"/>
    <w:rsid w:val="008B4AAF"/>
    <w:rsid w:val="008D1416"/>
    <w:rsid w:val="008E3107"/>
    <w:rsid w:val="008E4EC8"/>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33</Pages>
  <Words>19671</Words>
  <Characters>112129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Mohamad Mostafa (Nokia)</cp:lastModifiedBy>
  <cp:revision>3</cp:revision>
  <cp:lastPrinted>1900-01-01T08:00:00Z</cp:lastPrinted>
  <dcterms:created xsi:type="dcterms:W3CDTF">2025-08-26T04:37:00Z</dcterms:created>
  <dcterms:modified xsi:type="dcterms:W3CDTF">2025-08-26T04:59:00Z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