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c"/>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c"/>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c"/>
        <w:numPr>
          <w:ilvl w:val="0"/>
          <w:numId w:val="12"/>
        </w:numPr>
        <w:rPr>
          <w:lang w:val="en-US"/>
        </w:rPr>
      </w:pPr>
      <w:r>
        <w:rPr>
          <w:rFonts w:hint="eastAsia"/>
          <w:lang w:val="en-US"/>
        </w:rPr>
        <w:t>This RAN1 meeting</w:t>
      </w:r>
    </w:p>
    <w:p w14:paraId="2E5D12C5" w14:textId="77777777" w:rsidR="00903FEF" w:rsidRDefault="00903FEF" w:rsidP="00F47653">
      <w:pPr>
        <w:pStyle w:val="ac"/>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c"/>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c"/>
        <w:numPr>
          <w:ilvl w:val="1"/>
          <w:numId w:val="12"/>
        </w:numPr>
        <w:rPr>
          <w:lang w:val="en-US"/>
        </w:rPr>
      </w:pPr>
      <w:r w:rsidRPr="003B39CA">
        <w:rPr>
          <w:lang w:val="en-US"/>
        </w:rPr>
        <w:t>Waveform</w:t>
      </w:r>
    </w:p>
    <w:p w14:paraId="251A9C37" w14:textId="77777777" w:rsidR="00903FEF" w:rsidRPr="00C151D4" w:rsidRDefault="00903FEF" w:rsidP="00F47653">
      <w:pPr>
        <w:pStyle w:val="ac"/>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c"/>
        <w:numPr>
          <w:ilvl w:val="1"/>
          <w:numId w:val="12"/>
        </w:numPr>
        <w:rPr>
          <w:lang w:val="en-US"/>
        </w:rPr>
      </w:pPr>
      <w:r w:rsidRPr="0035531D">
        <w:rPr>
          <w:bCs/>
          <w:lang w:val="en-GB"/>
        </w:rPr>
        <w:t>Frame structure</w:t>
      </w:r>
    </w:p>
    <w:p w14:paraId="3BCF1DCD" w14:textId="77777777" w:rsidR="00903FEF" w:rsidRPr="00C151D4" w:rsidRDefault="00903FEF" w:rsidP="00F47653">
      <w:pPr>
        <w:pStyle w:val="ac"/>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ac"/>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c"/>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c"/>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c"/>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c"/>
        <w:numPr>
          <w:ilvl w:val="1"/>
          <w:numId w:val="12"/>
        </w:numPr>
        <w:rPr>
          <w:lang w:val="en-US"/>
        </w:rPr>
      </w:pPr>
      <w:r w:rsidRPr="00B33FB3">
        <w:rPr>
          <w:lang w:val="en-US"/>
        </w:rPr>
        <w:t>AI/ML in 6GR interface</w:t>
      </w:r>
    </w:p>
    <w:p w14:paraId="73E8D466" w14:textId="77777777" w:rsidR="00903FEF" w:rsidRPr="00C151D4" w:rsidRDefault="00903FEF" w:rsidP="00F47653">
      <w:pPr>
        <w:pStyle w:val="ac"/>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c"/>
        <w:numPr>
          <w:ilvl w:val="0"/>
          <w:numId w:val="12"/>
        </w:numPr>
        <w:rPr>
          <w:lang w:val="en-US"/>
        </w:rPr>
      </w:pPr>
      <w:r>
        <w:rPr>
          <w:rFonts w:hint="eastAsia"/>
          <w:lang w:val="en-US"/>
        </w:rPr>
        <w:t>Future RAN1 meetings</w:t>
      </w:r>
    </w:p>
    <w:p w14:paraId="37AE43EF" w14:textId="77777777" w:rsidR="00903FEF" w:rsidRDefault="00903FEF" w:rsidP="00F47653">
      <w:pPr>
        <w:pStyle w:val="ac"/>
        <w:numPr>
          <w:ilvl w:val="1"/>
          <w:numId w:val="12"/>
        </w:numPr>
        <w:rPr>
          <w:lang w:val="en-US"/>
        </w:rPr>
      </w:pPr>
      <w:r>
        <w:rPr>
          <w:rFonts w:hint="eastAsia"/>
          <w:lang w:val="en-US"/>
        </w:rPr>
        <w:t>Initial access</w:t>
      </w:r>
    </w:p>
    <w:p w14:paraId="3370F97F"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ac"/>
        <w:numPr>
          <w:ilvl w:val="1"/>
          <w:numId w:val="12"/>
        </w:numPr>
        <w:rPr>
          <w:lang w:val="en-US"/>
        </w:rPr>
      </w:pPr>
      <w:r w:rsidRPr="00EB24D2">
        <w:rPr>
          <w:lang w:val="en-US"/>
        </w:rPr>
        <w:t>MIMO operation</w:t>
      </w:r>
    </w:p>
    <w:p w14:paraId="43A44745"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c"/>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c"/>
        <w:numPr>
          <w:ilvl w:val="1"/>
          <w:numId w:val="12"/>
        </w:numPr>
        <w:rPr>
          <w:lang w:val="en-US"/>
        </w:rPr>
      </w:pPr>
      <w:r>
        <w:rPr>
          <w:rFonts w:hint="eastAsia"/>
          <w:lang w:val="en-US"/>
        </w:rPr>
        <w:t>Duplexing</w:t>
      </w:r>
    </w:p>
    <w:p w14:paraId="70B28102"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c"/>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c"/>
        <w:numPr>
          <w:ilvl w:val="1"/>
          <w:numId w:val="12"/>
        </w:numPr>
        <w:rPr>
          <w:lang w:val="en-US"/>
        </w:rPr>
      </w:pPr>
      <w:r>
        <w:rPr>
          <w:rFonts w:hint="eastAsia"/>
          <w:lang w:val="en-US"/>
        </w:rPr>
        <w:t>NTN</w:t>
      </w:r>
    </w:p>
    <w:p w14:paraId="7AEADBEE"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c"/>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c"/>
        <w:numPr>
          <w:ilvl w:val="1"/>
          <w:numId w:val="12"/>
        </w:numPr>
        <w:rPr>
          <w:lang w:val="en-US"/>
        </w:rPr>
      </w:pPr>
      <w:r>
        <w:rPr>
          <w:rFonts w:hint="eastAsia"/>
          <w:lang w:val="en-US"/>
        </w:rPr>
        <w:t>Sensing</w:t>
      </w:r>
    </w:p>
    <w:p w14:paraId="11557EEA"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3F61DFEB">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f3"/>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f3"/>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f3"/>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f3"/>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w:t>
            </w:r>
            <w:proofErr w:type="gramStart"/>
            <w:r>
              <w:rPr>
                <w:rFonts w:eastAsiaTheme="minorEastAsia" w:hint="eastAsia"/>
                <w:lang w:val="en-GB" w:eastAsia="zh-CN"/>
              </w:rPr>
              <w:t>e.g.</w:t>
            </w:r>
            <w:proofErr w:type="gramEnd"/>
            <w:r>
              <w:rPr>
                <w:rFonts w:eastAsiaTheme="minorEastAsia" w:hint="eastAsia"/>
                <w:lang w:val="en-GB" w:eastAsia="zh-CN"/>
              </w:rPr>
              <w:t xml:space="preserve">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c"/>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c"/>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3"/>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3"/>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3"/>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b"/>
        <w:tblW w:w="9631" w:type="dxa"/>
        <w:tblLayout w:type="fixed"/>
        <w:tblLook w:val="04A0" w:firstRow="1" w:lastRow="0" w:firstColumn="1" w:lastColumn="0" w:noHBand="0" w:noVBand="1"/>
      </w:tblPr>
      <w:tblGrid>
        <w:gridCol w:w="1479"/>
        <w:gridCol w:w="1372"/>
        <w:gridCol w:w="6780"/>
      </w:tblGrid>
      <w:tr w:rsidR="009675CD" w14:paraId="7F9E2B3D" w14:textId="77777777" w:rsidTr="002208C5">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2208C5">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ac"/>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c"/>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2208C5">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c"/>
              <w:rPr>
                <w:lang w:val="en-US"/>
              </w:rPr>
            </w:pPr>
          </w:p>
        </w:tc>
      </w:tr>
      <w:tr w:rsidR="009675CD" w14:paraId="34B7651C" w14:textId="77777777" w:rsidTr="002208C5">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c"/>
              <w:rPr>
                <w:lang w:val="en-US"/>
              </w:rPr>
            </w:pPr>
            <w:r>
              <w:rPr>
                <w:lang w:val="en-US"/>
              </w:rPr>
              <w:t xml:space="preserve">Focus on unified and scalable design. for essential one-off features should be proposed in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2208C5">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c"/>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2208C5">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c"/>
              <w:rPr>
                <w:lang w:val="en-US"/>
              </w:rPr>
            </w:pPr>
            <w:r>
              <w:rPr>
                <w:lang w:val="en-US"/>
              </w:rPr>
              <w:t>The updated proposal looks good to us</w:t>
            </w:r>
          </w:p>
        </w:tc>
      </w:tr>
      <w:tr w:rsidR="00E87A2B" w14:paraId="6975976E" w14:textId="77777777" w:rsidTr="002208C5">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2208C5">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c"/>
              <w:rPr>
                <w:rFonts w:eastAsia="Malgun Gothic"/>
                <w:lang w:val="en-US" w:eastAsia="ko-KR"/>
              </w:rPr>
            </w:pPr>
          </w:p>
        </w:tc>
      </w:tr>
      <w:tr w:rsidR="004251BE" w14:paraId="0767849C" w14:textId="77777777" w:rsidTr="002208C5">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c"/>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f3"/>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c"/>
              <w:rPr>
                <w:rFonts w:eastAsia="Malgun Gothic"/>
                <w:lang w:val="en-US" w:eastAsia="ko-KR"/>
              </w:rPr>
            </w:pPr>
          </w:p>
        </w:tc>
      </w:tr>
      <w:tr w:rsidR="003A49E2" w14:paraId="0C2BCDD5" w14:textId="77777777" w:rsidTr="002208C5">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c"/>
              <w:rPr>
                <w:rFonts w:eastAsiaTheme="minorEastAsia"/>
                <w:lang w:val="en-US" w:eastAsia="zh-CN"/>
              </w:rPr>
            </w:pPr>
          </w:p>
        </w:tc>
      </w:tr>
      <w:tr w:rsidR="000827E8" w14:paraId="69F64EF1" w14:textId="77777777" w:rsidTr="002208C5">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ac"/>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c"/>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2208C5">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ac"/>
              <w:rPr>
                <w:rFonts w:eastAsiaTheme="minorEastAsia"/>
                <w:lang w:val="en-US" w:eastAsia="zh-CN"/>
              </w:rPr>
            </w:pPr>
          </w:p>
        </w:tc>
      </w:tr>
      <w:tr w:rsidR="006F1A5B" w14:paraId="67DC9ED4" w14:textId="77777777" w:rsidTr="002208C5">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ac"/>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2208C5">
        <w:tc>
          <w:tcPr>
            <w:tcW w:w="1479" w:type="dxa"/>
          </w:tcPr>
          <w:p w14:paraId="140DB36B" w14:textId="77777777" w:rsidR="00C90E70" w:rsidRDefault="00C90E70" w:rsidP="00E209D6">
            <w:pPr>
              <w:pStyle w:val="aff3"/>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aff3"/>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aff3"/>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2208C5">
        <w:tc>
          <w:tcPr>
            <w:tcW w:w="1479" w:type="dxa"/>
          </w:tcPr>
          <w:p w14:paraId="6FAE1EC3" w14:textId="6EDB1C19" w:rsidR="00293061" w:rsidRPr="00293061" w:rsidRDefault="00293061" w:rsidP="00293061">
            <w:pPr>
              <w:pStyle w:val="aff3"/>
              <w:jc w:val="left"/>
              <w:rPr>
                <w:rFonts w:ascii="Times New Roman" w:hAnsi="Times New Roman" w:cs="Times New Roman"/>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aff3"/>
              <w:jc w:val="left"/>
              <w:rPr>
                <w:rFonts w:ascii="Times New Roman" w:hAnsi="Times New Roman" w:cs="Times New Roman"/>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We propose the following changes to soften a bit the wording and focus on the principles, as add-on features may not all be device type specific.</w:t>
            </w:r>
          </w:p>
          <w:p w14:paraId="17D2DF8F"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w:t>
            </w:r>
            <w:r>
              <w:rPr>
                <w:rFonts w:ascii="Times New Roman" w:hAnsi="Times New Roman" w:cs="Times New Roman"/>
                <w:color w:val="4472C4" w:themeColor="accent1"/>
                <w:sz w:val="21"/>
                <w:szCs w:val="21"/>
                <w:lang w:val="en-US"/>
              </w:rPr>
              <w:t>s</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aff3"/>
              <w:jc w:val="left"/>
              <w:rPr>
                <w:rFonts w:ascii="Times New Roman" w:hAnsi="Times New Roman" w:cs="Times New Roman"/>
                <w:b w:val="0"/>
                <w:bCs w:val="0"/>
                <w:sz w:val="21"/>
                <w:szCs w:val="21"/>
                <w:lang w:val="en-US"/>
              </w:rPr>
            </w:pPr>
          </w:p>
        </w:tc>
      </w:tr>
      <w:tr w:rsidR="002208C5" w:rsidRPr="00436CB0" w14:paraId="6191DB00" w14:textId="77777777" w:rsidTr="002208C5">
        <w:tc>
          <w:tcPr>
            <w:tcW w:w="1479" w:type="dxa"/>
          </w:tcPr>
          <w:p w14:paraId="17A05556" w14:textId="7D4CD27A" w:rsidR="002208C5" w:rsidRPr="00293061" w:rsidRDefault="002208C5" w:rsidP="002208C5">
            <w:pPr>
              <w:pStyle w:val="aff3"/>
              <w:jc w:val="left"/>
              <w:rPr>
                <w:b w:val="0"/>
                <w:bCs w:val="0"/>
                <w:sz w:val="21"/>
                <w:szCs w:val="21"/>
                <w:lang w:val="en-US"/>
              </w:rPr>
            </w:pPr>
            <w:r>
              <w:rPr>
                <w:sz w:val="21"/>
                <w:szCs w:val="21"/>
                <w:lang w:val="en-US"/>
              </w:rPr>
              <w:t xml:space="preserve">Lenovo </w:t>
            </w:r>
          </w:p>
        </w:tc>
        <w:tc>
          <w:tcPr>
            <w:tcW w:w="1372" w:type="dxa"/>
          </w:tcPr>
          <w:p w14:paraId="7CF680DB" w14:textId="07337B86" w:rsidR="002208C5" w:rsidRPr="00293061" w:rsidRDefault="002208C5" w:rsidP="002208C5">
            <w:pPr>
              <w:pStyle w:val="aff3"/>
              <w:jc w:val="left"/>
              <w:rPr>
                <w:b w:val="0"/>
                <w:bCs w:val="0"/>
                <w:sz w:val="21"/>
                <w:szCs w:val="21"/>
                <w:lang w:val="en-US"/>
              </w:rPr>
            </w:pPr>
            <w:r>
              <w:rPr>
                <w:sz w:val="21"/>
                <w:szCs w:val="21"/>
              </w:rPr>
              <w:t>Y</w:t>
            </w:r>
          </w:p>
        </w:tc>
        <w:tc>
          <w:tcPr>
            <w:tcW w:w="6780" w:type="dxa"/>
          </w:tcPr>
          <w:p w14:paraId="5D16780E" w14:textId="77777777" w:rsidR="002208C5" w:rsidRDefault="002208C5" w:rsidP="002208C5">
            <w:pPr>
              <w:pStyle w:val="ac"/>
              <w:rPr>
                <w:lang w:val="en-US"/>
              </w:rPr>
            </w:pPr>
            <w:r>
              <w:rPr>
                <w:lang w:val="en-US"/>
              </w:rPr>
              <w:t xml:space="preserve">The unified framework also applicable for TN and NTN deployments which is missing </w:t>
            </w:r>
          </w:p>
          <w:p w14:paraId="420889A7" w14:textId="77777777" w:rsidR="002208C5" w:rsidRDefault="002208C5" w:rsidP="002208C5">
            <w:pPr>
              <w:pStyle w:val="ac"/>
              <w:rPr>
                <w:lang w:val="en-US"/>
              </w:rPr>
            </w:pPr>
          </w:p>
          <w:p w14:paraId="5C9599F7" w14:textId="77777777" w:rsidR="002208C5" w:rsidRDefault="002208C5" w:rsidP="002208C5">
            <w:pPr>
              <w:pStyle w:val="ac"/>
              <w:rPr>
                <w:lang w:val="en-US"/>
              </w:rPr>
            </w:pPr>
          </w:p>
          <w:p w14:paraId="724091D0" w14:textId="77777777" w:rsidR="002208C5" w:rsidRDefault="002208C5" w:rsidP="002208C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color w:val="FF0000"/>
                <w:sz w:val="21"/>
                <w:szCs w:val="21"/>
                <w:lang w:val="en-US"/>
              </w:rPr>
              <w:t xml:space="preserve"> </w:t>
            </w:r>
            <w:r w:rsidRPr="00CB15FD">
              <w:rPr>
                <w:rFonts w:ascii="Times New Roman" w:hAnsi="Times New Roman" w:cs="Times New Roman"/>
                <w:color w:val="FF0000"/>
                <w:sz w:val="21"/>
                <w:szCs w:val="21"/>
                <w:highlight w:val="yellow"/>
                <w:lang w:val="en-US"/>
              </w:rPr>
              <w:t>&amp; TN/NTN deployments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226C6C8" w14:textId="77777777" w:rsidR="002208C5" w:rsidRDefault="002208C5" w:rsidP="002208C5">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r>
              <w:rPr>
                <w:rFonts w:ascii="Times New Roman" w:hAnsi="Times New Roman" w:cs="Times New Roman"/>
                <w:sz w:val="21"/>
                <w:szCs w:val="21"/>
                <w:lang w:val="en-US"/>
              </w:rPr>
              <w:t xml:space="preserve"> </w:t>
            </w:r>
            <w:r w:rsidRPr="00CB15FD">
              <w:rPr>
                <w:rFonts w:ascii="Times New Roman" w:hAnsi="Times New Roman" w:cs="Times New Roman"/>
                <w:sz w:val="21"/>
                <w:szCs w:val="21"/>
                <w:highlight w:val="yellow"/>
                <w:lang w:val="en-US"/>
              </w:rPr>
              <w:t>&amp; TN/NTN deployments</w:t>
            </w:r>
          </w:p>
          <w:p w14:paraId="14A4C7FE" w14:textId="77777777" w:rsidR="002208C5" w:rsidRDefault="002208C5" w:rsidP="002208C5">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p w14:paraId="17BA4FBE" w14:textId="77777777" w:rsidR="002208C5" w:rsidRDefault="002208C5" w:rsidP="002208C5">
            <w:pPr>
              <w:rPr>
                <w:sz w:val="21"/>
                <w:szCs w:val="21"/>
                <w:lang w:val="en-US"/>
              </w:rPr>
            </w:pPr>
          </w:p>
        </w:tc>
      </w:tr>
      <w:tr w:rsidR="009E3196" w14:paraId="50A493FB" w14:textId="77777777" w:rsidTr="009E3196">
        <w:tc>
          <w:tcPr>
            <w:tcW w:w="1479" w:type="dxa"/>
          </w:tcPr>
          <w:p w14:paraId="565F75E5" w14:textId="77777777" w:rsidR="009E3196" w:rsidRDefault="009E319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73AA49D" w14:textId="77777777" w:rsidR="009E3196" w:rsidRDefault="009E3196" w:rsidP="00270E27">
            <w:pPr>
              <w:rPr>
                <w:rFonts w:eastAsia="Malgun Gothic"/>
                <w:sz w:val="21"/>
                <w:szCs w:val="21"/>
                <w:lang w:eastAsia="ko-KR"/>
              </w:rPr>
            </w:pPr>
            <w:r>
              <w:rPr>
                <w:rFonts w:eastAsia="Malgun Gothic"/>
                <w:sz w:val="21"/>
                <w:szCs w:val="21"/>
                <w:lang w:eastAsia="ko-KR"/>
              </w:rPr>
              <w:t>Y</w:t>
            </w:r>
          </w:p>
        </w:tc>
        <w:tc>
          <w:tcPr>
            <w:tcW w:w="6780" w:type="dxa"/>
          </w:tcPr>
          <w:p w14:paraId="0FC9ED62" w14:textId="77777777" w:rsidR="009E3196" w:rsidRDefault="009E3196" w:rsidP="00270E27">
            <w:pPr>
              <w:pStyle w:val="ac"/>
              <w:rPr>
                <w:rFonts w:eastAsia="Malgun Gothic"/>
                <w:lang w:val="en-US" w:eastAsia="ko-KR"/>
              </w:rPr>
            </w:pPr>
          </w:p>
        </w:tc>
      </w:tr>
      <w:tr w:rsidR="00F26A0B" w14:paraId="77FBAC7F" w14:textId="77777777" w:rsidTr="009E3196">
        <w:tc>
          <w:tcPr>
            <w:tcW w:w="1479" w:type="dxa"/>
          </w:tcPr>
          <w:p w14:paraId="63AD4ADD" w14:textId="71F4B2D2" w:rsidR="00F26A0B" w:rsidRDefault="00F26A0B"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A1DDC87" w14:textId="3F2B7EC9" w:rsidR="00F26A0B" w:rsidRDefault="004B054F" w:rsidP="00270E27">
            <w:pPr>
              <w:rPr>
                <w:rFonts w:eastAsia="Malgun Gothic"/>
                <w:sz w:val="21"/>
                <w:szCs w:val="21"/>
                <w:lang w:eastAsia="ko-KR"/>
              </w:rPr>
            </w:pPr>
            <w:r>
              <w:rPr>
                <w:rFonts w:eastAsia="Malgun Gothic"/>
                <w:sz w:val="21"/>
                <w:szCs w:val="21"/>
                <w:lang w:eastAsia="ko-KR"/>
              </w:rPr>
              <w:t>Y</w:t>
            </w:r>
          </w:p>
        </w:tc>
        <w:tc>
          <w:tcPr>
            <w:tcW w:w="6780" w:type="dxa"/>
          </w:tcPr>
          <w:p w14:paraId="36A1CB29" w14:textId="77777777" w:rsidR="00F26A0B" w:rsidRDefault="00F26A0B" w:rsidP="00270E27">
            <w:pPr>
              <w:pStyle w:val="ac"/>
              <w:rPr>
                <w:rFonts w:eastAsia="Malgun Gothic"/>
                <w:lang w:val="en-US" w:eastAsia="ko-KR"/>
              </w:rPr>
            </w:pPr>
          </w:p>
        </w:tc>
      </w:tr>
      <w:tr w:rsidR="009532DA" w14:paraId="6CD515D7" w14:textId="77777777" w:rsidTr="009E3196">
        <w:tc>
          <w:tcPr>
            <w:tcW w:w="1479" w:type="dxa"/>
          </w:tcPr>
          <w:p w14:paraId="4BBE3D58" w14:textId="3A6E5E9F" w:rsidR="009532DA" w:rsidRDefault="009532DA" w:rsidP="009532DA">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5C44374D" w14:textId="77777777" w:rsidR="009532DA" w:rsidRDefault="009532DA" w:rsidP="009532DA">
            <w:pPr>
              <w:rPr>
                <w:rFonts w:eastAsia="Malgun Gothic"/>
                <w:sz w:val="21"/>
                <w:szCs w:val="21"/>
                <w:lang w:eastAsia="ko-KR"/>
              </w:rPr>
            </w:pPr>
          </w:p>
        </w:tc>
        <w:tc>
          <w:tcPr>
            <w:tcW w:w="6780" w:type="dxa"/>
          </w:tcPr>
          <w:p w14:paraId="400A791D" w14:textId="3730C271" w:rsidR="009532DA" w:rsidRDefault="009532DA" w:rsidP="009532DA">
            <w:pPr>
              <w:pStyle w:val="ac"/>
              <w:rPr>
                <w:rFonts w:eastAsia="Malgun Gothic"/>
                <w:lang w:val="en-US" w:eastAsia="ko-KR"/>
              </w:rPr>
            </w:pPr>
            <w:r>
              <w:rPr>
                <w:rFonts w:eastAsiaTheme="minorEastAsia" w:hint="eastAsia"/>
                <w:lang w:val="en-US" w:eastAsia="zh-CN"/>
              </w:rPr>
              <w:t>Just to clarify that this proposal is more like a design principle we should keep in mind during our study, no actual action points required, right?</w:t>
            </w:r>
          </w:p>
        </w:tc>
      </w:tr>
      <w:tr w:rsidR="00AD13ED" w14:paraId="265B0FBA" w14:textId="77777777" w:rsidTr="009E3196">
        <w:tc>
          <w:tcPr>
            <w:tcW w:w="1479" w:type="dxa"/>
          </w:tcPr>
          <w:p w14:paraId="1816317B" w14:textId="24A5C29A" w:rsidR="00AD13ED" w:rsidRDefault="00AD13ED" w:rsidP="00AD13ED">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2674F84D" w14:textId="06275834" w:rsidR="00AD13ED" w:rsidRDefault="00AD13ED" w:rsidP="00AD13ED">
            <w:pPr>
              <w:rPr>
                <w:rFonts w:eastAsia="Malgun Gothic"/>
                <w:sz w:val="21"/>
                <w:szCs w:val="21"/>
                <w:lang w:eastAsia="ko-KR"/>
              </w:rPr>
            </w:pPr>
            <w:r>
              <w:rPr>
                <w:rFonts w:eastAsia="Yu Mincho" w:hint="eastAsia"/>
                <w:sz w:val="21"/>
                <w:szCs w:val="21"/>
                <w:lang w:eastAsia="ja-JP"/>
              </w:rPr>
              <w:t>Y</w:t>
            </w:r>
          </w:p>
        </w:tc>
        <w:tc>
          <w:tcPr>
            <w:tcW w:w="6780" w:type="dxa"/>
          </w:tcPr>
          <w:p w14:paraId="706679C9" w14:textId="77777777" w:rsidR="00AD13ED" w:rsidRDefault="00AD13ED" w:rsidP="00AD13ED">
            <w:pPr>
              <w:pStyle w:val="ac"/>
              <w:rPr>
                <w:rFonts w:eastAsiaTheme="minorEastAsia"/>
                <w:lang w:val="en-US" w:eastAsia="zh-CN"/>
              </w:rPr>
            </w:pPr>
          </w:p>
        </w:tc>
      </w:tr>
      <w:tr w:rsidR="000F0288" w14:paraId="5A15144E" w14:textId="77777777" w:rsidTr="009E3196">
        <w:tc>
          <w:tcPr>
            <w:tcW w:w="1479" w:type="dxa"/>
          </w:tcPr>
          <w:p w14:paraId="3C61E822" w14:textId="561BB677" w:rsidR="000F0288" w:rsidRDefault="000F0288" w:rsidP="000F0288">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131325AA" w14:textId="0033E8A6" w:rsidR="000F0288" w:rsidRDefault="000F0288" w:rsidP="000F0288">
            <w:pPr>
              <w:rPr>
                <w:rFonts w:eastAsia="Yu Mincho" w:hint="eastAsia"/>
                <w:sz w:val="21"/>
                <w:szCs w:val="21"/>
                <w:lang w:eastAsia="ja-JP"/>
              </w:rPr>
            </w:pPr>
            <w:r>
              <w:rPr>
                <w:rFonts w:eastAsiaTheme="minorEastAsia" w:hint="eastAsia"/>
                <w:sz w:val="21"/>
                <w:szCs w:val="21"/>
                <w:lang w:eastAsia="zh-CN"/>
              </w:rPr>
              <w:t>Y</w:t>
            </w:r>
          </w:p>
        </w:tc>
        <w:tc>
          <w:tcPr>
            <w:tcW w:w="6780" w:type="dxa"/>
          </w:tcPr>
          <w:p w14:paraId="60989EE8" w14:textId="77777777" w:rsidR="000F0288" w:rsidRDefault="000F0288" w:rsidP="000F0288">
            <w:pPr>
              <w:pStyle w:val="ac"/>
              <w:rPr>
                <w:rFonts w:eastAsiaTheme="minorEastAsia"/>
                <w:lang w:val="en-US" w:eastAsia="zh-CN"/>
              </w:rPr>
            </w:pPr>
          </w:p>
        </w:tc>
      </w:tr>
    </w:tbl>
    <w:p w14:paraId="00054CAA" w14:textId="77777777" w:rsidR="00010900" w:rsidRPr="00C90E70" w:rsidRDefault="00010900" w:rsidP="006A75C2">
      <w:pPr>
        <w:pStyle w:val="ac"/>
        <w:rPr>
          <w:lang w:val="en-GB"/>
        </w:rPr>
      </w:pPr>
    </w:p>
    <w:p w14:paraId="4279C4E5" w14:textId="77777777" w:rsidR="00010900" w:rsidRDefault="00010900"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5"/>
            <w:r w:rsidRPr="006A4926">
              <w:rPr>
                <w:rFonts w:ascii="Times" w:eastAsia="等线" w:hAnsi="Times"/>
                <w:szCs w:val="24"/>
                <w:lang w:eastAsia="zh-CN"/>
              </w:rPr>
              <w:t>Device type</w:t>
            </w:r>
            <w:bookmarkEnd w:id="8"/>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Smartphones, immersive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Reduced capability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9" w:name="OLE_LINK66"/>
            <w:bookmarkStart w:id="10"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_Hlk199342355"/>
            <w:bookmarkEnd w:id="10"/>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9E319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OLE_LINK75"/>
            <w:bookmarkEnd w:id="11"/>
            <w:r w:rsidRPr="006A4926">
              <w:rPr>
                <w:rFonts w:ascii="Times" w:eastAsia="等线" w:hAnsi="Times"/>
                <w:szCs w:val="24"/>
                <w:lang w:eastAsia="zh-CN"/>
              </w:rPr>
              <w:t>Supp</w:t>
            </w:r>
            <w:bookmarkStart w:id="13" w:name="OLE_LINK74"/>
            <w:r w:rsidRPr="006A4926">
              <w:rPr>
                <w:rFonts w:ascii="Times" w:eastAsia="等线"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4"/>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5"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9E319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6" w:name="_Hlk199341983"/>
            <w:r w:rsidRPr="006A4926">
              <w:rPr>
                <w:rFonts w:ascii="Times" w:eastAsia="等线" w:hAnsi="Times"/>
                <w:szCs w:val="24"/>
                <w:lang w:eastAsia="zh-CN"/>
              </w:rPr>
              <w:t xml:space="preserve">Supported maximum </w:t>
            </w:r>
            <w:bookmarkStart w:id="17" w:name="OLE_LINK76"/>
            <w:r w:rsidRPr="006A4926">
              <w:rPr>
                <w:rFonts w:ascii="Times" w:eastAsia="等线" w:hAnsi="Times"/>
                <w:szCs w:val="24"/>
                <w:lang w:eastAsia="zh-CN"/>
              </w:rPr>
              <w:t xml:space="preserve">uplink </w:t>
            </w:r>
            <w:bookmarkEnd w:id="17"/>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77"/>
            <w:r w:rsidRPr="006A4926">
              <w:rPr>
                <w:rFonts w:ascii="Times" w:eastAsia="等线" w:hAnsi="Times"/>
                <w:szCs w:val="24"/>
                <w:lang w:eastAsia="zh-CN"/>
              </w:rPr>
              <w:t xml:space="preserve">100 </w:t>
            </w:r>
            <w:bookmarkEnd w:id="18"/>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9" w:name="OLE_LINK69"/>
            <w:r w:rsidRPr="006A4926">
              <w:rPr>
                <w:rFonts w:ascii="Times" w:eastAsia="等线" w:hAnsi="Times"/>
                <w:szCs w:val="24"/>
                <w:lang w:eastAsia="zh-CN"/>
              </w:rPr>
              <w:t xml:space="preserve">Supported maximum Uplink MIMO </w:t>
            </w:r>
            <w:bookmarkEnd w:id="19"/>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f3"/>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c"/>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f3"/>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b"/>
        <w:tblW w:w="9828" w:type="dxa"/>
        <w:tblLayout w:type="fixed"/>
        <w:tblLook w:val="04A0" w:firstRow="1" w:lastRow="0" w:firstColumn="1" w:lastColumn="0" w:noHBand="0" w:noVBand="1"/>
      </w:tblPr>
      <w:tblGrid>
        <w:gridCol w:w="1278"/>
        <w:gridCol w:w="561"/>
        <w:gridCol w:w="7989"/>
      </w:tblGrid>
      <w:tr w:rsidR="00F013AC" w14:paraId="1757870C" w14:textId="77777777" w:rsidTr="0075440F">
        <w:trPr>
          <w:trHeight w:val="446"/>
        </w:trPr>
        <w:tc>
          <w:tcPr>
            <w:tcW w:w="1278"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561"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7989"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75440F">
        <w:trPr>
          <w:trHeight w:val="1529"/>
        </w:trPr>
        <w:tc>
          <w:tcPr>
            <w:tcW w:w="1278"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lastRenderedPageBreak/>
              <w:t>Moderator</w:t>
            </w:r>
          </w:p>
        </w:tc>
        <w:tc>
          <w:tcPr>
            <w:tcW w:w="561" w:type="dxa"/>
          </w:tcPr>
          <w:p w14:paraId="4363F1C2" w14:textId="77777777" w:rsidR="00F013AC" w:rsidRDefault="00F013AC" w:rsidP="006320F2">
            <w:pPr>
              <w:rPr>
                <w:rFonts w:eastAsia="Yu Mincho"/>
                <w:sz w:val="21"/>
                <w:szCs w:val="21"/>
                <w:lang w:eastAsia="ja-JP"/>
              </w:rPr>
            </w:pPr>
          </w:p>
        </w:tc>
        <w:tc>
          <w:tcPr>
            <w:tcW w:w="7989" w:type="dxa"/>
          </w:tcPr>
          <w:p w14:paraId="6C3E6C47" w14:textId="77777777" w:rsidR="00F013AC" w:rsidRDefault="00F013AC"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ac"/>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c"/>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c"/>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75440F">
        <w:trPr>
          <w:trHeight w:val="1461"/>
        </w:trPr>
        <w:tc>
          <w:tcPr>
            <w:tcW w:w="1278"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561"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7989" w:type="dxa"/>
          </w:tcPr>
          <w:p w14:paraId="572B0619" w14:textId="069A0C5C" w:rsidR="00F013AC" w:rsidRDefault="00AC7FBA" w:rsidP="006320F2">
            <w:pPr>
              <w:pStyle w:val="ac"/>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8472" w:type="dxa"/>
              <w:tblLayout w:type="fixed"/>
              <w:tblCellMar>
                <w:left w:w="0" w:type="dxa"/>
                <w:right w:w="0" w:type="dxa"/>
              </w:tblCellMar>
              <w:tblLook w:val="0420" w:firstRow="1" w:lastRow="0" w:firstColumn="0" w:lastColumn="0" w:noHBand="0" w:noVBand="1"/>
            </w:tblPr>
            <w:tblGrid>
              <w:gridCol w:w="4236"/>
              <w:gridCol w:w="4236"/>
            </w:tblGrid>
            <w:tr w:rsidR="00AC7FBA" w:rsidRPr="00AC7FBA" w14:paraId="5E379A14" w14:textId="77777777" w:rsidTr="0075440F">
              <w:trPr>
                <w:trHeight w:val="588"/>
              </w:trPr>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c"/>
                    <w:rPr>
                      <w:lang w:val="en-US"/>
                    </w:rPr>
                  </w:pPr>
                  <w:r w:rsidRPr="00AC7FBA">
                    <w:rPr>
                      <w:b/>
                      <w:bCs/>
                      <w:lang w:val="en-US"/>
                    </w:rPr>
                    <w:t>Type</w:t>
                  </w:r>
                </w:p>
              </w:tc>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c"/>
                    <w:rPr>
                      <w:lang w:val="en-US"/>
                    </w:rPr>
                  </w:pPr>
                  <w:r w:rsidRPr="00AC7FBA">
                    <w:rPr>
                      <w:b/>
                      <w:bCs/>
                      <w:lang w:val="en-US"/>
                    </w:rPr>
                    <w:t>Bandwidth</w:t>
                  </w:r>
                </w:p>
              </w:tc>
            </w:tr>
            <w:tr w:rsidR="00AC7FBA" w:rsidRPr="00AC7FBA" w14:paraId="7BEED49F" w14:textId="77777777" w:rsidTr="0075440F">
              <w:trPr>
                <w:trHeight w:val="588"/>
              </w:trPr>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c"/>
                    <w:rPr>
                      <w:lang w:val="en-US"/>
                    </w:rPr>
                  </w:pPr>
                  <w:r w:rsidRPr="00AC7FBA">
                    <w:rPr>
                      <w:lang w:val="en-US"/>
                    </w:rPr>
                    <w:t>High Normal (e.g. FWA)</w:t>
                  </w:r>
                </w:p>
              </w:tc>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c"/>
                    <w:rPr>
                      <w:lang w:val="en-US"/>
                    </w:rPr>
                  </w:pPr>
                  <w:r w:rsidRPr="00AC7FBA">
                    <w:rPr>
                      <w:lang w:val="en-US"/>
                    </w:rPr>
                    <w:t>400MHz</w:t>
                  </w:r>
                </w:p>
              </w:tc>
            </w:tr>
            <w:tr w:rsidR="00AC7FBA" w:rsidRPr="00AC7FBA" w14:paraId="2584D65E"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c"/>
                    <w:rPr>
                      <w:lang w:val="en-US"/>
                    </w:rPr>
                  </w:pPr>
                  <w:r w:rsidRPr="00AC7FBA">
                    <w:rPr>
                      <w:lang w:val="en-US"/>
                    </w:rPr>
                    <w:t>Normal (e.g.,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c"/>
                    <w:rPr>
                      <w:lang w:val="en-US"/>
                    </w:rPr>
                  </w:pPr>
                  <w:r w:rsidRPr="00AC7FBA">
                    <w:rPr>
                      <w:lang w:val="en-US"/>
                    </w:rPr>
                    <w:t>200MHz</w:t>
                  </w:r>
                </w:p>
              </w:tc>
            </w:tr>
            <w:tr w:rsidR="00AC7FBA" w:rsidRPr="00AC7FBA" w14:paraId="6F6D88E7"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c"/>
                    <w:rPr>
                      <w:lang w:val="en-US"/>
                    </w:rPr>
                  </w:pPr>
                  <w:r w:rsidRPr="00AC7FBA">
                    <w:rPr>
                      <w:lang w:val="en-US"/>
                    </w:rPr>
                    <w:t>Low Normal (e.g. low-complexity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c"/>
                    <w:rPr>
                      <w:lang w:val="en-US"/>
                    </w:rPr>
                  </w:pPr>
                  <w:r w:rsidRPr="00AC7FBA">
                    <w:rPr>
                      <w:lang w:val="en-US"/>
                    </w:rPr>
                    <w:t>100MHz</w:t>
                  </w:r>
                </w:p>
              </w:tc>
            </w:tr>
            <w:tr w:rsidR="00AC7FBA" w:rsidRPr="00AC7FBA" w14:paraId="729FBDF0"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c"/>
                    <w:rPr>
                      <w:lang w:val="en-US"/>
                    </w:rPr>
                  </w:pPr>
                  <w:r w:rsidRPr="00AC7FBA">
                    <w:rPr>
                      <w:lang w:val="en-US"/>
                    </w:rPr>
                    <w:t>High RedCap (e.g., wearable)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c"/>
                    <w:rPr>
                      <w:lang w:val="en-US"/>
                    </w:rPr>
                  </w:pPr>
                  <w:r w:rsidRPr="00AC7FBA">
                    <w:rPr>
                      <w:lang w:val="en-US"/>
                    </w:rPr>
                    <w:t>40 or 50 MHz</w:t>
                  </w:r>
                </w:p>
              </w:tc>
            </w:tr>
            <w:tr w:rsidR="00AC7FBA" w:rsidRPr="00AC7FBA" w14:paraId="7C11523D"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c"/>
                    <w:rPr>
                      <w:lang w:val="en-US"/>
                    </w:rPr>
                  </w:pPr>
                  <w:r w:rsidRPr="00AC7FBA">
                    <w:rPr>
                      <w:lang w:val="en-US"/>
                    </w:rPr>
                    <w:t>Low RedCap (e.g., sensor)</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c"/>
                    <w:rPr>
                      <w:lang w:val="en-US"/>
                    </w:rPr>
                  </w:pPr>
                  <w:r w:rsidRPr="00AC7FBA">
                    <w:rPr>
                      <w:lang w:val="en-US"/>
                    </w:rPr>
                    <w:t>3 or 5 MHz</w:t>
                  </w:r>
                </w:p>
              </w:tc>
            </w:tr>
          </w:tbl>
          <w:p w14:paraId="1F58976F" w14:textId="76B091BD" w:rsidR="00AC7FBA" w:rsidRDefault="00AC7FBA" w:rsidP="006320F2">
            <w:pPr>
              <w:pStyle w:val="ac"/>
              <w:rPr>
                <w:lang w:val="en-US"/>
              </w:rPr>
            </w:pPr>
          </w:p>
        </w:tc>
      </w:tr>
      <w:tr w:rsidR="00F013AC" w14:paraId="00A4E6E2" w14:textId="77777777" w:rsidTr="0075440F">
        <w:trPr>
          <w:trHeight w:val="145"/>
        </w:trPr>
        <w:tc>
          <w:tcPr>
            <w:tcW w:w="1278"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561"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7989" w:type="dxa"/>
          </w:tcPr>
          <w:p w14:paraId="7F753515" w14:textId="77777777" w:rsidR="00F013AC" w:rsidRDefault="00D84FDD" w:rsidP="006320F2">
            <w:pPr>
              <w:pStyle w:val="ac"/>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c"/>
              <w:rPr>
                <w:lang w:val="en-US"/>
              </w:rPr>
            </w:pPr>
            <w:r>
              <w:rPr>
                <w:lang w:val="en-US"/>
              </w:rPr>
              <w:t xml:space="preserve">To ensure smooth new device types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75440F">
        <w:trPr>
          <w:trHeight w:val="145"/>
        </w:trPr>
        <w:tc>
          <w:tcPr>
            <w:tcW w:w="1278"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561"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7989" w:type="dxa"/>
          </w:tcPr>
          <w:p w14:paraId="4D6BD5F1" w14:textId="1534055D" w:rsidR="00D80CE7" w:rsidRDefault="00D80CE7" w:rsidP="00D80CE7">
            <w:pPr>
              <w:pStyle w:val="ac"/>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75440F">
        <w:trPr>
          <w:trHeight w:val="145"/>
        </w:trPr>
        <w:tc>
          <w:tcPr>
            <w:tcW w:w="1278"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561"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7989" w:type="dxa"/>
          </w:tcPr>
          <w:p w14:paraId="6B00439F" w14:textId="77777777" w:rsidR="00255B45" w:rsidRDefault="00255B45" w:rsidP="00255B45">
            <w:pPr>
              <w:pStyle w:val="ac"/>
              <w:rPr>
                <w:lang w:val="en-US"/>
              </w:rPr>
            </w:pPr>
            <w:r>
              <w:rPr>
                <w:lang w:val="en-US"/>
              </w:rPr>
              <w:t>The updated proposal looks good to us</w:t>
            </w:r>
          </w:p>
          <w:p w14:paraId="4530CA38" w14:textId="042F1F6E" w:rsidR="00255B45" w:rsidRDefault="00255B45" w:rsidP="00255B45">
            <w:pPr>
              <w:pStyle w:val="ac"/>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75440F">
        <w:trPr>
          <w:trHeight w:val="145"/>
        </w:trPr>
        <w:tc>
          <w:tcPr>
            <w:tcW w:w="1278"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561"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7989" w:type="dxa"/>
          </w:tcPr>
          <w:p w14:paraId="659F5CA6" w14:textId="432FF966"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75440F">
        <w:trPr>
          <w:trHeight w:val="145"/>
        </w:trPr>
        <w:tc>
          <w:tcPr>
            <w:tcW w:w="1278"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561"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7989" w:type="dxa"/>
          </w:tcPr>
          <w:p w14:paraId="41F0C03D" w14:textId="77777777" w:rsidR="004E7459" w:rsidRDefault="004E7459" w:rsidP="00E87A2B">
            <w:pPr>
              <w:pStyle w:val="ac"/>
              <w:rPr>
                <w:rFonts w:eastAsia="Malgun Gothic"/>
                <w:lang w:val="en-US" w:eastAsia="ko-KR"/>
              </w:rPr>
            </w:pPr>
          </w:p>
        </w:tc>
      </w:tr>
      <w:tr w:rsidR="004251BE" w14:paraId="070BE7E9" w14:textId="77777777" w:rsidTr="0075440F">
        <w:trPr>
          <w:trHeight w:val="145"/>
        </w:trPr>
        <w:tc>
          <w:tcPr>
            <w:tcW w:w="1278"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561"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7989" w:type="dxa"/>
          </w:tcPr>
          <w:p w14:paraId="15069089" w14:textId="77777777" w:rsidR="004251BE" w:rsidRDefault="004251BE" w:rsidP="00B83DD3">
            <w:pPr>
              <w:pStyle w:val="ac"/>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aff3"/>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c"/>
              <w:rPr>
                <w:rFonts w:eastAsia="Malgun Gothic"/>
                <w:lang w:val="en-US" w:eastAsia="ko-KR"/>
              </w:rPr>
            </w:pPr>
          </w:p>
        </w:tc>
      </w:tr>
      <w:tr w:rsidR="003A49E2" w14:paraId="240A3F68" w14:textId="77777777" w:rsidTr="0075440F">
        <w:trPr>
          <w:trHeight w:val="145"/>
        </w:trPr>
        <w:tc>
          <w:tcPr>
            <w:tcW w:w="1278"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lastRenderedPageBreak/>
              <w:t>Spreadtrum</w:t>
            </w:r>
            <w:proofErr w:type="spellEnd"/>
          </w:p>
        </w:tc>
        <w:tc>
          <w:tcPr>
            <w:tcW w:w="561"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7989" w:type="dxa"/>
          </w:tcPr>
          <w:p w14:paraId="4FEBCC52" w14:textId="77777777" w:rsidR="003A49E2" w:rsidRDefault="003A49E2" w:rsidP="003A49E2">
            <w:pPr>
              <w:pStyle w:val="ac"/>
              <w:rPr>
                <w:rFonts w:eastAsiaTheme="minorEastAsia"/>
                <w:lang w:val="en-US" w:eastAsia="zh-CN"/>
              </w:rPr>
            </w:pPr>
          </w:p>
        </w:tc>
      </w:tr>
      <w:tr w:rsidR="000827E8" w14:paraId="3E8FE6C7" w14:textId="77777777" w:rsidTr="0075440F">
        <w:trPr>
          <w:trHeight w:val="145"/>
        </w:trPr>
        <w:tc>
          <w:tcPr>
            <w:tcW w:w="1278"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561"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7989" w:type="dxa"/>
          </w:tcPr>
          <w:p w14:paraId="16BF28E0" w14:textId="77777777" w:rsidR="000827E8" w:rsidRDefault="000827E8" w:rsidP="000827E8">
            <w:pPr>
              <w:pStyle w:val="ac"/>
              <w:rPr>
                <w:rFonts w:eastAsiaTheme="minorEastAsia"/>
                <w:lang w:val="en-US" w:eastAsia="zh-CN"/>
              </w:rPr>
            </w:pPr>
          </w:p>
        </w:tc>
      </w:tr>
      <w:tr w:rsidR="00F842FD" w14:paraId="0632A928" w14:textId="77777777" w:rsidTr="0075440F">
        <w:trPr>
          <w:trHeight w:val="145"/>
        </w:trPr>
        <w:tc>
          <w:tcPr>
            <w:tcW w:w="1278"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561"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7989" w:type="dxa"/>
          </w:tcPr>
          <w:p w14:paraId="3DDDEF50" w14:textId="77777777" w:rsidR="00F842FD" w:rsidRDefault="00F842FD" w:rsidP="00F842FD">
            <w:pPr>
              <w:pStyle w:val="ac"/>
              <w:rPr>
                <w:rFonts w:eastAsiaTheme="minorEastAsia"/>
                <w:lang w:val="en-US" w:eastAsia="zh-CN"/>
              </w:rPr>
            </w:pPr>
          </w:p>
        </w:tc>
      </w:tr>
      <w:tr w:rsidR="00C90E70" w14:paraId="353F7F2C" w14:textId="77777777" w:rsidTr="0075440F">
        <w:trPr>
          <w:trHeight w:val="145"/>
        </w:trPr>
        <w:tc>
          <w:tcPr>
            <w:tcW w:w="1278"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561"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7989" w:type="dxa"/>
          </w:tcPr>
          <w:p w14:paraId="74928D31" w14:textId="77777777" w:rsidR="00C90E70" w:rsidRDefault="00C90E70" w:rsidP="00E209D6">
            <w:pPr>
              <w:pStyle w:val="ac"/>
              <w:rPr>
                <w:lang w:val="en-US"/>
              </w:rPr>
            </w:pPr>
          </w:p>
        </w:tc>
      </w:tr>
      <w:tr w:rsidR="00293061" w14:paraId="09FC1F6B" w14:textId="77777777" w:rsidTr="0075440F">
        <w:trPr>
          <w:trHeight w:val="2454"/>
        </w:trPr>
        <w:tc>
          <w:tcPr>
            <w:tcW w:w="1278" w:type="dxa"/>
          </w:tcPr>
          <w:p w14:paraId="3D3D395E" w14:textId="113E3613" w:rsidR="00293061" w:rsidRDefault="00293061" w:rsidP="00293061">
            <w:pPr>
              <w:rPr>
                <w:rFonts w:eastAsia="Yu Mincho"/>
                <w:sz w:val="21"/>
                <w:szCs w:val="21"/>
                <w:lang w:val="en-US" w:eastAsia="ja-JP"/>
              </w:rPr>
            </w:pPr>
            <w:r>
              <w:rPr>
                <w:rFonts w:eastAsia="Yu Mincho"/>
                <w:sz w:val="21"/>
                <w:szCs w:val="21"/>
                <w:lang w:val="en-US" w:eastAsia="ja-JP"/>
              </w:rPr>
              <w:t>MediaTek</w:t>
            </w:r>
          </w:p>
        </w:tc>
        <w:tc>
          <w:tcPr>
            <w:tcW w:w="561" w:type="dxa"/>
          </w:tcPr>
          <w:p w14:paraId="70CE928D" w14:textId="1AAD36BE" w:rsidR="00293061" w:rsidRDefault="00293061" w:rsidP="00293061">
            <w:pPr>
              <w:rPr>
                <w:rFonts w:eastAsia="Yu Mincho"/>
                <w:sz w:val="21"/>
                <w:szCs w:val="21"/>
                <w:lang w:eastAsia="ja-JP"/>
              </w:rPr>
            </w:pPr>
            <w:r>
              <w:rPr>
                <w:rFonts w:eastAsia="Yu Mincho"/>
                <w:sz w:val="21"/>
                <w:szCs w:val="21"/>
                <w:lang w:val="en-US" w:eastAsia="ja-JP"/>
              </w:rPr>
              <w:t>N</w:t>
            </w:r>
          </w:p>
        </w:tc>
        <w:tc>
          <w:tcPr>
            <w:tcW w:w="7989" w:type="dxa"/>
          </w:tcPr>
          <w:p w14:paraId="0219E793" w14:textId="77777777" w:rsidR="00293061" w:rsidRDefault="00293061" w:rsidP="00293061">
            <w:pPr>
              <w:pStyle w:val="ac"/>
              <w:rPr>
                <w:lang w:val="en-US"/>
              </w:rPr>
            </w:pPr>
            <w:r>
              <w:rPr>
                <w:lang w:val="en-US"/>
              </w:rPr>
              <w:t xml:space="preserve">We think this is best discussed at RAN plenary before RAN1 takes decisions on this. We do generally assume that certain types of device may be required to support certain capabilities as a </w:t>
            </w:r>
            <w:r>
              <w:rPr>
                <w:u w:val="single"/>
                <w:lang w:val="en-US"/>
              </w:rPr>
              <w:t>minimum</w:t>
            </w:r>
            <w:r>
              <w:rPr>
                <w:lang w:val="en-US"/>
              </w:rPr>
              <w:t xml:space="preserve"> beyond the common functional baseline. But this is not the same as “mandating a capability”. </w:t>
            </w:r>
            <w:proofErr w:type="gramStart"/>
            <w:r>
              <w:rPr>
                <w:lang w:val="en-US"/>
              </w:rPr>
              <w:t>Also</w:t>
            </w:r>
            <w:proofErr w:type="gramEnd"/>
            <w:r>
              <w:rPr>
                <w:lang w:val="en-US"/>
              </w:rPr>
              <w:t xml:space="preserve"> the “excessive UE capabilities” aspect we think should be discussed in RAN2 first. </w:t>
            </w:r>
          </w:p>
          <w:p w14:paraId="36D5AFFF" w14:textId="77777777" w:rsidR="00293061" w:rsidRDefault="00293061" w:rsidP="00293061">
            <w:pPr>
              <w:pStyle w:val="ac"/>
              <w:rPr>
                <w:lang w:val="en-US"/>
              </w:rPr>
            </w:pPr>
            <w:proofErr w:type="gramStart"/>
            <w:r>
              <w:rPr>
                <w:lang w:val="en-US"/>
              </w:rPr>
              <w:t>So</w:t>
            </w:r>
            <w:proofErr w:type="gramEnd"/>
            <w:r>
              <w:rPr>
                <w:lang w:val="en-US"/>
              </w:rPr>
              <w:t xml:space="preserve"> we propose the following instead of the Moderator proposal:</w:t>
            </w:r>
          </w:p>
          <w:p w14:paraId="3ECD88F4" w14:textId="77777777" w:rsidR="00293061" w:rsidRDefault="00293061" w:rsidP="00293061">
            <w:pPr>
              <w:pStyle w:val="ac"/>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aff3"/>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avoid excessive UE capabilities</w:t>
            </w:r>
          </w:p>
          <w:p w14:paraId="5C60D1C9"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Note: This requires involvement with other WGs</w:t>
            </w:r>
          </w:p>
          <w:p w14:paraId="3FD92F66" w14:textId="77777777" w:rsidR="00293061" w:rsidRDefault="00293061" w:rsidP="00293061">
            <w:pPr>
              <w:pStyle w:val="ac"/>
              <w:rPr>
                <w:lang w:val="en-US"/>
              </w:rPr>
            </w:pPr>
          </w:p>
        </w:tc>
      </w:tr>
      <w:tr w:rsidR="002208C5" w14:paraId="5A775D61" w14:textId="77777777" w:rsidTr="0075440F">
        <w:trPr>
          <w:trHeight w:val="145"/>
        </w:trPr>
        <w:tc>
          <w:tcPr>
            <w:tcW w:w="1278" w:type="dxa"/>
          </w:tcPr>
          <w:p w14:paraId="4831FE1F" w14:textId="72EBAFCB" w:rsidR="002208C5" w:rsidRDefault="002208C5" w:rsidP="002208C5">
            <w:pPr>
              <w:rPr>
                <w:rFonts w:eastAsia="Yu Mincho"/>
                <w:sz w:val="21"/>
                <w:szCs w:val="21"/>
                <w:lang w:val="en-US" w:eastAsia="ja-JP"/>
              </w:rPr>
            </w:pPr>
            <w:r>
              <w:rPr>
                <w:rFonts w:eastAsia="Yu Mincho"/>
                <w:sz w:val="21"/>
                <w:szCs w:val="21"/>
                <w:lang w:val="en-US" w:eastAsia="ja-JP"/>
              </w:rPr>
              <w:t xml:space="preserve">Lenovo </w:t>
            </w:r>
          </w:p>
        </w:tc>
        <w:tc>
          <w:tcPr>
            <w:tcW w:w="561" w:type="dxa"/>
          </w:tcPr>
          <w:p w14:paraId="40EEC45A" w14:textId="56C4059E" w:rsidR="002208C5" w:rsidRDefault="002208C5" w:rsidP="002208C5">
            <w:pPr>
              <w:rPr>
                <w:rFonts w:eastAsia="Yu Mincho"/>
                <w:sz w:val="21"/>
                <w:szCs w:val="21"/>
                <w:lang w:val="en-US" w:eastAsia="ja-JP"/>
              </w:rPr>
            </w:pPr>
            <w:r>
              <w:rPr>
                <w:rFonts w:eastAsia="Yu Mincho"/>
                <w:sz w:val="21"/>
                <w:szCs w:val="21"/>
                <w:lang w:eastAsia="ja-JP"/>
              </w:rPr>
              <w:t>Y</w:t>
            </w:r>
          </w:p>
        </w:tc>
        <w:tc>
          <w:tcPr>
            <w:tcW w:w="7989" w:type="dxa"/>
          </w:tcPr>
          <w:p w14:paraId="39185671" w14:textId="77777777" w:rsidR="002208C5" w:rsidRDefault="002208C5" w:rsidP="002208C5">
            <w:pPr>
              <w:pStyle w:val="ac"/>
              <w:rPr>
                <w:lang w:val="en-US"/>
              </w:rPr>
            </w:pPr>
            <w:r>
              <w:rPr>
                <w:lang w:val="en-US"/>
              </w:rPr>
              <w:t xml:space="preserve">We also need to discuss how to </w:t>
            </w:r>
            <w:proofErr w:type="spellStart"/>
            <w:r>
              <w:rPr>
                <w:lang w:val="en-US"/>
              </w:rPr>
              <w:t>categorise</w:t>
            </w:r>
            <w:proofErr w:type="spellEnd"/>
            <w:r>
              <w:rPr>
                <w:lang w:val="en-US"/>
              </w:rPr>
              <w:t xml:space="preserve"> device types, and aspects to be taken into consideration to define device types e.g., BW, coverage, data rate </w:t>
            </w:r>
          </w:p>
          <w:p w14:paraId="75B8F0EF" w14:textId="77777777" w:rsidR="002208C5" w:rsidRDefault="002208C5" w:rsidP="002208C5">
            <w:pPr>
              <w:pStyle w:val="ac"/>
              <w:rPr>
                <w:lang w:val="en-US"/>
              </w:rPr>
            </w:pPr>
          </w:p>
          <w:p w14:paraId="52FFF064" w14:textId="77777777" w:rsidR="002208C5" w:rsidRDefault="002208C5" w:rsidP="002208C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FB61800" w14:textId="77777777" w:rsidR="002208C5" w:rsidRPr="00CB15FD" w:rsidRDefault="002208C5" w:rsidP="002208C5">
            <w:pPr>
              <w:pStyle w:val="aff3"/>
              <w:numPr>
                <w:ilvl w:val="1"/>
                <w:numId w:val="10"/>
              </w:numPr>
              <w:rPr>
                <w:rFonts w:ascii="Times New Roman" w:hAnsi="Times New Roman" w:cs="Times New Roman"/>
                <w:sz w:val="21"/>
                <w:szCs w:val="21"/>
                <w:highlight w:val="yellow"/>
                <w:lang w:val="en-US"/>
              </w:rPr>
            </w:pPr>
            <w:r w:rsidRPr="00CB15FD">
              <w:rPr>
                <w:rFonts w:ascii="Times New Roman" w:hAnsi="Times New Roman" w:cs="Times New Roman"/>
                <w:sz w:val="21"/>
                <w:szCs w:val="21"/>
                <w:highlight w:val="yellow"/>
                <w:lang w:val="en-US"/>
              </w:rPr>
              <w:t>Aspects to be take</w:t>
            </w:r>
            <w:r>
              <w:rPr>
                <w:rFonts w:ascii="Times New Roman" w:hAnsi="Times New Roman" w:cs="Times New Roman"/>
                <w:sz w:val="21"/>
                <w:szCs w:val="21"/>
                <w:highlight w:val="yellow"/>
                <w:lang w:val="en-US"/>
              </w:rPr>
              <w:t>n</w:t>
            </w:r>
            <w:r w:rsidRPr="00CB15FD">
              <w:rPr>
                <w:rFonts w:ascii="Times New Roman" w:hAnsi="Times New Roman" w:cs="Times New Roman"/>
                <w:sz w:val="21"/>
                <w:szCs w:val="21"/>
                <w:highlight w:val="yellow"/>
                <w:lang w:val="en-US"/>
              </w:rPr>
              <w:t xml:space="preserve"> into consideration to define device types </w:t>
            </w:r>
          </w:p>
          <w:p w14:paraId="47C39283" w14:textId="77777777" w:rsidR="002208C5" w:rsidRDefault="002208C5" w:rsidP="002208C5">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D8959D" w14:textId="77777777" w:rsidR="002208C5" w:rsidRPr="00CB15FD" w:rsidRDefault="002208C5" w:rsidP="002208C5">
            <w:pPr>
              <w:pStyle w:val="aff3"/>
              <w:numPr>
                <w:ilvl w:val="1"/>
                <w:numId w:val="10"/>
              </w:numPr>
              <w:rPr>
                <w:rFonts w:ascii="Times New Roman" w:hAnsi="Times New Roman" w:cs="Times New Roman"/>
                <w:sz w:val="21"/>
                <w:szCs w:val="21"/>
                <w:lang w:val="en-US"/>
              </w:rPr>
            </w:pPr>
            <w:r w:rsidRPr="00642E73">
              <w:rPr>
                <w:rFonts w:ascii="Times New Roman" w:hAnsi="Times New Roman" w:cs="Times New Roman" w:hint="eastAsia"/>
                <w:color w:val="FF0000"/>
                <w:sz w:val="21"/>
                <w:szCs w:val="21"/>
                <w:lang w:val="en-US"/>
              </w:rPr>
              <w:t xml:space="preserve">How to define </w:t>
            </w:r>
            <w:r>
              <w:rPr>
                <w:rFonts w:ascii="Times New Roman" w:hAnsi="Times New Roman" w:cs="Times New Roman"/>
                <w:color w:val="FF0000"/>
                <w:sz w:val="21"/>
                <w:szCs w:val="21"/>
                <w:lang w:val="en-US"/>
              </w:rPr>
              <w:t xml:space="preserve">the </w:t>
            </w:r>
            <w:r w:rsidRPr="00642E73">
              <w:rPr>
                <w:rFonts w:ascii="Times New Roman" w:hAnsi="Times New Roman" w:cs="Times New Roman" w:hint="eastAsia"/>
                <w:sz w:val="21"/>
                <w:szCs w:val="21"/>
                <w:lang w:val="en-US"/>
              </w:rPr>
              <w:t xml:space="preserve">mandatory capability set in each device type </w:t>
            </w:r>
            <w:r w:rsidRPr="00642E73">
              <w:rPr>
                <w:rFonts w:ascii="Times New Roman" w:hAnsi="Times New Roman" w:cs="Times New Roman" w:hint="eastAsia"/>
                <w:color w:val="FF0000"/>
                <w:sz w:val="21"/>
                <w:szCs w:val="21"/>
                <w:lang w:val="en-US"/>
              </w:rPr>
              <w:t>(e.g., form factor, UE BW), including h</w:t>
            </w:r>
            <w:r w:rsidRPr="00642E73">
              <w:rPr>
                <w:rFonts w:hint="eastAsia"/>
                <w:color w:val="FF0000"/>
                <w:sz w:val="21"/>
                <w:szCs w:val="21"/>
                <w:lang w:val="en-US"/>
              </w:rPr>
              <w:t>ow to ensure the</w:t>
            </w:r>
            <w:r w:rsidRPr="00642E73">
              <w:rPr>
                <w:lang w:val="en-US"/>
              </w:rPr>
              <w:t xml:space="preserve"> </w:t>
            </w:r>
            <w:r w:rsidRPr="00642E73">
              <w:rPr>
                <w:color w:val="FF0000"/>
                <w:sz w:val="21"/>
                <w:szCs w:val="21"/>
                <w:lang w:val="en-US"/>
              </w:rPr>
              <w:t>testability</w:t>
            </w:r>
            <w:r w:rsidRPr="00642E73">
              <w:rPr>
                <w:rFonts w:hint="eastAsia"/>
                <w:color w:val="FF0000"/>
                <w:sz w:val="21"/>
                <w:szCs w:val="21"/>
                <w:lang w:val="en-US"/>
              </w:rPr>
              <w:t xml:space="preserve"> of mandatory capability set with NW</w:t>
            </w:r>
          </w:p>
          <w:p w14:paraId="73F082B2" w14:textId="77777777" w:rsidR="002208C5" w:rsidRPr="003335FB" w:rsidRDefault="002208C5" w:rsidP="002208C5">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p w14:paraId="22EF896A" w14:textId="77777777" w:rsidR="002208C5" w:rsidRDefault="002208C5" w:rsidP="002208C5">
            <w:pPr>
              <w:pStyle w:val="ac"/>
              <w:rPr>
                <w:lang w:val="en-US"/>
              </w:rPr>
            </w:pPr>
          </w:p>
        </w:tc>
      </w:tr>
      <w:tr w:rsidR="006F054D" w14:paraId="019A9B33" w14:textId="77777777" w:rsidTr="0075440F">
        <w:trPr>
          <w:trHeight w:val="435"/>
        </w:trPr>
        <w:tc>
          <w:tcPr>
            <w:tcW w:w="1278" w:type="dxa"/>
          </w:tcPr>
          <w:p w14:paraId="2DFFB8B4" w14:textId="77777777" w:rsidR="006F054D" w:rsidRDefault="006F054D" w:rsidP="00270E27">
            <w:pPr>
              <w:rPr>
                <w:rFonts w:eastAsia="Malgun Gothic"/>
                <w:sz w:val="21"/>
                <w:szCs w:val="21"/>
                <w:lang w:val="en-US" w:eastAsia="ko-KR"/>
              </w:rPr>
            </w:pPr>
            <w:r>
              <w:rPr>
                <w:rFonts w:eastAsia="Malgun Gothic"/>
                <w:sz w:val="21"/>
                <w:szCs w:val="21"/>
                <w:lang w:val="en-US" w:eastAsia="ko-KR"/>
              </w:rPr>
              <w:t>CEWiT</w:t>
            </w:r>
          </w:p>
        </w:tc>
        <w:tc>
          <w:tcPr>
            <w:tcW w:w="561" w:type="dxa"/>
          </w:tcPr>
          <w:p w14:paraId="465DA1A4" w14:textId="77777777" w:rsidR="006F054D" w:rsidRDefault="006F054D" w:rsidP="00270E27">
            <w:pPr>
              <w:rPr>
                <w:rFonts w:eastAsia="Malgun Gothic"/>
                <w:sz w:val="21"/>
                <w:szCs w:val="21"/>
                <w:lang w:eastAsia="ko-KR"/>
              </w:rPr>
            </w:pPr>
            <w:r>
              <w:rPr>
                <w:rFonts w:eastAsia="Malgun Gothic"/>
                <w:sz w:val="21"/>
                <w:szCs w:val="21"/>
                <w:lang w:eastAsia="ko-KR"/>
              </w:rPr>
              <w:t>Y</w:t>
            </w:r>
          </w:p>
        </w:tc>
        <w:tc>
          <w:tcPr>
            <w:tcW w:w="7989" w:type="dxa"/>
          </w:tcPr>
          <w:p w14:paraId="110ED8AA" w14:textId="77777777" w:rsidR="006F054D" w:rsidRDefault="006F054D" w:rsidP="00270E27">
            <w:pPr>
              <w:pStyle w:val="ac"/>
              <w:rPr>
                <w:rFonts w:eastAsia="Malgun Gothic"/>
                <w:lang w:val="en-US" w:eastAsia="ko-KR"/>
              </w:rPr>
            </w:pPr>
          </w:p>
        </w:tc>
      </w:tr>
      <w:tr w:rsidR="0075440F" w14:paraId="0257F971" w14:textId="77777777" w:rsidTr="0075440F">
        <w:trPr>
          <w:trHeight w:val="435"/>
        </w:trPr>
        <w:tc>
          <w:tcPr>
            <w:tcW w:w="1278" w:type="dxa"/>
          </w:tcPr>
          <w:p w14:paraId="00922981" w14:textId="0881FFC7"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561" w:type="dxa"/>
          </w:tcPr>
          <w:p w14:paraId="024EFA88" w14:textId="59581785" w:rsidR="0075440F" w:rsidRDefault="0075440F" w:rsidP="00270E27">
            <w:pPr>
              <w:rPr>
                <w:rFonts w:eastAsia="Malgun Gothic"/>
                <w:sz w:val="21"/>
                <w:szCs w:val="21"/>
                <w:lang w:eastAsia="ko-KR"/>
              </w:rPr>
            </w:pPr>
            <w:r>
              <w:rPr>
                <w:rFonts w:eastAsia="Malgun Gothic"/>
                <w:sz w:val="21"/>
                <w:szCs w:val="21"/>
                <w:lang w:eastAsia="ko-KR"/>
              </w:rPr>
              <w:t>Y</w:t>
            </w:r>
          </w:p>
        </w:tc>
        <w:tc>
          <w:tcPr>
            <w:tcW w:w="7989" w:type="dxa"/>
          </w:tcPr>
          <w:p w14:paraId="2AEDDD85" w14:textId="77777777" w:rsidR="0075440F" w:rsidRDefault="0075440F" w:rsidP="00270E27">
            <w:pPr>
              <w:pStyle w:val="ac"/>
              <w:rPr>
                <w:rFonts w:eastAsia="Malgun Gothic"/>
                <w:lang w:val="en-US" w:eastAsia="ko-KR"/>
              </w:rPr>
            </w:pPr>
          </w:p>
        </w:tc>
      </w:tr>
      <w:tr w:rsidR="009532DA" w14:paraId="4784AFED" w14:textId="77777777" w:rsidTr="0075440F">
        <w:trPr>
          <w:trHeight w:val="435"/>
        </w:trPr>
        <w:tc>
          <w:tcPr>
            <w:tcW w:w="1278" w:type="dxa"/>
          </w:tcPr>
          <w:p w14:paraId="16B35E01" w14:textId="7FB5C5FF" w:rsidR="009532DA" w:rsidRDefault="009532DA" w:rsidP="009532DA">
            <w:pPr>
              <w:rPr>
                <w:rFonts w:eastAsia="Malgun Gothic"/>
                <w:sz w:val="21"/>
                <w:szCs w:val="21"/>
                <w:lang w:val="en-US" w:eastAsia="ko-KR"/>
              </w:rPr>
            </w:pPr>
            <w:r>
              <w:rPr>
                <w:rFonts w:eastAsiaTheme="minorEastAsia" w:hint="eastAsia"/>
                <w:sz w:val="21"/>
                <w:szCs w:val="21"/>
                <w:lang w:val="en-US" w:eastAsia="zh-CN"/>
              </w:rPr>
              <w:t>CMCC</w:t>
            </w:r>
          </w:p>
        </w:tc>
        <w:tc>
          <w:tcPr>
            <w:tcW w:w="561" w:type="dxa"/>
          </w:tcPr>
          <w:p w14:paraId="7A29F8DE" w14:textId="77777777" w:rsidR="009532DA" w:rsidRDefault="009532DA" w:rsidP="009532DA">
            <w:pPr>
              <w:rPr>
                <w:rFonts w:eastAsia="Malgun Gothic"/>
                <w:sz w:val="21"/>
                <w:szCs w:val="21"/>
                <w:lang w:eastAsia="ko-KR"/>
              </w:rPr>
            </w:pPr>
          </w:p>
        </w:tc>
        <w:tc>
          <w:tcPr>
            <w:tcW w:w="7989" w:type="dxa"/>
          </w:tcPr>
          <w:p w14:paraId="373D58CE" w14:textId="7B79B9F9" w:rsidR="009532DA" w:rsidRDefault="009532DA" w:rsidP="009532DA">
            <w:pPr>
              <w:pStyle w:val="ac"/>
              <w:rPr>
                <w:rFonts w:eastAsia="Malgun Gothic"/>
                <w:lang w:val="en-US" w:eastAsia="ko-KR"/>
              </w:rPr>
            </w:pPr>
            <w:r>
              <w:rPr>
                <w:rFonts w:eastAsiaTheme="minorEastAsia" w:hint="eastAsia"/>
                <w:lang w:val="en-US" w:eastAsia="zh-CN"/>
              </w:rPr>
              <w:t xml:space="preserve">Not sure the </w:t>
            </w:r>
            <w:proofErr w:type="spellStart"/>
            <w:r>
              <w:rPr>
                <w:rFonts w:eastAsiaTheme="minorEastAsia" w:hint="eastAsia"/>
                <w:lang w:val="en-US" w:eastAsia="zh-CN"/>
              </w:rPr>
              <w:t>meaing</w:t>
            </w:r>
            <w:proofErr w:type="spellEnd"/>
            <w:r>
              <w:rPr>
                <w:rFonts w:eastAsiaTheme="minorEastAsia" w:hint="eastAsia"/>
                <w:lang w:val="en-US" w:eastAsia="zh-CN"/>
              </w:rPr>
              <w:t xml:space="preserve"> of this sentence </w:t>
            </w:r>
            <w:r>
              <w:rPr>
                <w:rFonts w:eastAsiaTheme="minorEastAsia"/>
                <w:lang w:val="en-US" w:eastAsia="zh-CN"/>
              </w:rPr>
              <w:t>“</w:t>
            </w:r>
            <w:r w:rsidRPr="00AF6D4A">
              <w:rPr>
                <w:rFonts w:eastAsiaTheme="minorEastAsia"/>
                <w:color w:val="EE0000"/>
                <w:lang w:val="en-US" w:eastAsia="zh-CN"/>
              </w:rPr>
              <w:t>including how to ensure the testability of mandatory capability set with NW”</w:t>
            </w:r>
            <w:r>
              <w:rPr>
                <w:rFonts w:eastAsiaTheme="minorEastAsia" w:hint="eastAsia"/>
                <w:lang w:val="en-US" w:eastAsia="zh-CN"/>
              </w:rPr>
              <w:t>. What exactly should RAN1 study for the testability of mandatory capability?</w:t>
            </w:r>
          </w:p>
        </w:tc>
      </w:tr>
      <w:tr w:rsidR="00AD13ED" w14:paraId="0C0F926B" w14:textId="77777777" w:rsidTr="0075440F">
        <w:trPr>
          <w:trHeight w:val="435"/>
        </w:trPr>
        <w:tc>
          <w:tcPr>
            <w:tcW w:w="1278" w:type="dxa"/>
          </w:tcPr>
          <w:p w14:paraId="55E0AED5" w14:textId="6C3548C6" w:rsidR="00AD13ED" w:rsidRDefault="00AD13ED" w:rsidP="00AD13ED">
            <w:pPr>
              <w:rPr>
                <w:rFonts w:eastAsiaTheme="minorEastAsia"/>
                <w:sz w:val="21"/>
                <w:szCs w:val="21"/>
                <w:lang w:val="en-US" w:eastAsia="zh-CN"/>
              </w:rPr>
            </w:pPr>
            <w:r>
              <w:rPr>
                <w:rFonts w:eastAsia="Yu Mincho" w:hint="eastAsia"/>
                <w:sz w:val="21"/>
                <w:szCs w:val="21"/>
                <w:lang w:val="en-US" w:eastAsia="ja-JP"/>
              </w:rPr>
              <w:t>Sharp</w:t>
            </w:r>
          </w:p>
        </w:tc>
        <w:tc>
          <w:tcPr>
            <w:tcW w:w="561" w:type="dxa"/>
          </w:tcPr>
          <w:p w14:paraId="279FF29A" w14:textId="5335B7E2" w:rsidR="00AD13ED" w:rsidRDefault="00AD13ED" w:rsidP="00AD13ED">
            <w:pPr>
              <w:rPr>
                <w:rFonts w:eastAsia="Malgun Gothic"/>
                <w:sz w:val="21"/>
                <w:szCs w:val="21"/>
                <w:lang w:eastAsia="ko-KR"/>
              </w:rPr>
            </w:pPr>
            <w:r>
              <w:rPr>
                <w:rFonts w:eastAsia="Yu Mincho" w:hint="eastAsia"/>
                <w:sz w:val="21"/>
                <w:szCs w:val="21"/>
                <w:lang w:eastAsia="ja-JP"/>
              </w:rPr>
              <w:t>Y</w:t>
            </w:r>
          </w:p>
        </w:tc>
        <w:tc>
          <w:tcPr>
            <w:tcW w:w="7989" w:type="dxa"/>
          </w:tcPr>
          <w:p w14:paraId="3E2AD3E3" w14:textId="77777777" w:rsidR="00AD13ED" w:rsidRDefault="00AD13ED" w:rsidP="00AD13ED">
            <w:pPr>
              <w:pStyle w:val="ac"/>
              <w:rPr>
                <w:rFonts w:eastAsiaTheme="minorEastAsia"/>
                <w:lang w:val="en-US" w:eastAsia="zh-CN"/>
              </w:rPr>
            </w:pPr>
          </w:p>
        </w:tc>
      </w:tr>
      <w:tr w:rsidR="000D6AC0" w14:paraId="28373CF8" w14:textId="77777777" w:rsidTr="0075440F">
        <w:trPr>
          <w:trHeight w:val="435"/>
        </w:trPr>
        <w:tc>
          <w:tcPr>
            <w:tcW w:w="1278" w:type="dxa"/>
          </w:tcPr>
          <w:p w14:paraId="22B76BE4" w14:textId="01E37835" w:rsidR="000D6AC0" w:rsidRDefault="000D6AC0" w:rsidP="000D6AC0">
            <w:pPr>
              <w:rPr>
                <w:rFonts w:eastAsia="Yu Mincho" w:hint="eastAsia"/>
                <w:sz w:val="21"/>
                <w:szCs w:val="21"/>
                <w:lang w:val="en-US" w:eastAsia="ja-JP"/>
              </w:rPr>
            </w:pPr>
            <w:r>
              <w:rPr>
                <w:rFonts w:eastAsiaTheme="minorEastAsia"/>
                <w:sz w:val="21"/>
                <w:szCs w:val="21"/>
                <w:lang w:val="en-US" w:eastAsia="zh-CN"/>
              </w:rPr>
              <w:t>vivo</w:t>
            </w:r>
          </w:p>
        </w:tc>
        <w:tc>
          <w:tcPr>
            <w:tcW w:w="561" w:type="dxa"/>
          </w:tcPr>
          <w:p w14:paraId="71B2D4C1" w14:textId="0E87352A" w:rsidR="000D6AC0" w:rsidRDefault="000D6AC0" w:rsidP="000D6AC0">
            <w:pPr>
              <w:rPr>
                <w:rFonts w:eastAsia="Yu Mincho" w:hint="eastAsia"/>
                <w:sz w:val="21"/>
                <w:szCs w:val="21"/>
                <w:lang w:eastAsia="ja-JP"/>
              </w:rPr>
            </w:pPr>
            <w:r>
              <w:rPr>
                <w:rFonts w:eastAsiaTheme="minorEastAsia" w:hint="eastAsia"/>
                <w:sz w:val="21"/>
                <w:szCs w:val="21"/>
                <w:lang w:eastAsia="zh-CN"/>
              </w:rPr>
              <w:t>Y</w:t>
            </w:r>
          </w:p>
        </w:tc>
        <w:tc>
          <w:tcPr>
            <w:tcW w:w="7989" w:type="dxa"/>
          </w:tcPr>
          <w:p w14:paraId="7498E287" w14:textId="77777777" w:rsidR="000D6AC0" w:rsidRDefault="000D6AC0" w:rsidP="000D6AC0">
            <w:pPr>
              <w:pStyle w:val="ac"/>
              <w:rPr>
                <w:rFonts w:eastAsiaTheme="minorEastAsia"/>
                <w:lang w:val="en-US" w:eastAsia="zh-CN"/>
              </w:rPr>
            </w:pPr>
          </w:p>
        </w:tc>
      </w:tr>
    </w:tbl>
    <w:p w14:paraId="0DFE1F4F" w14:textId="77777777" w:rsidR="00DE2ADA" w:rsidRPr="00F013AC" w:rsidRDefault="00DE2ADA" w:rsidP="006A75C2">
      <w:pPr>
        <w:pStyle w:val="ac"/>
        <w:rPr>
          <w:lang w:val="en-GB"/>
        </w:rPr>
      </w:pPr>
    </w:p>
    <w:p w14:paraId="46EF1506" w14:textId="77777777" w:rsidR="009675CD" w:rsidRDefault="009675CD" w:rsidP="006A75C2">
      <w:pPr>
        <w:pStyle w:val="ac"/>
        <w:rPr>
          <w:lang w:val="en-US"/>
        </w:rPr>
      </w:pPr>
    </w:p>
    <w:p w14:paraId="569FC730" w14:textId="77777777" w:rsidR="009675CD" w:rsidRDefault="009675CD"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w:t>
      </w:r>
      <w:r w:rsidR="00A97B6C">
        <w:rPr>
          <w:rFonts w:hint="eastAsia"/>
          <w:lang w:val="en-US"/>
        </w:rPr>
        <w:lastRenderedPageBreak/>
        <w:t xml:space="preserve">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c"/>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c"/>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rsidRPr="009E3196"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Pr="00160BAC" w:rsidRDefault="0060797C" w:rsidP="0060797C">
            <w:pPr>
              <w:pStyle w:val="ac"/>
              <w:rPr>
                <w:rFonts w:eastAsiaTheme="minorEastAsia"/>
                <w:lang w:val="nb-NO" w:eastAsia="zh-CN"/>
              </w:rPr>
            </w:pPr>
            <w:r w:rsidRPr="00160BAC">
              <w:rPr>
                <w:rFonts w:eastAsia="宋体"/>
                <w:color w:val="FF0000"/>
                <w:lang w:val="nb-NO"/>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c"/>
              <w:rPr>
                <w:rFonts w:eastAsia="宋体"/>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F47653" w14:paraId="58072FEE" w14:textId="77777777" w:rsidTr="00D10EF8">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lastRenderedPageBreak/>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D10EF8">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c"/>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c"/>
              <w:rPr>
                <w:lang w:val="en-GB"/>
              </w:rPr>
            </w:pPr>
            <w:r>
              <w:rPr>
                <w:rFonts w:hint="eastAsia"/>
                <w:lang w:val="en-GB"/>
              </w:rPr>
              <w:t>Some update to reflect feedback:</w:t>
            </w:r>
          </w:p>
          <w:p w14:paraId="664B811C" w14:textId="77777777" w:rsidR="00F47653" w:rsidRPr="00B239EA" w:rsidRDefault="00F47653" w:rsidP="00F47653">
            <w:pPr>
              <w:pStyle w:val="ac"/>
              <w:numPr>
                <w:ilvl w:val="0"/>
                <w:numId w:val="57"/>
              </w:numPr>
              <w:rPr>
                <w:lang w:val="en-GB"/>
              </w:rPr>
            </w:pPr>
            <w:r>
              <w:rPr>
                <w:rFonts w:hint="eastAsia"/>
                <w:lang w:val="en-GB"/>
              </w:rPr>
              <w:t>Add 40MHz min CBW to three sub-ranges</w:t>
            </w:r>
          </w:p>
        </w:tc>
      </w:tr>
      <w:tr w:rsidR="00F47653" w14:paraId="1BAD1D13" w14:textId="77777777" w:rsidTr="00D10EF8">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c"/>
              <w:rPr>
                <w:lang w:val="en-US"/>
              </w:rPr>
            </w:pPr>
            <w:r>
              <w:rPr>
                <w:lang w:val="en-US"/>
              </w:rPr>
              <w:t>Assuming that just one value per band is selected from these candidates</w:t>
            </w:r>
          </w:p>
        </w:tc>
      </w:tr>
      <w:tr w:rsidR="00D41ABB" w14:paraId="5D771238" w14:textId="77777777" w:rsidTr="00D10EF8">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c"/>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D10EF8">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c"/>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D10EF8">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c"/>
              <w:rPr>
                <w:lang w:val="en-US"/>
              </w:rPr>
            </w:pPr>
            <w:r>
              <w:rPr>
                <w:lang w:val="en-US"/>
              </w:rPr>
              <w:t>The updated proposal looks good to us</w:t>
            </w:r>
          </w:p>
        </w:tc>
      </w:tr>
      <w:tr w:rsidR="00E87A2B" w14:paraId="500CCFE7" w14:textId="77777777" w:rsidTr="00D10EF8">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c"/>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D10EF8">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c"/>
              <w:rPr>
                <w:rFonts w:eastAsia="Malgun Gothic"/>
                <w:lang w:val="en-US" w:eastAsia="ko-KR"/>
              </w:rPr>
            </w:pPr>
          </w:p>
        </w:tc>
      </w:tr>
      <w:tr w:rsidR="004251BE" w14:paraId="6FB0D340" w14:textId="77777777" w:rsidTr="00D10EF8">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c"/>
              <w:rPr>
                <w:rFonts w:eastAsiaTheme="minorEastAsia"/>
                <w:lang w:val="en-US" w:eastAsia="zh-CN"/>
              </w:rPr>
            </w:pPr>
            <w:r>
              <w:rPr>
                <w:rFonts w:eastAsiaTheme="minorEastAsia"/>
                <w:lang w:val="en-US" w:eastAsia="zh-CN"/>
              </w:rPr>
              <w:t>S</w:t>
            </w:r>
            <w:r>
              <w:rPr>
                <w:rFonts w:eastAsiaTheme="minorEastAsia" w:hint="eastAsia"/>
                <w:lang w:val="en-US" w:eastAsia="zh-CN"/>
              </w:rPr>
              <w:t>till have concern for CBW = 3 MHz. Suggest to add a [] on it for now.</w:t>
            </w:r>
          </w:p>
          <w:p w14:paraId="184A266D" w14:textId="0884A65E" w:rsidR="004251BE" w:rsidRDefault="004251BE" w:rsidP="004251BE">
            <w:pPr>
              <w:pStyle w:val="ac"/>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D10EF8">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c"/>
              <w:rPr>
                <w:rFonts w:eastAsiaTheme="minorEastAsia"/>
                <w:lang w:val="en-US" w:eastAsia="zh-CN"/>
              </w:rPr>
            </w:pPr>
          </w:p>
        </w:tc>
      </w:tr>
      <w:tr w:rsidR="00F842FD" w14:paraId="6D27FB3B" w14:textId="77777777" w:rsidTr="00D10EF8">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ac"/>
              <w:rPr>
                <w:rFonts w:eastAsiaTheme="minorEastAsia"/>
                <w:lang w:val="en-US" w:eastAsia="zh-CN"/>
              </w:rPr>
            </w:pPr>
          </w:p>
        </w:tc>
      </w:tr>
      <w:tr w:rsidR="00C90E70" w14:paraId="154EE94F" w14:textId="77777777" w:rsidTr="00D10EF8">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ac"/>
              <w:rPr>
                <w:rFonts w:eastAsiaTheme="minorEastAsia"/>
                <w:lang w:val="en-GB" w:eastAsia="zh-CN"/>
              </w:rPr>
            </w:pPr>
          </w:p>
        </w:tc>
      </w:tr>
      <w:tr w:rsidR="00293061" w14:paraId="4411A29F" w14:textId="77777777" w:rsidTr="00D10EF8">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ac"/>
              <w:rPr>
                <w:lang w:val="en-US"/>
              </w:rPr>
            </w:pPr>
            <w:r>
              <w:rPr>
                <w:lang w:val="en-US"/>
              </w:rPr>
              <w:t xml:space="preserve">We prefer this to be discussed in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ac"/>
              <w:rPr>
                <w:lang w:val="en-US"/>
              </w:rPr>
            </w:pPr>
            <w:r>
              <w:rPr>
                <w:lang w:val="en-US"/>
              </w:rPr>
              <w:t>We do see the need to cater for 3MHz and 5MHz CBW for FDD.</w:t>
            </w:r>
          </w:p>
        </w:tc>
      </w:tr>
      <w:tr w:rsidR="00D10EF8" w14:paraId="2D4A46C5" w14:textId="77777777" w:rsidTr="00D10EF8">
        <w:tc>
          <w:tcPr>
            <w:tcW w:w="1479" w:type="dxa"/>
          </w:tcPr>
          <w:p w14:paraId="46FC077C" w14:textId="1A008196" w:rsidR="00D10EF8" w:rsidRDefault="00D10EF8" w:rsidP="00D10EF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14:textId="2078293E" w:rsidR="00D10EF8" w:rsidRDefault="00D10EF8" w:rsidP="00D10EF8">
            <w:pPr>
              <w:rPr>
                <w:rFonts w:eastAsia="Yu Mincho"/>
                <w:sz w:val="21"/>
                <w:szCs w:val="21"/>
                <w:lang w:val="en-US" w:eastAsia="ja-JP"/>
              </w:rPr>
            </w:pPr>
            <w:r>
              <w:rPr>
                <w:rFonts w:eastAsia="Yu Mincho"/>
                <w:sz w:val="21"/>
                <w:szCs w:val="21"/>
                <w:lang w:eastAsia="ja-JP"/>
              </w:rPr>
              <w:t>Y</w:t>
            </w:r>
          </w:p>
        </w:tc>
        <w:tc>
          <w:tcPr>
            <w:tcW w:w="6780" w:type="dxa"/>
          </w:tcPr>
          <w:p w14:paraId="3CD2E985" w14:textId="77777777" w:rsidR="00D10EF8" w:rsidRDefault="00D10EF8" w:rsidP="00D10EF8">
            <w:pPr>
              <w:pStyle w:val="ac"/>
              <w:rPr>
                <w:lang w:val="en-GB"/>
              </w:rPr>
            </w:pPr>
            <w:r>
              <w:rPr>
                <w:lang w:val="en-GB"/>
              </w:rPr>
              <w:t xml:space="preserve">We should further discuss whether optimizing system design for the min CBW of 3 MHz is needed or not. </w:t>
            </w:r>
          </w:p>
          <w:p w14:paraId="02555D6D" w14:textId="77777777" w:rsidR="00D10EF8" w:rsidRDefault="00D10EF8" w:rsidP="00D10EF8">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1FEDC45D" w14:textId="77777777" w:rsidR="00D10EF8" w:rsidRDefault="00D10EF8" w:rsidP="00D10EF8">
            <w:pPr>
              <w:pStyle w:val="ac"/>
              <w:rPr>
                <w:lang w:val="en-GB"/>
              </w:rPr>
            </w:pPr>
            <w:r>
              <w:rPr>
                <w:lang w:val="en-GB"/>
              </w:rPr>
              <w:t>For the moment, we can put [3 MHz] in the bracket.</w:t>
            </w:r>
          </w:p>
          <w:p w14:paraId="7F92EC3D" w14:textId="77777777" w:rsidR="00D10EF8" w:rsidRDefault="00D10EF8" w:rsidP="00D10EF8">
            <w:pPr>
              <w:pStyle w:val="ac"/>
              <w:rPr>
                <w:lang w:val="en-GB"/>
              </w:rPr>
            </w:pPr>
          </w:p>
          <w:p w14:paraId="2810F315" w14:textId="427DE9CE" w:rsidR="00D10EF8" w:rsidRDefault="00D10EF8" w:rsidP="00D10EF8">
            <w:pPr>
              <w:pStyle w:val="ac"/>
              <w:rPr>
                <w:lang w:val="en-US"/>
              </w:rPr>
            </w:pPr>
            <w:r>
              <w:rPr>
                <w:lang w:val="en-GB"/>
              </w:rPr>
              <w:t xml:space="preserve">Want to clarify this is the minimum BW of carrier, not the minimum BW of device. The second value could be larger than the first value.  </w:t>
            </w:r>
          </w:p>
        </w:tc>
      </w:tr>
      <w:tr w:rsidR="00B3494A" w14:paraId="0CCBD554" w14:textId="77777777" w:rsidTr="00B3494A">
        <w:tc>
          <w:tcPr>
            <w:tcW w:w="1479" w:type="dxa"/>
          </w:tcPr>
          <w:p w14:paraId="690DD5A7" w14:textId="77777777" w:rsidR="00B3494A" w:rsidRDefault="00B3494A"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2CA4CE5" w14:textId="77777777" w:rsidR="00B3494A" w:rsidRDefault="00B3494A" w:rsidP="00270E27">
            <w:pPr>
              <w:rPr>
                <w:rFonts w:eastAsia="Malgun Gothic"/>
                <w:sz w:val="21"/>
                <w:szCs w:val="21"/>
                <w:lang w:eastAsia="ko-KR"/>
              </w:rPr>
            </w:pPr>
            <w:r>
              <w:rPr>
                <w:rFonts w:eastAsia="Malgun Gothic"/>
                <w:sz w:val="21"/>
                <w:szCs w:val="21"/>
                <w:lang w:eastAsia="ko-KR"/>
              </w:rPr>
              <w:t>Y</w:t>
            </w:r>
          </w:p>
        </w:tc>
        <w:tc>
          <w:tcPr>
            <w:tcW w:w="6780" w:type="dxa"/>
          </w:tcPr>
          <w:p w14:paraId="35F4D63E" w14:textId="77777777" w:rsidR="00B3494A" w:rsidRDefault="00B3494A" w:rsidP="00270E27">
            <w:pPr>
              <w:pStyle w:val="ac"/>
              <w:rPr>
                <w:rFonts w:eastAsia="Malgun Gothic"/>
                <w:lang w:val="en-US" w:eastAsia="ko-KR"/>
              </w:rPr>
            </w:pPr>
          </w:p>
        </w:tc>
      </w:tr>
      <w:tr w:rsidR="0075440F" w14:paraId="0C27E5A6" w14:textId="77777777" w:rsidTr="00B3494A">
        <w:tc>
          <w:tcPr>
            <w:tcW w:w="1479" w:type="dxa"/>
          </w:tcPr>
          <w:p w14:paraId="760E7869" w14:textId="71084E08"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242E546C" w14:textId="66A68E20"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20698BE0" w14:textId="77777777" w:rsidR="0075440F" w:rsidRDefault="0075440F" w:rsidP="00270E27">
            <w:pPr>
              <w:pStyle w:val="ac"/>
              <w:rPr>
                <w:rFonts w:eastAsia="Malgun Gothic"/>
                <w:lang w:val="en-US" w:eastAsia="ko-KR"/>
              </w:rPr>
            </w:pPr>
          </w:p>
        </w:tc>
      </w:tr>
      <w:tr w:rsidR="009532DA" w14:paraId="3E3DF48A" w14:textId="77777777" w:rsidTr="00B3494A">
        <w:tc>
          <w:tcPr>
            <w:tcW w:w="1479" w:type="dxa"/>
          </w:tcPr>
          <w:p w14:paraId="2330F2CB" w14:textId="01A82DF2" w:rsidR="009532DA" w:rsidRDefault="009532DA" w:rsidP="009532DA">
            <w:pPr>
              <w:rPr>
                <w:rFonts w:eastAsia="Malgun Gothic"/>
                <w:sz w:val="21"/>
                <w:szCs w:val="21"/>
                <w:lang w:val="en-US" w:eastAsia="ko-KR"/>
              </w:rPr>
            </w:pPr>
            <w:r>
              <w:rPr>
                <w:rFonts w:eastAsiaTheme="minorEastAsia"/>
                <w:sz w:val="21"/>
                <w:szCs w:val="21"/>
                <w:lang w:val="en-US" w:eastAsia="zh-CN"/>
              </w:rPr>
              <w:lastRenderedPageBreak/>
              <w:t>CMCC</w:t>
            </w:r>
          </w:p>
        </w:tc>
        <w:tc>
          <w:tcPr>
            <w:tcW w:w="1372" w:type="dxa"/>
          </w:tcPr>
          <w:p w14:paraId="27DF1390" w14:textId="2BF7418E" w:rsidR="009532DA" w:rsidRDefault="009532DA" w:rsidP="009532DA">
            <w:pPr>
              <w:rPr>
                <w:rFonts w:eastAsia="Malgun Gothic"/>
                <w:sz w:val="21"/>
                <w:szCs w:val="21"/>
                <w:lang w:eastAsia="ko-KR"/>
              </w:rPr>
            </w:pPr>
            <w:r>
              <w:rPr>
                <w:rFonts w:eastAsiaTheme="minorEastAsia"/>
                <w:sz w:val="21"/>
                <w:szCs w:val="21"/>
                <w:lang w:eastAsia="zh-CN"/>
              </w:rPr>
              <w:t>N</w:t>
            </w:r>
          </w:p>
        </w:tc>
        <w:tc>
          <w:tcPr>
            <w:tcW w:w="6780" w:type="dxa"/>
          </w:tcPr>
          <w:p w14:paraId="479AB79C" w14:textId="77777777" w:rsidR="009532DA" w:rsidRDefault="009532DA" w:rsidP="009532DA">
            <w:pPr>
              <w:pStyle w:val="ac"/>
              <w:rPr>
                <w:rFonts w:eastAsiaTheme="minorEastAsia"/>
                <w:lang w:val="en-US" w:eastAsia="zh-CN"/>
              </w:rPr>
            </w:pPr>
            <w:r>
              <w:rPr>
                <w:rFonts w:eastAsiaTheme="minorEastAsia"/>
                <w:lang w:val="en-US" w:eastAsia="zh-CN"/>
              </w:rPr>
              <w:t xml:space="preserve">It is too early to preclude 5MHz for TDD without understanding the numerologies and SSB design. From service perspective, there is no reason to support 3/5MHz for FDD and 10MHz as minimum for TDD. </w:t>
            </w:r>
          </w:p>
          <w:p w14:paraId="1582A48B" w14:textId="77777777" w:rsidR="009532DA" w:rsidRDefault="009532DA" w:rsidP="009532DA">
            <w:pPr>
              <w:pStyle w:val="ac"/>
              <w:rPr>
                <w:rFonts w:eastAsiaTheme="minorEastAsia"/>
                <w:lang w:val="en-US" w:eastAsia="zh-CN"/>
              </w:rPr>
            </w:pPr>
            <w:r>
              <w:rPr>
                <w:rFonts w:eastAsiaTheme="minorEastAsia"/>
                <w:lang w:val="en-US" w:eastAsia="zh-CN"/>
              </w:rPr>
              <w:t>For new spectrum, we should be careful of picking any numbers here. As we commented in the 1</w:t>
            </w:r>
            <w:r>
              <w:rPr>
                <w:rFonts w:eastAsiaTheme="minorEastAsia"/>
                <w:vertAlign w:val="superscript"/>
                <w:lang w:val="en-US" w:eastAsia="zh-CN"/>
              </w:rPr>
              <w:t>st</w:t>
            </w:r>
            <w:r>
              <w:rPr>
                <w:rFonts w:eastAsiaTheme="minorEastAsia"/>
                <w:lang w:val="en-US" w:eastAsia="zh-CN"/>
              </w:rPr>
              <w:t xml:space="preserve"> round, this should be left to RAN4 to decide.</w:t>
            </w:r>
          </w:p>
          <w:p w14:paraId="4FEF2197" w14:textId="77777777" w:rsidR="009532DA" w:rsidRDefault="009532DA" w:rsidP="009532DA">
            <w:pPr>
              <w:pStyle w:val="ac"/>
              <w:rPr>
                <w:rFonts w:eastAsiaTheme="minorEastAsia"/>
                <w:lang w:val="en-US" w:eastAsia="zh-CN"/>
              </w:rPr>
            </w:pPr>
            <w:r>
              <w:rPr>
                <w:rFonts w:eastAsiaTheme="minorEastAsia"/>
                <w:lang w:val="en-US" w:eastAsia="zh-CN"/>
              </w:rPr>
              <w:t xml:space="preserve">When we discussed the ‘FR’ in frame structure offline, companies think that RAN4 should discuss the exact frequency range definition. </w:t>
            </w:r>
            <w:proofErr w:type="gramStart"/>
            <w:r>
              <w:rPr>
                <w:rFonts w:eastAsiaTheme="minorEastAsia"/>
                <w:lang w:val="en-US" w:eastAsia="zh-CN"/>
              </w:rPr>
              <w:t>So</w:t>
            </w:r>
            <w:proofErr w:type="gramEnd"/>
            <w:r>
              <w:rPr>
                <w:rFonts w:eastAsiaTheme="minorEastAsia"/>
                <w:lang w:val="en-US" w:eastAsia="zh-CN"/>
              </w:rPr>
              <w:t xml:space="preserve"> we recommend to remove the column of ‘FR’, having range is already clear for RAN1 </w:t>
            </w:r>
            <w:proofErr w:type="spellStart"/>
            <w:r>
              <w:rPr>
                <w:rFonts w:eastAsiaTheme="minorEastAsia"/>
                <w:lang w:val="en-US" w:eastAsia="zh-CN"/>
              </w:rPr>
              <w:t>discusison</w:t>
            </w:r>
            <w:proofErr w:type="spellEnd"/>
            <w:r>
              <w:rPr>
                <w:rFonts w:eastAsiaTheme="minorEastAsia"/>
                <w:lang w:val="en-US" w:eastAsia="zh-CN"/>
              </w:rPr>
              <w:t>.</w:t>
            </w:r>
          </w:p>
          <w:tbl>
            <w:tblPr>
              <w:tblStyle w:val="TableGrid20"/>
              <w:tblW w:w="5000" w:type="pct"/>
              <w:tblLayout w:type="fixed"/>
              <w:tblLook w:val="0420" w:firstRow="1" w:lastRow="0" w:firstColumn="0" w:lastColumn="0" w:noHBand="0" w:noVBand="1"/>
            </w:tblPr>
            <w:tblGrid>
              <w:gridCol w:w="1750"/>
              <w:gridCol w:w="2404"/>
              <w:gridCol w:w="2400"/>
            </w:tblGrid>
            <w:tr w:rsidR="009532DA" w14:paraId="5B8A6CA8"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3E8876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宋体"/>
                      <w:b/>
                      <w:strike/>
                      <w:color w:val="EE0000"/>
                      <w:szCs w:val="22"/>
                    </w:rPr>
                  </w:pPr>
                  <w:r>
                    <w:rPr>
                      <w:rFonts w:eastAsia="宋体"/>
                      <w:b/>
                      <w:strike/>
                      <w:color w:val="EE0000"/>
                      <w:szCs w:val="22"/>
                    </w:rPr>
                    <w:t>FR</w:t>
                  </w:r>
                </w:p>
              </w:tc>
              <w:tc>
                <w:tcPr>
                  <w:tcW w:w="18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A05E2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宋体"/>
                      <w:b/>
                      <w:szCs w:val="22"/>
                    </w:rPr>
                  </w:pPr>
                  <w:r>
                    <w:rPr>
                      <w:rFonts w:eastAsia="宋体"/>
                      <w:b/>
                      <w:szCs w:val="22"/>
                    </w:rPr>
                    <w:t>Range</w:t>
                  </w:r>
                </w:p>
              </w:tc>
              <w:tc>
                <w:tcPr>
                  <w:tcW w:w="183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549CEAB"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b/>
                      <w:szCs w:val="22"/>
                      <w:lang w:eastAsia="ja-JP"/>
                    </w:rPr>
                    <w:t>Min</w:t>
                  </w:r>
                  <w:r>
                    <w:rPr>
                      <w:rFonts w:eastAsia="宋体"/>
                      <w:b/>
                      <w:szCs w:val="22"/>
                    </w:rPr>
                    <w:t xml:space="preserve"> CBW (MHz)</w:t>
                  </w:r>
                </w:p>
              </w:tc>
            </w:tr>
            <w:tr w:rsidR="009532DA" w14:paraId="76CDC6DB"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68775081" w14:textId="77777777" w:rsidR="009532DA" w:rsidRDefault="009532DA" w:rsidP="009532DA">
                  <w:pPr>
                    <w:tabs>
                      <w:tab w:val="left" w:pos="851"/>
                    </w:tabs>
                    <w:spacing w:line="240" w:lineRule="auto"/>
                    <w:contextualSpacing/>
                    <w:jc w:val="center"/>
                    <w:rPr>
                      <w:rFonts w:eastAsia="宋体"/>
                      <w:strike/>
                      <w:color w:val="EE0000"/>
                    </w:rPr>
                  </w:pPr>
                  <w:r>
                    <w:rPr>
                      <w:rFonts w:eastAsia="宋体"/>
                      <w:strike/>
                      <w:color w:val="EE0000"/>
                    </w:rPr>
                    <w:t>FR1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44585F25" w14:textId="77777777" w:rsidR="009532DA" w:rsidRDefault="009532DA" w:rsidP="009532DA">
                  <w:pPr>
                    <w:tabs>
                      <w:tab w:val="left" w:pos="851"/>
                    </w:tabs>
                    <w:spacing w:line="240" w:lineRule="auto"/>
                    <w:contextualSpacing/>
                    <w:jc w:val="center"/>
                    <w:rPr>
                      <w:rFonts w:eastAsia="宋体"/>
                    </w:rPr>
                  </w:pPr>
                  <w:r>
                    <w:rPr>
                      <w:rFonts w:eastAsia="宋体"/>
                    </w:rPr>
                    <w:t>400 MHz – 6.425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D46F911" w14:textId="77777777" w:rsidR="009532DA" w:rsidRDefault="009532DA" w:rsidP="009532DA">
                  <w:pPr>
                    <w:tabs>
                      <w:tab w:val="left" w:pos="851"/>
                    </w:tabs>
                    <w:spacing w:line="240" w:lineRule="auto"/>
                    <w:contextualSpacing/>
                    <w:jc w:val="center"/>
                    <w:rPr>
                      <w:rFonts w:eastAsiaTheme="minorEastAsia"/>
                      <w:lang w:eastAsia="zh-CN"/>
                    </w:rPr>
                  </w:pPr>
                  <w:r>
                    <w:rPr>
                      <w:rFonts w:eastAsia="Yu Mincho"/>
                      <w:color w:val="EE0000"/>
                      <w:lang w:eastAsia="ja-JP"/>
                    </w:rPr>
                    <w:t xml:space="preserve">3, 5 </w:t>
                  </w:r>
                </w:p>
              </w:tc>
            </w:tr>
            <w:tr w:rsidR="009532DA" w14:paraId="2B46D499"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4F52BCEA" w14:textId="77777777" w:rsidR="009532DA" w:rsidRDefault="009532DA" w:rsidP="009532DA">
                  <w:pPr>
                    <w:spacing w:after="0" w:line="240" w:lineRule="auto"/>
                    <w:jc w:val="left"/>
                    <w:rPr>
                      <w:rFonts w:eastAsia="宋体"/>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34263281" w14:textId="77777777" w:rsidR="009532DA" w:rsidRDefault="009532DA" w:rsidP="009532DA">
                  <w:pPr>
                    <w:tabs>
                      <w:tab w:val="left" w:pos="851"/>
                    </w:tabs>
                    <w:spacing w:line="240" w:lineRule="auto"/>
                    <w:contextualSpacing/>
                    <w:jc w:val="center"/>
                    <w:rPr>
                      <w:rFonts w:eastAsia="宋体"/>
                      <w:vertAlign w:val="superscript"/>
                    </w:rPr>
                  </w:pPr>
                  <w:r>
                    <w:rPr>
                      <w:rFonts w:eastAsia="宋体"/>
                    </w:rPr>
                    <w:t>6.425 – 7.125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386C3C01"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8282A7A"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5756AA14" w14:textId="77777777" w:rsidR="009532DA" w:rsidRDefault="009532DA" w:rsidP="009532DA">
                  <w:pPr>
                    <w:tabs>
                      <w:tab w:val="left" w:pos="851"/>
                    </w:tabs>
                    <w:spacing w:line="240" w:lineRule="auto"/>
                    <w:contextualSpacing/>
                    <w:jc w:val="center"/>
                    <w:rPr>
                      <w:rFonts w:eastAsia="宋体"/>
                      <w:strike/>
                      <w:color w:val="EE0000"/>
                    </w:rPr>
                  </w:pPr>
                  <w:r>
                    <w:rPr>
                      <w:rFonts w:eastAsia="宋体"/>
                      <w:strike/>
                      <w:color w:val="EE0000"/>
                    </w:rPr>
                    <w:t>New FR(s)</w:t>
                  </w:r>
                </w:p>
              </w:tc>
              <w:tc>
                <w:tcPr>
                  <w:tcW w:w="1834" w:type="pct"/>
                  <w:tcBorders>
                    <w:top w:val="single" w:sz="4" w:space="0" w:color="auto"/>
                    <w:left w:val="single" w:sz="4" w:space="0" w:color="auto"/>
                    <w:bottom w:val="single" w:sz="4" w:space="0" w:color="auto"/>
                    <w:right w:val="single" w:sz="4" w:space="0" w:color="auto"/>
                  </w:tcBorders>
                  <w:vAlign w:val="center"/>
                  <w:hideMark/>
                </w:tcPr>
                <w:p w14:paraId="32C79975" w14:textId="77777777" w:rsidR="009532DA" w:rsidRDefault="009532DA" w:rsidP="009532DA">
                  <w:pPr>
                    <w:tabs>
                      <w:tab w:val="left" w:pos="851"/>
                    </w:tabs>
                    <w:spacing w:line="240" w:lineRule="auto"/>
                    <w:contextualSpacing/>
                    <w:jc w:val="center"/>
                    <w:rPr>
                      <w:rFonts w:eastAsia="宋体"/>
                    </w:rPr>
                  </w:pPr>
                  <w:r>
                    <w:rPr>
                      <w:rFonts w:eastAsia="宋体"/>
                    </w:rPr>
                    <w:t>7.125 – X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2E56EF54"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4959A7C"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7F276AB" w14:textId="77777777" w:rsidR="009532DA" w:rsidRDefault="009532DA" w:rsidP="009532DA">
                  <w:pPr>
                    <w:spacing w:after="0" w:line="240" w:lineRule="auto"/>
                    <w:jc w:val="left"/>
                    <w:rPr>
                      <w:rFonts w:eastAsia="宋体"/>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4BBF4A9F" w14:textId="77777777" w:rsidR="009532DA" w:rsidRDefault="009532DA" w:rsidP="009532DA">
                  <w:pPr>
                    <w:tabs>
                      <w:tab w:val="left" w:pos="851"/>
                    </w:tabs>
                    <w:spacing w:line="240" w:lineRule="auto"/>
                    <w:contextualSpacing/>
                    <w:jc w:val="center"/>
                    <w:rPr>
                      <w:rFonts w:eastAsia="宋体"/>
                    </w:rPr>
                  </w:pPr>
                  <w:r>
                    <w:rPr>
                      <w:rFonts w:eastAsia="宋体"/>
                    </w:rPr>
                    <w:t>X – 24.25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49EA110"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2F5AE3C7"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vAlign w:val="center"/>
                  <w:hideMark/>
                </w:tcPr>
                <w:p w14:paraId="0A545F51" w14:textId="77777777" w:rsidR="009532DA" w:rsidRDefault="009532DA" w:rsidP="009532DA">
                  <w:pPr>
                    <w:tabs>
                      <w:tab w:val="left" w:pos="851"/>
                    </w:tabs>
                    <w:spacing w:line="240" w:lineRule="auto"/>
                    <w:contextualSpacing/>
                    <w:jc w:val="center"/>
                    <w:rPr>
                      <w:rFonts w:eastAsia="宋体"/>
                      <w:strike/>
                      <w:color w:val="EE0000"/>
                    </w:rPr>
                  </w:pPr>
                  <w:r>
                    <w:rPr>
                      <w:rFonts w:eastAsia="宋体"/>
                      <w:strike/>
                      <w:color w:val="EE0000"/>
                    </w:rPr>
                    <w:t>FR2-1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61D958DA" w14:textId="77777777" w:rsidR="009532DA" w:rsidRDefault="009532DA" w:rsidP="009532DA">
                  <w:pPr>
                    <w:tabs>
                      <w:tab w:val="left" w:pos="851"/>
                    </w:tabs>
                    <w:spacing w:line="240" w:lineRule="auto"/>
                    <w:contextualSpacing/>
                    <w:jc w:val="center"/>
                    <w:rPr>
                      <w:rFonts w:eastAsia="宋体"/>
                    </w:rPr>
                  </w:pPr>
                  <w:r>
                    <w:rPr>
                      <w:rFonts w:eastAsia="宋体"/>
                    </w:rPr>
                    <w:t>24.25 – 52.6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6A328666" w14:textId="77777777" w:rsidR="009532DA" w:rsidRDefault="009532DA" w:rsidP="009532DA">
                  <w:pPr>
                    <w:tabs>
                      <w:tab w:val="left" w:pos="851"/>
                    </w:tabs>
                    <w:spacing w:line="240" w:lineRule="auto"/>
                    <w:contextualSpacing/>
                    <w:jc w:val="center"/>
                    <w:rPr>
                      <w:rFonts w:eastAsia="Yu Mincho"/>
                      <w:lang w:eastAsia="ja-JP"/>
                    </w:rPr>
                  </w:pPr>
                  <w:r>
                    <w:rPr>
                      <w:rFonts w:eastAsia="Yu Mincho"/>
                      <w:lang w:eastAsia="ja-JP"/>
                    </w:rPr>
                    <w:t>50, 100</w:t>
                  </w:r>
                </w:p>
              </w:tc>
            </w:tr>
          </w:tbl>
          <w:p w14:paraId="33FE4F88" w14:textId="77777777" w:rsidR="009532DA" w:rsidRDefault="009532DA" w:rsidP="009532DA">
            <w:pPr>
              <w:pStyle w:val="ac"/>
              <w:rPr>
                <w:rFonts w:eastAsia="Malgun Gothic"/>
                <w:lang w:val="en-US" w:eastAsia="ko-KR"/>
              </w:rPr>
            </w:pPr>
          </w:p>
        </w:tc>
      </w:tr>
      <w:tr w:rsidR="007556CA" w14:paraId="0BD6FC6F" w14:textId="77777777" w:rsidTr="00B3494A">
        <w:tc>
          <w:tcPr>
            <w:tcW w:w="1479" w:type="dxa"/>
          </w:tcPr>
          <w:p w14:paraId="6368AA50" w14:textId="233C255F" w:rsidR="007556CA" w:rsidRDefault="007556CA" w:rsidP="007556CA">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415AB380" w14:textId="557265C8" w:rsidR="007556CA" w:rsidRDefault="007556CA" w:rsidP="007556CA">
            <w:pPr>
              <w:rPr>
                <w:rFonts w:eastAsiaTheme="minorEastAsia"/>
                <w:sz w:val="21"/>
                <w:szCs w:val="21"/>
                <w:lang w:eastAsia="zh-CN"/>
              </w:rPr>
            </w:pPr>
            <w:r>
              <w:rPr>
                <w:rFonts w:eastAsia="Yu Mincho" w:hint="eastAsia"/>
                <w:sz w:val="21"/>
                <w:szCs w:val="21"/>
                <w:lang w:eastAsia="ja-JP"/>
              </w:rPr>
              <w:t>Y</w:t>
            </w:r>
          </w:p>
        </w:tc>
        <w:tc>
          <w:tcPr>
            <w:tcW w:w="6780" w:type="dxa"/>
          </w:tcPr>
          <w:p w14:paraId="4FA519AE" w14:textId="77777777" w:rsidR="007556CA" w:rsidRDefault="007556CA" w:rsidP="007556CA">
            <w:pPr>
              <w:pStyle w:val="ac"/>
              <w:rPr>
                <w:rFonts w:eastAsiaTheme="minorEastAsia"/>
                <w:lang w:val="en-US" w:eastAsia="zh-CN"/>
              </w:rPr>
            </w:pPr>
          </w:p>
        </w:tc>
      </w:tr>
      <w:tr w:rsidR="004756CB" w14:paraId="2F9DE1F2" w14:textId="77777777" w:rsidTr="00B3494A">
        <w:tc>
          <w:tcPr>
            <w:tcW w:w="1479" w:type="dxa"/>
          </w:tcPr>
          <w:p w14:paraId="7DEC12A3" w14:textId="209887E9" w:rsidR="004756CB" w:rsidRDefault="004756CB" w:rsidP="004756CB">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493FAB6" w14:textId="77777777" w:rsidR="004756CB" w:rsidRDefault="004756CB" w:rsidP="004756CB">
            <w:pPr>
              <w:rPr>
                <w:rFonts w:eastAsia="Yu Mincho" w:hint="eastAsia"/>
                <w:sz w:val="21"/>
                <w:szCs w:val="21"/>
                <w:lang w:eastAsia="ja-JP"/>
              </w:rPr>
            </w:pPr>
          </w:p>
        </w:tc>
        <w:tc>
          <w:tcPr>
            <w:tcW w:w="6780" w:type="dxa"/>
          </w:tcPr>
          <w:p w14:paraId="16A2BF14" w14:textId="77777777" w:rsidR="004756CB" w:rsidRDefault="004756CB" w:rsidP="004756C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the minimum CBW</w:t>
            </w:r>
            <w:r>
              <w:rPr>
                <w:rFonts w:ascii="Times New Roman" w:hAnsi="Times New Roman" w:cs="Times New Roman"/>
                <w:sz w:val="21"/>
                <w:szCs w:val="21"/>
                <w:lang w:val="en-US"/>
              </w:rPr>
              <w:t xml:space="preserve">, </w:t>
            </w:r>
            <w:r w:rsidRPr="00B97A20">
              <w:rPr>
                <w:rFonts w:ascii="Times New Roman" w:hAnsi="Times New Roman" w:cs="Times New Roman"/>
                <w:color w:val="70AD47" w:themeColor="accent6"/>
                <w:sz w:val="21"/>
                <w:szCs w:val="21"/>
                <w:lang w:val="en-US"/>
              </w:rPr>
              <w:t>from system perspective</w:t>
            </w:r>
            <w:r>
              <w:rPr>
                <w:rFonts w:ascii="Times New Roman" w:hAnsi="Times New Roman" w:cs="Times New Roman"/>
                <w:sz w:val="21"/>
                <w:szCs w:val="21"/>
                <w:lang w:val="en-US"/>
              </w:rPr>
              <w:t>,</w:t>
            </w:r>
            <w:r>
              <w:rPr>
                <w:rFonts w:ascii="Times New Roman" w:hAnsi="Times New Roman" w:cs="Times New Roman" w:hint="eastAsia"/>
                <w:sz w:val="21"/>
                <w:szCs w:val="21"/>
                <w:lang w:val="en-US"/>
              </w:rPr>
              <w:t xml:space="preserve">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7C89160A" w14:textId="77777777" w:rsidR="004756CB" w:rsidRDefault="004756CB" w:rsidP="004756CB">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321F6B2E" w14:textId="77777777" w:rsidR="004756CB" w:rsidRPr="006618EA" w:rsidRDefault="004756CB" w:rsidP="004756CB">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p w14:paraId="7A5F8CC3" w14:textId="77777777" w:rsidR="004756CB" w:rsidRDefault="004756CB" w:rsidP="004756CB">
            <w:pPr>
              <w:pStyle w:val="ac"/>
              <w:rPr>
                <w:lang w:val="en-US"/>
              </w:rPr>
            </w:pPr>
          </w:p>
          <w:p w14:paraId="1C060FEE" w14:textId="3EA818DD" w:rsidR="004756CB" w:rsidRDefault="004756CB" w:rsidP="004756CB">
            <w:pPr>
              <w:pStyle w:val="ac"/>
              <w:rPr>
                <w:rFonts w:eastAsiaTheme="minorEastAsia"/>
                <w:lang w:val="en-US" w:eastAsia="zh-CN"/>
              </w:rPr>
            </w:pPr>
            <w:r w:rsidRPr="00F64FC4">
              <w:rPr>
                <w:rFonts w:eastAsiaTheme="minorEastAsia" w:hint="eastAsia"/>
                <w:color w:val="FF0000"/>
                <w:lang w:val="en-US" w:eastAsia="zh-CN"/>
              </w:rPr>
              <w:t>Q</w:t>
            </w:r>
            <w:r w:rsidRPr="00F64FC4">
              <w:rPr>
                <w:rFonts w:eastAsiaTheme="minorEastAsia"/>
                <w:color w:val="FF0000"/>
                <w:lang w:val="en-US" w:eastAsia="zh-CN"/>
              </w:rPr>
              <w:t>uestion: since there are two values for each range, is the intention to further down-select? Better to clarify in the proposal</w:t>
            </w:r>
          </w:p>
        </w:tc>
      </w:tr>
    </w:tbl>
    <w:p w14:paraId="327A81DD" w14:textId="77777777" w:rsidR="00D57454" w:rsidRPr="00F47653" w:rsidRDefault="00D57454">
      <w:pPr>
        <w:pStyle w:val="ac"/>
        <w:rPr>
          <w:lang w:val="en-GB"/>
        </w:rPr>
      </w:pPr>
    </w:p>
    <w:p w14:paraId="1D719BC9" w14:textId="77777777" w:rsidR="00D57454" w:rsidRDefault="00D57454">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lastRenderedPageBreak/>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f3"/>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ac"/>
              <w:numPr>
                <w:ilvl w:val="0"/>
                <w:numId w:val="47"/>
              </w:numPr>
              <w:rPr>
                <w:rFonts w:eastAsiaTheme="minorEastAsia"/>
                <w:lang w:val="en-GB" w:eastAsia="zh-CN"/>
              </w:rPr>
            </w:pPr>
            <w:r>
              <w:rPr>
                <w:rFonts w:eastAsiaTheme="minorEastAsia"/>
                <w:lang w:val="en-GB" w:eastAsia="zh-CN"/>
              </w:rPr>
              <w:lastRenderedPageBreak/>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f3"/>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f3"/>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aff3"/>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f3"/>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f3"/>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f3"/>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c"/>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ac"/>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f3"/>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f3"/>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f3"/>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f3"/>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Default="00102D7D" w:rsidP="00732056">
      <w:pPr>
        <w:pStyle w:val="ac"/>
        <w:rPr>
          <w:lang w:val="en-GB"/>
        </w:rPr>
      </w:pPr>
    </w:p>
    <w:p w14:paraId="3B1A6B4E" w14:textId="77777777" w:rsidR="00986A2A" w:rsidRDefault="00986A2A" w:rsidP="00732056">
      <w:pPr>
        <w:pStyle w:val="ac"/>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9C4709" w14:paraId="3EFAB2AE" w14:textId="77777777" w:rsidTr="009C2A18">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lastRenderedPageBreak/>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9C2A18">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aff3"/>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f3"/>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f3"/>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9C2A18">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9C2A18">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9C2A18">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9C2A18">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9C2A18">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9C2A18">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9C2A18">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f3"/>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9C2A18">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9C2A18">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9C2A18">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9C2A18">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aff3"/>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9C2A18">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9C2A18">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 xml:space="preserve">We propose the following change, as we believe it is important to get RAN plenary guidance on coverage targets. </w:t>
            </w:r>
            <w:proofErr w:type="gramStart"/>
            <w:r>
              <w:rPr>
                <w:sz w:val="21"/>
                <w:szCs w:val="21"/>
                <w:lang w:val="en-US"/>
              </w:rPr>
              <w:t>Also</w:t>
            </w:r>
            <w:proofErr w:type="gramEnd"/>
            <w:r>
              <w:rPr>
                <w:sz w:val="21"/>
                <w:szCs w:val="21"/>
                <w:lang w:val="en-US"/>
              </w:rPr>
              <w:t xml:space="preserve"> we think the “diverse device types and use cases” text is related to the targets.</w:t>
            </w:r>
          </w:p>
          <w:p w14:paraId="1ED0D588"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aff3"/>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lastRenderedPageBreak/>
              <w:t>Evaluation methodology</w:t>
            </w:r>
          </w:p>
          <w:p w14:paraId="2E487864" w14:textId="77777777" w:rsidR="00293061" w:rsidRDefault="00293061" w:rsidP="00293061">
            <w:pPr>
              <w:pStyle w:val="aff3"/>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r w:rsidR="009C2A18" w14:paraId="4D3E5C91" w14:textId="77777777" w:rsidTr="009C2A18">
        <w:tc>
          <w:tcPr>
            <w:tcW w:w="1479" w:type="dxa"/>
          </w:tcPr>
          <w:p w14:paraId="534C2F8E" w14:textId="77C37F15" w:rsidR="009C2A18" w:rsidRDefault="009C2A18" w:rsidP="009C2A18">
            <w:pPr>
              <w:rPr>
                <w:rFonts w:eastAsiaTheme="minorEastAsia"/>
                <w:sz w:val="21"/>
                <w:szCs w:val="21"/>
                <w:lang w:val="en-US" w:eastAsia="zh-CN"/>
              </w:rPr>
            </w:pPr>
            <w:r>
              <w:rPr>
                <w:rFonts w:eastAsiaTheme="minorEastAsia"/>
                <w:sz w:val="21"/>
                <w:szCs w:val="21"/>
                <w:lang w:val="en-US" w:eastAsia="zh-CN"/>
              </w:rPr>
              <w:lastRenderedPageBreak/>
              <w:t>Lenovo</w:t>
            </w:r>
          </w:p>
        </w:tc>
        <w:tc>
          <w:tcPr>
            <w:tcW w:w="1372" w:type="dxa"/>
          </w:tcPr>
          <w:p w14:paraId="2CC92C41" w14:textId="21EF3ECB" w:rsidR="009C2A18" w:rsidRDefault="009C2A18" w:rsidP="009C2A18">
            <w:pPr>
              <w:rPr>
                <w:rFonts w:eastAsia="Yu Mincho"/>
                <w:sz w:val="21"/>
                <w:szCs w:val="21"/>
                <w:lang w:val="en-US" w:eastAsia="ja-JP"/>
              </w:rPr>
            </w:pPr>
            <w:r>
              <w:rPr>
                <w:rFonts w:eastAsia="Yu Mincho"/>
                <w:sz w:val="21"/>
                <w:szCs w:val="21"/>
                <w:lang w:eastAsia="ja-JP"/>
              </w:rPr>
              <w:t>Y</w:t>
            </w:r>
          </w:p>
        </w:tc>
        <w:tc>
          <w:tcPr>
            <w:tcW w:w="6780" w:type="dxa"/>
          </w:tcPr>
          <w:p w14:paraId="3CB37FE6" w14:textId="7248B674" w:rsidR="009C2A18" w:rsidRDefault="009C2A18" w:rsidP="009C2A18">
            <w:pPr>
              <w:rPr>
                <w:sz w:val="21"/>
                <w:szCs w:val="21"/>
                <w:lang w:val="en-US"/>
              </w:rPr>
            </w:pPr>
            <w:r>
              <w:rPr>
                <w:rFonts w:eastAsia="Yu Mincho"/>
                <w:lang w:val="en-US" w:eastAsia="ja-JP"/>
              </w:rPr>
              <w:t>The updates look fine</w:t>
            </w:r>
          </w:p>
        </w:tc>
      </w:tr>
      <w:tr w:rsidR="003522AC" w14:paraId="4F87658D" w14:textId="77777777" w:rsidTr="003522AC">
        <w:tc>
          <w:tcPr>
            <w:tcW w:w="1479" w:type="dxa"/>
          </w:tcPr>
          <w:p w14:paraId="12625DA3" w14:textId="77777777" w:rsidR="003522AC" w:rsidRDefault="003522A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62AEEB43" w14:textId="77777777" w:rsidR="003522AC" w:rsidRDefault="003522AC" w:rsidP="00270E27">
            <w:pPr>
              <w:rPr>
                <w:rFonts w:eastAsia="Malgun Gothic"/>
                <w:sz w:val="21"/>
                <w:szCs w:val="21"/>
                <w:lang w:eastAsia="ko-KR"/>
              </w:rPr>
            </w:pPr>
            <w:r>
              <w:rPr>
                <w:rFonts w:eastAsia="Malgun Gothic"/>
                <w:sz w:val="21"/>
                <w:szCs w:val="21"/>
                <w:lang w:eastAsia="ko-KR"/>
              </w:rPr>
              <w:t>Y</w:t>
            </w:r>
          </w:p>
        </w:tc>
        <w:tc>
          <w:tcPr>
            <w:tcW w:w="6780" w:type="dxa"/>
          </w:tcPr>
          <w:p w14:paraId="6B845A41" w14:textId="77777777" w:rsidR="003522AC" w:rsidRDefault="003522AC" w:rsidP="00270E27">
            <w:pPr>
              <w:pStyle w:val="ac"/>
              <w:rPr>
                <w:rFonts w:eastAsia="Malgun Gothic"/>
                <w:lang w:val="en-US" w:eastAsia="ko-KR"/>
              </w:rPr>
            </w:pPr>
          </w:p>
        </w:tc>
      </w:tr>
      <w:tr w:rsidR="0075440F" w14:paraId="4F2CD302" w14:textId="77777777" w:rsidTr="003522AC">
        <w:tc>
          <w:tcPr>
            <w:tcW w:w="1479" w:type="dxa"/>
          </w:tcPr>
          <w:p w14:paraId="03A580B0" w14:textId="0D948D7F"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F46A564" w14:textId="170505D9"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5443FC24" w14:textId="77777777" w:rsidR="0075440F" w:rsidRDefault="0075440F" w:rsidP="00270E27">
            <w:pPr>
              <w:pStyle w:val="ac"/>
              <w:rPr>
                <w:rFonts w:eastAsia="Malgun Gothic"/>
                <w:lang w:val="en-US" w:eastAsia="ko-KR"/>
              </w:rPr>
            </w:pPr>
          </w:p>
        </w:tc>
      </w:tr>
      <w:tr w:rsidR="000B2A17" w14:paraId="4ED3D3C9" w14:textId="77777777" w:rsidTr="003522AC">
        <w:tc>
          <w:tcPr>
            <w:tcW w:w="1479" w:type="dxa"/>
          </w:tcPr>
          <w:p w14:paraId="60ECB1B7" w14:textId="12A0BFA0" w:rsidR="000B2A17" w:rsidRDefault="000B2A17" w:rsidP="000B2A17">
            <w:pPr>
              <w:rPr>
                <w:rFonts w:eastAsia="Malgun Gothic"/>
                <w:sz w:val="21"/>
                <w:szCs w:val="21"/>
                <w:lang w:val="en-US" w:eastAsia="ko-KR"/>
              </w:rPr>
            </w:pPr>
            <w:r>
              <w:rPr>
                <w:rFonts w:eastAsiaTheme="minorEastAsia"/>
                <w:sz w:val="21"/>
                <w:szCs w:val="21"/>
                <w:lang w:val="en-US" w:eastAsia="zh-CN"/>
              </w:rPr>
              <w:t>CMCC</w:t>
            </w:r>
          </w:p>
        </w:tc>
        <w:tc>
          <w:tcPr>
            <w:tcW w:w="1372" w:type="dxa"/>
          </w:tcPr>
          <w:p w14:paraId="736A93B1" w14:textId="77777777" w:rsidR="000B2A17" w:rsidRDefault="000B2A17" w:rsidP="000B2A17">
            <w:pPr>
              <w:rPr>
                <w:rFonts w:eastAsia="Malgun Gothic"/>
                <w:sz w:val="21"/>
                <w:szCs w:val="21"/>
                <w:lang w:eastAsia="ko-KR"/>
              </w:rPr>
            </w:pPr>
          </w:p>
        </w:tc>
        <w:tc>
          <w:tcPr>
            <w:tcW w:w="6780" w:type="dxa"/>
          </w:tcPr>
          <w:p w14:paraId="3BE42881" w14:textId="77777777" w:rsidR="000B2A17" w:rsidRDefault="000B2A17" w:rsidP="000B2A17">
            <w:pPr>
              <w:rPr>
                <w:rFonts w:eastAsiaTheme="minorEastAsia"/>
                <w:lang w:val="en-US" w:eastAsia="zh-CN"/>
              </w:rPr>
            </w:pPr>
            <w:r>
              <w:rPr>
                <w:rFonts w:eastAsiaTheme="minorEastAsia"/>
                <w:lang w:val="en-US" w:eastAsia="zh-CN"/>
              </w:rPr>
              <w:t>Thanks for moderator updating this proposal.</w:t>
            </w:r>
          </w:p>
          <w:p w14:paraId="3AF2AC5D" w14:textId="77777777" w:rsidR="000B2A17" w:rsidRDefault="000B2A17" w:rsidP="000B2A17">
            <w:pPr>
              <w:rPr>
                <w:rFonts w:eastAsiaTheme="minorEastAsia"/>
                <w:lang w:val="en-US" w:eastAsia="zh-CN"/>
              </w:rPr>
            </w:pPr>
            <w:r>
              <w:rPr>
                <w:rFonts w:eastAsiaTheme="minorEastAsia"/>
                <w:lang w:val="en-US" w:eastAsia="zh-CN"/>
              </w:rPr>
              <w:t>We think the 3</w:t>
            </w:r>
            <w:r>
              <w:rPr>
                <w:rFonts w:eastAsiaTheme="minorEastAsia"/>
                <w:vertAlign w:val="superscript"/>
                <w:lang w:val="en-US" w:eastAsia="zh-CN"/>
              </w:rPr>
              <w:t>rd</w:t>
            </w:r>
            <w:r>
              <w:rPr>
                <w:rFonts w:eastAsiaTheme="minorEastAsia"/>
                <w:lang w:val="en-US" w:eastAsia="zh-CN"/>
              </w:rPr>
              <w:t xml:space="preserve"> bullet is not necessary, which signals/channels need to be improved requires evaluation, it is better to discuss </w:t>
            </w:r>
            <w:proofErr w:type="spellStart"/>
            <w:r>
              <w:rPr>
                <w:rFonts w:eastAsiaTheme="minorEastAsia"/>
                <w:lang w:val="en-US" w:eastAsia="zh-CN"/>
              </w:rPr>
              <w:t>uner</w:t>
            </w:r>
            <w:proofErr w:type="spellEnd"/>
            <w:r>
              <w:rPr>
                <w:rFonts w:eastAsiaTheme="minorEastAsia"/>
                <w:lang w:val="en-US" w:eastAsia="zh-CN"/>
              </w:rPr>
              <w:t xml:space="preserve"> agenda 11.2 or other dedicated agendas.</w:t>
            </w:r>
          </w:p>
          <w:p w14:paraId="0ACB3AEA" w14:textId="77777777" w:rsidR="000B2A17" w:rsidRDefault="000B2A17" w:rsidP="000B2A17">
            <w:pPr>
              <w:pStyle w:val="4"/>
            </w:pPr>
            <w:r>
              <w:rPr>
                <w:highlight w:val="yellow"/>
              </w:rPr>
              <w:t>Proposal 4.1a:</w:t>
            </w:r>
          </w:p>
          <w:p w14:paraId="319FCF4B" w14:textId="77777777" w:rsidR="000B2A17" w:rsidRDefault="000B2A17" w:rsidP="000B2A17">
            <w:pPr>
              <w:pStyle w:val="aff3"/>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5AE03122" w14:textId="77777777" w:rsidR="000B2A17" w:rsidRDefault="000B2A17" w:rsidP="000B2A17">
            <w:pPr>
              <w:pStyle w:val="aff3"/>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65C9CABA" w14:textId="77777777" w:rsidR="000B2A17" w:rsidRDefault="000B2A17" w:rsidP="000B2A17">
            <w:pPr>
              <w:pStyle w:val="aff3"/>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Identify coverage target considering diverse use cases and device types</w:t>
            </w:r>
          </w:p>
          <w:p w14:paraId="5AB0E1D0" w14:textId="0973388F" w:rsidR="000B2A17" w:rsidRPr="000B2A17" w:rsidRDefault="000B2A17" w:rsidP="000B2A17">
            <w:pPr>
              <w:pStyle w:val="ac"/>
              <w:rPr>
                <w:rFonts w:eastAsia="Malgun Gothic"/>
                <w:lang w:val="en-GB" w:eastAsia="ko-KR"/>
              </w:rPr>
            </w:pPr>
            <w:r>
              <w:rPr>
                <w:strike/>
                <w:color w:val="FF0000"/>
                <w:lang w:val="en-US"/>
              </w:rPr>
              <w:t xml:space="preserve">Identify </w:t>
            </w:r>
            <w:r>
              <w:rPr>
                <w:strike/>
                <w:lang w:val="en-US"/>
              </w:rPr>
              <w:t>which signals/channels need to be improved, including both cell-common and UE-dedicated signals/channels</w:t>
            </w:r>
          </w:p>
        </w:tc>
      </w:tr>
      <w:tr w:rsidR="007556CA" w14:paraId="4C5C2219" w14:textId="77777777" w:rsidTr="003522AC">
        <w:tc>
          <w:tcPr>
            <w:tcW w:w="1479" w:type="dxa"/>
          </w:tcPr>
          <w:p w14:paraId="3E87C493" w14:textId="29AB3F89" w:rsidR="007556CA" w:rsidRDefault="007556CA" w:rsidP="007556CA">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98D138D" w14:textId="29B12A89" w:rsidR="007556CA" w:rsidRDefault="007556CA" w:rsidP="007556CA">
            <w:pPr>
              <w:rPr>
                <w:rFonts w:eastAsia="Malgun Gothic"/>
                <w:sz w:val="21"/>
                <w:szCs w:val="21"/>
                <w:lang w:eastAsia="ko-KR"/>
              </w:rPr>
            </w:pPr>
            <w:r>
              <w:rPr>
                <w:rFonts w:eastAsia="Yu Mincho" w:hint="eastAsia"/>
                <w:sz w:val="21"/>
                <w:szCs w:val="21"/>
                <w:lang w:eastAsia="ja-JP"/>
              </w:rPr>
              <w:t>Y</w:t>
            </w:r>
          </w:p>
        </w:tc>
        <w:tc>
          <w:tcPr>
            <w:tcW w:w="6780" w:type="dxa"/>
          </w:tcPr>
          <w:p w14:paraId="34341025" w14:textId="77777777" w:rsidR="007556CA" w:rsidRDefault="007556CA" w:rsidP="007556CA">
            <w:pPr>
              <w:rPr>
                <w:rFonts w:eastAsiaTheme="minorEastAsia"/>
                <w:lang w:val="en-US" w:eastAsia="zh-CN"/>
              </w:rPr>
            </w:pPr>
          </w:p>
        </w:tc>
      </w:tr>
      <w:tr w:rsidR="00C86CD4" w14:paraId="24B3C572" w14:textId="77777777" w:rsidTr="003522AC">
        <w:tc>
          <w:tcPr>
            <w:tcW w:w="1479" w:type="dxa"/>
          </w:tcPr>
          <w:p w14:paraId="30A6EE83" w14:textId="2DE0C3C3" w:rsidR="00C86CD4" w:rsidRDefault="00C86CD4" w:rsidP="00C86CD4">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F18F09C" w14:textId="22C2D094" w:rsidR="00C86CD4" w:rsidRDefault="00C86CD4" w:rsidP="00C86CD4">
            <w:pPr>
              <w:rPr>
                <w:rFonts w:eastAsia="Yu Mincho" w:hint="eastAsia"/>
                <w:sz w:val="21"/>
                <w:szCs w:val="21"/>
                <w:lang w:eastAsia="ja-JP"/>
              </w:rPr>
            </w:pPr>
            <w:r>
              <w:rPr>
                <w:rFonts w:eastAsiaTheme="minorEastAsia" w:hint="eastAsia"/>
                <w:sz w:val="21"/>
                <w:szCs w:val="21"/>
                <w:lang w:eastAsia="zh-CN"/>
              </w:rPr>
              <w:t>Y</w:t>
            </w:r>
          </w:p>
        </w:tc>
        <w:tc>
          <w:tcPr>
            <w:tcW w:w="6780" w:type="dxa"/>
          </w:tcPr>
          <w:p w14:paraId="4AD33C0E" w14:textId="77777777" w:rsidR="00C86CD4" w:rsidRDefault="00C86CD4" w:rsidP="00C86CD4">
            <w:pPr>
              <w:rPr>
                <w:rFonts w:eastAsiaTheme="minorEastAsia"/>
                <w:lang w:val="en-US" w:eastAsia="zh-CN"/>
              </w:rPr>
            </w:pPr>
          </w:p>
        </w:tc>
      </w:tr>
    </w:tbl>
    <w:p w14:paraId="548FFC85" w14:textId="77777777" w:rsidR="00986A2A" w:rsidRPr="004F3DBE" w:rsidRDefault="00986A2A"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lastRenderedPageBreak/>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c"/>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c"/>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c"/>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c"/>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f3"/>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ac"/>
              <w:numPr>
                <w:ilvl w:val="0"/>
                <w:numId w:val="49"/>
              </w:numPr>
              <w:rPr>
                <w:lang w:val="en-GB"/>
              </w:rPr>
            </w:pPr>
            <w:r>
              <w:rPr>
                <w:lang w:val="en-GB"/>
              </w:rPr>
              <w:t xml:space="preserve">Remove the word “basic”, which is ambiguous. </w:t>
            </w:r>
          </w:p>
          <w:p w14:paraId="4481D0B9" w14:textId="77777777" w:rsidR="002A67BE" w:rsidRDefault="002A67BE" w:rsidP="00F47653">
            <w:pPr>
              <w:pStyle w:val="ac"/>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c"/>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f3"/>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f3"/>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c"/>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c"/>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c"/>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f3"/>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 xml:space="preserve">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lastRenderedPageBreak/>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c"/>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c"/>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c"/>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c"/>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aff3"/>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f3"/>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c"/>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c"/>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Default="00C93E9A" w:rsidP="00C93E9A">
      <w:pPr>
        <w:pStyle w:val="ac"/>
        <w:rPr>
          <w:lang w:val="en-US"/>
        </w:rPr>
      </w:pPr>
    </w:p>
    <w:p w14:paraId="3668717F" w14:textId="77777777" w:rsidR="009852AA" w:rsidRDefault="009852AA" w:rsidP="00C93E9A">
      <w:pPr>
        <w:pStyle w:val="ac"/>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9852AA" w14:paraId="26784394" w14:textId="77777777" w:rsidTr="0096206F">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96206F">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aff3"/>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96206F">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c"/>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96206F">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c"/>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96206F">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c"/>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96206F">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c"/>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f3"/>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96206F">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c"/>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f3"/>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f3"/>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c"/>
              <w:rPr>
                <w:rFonts w:ascii="Times" w:eastAsiaTheme="minorEastAsia" w:hAnsi="Times" w:cs="Times"/>
                <w:lang w:val="en-GB" w:eastAsia="zh-CN"/>
              </w:rPr>
            </w:pPr>
          </w:p>
        </w:tc>
      </w:tr>
      <w:tr w:rsidR="00D40DF2" w14:paraId="29B90119" w14:textId="77777777" w:rsidTr="0096206F">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c"/>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c"/>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c"/>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c"/>
              <w:numPr>
                <w:ilvl w:val="0"/>
                <w:numId w:val="13"/>
              </w:numPr>
            </w:pPr>
            <w:r>
              <w:t>Low-tier 6G devices: r</w:t>
            </w:r>
            <w:r w:rsidRPr="00562290">
              <w:t>educed SSB BW</w:t>
            </w:r>
          </w:p>
          <w:p w14:paraId="6998E5E9" w14:textId="32FEDAFA" w:rsidR="00D40DF2" w:rsidRDefault="00D40DF2" w:rsidP="00D40DF2">
            <w:pPr>
              <w:pStyle w:val="ac"/>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96206F">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c"/>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f3"/>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f3"/>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c"/>
              <w:rPr>
                <w:rFonts w:ascii="Times" w:eastAsiaTheme="minorEastAsia" w:hAnsi="Times" w:cs="Times"/>
                <w:lang w:val="en-GB" w:eastAsia="zh-CN"/>
              </w:rPr>
            </w:pPr>
          </w:p>
        </w:tc>
      </w:tr>
      <w:tr w:rsidR="003A49E2" w14:paraId="468BED42" w14:textId="77777777" w:rsidTr="0096206F">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ac"/>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96206F">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c"/>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96206F">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ac"/>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96206F">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ac"/>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96206F">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ac"/>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96206F">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needed studies:</w:t>
            </w:r>
          </w:p>
          <w:p w14:paraId="3B4AC79F"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rPr>
              <w:t xml:space="preserve">design approaches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aff3"/>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aff3"/>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low-tier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ac"/>
              <w:rPr>
                <w:rFonts w:ascii="Times" w:eastAsiaTheme="minorEastAsia" w:hAnsi="Times" w:cs="Times"/>
                <w:lang w:val="en-US" w:eastAsia="zh-CN"/>
              </w:rPr>
            </w:pPr>
          </w:p>
        </w:tc>
      </w:tr>
      <w:tr w:rsidR="0096206F" w14:paraId="31965428" w14:textId="77777777" w:rsidTr="0096206F">
        <w:tc>
          <w:tcPr>
            <w:tcW w:w="1479" w:type="dxa"/>
          </w:tcPr>
          <w:p w14:paraId="6301F3CB" w14:textId="67EF21AD" w:rsidR="0096206F" w:rsidRDefault="0096206F" w:rsidP="0096206F">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5CF29D5E" w14:textId="5BEBCBC7" w:rsidR="0096206F" w:rsidRDefault="0096206F" w:rsidP="0096206F">
            <w:pPr>
              <w:rPr>
                <w:rFonts w:ascii="Times" w:eastAsiaTheme="minorEastAsia" w:hAnsi="Times" w:cs="Times"/>
                <w:sz w:val="21"/>
                <w:szCs w:val="21"/>
                <w:lang w:val="en-US" w:eastAsia="zh-CN"/>
              </w:rPr>
            </w:pPr>
            <w:r>
              <w:rPr>
                <w:rFonts w:ascii="Times" w:eastAsiaTheme="minorEastAsia" w:hAnsi="Times" w:cs="Times"/>
                <w:sz w:val="21"/>
                <w:szCs w:val="21"/>
                <w:lang w:eastAsia="zh-CN"/>
              </w:rPr>
              <w:t>Y</w:t>
            </w:r>
          </w:p>
        </w:tc>
        <w:tc>
          <w:tcPr>
            <w:tcW w:w="6780" w:type="dxa"/>
          </w:tcPr>
          <w:p w14:paraId="7FF57AA3" w14:textId="77777777" w:rsidR="0096206F" w:rsidRDefault="0096206F" w:rsidP="0096206F">
            <w:pPr>
              <w:pStyle w:val="ac"/>
              <w:rPr>
                <w:rFonts w:ascii="Times" w:eastAsiaTheme="minorEastAsia" w:hAnsi="Times" w:cs="Times"/>
                <w:lang w:val="en-GB" w:eastAsia="zh-CN"/>
              </w:rPr>
            </w:pPr>
            <w:r>
              <w:rPr>
                <w:rFonts w:ascii="Times" w:eastAsiaTheme="minorEastAsia" w:hAnsi="Times" w:cs="Times"/>
                <w:lang w:val="en-GB" w:eastAsia="zh-CN"/>
              </w:rPr>
              <w:t xml:space="preserve">The proposal looks </w:t>
            </w:r>
            <w:proofErr w:type="gramStart"/>
            <w:r>
              <w:rPr>
                <w:rFonts w:ascii="Times" w:eastAsiaTheme="minorEastAsia" w:hAnsi="Times" w:cs="Times"/>
                <w:lang w:val="en-GB" w:eastAsia="zh-CN"/>
              </w:rPr>
              <w:t>fine,</w:t>
            </w:r>
            <w:proofErr w:type="gramEnd"/>
            <w:r>
              <w:rPr>
                <w:rFonts w:ascii="Times" w:eastAsiaTheme="minorEastAsia" w:hAnsi="Times" w:cs="Times"/>
                <w:lang w:val="en-GB" w:eastAsia="zh-CN"/>
              </w:rPr>
              <w:t xml:space="preserve"> however, we should also access the SSB structure for NW energy </w:t>
            </w:r>
            <w:proofErr w:type="spellStart"/>
            <w:r>
              <w:rPr>
                <w:rFonts w:ascii="Times" w:eastAsiaTheme="minorEastAsia" w:hAnsi="Times" w:cs="Times"/>
                <w:lang w:val="en-GB" w:eastAsia="zh-CN"/>
              </w:rPr>
              <w:t>savsings</w:t>
            </w:r>
            <w:proofErr w:type="spellEnd"/>
            <w:r>
              <w:rPr>
                <w:rFonts w:ascii="Times" w:eastAsiaTheme="minorEastAsia" w:hAnsi="Times" w:cs="Times"/>
                <w:lang w:val="en-GB" w:eastAsia="zh-CN"/>
              </w:rPr>
              <w:t xml:space="preserve"> and latency. </w:t>
            </w:r>
          </w:p>
          <w:p w14:paraId="628C0B31" w14:textId="77777777" w:rsidR="0096206F" w:rsidRDefault="0096206F" w:rsidP="0096206F">
            <w:pPr>
              <w:rPr>
                <w:sz w:val="21"/>
                <w:szCs w:val="21"/>
                <w:lang w:val="en-US"/>
              </w:rPr>
            </w:pPr>
          </w:p>
        </w:tc>
      </w:tr>
      <w:tr w:rsidR="00990ADD" w14:paraId="0C09AD71" w14:textId="77777777" w:rsidTr="00990ADD">
        <w:tc>
          <w:tcPr>
            <w:tcW w:w="1479" w:type="dxa"/>
          </w:tcPr>
          <w:p w14:paraId="4C7D5675" w14:textId="77777777" w:rsidR="00990ADD" w:rsidRDefault="00990ADD" w:rsidP="00270E27">
            <w:pPr>
              <w:rPr>
                <w:rFonts w:eastAsiaTheme="minorEastAsia"/>
                <w:sz w:val="21"/>
                <w:szCs w:val="21"/>
                <w:lang w:val="en-US" w:eastAsia="zh-CN"/>
              </w:rPr>
            </w:pPr>
            <w:r>
              <w:rPr>
                <w:rFonts w:eastAsiaTheme="minorEastAsia"/>
                <w:sz w:val="21"/>
                <w:szCs w:val="21"/>
                <w:lang w:val="en-US" w:eastAsia="zh-CN"/>
              </w:rPr>
              <w:lastRenderedPageBreak/>
              <w:t>CEWiT</w:t>
            </w:r>
          </w:p>
        </w:tc>
        <w:tc>
          <w:tcPr>
            <w:tcW w:w="1372" w:type="dxa"/>
          </w:tcPr>
          <w:p w14:paraId="7F6AA62F" w14:textId="77777777" w:rsidR="00990ADD" w:rsidRDefault="00990ADD" w:rsidP="00270E27">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3976578E" w14:textId="77777777" w:rsidR="00990ADD" w:rsidRDefault="00990ADD" w:rsidP="00270E27">
            <w:pPr>
              <w:pStyle w:val="ac"/>
              <w:rPr>
                <w:rFonts w:ascii="Times" w:eastAsiaTheme="minorEastAsia" w:hAnsi="Times" w:cs="Times"/>
                <w:lang w:val="en-GB" w:eastAsia="zh-CN"/>
              </w:rPr>
            </w:pPr>
            <w:r>
              <w:rPr>
                <w:rFonts w:ascii="Times" w:eastAsiaTheme="minorEastAsia" w:hAnsi="Times" w:cs="Times"/>
                <w:lang w:val="en-GB" w:eastAsia="zh-CN"/>
              </w:rPr>
              <w:t>We agree with Apple’s and Samsung’s proposal to remove ‘</w:t>
            </w:r>
            <w:r w:rsidRPr="004E0F6A">
              <w:rPr>
                <w:rFonts w:ascii="Times" w:eastAsiaTheme="minorEastAsia" w:hAnsi="Times" w:cs="Times"/>
                <w:i/>
                <w:iCs/>
                <w:lang w:val="en-GB" w:eastAsia="zh-CN"/>
              </w:rPr>
              <w:t>NR SSB as baseline</w:t>
            </w:r>
            <w:r>
              <w:rPr>
                <w:rFonts w:ascii="Times" w:eastAsiaTheme="minorEastAsia" w:hAnsi="Times" w:cs="Times"/>
                <w:lang w:val="en-GB" w:eastAsia="zh-CN"/>
              </w:rPr>
              <w:t>’ and prefer Samsung’s modified text</w:t>
            </w:r>
          </w:p>
        </w:tc>
      </w:tr>
      <w:tr w:rsidR="004B106E" w14:paraId="2084F68D" w14:textId="77777777" w:rsidTr="00990ADD">
        <w:tc>
          <w:tcPr>
            <w:tcW w:w="1479" w:type="dxa"/>
          </w:tcPr>
          <w:p w14:paraId="33D0A5FD" w14:textId="7E7B4875" w:rsidR="004B106E" w:rsidRDefault="004B106E" w:rsidP="004B106E">
            <w:pPr>
              <w:rPr>
                <w:rFonts w:eastAsiaTheme="minorEastAsia"/>
                <w:sz w:val="21"/>
                <w:szCs w:val="21"/>
                <w:lang w:val="en-US" w:eastAsia="zh-CN"/>
              </w:rPr>
            </w:pPr>
            <w:proofErr w:type="spellStart"/>
            <w:r>
              <w:rPr>
                <w:rFonts w:eastAsiaTheme="minorEastAsia"/>
                <w:sz w:val="21"/>
                <w:szCs w:val="21"/>
                <w:lang w:val="en-US" w:eastAsia="zh-CN"/>
              </w:rPr>
              <w:t>InterDigital</w:t>
            </w:r>
            <w:proofErr w:type="spellEnd"/>
          </w:p>
        </w:tc>
        <w:tc>
          <w:tcPr>
            <w:tcW w:w="1372" w:type="dxa"/>
          </w:tcPr>
          <w:p w14:paraId="667C9A13" w14:textId="5A97A77D" w:rsidR="004B106E" w:rsidRDefault="004B106E" w:rsidP="004B106E">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552FA976" w14:textId="60763B26" w:rsidR="004B106E" w:rsidRPr="0057790C" w:rsidRDefault="004B106E" w:rsidP="004B106E">
            <w:pPr>
              <w:pStyle w:val="ac"/>
              <w:rPr>
                <w:rFonts w:eastAsiaTheme="minorEastAsia"/>
                <w:lang w:val="en-US" w:eastAsia="zh-CN"/>
              </w:rPr>
            </w:pPr>
            <w:r>
              <w:rPr>
                <w:rFonts w:eastAsiaTheme="minorEastAsia"/>
                <w:lang w:val="en-US" w:eastAsia="zh-CN"/>
              </w:rPr>
              <w:t xml:space="preserve">Share a similar view as other companies. The first bullet </w:t>
            </w:r>
            <w:r w:rsidR="0057790C">
              <w:rPr>
                <w:rFonts w:eastAsiaTheme="minorEastAsia"/>
                <w:lang w:val="en-US" w:eastAsia="zh-CN"/>
              </w:rPr>
              <w:t>(‘NR SSB as baseline’)</w:t>
            </w:r>
            <w:r>
              <w:rPr>
                <w:rFonts w:eastAsiaTheme="minorEastAsia"/>
                <w:lang w:val="en-US" w:eastAsia="zh-CN"/>
              </w:rPr>
              <w:t xml:space="preserve"> should be removed or at least relaxed. Other parts of the proposal are ok for us.</w:t>
            </w:r>
          </w:p>
        </w:tc>
      </w:tr>
      <w:tr w:rsidR="001B7F1B" w:rsidRPr="00C067F7" w14:paraId="6042F7E1" w14:textId="77777777" w:rsidTr="001B7F1B">
        <w:tc>
          <w:tcPr>
            <w:tcW w:w="1479" w:type="dxa"/>
          </w:tcPr>
          <w:p w14:paraId="605A6B4F" w14:textId="77777777" w:rsidR="001B7F1B" w:rsidRPr="00C22BE3" w:rsidRDefault="001B7F1B" w:rsidP="00DA05C1">
            <w:pPr>
              <w:rPr>
                <w:rFonts w:eastAsiaTheme="minorEastAsia"/>
                <w:sz w:val="21"/>
                <w:szCs w:val="21"/>
                <w:lang w:val="en-US" w:eastAsia="zh-CN"/>
              </w:rPr>
            </w:pPr>
            <w:r>
              <w:rPr>
                <w:rFonts w:eastAsia="Malgun Gothic" w:hint="eastAsia"/>
                <w:sz w:val="21"/>
                <w:szCs w:val="21"/>
                <w:lang w:val="en-US" w:eastAsia="ko-KR"/>
              </w:rPr>
              <w:t>LGE</w:t>
            </w:r>
          </w:p>
        </w:tc>
        <w:tc>
          <w:tcPr>
            <w:tcW w:w="1372" w:type="dxa"/>
          </w:tcPr>
          <w:p w14:paraId="07D3905E" w14:textId="77777777" w:rsidR="001B7F1B" w:rsidRPr="00C22BE3" w:rsidRDefault="001B7F1B" w:rsidP="00DA05C1">
            <w:pPr>
              <w:rPr>
                <w:rFonts w:ascii="Times" w:eastAsiaTheme="minorEastAsia" w:hAnsi="Times" w:cs="Times"/>
                <w:sz w:val="21"/>
                <w:szCs w:val="21"/>
                <w:lang w:eastAsia="zh-CN"/>
              </w:rPr>
            </w:pPr>
          </w:p>
        </w:tc>
        <w:tc>
          <w:tcPr>
            <w:tcW w:w="6780" w:type="dxa"/>
          </w:tcPr>
          <w:p w14:paraId="5A561161" w14:textId="77777777" w:rsidR="001B7F1B" w:rsidRDefault="001B7F1B" w:rsidP="00DA05C1">
            <w:pPr>
              <w:pStyle w:val="ac"/>
              <w:rPr>
                <w:lang w:val="en-GB"/>
              </w:rPr>
            </w:pPr>
            <w:r>
              <w:rPr>
                <w:lang w:val="en-GB"/>
              </w:rPr>
              <w:t>From our perspective,</w:t>
            </w:r>
            <w:r>
              <w:rPr>
                <w:rFonts w:hint="eastAsia"/>
                <w:lang w:val="en-GB"/>
              </w:rPr>
              <w:t xml:space="preserve"> </w:t>
            </w:r>
            <w:r>
              <w:rPr>
                <w:lang w:val="en-GB"/>
              </w:rPr>
              <w:t xml:space="preserve">TN/NTN </w:t>
            </w:r>
            <w:proofErr w:type="spellStart"/>
            <w:r>
              <w:rPr>
                <w:lang w:val="en-GB"/>
              </w:rPr>
              <w:t>harmonizaiton</w:t>
            </w:r>
            <w:proofErr w:type="spellEnd"/>
            <w:r>
              <w:rPr>
                <w:lang w:val="en-GB"/>
              </w:rPr>
              <w:t xml:space="preserve"> is one of important aspects that can impact on designing </w:t>
            </w:r>
            <w:r w:rsidRPr="00EE02E3">
              <w:rPr>
                <w:rFonts w:hint="eastAsia"/>
                <w:lang w:val="en-GB"/>
              </w:rPr>
              <w:t xml:space="preserve">the </w:t>
            </w:r>
            <w:proofErr w:type="spellStart"/>
            <w:r w:rsidRPr="00EE02E3">
              <w:rPr>
                <w:lang w:val="en-GB"/>
              </w:rPr>
              <w:t>sync</w:t>
            </w:r>
            <w:r>
              <w:rPr>
                <w:lang w:val="en-GB"/>
              </w:rPr>
              <w:t>ronization</w:t>
            </w:r>
            <w:proofErr w:type="spellEnd"/>
            <w:r w:rsidRPr="00EE02E3">
              <w:rPr>
                <w:lang w:val="en-GB"/>
              </w:rPr>
              <w:t xml:space="preserve"> signal </w:t>
            </w:r>
            <w:r w:rsidRPr="00EE02E3">
              <w:rPr>
                <w:rFonts w:hint="eastAsia"/>
                <w:lang w:val="en-GB"/>
              </w:rPr>
              <w:t>structure</w:t>
            </w:r>
            <w:r w:rsidRPr="00EE02E3">
              <w:rPr>
                <w:lang w:val="en-GB"/>
              </w:rPr>
              <w:t>.</w:t>
            </w:r>
            <w:r>
              <w:rPr>
                <w:lang w:val="en-GB"/>
              </w:rPr>
              <w:t xml:space="preserve"> In this point of view, it is necessary to add “NTN </w:t>
            </w:r>
            <w:proofErr w:type="spellStart"/>
            <w:r>
              <w:rPr>
                <w:lang w:val="en-GB"/>
              </w:rPr>
              <w:t>charateristics</w:t>
            </w:r>
            <w:proofErr w:type="spellEnd"/>
            <w:r>
              <w:rPr>
                <w:lang w:val="en-GB"/>
              </w:rPr>
              <w:t>” in the relevant example list as follows:</w:t>
            </w:r>
          </w:p>
          <w:p w14:paraId="32E5AF06" w14:textId="77777777" w:rsidR="001B7F1B" w:rsidRPr="0078276D" w:rsidRDefault="001B7F1B" w:rsidP="00DA05C1">
            <w:pPr>
              <w:pStyle w:val="ac"/>
              <w:rPr>
                <w:lang w:val="en-GB"/>
              </w:rPr>
            </w:pPr>
          </w:p>
          <w:p w14:paraId="30784B87" w14:textId="77777777" w:rsidR="001B7F1B" w:rsidRPr="00EE02E3" w:rsidRDefault="001B7F1B" w:rsidP="00DA05C1">
            <w:pPr>
              <w:pStyle w:val="aff3"/>
              <w:numPr>
                <w:ilvl w:val="0"/>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Study the </w:t>
            </w:r>
            <w:r w:rsidRPr="00EE02E3">
              <w:rPr>
                <w:rFonts w:ascii="Times New Roman" w:hAnsi="Times New Roman" w:cs="Times New Roman"/>
                <w:b w:val="0"/>
                <w:sz w:val="21"/>
                <w:szCs w:val="21"/>
                <w:lang w:val="en-US"/>
              </w:rPr>
              <w:t>basic sync signal structure</w:t>
            </w:r>
            <w:r w:rsidRPr="00EE02E3">
              <w:rPr>
                <w:rFonts w:ascii="Times New Roman" w:hAnsi="Times New Roman" w:cs="Times New Roman" w:hint="eastAsia"/>
                <w:b w:val="0"/>
                <w:sz w:val="21"/>
                <w:szCs w:val="21"/>
                <w:lang w:val="en-US"/>
              </w:rPr>
              <w:t xml:space="preserve"> considering at least following aspects:</w:t>
            </w:r>
          </w:p>
          <w:p w14:paraId="11F6456D" w14:textId="77777777" w:rsidR="001B7F1B" w:rsidRPr="00EE02E3" w:rsidRDefault="001B7F1B" w:rsidP="00DA05C1">
            <w:pPr>
              <w:pStyle w:val="aff3"/>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NR SSB as baseline</w:t>
            </w:r>
          </w:p>
          <w:p w14:paraId="2FD20FBC" w14:textId="77777777" w:rsidR="001B7F1B" w:rsidRPr="00C067F7" w:rsidRDefault="001B7F1B" w:rsidP="00DA05C1">
            <w:pPr>
              <w:pStyle w:val="aff3"/>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Identify </w:t>
            </w:r>
            <w:r w:rsidRPr="00EE02E3">
              <w:rPr>
                <w:rFonts w:ascii="Times New Roman" w:hAnsi="Times New Roman" w:cs="Times New Roman"/>
                <w:b w:val="0"/>
                <w:sz w:val="21"/>
                <w:szCs w:val="21"/>
                <w:lang w:val="en-US"/>
              </w:rPr>
              <w:t>the</w:t>
            </w:r>
            <w:r w:rsidRPr="00EE02E3">
              <w:rPr>
                <w:rFonts w:ascii="Times New Roman" w:hAnsi="Times New Roman" w:cs="Times New Roman" w:hint="eastAsia"/>
                <w:b w:val="0"/>
                <w:sz w:val="21"/>
                <w:szCs w:val="21"/>
                <w:lang w:val="en-US"/>
              </w:rPr>
              <w:t xml:space="preserve"> aspects which </w:t>
            </w:r>
            <w:r w:rsidRPr="00EE02E3">
              <w:rPr>
                <w:rFonts w:ascii="Times New Roman" w:hAnsi="Times New Roman" w:cs="Times New Roman"/>
                <w:b w:val="0"/>
                <w:sz w:val="21"/>
                <w:szCs w:val="21"/>
                <w:lang w:val="en-US"/>
              </w:rPr>
              <w:t>impact</w:t>
            </w:r>
            <w:r w:rsidRPr="00EE02E3">
              <w:rPr>
                <w:rFonts w:ascii="Times New Roman" w:hAnsi="Times New Roman" w:cs="Times New Roman" w:hint="eastAsia"/>
                <w:b w:val="0"/>
                <w:sz w:val="21"/>
                <w:szCs w:val="21"/>
                <w:lang w:val="en-US"/>
              </w:rPr>
              <w:t xml:space="preserve"> on the structure, e.g., min CBW, NES, low-tier 6G device, detection performance</w:t>
            </w:r>
            <w:r w:rsidRPr="00EE02E3">
              <w:rPr>
                <w:rFonts w:ascii="Times New Roman" w:hAnsi="Times New Roman" w:cs="Times New Roman"/>
                <w:b w:val="0"/>
                <w:sz w:val="21"/>
                <w:szCs w:val="21"/>
                <w:lang w:val="en-US"/>
              </w:rPr>
              <w:t xml:space="preserve">, </w:t>
            </w:r>
            <w:r w:rsidRPr="00EE02E3">
              <w:rPr>
                <w:rFonts w:ascii="Times New Roman" w:hAnsi="Times New Roman" w:cs="Times New Roman"/>
                <w:b w:val="0"/>
                <w:color w:val="FF0000"/>
                <w:sz w:val="21"/>
                <w:szCs w:val="21"/>
                <w:lang w:val="en-US"/>
              </w:rPr>
              <w:t>NTN characteristics</w:t>
            </w:r>
          </w:p>
          <w:p w14:paraId="28B26E6C" w14:textId="77777777" w:rsidR="001B7F1B" w:rsidRPr="00C067F7" w:rsidRDefault="001B7F1B" w:rsidP="00DA05C1">
            <w:pPr>
              <w:pStyle w:val="aff3"/>
              <w:numPr>
                <w:ilvl w:val="1"/>
                <w:numId w:val="10"/>
              </w:numPr>
              <w:rPr>
                <w:rFonts w:ascii="Times New Roman" w:hAnsi="Times New Roman" w:cs="Times New Roman"/>
                <w:b w:val="0"/>
                <w:sz w:val="21"/>
                <w:szCs w:val="21"/>
                <w:lang w:val="en-US"/>
              </w:rPr>
            </w:pPr>
            <w:r w:rsidRPr="00C067F7">
              <w:rPr>
                <w:rFonts w:ascii="Times New Roman" w:hAnsi="Times New Roman" w:cs="Times New Roman" w:hint="eastAsia"/>
                <w:b w:val="0"/>
                <w:sz w:val="21"/>
                <w:szCs w:val="21"/>
                <w:lang w:val="en-US"/>
              </w:rPr>
              <w:t>Note: RAN4 involvement is necessary</w:t>
            </w:r>
          </w:p>
        </w:tc>
      </w:tr>
      <w:tr w:rsidR="00A47512" w:rsidRPr="00C067F7" w14:paraId="07062805" w14:textId="77777777" w:rsidTr="001B7F1B">
        <w:tc>
          <w:tcPr>
            <w:tcW w:w="1479" w:type="dxa"/>
          </w:tcPr>
          <w:p w14:paraId="5F75805A" w14:textId="00D85AF3" w:rsidR="00A47512" w:rsidRDefault="00A47512" w:rsidP="00A47512">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39C9EED0" w14:textId="2A56E520" w:rsidR="00A47512" w:rsidRPr="00C22BE3" w:rsidRDefault="00A47512" w:rsidP="00A47512">
            <w:pPr>
              <w:rPr>
                <w:rFonts w:ascii="Times" w:eastAsiaTheme="minorEastAsia" w:hAnsi="Times" w:cs="Times"/>
                <w:sz w:val="21"/>
                <w:szCs w:val="21"/>
                <w:lang w:eastAsia="zh-CN"/>
              </w:rPr>
            </w:pPr>
            <w:r>
              <w:rPr>
                <w:rFonts w:ascii="Times" w:eastAsiaTheme="minorEastAsia" w:hAnsi="Times" w:cs="Times" w:hint="eastAsia"/>
                <w:sz w:val="21"/>
                <w:szCs w:val="21"/>
                <w:lang w:eastAsia="zh-CN"/>
              </w:rPr>
              <w:t>N</w:t>
            </w:r>
          </w:p>
        </w:tc>
        <w:tc>
          <w:tcPr>
            <w:tcW w:w="6780" w:type="dxa"/>
          </w:tcPr>
          <w:p w14:paraId="0725DA8C" w14:textId="77777777" w:rsidR="00A47512" w:rsidRDefault="00A47512" w:rsidP="00A47512">
            <w:pPr>
              <w:pStyle w:val="ac"/>
              <w:rPr>
                <w:rFonts w:ascii="Times" w:eastAsiaTheme="minorEastAsia" w:hAnsi="Times" w:cs="Times"/>
                <w:lang w:val="en-GB" w:eastAsia="zh-CN"/>
              </w:rPr>
            </w:pPr>
            <w:r>
              <w:rPr>
                <w:rFonts w:ascii="Times" w:eastAsiaTheme="minorEastAsia" w:hAnsi="Times" w:cs="Times" w:hint="eastAsia"/>
                <w:lang w:val="en-GB" w:eastAsia="zh-CN"/>
              </w:rPr>
              <w:t>“</w:t>
            </w:r>
            <w:r>
              <w:rPr>
                <w:rFonts w:ascii="Times" w:eastAsiaTheme="minorEastAsia" w:hAnsi="Times" w:cs="Times" w:hint="eastAsia"/>
                <w:lang w:val="en-GB" w:eastAsia="zh-CN"/>
              </w:rPr>
              <w:t>NR SSB as baseline</w:t>
            </w:r>
            <w:r>
              <w:rPr>
                <w:rFonts w:ascii="Times" w:eastAsiaTheme="minorEastAsia" w:hAnsi="Times" w:cs="Times" w:hint="eastAsia"/>
                <w:lang w:val="en-GB" w:eastAsia="zh-CN"/>
              </w:rPr>
              <w:t>”</w:t>
            </w:r>
            <w:r>
              <w:rPr>
                <w:rFonts w:ascii="Times" w:eastAsiaTheme="minorEastAsia" w:hAnsi="Times" w:cs="Times" w:hint="eastAsia"/>
                <w:lang w:val="en-GB" w:eastAsia="zh-CN"/>
              </w:rPr>
              <w:t xml:space="preserve"> is a little confusing. We prefer to remove this bullet, only keeping the second bullet is good enough. </w:t>
            </w:r>
          </w:p>
          <w:p w14:paraId="523DDE2A" w14:textId="77777777" w:rsidR="00A47512" w:rsidRDefault="00A47512" w:rsidP="00A47512">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2A80C42B" w14:textId="77777777" w:rsidR="00A47512" w:rsidRDefault="00A47512" w:rsidP="00A4751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8F26BC1" w14:textId="77777777" w:rsidR="00A47512" w:rsidRPr="00AF6D4A" w:rsidRDefault="00A47512" w:rsidP="00A47512">
            <w:pPr>
              <w:pStyle w:val="aff3"/>
              <w:numPr>
                <w:ilvl w:val="1"/>
                <w:numId w:val="10"/>
              </w:numPr>
              <w:rPr>
                <w:rFonts w:ascii="Times New Roman" w:hAnsi="Times New Roman" w:cs="Times New Roman"/>
                <w:strike/>
                <w:color w:val="EE0000"/>
                <w:sz w:val="21"/>
                <w:szCs w:val="21"/>
                <w:lang w:val="en-US"/>
              </w:rPr>
            </w:pPr>
            <w:r w:rsidRPr="00AF6D4A">
              <w:rPr>
                <w:rFonts w:ascii="Times New Roman" w:hAnsi="Times New Roman" w:cs="Times New Roman" w:hint="eastAsia"/>
                <w:strike/>
                <w:color w:val="EE0000"/>
                <w:sz w:val="21"/>
                <w:szCs w:val="21"/>
                <w:lang w:val="en-US"/>
              </w:rPr>
              <w:t>NR SSB as baseline</w:t>
            </w:r>
          </w:p>
          <w:p w14:paraId="771CA58C" w14:textId="77777777" w:rsidR="00A47512" w:rsidRPr="004711CF" w:rsidRDefault="00A47512" w:rsidP="00A47512">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2107F548" w14:textId="77777777" w:rsidR="00A47512" w:rsidRPr="004711CF" w:rsidRDefault="00A47512" w:rsidP="00A47512">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495983BA" w14:textId="77777777" w:rsidR="00A47512" w:rsidRPr="004711CF" w:rsidRDefault="00A47512" w:rsidP="00A47512">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A1F55BC" w14:textId="77777777" w:rsidR="00A47512" w:rsidRPr="00F043E0" w:rsidRDefault="00A47512" w:rsidP="00A47512">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2DB6D8B" w14:textId="77777777" w:rsidR="00A47512" w:rsidRDefault="00A47512" w:rsidP="00A47512">
            <w:pPr>
              <w:pStyle w:val="ac"/>
              <w:rPr>
                <w:lang w:val="en-GB"/>
              </w:rPr>
            </w:pPr>
          </w:p>
        </w:tc>
      </w:tr>
      <w:tr w:rsidR="001370E6" w:rsidRPr="00C067F7" w14:paraId="51B76325" w14:textId="77777777" w:rsidTr="001B7F1B">
        <w:tc>
          <w:tcPr>
            <w:tcW w:w="1479" w:type="dxa"/>
          </w:tcPr>
          <w:p w14:paraId="573A6553" w14:textId="4CCC51D0" w:rsidR="001370E6" w:rsidRDefault="001370E6" w:rsidP="001370E6">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64DF90A" w14:textId="556B73C0" w:rsidR="001370E6" w:rsidRDefault="001370E6" w:rsidP="001370E6">
            <w:pPr>
              <w:rPr>
                <w:rFonts w:ascii="Times" w:eastAsiaTheme="minorEastAsia" w:hAnsi="Times" w:cs="Times"/>
                <w:sz w:val="21"/>
                <w:szCs w:val="21"/>
                <w:lang w:eastAsia="zh-CN"/>
              </w:rPr>
            </w:pPr>
            <w:r>
              <w:rPr>
                <w:rFonts w:eastAsia="Yu Mincho" w:hint="eastAsia"/>
                <w:sz w:val="21"/>
                <w:szCs w:val="21"/>
                <w:lang w:eastAsia="ja-JP"/>
              </w:rPr>
              <w:t>Y</w:t>
            </w:r>
          </w:p>
        </w:tc>
        <w:tc>
          <w:tcPr>
            <w:tcW w:w="6780" w:type="dxa"/>
          </w:tcPr>
          <w:p w14:paraId="2857F74F" w14:textId="77777777" w:rsidR="001370E6" w:rsidRDefault="001370E6" w:rsidP="001370E6">
            <w:pPr>
              <w:pStyle w:val="ac"/>
              <w:rPr>
                <w:rFonts w:ascii="Times" w:eastAsiaTheme="minorEastAsia" w:hAnsi="Times" w:cs="Times"/>
                <w:lang w:val="en-GB" w:eastAsia="zh-CN"/>
              </w:rPr>
            </w:pPr>
          </w:p>
        </w:tc>
      </w:tr>
      <w:tr w:rsidR="00C86CD4" w:rsidRPr="00C067F7" w14:paraId="58D311B7" w14:textId="77777777" w:rsidTr="001B7F1B">
        <w:tc>
          <w:tcPr>
            <w:tcW w:w="1479" w:type="dxa"/>
          </w:tcPr>
          <w:p w14:paraId="1DC04337" w14:textId="556CC614" w:rsidR="00C86CD4" w:rsidRDefault="00C86CD4" w:rsidP="00C86CD4">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73DF654D" w14:textId="48F7DEA2" w:rsidR="00C86CD4" w:rsidRDefault="00C86CD4" w:rsidP="00C86CD4">
            <w:pPr>
              <w:rPr>
                <w:rFonts w:eastAsia="Yu Mincho" w:hint="eastAsia"/>
                <w:sz w:val="21"/>
                <w:szCs w:val="21"/>
                <w:lang w:eastAsia="ja-JP"/>
              </w:rPr>
            </w:pPr>
            <w:r>
              <w:rPr>
                <w:rFonts w:ascii="Times" w:eastAsiaTheme="minorEastAsia" w:hAnsi="Times" w:cs="Times" w:hint="eastAsia"/>
                <w:sz w:val="21"/>
                <w:szCs w:val="21"/>
                <w:lang w:eastAsia="zh-CN"/>
              </w:rPr>
              <w:t>N</w:t>
            </w:r>
          </w:p>
        </w:tc>
        <w:tc>
          <w:tcPr>
            <w:tcW w:w="6780" w:type="dxa"/>
          </w:tcPr>
          <w:p w14:paraId="5C3E3062" w14:textId="6824BFDF" w:rsidR="00C86CD4" w:rsidRDefault="00C86CD4" w:rsidP="00C86CD4">
            <w:pPr>
              <w:pStyle w:val="ac"/>
              <w:rPr>
                <w:rFonts w:ascii="Times" w:eastAsiaTheme="minorEastAsia" w:hAnsi="Times" w:cs="Times"/>
                <w:lang w:val="en-GB" w:eastAsia="zh-CN"/>
              </w:rPr>
            </w:pPr>
            <w:r>
              <w:rPr>
                <w:rFonts w:eastAsiaTheme="minorEastAsia"/>
                <w:lang w:val="en-US" w:eastAsia="zh-CN"/>
              </w:rPr>
              <w:t xml:space="preserve">Too early to conclude NR SSB as baseline without technical discussion. Better to leave this topic to energy saving and initial access agenda. </w:t>
            </w:r>
          </w:p>
        </w:tc>
      </w:tr>
    </w:tbl>
    <w:p w14:paraId="4F9E4C67" w14:textId="77777777" w:rsidR="009852AA" w:rsidRPr="001B7F1B" w:rsidRDefault="009852AA" w:rsidP="00C93E9A">
      <w:pPr>
        <w:pStyle w:val="ac"/>
        <w:rPr>
          <w:lang w:val="en-US"/>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c"/>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c"/>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f3"/>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f3"/>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f3"/>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c"/>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c"/>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lastRenderedPageBreak/>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f3"/>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w:t>
            </w:r>
            <w:r>
              <w:rPr>
                <w:rFonts w:eastAsia="PMingLiU"/>
                <w:lang w:val="en-GB" w:eastAsia="zh-TW"/>
              </w:rPr>
              <w:lastRenderedPageBreak/>
              <w:t xml:space="preserve">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lastRenderedPageBreak/>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F47653">
            <w:pPr>
              <w:pStyle w:val="aff3"/>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Default="00A768D0" w:rsidP="00A768D0">
      <w:pPr>
        <w:pStyle w:val="ac"/>
        <w:rPr>
          <w:lang w:val="en-GB"/>
        </w:rPr>
      </w:pPr>
    </w:p>
    <w:p w14:paraId="10E728D1" w14:textId="77777777" w:rsidR="009E4A04" w:rsidRDefault="009E4A04" w:rsidP="00A768D0">
      <w:pPr>
        <w:pStyle w:val="ac"/>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f3"/>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9E4A04" w14:paraId="7340A24C" w14:textId="77777777" w:rsidTr="0096206F">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96206F">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96206F">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c"/>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96206F">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c"/>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96206F">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c"/>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96206F">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c"/>
              <w:rPr>
                <w:lang w:val="en-US"/>
              </w:rPr>
            </w:pPr>
            <w:r>
              <w:rPr>
                <w:lang w:val="en-US"/>
              </w:rPr>
              <w:t>The updated proposal looks good to us</w:t>
            </w:r>
          </w:p>
        </w:tc>
      </w:tr>
      <w:tr w:rsidR="00E87A2B" w14:paraId="2214E4F4" w14:textId="77777777" w:rsidTr="0096206F">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c"/>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c"/>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c"/>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c"/>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ac"/>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96206F">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c"/>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96206F">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c"/>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96206F">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c"/>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96206F">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c"/>
              <w:rPr>
                <w:lang w:val="en-US"/>
              </w:rPr>
            </w:pPr>
            <w:r>
              <w:rPr>
                <w:lang w:val="en-US"/>
              </w:rPr>
              <w:t>We prefer to prioritize the discussion on the application scenarios of MRSS.</w:t>
            </w:r>
          </w:p>
          <w:p w14:paraId="10091709" w14:textId="7D0AB7A5" w:rsidR="000827E8" w:rsidRPr="003A49E2" w:rsidRDefault="000827E8" w:rsidP="000827E8">
            <w:pPr>
              <w:pStyle w:val="ac"/>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96206F">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ac"/>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96206F">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ac"/>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96206F">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ac"/>
              <w:rPr>
                <w:lang w:val="en-US"/>
              </w:rPr>
            </w:pPr>
          </w:p>
        </w:tc>
      </w:tr>
      <w:tr w:rsidR="00293061" w14:paraId="1605F814" w14:textId="77777777" w:rsidTr="0096206F">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ac"/>
              <w:rPr>
                <w:lang w:val="en-US"/>
              </w:rPr>
            </w:pPr>
            <w:r>
              <w:rPr>
                <w:lang w:val="en-US"/>
              </w:rPr>
              <w:t>We propose the following changes, as the Options are not mutually exclusive and we would like to discuss motivations first for sharing of signals.</w:t>
            </w:r>
          </w:p>
          <w:p w14:paraId="5149A5BA" w14:textId="77777777" w:rsidR="00293061" w:rsidRDefault="00293061" w:rsidP="00293061">
            <w:pPr>
              <w:pStyle w:val="aff3"/>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with NR, with motivations justifying such an approach</w:t>
            </w:r>
          </w:p>
          <w:p w14:paraId="1EA75F76" w14:textId="77777777" w:rsidR="00293061" w:rsidRDefault="00293061">
            <w:pPr>
              <w:pStyle w:val="ac"/>
              <w:rPr>
                <w:lang w:val="en-US"/>
              </w:rPr>
            </w:pPr>
          </w:p>
        </w:tc>
      </w:tr>
      <w:tr w:rsidR="0096206F" w14:paraId="13B27CA5" w14:textId="77777777" w:rsidTr="0096206F">
        <w:tc>
          <w:tcPr>
            <w:tcW w:w="1479" w:type="dxa"/>
          </w:tcPr>
          <w:p w14:paraId="304FD79D" w14:textId="36173044" w:rsidR="0096206F" w:rsidRDefault="0096206F" w:rsidP="0096206F">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020F5FDB" w14:textId="32A3668A" w:rsidR="0096206F" w:rsidRDefault="0096206F" w:rsidP="0096206F">
            <w:pPr>
              <w:rPr>
                <w:rFonts w:eastAsia="Yu Mincho"/>
                <w:sz w:val="21"/>
                <w:szCs w:val="21"/>
                <w:lang w:val="en-US" w:eastAsia="ja-JP"/>
              </w:rPr>
            </w:pPr>
            <w:r>
              <w:rPr>
                <w:rFonts w:eastAsia="Yu Mincho"/>
                <w:sz w:val="21"/>
                <w:szCs w:val="21"/>
                <w:lang w:eastAsia="ja-JP"/>
              </w:rPr>
              <w:t>N</w:t>
            </w:r>
          </w:p>
        </w:tc>
        <w:tc>
          <w:tcPr>
            <w:tcW w:w="6780" w:type="dxa"/>
          </w:tcPr>
          <w:p w14:paraId="22DD026B" w14:textId="41A17AB3" w:rsidR="0096206F" w:rsidRDefault="0096206F" w:rsidP="0096206F">
            <w:pPr>
              <w:pStyle w:val="ac"/>
              <w:rPr>
                <w:lang w:val="en-US"/>
              </w:rPr>
            </w:pPr>
            <w:r>
              <w:rPr>
                <w:lang w:val="en-US"/>
              </w:rPr>
              <w:t>The proposal looks very detailed and specifics for the first meeting, can we instead keep only the main bullet and delete rest. I provided the revised proposal in the first round.</w:t>
            </w:r>
          </w:p>
        </w:tc>
      </w:tr>
      <w:tr w:rsidR="0099340C" w14:paraId="045DFFBD" w14:textId="77777777" w:rsidTr="0099340C">
        <w:tc>
          <w:tcPr>
            <w:tcW w:w="1479" w:type="dxa"/>
          </w:tcPr>
          <w:p w14:paraId="479E2778" w14:textId="77777777" w:rsidR="0099340C" w:rsidRDefault="0099340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195D06CE" w14:textId="77777777" w:rsidR="0099340C" w:rsidRDefault="0099340C" w:rsidP="00270E27">
            <w:pPr>
              <w:rPr>
                <w:rFonts w:eastAsia="Malgun Gothic"/>
                <w:sz w:val="21"/>
                <w:szCs w:val="21"/>
                <w:lang w:eastAsia="ko-KR"/>
              </w:rPr>
            </w:pPr>
            <w:r>
              <w:rPr>
                <w:rFonts w:eastAsia="Malgun Gothic"/>
                <w:sz w:val="21"/>
                <w:szCs w:val="21"/>
                <w:lang w:eastAsia="ko-KR"/>
              </w:rPr>
              <w:t>N</w:t>
            </w:r>
          </w:p>
        </w:tc>
        <w:tc>
          <w:tcPr>
            <w:tcW w:w="6780" w:type="dxa"/>
          </w:tcPr>
          <w:p w14:paraId="20DAC901" w14:textId="77777777" w:rsidR="0099340C" w:rsidRDefault="0099340C" w:rsidP="00270E27">
            <w:pPr>
              <w:pStyle w:val="ac"/>
              <w:rPr>
                <w:rFonts w:eastAsia="Malgun Gothic"/>
                <w:lang w:val="en-US" w:eastAsia="ko-KR"/>
              </w:rPr>
            </w:pPr>
            <w:r>
              <w:rPr>
                <w:rFonts w:eastAsia="Malgun Gothic"/>
                <w:lang w:val="en-US" w:eastAsia="ko-KR"/>
              </w:rPr>
              <w:t xml:space="preserve">We are still not clear why the sub-bullets are considered as options. The first bullet talks about NR resources and second talks about NR channels/signals. </w:t>
            </w:r>
            <w:proofErr w:type="gramStart"/>
            <w:r>
              <w:rPr>
                <w:rFonts w:eastAsia="Malgun Gothic"/>
                <w:lang w:val="en-US" w:eastAsia="ko-KR"/>
              </w:rPr>
              <w:t>So</w:t>
            </w:r>
            <w:proofErr w:type="gramEnd"/>
            <w:r>
              <w:rPr>
                <w:rFonts w:eastAsia="Malgun Gothic"/>
                <w:lang w:val="en-US" w:eastAsia="ko-KR"/>
              </w:rPr>
              <w:t xml:space="preserve"> we propose to remove ‘</w:t>
            </w:r>
            <w:r w:rsidRPr="00E251DD">
              <w:rPr>
                <w:rFonts w:eastAsia="Malgun Gothic"/>
                <w:i/>
                <w:iCs/>
                <w:lang w:val="en-US" w:eastAsia="ko-KR"/>
              </w:rPr>
              <w:t>Opt1</w:t>
            </w:r>
            <w:r>
              <w:rPr>
                <w:rFonts w:eastAsia="Malgun Gothic"/>
                <w:lang w:val="en-US" w:eastAsia="ko-KR"/>
              </w:rPr>
              <w:t>’ and ‘</w:t>
            </w:r>
            <w:r w:rsidRPr="00E251DD">
              <w:rPr>
                <w:rFonts w:eastAsia="Malgun Gothic"/>
                <w:i/>
                <w:iCs/>
                <w:lang w:val="en-US" w:eastAsia="ko-KR"/>
              </w:rPr>
              <w:t>Opt2</w:t>
            </w:r>
            <w:r>
              <w:rPr>
                <w:rFonts w:eastAsia="Malgun Gothic"/>
                <w:lang w:val="en-US" w:eastAsia="ko-KR"/>
              </w:rPr>
              <w:t>’ from the proposal.</w:t>
            </w:r>
          </w:p>
        </w:tc>
      </w:tr>
      <w:tr w:rsidR="0057790C" w14:paraId="737ADD53" w14:textId="77777777" w:rsidTr="0099340C">
        <w:tc>
          <w:tcPr>
            <w:tcW w:w="1479" w:type="dxa"/>
          </w:tcPr>
          <w:p w14:paraId="4C0F4738" w14:textId="133EF7CA"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12C0D9C" w14:textId="71B4AFE2" w:rsidR="0057790C" w:rsidRDefault="0057790C" w:rsidP="00270E27">
            <w:pPr>
              <w:rPr>
                <w:rFonts w:eastAsia="Malgun Gothic"/>
                <w:sz w:val="21"/>
                <w:szCs w:val="21"/>
                <w:lang w:eastAsia="ko-KR"/>
              </w:rPr>
            </w:pPr>
            <w:r>
              <w:rPr>
                <w:rFonts w:eastAsia="Malgun Gothic"/>
                <w:sz w:val="21"/>
                <w:szCs w:val="21"/>
                <w:lang w:eastAsia="ko-KR"/>
              </w:rPr>
              <w:t>Y</w:t>
            </w:r>
          </w:p>
        </w:tc>
        <w:tc>
          <w:tcPr>
            <w:tcW w:w="6780" w:type="dxa"/>
          </w:tcPr>
          <w:p w14:paraId="1212BA1E" w14:textId="77777777" w:rsidR="0057790C" w:rsidRDefault="0057790C" w:rsidP="00270E27">
            <w:pPr>
              <w:pStyle w:val="ac"/>
              <w:rPr>
                <w:rFonts w:eastAsia="Malgun Gothic"/>
                <w:lang w:val="en-US" w:eastAsia="ko-KR"/>
              </w:rPr>
            </w:pPr>
          </w:p>
        </w:tc>
      </w:tr>
      <w:tr w:rsidR="00A47512" w14:paraId="7184DD59" w14:textId="77777777" w:rsidTr="0099340C">
        <w:tc>
          <w:tcPr>
            <w:tcW w:w="1479" w:type="dxa"/>
          </w:tcPr>
          <w:p w14:paraId="0F178FEC" w14:textId="06712364" w:rsidR="00A47512" w:rsidRDefault="00A47512" w:rsidP="00A47512">
            <w:pPr>
              <w:rPr>
                <w:rFonts w:eastAsia="Malgun Gothic"/>
                <w:sz w:val="21"/>
                <w:szCs w:val="21"/>
                <w:lang w:val="en-US" w:eastAsia="ko-KR"/>
              </w:rPr>
            </w:pPr>
            <w:r>
              <w:rPr>
                <w:rFonts w:eastAsiaTheme="minorEastAsia"/>
                <w:sz w:val="21"/>
                <w:szCs w:val="21"/>
                <w:lang w:val="en-US" w:eastAsia="zh-CN"/>
              </w:rPr>
              <w:t>CMCC</w:t>
            </w:r>
          </w:p>
        </w:tc>
        <w:tc>
          <w:tcPr>
            <w:tcW w:w="1372" w:type="dxa"/>
          </w:tcPr>
          <w:p w14:paraId="15F902CA" w14:textId="3D675904" w:rsidR="00A47512" w:rsidRDefault="00A47512" w:rsidP="00A47512">
            <w:pPr>
              <w:rPr>
                <w:rFonts w:eastAsia="Malgun Gothic"/>
                <w:sz w:val="21"/>
                <w:szCs w:val="21"/>
                <w:lang w:eastAsia="ko-KR"/>
              </w:rPr>
            </w:pPr>
            <w:r>
              <w:rPr>
                <w:rFonts w:eastAsiaTheme="minorEastAsia"/>
                <w:sz w:val="21"/>
                <w:szCs w:val="21"/>
                <w:lang w:eastAsia="zh-CN"/>
              </w:rPr>
              <w:t>N</w:t>
            </w:r>
          </w:p>
        </w:tc>
        <w:tc>
          <w:tcPr>
            <w:tcW w:w="6780" w:type="dxa"/>
          </w:tcPr>
          <w:p w14:paraId="40CED64E" w14:textId="77777777" w:rsidR="00A47512" w:rsidRDefault="00A47512" w:rsidP="00A47512">
            <w:pPr>
              <w:pStyle w:val="ac"/>
              <w:rPr>
                <w:rFonts w:eastAsiaTheme="minorEastAsia"/>
                <w:lang w:val="en-US" w:eastAsia="zh-CN"/>
              </w:rPr>
            </w:pPr>
            <w:r>
              <w:rPr>
                <w:rFonts w:eastAsiaTheme="minorEastAsia"/>
                <w:lang w:val="en-US" w:eastAsia="zh-CN"/>
              </w:rPr>
              <w:t xml:space="preserve">We prefer to not list these two options at this stage. We can simply the </w:t>
            </w:r>
            <w:proofErr w:type="spellStart"/>
            <w:r>
              <w:rPr>
                <w:rFonts w:eastAsiaTheme="minorEastAsia"/>
                <w:lang w:val="en-US" w:eastAsia="zh-CN"/>
              </w:rPr>
              <w:t>proposal s</w:t>
            </w:r>
            <w:proofErr w:type="spellEnd"/>
            <w:r>
              <w:rPr>
                <w:rFonts w:eastAsiaTheme="minorEastAsia"/>
                <w:lang w:val="en-US" w:eastAsia="zh-CN"/>
              </w:rPr>
              <w:t xml:space="preserve"> below:</w:t>
            </w:r>
          </w:p>
          <w:p w14:paraId="5A003EBC" w14:textId="77777777" w:rsidR="00A47512" w:rsidRDefault="00A47512" w:rsidP="00A47512">
            <w:pPr>
              <w:pStyle w:val="4"/>
            </w:pPr>
            <w:r>
              <w:rPr>
                <w:highlight w:val="yellow"/>
              </w:rPr>
              <w:t>Proposal 6.1a:</w:t>
            </w:r>
          </w:p>
          <w:p w14:paraId="56738850" w14:textId="77777777" w:rsidR="00A47512" w:rsidRDefault="00A47512" w:rsidP="00A47512">
            <w:pPr>
              <w:pStyle w:val="aff3"/>
              <w:numPr>
                <w:ilvl w:val="0"/>
                <w:numId w:val="62"/>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w:t>
            </w:r>
            <w:r>
              <w:rPr>
                <w:rFonts w:ascii="Times New Roman" w:hAnsi="Times New Roman" w:cs="Times New Roman"/>
                <w:strike/>
                <w:color w:val="EE0000"/>
                <w:sz w:val="21"/>
                <w:szCs w:val="21"/>
                <w:lang w:val="en-US"/>
              </w:rPr>
              <w:t>following options and</w:t>
            </w:r>
            <w:r>
              <w:rPr>
                <w:rFonts w:ascii="Times New Roman" w:hAnsi="Times New Roman" w:cs="Times New Roman"/>
                <w:color w:val="FF0000"/>
                <w:sz w:val="21"/>
                <w:szCs w:val="21"/>
                <w:lang w:val="en-US"/>
              </w:rPr>
              <w:t xml:space="preserve"> applicable scenarios</w:t>
            </w:r>
            <w:r>
              <w:rPr>
                <w:rFonts w:ascii="Times New Roman" w:hAnsi="Times New Roman" w:cs="Times New Roman"/>
                <w:sz w:val="21"/>
                <w:szCs w:val="21"/>
                <w:lang w:val="en-US"/>
              </w:rPr>
              <w:t xml:space="preserve"> for the coexistence with NR signals/channels on MRSS carrier</w:t>
            </w:r>
          </w:p>
          <w:p w14:paraId="294152FC" w14:textId="77777777" w:rsidR="00A47512" w:rsidRDefault="00A47512" w:rsidP="00A47512">
            <w:pPr>
              <w:pStyle w:val="aff3"/>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Opt1: NR/6GR resources are split via TDM/FDM, including rate-matching</w:t>
            </w:r>
          </w:p>
          <w:p w14:paraId="0CECBFC0" w14:textId="4A1952EE" w:rsidR="00A47512" w:rsidRDefault="00A47512" w:rsidP="00A47512">
            <w:pPr>
              <w:pStyle w:val="ac"/>
              <w:rPr>
                <w:rFonts w:eastAsia="Malgun Gothic"/>
                <w:lang w:val="en-US" w:eastAsia="ko-KR"/>
              </w:rPr>
            </w:pPr>
            <w:r>
              <w:rPr>
                <w:strike/>
                <w:color w:val="EE0000"/>
                <w:lang w:val="en-US"/>
              </w:rPr>
              <w:t>Opt2: 6GR shares NR signals/channels</w:t>
            </w:r>
          </w:p>
        </w:tc>
      </w:tr>
      <w:tr w:rsidR="00B96AE8" w14:paraId="5695AB08" w14:textId="77777777" w:rsidTr="0099340C">
        <w:tc>
          <w:tcPr>
            <w:tcW w:w="1479" w:type="dxa"/>
          </w:tcPr>
          <w:p w14:paraId="6C82CE51" w14:textId="585FF93A" w:rsidR="00B96AE8" w:rsidRDefault="00B96AE8" w:rsidP="00B96AE8">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131E7F1" w14:textId="74E8FE8F" w:rsidR="00B96AE8" w:rsidRDefault="00B96AE8" w:rsidP="00B96AE8">
            <w:pPr>
              <w:rPr>
                <w:rFonts w:eastAsiaTheme="minorEastAsia"/>
                <w:sz w:val="21"/>
                <w:szCs w:val="21"/>
                <w:lang w:eastAsia="zh-CN"/>
              </w:rPr>
            </w:pPr>
            <w:r>
              <w:rPr>
                <w:rFonts w:eastAsia="Yu Mincho" w:hint="eastAsia"/>
                <w:sz w:val="21"/>
                <w:szCs w:val="21"/>
                <w:lang w:eastAsia="ja-JP"/>
              </w:rPr>
              <w:t>N</w:t>
            </w:r>
          </w:p>
        </w:tc>
        <w:tc>
          <w:tcPr>
            <w:tcW w:w="6780" w:type="dxa"/>
          </w:tcPr>
          <w:p w14:paraId="229C05C2" w14:textId="297AA1A5" w:rsidR="00B96AE8" w:rsidRDefault="00B96AE8" w:rsidP="00B96AE8">
            <w:pPr>
              <w:pStyle w:val="ac"/>
              <w:rPr>
                <w:rFonts w:eastAsiaTheme="minorEastAsia"/>
                <w:lang w:val="en-US" w:eastAsia="zh-CN"/>
              </w:rPr>
            </w:pPr>
            <w:r>
              <w:rPr>
                <w:rFonts w:hint="eastAsia"/>
                <w:lang w:val="en-US"/>
              </w:rPr>
              <w:t xml:space="preserve">We </w:t>
            </w:r>
            <w:r>
              <w:rPr>
                <w:lang w:val="en-US"/>
              </w:rPr>
              <w:t>don’t</w:t>
            </w:r>
            <w:r>
              <w:rPr>
                <w:rFonts w:hint="eastAsia"/>
                <w:lang w:val="en-US"/>
              </w:rPr>
              <w:t xml:space="preserve"> think Option 1 and 2 are mutually exclusive. Even when some 5G signals (SSB, PDCCH?) are shared with 6G UEs, TDM/FDM of other signals (e.g., PDSCH) should be applied.</w:t>
            </w:r>
          </w:p>
        </w:tc>
      </w:tr>
      <w:tr w:rsidR="00037A03" w14:paraId="0B1D9182" w14:textId="77777777" w:rsidTr="0099340C">
        <w:tc>
          <w:tcPr>
            <w:tcW w:w="1479" w:type="dxa"/>
          </w:tcPr>
          <w:p w14:paraId="6AF13E7B" w14:textId="65A93673" w:rsidR="00037A03" w:rsidRDefault="00037A03" w:rsidP="00037A03">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43F6D857" w14:textId="279AD842" w:rsidR="00037A03" w:rsidRDefault="00037A03" w:rsidP="00037A03">
            <w:pPr>
              <w:rPr>
                <w:rFonts w:eastAsia="Yu Mincho" w:hint="eastAsia"/>
                <w:sz w:val="21"/>
                <w:szCs w:val="21"/>
                <w:lang w:eastAsia="ja-JP"/>
              </w:rPr>
            </w:pPr>
            <w:r>
              <w:rPr>
                <w:rFonts w:eastAsiaTheme="minorEastAsia" w:hint="eastAsia"/>
                <w:sz w:val="21"/>
                <w:szCs w:val="21"/>
                <w:lang w:eastAsia="zh-CN"/>
              </w:rPr>
              <w:t>N</w:t>
            </w:r>
          </w:p>
        </w:tc>
        <w:tc>
          <w:tcPr>
            <w:tcW w:w="6780" w:type="dxa"/>
          </w:tcPr>
          <w:p w14:paraId="6FD64B8F" w14:textId="7A67324A" w:rsidR="00037A03" w:rsidRDefault="00037A03" w:rsidP="00037A03">
            <w:pPr>
              <w:pStyle w:val="ac"/>
              <w:rPr>
                <w:rFonts w:hint="eastAsia"/>
                <w:lang w:val="en-US"/>
              </w:rPr>
            </w:pPr>
            <w:r>
              <w:rPr>
                <w:rFonts w:eastAsiaTheme="minorEastAsia"/>
                <w:lang w:val="en-US" w:eastAsia="zh-CN"/>
              </w:rPr>
              <w:t xml:space="preserve">We think option 1 should be the </w:t>
            </w:r>
            <w:proofErr w:type="spellStart"/>
            <w:r>
              <w:rPr>
                <w:rFonts w:eastAsiaTheme="minorEastAsia"/>
                <w:lang w:val="en-US" w:eastAsia="zh-CN"/>
              </w:rPr>
              <w:t>basline</w:t>
            </w:r>
            <w:proofErr w:type="spellEnd"/>
            <w:r>
              <w:rPr>
                <w:rFonts w:eastAsiaTheme="minorEastAsia"/>
                <w:lang w:val="en-US" w:eastAsia="zh-CN"/>
              </w:rPr>
              <w:t xml:space="preserve"> as it was proved to work in 4G/5G DSS, and what really needs to be studied is option 2 including its necessity and benefit and impact to overall 6G system performance and UE implementation etc. </w:t>
            </w:r>
          </w:p>
        </w:tc>
      </w:tr>
    </w:tbl>
    <w:p w14:paraId="4C67F15A" w14:textId="77777777" w:rsidR="009E4A04" w:rsidRPr="0099340C" w:rsidRDefault="009E4A04" w:rsidP="00A768D0">
      <w:pPr>
        <w:pStyle w:val="ac"/>
        <w:rPr>
          <w:lang w:val="en-US"/>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f3"/>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w:t>
            </w:r>
            <w:proofErr w:type="spellStart"/>
            <w:r>
              <w:rPr>
                <w:rFonts w:eastAsia="宋体" w:hint="eastAsia"/>
                <w:sz w:val="21"/>
                <w:szCs w:val="21"/>
                <w:lang w:val="en-US" w:eastAsia="zh-CN"/>
              </w:rPr>
              <w:t>HiSilicon</w:t>
            </w:r>
            <w:proofErr w:type="spellEnd"/>
            <w:r>
              <w:rPr>
                <w:rFonts w:eastAsia="宋体"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lastRenderedPageBreak/>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宋体"/>
                <w:sz w:val="21"/>
                <w:szCs w:val="21"/>
                <w:lang w:val="en-US" w:eastAsia="zh-CN"/>
              </w:rPr>
            </w:pPr>
            <w:r>
              <w:rPr>
                <w:rFonts w:eastAsia="宋体"/>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c"/>
              <w:rPr>
                <w:rFonts w:eastAsia="宋体"/>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c"/>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c"/>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c"/>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c"/>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c"/>
        <w:numPr>
          <w:ilvl w:val="0"/>
          <w:numId w:val="29"/>
        </w:numPr>
        <w:ind w:left="284" w:hanging="284"/>
        <w:rPr>
          <w:lang w:val="en-GB"/>
        </w:rPr>
      </w:pPr>
      <w:r w:rsidRPr="00EB26BE">
        <w:rPr>
          <w:lang w:val="en-GB"/>
        </w:rPr>
        <w:t>BWP types</w:t>
      </w:r>
    </w:p>
    <w:p w14:paraId="216C794A" w14:textId="2E8DFC64" w:rsidR="00ED7E8F" w:rsidRDefault="00EB26BE" w:rsidP="00F47653">
      <w:pPr>
        <w:pStyle w:val="ac"/>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c"/>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ac"/>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c"/>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Default="00B87560" w:rsidP="00191056">
      <w:pPr>
        <w:pStyle w:val="ac"/>
        <w:rPr>
          <w:lang w:val="en-GB"/>
        </w:rPr>
      </w:pPr>
    </w:p>
    <w:p w14:paraId="67FFAFBE" w14:textId="77777777" w:rsidR="00CE0885" w:rsidRDefault="00CE0885" w:rsidP="00191056">
      <w:pPr>
        <w:pStyle w:val="ac"/>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b"/>
        <w:tblW w:w="9631" w:type="dxa"/>
        <w:tblLayout w:type="fixed"/>
        <w:tblLook w:val="04A0" w:firstRow="1" w:lastRow="0" w:firstColumn="1" w:lastColumn="0" w:noHBand="0" w:noVBand="1"/>
      </w:tblPr>
      <w:tblGrid>
        <w:gridCol w:w="1479"/>
        <w:gridCol w:w="1372"/>
        <w:gridCol w:w="6780"/>
      </w:tblGrid>
      <w:tr w:rsidR="00BF177D" w14:paraId="2BBAC26B" w14:textId="77777777" w:rsidTr="0096206F">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96206F">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aff3"/>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f3"/>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96206F">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c"/>
              <w:rPr>
                <w:lang w:val="en-GB"/>
              </w:rPr>
            </w:pPr>
            <w:r>
              <w:rPr>
                <w:lang w:val="en-GB"/>
              </w:rPr>
              <w:t>No need to abandon BWP at this stage, especially considering other proposals that take NR as a baseline.</w:t>
            </w:r>
          </w:p>
        </w:tc>
      </w:tr>
      <w:tr w:rsidR="000D619E" w14:paraId="16C54B00" w14:textId="77777777" w:rsidTr="0096206F">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c"/>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w:t>
            </w:r>
            <w:r>
              <w:rPr>
                <w:rFonts w:eastAsiaTheme="minorEastAsia"/>
                <w:lang w:val="en-GB" w:eastAsia="zh-CN"/>
              </w:rPr>
              <w:lastRenderedPageBreak/>
              <w:t xml:space="preserve">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96206F">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lastRenderedPageBreak/>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c"/>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c"/>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96206F">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c"/>
              <w:rPr>
                <w:rFonts w:eastAsiaTheme="minorEastAsia"/>
                <w:lang w:val="en-GB" w:eastAsia="zh-CN"/>
              </w:rPr>
            </w:pPr>
            <w:r>
              <w:rPr>
                <w:lang w:val="en-GB"/>
              </w:rPr>
              <w:t>The updated proposal looks good to us, but the original version is better (more focused).</w:t>
            </w:r>
          </w:p>
        </w:tc>
      </w:tr>
      <w:tr w:rsidR="00E87A2B" w14:paraId="58583C61" w14:textId="77777777" w:rsidTr="0096206F">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c"/>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c"/>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96206F">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c"/>
              <w:rPr>
                <w:rFonts w:eastAsia="Malgun Gothic"/>
                <w:lang w:val="en-GB" w:eastAsia="ko-KR"/>
              </w:rPr>
            </w:pPr>
          </w:p>
        </w:tc>
      </w:tr>
      <w:tr w:rsidR="004251BE" w14:paraId="016E83E9" w14:textId="77777777" w:rsidTr="0096206F">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c"/>
              <w:rPr>
                <w:rFonts w:eastAsia="Malgun Gothic"/>
                <w:lang w:val="en-GB" w:eastAsia="ko-KR"/>
              </w:rPr>
            </w:pPr>
          </w:p>
        </w:tc>
      </w:tr>
      <w:tr w:rsidR="009E06EE" w14:paraId="0C899829" w14:textId="77777777" w:rsidTr="0096206F">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c"/>
              <w:rPr>
                <w:rFonts w:eastAsia="Malgun Gothic"/>
                <w:lang w:val="en-GB" w:eastAsia="ko-KR"/>
              </w:rPr>
            </w:pPr>
          </w:p>
        </w:tc>
      </w:tr>
      <w:tr w:rsidR="000827E8" w14:paraId="5226D04F" w14:textId="77777777" w:rsidTr="0096206F">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c"/>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96206F">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ac"/>
              <w:rPr>
                <w:rFonts w:eastAsiaTheme="minorEastAsia"/>
                <w:lang w:val="en-GB" w:eastAsia="zh-CN"/>
              </w:rPr>
            </w:pPr>
          </w:p>
        </w:tc>
      </w:tr>
      <w:tr w:rsidR="00C90E70" w14:paraId="6F14527A" w14:textId="77777777" w:rsidTr="0096206F">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ac"/>
              <w:rPr>
                <w:lang w:val="en-GB"/>
              </w:rPr>
            </w:pPr>
            <w:r>
              <w:rPr>
                <w:rFonts w:hint="eastAsia"/>
                <w:lang w:val="en-GB"/>
              </w:rPr>
              <w:t>Share the view from FUTUREWEI and Qualcomm.</w:t>
            </w:r>
          </w:p>
        </w:tc>
      </w:tr>
      <w:tr w:rsidR="00293061" w14:paraId="5F35C2C4" w14:textId="77777777" w:rsidTr="0096206F">
        <w:tc>
          <w:tcPr>
            <w:tcW w:w="1479" w:type="dxa"/>
          </w:tcPr>
          <w:p w14:paraId="2D140CBD" w14:textId="3B34DF3D"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ac"/>
            </w:pPr>
            <w:r>
              <w:rPr>
                <w:lang w:val="en-GB"/>
              </w:rPr>
              <w:t>Ok to identify the pain points here, but energy consumption pain points would need to be covered also in 11.5</w:t>
            </w:r>
          </w:p>
        </w:tc>
      </w:tr>
      <w:tr w:rsidR="0096206F" w14:paraId="39BE10FF" w14:textId="77777777" w:rsidTr="0096206F">
        <w:tc>
          <w:tcPr>
            <w:tcW w:w="1479" w:type="dxa"/>
          </w:tcPr>
          <w:p w14:paraId="639E3E24" w14:textId="74560C1A"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48C2E822" w14:textId="241B2B05" w:rsidR="0096206F" w:rsidRDefault="0096206F" w:rsidP="0096206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78504042" w14:textId="414E361C" w:rsidR="0096206F" w:rsidRDefault="0096206F" w:rsidP="0096206F">
            <w:pPr>
              <w:pStyle w:val="ac"/>
              <w:rPr>
                <w:lang w:val="en-GB"/>
              </w:rPr>
            </w:pPr>
            <w:r>
              <w:rPr>
                <w:lang w:val="en-GB"/>
              </w:rPr>
              <w:t>the proposal looks fine</w:t>
            </w:r>
          </w:p>
        </w:tc>
      </w:tr>
      <w:tr w:rsidR="007D63E6" w14:paraId="3D599A36" w14:textId="77777777" w:rsidTr="007D63E6">
        <w:tc>
          <w:tcPr>
            <w:tcW w:w="1479" w:type="dxa"/>
          </w:tcPr>
          <w:p w14:paraId="4A4F20FB" w14:textId="77777777" w:rsidR="007D63E6" w:rsidRDefault="007D63E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8B11A05" w14:textId="77777777" w:rsidR="007D63E6" w:rsidRDefault="007D63E6"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1D400DAE" w14:textId="77777777" w:rsidR="007D63E6" w:rsidRDefault="007D63E6" w:rsidP="00270E27">
            <w:pPr>
              <w:pStyle w:val="ac"/>
              <w:rPr>
                <w:rFonts w:eastAsia="Malgun Gothic"/>
                <w:lang w:val="en-GB" w:eastAsia="ko-KR"/>
              </w:rPr>
            </w:pPr>
          </w:p>
        </w:tc>
      </w:tr>
      <w:tr w:rsidR="0057790C" w14:paraId="596B4882" w14:textId="77777777" w:rsidTr="007D63E6">
        <w:tc>
          <w:tcPr>
            <w:tcW w:w="1479" w:type="dxa"/>
          </w:tcPr>
          <w:p w14:paraId="41B27CA4" w14:textId="298C5CBC"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7647DD6" w14:textId="08CE5358"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53C67E9" w14:textId="77777777" w:rsidR="0057790C" w:rsidRDefault="0057790C" w:rsidP="00270E27">
            <w:pPr>
              <w:pStyle w:val="ac"/>
              <w:rPr>
                <w:rFonts w:eastAsia="Malgun Gothic"/>
                <w:lang w:val="en-GB" w:eastAsia="ko-KR"/>
              </w:rPr>
            </w:pPr>
          </w:p>
        </w:tc>
      </w:tr>
      <w:tr w:rsidR="00EC13C4" w14:paraId="1F53BD3E" w14:textId="77777777" w:rsidTr="007D63E6">
        <w:tc>
          <w:tcPr>
            <w:tcW w:w="1479" w:type="dxa"/>
          </w:tcPr>
          <w:p w14:paraId="31BF301A" w14:textId="4F08D778" w:rsidR="00EC13C4" w:rsidRDefault="00EC13C4" w:rsidP="00EC13C4">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0EA53150" w14:textId="213EE62B" w:rsidR="00EC13C4" w:rsidRDefault="00EC13C4" w:rsidP="00EC13C4">
            <w:pPr>
              <w:rPr>
                <w:rFonts w:ascii="Times" w:eastAsia="Malgun Gothic" w:hAnsi="Times" w:cs="Times"/>
                <w:sz w:val="21"/>
                <w:szCs w:val="21"/>
                <w:lang w:eastAsia="ko-KR"/>
              </w:rPr>
            </w:pPr>
            <w:r>
              <w:rPr>
                <w:rFonts w:ascii="Times" w:eastAsiaTheme="minorEastAsia" w:hAnsi="Times" w:cs="Times" w:hint="eastAsia"/>
                <w:sz w:val="21"/>
                <w:szCs w:val="21"/>
                <w:lang w:eastAsia="zh-CN"/>
              </w:rPr>
              <w:t>Y</w:t>
            </w:r>
          </w:p>
        </w:tc>
        <w:tc>
          <w:tcPr>
            <w:tcW w:w="6780" w:type="dxa"/>
          </w:tcPr>
          <w:p w14:paraId="726171B2" w14:textId="77777777" w:rsidR="00EC13C4" w:rsidRDefault="00EC13C4" w:rsidP="00EC13C4">
            <w:pPr>
              <w:pStyle w:val="ac"/>
              <w:rPr>
                <w:rFonts w:eastAsia="Malgun Gothic"/>
                <w:lang w:val="en-GB" w:eastAsia="ko-KR"/>
              </w:rPr>
            </w:pPr>
          </w:p>
        </w:tc>
      </w:tr>
      <w:tr w:rsidR="003D4551" w14:paraId="32B4536A" w14:textId="77777777" w:rsidTr="007D63E6">
        <w:tc>
          <w:tcPr>
            <w:tcW w:w="1479" w:type="dxa"/>
          </w:tcPr>
          <w:p w14:paraId="40949507" w14:textId="63DA3330" w:rsidR="003D4551" w:rsidRDefault="003D4551" w:rsidP="003D4551">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1F26043D" w14:textId="44EAA59C" w:rsidR="003D4551" w:rsidRDefault="003D4551" w:rsidP="003D4551">
            <w:pPr>
              <w:rPr>
                <w:rFonts w:ascii="Times" w:eastAsiaTheme="minorEastAsia" w:hAnsi="Times" w:cs="Times"/>
                <w:sz w:val="21"/>
                <w:szCs w:val="21"/>
                <w:lang w:eastAsia="zh-CN"/>
              </w:rPr>
            </w:pPr>
            <w:r>
              <w:rPr>
                <w:rFonts w:ascii="Times" w:eastAsia="Yu Mincho" w:hAnsi="Times" w:cs="Times" w:hint="eastAsia"/>
                <w:sz w:val="21"/>
                <w:szCs w:val="21"/>
                <w:lang w:eastAsia="ja-JP"/>
              </w:rPr>
              <w:t>Y</w:t>
            </w:r>
          </w:p>
        </w:tc>
        <w:tc>
          <w:tcPr>
            <w:tcW w:w="6780" w:type="dxa"/>
          </w:tcPr>
          <w:p w14:paraId="107D51B5" w14:textId="77777777" w:rsidR="003D4551" w:rsidRDefault="003D4551" w:rsidP="003D4551">
            <w:pPr>
              <w:pStyle w:val="ac"/>
              <w:rPr>
                <w:rFonts w:eastAsia="Malgun Gothic"/>
                <w:lang w:val="en-GB" w:eastAsia="ko-KR"/>
              </w:rPr>
            </w:pPr>
          </w:p>
        </w:tc>
      </w:tr>
      <w:tr w:rsidR="00D42A85" w14:paraId="2A6FA407" w14:textId="77777777" w:rsidTr="007D63E6">
        <w:tc>
          <w:tcPr>
            <w:tcW w:w="1479" w:type="dxa"/>
          </w:tcPr>
          <w:p w14:paraId="5ACAA8C3" w14:textId="75BAB3CF" w:rsidR="00D42A85" w:rsidRDefault="00D42A85" w:rsidP="00D42A85">
            <w:pPr>
              <w:rPr>
                <w:rFonts w:eastAsia="Yu Mincho" w:hint="eastAsia"/>
                <w:sz w:val="21"/>
                <w:szCs w:val="21"/>
                <w:lang w:val="en-US" w:eastAsia="ja-JP"/>
              </w:rPr>
            </w:pPr>
            <w:r w:rsidRPr="00266BD4">
              <w:rPr>
                <w:rFonts w:ascii="Times" w:eastAsiaTheme="minorEastAsia" w:hAnsi="Times" w:cs="Times" w:hint="eastAsia"/>
                <w:sz w:val="21"/>
                <w:szCs w:val="21"/>
                <w:lang w:eastAsia="zh-CN"/>
              </w:rPr>
              <w:t>v</w:t>
            </w:r>
            <w:r w:rsidRPr="00266BD4">
              <w:rPr>
                <w:rFonts w:ascii="Times" w:eastAsiaTheme="minorEastAsia" w:hAnsi="Times" w:cs="Times"/>
                <w:sz w:val="21"/>
                <w:szCs w:val="21"/>
                <w:lang w:eastAsia="zh-CN"/>
              </w:rPr>
              <w:t>ivo</w:t>
            </w:r>
          </w:p>
        </w:tc>
        <w:tc>
          <w:tcPr>
            <w:tcW w:w="1372" w:type="dxa"/>
          </w:tcPr>
          <w:p w14:paraId="2BB91E6D" w14:textId="16910B0E" w:rsidR="00D42A85" w:rsidRDefault="00D42A85" w:rsidP="00D42A85">
            <w:pPr>
              <w:rPr>
                <w:rFonts w:ascii="Times" w:eastAsia="Yu Mincho" w:hAnsi="Times" w:cs="Times" w:hint="eastAsia"/>
                <w:sz w:val="21"/>
                <w:szCs w:val="21"/>
                <w:lang w:eastAsia="ja-JP"/>
              </w:rPr>
            </w:pPr>
            <w:r w:rsidRPr="00266BD4">
              <w:rPr>
                <w:rFonts w:ascii="Times" w:eastAsiaTheme="minorEastAsia" w:hAnsi="Times" w:cs="Times" w:hint="eastAsia"/>
                <w:sz w:val="21"/>
                <w:szCs w:val="21"/>
                <w:lang w:eastAsia="zh-CN"/>
              </w:rPr>
              <w:t>Y</w:t>
            </w:r>
          </w:p>
        </w:tc>
        <w:tc>
          <w:tcPr>
            <w:tcW w:w="6780" w:type="dxa"/>
          </w:tcPr>
          <w:p w14:paraId="77D1106A" w14:textId="77777777" w:rsidR="00D42A85" w:rsidRDefault="00D42A85" w:rsidP="00D42A85">
            <w:pPr>
              <w:pStyle w:val="ac"/>
              <w:rPr>
                <w:rFonts w:eastAsia="Malgun Gothic"/>
                <w:lang w:val="en-GB" w:eastAsia="ko-KR"/>
              </w:rPr>
            </w:pPr>
          </w:p>
        </w:tc>
      </w:tr>
    </w:tbl>
    <w:p w14:paraId="1D4F4769" w14:textId="77777777" w:rsidR="00CE0885" w:rsidRPr="00EC13C4" w:rsidRDefault="00CE0885" w:rsidP="00191056">
      <w:pPr>
        <w:pStyle w:val="ac"/>
        <w:rPr>
          <w:rFonts w:eastAsiaTheme="minorEastAsia"/>
          <w:lang w:val="en-GB" w:eastAsia="zh-CN"/>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lastRenderedPageBreak/>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F0143D5" w14:textId="1476E5CA" w:rsidR="002C6ABC" w:rsidRP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f3"/>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f3"/>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c"/>
              <w:numPr>
                <w:ilvl w:val="0"/>
                <w:numId w:val="53"/>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w:t>
            </w:r>
            <w:r w:rsidRPr="00DD7EDF">
              <w:rPr>
                <w:rFonts w:eastAsiaTheme="minorEastAsia"/>
                <w:lang w:val="en-GB" w:eastAsia="zh-CN"/>
              </w:rPr>
              <w:lastRenderedPageBreak/>
              <w:t>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f3"/>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c"/>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c"/>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ac"/>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Default="00191056" w:rsidP="00C93E9A">
      <w:pPr>
        <w:pStyle w:val="ac"/>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b"/>
        <w:tblW w:w="9631" w:type="dxa"/>
        <w:tblLayout w:type="fixed"/>
        <w:tblLook w:val="04A0" w:firstRow="1" w:lastRow="0" w:firstColumn="1" w:lastColumn="0" w:noHBand="0" w:noVBand="1"/>
      </w:tblPr>
      <w:tblGrid>
        <w:gridCol w:w="1479"/>
        <w:gridCol w:w="1372"/>
        <w:gridCol w:w="6780"/>
      </w:tblGrid>
      <w:tr w:rsidR="00596900" w14:paraId="702D6434" w14:textId="77777777" w:rsidTr="0096206F">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96206F">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aff3"/>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96206F">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c"/>
              <w:rPr>
                <w:lang w:val="en-GB"/>
              </w:rPr>
            </w:pPr>
          </w:p>
        </w:tc>
      </w:tr>
      <w:tr w:rsidR="00596900" w14:paraId="6D6C7D86" w14:textId="77777777" w:rsidTr="0096206F">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lastRenderedPageBreak/>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c"/>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96206F">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c"/>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96206F">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c"/>
              <w:rPr>
                <w:lang w:val="en-GB"/>
              </w:rPr>
            </w:pPr>
            <w:r>
              <w:rPr>
                <w:lang w:val="en-GB"/>
              </w:rPr>
              <w:t xml:space="preserve">The updated proposal looks good to us, even though we do not see the necessity of the note </w:t>
            </w:r>
          </w:p>
        </w:tc>
      </w:tr>
      <w:tr w:rsidR="00E87A2B" w:rsidRPr="009352A5" w14:paraId="5935E85A" w14:textId="77777777" w:rsidTr="0096206F">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c"/>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c"/>
              <w:rPr>
                <w:rFonts w:eastAsia="Malgun Gothic"/>
                <w:lang w:val="en-US" w:eastAsia="ko-KR"/>
              </w:rPr>
            </w:pPr>
          </w:p>
        </w:tc>
      </w:tr>
      <w:tr w:rsidR="004251BE" w14:paraId="3FD5CA56" w14:textId="77777777" w:rsidTr="0096206F">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c"/>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c"/>
              <w:rPr>
                <w:lang w:val="en-GB"/>
              </w:rPr>
            </w:pPr>
          </w:p>
        </w:tc>
      </w:tr>
      <w:tr w:rsidR="009E06EE" w14:paraId="48DE7F7D" w14:textId="77777777" w:rsidTr="0096206F">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c"/>
              <w:rPr>
                <w:rFonts w:eastAsiaTheme="minorEastAsia"/>
                <w:lang w:val="en-GB" w:eastAsia="zh-CN"/>
              </w:rPr>
            </w:pPr>
          </w:p>
        </w:tc>
      </w:tr>
      <w:tr w:rsidR="000827E8" w14:paraId="55B88D5F" w14:textId="77777777" w:rsidTr="0096206F">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ac"/>
              <w:rPr>
                <w:rFonts w:eastAsiaTheme="minorEastAsia"/>
                <w:lang w:val="en-GB" w:eastAsia="zh-CN"/>
              </w:rPr>
            </w:pPr>
          </w:p>
        </w:tc>
      </w:tr>
      <w:tr w:rsidR="00C90E70" w14:paraId="73C237F0" w14:textId="77777777" w:rsidTr="0096206F">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ac"/>
              <w:rPr>
                <w:lang w:val="en-GB"/>
              </w:rPr>
            </w:pPr>
          </w:p>
        </w:tc>
      </w:tr>
      <w:tr w:rsidR="00293061" w14:paraId="47420E47" w14:textId="77777777" w:rsidTr="0096206F">
        <w:tc>
          <w:tcPr>
            <w:tcW w:w="1479" w:type="dxa"/>
          </w:tcPr>
          <w:p w14:paraId="7EE467F2" w14:textId="213697B2"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ac"/>
              <w:rPr>
                <w:lang w:val="en-GB"/>
              </w:rPr>
            </w:pPr>
            <w:r>
              <w:rPr>
                <w:lang w:val="en-GB"/>
              </w:rPr>
              <w:t>Prefer to remove the Note, as that has not yet been justified.</w:t>
            </w:r>
          </w:p>
        </w:tc>
      </w:tr>
      <w:tr w:rsidR="0096206F" w14:paraId="1F048423" w14:textId="77777777" w:rsidTr="0096206F">
        <w:tc>
          <w:tcPr>
            <w:tcW w:w="1479" w:type="dxa"/>
          </w:tcPr>
          <w:p w14:paraId="0C7B1602" w14:textId="1E091710"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69081534" w14:textId="5DC68A04" w:rsidR="0096206F" w:rsidRDefault="0096206F" w:rsidP="0096206F">
            <w:pPr>
              <w:rPr>
                <w:rFonts w:eastAsia="Yu Mincho"/>
                <w:sz w:val="21"/>
                <w:szCs w:val="21"/>
                <w:lang w:eastAsia="ja-JP"/>
              </w:rPr>
            </w:pPr>
            <w:r>
              <w:rPr>
                <w:rFonts w:eastAsia="Yu Mincho"/>
                <w:sz w:val="21"/>
                <w:szCs w:val="21"/>
                <w:lang w:eastAsia="ja-JP"/>
              </w:rPr>
              <w:t>Y</w:t>
            </w:r>
          </w:p>
        </w:tc>
        <w:tc>
          <w:tcPr>
            <w:tcW w:w="6780" w:type="dxa"/>
          </w:tcPr>
          <w:p w14:paraId="76225ADB" w14:textId="77777777" w:rsidR="0096206F" w:rsidRDefault="0096206F" w:rsidP="0096206F">
            <w:pPr>
              <w:pStyle w:val="ac"/>
              <w:rPr>
                <w:lang w:val="en-GB"/>
              </w:rPr>
            </w:pPr>
          </w:p>
        </w:tc>
      </w:tr>
      <w:tr w:rsidR="00223613" w14:paraId="50B47410" w14:textId="77777777" w:rsidTr="00223613">
        <w:tc>
          <w:tcPr>
            <w:tcW w:w="1479" w:type="dxa"/>
          </w:tcPr>
          <w:p w14:paraId="231428D8" w14:textId="77777777" w:rsidR="00223613" w:rsidRDefault="00223613"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76FAFBF" w14:textId="77777777" w:rsidR="00223613" w:rsidRDefault="00223613"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72B624F3" w14:textId="77777777" w:rsidR="00223613" w:rsidRDefault="00223613" w:rsidP="00270E27">
            <w:pPr>
              <w:pStyle w:val="ac"/>
              <w:rPr>
                <w:rFonts w:eastAsia="Malgun Gothic"/>
                <w:lang w:val="en-GB" w:eastAsia="ko-KR"/>
              </w:rPr>
            </w:pPr>
          </w:p>
        </w:tc>
      </w:tr>
      <w:tr w:rsidR="0057790C" w14:paraId="02FBB6D4" w14:textId="77777777" w:rsidTr="00223613">
        <w:tc>
          <w:tcPr>
            <w:tcW w:w="1479" w:type="dxa"/>
          </w:tcPr>
          <w:p w14:paraId="5A778D6E" w14:textId="70DE50B3"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37799C83" w14:textId="1BCAC509"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F76287A" w14:textId="77777777" w:rsidR="0057790C" w:rsidRDefault="0057790C" w:rsidP="00270E27">
            <w:pPr>
              <w:pStyle w:val="ac"/>
              <w:rPr>
                <w:rFonts w:eastAsia="Malgun Gothic"/>
                <w:lang w:val="en-GB" w:eastAsia="ko-KR"/>
              </w:rPr>
            </w:pPr>
          </w:p>
        </w:tc>
      </w:tr>
      <w:tr w:rsidR="00D42A85" w14:paraId="5D249264" w14:textId="77777777" w:rsidTr="00223613">
        <w:tc>
          <w:tcPr>
            <w:tcW w:w="1479" w:type="dxa"/>
          </w:tcPr>
          <w:p w14:paraId="5D1A0B59" w14:textId="321A62E6" w:rsidR="00D42A85" w:rsidRDefault="00D42A85" w:rsidP="00D42A85">
            <w:pPr>
              <w:rPr>
                <w:rFonts w:eastAsia="Malgun Gothic"/>
                <w:sz w:val="21"/>
                <w:szCs w:val="21"/>
                <w:lang w:val="en-US" w:eastAsia="ko-KR"/>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4B32376A" w14:textId="3950F2E3" w:rsidR="00D42A85" w:rsidRDefault="00D42A85" w:rsidP="00D42A85">
            <w:pPr>
              <w:rPr>
                <w:rFonts w:ascii="Times" w:eastAsia="Malgun Gothic" w:hAnsi="Times" w:cs="Times"/>
                <w:sz w:val="21"/>
                <w:szCs w:val="21"/>
                <w:lang w:eastAsia="ko-KR"/>
              </w:rPr>
            </w:pPr>
            <w:r>
              <w:rPr>
                <w:rFonts w:eastAsiaTheme="minorEastAsia" w:hint="eastAsia"/>
                <w:sz w:val="21"/>
                <w:szCs w:val="21"/>
                <w:lang w:eastAsia="zh-CN"/>
              </w:rPr>
              <w:t>N</w:t>
            </w:r>
          </w:p>
        </w:tc>
        <w:tc>
          <w:tcPr>
            <w:tcW w:w="6780" w:type="dxa"/>
          </w:tcPr>
          <w:p w14:paraId="7182C66E" w14:textId="77777777" w:rsidR="00D42A85" w:rsidRPr="00806645" w:rsidRDefault="00D42A85" w:rsidP="00D42A85">
            <w:pPr>
              <w:pStyle w:val="ac"/>
              <w:rPr>
                <w:rFonts w:eastAsiaTheme="minorEastAsia"/>
                <w:lang w:val="en-GB" w:eastAsia="zh-CN"/>
              </w:rPr>
            </w:pPr>
            <w:r>
              <w:rPr>
                <w:rFonts w:eastAsiaTheme="minorEastAsia"/>
                <w:lang w:val="en-GB" w:eastAsia="zh-CN"/>
              </w:rPr>
              <w:t>Given the ecosystem considerations, we don’t see value to consider a UE capable of only up to 3</w:t>
            </w:r>
            <w:proofErr w:type="gramStart"/>
            <w:r>
              <w:rPr>
                <w:rFonts w:eastAsiaTheme="minorEastAsia"/>
                <w:lang w:val="en-GB" w:eastAsia="zh-CN"/>
              </w:rPr>
              <w:t>MHz .</w:t>
            </w:r>
            <w:proofErr w:type="gramEnd"/>
            <w:r>
              <w:rPr>
                <w:rFonts w:eastAsiaTheme="minorEastAsia"/>
                <w:lang w:val="en-GB" w:eastAsia="zh-CN"/>
              </w:rPr>
              <w:t xml:space="preserve"> Hence, propose to remove option1. </w:t>
            </w:r>
          </w:p>
          <w:p w14:paraId="6084AE6E" w14:textId="77777777" w:rsidR="00D42A85" w:rsidRDefault="00D42A85" w:rsidP="00D42A85">
            <w:pPr>
              <w:pStyle w:val="ac"/>
              <w:rPr>
                <w:rFonts w:eastAsia="Malgun Gothic"/>
                <w:lang w:val="en-GB" w:eastAsia="ko-KR"/>
              </w:rPr>
            </w:pPr>
          </w:p>
        </w:tc>
      </w:tr>
    </w:tbl>
    <w:p w14:paraId="700DD88D" w14:textId="77777777" w:rsidR="00596900" w:rsidRPr="00596900" w:rsidRDefault="00596900"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lastRenderedPageBreak/>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f3"/>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lastRenderedPageBreak/>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F47653">
            <w:pPr>
              <w:pStyle w:val="aff3"/>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f3"/>
              <w:numPr>
                <w:ilvl w:val="1"/>
                <w:numId w:val="10"/>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f3"/>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 xml:space="preserve">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w:t>
            </w:r>
            <w:r w:rsidRPr="002B3233">
              <w:rPr>
                <w:lang w:val="en-US"/>
              </w:rPr>
              <w:lastRenderedPageBreak/>
              <w:t>‘virtual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Default="00C04E80" w:rsidP="00C93E9A">
      <w:pPr>
        <w:pStyle w:val="ac"/>
        <w:rPr>
          <w:lang w:val="en-US"/>
        </w:rPr>
      </w:pPr>
    </w:p>
    <w:p w14:paraId="36EE993C" w14:textId="77777777" w:rsidR="00E26401" w:rsidRDefault="00E26401" w:rsidP="00C93E9A">
      <w:pPr>
        <w:pStyle w:val="ac"/>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f3"/>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b"/>
        <w:tblW w:w="9631" w:type="dxa"/>
        <w:tblLayout w:type="fixed"/>
        <w:tblLook w:val="04A0" w:firstRow="1" w:lastRow="0" w:firstColumn="1" w:lastColumn="0" w:noHBand="0" w:noVBand="1"/>
      </w:tblPr>
      <w:tblGrid>
        <w:gridCol w:w="1479"/>
        <w:gridCol w:w="1372"/>
        <w:gridCol w:w="6780"/>
      </w:tblGrid>
      <w:tr w:rsidR="00F508A2" w14:paraId="08A856A4" w14:textId="77777777" w:rsidTr="00EE488C">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EE488C">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aff3"/>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EE488C">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c"/>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c"/>
              <w:rPr>
                <w:rFonts w:ascii="Times" w:eastAsiaTheme="minorEastAsia" w:hAnsi="Times" w:cs="Times"/>
                <w:lang w:val="en-GB" w:eastAsia="zh-CN"/>
              </w:rPr>
            </w:pPr>
          </w:p>
        </w:tc>
      </w:tr>
      <w:tr w:rsidR="00F508A2" w14:paraId="71BEAA56" w14:textId="77777777" w:rsidTr="00EE488C">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c"/>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EE488C">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c"/>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EE488C">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c"/>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EE488C">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c"/>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EE488C">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c"/>
              <w:rPr>
                <w:rFonts w:ascii="Times" w:eastAsia="Malgun Gothic" w:hAnsi="Times" w:cs="Times"/>
                <w:lang w:val="en-GB" w:eastAsia="ko-KR"/>
              </w:rPr>
            </w:pPr>
          </w:p>
        </w:tc>
      </w:tr>
      <w:tr w:rsidR="004251BE" w14:paraId="54693162" w14:textId="77777777" w:rsidTr="00EE488C">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c"/>
              <w:rPr>
                <w:rFonts w:ascii="Times" w:eastAsia="Malgun Gothic" w:hAnsi="Times" w:cs="Times"/>
                <w:lang w:val="en-GB" w:eastAsia="ko-KR"/>
              </w:rPr>
            </w:pPr>
          </w:p>
        </w:tc>
      </w:tr>
      <w:tr w:rsidR="009E06EE" w14:paraId="7C1BEBBD" w14:textId="77777777" w:rsidTr="00EE488C">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c"/>
              <w:rPr>
                <w:rFonts w:ascii="Times" w:eastAsia="Malgun Gothic" w:hAnsi="Times" w:cs="Times"/>
                <w:lang w:val="en-GB" w:eastAsia="ko-KR"/>
              </w:rPr>
            </w:pPr>
          </w:p>
        </w:tc>
      </w:tr>
      <w:tr w:rsidR="000827E8" w14:paraId="796C6903" w14:textId="77777777" w:rsidTr="00EE488C">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c"/>
              <w:rPr>
                <w:rFonts w:ascii="Times" w:eastAsia="Malgun Gothic" w:hAnsi="Times" w:cs="Times"/>
                <w:lang w:val="en-GB" w:eastAsia="ko-KR"/>
              </w:rPr>
            </w:pPr>
          </w:p>
        </w:tc>
      </w:tr>
      <w:tr w:rsidR="00F842FD" w14:paraId="740BF77B" w14:textId="77777777" w:rsidTr="00EE488C">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ac"/>
              <w:rPr>
                <w:rFonts w:ascii="Times" w:eastAsia="Malgun Gothic" w:hAnsi="Times" w:cs="Times"/>
                <w:lang w:val="en-GB" w:eastAsia="ko-KR"/>
              </w:rPr>
            </w:pPr>
          </w:p>
        </w:tc>
      </w:tr>
      <w:tr w:rsidR="00C90E70" w14:paraId="51ED6BD6" w14:textId="77777777" w:rsidTr="00EE488C">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ac"/>
              <w:rPr>
                <w:rFonts w:ascii="Times" w:eastAsiaTheme="minorEastAsia" w:hAnsi="Times" w:cs="Times"/>
                <w:lang w:val="en-GB" w:eastAsia="zh-CN"/>
              </w:rPr>
            </w:pPr>
          </w:p>
        </w:tc>
      </w:tr>
      <w:tr w:rsidR="00293061" w14:paraId="5BA39249" w14:textId="77777777" w:rsidTr="00EE488C">
        <w:tc>
          <w:tcPr>
            <w:tcW w:w="1479" w:type="dxa"/>
          </w:tcPr>
          <w:p w14:paraId="2CEB445A" w14:textId="54507C03" w:rsidR="00293061" w:rsidRDefault="00293061" w:rsidP="00E209D6">
            <w:pPr>
              <w:rPr>
                <w:rFonts w:ascii="Times" w:eastAsia="Yu Mincho" w:hAnsi="Times" w:cs="Times"/>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ac"/>
              <w:rPr>
                <w:rFonts w:ascii="Times" w:eastAsiaTheme="minorEastAsia" w:hAnsi="Times" w:cs="Times"/>
                <w:lang w:val="en-GB" w:eastAsia="zh-CN"/>
              </w:rPr>
            </w:pPr>
          </w:p>
        </w:tc>
      </w:tr>
      <w:tr w:rsidR="00EE488C" w14:paraId="74442AB6" w14:textId="77777777" w:rsidTr="00EE488C">
        <w:tc>
          <w:tcPr>
            <w:tcW w:w="1479" w:type="dxa"/>
          </w:tcPr>
          <w:p w14:paraId="56D62FAE" w14:textId="126C5D5D" w:rsidR="00EE488C" w:rsidRDefault="00EE488C" w:rsidP="00EE488C">
            <w:pPr>
              <w:rPr>
                <w:rFonts w:ascii="Times" w:eastAsia="Yu Mincho" w:hAnsi="Times" w:cs="Times"/>
                <w:sz w:val="21"/>
                <w:szCs w:val="21"/>
                <w:lang w:val="en-US" w:eastAsia="ja-JP"/>
              </w:rPr>
            </w:pPr>
            <w:r>
              <w:rPr>
                <w:rFonts w:ascii="Times" w:eastAsiaTheme="minorEastAsia" w:hAnsi="Times" w:cs="Times"/>
                <w:sz w:val="21"/>
                <w:szCs w:val="21"/>
                <w:lang w:val="en-US" w:eastAsia="zh-CN"/>
              </w:rPr>
              <w:t>Lenovo</w:t>
            </w:r>
          </w:p>
        </w:tc>
        <w:tc>
          <w:tcPr>
            <w:tcW w:w="1372" w:type="dxa"/>
          </w:tcPr>
          <w:p w14:paraId="71F0146E" w14:textId="62466C8F" w:rsidR="00EE488C" w:rsidRDefault="00EE488C" w:rsidP="00EE488C">
            <w:pPr>
              <w:rPr>
                <w:rFonts w:ascii="Times" w:eastAsia="Yu Mincho" w:hAnsi="Times" w:cs="Times"/>
                <w:sz w:val="21"/>
                <w:szCs w:val="21"/>
                <w:lang w:eastAsia="ja-JP"/>
              </w:rPr>
            </w:pPr>
            <w:r>
              <w:rPr>
                <w:rFonts w:ascii="Times" w:eastAsiaTheme="minorEastAsia" w:hAnsi="Times" w:cs="Times"/>
                <w:sz w:val="21"/>
                <w:szCs w:val="21"/>
                <w:lang w:eastAsia="zh-CN"/>
              </w:rPr>
              <w:t>Y</w:t>
            </w:r>
          </w:p>
        </w:tc>
        <w:tc>
          <w:tcPr>
            <w:tcW w:w="6780" w:type="dxa"/>
          </w:tcPr>
          <w:p w14:paraId="224CB839" w14:textId="42BF977F" w:rsidR="00EE488C" w:rsidRDefault="00EE488C" w:rsidP="00EE488C">
            <w:pPr>
              <w:pStyle w:val="ac"/>
              <w:rPr>
                <w:rFonts w:ascii="Times" w:eastAsiaTheme="minorEastAsia" w:hAnsi="Times" w:cs="Times"/>
                <w:lang w:val="en-GB" w:eastAsia="zh-CN"/>
              </w:rPr>
            </w:pPr>
            <w:r>
              <w:rPr>
                <w:rFonts w:ascii="Times" w:eastAsiaTheme="minorEastAsia" w:hAnsi="Times" w:cs="Times"/>
                <w:lang w:val="en-GB" w:eastAsia="zh-CN"/>
              </w:rPr>
              <w:t>The updates look fine</w:t>
            </w:r>
          </w:p>
        </w:tc>
      </w:tr>
      <w:tr w:rsidR="00787E6F" w14:paraId="26D06A8A" w14:textId="77777777" w:rsidTr="00787E6F">
        <w:tc>
          <w:tcPr>
            <w:tcW w:w="1479" w:type="dxa"/>
          </w:tcPr>
          <w:p w14:paraId="2B0CC5CD" w14:textId="77777777" w:rsidR="00787E6F" w:rsidRDefault="00787E6F"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40D0EDC" w14:textId="77777777" w:rsidR="00787E6F" w:rsidRDefault="00787E6F"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23FFC90B" w14:textId="77777777" w:rsidR="00787E6F" w:rsidRDefault="00787E6F" w:rsidP="00270E27">
            <w:pPr>
              <w:pStyle w:val="ac"/>
              <w:rPr>
                <w:rFonts w:eastAsia="Malgun Gothic"/>
                <w:lang w:val="en-GB" w:eastAsia="ko-KR"/>
              </w:rPr>
            </w:pPr>
          </w:p>
        </w:tc>
      </w:tr>
      <w:tr w:rsidR="00D42A85" w14:paraId="1E590DA3" w14:textId="77777777" w:rsidTr="00787E6F">
        <w:tc>
          <w:tcPr>
            <w:tcW w:w="1479" w:type="dxa"/>
          </w:tcPr>
          <w:p w14:paraId="34029A0B" w14:textId="6F39ECA7" w:rsidR="00D42A85" w:rsidRDefault="00D42A85" w:rsidP="00D42A85">
            <w:pPr>
              <w:rPr>
                <w:rFonts w:eastAsia="Malgun Gothic"/>
                <w:sz w:val="21"/>
                <w:szCs w:val="21"/>
                <w:lang w:val="en-US" w:eastAsia="ko-KR"/>
              </w:rPr>
            </w:pPr>
            <w:r>
              <w:rPr>
                <w:rFonts w:ascii="Times" w:eastAsiaTheme="minorEastAsia" w:hAnsi="Times" w:cs="Times"/>
                <w:sz w:val="21"/>
                <w:szCs w:val="21"/>
                <w:lang w:val="en-US" w:eastAsia="zh-CN"/>
              </w:rPr>
              <w:t>vivo</w:t>
            </w:r>
          </w:p>
        </w:tc>
        <w:tc>
          <w:tcPr>
            <w:tcW w:w="1372" w:type="dxa"/>
          </w:tcPr>
          <w:p w14:paraId="62DC74C1" w14:textId="1C38AB1F" w:rsidR="00D42A85" w:rsidRDefault="00D42A85" w:rsidP="00D42A85">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3E780B5F" w14:textId="77777777" w:rsidR="00D42A85" w:rsidRDefault="00D42A85" w:rsidP="00D42A85">
            <w:pPr>
              <w:pStyle w:val="ac"/>
              <w:rPr>
                <w:rFonts w:eastAsia="Malgun Gothic"/>
                <w:lang w:val="en-GB" w:eastAsia="ko-KR"/>
              </w:rPr>
            </w:pPr>
          </w:p>
        </w:tc>
      </w:tr>
    </w:tbl>
    <w:p w14:paraId="1FD6548D" w14:textId="77777777" w:rsidR="00E26401" w:rsidRPr="00F508A2" w:rsidRDefault="00E26401"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lastRenderedPageBreak/>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w:t>
            </w:r>
            <w:proofErr w:type="spellStart"/>
            <w:r>
              <w:rPr>
                <w:rFonts w:eastAsia="微软雅黑"/>
              </w:rPr>
              <w:t>considerd</w:t>
            </w:r>
            <w:proofErr w:type="spellEnd"/>
            <w:r>
              <w:rPr>
                <w:rFonts w:eastAsia="微软雅黑"/>
              </w:rPr>
              <w:t>.</w:t>
            </w:r>
          </w:p>
          <w:p w14:paraId="794093B0"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3" w:name="_Hlk170725311"/>
            <w:r w:rsidRPr="00582A6D">
              <w:rPr>
                <w:rFonts w:eastAsia="微软雅黑"/>
                <w:b w:val="0"/>
                <w:sz w:val="20"/>
                <w:szCs w:val="20"/>
                <w:lang w:val="en-GB"/>
              </w:rPr>
              <w:t xml:space="preserve">UE-perceived </w:t>
            </w:r>
            <w:bookmarkEnd w:id="23"/>
            <w:r w:rsidRPr="00582A6D">
              <w:rPr>
                <w:rFonts w:eastAsia="微软雅黑"/>
                <w:b w:val="0"/>
                <w:sz w:val="20"/>
                <w:szCs w:val="20"/>
                <w:lang w:val="en-GB"/>
              </w:rPr>
              <w:t>cell-free operation starting from T0;</w:t>
            </w:r>
          </w:p>
          <w:p w14:paraId="3244F3F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F0499F" w:rsidRPr="0009278B" w14:paraId="3175C92C" w14:textId="77777777" w:rsidTr="006A449B">
        <w:tc>
          <w:tcPr>
            <w:tcW w:w="1479" w:type="dxa"/>
          </w:tcPr>
          <w:p w14:paraId="0E0F0D7C" w14:textId="691BD2E6" w:rsidR="00F0499F" w:rsidRDefault="00F0499F" w:rsidP="00F0499F">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284FED3" w14:textId="6B76B22B" w:rsidR="00F0499F" w:rsidRDefault="00F0499F" w:rsidP="00F0499F">
            <w:pPr>
              <w:rPr>
                <w:rFonts w:eastAsia="Yu Mincho"/>
                <w:sz w:val="21"/>
                <w:szCs w:val="21"/>
                <w:lang w:eastAsia="ja-JP"/>
              </w:rPr>
            </w:pPr>
            <w:r>
              <w:rPr>
                <w:rFonts w:ascii="Times" w:eastAsia="Yu Mincho" w:hAnsi="Times" w:cs="Times" w:hint="eastAsia"/>
                <w:sz w:val="21"/>
                <w:szCs w:val="21"/>
                <w:lang w:eastAsia="ja-JP"/>
              </w:rPr>
              <w:t>Y</w:t>
            </w:r>
          </w:p>
        </w:tc>
        <w:tc>
          <w:tcPr>
            <w:tcW w:w="6780" w:type="dxa"/>
          </w:tcPr>
          <w:p w14:paraId="7330C801" w14:textId="77777777" w:rsidR="00F0499F" w:rsidRDefault="00F0499F" w:rsidP="00F0499F">
            <w:pPr>
              <w:spacing w:before="120" w:after="120"/>
              <w:rPr>
                <w:rFonts w:eastAsia="微软雅黑"/>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c"/>
        <w:numPr>
          <w:ilvl w:val="0"/>
          <w:numId w:val="43"/>
        </w:numPr>
        <w:rPr>
          <w:lang w:val="en-US"/>
        </w:rPr>
      </w:pPr>
      <w:r>
        <w:rPr>
          <w:rFonts w:hint="eastAsia"/>
          <w:lang w:val="en-US"/>
        </w:rPr>
        <w:t>FD-FDD</w:t>
      </w:r>
    </w:p>
    <w:p w14:paraId="114AF7DB" w14:textId="5A80AFD8" w:rsidR="00E76575" w:rsidRDefault="00E76575" w:rsidP="00F47653">
      <w:pPr>
        <w:pStyle w:val="ac"/>
        <w:numPr>
          <w:ilvl w:val="0"/>
          <w:numId w:val="43"/>
        </w:numPr>
        <w:rPr>
          <w:lang w:val="en-US"/>
        </w:rPr>
      </w:pPr>
      <w:r>
        <w:rPr>
          <w:rFonts w:hint="eastAsia"/>
          <w:lang w:val="en-US"/>
        </w:rPr>
        <w:t>Semi-static TDD</w:t>
      </w:r>
    </w:p>
    <w:p w14:paraId="2E4065CC" w14:textId="6F10EC12" w:rsidR="00F614DA" w:rsidRDefault="00F614DA" w:rsidP="00F47653">
      <w:pPr>
        <w:pStyle w:val="ac"/>
        <w:numPr>
          <w:ilvl w:val="0"/>
          <w:numId w:val="43"/>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c"/>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c"/>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c"/>
        <w:numPr>
          <w:ilvl w:val="0"/>
          <w:numId w:val="44"/>
        </w:numPr>
        <w:rPr>
          <w:lang w:val="en-US"/>
        </w:rPr>
      </w:pPr>
      <w:r>
        <w:rPr>
          <w:rFonts w:hint="eastAsia"/>
          <w:lang w:val="en-US"/>
        </w:rPr>
        <w:t>gNB dynamic SBFD</w:t>
      </w:r>
    </w:p>
    <w:p w14:paraId="4109F697" w14:textId="607491BF" w:rsidR="00AA2883" w:rsidRDefault="00AA2883" w:rsidP="00F47653">
      <w:pPr>
        <w:pStyle w:val="ac"/>
        <w:numPr>
          <w:ilvl w:val="0"/>
          <w:numId w:val="44"/>
        </w:numPr>
        <w:rPr>
          <w:lang w:val="en-US"/>
        </w:rPr>
      </w:pPr>
      <w:r>
        <w:rPr>
          <w:rFonts w:hint="eastAsia"/>
          <w:lang w:val="en-US"/>
        </w:rPr>
        <w:t>UE SBFD</w:t>
      </w:r>
    </w:p>
    <w:p w14:paraId="336210DE" w14:textId="78710B37" w:rsidR="00E221C0" w:rsidRPr="00E76575" w:rsidRDefault="00E221C0" w:rsidP="00F47653">
      <w:pPr>
        <w:pStyle w:val="ac"/>
        <w:numPr>
          <w:ilvl w:val="0"/>
          <w:numId w:val="44"/>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HD-FDD</w:t>
      </w:r>
    </w:p>
    <w:p w14:paraId="30615704" w14:textId="4A407C9A"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f3"/>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lastRenderedPageBreak/>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c"/>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c"/>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lastRenderedPageBreak/>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Default="00C04E80" w:rsidP="00C04E80">
      <w:pPr>
        <w:pStyle w:val="ac"/>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lastRenderedPageBreak/>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ac"/>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c"/>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c"/>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c"/>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c"/>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c"/>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c"/>
              <w:rPr>
                <w:lang w:val="en-US"/>
              </w:rPr>
            </w:pPr>
          </w:p>
        </w:tc>
      </w:tr>
      <w:tr w:rsidR="004251BE" w14:paraId="6F33E10A" w14:textId="77777777" w:rsidTr="00293061">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c"/>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c"/>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ac"/>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ac"/>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ac"/>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ac"/>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517AE260" w14:textId="77777777" w:rsidR="00293061" w:rsidRDefault="00293061" w:rsidP="00293061">
            <w:pPr>
              <w:pStyle w:val="aff3"/>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aff3"/>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aff3"/>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969FC77"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14:textId="77777777" w:rsidR="00293061" w:rsidRDefault="00293061" w:rsidP="00293061">
            <w:pPr>
              <w:pStyle w:val="aff3"/>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FD</w:t>
            </w:r>
          </w:p>
          <w:p w14:paraId="38AEA784" w14:textId="77777777" w:rsidR="00293061" w:rsidRDefault="00293061">
            <w:pPr>
              <w:pStyle w:val="ac"/>
              <w:rPr>
                <w:lang w:val="en-US"/>
              </w:rPr>
            </w:pPr>
          </w:p>
        </w:tc>
      </w:tr>
      <w:tr w:rsidR="006307E8" w14:paraId="75B389F2" w14:textId="77777777" w:rsidTr="006307E8">
        <w:tc>
          <w:tcPr>
            <w:tcW w:w="1479" w:type="dxa"/>
          </w:tcPr>
          <w:p w14:paraId="7655440E" w14:textId="77777777" w:rsidR="006307E8" w:rsidRDefault="006307E8"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4020C905" w14:textId="77777777" w:rsidR="006307E8" w:rsidRDefault="006307E8"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4CC8913" w14:textId="77777777" w:rsidR="006307E8" w:rsidRDefault="006307E8" w:rsidP="00270E27">
            <w:pPr>
              <w:pStyle w:val="ac"/>
              <w:rPr>
                <w:rFonts w:eastAsia="Malgun Gothic"/>
                <w:lang w:val="en-GB" w:eastAsia="ko-KR"/>
              </w:rPr>
            </w:pPr>
          </w:p>
        </w:tc>
      </w:tr>
      <w:tr w:rsidR="0057790C" w14:paraId="2486CE3D" w14:textId="77777777" w:rsidTr="006307E8">
        <w:tc>
          <w:tcPr>
            <w:tcW w:w="1479" w:type="dxa"/>
          </w:tcPr>
          <w:p w14:paraId="1011852A" w14:textId="1D6B606B"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B2E5355" w14:textId="77777777" w:rsidR="0057790C" w:rsidRDefault="0057790C" w:rsidP="00270E27">
            <w:pPr>
              <w:rPr>
                <w:rFonts w:ascii="Times" w:eastAsia="Malgun Gothic" w:hAnsi="Times" w:cs="Times"/>
                <w:sz w:val="21"/>
                <w:szCs w:val="21"/>
                <w:lang w:eastAsia="ko-KR"/>
              </w:rPr>
            </w:pPr>
          </w:p>
        </w:tc>
        <w:tc>
          <w:tcPr>
            <w:tcW w:w="6780" w:type="dxa"/>
          </w:tcPr>
          <w:p w14:paraId="0B3FAAC4" w14:textId="3E41EF9B" w:rsidR="0057790C" w:rsidRDefault="00D04C60" w:rsidP="00270E27">
            <w:pPr>
              <w:pStyle w:val="ac"/>
              <w:rPr>
                <w:rFonts w:eastAsia="Malgun Gothic"/>
                <w:lang w:val="en-GB" w:eastAsia="ko-KR"/>
              </w:rPr>
            </w:pPr>
            <w:r>
              <w:rPr>
                <w:rFonts w:eastAsiaTheme="minorEastAsia"/>
                <w:lang w:val="en-US" w:eastAsia="zh-CN"/>
              </w:rPr>
              <w:t>We also think dynamic TDD should be included as explained in the previous comments.</w:t>
            </w:r>
          </w:p>
        </w:tc>
      </w:tr>
      <w:tr w:rsidR="00EC13C4" w14:paraId="009E82BF" w14:textId="77777777" w:rsidTr="006307E8">
        <w:tc>
          <w:tcPr>
            <w:tcW w:w="1479" w:type="dxa"/>
          </w:tcPr>
          <w:p w14:paraId="4314B02F" w14:textId="56B0CE2C" w:rsidR="00EC13C4" w:rsidRDefault="00EC13C4" w:rsidP="00EC13C4">
            <w:pPr>
              <w:rPr>
                <w:rFonts w:eastAsia="Malgun Gothic"/>
                <w:sz w:val="21"/>
                <w:szCs w:val="21"/>
                <w:lang w:val="en-US" w:eastAsia="ko-KR"/>
              </w:rPr>
            </w:pPr>
            <w:r>
              <w:rPr>
                <w:rFonts w:eastAsiaTheme="minorEastAsia"/>
                <w:sz w:val="21"/>
                <w:szCs w:val="21"/>
                <w:lang w:val="en-US" w:eastAsia="zh-CN"/>
              </w:rPr>
              <w:lastRenderedPageBreak/>
              <w:t>CMCC</w:t>
            </w:r>
          </w:p>
        </w:tc>
        <w:tc>
          <w:tcPr>
            <w:tcW w:w="1372" w:type="dxa"/>
          </w:tcPr>
          <w:p w14:paraId="0BB7D631" w14:textId="57E24234" w:rsidR="00EC13C4" w:rsidRDefault="00EC13C4" w:rsidP="00EC13C4">
            <w:pPr>
              <w:rPr>
                <w:rFonts w:ascii="Times" w:eastAsia="Malgun Gothic" w:hAnsi="Times" w:cs="Times"/>
                <w:sz w:val="21"/>
                <w:szCs w:val="21"/>
                <w:lang w:eastAsia="ko-KR"/>
              </w:rPr>
            </w:pPr>
            <w:r>
              <w:rPr>
                <w:rFonts w:eastAsiaTheme="minorEastAsia"/>
                <w:sz w:val="21"/>
                <w:szCs w:val="21"/>
                <w:lang w:eastAsia="zh-CN"/>
              </w:rPr>
              <w:t>N</w:t>
            </w:r>
          </w:p>
        </w:tc>
        <w:tc>
          <w:tcPr>
            <w:tcW w:w="6780" w:type="dxa"/>
          </w:tcPr>
          <w:p w14:paraId="1E12A507" w14:textId="77777777" w:rsidR="00EC13C4" w:rsidRDefault="00EC13C4" w:rsidP="00EC13C4">
            <w:pPr>
              <w:pStyle w:val="ac"/>
              <w:rPr>
                <w:rFonts w:eastAsiaTheme="minorEastAsia"/>
                <w:lang w:val="en-GB" w:eastAsia="zh-CN"/>
              </w:rPr>
            </w:pPr>
            <w:r>
              <w:rPr>
                <w:rFonts w:eastAsiaTheme="minorEastAsia"/>
                <w:lang w:val="en-GB" w:eastAsia="zh-CN"/>
              </w:rPr>
              <w:t xml:space="preserve">Both semi-static TDD and dynamic TDD should be in supported which has been </w:t>
            </w:r>
            <w:proofErr w:type="spellStart"/>
            <w:r>
              <w:rPr>
                <w:rFonts w:eastAsiaTheme="minorEastAsia"/>
                <w:lang w:val="en-GB" w:eastAsia="zh-CN"/>
              </w:rPr>
              <w:t>studided</w:t>
            </w:r>
            <w:proofErr w:type="spellEnd"/>
            <w:r>
              <w:rPr>
                <w:rFonts w:eastAsiaTheme="minorEastAsia"/>
                <w:lang w:val="en-GB" w:eastAsia="zh-CN"/>
              </w:rPr>
              <w:t xml:space="preserve"> in 4G and 5G. We are open to discuss how to support dynamic TDD in sub-agenda, at least should include semi-static flexible symbol/slots into consideration. Reasons for against dynamic TDD are this feature is not commercialized in network. However, we think it is still possible to be deployed in the future in hop-spot area in 6G.</w:t>
            </w:r>
          </w:p>
          <w:p w14:paraId="4C51B2BE" w14:textId="77777777" w:rsidR="00EC13C4" w:rsidRDefault="00EC13C4" w:rsidP="00EC13C4">
            <w:pPr>
              <w:pStyle w:val="4"/>
              <w:rPr>
                <w:rFonts w:eastAsiaTheme="minorEastAsia"/>
                <w:lang w:eastAsia="zh-CN"/>
              </w:rPr>
            </w:pPr>
            <w:r>
              <w:rPr>
                <w:highlight w:val="yellow"/>
              </w:rPr>
              <w:t>Proposal 12.1</w:t>
            </w:r>
            <w:r>
              <w:rPr>
                <w:rFonts w:eastAsiaTheme="minorEastAsia"/>
                <w:highlight w:val="yellow"/>
                <w:lang w:eastAsia="zh-CN"/>
              </w:rPr>
              <w:t xml:space="preserve"> (revised)</w:t>
            </w:r>
            <w:r>
              <w:rPr>
                <w:highlight w:val="yellow"/>
              </w:rPr>
              <w:t>:</w:t>
            </w:r>
          </w:p>
          <w:p w14:paraId="7542FB83" w14:textId="77777777" w:rsidR="00EC13C4" w:rsidRDefault="00EC13C4" w:rsidP="00EC13C4">
            <w:pPr>
              <w:pStyle w:val="aff3"/>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On 6GR duplexing study, RAN1 considers at least following duplex types</w:t>
            </w:r>
          </w:p>
          <w:p w14:paraId="25B7BE49"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150BCD5D"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00D23045" w14:textId="77777777" w:rsidR="00EC13C4" w:rsidRDefault="00EC13C4" w:rsidP="00EC13C4">
            <w:pPr>
              <w:pStyle w:val="aff3"/>
              <w:numPr>
                <w:ilvl w:val="1"/>
                <w:numId w:val="62"/>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semi-static SBFD</w:t>
            </w:r>
          </w:p>
          <w:p w14:paraId="1A92857C"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HD-FDD</w:t>
            </w:r>
          </w:p>
          <w:p w14:paraId="0217A54B" w14:textId="77777777" w:rsidR="00EC13C4" w:rsidRDefault="00EC13C4" w:rsidP="00EC13C4">
            <w:pPr>
              <w:pStyle w:val="aff3"/>
              <w:numPr>
                <w:ilvl w:val="1"/>
                <w:numId w:val="62"/>
              </w:numPr>
              <w:rPr>
                <w:rFonts w:ascii="Times New Roman" w:hAnsi="Times New Roman" w:cs="Times New Roman"/>
                <w:color w:val="EE0000"/>
                <w:sz w:val="21"/>
                <w:szCs w:val="21"/>
                <w:lang w:val="en-US"/>
              </w:rPr>
            </w:pPr>
            <w:r>
              <w:rPr>
                <w:rFonts w:ascii="Times New Roman" w:hAnsi="Times New Roman" w:cs="Times New Roman"/>
                <w:color w:val="EE0000"/>
                <w:sz w:val="21"/>
                <w:szCs w:val="21"/>
                <w:lang w:val="en-US"/>
              </w:rPr>
              <w:t>Dynamic TDD</w:t>
            </w:r>
          </w:p>
          <w:p w14:paraId="602CD28C" w14:textId="77777777" w:rsidR="00EC13C4" w:rsidRDefault="00EC13C4" w:rsidP="00EC13C4">
            <w:pPr>
              <w:pStyle w:val="aff3"/>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32963212" w14:textId="77777777" w:rsidR="00EC13C4" w:rsidRDefault="00EC13C4" w:rsidP="00EC13C4">
            <w:pPr>
              <w:pStyle w:val="aff3"/>
              <w:numPr>
                <w:ilvl w:val="1"/>
                <w:numId w:val="62"/>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470BB03C" w14:textId="77777777" w:rsidR="00EC13C4" w:rsidRDefault="00EC13C4" w:rsidP="00EC13C4">
            <w:pPr>
              <w:pStyle w:val="aff3"/>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Dynamic TDD</w:t>
            </w:r>
          </w:p>
          <w:p w14:paraId="2674C384" w14:textId="77777777" w:rsidR="00EC13C4" w:rsidRDefault="00EC13C4" w:rsidP="00EC13C4">
            <w:pPr>
              <w:pStyle w:val="aff3"/>
              <w:numPr>
                <w:ilvl w:val="1"/>
                <w:numId w:val="62"/>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dynamic SBFD</w:t>
            </w:r>
          </w:p>
          <w:p w14:paraId="687D70FF" w14:textId="77777777" w:rsidR="00EC13C4" w:rsidRDefault="00EC13C4" w:rsidP="00EC13C4">
            <w:pPr>
              <w:pStyle w:val="aff3"/>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26A0C47C" w14:textId="2F64E2DF" w:rsidR="00EC13C4" w:rsidRDefault="00EC13C4" w:rsidP="00EC13C4">
            <w:pPr>
              <w:pStyle w:val="ac"/>
              <w:rPr>
                <w:rFonts w:eastAsiaTheme="minorEastAsia"/>
                <w:lang w:val="en-US" w:eastAsia="zh-CN"/>
              </w:rPr>
            </w:pPr>
            <w:proofErr w:type="spellStart"/>
            <w:r>
              <w:rPr>
                <w:lang w:val="en-US"/>
              </w:rPr>
              <w:t>gNB</w:t>
            </w:r>
            <w:proofErr w:type="spellEnd"/>
            <w:r>
              <w:rPr>
                <w:lang w:val="en-US"/>
              </w:rPr>
              <w:t xml:space="preserve"> FD</w:t>
            </w:r>
            <w:r>
              <w:rPr>
                <w:rFonts w:eastAsiaTheme="minorEastAsia"/>
                <w:lang w:val="en-US" w:eastAsia="zh-CN"/>
              </w:rPr>
              <w:t>D</w:t>
            </w:r>
          </w:p>
        </w:tc>
      </w:tr>
      <w:tr w:rsidR="00CE7746" w14:paraId="04D737D0" w14:textId="77777777" w:rsidTr="006307E8">
        <w:tc>
          <w:tcPr>
            <w:tcW w:w="1479" w:type="dxa"/>
          </w:tcPr>
          <w:p w14:paraId="75FC217B" w14:textId="5FE133EF" w:rsidR="00CE7746" w:rsidRDefault="00CE7746" w:rsidP="00CE7746">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649D6A3D" w14:textId="5D925031" w:rsidR="00CE7746" w:rsidRDefault="00CE7746" w:rsidP="00CE7746">
            <w:pPr>
              <w:rPr>
                <w:rFonts w:eastAsiaTheme="minorEastAsia"/>
                <w:sz w:val="21"/>
                <w:szCs w:val="21"/>
                <w:lang w:eastAsia="zh-CN"/>
              </w:rPr>
            </w:pPr>
            <w:r>
              <w:rPr>
                <w:rFonts w:ascii="Times" w:eastAsia="Yu Mincho" w:hAnsi="Times" w:cs="Times" w:hint="eastAsia"/>
                <w:sz w:val="21"/>
                <w:szCs w:val="21"/>
                <w:lang w:eastAsia="ja-JP"/>
              </w:rPr>
              <w:t>Y</w:t>
            </w:r>
          </w:p>
        </w:tc>
        <w:tc>
          <w:tcPr>
            <w:tcW w:w="6780" w:type="dxa"/>
          </w:tcPr>
          <w:p w14:paraId="06018EFD" w14:textId="77777777" w:rsidR="00CE7746" w:rsidRDefault="00CE7746" w:rsidP="00CE7746">
            <w:pPr>
              <w:pStyle w:val="ac"/>
              <w:rPr>
                <w:rFonts w:eastAsiaTheme="minorEastAsia"/>
                <w:lang w:val="en-GB" w:eastAsia="zh-CN"/>
              </w:rPr>
            </w:pPr>
          </w:p>
        </w:tc>
      </w:tr>
      <w:tr w:rsidR="00D42A85" w14:paraId="58FB5A62" w14:textId="77777777" w:rsidTr="006307E8">
        <w:tc>
          <w:tcPr>
            <w:tcW w:w="1479" w:type="dxa"/>
          </w:tcPr>
          <w:p w14:paraId="05E11032" w14:textId="12600240" w:rsidR="00D42A85" w:rsidRDefault="00D42A85" w:rsidP="00D42A85">
            <w:pPr>
              <w:rPr>
                <w:rFonts w:eastAsia="Yu Mincho" w:hint="eastAsia"/>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636F6DA" w14:textId="77777777" w:rsidR="00D42A85" w:rsidRDefault="00D42A85" w:rsidP="00D42A85">
            <w:pPr>
              <w:rPr>
                <w:rFonts w:ascii="Times" w:eastAsia="Yu Mincho" w:hAnsi="Times" w:cs="Times" w:hint="eastAsia"/>
                <w:sz w:val="21"/>
                <w:szCs w:val="21"/>
                <w:lang w:eastAsia="ja-JP"/>
              </w:rPr>
            </w:pPr>
          </w:p>
        </w:tc>
        <w:tc>
          <w:tcPr>
            <w:tcW w:w="6780" w:type="dxa"/>
          </w:tcPr>
          <w:p w14:paraId="08430541" w14:textId="77777777" w:rsidR="00D42A85" w:rsidRDefault="00D42A85" w:rsidP="00D42A85">
            <w:pPr>
              <w:pStyle w:val="ac"/>
              <w:rPr>
                <w:rFonts w:eastAsiaTheme="minorEastAsia"/>
                <w:lang w:val="en-US" w:eastAsia="zh-CN"/>
              </w:rPr>
            </w:pPr>
            <w:r>
              <w:rPr>
                <w:rFonts w:eastAsiaTheme="minorEastAsia"/>
                <w:lang w:val="en-US" w:eastAsia="zh-CN"/>
              </w:rPr>
              <w:t>There many companies supporting to study dynamic TDD in 6G as well, hence propose to include it as well:</w:t>
            </w:r>
          </w:p>
          <w:p w14:paraId="0E2D4457" w14:textId="77777777" w:rsidR="00D42A85" w:rsidRDefault="00D42A85" w:rsidP="00D42A8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79A37A25" w14:textId="77777777" w:rsidR="00D42A85" w:rsidRDefault="00D42A85" w:rsidP="00D42A85">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0F91D4A8" w14:textId="77777777" w:rsidR="00D42A85" w:rsidRPr="00DF61F4" w:rsidRDefault="00D42A85" w:rsidP="00D42A85">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897E435" w14:textId="77777777" w:rsidR="00D42A85" w:rsidRDefault="00D42A85" w:rsidP="00D42A85">
            <w:pPr>
              <w:pStyle w:val="aff3"/>
              <w:numPr>
                <w:ilvl w:val="1"/>
                <w:numId w:val="10"/>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261AA16B" w14:textId="77777777" w:rsidR="00D42A85" w:rsidRDefault="00D42A85" w:rsidP="00D42A85">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66AF4961" w14:textId="77777777" w:rsidR="00D42A85" w:rsidRPr="00470B9E" w:rsidRDefault="00D42A85" w:rsidP="00D42A85">
            <w:pPr>
              <w:pStyle w:val="aff3"/>
              <w:numPr>
                <w:ilvl w:val="1"/>
                <w:numId w:val="10"/>
              </w:numPr>
              <w:rPr>
                <w:rFonts w:ascii="Times New Roman" w:hAnsi="Times New Roman" w:cs="Times New Roman"/>
                <w:color w:val="70AD47" w:themeColor="accent6"/>
                <w:sz w:val="21"/>
                <w:szCs w:val="21"/>
                <w:lang w:val="en-US"/>
              </w:rPr>
            </w:pPr>
            <w:r w:rsidRPr="00470B9E">
              <w:rPr>
                <w:rFonts w:ascii="Times New Roman" w:hAnsi="Times New Roman" w:cs="Times New Roman"/>
                <w:color w:val="70AD47" w:themeColor="accent6"/>
                <w:sz w:val="21"/>
                <w:szCs w:val="21"/>
                <w:lang w:val="en-US"/>
              </w:rPr>
              <w:t>Dynamic TDD</w:t>
            </w:r>
          </w:p>
          <w:p w14:paraId="6D9F0153" w14:textId="77777777" w:rsidR="00D42A85" w:rsidRDefault="00D42A85" w:rsidP="00D42A85">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0802CD5C" w14:textId="77777777" w:rsidR="00D42A85" w:rsidRPr="0003072C" w:rsidRDefault="00D42A85" w:rsidP="00D42A85">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6E8CEDCE" w14:textId="77777777" w:rsidR="00D42A85" w:rsidRPr="00470B9E" w:rsidRDefault="00D42A85" w:rsidP="00D42A85">
            <w:pPr>
              <w:pStyle w:val="aff3"/>
              <w:numPr>
                <w:ilvl w:val="1"/>
                <w:numId w:val="10"/>
              </w:numPr>
              <w:rPr>
                <w:rFonts w:ascii="Times New Roman" w:hAnsi="Times New Roman" w:cs="Times New Roman"/>
                <w:strike/>
                <w:color w:val="70AD47" w:themeColor="accent6"/>
                <w:sz w:val="21"/>
                <w:szCs w:val="21"/>
                <w:lang w:val="en-US"/>
              </w:rPr>
            </w:pPr>
            <w:r w:rsidRPr="00470B9E">
              <w:rPr>
                <w:rFonts w:ascii="Times New Roman" w:hAnsi="Times New Roman" w:cs="Times New Roman"/>
                <w:strike/>
                <w:color w:val="70AD47" w:themeColor="accent6"/>
                <w:sz w:val="21"/>
                <w:szCs w:val="21"/>
                <w:lang w:val="en-US"/>
              </w:rPr>
              <w:t>Dynamic TDD</w:t>
            </w:r>
          </w:p>
          <w:p w14:paraId="2F8BD832" w14:textId="77777777" w:rsidR="00D42A85" w:rsidRPr="00BC7F3B" w:rsidRDefault="00D42A85" w:rsidP="00D42A85">
            <w:pPr>
              <w:pStyle w:val="aff3"/>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2F1C06C" w14:textId="77777777" w:rsidR="00D42A85" w:rsidRPr="00BC7F3B" w:rsidRDefault="00D42A85" w:rsidP="00D42A85">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2F6FA2F0" w14:textId="77777777" w:rsidR="00D42A85" w:rsidRPr="00685D37" w:rsidRDefault="00D42A85" w:rsidP="00D42A85">
            <w:pPr>
              <w:pStyle w:val="aff3"/>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p w14:paraId="25A8D4E0" w14:textId="77777777" w:rsidR="00D42A85" w:rsidRDefault="00D42A85" w:rsidP="00D42A85">
            <w:pPr>
              <w:pStyle w:val="ac"/>
              <w:rPr>
                <w:rFonts w:eastAsiaTheme="minorEastAsia"/>
                <w:lang w:val="en-GB" w:eastAsia="zh-CN"/>
              </w:rPr>
            </w:pPr>
          </w:p>
        </w:tc>
      </w:tr>
    </w:tbl>
    <w:p w14:paraId="23C49815" w14:textId="77777777" w:rsidR="00607D83" w:rsidRPr="00607D83" w:rsidRDefault="00607D83"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w:t>
            </w:r>
            <w:r>
              <w:rPr>
                <w:lang w:val="en-GB"/>
              </w:rPr>
              <w:lastRenderedPageBreak/>
              <w:t xml:space="preserve">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 xml:space="preserve">he study should instead focus on an integrated TN-NTN design between TN and NTN from the initial stage of the 6GR specifications, under the premise that such </w:t>
            </w:r>
            <w:r w:rsidRPr="00164AC7">
              <w:rPr>
                <w:lang w:val="en-GB"/>
              </w:rPr>
              <w:lastRenderedPageBreak/>
              <w:t>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ac"/>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c"/>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c"/>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 xml:space="preserve">Integrated NTN support should be part of the 6G design. It is important not to have deviating solutions for NTN and TN (e.g. in terms of frame structure, waveform, modulation schemes, etc) as any differences likely means delayed </w:t>
            </w:r>
            <w:r w:rsidRPr="00161B3F">
              <w:rPr>
                <w:lang w:val="en-GB"/>
              </w:rPr>
              <w:lastRenderedPageBreak/>
              <w:t>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Pr="006F054D" w:rsidRDefault="008E1415" w:rsidP="00F47653">
            <w:pPr>
              <w:pStyle w:val="aff3"/>
              <w:numPr>
                <w:ilvl w:val="1"/>
                <w:numId w:val="10"/>
              </w:numPr>
              <w:rPr>
                <w:rFonts w:ascii="Times New Roman" w:hAnsi="Times New Roman" w:cs="Times New Roman"/>
                <w:sz w:val="21"/>
                <w:szCs w:val="21"/>
                <w:lang w:val="it-IT"/>
              </w:rPr>
            </w:pPr>
            <w:r w:rsidRPr="006F054D">
              <w:rPr>
                <w:rFonts w:ascii="Times New Roman" w:hAnsi="Times New Roman" w:cs="Times New Roman" w:hint="eastAsia"/>
                <w:sz w:val="21"/>
                <w:szCs w:val="21"/>
                <w:lang w:val="it-IT"/>
              </w:rPr>
              <w:t xml:space="preserve">l) </w:t>
            </w:r>
            <w:r w:rsidRPr="006F054D">
              <w:rPr>
                <w:rFonts w:ascii="Times New Roman" w:hAnsi="Times New Roman" w:cs="Times New Roman" w:hint="eastAsia"/>
                <w:strike/>
                <w:color w:val="FF0000"/>
                <w:sz w:val="21"/>
                <w:szCs w:val="21"/>
                <w:lang w:val="it-IT"/>
              </w:rPr>
              <w:t>DC/</w:t>
            </w:r>
            <w:r w:rsidRPr="006F054D">
              <w:rPr>
                <w:rFonts w:ascii="Times New Roman" w:eastAsiaTheme="minorEastAsia" w:hAnsi="Times New Roman" w:cs="Times New Roman" w:hint="eastAsia"/>
                <w:color w:val="FF0000"/>
                <w:sz w:val="21"/>
                <w:szCs w:val="21"/>
                <w:lang w:val="it-IT" w:eastAsia="zh-CN"/>
              </w:rPr>
              <w:t xml:space="preserve">multi-satellite </w:t>
            </w:r>
            <w:r w:rsidRPr="006F054D">
              <w:rPr>
                <w:rFonts w:ascii="Times New Roman" w:hAnsi="Times New Roman" w:cs="Times New Roman" w:hint="eastAsia"/>
                <w:sz w:val="21"/>
                <w:szCs w:val="21"/>
                <w:lang w:val="it-IT"/>
              </w:rPr>
              <w:t>CA</w:t>
            </w:r>
            <w:r w:rsidRPr="006F054D">
              <w:rPr>
                <w:rFonts w:ascii="Times New Roman" w:eastAsiaTheme="minorEastAsia" w:hAnsi="Times New Roman" w:cs="Times New Roman" w:hint="eastAsia"/>
                <w:color w:val="FF0000"/>
                <w:sz w:val="21"/>
                <w:szCs w:val="21"/>
                <w:lang w:val="it-IT" w:eastAsia="zh-CN"/>
              </w:rPr>
              <w:t>/distributed MIMO</w:t>
            </w:r>
          </w:p>
          <w:p w14:paraId="608399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c"/>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c"/>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w:t>
            </w:r>
            <w:r>
              <w:rPr>
                <w:lang w:val="en-GB"/>
              </w:rPr>
              <w:lastRenderedPageBreak/>
              <w:t>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c"/>
        <w:rPr>
          <w:lang w:val="en-GB"/>
        </w:rPr>
      </w:pPr>
    </w:p>
    <w:p w14:paraId="7FAE67B6" w14:textId="77777777" w:rsidR="005359E4" w:rsidRDefault="005359E4" w:rsidP="00E84F61">
      <w:pPr>
        <w:pStyle w:val="ac"/>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f3"/>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f3"/>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b"/>
        <w:tblW w:w="9631" w:type="dxa"/>
        <w:tblLayout w:type="fixed"/>
        <w:tblLook w:val="04A0" w:firstRow="1" w:lastRow="0" w:firstColumn="1" w:lastColumn="0" w:noHBand="0" w:noVBand="1"/>
      </w:tblPr>
      <w:tblGrid>
        <w:gridCol w:w="1479"/>
        <w:gridCol w:w="1372"/>
        <w:gridCol w:w="6780"/>
      </w:tblGrid>
      <w:tr w:rsidR="00D655F4" w14:paraId="74417B06" w14:textId="77777777" w:rsidTr="00EE488C">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EE488C">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c"/>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EE488C">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c"/>
              <w:rPr>
                <w:rFonts w:eastAsiaTheme="minorEastAsia"/>
                <w:lang w:val="en-GB" w:eastAsia="zh-CN"/>
              </w:rPr>
            </w:pPr>
          </w:p>
        </w:tc>
      </w:tr>
      <w:tr w:rsidR="00D655F4" w14:paraId="72C528B2" w14:textId="77777777" w:rsidTr="00EE488C">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c"/>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EE488C">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c"/>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EE488C">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c"/>
              <w:rPr>
                <w:rFonts w:eastAsiaTheme="minorEastAsia"/>
                <w:lang w:val="en-GB" w:eastAsia="zh-CN"/>
              </w:rPr>
            </w:pPr>
            <w:r>
              <w:rPr>
                <w:rFonts w:eastAsiaTheme="minorEastAsia"/>
                <w:lang w:val="en-GB" w:eastAsia="zh-CN"/>
              </w:rPr>
              <w:t>The updated proposal looks good to us</w:t>
            </w:r>
          </w:p>
        </w:tc>
      </w:tr>
      <w:tr w:rsidR="00E87A2B" w14:paraId="3628B295" w14:textId="77777777" w:rsidTr="00EE488C">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c"/>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EE488C">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c"/>
              <w:rPr>
                <w:rFonts w:eastAsia="Malgun Gothic"/>
                <w:lang w:val="en-GB" w:eastAsia="ko-KR"/>
              </w:rPr>
            </w:pPr>
          </w:p>
        </w:tc>
      </w:tr>
      <w:tr w:rsidR="004251BE" w14:paraId="09E8A69A" w14:textId="77777777" w:rsidTr="00EE488C">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c"/>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c"/>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EE488C">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c"/>
              <w:rPr>
                <w:rFonts w:eastAsiaTheme="minorEastAsia"/>
                <w:lang w:val="en-GB" w:eastAsia="zh-CN"/>
              </w:rPr>
            </w:pPr>
          </w:p>
        </w:tc>
      </w:tr>
      <w:tr w:rsidR="000827E8" w14:paraId="6510443E" w14:textId="77777777" w:rsidTr="00EE488C">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ac"/>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EE488C">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ac"/>
              <w:rPr>
                <w:rFonts w:eastAsiaTheme="minorEastAsia"/>
                <w:lang w:val="en-GB" w:eastAsia="zh-CN"/>
              </w:rPr>
            </w:pPr>
          </w:p>
        </w:tc>
      </w:tr>
      <w:tr w:rsidR="00293061" w14:paraId="234E5805" w14:textId="77777777" w:rsidTr="00EE488C">
        <w:tc>
          <w:tcPr>
            <w:tcW w:w="1479" w:type="dxa"/>
          </w:tcPr>
          <w:p w14:paraId="2498CA62" w14:textId="1F1D38CE"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ac"/>
              <w:rPr>
                <w:rFonts w:eastAsiaTheme="minorEastAsia"/>
                <w:lang w:val="en-GB" w:eastAsia="zh-CN"/>
              </w:rPr>
            </w:pPr>
          </w:p>
        </w:tc>
      </w:tr>
      <w:tr w:rsidR="00EE488C" w14:paraId="4D15C7DB" w14:textId="77777777" w:rsidTr="00EE488C">
        <w:tc>
          <w:tcPr>
            <w:tcW w:w="1479" w:type="dxa"/>
          </w:tcPr>
          <w:p w14:paraId="4DDEAF57" w14:textId="193B2ACA" w:rsidR="00EE488C" w:rsidRDefault="00EE488C" w:rsidP="00EE488C">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14:textId="0DE53E3C" w:rsidR="00EE488C" w:rsidRDefault="00EE488C" w:rsidP="00EE488C">
            <w:pPr>
              <w:rPr>
                <w:rFonts w:eastAsia="Yu Mincho"/>
                <w:sz w:val="21"/>
                <w:szCs w:val="21"/>
                <w:lang w:eastAsia="ja-JP"/>
              </w:rPr>
            </w:pPr>
            <w:r>
              <w:rPr>
                <w:rFonts w:eastAsia="Yu Mincho"/>
                <w:sz w:val="21"/>
                <w:szCs w:val="21"/>
                <w:lang w:eastAsia="ja-JP"/>
              </w:rPr>
              <w:t>Y</w:t>
            </w:r>
          </w:p>
        </w:tc>
        <w:tc>
          <w:tcPr>
            <w:tcW w:w="6780" w:type="dxa"/>
          </w:tcPr>
          <w:p w14:paraId="69C887FC" w14:textId="2E914425" w:rsidR="00EE488C" w:rsidRDefault="00EE488C" w:rsidP="00EE488C">
            <w:pPr>
              <w:pStyle w:val="ac"/>
              <w:rPr>
                <w:rFonts w:eastAsiaTheme="minorEastAsia"/>
                <w:lang w:val="en-GB" w:eastAsia="zh-CN"/>
              </w:rPr>
            </w:pPr>
            <w:r>
              <w:rPr>
                <w:rFonts w:eastAsiaTheme="minorEastAsia"/>
                <w:lang w:val="en-GB" w:eastAsia="zh-CN"/>
              </w:rPr>
              <w:t xml:space="preserve">The updated proposal is OK for us. </w:t>
            </w:r>
          </w:p>
        </w:tc>
      </w:tr>
      <w:tr w:rsidR="00D17C3B" w14:paraId="6C3D8AB2" w14:textId="77777777" w:rsidTr="00D17C3B">
        <w:tc>
          <w:tcPr>
            <w:tcW w:w="1479" w:type="dxa"/>
          </w:tcPr>
          <w:p w14:paraId="09086632" w14:textId="77777777" w:rsidR="00D17C3B" w:rsidRDefault="00D17C3B"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24538C0" w14:textId="77777777" w:rsidR="00D17C3B" w:rsidRDefault="00D17C3B"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549ED426" w14:textId="77777777" w:rsidR="00D17C3B" w:rsidRDefault="00D17C3B" w:rsidP="00270E27">
            <w:pPr>
              <w:pStyle w:val="ac"/>
              <w:rPr>
                <w:rFonts w:eastAsia="Malgun Gothic"/>
                <w:lang w:val="en-GB" w:eastAsia="ko-KR"/>
              </w:rPr>
            </w:pPr>
          </w:p>
        </w:tc>
      </w:tr>
      <w:tr w:rsidR="00FA4F02" w:rsidRPr="00AC1528" w14:paraId="13620BBD" w14:textId="77777777" w:rsidTr="00FA4F02">
        <w:tc>
          <w:tcPr>
            <w:tcW w:w="1479" w:type="dxa"/>
          </w:tcPr>
          <w:p w14:paraId="615F8A78" w14:textId="77777777" w:rsidR="00FA4F02" w:rsidRPr="00293B55" w:rsidRDefault="00FA4F02" w:rsidP="00DA05C1">
            <w:pPr>
              <w:rPr>
                <w:rFonts w:eastAsia="Malgun Gothic"/>
                <w:sz w:val="21"/>
                <w:szCs w:val="21"/>
                <w:lang w:val="en-US" w:eastAsia="ko-KR"/>
              </w:rPr>
            </w:pPr>
            <w:r>
              <w:rPr>
                <w:rFonts w:eastAsia="Malgun Gothic" w:hint="eastAsia"/>
                <w:sz w:val="21"/>
                <w:szCs w:val="21"/>
                <w:lang w:val="en-US" w:eastAsia="ko-KR"/>
              </w:rPr>
              <w:t>LG</w:t>
            </w:r>
            <w:r>
              <w:rPr>
                <w:rFonts w:eastAsia="Malgun Gothic"/>
                <w:sz w:val="21"/>
                <w:szCs w:val="21"/>
                <w:lang w:val="en-US" w:eastAsia="ko-KR"/>
              </w:rPr>
              <w:t>E</w:t>
            </w:r>
          </w:p>
        </w:tc>
        <w:tc>
          <w:tcPr>
            <w:tcW w:w="1372" w:type="dxa"/>
          </w:tcPr>
          <w:p w14:paraId="294FFDCE" w14:textId="77777777" w:rsidR="00FA4F02" w:rsidRDefault="00FA4F02" w:rsidP="00DA05C1">
            <w:pPr>
              <w:rPr>
                <w:rFonts w:eastAsia="Yu Mincho"/>
                <w:sz w:val="21"/>
                <w:szCs w:val="21"/>
                <w:lang w:eastAsia="ja-JP"/>
              </w:rPr>
            </w:pPr>
          </w:p>
        </w:tc>
        <w:tc>
          <w:tcPr>
            <w:tcW w:w="6780" w:type="dxa"/>
          </w:tcPr>
          <w:p w14:paraId="7CC88400" w14:textId="77777777" w:rsidR="00FA4F02" w:rsidRDefault="00FA4F02" w:rsidP="00DA05C1">
            <w:pPr>
              <w:pStyle w:val="ac"/>
              <w:rPr>
                <w:lang w:val="en-US"/>
              </w:rPr>
            </w:pPr>
            <w:r>
              <w:rPr>
                <w:lang w:val="en-US"/>
              </w:rPr>
              <w:t xml:space="preserve">We are okay with making proposals simple. Meanwhile, it would be better to clarify the meaning of “NTN </w:t>
            </w:r>
            <w:proofErr w:type="spellStart"/>
            <w:r>
              <w:rPr>
                <w:lang w:val="en-US"/>
              </w:rPr>
              <w:t>characteritics</w:t>
            </w:r>
            <w:proofErr w:type="spellEnd"/>
            <w:r>
              <w:rPr>
                <w:lang w:val="en-US"/>
              </w:rPr>
              <w:t>” that can affect to the technical aspects. Note that we tried to list up “possible impairments in NTN scenario” rather than “specific solutions”. In this sense, the following revision can be taken:</w:t>
            </w:r>
          </w:p>
          <w:p w14:paraId="5ADF6A27" w14:textId="77777777" w:rsidR="00FA4F02" w:rsidRPr="00CF640A" w:rsidRDefault="00FA4F02" w:rsidP="00FA4F02">
            <w:pPr>
              <w:pStyle w:val="ac"/>
              <w:numPr>
                <w:ilvl w:val="0"/>
                <w:numId w:val="60"/>
              </w:numPr>
              <w:rPr>
                <w:lang w:val="en-US"/>
              </w:rPr>
            </w:pPr>
            <w:r>
              <w:rPr>
                <w:rFonts w:hint="eastAsia"/>
                <w:lang w:val="en-US"/>
              </w:rPr>
              <w:t xml:space="preserve">For </w:t>
            </w:r>
            <w:r w:rsidRPr="003E25BB">
              <w:rPr>
                <w:lang w:val="en-US"/>
              </w:rPr>
              <w:t>harmonized 6G</w:t>
            </w:r>
            <w:r>
              <w:rPr>
                <w:rFonts w:hint="eastAsia"/>
                <w:lang w:val="en-US"/>
              </w:rPr>
              <w:t xml:space="preserve">R </w:t>
            </w:r>
            <w:r w:rsidRPr="003E25BB">
              <w:rPr>
                <w:lang w:val="en-US"/>
              </w:rPr>
              <w:t>design for TN and NTN</w:t>
            </w:r>
            <w:r>
              <w:rPr>
                <w:rFonts w:hint="eastAsia"/>
                <w:lang w:val="en-US"/>
              </w:rPr>
              <w:t xml:space="preserve">, RAN1 studies to identify the technical aspects affected by </w:t>
            </w:r>
            <w:r w:rsidRPr="00CF640A">
              <w:rPr>
                <w:color w:val="FF0000"/>
                <w:lang w:val="en-US"/>
              </w:rPr>
              <w:t xml:space="preserve">at least the following </w:t>
            </w:r>
            <w:r>
              <w:rPr>
                <w:rFonts w:hint="eastAsia"/>
                <w:lang w:val="en-US"/>
              </w:rPr>
              <w:t>NTN characteristics</w:t>
            </w:r>
            <w:r w:rsidRPr="00CF640A">
              <w:rPr>
                <w:rFonts w:hint="eastAsia"/>
                <w:color w:val="FF0000"/>
                <w:lang w:val="en-US"/>
              </w:rPr>
              <w:t>,</w:t>
            </w:r>
            <w:r>
              <w:rPr>
                <w:rFonts w:hint="eastAsia"/>
                <w:strike/>
                <w:color w:val="FF0000"/>
                <w:lang w:val="en-US"/>
              </w:rPr>
              <w:t xml:space="preserve"> </w:t>
            </w:r>
          </w:p>
          <w:p w14:paraId="47F83B6D"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Limited EIRP at the satellite</w:t>
            </w:r>
          </w:p>
          <w:p w14:paraId="190C9599"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Limited number of active beams at the satellite</w:t>
            </w:r>
          </w:p>
          <w:p w14:paraId="12D3CF9F"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Long propagation delay</w:t>
            </w:r>
          </w:p>
          <w:p w14:paraId="62D0D3B6" w14:textId="77777777" w:rsidR="00FA4F02" w:rsidRPr="00CF640A" w:rsidRDefault="00FA4F02" w:rsidP="00FA4F02">
            <w:pPr>
              <w:pStyle w:val="ac"/>
              <w:numPr>
                <w:ilvl w:val="0"/>
                <w:numId w:val="61"/>
              </w:numPr>
              <w:rPr>
                <w:color w:val="FF0000"/>
                <w:lang w:val="en-US"/>
              </w:rPr>
            </w:pPr>
            <w:r w:rsidRPr="00CF640A">
              <w:rPr>
                <w:rFonts w:hint="eastAsia"/>
                <w:color w:val="FF0000"/>
                <w:lang w:val="en-US"/>
              </w:rPr>
              <w:t xml:space="preserve">High Doppler shift and its variation </w:t>
            </w:r>
            <w:r>
              <w:rPr>
                <w:color w:val="FF0000"/>
                <w:lang w:val="en-US"/>
              </w:rPr>
              <w:t>(</w:t>
            </w:r>
            <w:r w:rsidRPr="00CF640A">
              <w:rPr>
                <w:rFonts w:hint="eastAsia"/>
                <w:color w:val="FF0000"/>
                <w:lang w:val="en-US"/>
              </w:rPr>
              <w:t>due to satellite moving</w:t>
            </w:r>
            <w:r>
              <w:rPr>
                <w:color w:val="FF0000"/>
                <w:lang w:val="en-US"/>
              </w:rPr>
              <w:t>)</w:t>
            </w:r>
          </w:p>
          <w:p w14:paraId="0056DBDE" w14:textId="77777777" w:rsidR="00FA4F02" w:rsidRDefault="00FA4F02" w:rsidP="00FA4F02">
            <w:pPr>
              <w:pStyle w:val="ac"/>
              <w:numPr>
                <w:ilvl w:val="0"/>
                <w:numId w:val="61"/>
              </w:numPr>
              <w:rPr>
                <w:color w:val="FF0000"/>
                <w:lang w:val="en-US"/>
              </w:rPr>
            </w:pPr>
            <w:r w:rsidRPr="00CF640A">
              <w:rPr>
                <w:rFonts w:hint="eastAsia"/>
                <w:color w:val="FF0000"/>
                <w:lang w:val="en-US"/>
              </w:rPr>
              <w:t>Tim</w:t>
            </w:r>
            <w:r>
              <w:rPr>
                <w:color w:val="FF0000"/>
                <w:lang w:val="en-US"/>
              </w:rPr>
              <w:t>ing</w:t>
            </w:r>
            <w:r w:rsidRPr="00CF640A">
              <w:rPr>
                <w:rFonts w:hint="eastAsia"/>
                <w:color w:val="FF0000"/>
                <w:lang w:val="en-US"/>
              </w:rPr>
              <w:t xml:space="preserve"> drift </w:t>
            </w:r>
            <w:r>
              <w:rPr>
                <w:color w:val="FF0000"/>
                <w:lang w:val="en-US"/>
              </w:rPr>
              <w:t>(</w:t>
            </w:r>
            <w:r w:rsidRPr="00CF640A">
              <w:rPr>
                <w:rFonts w:hint="eastAsia"/>
                <w:color w:val="FF0000"/>
                <w:lang w:val="en-US"/>
              </w:rPr>
              <w:t>due to the satellite moving</w:t>
            </w:r>
            <w:r>
              <w:rPr>
                <w:color w:val="FF0000"/>
                <w:lang w:val="en-US"/>
              </w:rPr>
              <w:t>)</w:t>
            </w:r>
          </w:p>
          <w:p w14:paraId="1F3D7299" w14:textId="77777777" w:rsidR="00FA4F02" w:rsidRPr="00AC1528" w:rsidRDefault="00FA4F02" w:rsidP="00FA4F02">
            <w:pPr>
              <w:pStyle w:val="ac"/>
              <w:numPr>
                <w:ilvl w:val="0"/>
                <w:numId w:val="61"/>
              </w:numPr>
              <w:rPr>
                <w:rFonts w:eastAsiaTheme="minorEastAsia"/>
                <w:lang w:val="en-GB" w:eastAsia="zh-CN"/>
              </w:rPr>
            </w:pPr>
            <w:r w:rsidRPr="0078276D">
              <w:rPr>
                <w:rFonts w:hint="eastAsia"/>
                <w:color w:val="FF0000"/>
                <w:lang w:val="en-US"/>
              </w:rPr>
              <w:t xml:space="preserve">Low link budget </w:t>
            </w:r>
            <w:r w:rsidRPr="0078276D">
              <w:rPr>
                <w:color w:val="FF0000"/>
                <w:lang w:val="en-US"/>
              </w:rPr>
              <w:t>(</w:t>
            </w:r>
            <w:r w:rsidRPr="0078276D">
              <w:rPr>
                <w:rFonts w:hint="eastAsia"/>
                <w:color w:val="FF0000"/>
                <w:lang w:val="en-US"/>
              </w:rPr>
              <w:t xml:space="preserve">due to polarization loss, large pathloss, scintillation loss, </w:t>
            </w:r>
            <w:proofErr w:type="spellStart"/>
            <w:r w:rsidRPr="0078276D">
              <w:rPr>
                <w:rFonts w:hint="eastAsia"/>
                <w:color w:val="FF0000"/>
                <w:lang w:val="en-US"/>
              </w:rPr>
              <w:t>etc</w:t>
            </w:r>
            <w:proofErr w:type="spellEnd"/>
            <w:r w:rsidRPr="0078276D">
              <w:rPr>
                <w:rFonts w:hint="eastAsia"/>
                <w:color w:val="FF0000"/>
                <w:lang w:val="en-US"/>
              </w:rPr>
              <w:t>)</w:t>
            </w:r>
          </w:p>
        </w:tc>
      </w:tr>
      <w:tr w:rsidR="00EC13C4" w:rsidRPr="00AC1528" w14:paraId="1A70BB9D" w14:textId="77777777" w:rsidTr="00FA4F02">
        <w:tc>
          <w:tcPr>
            <w:tcW w:w="1479" w:type="dxa"/>
          </w:tcPr>
          <w:p w14:paraId="793E0918" w14:textId="2D822BBA" w:rsidR="00EC13C4" w:rsidRDefault="00EC13C4" w:rsidP="00EC13C4">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5BEFC651" w14:textId="75D43856" w:rsidR="00EC13C4" w:rsidRDefault="00EC13C4" w:rsidP="00EC13C4">
            <w:pPr>
              <w:rPr>
                <w:rFonts w:eastAsia="Yu Mincho"/>
                <w:sz w:val="21"/>
                <w:szCs w:val="21"/>
                <w:lang w:eastAsia="ja-JP"/>
              </w:rPr>
            </w:pPr>
            <w:r>
              <w:rPr>
                <w:rFonts w:eastAsiaTheme="minorEastAsia" w:hint="eastAsia"/>
                <w:sz w:val="21"/>
                <w:szCs w:val="21"/>
                <w:lang w:eastAsia="zh-CN"/>
              </w:rPr>
              <w:t>Y</w:t>
            </w:r>
          </w:p>
        </w:tc>
        <w:tc>
          <w:tcPr>
            <w:tcW w:w="6780" w:type="dxa"/>
          </w:tcPr>
          <w:p w14:paraId="18980126" w14:textId="77777777" w:rsidR="00EC13C4" w:rsidRDefault="00EC13C4" w:rsidP="00EC13C4">
            <w:pPr>
              <w:pStyle w:val="ac"/>
              <w:rPr>
                <w:lang w:val="en-US"/>
              </w:rPr>
            </w:pPr>
          </w:p>
        </w:tc>
      </w:tr>
      <w:tr w:rsidR="00CE7746" w:rsidRPr="00AC1528" w14:paraId="3CFB7962" w14:textId="77777777" w:rsidTr="00FA4F02">
        <w:tc>
          <w:tcPr>
            <w:tcW w:w="1479" w:type="dxa"/>
          </w:tcPr>
          <w:p w14:paraId="1A4D8454" w14:textId="69DE2C50" w:rsidR="00CE7746" w:rsidRDefault="00CE7746" w:rsidP="00CE7746">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2ADA5D76" w14:textId="0B56E4E3" w:rsidR="00CE7746" w:rsidRDefault="00CE7746" w:rsidP="00CE7746">
            <w:pPr>
              <w:rPr>
                <w:rFonts w:eastAsiaTheme="minorEastAsia"/>
                <w:sz w:val="21"/>
                <w:szCs w:val="21"/>
                <w:lang w:eastAsia="zh-CN"/>
              </w:rPr>
            </w:pPr>
            <w:r>
              <w:rPr>
                <w:rFonts w:ascii="Times" w:eastAsia="Yu Mincho" w:hAnsi="Times" w:cs="Times" w:hint="eastAsia"/>
                <w:sz w:val="21"/>
                <w:szCs w:val="21"/>
                <w:lang w:eastAsia="ja-JP"/>
              </w:rPr>
              <w:t>Y</w:t>
            </w:r>
          </w:p>
        </w:tc>
        <w:tc>
          <w:tcPr>
            <w:tcW w:w="6780" w:type="dxa"/>
          </w:tcPr>
          <w:p w14:paraId="164054A2" w14:textId="77777777" w:rsidR="00CE7746" w:rsidRDefault="00CE7746" w:rsidP="00CE7746">
            <w:pPr>
              <w:pStyle w:val="ac"/>
              <w:rPr>
                <w:lang w:val="en-US"/>
              </w:rPr>
            </w:pPr>
          </w:p>
        </w:tc>
      </w:tr>
      <w:tr w:rsidR="00793CC0" w:rsidRPr="00AC1528" w14:paraId="4A2D02CC" w14:textId="77777777" w:rsidTr="00FA4F02">
        <w:tc>
          <w:tcPr>
            <w:tcW w:w="1479" w:type="dxa"/>
          </w:tcPr>
          <w:p w14:paraId="58D32A4C" w14:textId="19DAF55A" w:rsidR="00793CC0" w:rsidRDefault="00793CC0" w:rsidP="00793CC0">
            <w:pPr>
              <w:rPr>
                <w:rFonts w:eastAsia="Yu Mincho" w:hint="eastAsia"/>
                <w:sz w:val="21"/>
                <w:szCs w:val="21"/>
                <w:lang w:val="en-US" w:eastAsia="ja-JP"/>
              </w:rPr>
            </w:pPr>
            <w:r>
              <w:rPr>
                <w:rFonts w:eastAsiaTheme="minorEastAsia"/>
                <w:sz w:val="21"/>
                <w:szCs w:val="21"/>
                <w:lang w:val="en-US" w:eastAsia="zh-CN"/>
              </w:rPr>
              <w:t>vivo</w:t>
            </w:r>
          </w:p>
        </w:tc>
        <w:tc>
          <w:tcPr>
            <w:tcW w:w="1372" w:type="dxa"/>
          </w:tcPr>
          <w:p w14:paraId="380A8C0A" w14:textId="00033286" w:rsidR="00793CC0" w:rsidRDefault="00793CC0" w:rsidP="00793CC0">
            <w:pPr>
              <w:rPr>
                <w:rFonts w:ascii="Times" w:eastAsia="Yu Mincho" w:hAnsi="Times" w:cs="Times" w:hint="eastAsia"/>
                <w:sz w:val="21"/>
                <w:szCs w:val="21"/>
                <w:lang w:eastAsia="ja-JP"/>
              </w:rPr>
            </w:pPr>
            <w:r>
              <w:rPr>
                <w:rFonts w:eastAsia="Yu Mincho"/>
                <w:sz w:val="21"/>
                <w:szCs w:val="21"/>
                <w:lang w:eastAsia="ja-JP"/>
              </w:rPr>
              <w:t>Y</w:t>
            </w:r>
          </w:p>
        </w:tc>
        <w:tc>
          <w:tcPr>
            <w:tcW w:w="6780" w:type="dxa"/>
          </w:tcPr>
          <w:p w14:paraId="07AB1ABA" w14:textId="77777777" w:rsidR="00793CC0" w:rsidRDefault="00793CC0" w:rsidP="00793CC0">
            <w:pPr>
              <w:pStyle w:val="ac"/>
              <w:rPr>
                <w:lang w:val="en-US"/>
              </w:rPr>
            </w:pPr>
          </w:p>
        </w:tc>
      </w:tr>
    </w:tbl>
    <w:p w14:paraId="4F9F56F2" w14:textId="77777777" w:rsidR="005359E4" w:rsidRPr="00FA4F02" w:rsidRDefault="005359E4"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w:t>
      </w:r>
      <w:r w:rsidR="00C67209" w:rsidRPr="008172A1">
        <w:rPr>
          <w:rFonts w:hint="eastAsia"/>
          <w:highlight w:val="magenta"/>
          <w:lang w:val="en-GB"/>
        </w:rPr>
        <w:lastRenderedPageBreak/>
        <w:t>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4429A0" w:rsidP="002C72ED">
            <w:pPr>
              <w:spacing w:after="0"/>
              <w:rPr>
                <w:rStyle w:val="aff"/>
                <w:rFonts w:ascii="Arial" w:eastAsia="Yu Mincho" w:hAnsi="Arial" w:cs="Arial"/>
                <w:color w:val="0000FF"/>
                <w:sz w:val="16"/>
                <w:szCs w:val="16"/>
                <w:lang w:eastAsia="ja-JP"/>
              </w:rPr>
            </w:pPr>
            <w:hyperlink r:id="rId20"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6F054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4429A0" w:rsidP="002C72ED">
            <w:pPr>
              <w:spacing w:after="0"/>
              <w:rPr>
                <w:rFonts w:ascii="Arial" w:hAnsi="Arial" w:cs="Arial"/>
                <w:color w:val="0000FF"/>
                <w:sz w:val="16"/>
                <w:szCs w:val="16"/>
              </w:rPr>
            </w:pPr>
            <w:hyperlink r:id="rId21"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4429A0"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4429A0"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4429A0" w:rsidP="002C72ED">
            <w:pPr>
              <w:spacing w:after="0"/>
              <w:rPr>
                <w:rFonts w:ascii="Arial" w:eastAsia="MS PGothic" w:hAnsi="Arial" w:cs="Arial"/>
                <w:color w:val="0000FF"/>
                <w:sz w:val="16"/>
                <w:szCs w:val="16"/>
                <w:u w:val="single"/>
              </w:rPr>
            </w:pPr>
            <w:hyperlink r:id="rId24"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4429A0" w:rsidP="002C72ED">
            <w:pPr>
              <w:spacing w:after="0"/>
              <w:rPr>
                <w:rFonts w:ascii="Arial" w:eastAsia="MS PGothic" w:hAnsi="Arial" w:cs="Arial"/>
                <w:color w:val="0000FF"/>
                <w:sz w:val="16"/>
                <w:szCs w:val="16"/>
                <w:u w:val="single"/>
              </w:rPr>
            </w:pPr>
            <w:hyperlink r:id="rId25"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4429A0"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4429A0" w:rsidP="002C72ED">
            <w:pPr>
              <w:spacing w:after="0"/>
              <w:rPr>
                <w:sz w:val="16"/>
                <w:szCs w:val="16"/>
              </w:rPr>
            </w:pPr>
            <w:hyperlink r:id="rId27"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4429A0" w:rsidP="002C72ED">
            <w:pPr>
              <w:spacing w:after="0"/>
              <w:rPr>
                <w:sz w:val="16"/>
                <w:szCs w:val="16"/>
              </w:rPr>
            </w:pPr>
            <w:hyperlink r:id="rId28"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4429A0"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4429A0"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4429A0"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4429A0"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4429A0"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4429A0"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4429A0"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4429A0"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4429A0"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4429A0"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4429A0"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4429A0"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4429A0"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4429A0"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4429A0"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4429A0"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4429A0"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4429A0"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4429A0" w:rsidP="002C72ED">
            <w:pPr>
              <w:spacing w:after="0"/>
              <w:rPr>
                <w:rFonts w:ascii="Arial" w:eastAsia="MS PGothic" w:hAnsi="Arial" w:cs="Arial"/>
                <w:color w:val="0000FF"/>
                <w:sz w:val="16"/>
                <w:szCs w:val="16"/>
                <w:u w:val="single"/>
              </w:rPr>
            </w:pPr>
            <w:hyperlink r:id="rId47"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4429A0" w:rsidP="002C72ED">
            <w:pPr>
              <w:spacing w:after="0"/>
              <w:rPr>
                <w:rFonts w:ascii="Arial" w:eastAsia="MS PGothic" w:hAnsi="Arial" w:cs="Arial"/>
                <w:color w:val="0000FF"/>
                <w:sz w:val="16"/>
                <w:szCs w:val="16"/>
                <w:u w:val="single"/>
              </w:rPr>
            </w:pPr>
            <w:hyperlink r:id="rId48"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4429A0"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4429A0" w:rsidP="002C72ED">
            <w:pPr>
              <w:spacing w:after="0"/>
              <w:rPr>
                <w:rFonts w:ascii="Arial" w:eastAsia="Yu Mincho" w:hAnsi="Arial" w:cs="Arial"/>
                <w:color w:val="0000FF"/>
                <w:sz w:val="16"/>
                <w:szCs w:val="16"/>
                <w:u w:val="single"/>
                <w:lang w:eastAsia="ja-JP"/>
              </w:rPr>
            </w:pPr>
            <w:hyperlink r:id="rId50"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4429A0"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4429A0"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4429A0"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4429A0"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4429A0"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4429A0"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4429A0"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4429A0"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4429A0"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4429A0"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4429A0"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4429A0"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4429A0"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4429A0"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4429A0"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4429A0"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4429A0"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4429A0"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4429A0"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4429A0"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4429A0"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4429A0"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4429A0"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4429A0" w:rsidP="002C72ED">
            <w:pPr>
              <w:spacing w:after="0"/>
              <w:rPr>
                <w:rFonts w:ascii="Arial" w:eastAsia="MS PGothic" w:hAnsi="Arial" w:cs="Arial"/>
                <w:color w:val="0000FF"/>
                <w:sz w:val="16"/>
                <w:szCs w:val="16"/>
                <w:u w:val="single"/>
              </w:rPr>
            </w:pPr>
            <w:hyperlink r:id="rId75"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4429A0" w:rsidP="002C72ED">
            <w:pPr>
              <w:spacing w:after="0"/>
              <w:rPr>
                <w:rFonts w:ascii="Arial" w:eastAsia="MS PGothic" w:hAnsi="Arial" w:cs="Arial"/>
                <w:color w:val="0000FF"/>
                <w:sz w:val="16"/>
                <w:szCs w:val="16"/>
                <w:u w:val="single"/>
              </w:rPr>
            </w:pPr>
            <w:hyperlink r:id="rId76"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B3494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4429A0" w:rsidP="002C72ED">
            <w:pPr>
              <w:spacing w:after="0"/>
              <w:rPr>
                <w:rFonts w:ascii="Arial" w:eastAsia="MS PGothic" w:hAnsi="Arial" w:cs="Arial"/>
                <w:color w:val="0000FF"/>
                <w:sz w:val="16"/>
                <w:szCs w:val="16"/>
                <w:u w:val="single"/>
              </w:rPr>
            </w:pPr>
            <w:hyperlink r:id="rId77"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7FD5" w14:textId="77777777" w:rsidR="004429A0" w:rsidRDefault="004429A0">
      <w:pPr>
        <w:spacing w:line="240" w:lineRule="auto"/>
      </w:pPr>
      <w:r>
        <w:separator/>
      </w:r>
    </w:p>
  </w:endnote>
  <w:endnote w:type="continuationSeparator" w:id="0">
    <w:p w14:paraId="3DE929FD" w14:textId="77777777" w:rsidR="004429A0" w:rsidRDefault="00442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A86E" w14:textId="77777777" w:rsidR="004429A0" w:rsidRDefault="004429A0">
      <w:pPr>
        <w:spacing w:after="0"/>
      </w:pPr>
      <w:r>
        <w:separator/>
      </w:r>
    </w:p>
  </w:footnote>
  <w:footnote w:type="continuationSeparator" w:id="0">
    <w:p w14:paraId="121D775C" w14:textId="77777777" w:rsidR="004429A0" w:rsidRDefault="004429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D87779"/>
    <w:multiLevelType w:val="hybridMultilevel"/>
    <w:tmpl w:val="70B42290"/>
    <w:lvl w:ilvl="0" w:tplc="2A36AD42">
      <w:start w:val="1"/>
      <w:numFmt w:val="bullet"/>
      <w:lvlText w:val="−"/>
      <w:lvlJc w:val="left"/>
      <w:pPr>
        <w:ind w:left="1600" w:hanging="400"/>
      </w:pPr>
      <w:rPr>
        <w:rFonts w:ascii="Arial" w:hAnsi="Arial"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9"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8"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3"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6"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40"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1"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619F2"/>
    <w:multiLevelType w:val="hybridMultilevel"/>
    <w:tmpl w:val="519C570C"/>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7"/>
  </w:num>
  <w:num w:numId="2">
    <w:abstractNumId w:val="1"/>
  </w:num>
  <w:num w:numId="3">
    <w:abstractNumId w:val="0"/>
  </w:num>
  <w:num w:numId="4">
    <w:abstractNumId w:val="20"/>
  </w:num>
  <w:num w:numId="5">
    <w:abstractNumId w:val="23"/>
    <w:lvlOverride w:ilvl="0">
      <w:startOverride w:val="1"/>
    </w:lvlOverride>
  </w:num>
  <w:num w:numId="6">
    <w:abstractNumId w:val="24"/>
  </w:num>
  <w:num w:numId="7">
    <w:abstractNumId w:val="38"/>
  </w:num>
  <w:num w:numId="8">
    <w:abstractNumId w:val="47"/>
  </w:num>
  <w:num w:numId="9">
    <w:abstractNumId w:val="7"/>
  </w:num>
  <w:num w:numId="10">
    <w:abstractNumId w:val="34"/>
  </w:num>
  <w:num w:numId="11">
    <w:abstractNumId w:val="52"/>
  </w:num>
  <w:num w:numId="12">
    <w:abstractNumId w:val="21"/>
  </w:num>
  <w:num w:numId="13">
    <w:abstractNumId w:val="41"/>
  </w:num>
  <w:num w:numId="14">
    <w:abstractNumId w:val="30"/>
  </w:num>
  <w:num w:numId="15">
    <w:abstractNumId w:val="44"/>
  </w:num>
  <w:num w:numId="16">
    <w:abstractNumId w:val="53"/>
  </w:num>
  <w:num w:numId="17">
    <w:abstractNumId w:val="31"/>
  </w:num>
  <w:num w:numId="18">
    <w:abstractNumId w:val="59"/>
  </w:num>
  <w:num w:numId="19">
    <w:abstractNumId w:val="6"/>
  </w:num>
  <w:num w:numId="20">
    <w:abstractNumId w:val="56"/>
  </w:num>
  <w:num w:numId="21">
    <w:abstractNumId w:val="39"/>
  </w:num>
  <w:num w:numId="22">
    <w:abstractNumId w:val="10"/>
  </w:num>
  <w:num w:numId="23">
    <w:abstractNumId w:val="46"/>
  </w:num>
  <w:num w:numId="24">
    <w:abstractNumId w:val="5"/>
  </w:num>
  <w:num w:numId="25">
    <w:abstractNumId w:val="26"/>
  </w:num>
  <w:num w:numId="26">
    <w:abstractNumId w:val="15"/>
  </w:num>
  <w:num w:numId="27">
    <w:abstractNumId w:val="29"/>
  </w:num>
  <w:num w:numId="28">
    <w:abstractNumId w:val="49"/>
  </w:num>
  <w:num w:numId="29">
    <w:abstractNumId w:val="51"/>
  </w:num>
  <w:num w:numId="30">
    <w:abstractNumId w:val="11"/>
  </w:num>
  <w:num w:numId="31">
    <w:abstractNumId w:val="50"/>
  </w:num>
  <w:num w:numId="32">
    <w:abstractNumId w:val="58"/>
  </w:num>
  <w:num w:numId="33">
    <w:abstractNumId w:val="35"/>
  </w:num>
  <w:num w:numId="34">
    <w:abstractNumId w:val="27"/>
  </w:num>
  <w:num w:numId="35">
    <w:abstractNumId w:val="48"/>
  </w:num>
  <w:num w:numId="36">
    <w:abstractNumId w:val="18"/>
  </w:num>
  <w:num w:numId="37">
    <w:abstractNumId w:val="2"/>
  </w:num>
  <w:num w:numId="38">
    <w:abstractNumId w:val="22"/>
  </w:num>
  <w:num w:numId="39">
    <w:abstractNumId w:val="13"/>
  </w:num>
  <w:num w:numId="40">
    <w:abstractNumId w:val="12"/>
  </w:num>
  <w:num w:numId="41">
    <w:abstractNumId w:val="54"/>
  </w:num>
  <w:num w:numId="42">
    <w:abstractNumId w:val="40"/>
  </w:num>
  <w:num w:numId="43">
    <w:abstractNumId w:val="43"/>
  </w:num>
  <w:num w:numId="44">
    <w:abstractNumId w:val="14"/>
  </w:num>
  <w:num w:numId="45">
    <w:abstractNumId w:val="4"/>
  </w:num>
  <w:num w:numId="46">
    <w:abstractNumId w:val="32"/>
  </w:num>
  <w:num w:numId="47">
    <w:abstractNumId w:val="45"/>
  </w:num>
  <w:num w:numId="48">
    <w:abstractNumId w:val="25"/>
  </w:num>
  <w:num w:numId="49">
    <w:abstractNumId w:val="33"/>
  </w:num>
  <w:num w:numId="50">
    <w:abstractNumId w:val="19"/>
  </w:num>
  <w:num w:numId="51">
    <w:abstractNumId w:val="8"/>
  </w:num>
  <w:num w:numId="52">
    <w:abstractNumId w:val="37"/>
  </w:num>
  <w:num w:numId="53">
    <w:abstractNumId w:val="57"/>
  </w:num>
  <w:num w:numId="54">
    <w:abstractNumId w:val="55"/>
  </w:num>
  <w:num w:numId="55">
    <w:abstractNumId w:val="3"/>
  </w:num>
  <w:num w:numId="56">
    <w:abstractNumId w:val="36"/>
  </w:num>
  <w:num w:numId="57">
    <w:abstractNumId w:val="16"/>
  </w:num>
  <w:num w:numId="58">
    <w:abstractNumId w:val="28"/>
  </w:num>
  <w:num w:numId="59">
    <w:abstractNumId w:val="34"/>
  </w:num>
  <w:num w:numId="60">
    <w:abstractNumId w:val="42"/>
  </w:num>
  <w:num w:numId="61">
    <w:abstractNumId w:val="9"/>
  </w:num>
  <w:num w:numId="62">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0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D4D"/>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17"/>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AC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88"/>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0E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BAC"/>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B7F1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1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2AC"/>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55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9A0"/>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6CB"/>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4F"/>
    <w:rsid w:val="004B0554"/>
    <w:rsid w:val="004B0570"/>
    <w:rsid w:val="004B0639"/>
    <w:rsid w:val="004B06BB"/>
    <w:rsid w:val="004B087A"/>
    <w:rsid w:val="004B0ABA"/>
    <w:rsid w:val="004B0C28"/>
    <w:rsid w:val="004B0C4F"/>
    <w:rsid w:val="004B0DFC"/>
    <w:rsid w:val="004B0F77"/>
    <w:rsid w:val="004B106E"/>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69B"/>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0C"/>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975"/>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4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7E8"/>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992"/>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4D"/>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40F"/>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6CA"/>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6F"/>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CC0"/>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E6"/>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77A"/>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2DA"/>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ADD"/>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0C"/>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96"/>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2"/>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C9A"/>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3ED"/>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4A"/>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AE8"/>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26A"/>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6CD4"/>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03"/>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746"/>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C60"/>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3B"/>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1ED3"/>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20D"/>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A85"/>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3C4"/>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99F"/>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A0B"/>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02"/>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B2"/>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02927-89EE-4D9D-897E-ED68D1B67F7D}">
  <ds:schemaRefs>
    <ds:schemaRef ds:uri="http://schemas.openxmlformats.org/officeDocument/2006/bibliography"/>
  </ds:schemaRefs>
</ds:datastoreItem>
</file>

<file path=customXml/itemProps3.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4.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74</Pages>
  <Words>26987</Words>
  <Characters>153826</Characters>
  <Application>Microsoft Office Word</Application>
  <DocSecurity>0</DocSecurity>
  <Lines>1281</Lines>
  <Paragraphs>360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TAMRAKAR RAKESH</cp:lastModifiedBy>
  <cp:revision>9</cp:revision>
  <dcterms:created xsi:type="dcterms:W3CDTF">2025-08-27T16:26:00Z</dcterms:created>
  <dcterms:modified xsi:type="dcterms:W3CDTF">2025-08-27T16:32:00Z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