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D2DC" w14:textId="08CDE262" w:rsidR="0011211A" w:rsidRDefault="0011211A" w:rsidP="0011211A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#1</w:t>
      </w:r>
      <w:r>
        <w:rPr>
          <w:rFonts w:ascii="Arial" w:hAnsi="Arial" w:cs="Arial"/>
          <w:b/>
          <w:bCs/>
          <w:sz w:val="22"/>
          <w:lang w:val="en-US"/>
        </w:rPr>
        <w:t>23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="001D1445" w:rsidRPr="001D1445">
        <w:rPr>
          <w:rFonts w:ascii="Arial" w:hAnsi="Arial" w:cs="Arial"/>
          <w:b/>
          <w:bCs/>
          <w:sz w:val="22"/>
          <w:lang w:val="en-US" w:eastAsia="zh-CN"/>
        </w:rPr>
        <w:t>R1-25095</w:t>
      </w:r>
      <w:r w:rsidR="001B3DB9">
        <w:rPr>
          <w:rFonts w:ascii="Arial" w:hAnsi="Arial" w:cs="Arial"/>
          <w:b/>
          <w:bCs/>
          <w:sz w:val="22"/>
          <w:lang w:val="en-US" w:eastAsia="zh-CN"/>
        </w:rPr>
        <w:t>90</w:t>
      </w:r>
    </w:p>
    <w:p w14:paraId="6049FF10" w14:textId="77777777" w:rsidR="0011211A" w:rsidRPr="00CA0286" w:rsidRDefault="0011211A" w:rsidP="0011211A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D27FC3">
        <w:rPr>
          <w:rFonts w:ascii="Arial" w:hAnsi="Arial" w:cs="Arial"/>
          <w:b/>
          <w:bCs/>
          <w:sz w:val="22"/>
          <w:lang w:val="en-US" w:eastAsia="zh-CN"/>
        </w:rPr>
        <w:t>Dallas, US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A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November 17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-21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st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2025</w:t>
      </w:r>
    </w:p>
    <w:p w14:paraId="11CAEB0C" w14:textId="77777777" w:rsidR="0011211A" w:rsidRPr="00934B6D" w:rsidRDefault="0011211A" w:rsidP="0011211A">
      <w:pPr>
        <w:pStyle w:val="En-tte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0A7E3DB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Pr="00D27FC3">
        <w:rPr>
          <w:rFonts w:ascii="Arial" w:hAnsi="Arial" w:cs="Arial"/>
          <w:bCs/>
          <w:lang w:val="en-US" w:eastAsia="zh-CN"/>
        </w:rPr>
        <w:t>Draft LS reply on OCC for RACH-less HO</w:t>
      </w:r>
    </w:p>
    <w:p w14:paraId="33DD20C0" w14:textId="01B4EB4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</w:t>
      </w:r>
      <w:proofErr w:type="gramStart"/>
      <w:r w:rsidRPr="00F11AB4">
        <w:rPr>
          <w:rFonts w:ascii="Arial" w:eastAsia="Calibri Light" w:hAnsi="Arial" w:cs="Arial"/>
          <w:b/>
          <w:lang w:val="en-US" w:eastAsia="ja-JP"/>
        </w:rPr>
        <w:t>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161B18">
        <w:rPr>
          <w:rFonts w:ascii="Arial" w:eastAsia="Calibri Light" w:hAnsi="Arial" w:cs="Arial"/>
          <w:bCs/>
          <w:lang w:val="en-US" w:eastAsia="ja-JP"/>
        </w:rPr>
        <w:tab/>
      </w:r>
      <w:r w:rsidRPr="001755A3">
        <w:rPr>
          <w:rFonts w:ascii="Arial" w:eastAsia="Calibri Light" w:hAnsi="Arial" w:cs="Arial"/>
          <w:bCs/>
          <w:lang w:val="en-US" w:eastAsia="ja-JP"/>
        </w:rPr>
        <w:t>R1</w:t>
      </w:r>
      <w:proofErr w:type="gramEnd"/>
      <w:r w:rsidRPr="00323803">
        <w:rPr>
          <w:rFonts w:ascii="Arial" w:eastAsia="Calibri Light" w:hAnsi="Arial" w:cs="Arial"/>
          <w:bCs/>
          <w:lang w:val="en-US" w:eastAsia="ja-JP"/>
        </w:rPr>
        <w:t>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 xml:space="preserve">507909) </w:t>
      </w:r>
    </w:p>
    <w:p w14:paraId="453E3792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  <w:t>Rel-</w:t>
      </w:r>
      <w:r w:rsidRPr="00F11AB4">
        <w:rPr>
          <w:rFonts w:ascii="Arial" w:eastAsia="Calibri Light" w:hAnsi="Arial" w:cs="Arial"/>
          <w:bCs/>
          <w:lang w:val="en-US" w:eastAsia="ja-JP"/>
        </w:rPr>
        <w:t>1</w:t>
      </w:r>
      <w:r>
        <w:rPr>
          <w:rFonts w:ascii="Arial" w:eastAsia="Calibri Light" w:hAnsi="Arial" w:cs="Arial"/>
          <w:bCs/>
          <w:lang w:val="en-US" w:eastAsia="ja-JP"/>
        </w:rPr>
        <w:t>9</w:t>
      </w:r>
    </w:p>
    <w:p w14:paraId="7EE6C35D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NR</w:t>
      </w:r>
      <w:r w:rsidRPr="0053515A">
        <w:rPr>
          <w:rFonts w:ascii="Arial" w:hAnsi="Arial" w:cs="Arial"/>
          <w:bCs/>
          <w:lang w:val="en-US"/>
        </w:rPr>
        <w:t>_NTN_Ph3-Core</w:t>
      </w:r>
    </w:p>
    <w:p w14:paraId="75E1B32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1EC00" w14:textId="652E641D" w:rsidR="0011211A" w:rsidRPr="006E3E3C" w:rsidRDefault="0011211A" w:rsidP="001121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001AA2">
        <w:rPr>
          <w:rFonts w:ascii="Arial" w:hAnsi="Arial" w:cs="Arial"/>
          <w:bCs/>
          <w:lang w:val="en-US"/>
        </w:rPr>
        <w:t xml:space="preserve">Moderator (Thales) [to be </w:t>
      </w:r>
      <w:r w:rsidR="00001AA2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001AA2">
        <w:rPr>
          <w:rFonts w:ascii="Arial" w:eastAsia="Calibri Light" w:hAnsi="Arial" w:cs="Arial"/>
          <w:bCs/>
          <w:lang w:val="en-US" w:eastAsia="ja-JP"/>
        </w:rPr>
        <w:t>]</w:t>
      </w:r>
    </w:p>
    <w:p w14:paraId="54E7B54F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Pr="001B709A">
        <w:rPr>
          <w:rFonts w:ascii="Arial" w:hAnsi="Arial" w:cs="Arial"/>
          <w:bCs/>
          <w:lang w:val="en-US"/>
        </w:rPr>
        <w:t>RAN2</w:t>
      </w:r>
    </w:p>
    <w:p w14:paraId="58237489" w14:textId="77777777" w:rsidR="0011211A" w:rsidRPr="006420D1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633A87A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721FDA" w14:textId="77777777" w:rsidR="0011211A" w:rsidRPr="00F11AB4" w:rsidRDefault="0011211A" w:rsidP="0011211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503CCB68" w14:textId="62326C22" w:rsidR="0011211A" w:rsidRPr="00085018" w:rsidRDefault="0011211A" w:rsidP="00085018">
      <w:pPr>
        <w:pStyle w:val="Titre7"/>
        <w:tabs>
          <w:tab w:val="left" w:pos="2268"/>
        </w:tabs>
        <w:rPr>
          <w:rFonts w:ascii="Arial" w:hAnsi="Arial" w:cs="Arial"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Name:</w:t>
      </w:r>
      <w:r w:rsidRPr="00085018">
        <w:rPr>
          <w:rFonts w:ascii="Arial" w:hAnsi="Arial" w:cs="Arial"/>
          <w:color w:val="auto"/>
          <w:lang w:val="en-US"/>
        </w:rPr>
        <w:tab/>
      </w:r>
      <w:r w:rsidR="00891208" w:rsidRPr="00085018">
        <w:rPr>
          <w:rFonts w:ascii="Arial" w:hAnsi="Arial" w:cs="Arial"/>
          <w:color w:val="auto"/>
          <w:lang w:val="en-US"/>
        </w:rPr>
        <w:t>Mohamed EL JAAFARI</w:t>
      </w:r>
    </w:p>
    <w:p w14:paraId="47542D1F" w14:textId="308FA456" w:rsidR="0011211A" w:rsidRPr="00085018" w:rsidRDefault="0011211A" w:rsidP="0011211A">
      <w:pPr>
        <w:pStyle w:val="Titre7"/>
        <w:tabs>
          <w:tab w:val="left" w:pos="2268"/>
        </w:tabs>
        <w:rPr>
          <w:rFonts w:ascii="Arial" w:hAnsi="Arial" w:cs="Arial"/>
          <w:b/>
          <w:bCs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E-mail Address:</w:t>
      </w:r>
      <w:r w:rsidRPr="00085018">
        <w:rPr>
          <w:rFonts w:ascii="Arial" w:hAnsi="Arial" w:cs="Arial"/>
          <w:bCs/>
          <w:color w:val="auto"/>
          <w:lang w:val="en-US"/>
        </w:rPr>
        <w:tab/>
      </w:r>
      <w:r w:rsidR="00085018" w:rsidRPr="00085018">
        <w:rPr>
          <w:rFonts w:ascii="Arial" w:hAnsi="Arial" w:cs="Arial"/>
          <w:bCs/>
          <w:color w:val="auto"/>
          <w:lang w:val="en-US"/>
        </w:rPr>
        <w:t>mohamed.el-jaafari@thalesaleniaspace.com</w:t>
      </w:r>
    </w:p>
    <w:p w14:paraId="0353DE06" w14:textId="77777777" w:rsidR="0011211A" w:rsidRPr="001B709A" w:rsidRDefault="0011211A" w:rsidP="0011211A">
      <w:pPr>
        <w:rPr>
          <w:lang w:val="en-US"/>
        </w:rPr>
      </w:pPr>
    </w:p>
    <w:p w14:paraId="437944E7" w14:textId="77777777" w:rsidR="0011211A" w:rsidRPr="000778EC" w:rsidRDefault="0011211A" w:rsidP="0011211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 xml:space="preserve">Send any </w:t>
      </w:r>
      <w:proofErr w:type="gramStart"/>
      <w:r w:rsidRPr="000778EC">
        <w:rPr>
          <w:rFonts w:ascii="Arial" w:hAnsi="Arial" w:cs="Arial"/>
          <w:b/>
        </w:rPr>
        <w:t>reply</w:t>
      </w:r>
      <w:proofErr w:type="gramEnd"/>
      <w:r w:rsidRPr="000778EC">
        <w:rPr>
          <w:rFonts w:ascii="Arial" w:hAnsi="Arial" w:cs="Arial"/>
          <w:b/>
        </w:rPr>
        <w:t xml:space="preserve">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1E5518A8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/>
        </w:rPr>
      </w:pPr>
    </w:p>
    <w:p w14:paraId="419F9B21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230F2060" w14:textId="77777777" w:rsidR="0011211A" w:rsidRPr="00F11AB4" w:rsidRDefault="0011211A" w:rsidP="0011211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9BF1F" w14:textId="77777777" w:rsidR="0011211A" w:rsidRPr="00F11AB4" w:rsidRDefault="0011211A" w:rsidP="0011211A">
      <w:pPr>
        <w:rPr>
          <w:rFonts w:ascii="Arial" w:hAnsi="Arial" w:cs="Arial"/>
          <w:lang w:val="en-US"/>
        </w:rPr>
      </w:pPr>
    </w:p>
    <w:p w14:paraId="0C05BD3D" w14:textId="77777777" w:rsidR="0011211A" w:rsidRPr="007B2985" w:rsidRDefault="0011211A" w:rsidP="0011211A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533990BF" w14:textId="77777777" w:rsidR="0011211A" w:rsidRDefault="0011211A" w:rsidP="0011211A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 w:rsidRPr="001755A3">
        <w:rPr>
          <w:rFonts w:ascii="Arial" w:eastAsia="Calibri Light" w:hAnsi="Arial" w:cs="Arial"/>
          <w:bCs/>
          <w:lang w:val="en-US" w:eastAsia="ja-JP"/>
        </w:rPr>
        <w:t>R1-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>507909)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on OCC</w:t>
      </w:r>
      <w:r w:rsidRPr="00B148D9">
        <w:rPr>
          <w:rFonts w:ascii="Arial" w:hAnsi="Arial" w:cs="Arial"/>
          <w:color w:val="000000"/>
          <w:lang w:eastAsia="zh-CN"/>
        </w:rPr>
        <w:t xml:space="preserve"> for </w:t>
      </w:r>
      <w:r>
        <w:rPr>
          <w:rFonts w:ascii="Arial" w:hAnsi="Arial" w:cs="Arial"/>
          <w:color w:val="000000"/>
          <w:lang w:eastAsia="zh-CN"/>
        </w:rPr>
        <w:t xml:space="preserve">RACH-less handover. </w:t>
      </w:r>
    </w:p>
    <w:p w14:paraId="67B2D258" w14:textId="7500AC3C" w:rsidR="0011211A" w:rsidRDefault="0011211A" w:rsidP="0011211A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11A" w:rsidRPr="0074495C" w14:paraId="73FCC91A" w14:textId="77777777" w:rsidTr="00FF5D82">
        <w:tc>
          <w:tcPr>
            <w:tcW w:w="9855" w:type="dxa"/>
          </w:tcPr>
          <w:p w14:paraId="523C7261" w14:textId="77817904" w:rsidR="0011211A" w:rsidRPr="0074495C" w:rsidRDefault="00B10C76" w:rsidP="00FF5D82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916451">
              <w:rPr>
                <w:rFonts w:ascii="Arial" w:eastAsia="MS Mincho" w:hAnsi="Arial" w:cs="Arial"/>
                <w:szCs w:val="22"/>
                <w:lang w:eastAsia="en-GB"/>
              </w:rPr>
              <w:t>RAN2 would like to check with RAN1 whether the use of OCC for NTN RACH-less handover is feasible and can be supported without any further update to the specification.</w:t>
            </w:r>
          </w:p>
        </w:tc>
      </w:tr>
    </w:tbl>
    <w:p w14:paraId="43BBF0CB" w14:textId="77777777" w:rsidR="0011211A" w:rsidRDefault="0011211A" w:rsidP="0011211A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</w:p>
    <w:p w14:paraId="1AA79C28" w14:textId="77777777" w:rsidR="00802F36" w:rsidRPr="00916451" w:rsidRDefault="00802F36" w:rsidP="00802F36">
      <w:pPr>
        <w:spacing w:afterLines="50" w:after="120"/>
        <w:jc w:val="both"/>
        <w:rPr>
          <w:rFonts w:ascii="Arial" w:hAnsi="Arial" w:cs="Arial"/>
          <w:b/>
          <w:iCs/>
          <w:szCs w:val="22"/>
          <w:lang w:val="en-US" w:eastAsia="zh-CN"/>
        </w:rPr>
      </w:pPr>
      <w:r w:rsidRPr="00916451">
        <w:rPr>
          <w:rFonts w:ascii="Arial" w:hAnsi="Arial" w:cs="Arial"/>
          <w:b/>
          <w:iCs/>
          <w:szCs w:val="22"/>
          <w:lang w:val="en-US" w:eastAsia="zh-CN"/>
        </w:rPr>
        <w:t>RAN1 response</w:t>
      </w:r>
    </w:p>
    <w:p w14:paraId="2B1E70AA" w14:textId="77777777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OCC for RACH-less handover in NTN can be supported without further updates to RAN1 specifications. </w:t>
      </w:r>
    </w:p>
    <w:p w14:paraId="70DA12F0" w14:textId="33A39286" w:rsidR="005470F8" w:rsidRPr="00722D78" w:rsidRDefault="005470F8" w:rsidP="005470F8">
      <w:pPr>
        <w:spacing w:afterLines="50" w:after="120"/>
        <w:jc w:val="both"/>
        <w:rPr>
          <w:rFonts w:ascii="Arial" w:hAnsi="Arial" w:cs="Arial"/>
          <w:bCs/>
          <w:iCs/>
          <w:strike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However, feasibility depends on successful UE pairing, which might require knowledge of the UE characteristic information (such as UL received power levels and CFO) at the target </w:t>
      </w:r>
      <w:proofErr w:type="spellStart"/>
      <w:r w:rsidRPr="00722D78">
        <w:rPr>
          <w:rFonts w:ascii="Arial" w:hAnsi="Arial" w:cs="Arial"/>
          <w:bCs/>
          <w:iCs/>
          <w:szCs w:val="22"/>
          <w:lang w:val="en-US" w:eastAsia="zh-CN"/>
        </w:rPr>
        <w:t>gNB</w:t>
      </w:r>
      <w:proofErr w:type="spellEnd"/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 during RRC reconfiguration. </w:t>
      </w:r>
    </w:p>
    <w:p w14:paraId="0C0ED539" w14:textId="77777777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>It should also be noted that RAN1 has not performed any performance evaluation on OCC for RACH-less handover.</w:t>
      </w:r>
    </w:p>
    <w:p w14:paraId="6307221D" w14:textId="77777777" w:rsidR="0011211A" w:rsidRPr="0074495C" w:rsidRDefault="0011211A" w:rsidP="001121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23B49B5D" w14:textId="77777777" w:rsidR="0011211A" w:rsidRPr="007B2985" w:rsidRDefault="0011211A" w:rsidP="0011211A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62B8F6AE" w14:textId="77777777" w:rsidR="0011211A" w:rsidRPr="007B2985" w:rsidRDefault="0011211A" w:rsidP="0011211A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CDC5E61" w14:textId="6855888F" w:rsidR="0011211A" w:rsidRPr="007B2985" w:rsidRDefault="0011211A" w:rsidP="0011211A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 into account in their future work</w:t>
      </w:r>
      <w:r>
        <w:rPr>
          <w:rFonts w:ascii="Arial" w:hAnsi="Arial" w:cs="Arial"/>
          <w:snapToGrid w:val="0"/>
          <w:color w:val="000000"/>
          <w:lang w:eastAsia="zh-CN"/>
        </w:rPr>
        <w:t>.</w:t>
      </w:r>
    </w:p>
    <w:p w14:paraId="5D1DA207" w14:textId="77777777" w:rsidR="0011211A" w:rsidRPr="00F11AB4" w:rsidRDefault="0011211A" w:rsidP="0011211A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4DDCADF" w14:textId="77777777" w:rsidR="0011211A" w:rsidRPr="00F11AB4" w:rsidRDefault="0011211A" w:rsidP="0011211A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Pr="00F11AB4">
        <w:rPr>
          <w:rFonts w:ascii="Arial" w:hAnsi="Arial" w:cs="Arial"/>
          <w:b/>
          <w:lang w:val="en-US"/>
        </w:rPr>
        <w:t>. Date of Next RAN WG</w:t>
      </w:r>
      <w:r w:rsidRPr="00F11AB4">
        <w:rPr>
          <w:rFonts w:ascii="Arial" w:eastAsia="@Yu Mincho" w:hAnsi="Arial" w:cs="Arial"/>
          <w:b/>
          <w:lang w:val="en-US" w:eastAsia="ja-JP"/>
        </w:rPr>
        <w:t>1</w:t>
      </w:r>
      <w:r w:rsidRPr="00F11AB4">
        <w:rPr>
          <w:rFonts w:ascii="Arial" w:hAnsi="Arial" w:cs="Arial"/>
          <w:b/>
          <w:lang w:val="en-US"/>
        </w:rPr>
        <w:t xml:space="preserve"> Meetings:</w:t>
      </w:r>
    </w:p>
    <w:p w14:paraId="5BBCAF2B" w14:textId="37BD4ADB" w:rsidR="0011211A" w:rsidRDefault="0011211A" w:rsidP="0011211A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 xml:space="preserve">13 </w:t>
      </w:r>
      <w:r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B2123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Gothenburg</w:t>
      </w:r>
      <w:r w:rsidRPr="00F52912">
        <w:rPr>
          <w:rFonts w:ascii="Arial" w:eastAsia="Times New Roman" w:hAnsi="Arial" w:cs="Arial"/>
        </w:rPr>
        <w:t xml:space="preserve">, </w:t>
      </w:r>
      <w:r w:rsidR="00EF1B4C" w:rsidRPr="00EF1B4C">
        <w:rPr>
          <w:rFonts w:ascii="Arial" w:eastAsia="Times New Roman" w:hAnsi="Arial" w:cs="Arial"/>
        </w:rPr>
        <w:t>Sweden</w:t>
      </w:r>
    </w:p>
    <w:p w14:paraId="7098DC82" w14:textId="14B2BE70" w:rsidR="0011211A" w:rsidRDefault="0011211A" w:rsidP="0011211A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4bis</w:t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13 - 17 April</w:t>
      </w:r>
      <w:r w:rsidRPr="00083F66">
        <w:rPr>
          <w:rFonts w:ascii="Arial" w:hAnsi="Arial" w:cs="Arial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 w:rsidRPr="00083F66">
        <w:rPr>
          <w:rFonts w:ascii="Arial" w:hAnsi="Arial" w:cs="Arial"/>
          <w:bCs/>
          <w:lang w:eastAsia="zh-CN"/>
        </w:rPr>
        <w:tab/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2123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Malta</w:t>
      </w:r>
    </w:p>
    <w:p w14:paraId="335069E7" w14:textId="77777777" w:rsidR="0011211A" w:rsidRPr="000961D5" w:rsidRDefault="0011211A" w:rsidP="0011211A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7268D2F0" w14:textId="77777777" w:rsidR="006F654E" w:rsidRDefault="006F654E"/>
    <w:sectPr w:rsidR="006F654E" w:rsidSect="001121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29B"/>
    <w:rsid w:val="00001AA2"/>
    <w:rsid w:val="00085018"/>
    <w:rsid w:val="0011211A"/>
    <w:rsid w:val="00161B18"/>
    <w:rsid w:val="001B3DB9"/>
    <w:rsid w:val="001D1445"/>
    <w:rsid w:val="0051395D"/>
    <w:rsid w:val="005470F8"/>
    <w:rsid w:val="006F654E"/>
    <w:rsid w:val="0070229B"/>
    <w:rsid w:val="00722D78"/>
    <w:rsid w:val="007B0379"/>
    <w:rsid w:val="00802F36"/>
    <w:rsid w:val="00891208"/>
    <w:rsid w:val="008E4F30"/>
    <w:rsid w:val="00950336"/>
    <w:rsid w:val="00B10C76"/>
    <w:rsid w:val="00B21238"/>
    <w:rsid w:val="00B46C46"/>
    <w:rsid w:val="00E55A51"/>
    <w:rsid w:val="00E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0EA2"/>
  <w15:chartTrackingRefBased/>
  <w15:docId w15:val="{421C8A56-C544-44EB-A18D-E4E2558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11A"/>
    <w:pPr>
      <w:spacing w:after="0" w:line="240" w:lineRule="auto"/>
    </w:pPr>
    <w:rPr>
      <w:rFonts w:ascii="SimSun" w:eastAsia="SimSun" w:hAnsi="SimSun" w:cs="SimSu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7022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fr-FR"/>
    </w:rPr>
  </w:style>
  <w:style w:type="paragraph" w:styleId="Titre4">
    <w:name w:val="heading 4"/>
    <w:aliases w:val="h4"/>
    <w:basedOn w:val="Normal"/>
    <w:next w:val="Normal"/>
    <w:link w:val="Titre4Car"/>
    <w:unhideWhenUsed/>
    <w:qFormat/>
    <w:rsid w:val="0070229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229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fr-FR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229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fr-FR"/>
    </w:rPr>
  </w:style>
  <w:style w:type="paragraph" w:styleId="Titre7">
    <w:name w:val="heading 7"/>
    <w:basedOn w:val="Normal"/>
    <w:next w:val="Normal"/>
    <w:link w:val="Titre7Car"/>
    <w:unhideWhenUsed/>
    <w:qFormat/>
    <w:rsid w:val="0070229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229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fr-FR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229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22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022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022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aliases w:val="h4 Car"/>
    <w:basedOn w:val="Policepardfaut"/>
    <w:link w:val="Titre4"/>
    <w:uiPriority w:val="9"/>
    <w:semiHidden/>
    <w:rsid w:val="0070229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229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229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229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229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229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22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character" w:customStyle="1" w:styleId="TitreCar">
    <w:name w:val="Titre Car"/>
    <w:basedOn w:val="Policepardfaut"/>
    <w:link w:val="Titre"/>
    <w:uiPriority w:val="10"/>
    <w:rsid w:val="00702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229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FR"/>
    </w:rPr>
  </w:style>
  <w:style w:type="character" w:customStyle="1" w:styleId="Sous-titreCar">
    <w:name w:val="Sous-titre Car"/>
    <w:basedOn w:val="Policepardfaut"/>
    <w:link w:val="Sous-titre"/>
    <w:uiPriority w:val="11"/>
    <w:rsid w:val="00702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229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fr-FR"/>
    </w:rPr>
  </w:style>
  <w:style w:type="character" w:customStyle="1" w:styleId="CitationCar">
    <w:name w:val="Citation Car"/>
    <w:basedOn w:val="Policepardfaut"/>
    <w:link w:val="Citation"/>
    <w:uiPriority w:val="29"/>
    <w:rsid w:val="0070229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22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styleId="Accentuationintense">
    <w:name w:val="Intense Emphasis"/>
    <w:basedOn w:val="Policepardfaut"/>
    <w:uiPriority w:val="21"/>
    <w:qFormat/>
    <w:rsid w:val="0070229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22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fr-FR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229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229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rsid w:val="0011211A"/>
    <w:pPr>
      <w:tabs>
        <w:tab w:val="center" w:pos="4153"/>
        <w:tab w:val="right" w:pos="8306"/>
      </w:tabs>
    </w:pPr>
    <w:rPr>
      <w:rFonts w:eastAsia="Arial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11211A"/>
    <w:rPr>
      <w:rFonts w:ascii="SimSun" w:eastAsia="Arial" w:hAnsi="SimSun" w:cs="SimSun"/>
      <w:sz w:val="20"/>
      <w:szCs w:val="20"/>
      <w:lang w:val="en-GB"/>
    </w:rPr>
  </w:style>
  <w:style w:type="table" w:customStyle="1" w:styleId="1">
    <w:name w:val="表（文字列）1"/>
    <w:basedOn w:val="TableauNormal"/>
    <w:next w:val="Grilledutableau"/>
    <w:uiPriority w:val="59"/>
    <w:qFormat/>
    <w:rsid w:val="0011211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lledutableau">
    <w:name w:val="Table Grid"/>
    <w:basedOn w:val="TableauNormal"/>
    <w:uiPriority w:val="39"/>
    <w:rsid w:val="00112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dc:description/>
  <cp:lastModifiedBy>Moderator</cp:lastModifiedBy>
  <cp:revision>15</cp:revision>
  <dcterms:created xsi:type="dcterms:W3CDTF">2025-11-20T14:05:00Z</dcterms:created>
  <dcterms:modified xsi:type="dcterms:W3CDTF">2025-11-20T18:30:00Z</dcterms:modified>
</cp:coreProperties>
</file>