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EC1D" w14:textId="7B8CD61E" w:rsidR="0052234F" w:rsidRPr="00FE68FA" w:rsidRDefault="0044534E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E68FA">
        <w:rPr>
          <w:bCs/>
          <w:sz w:val="24"/>
          <w:szCs w:val="24"/>
          <w:lang w:val="en-GB"/>
        </w:rPr>
        <w:t>3GPP TSG RAN WG1 #</w:t>
      </w:r>
      <w:r w:rsidR="008163DD" w:rsidRPr="00FE68FA">
        <w:rPr>
          <w:bCs/>
          <w:sz w:val="24"/>
          <w:szCs w:val="24"/>
          <w:lang w:val="en-GB"/>
        </w:rPr>
        <w:t>12</w:t>
      </w:r>
      <w:r w:rsidR="00374226">
        <w:rPr>
          <w:bCs/>
          <w:sz w:val="24"/>
          <w:szCs w:val="24"/>
          <w:lang w:val="en-GB"/>
        </w:rPr>
        <w:t>3</w:t>
      </w:r>
      <w:r w:rsidRPr="00FE68FA">
        <w:rPr>
          <w:bCs/>
          <w:sz w:val="24"/>
          <w:szCs w:val="24"/>
          <w:lang w:val="en-GB"/>
        </w:rPr>
        <w:tab/>
      </w:r>
      <w:r w:rsidR="005406E2" w:rsidRPr="00FE68FA">
        <w:rPr>
          <w:bCs/>
          <w:sz w:val="24"/>
          <w:szCs w:val="24"/>
          <w:lang w:val="en-GB"/>
        </w:rPr>
        <w:t>R1-</w:t>
      </w:r>
      <w:r w:rsidR="00FC0003">
        <w:rPr>
          <w:bCs/>
          <w:sz w:val="24"/>
          <w:szCs w:val="24"/>
          <w:lang w:val="en-GB"/>
        </w:rPr>
        <w:t>2509319</w:t>
      </w:r>
    </w:p>
    <w:p w14:paraId="3CBF5C17" w14:textId="33BEC343" w:rsidR="00374226" w:rsidRPr="00566DD3" w:rsidRDefault="00374226" w:rsidP="00374226">
      <w:pPr>
        <w:pStyle w:val="Header"/>
        <w:rPr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>Dallas</w:t>
      </w:r>
      <w:r w:rsidRPr="00566DD3">
        <w:rPr>
          <w:bCs/>
          <w:sz w:val="24"/>
          <w:szCs w:val="24"/>
          <w:lang w:val="en-GB"/>
        </w:rPr>
        <w:t>,</w:t>
      </w:r>
      <w:r>
        <w:rPr>
          <w:bCs/>
          <w:sz w:val="24"/>
          <w:szCs w:val="24"/>
          <w:lang w:val="en-GB"/>
        </w:rPr>
        <w:t xml:space="preserve"> </w:t>
      </w:r>
      <w:r w:rsidR="00A90CBA">
        <w:rPr>
          <w:bCs/>
          <w:sz w:val="24"/>
          <w:szCs w:val="24"/>
          <w:lang w:val="en-GB"/>
        </w:rPr>
        <w:t>US</w:t>
      </w:r>
      <w:r>
        <w:rPr>
          <w:bCs/>
          <w:sz w:val="24"/>
          <w:szCs w:val="24"/>
          <w:lang w:val="en-GB"/>
        </w:rPr>
        <w:t>,</w:t>
      </w:r>
      <w:r w:rsidRPr="00566DD3">
        <w:rPr>
          <w:bCs/>
          <w:sz w:val="24"/>
          <w:szCs w:val="24"/>
          <w:lang w:val="en-GB"/>
        </w:rPr>
        <w:t xml:space="preserve"> </w:t>
      </w:r>
      <w:r>
        <w:rPr>
          <w:bCs/>
          <w:sz w:val="24"/>
          <w:szCs w:val="24"/>
          <w:lang w:val="en-GB"/>
        </w:rPr>
        <w:t>17</w:t>
      </w:r>
      <w:r w:rsidRPr="00566DD3">
        <w:rPr>
          <w:bCs/>
          <w:sz w:val="24"/>
          <w:szCs w:val="24"/>
          <w:lang w:val="en-GB"/>
        </w:rPr>
        <w:t xml:space="preserve"> – </w:t>
      </w:r>
      <w:r>
        <w:rPr>
          <w:bCs/>
          <w:sz w:val="24"/>
          <w:szCs w:val="24"/>
          <w:lang w:val="en-GB"/>
        </w:rPr>
        <w:t>21 Nov</w:t>
      </w:r>
      <w:r w:rsidRPr="00566DD3">
        <w:rPr>
          <w:bCs/>
          <w:sz w:val="24"/>
          <w:szCs w:val="24"/>
          <w:lang w:val="en-GB"/>
        </w:rPr>
        <w:t xml:space="preserve"> 2025 </w:t>
      </w:r>
    </w:p>
    <w:p w14:paraId="171EC38D" w14:textId="77777777" w:rsidR="0052234F" w:rsidRPr="00566DD3" w:rsidRDefault="0052234F">
      <w:pPr>
        <w:pStyle w:val="Header"/>
        <w:rPr>
          <w:bCs/>
          <w:sz w:val="24"/>
          <w:szCs w:val="24"/>
          <w:lang w:val="en-GB"/>
        </w:rPr>
      </w:pP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25DE826C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0F4B7A">
        <w:rPr>
          <w:rFonts w:cs="Arial"/>
          <w:b/>
          <w:bCs/>
          <w:sz w:val="24"/>
          <w:szCs w:val="24"/>
        </w:rPr>
        <w:t>1</w:t>
      </w:r>
      <w:r w:rsidR="00241056">
        <w:rPr>
          <w:rFonts w:cs="Arial"/>
          <w:b/>
          <w:bCs/>
          <w:sz w:val="24"/>
          <w:szCs w:val="24"/>
        </w:rPr>
        <w:t>0</w:t>
      </w:r>
      <w:r w:rsidR="00207D53" w:rsidRPr="00566DD3">
        <w:rPr>
          <w:rFonts w:cs="Arial"/>
          <w:b/>
          <w:bCs/>
          <w:sz w:val="24"/>
          <w:szCs w:val="24"/>
        </w:rPr>
        <w:t>.</w:t>
      </w:r>
      <w:r w:rsidR="000F4B7A">
        <w:rPr>
          <w:rFonts w:cs="Arial"/>
          <w:b/>
          <w:bCs/>
          <w:sz w:val="24"/>
          <w:szCs w:val="24"/>
        </w:rPr>
        <w:t>1</w:t>
      </w:r>
      <w:r w:rsidR="00241056">
        <w:rPr>
          <w:rFonts w:cs="Arial"/>
          <w:b/>
          <w:bCs/>
          <w:sz w:val="24"/>
          <w:szCs w:val="24"/>
        </w:rPr>
        <w:t>.1.2</w:t>
      </w:r>
    </w:p>
    <w:p w14:paraId="06D868A8" w14:textId="28533E47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  <w:r w:rsidR="00241056">
        <w:rPr>
          <w:rFonts w:ascii="Arial" w:hAnsi="Arial" w:cs="Arial"/>
          <w:b/>
          <w:bCs/>
          <w:sz w:val="24"/>
        </w:rPr>
        <w:t xml:space="preserve"> Mobile, Inc</w:t>
      </w:r>
    </w:p>
    <w:p w14:paraId="37339F84" w14:textId="7C73A0B6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C0003" w:rsidRPr="00FC0003">
        <w:rPr>
          <w:rFonts w:ascii="Arial" w:hAnsi="Arial" w:cs="Arial" w:hint="eastAsia"/>
          <w:b/>
          <w:bCs/>
          <w:sz w:val="24"/>
        </w:rPr>
        <w:t xml:space="preserve">Discussion on other aspects of </w:t>
      </w:r>
      <w:r w:rsidR="00FC0003">
        <w:rPr>
          <w:rFonts w:ascii="Arial" w:hAnsi="Arial" w:cs="Arial"/>
          <w:b/>
          <w:bCs/>
          <w:sz w:val="24"/>
        </w:rPr>
        <w:t xml:space="preserve">AIML - based </w:t>
      </w:r>
      <w:r w:rsidR="00FC0003" w:rsidRPr="00FC0003">
        <w:rPr>
          <w:rFonts w:ascii="Arial" w:hAnsi="Arial" w:cs="Arial" w:hint="eastAsia"/>
          <w:b/>
          <w:bCs/>
          <w:sz w:val="24"/>
        </w:rPr>
        <w:t>CSI compression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16CE8856" w14:textId="4AA25E95" w:rsidR="004761DC" w:rsidRDefault="004761DC" w:rsidP="004761DC">
      <w:pPr>
        <w:textAlignment w:val="baseline"/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eastAsiaTheme="minorEastAsia"/>
          <w:lang w:eastAsia="zh-CN"/>
        </w:rPr>
        <w:t>RAN#10</w:t>
      </w:r>
      <w:r w:rsidR="00D902C6">
        <w:rPr>
          <w:rFonts w:eastAsiaTheme="minorEastAsia"/>
          <w:lang w:eastAsia="zh-CN"/>
        </w:rPr>
        <w:t>9</w:t>
      </w:r>
      <w:r>
        <w:t xml:space="preserve">, </w:t>
      </w:r>
      <w:r>
        <w:rPr>
          <w:rFonts w:eastAsiaTheme="minorEastAsia"/>
          <w:lang w:eastAsia="zh-CN"/>
        </w:rPr>
        <w:t xml:space="preserve">Rel-20 WID on </w:t>
      </w:r>
      <w:bookmarkStart w:id="0" w:name="OLE_LINK4"/>
      <w:r>
        <w:rPr>
          <w:rFonts w:eastAsiaTheme="minorEastAsia"/>
          <w:lang w:eastAsia="zh-CN"/>
        </w:rPr>
        <w:t xml:space="preserve">AI/ML </w:t>
      </w:r>
      <w:bookmarkEnd w:id="0"/>
      <w:r>
        <w:rPr>
          <w:lang w:eastAsia="zh-CN"/>
        </w:rPr>
        <w:t xml:space="preserve">for NR air interface enhancements </w:t>
      </w:r>
      <w:r>
        <w:fldChar w:fldCharType="begin"/>
      </w:r>
      <w:r>
        <w:instrText xml:space="preserve"> REF _Ref102923407 \r \h </w:instrText>
      </w:r>
      <w:r>
        <w:fldChar w:fldCharType="separate"/>
      </w:r>
      <w:r>
        <w:t>[1]</w:t>
      </w:r>
      <w:r>
        <w:fldChar w:fldCharType="end"/>
      </w:r>
      <w:r>
        <w:t xml:space="preserve">, including the following objectives for </w:t>
      </w:r>
      <w:r>
        <w:rPr>
          <w:lang w:eastAsia="zh-CN"/>
        </w:rPr>
        <w:t>CSI compression was approved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4"/>
      </w:tblGrid>
      <w:tr w:rsidR="004761DC" w14:paraId="2223278E" w14:textId="77777777" w:rsidTr="00A5064A">
        <w:tc>
          <w:tcPr>
            <w:tcW w:w="9304" w:type="dxa"/>
          </w:tcPr>
          <w:p w14:paraId="0C510EFB" w14:textId="77777777" w:rsidR="004761DC" w:rsidRPr="00EE68A1" w:rsidRDefault="004761DC" w:rsidP="00A5064A">
            <w:pPr>
              <w:spacing w:after="0"/>
              <w:rPr>
                <w:bCs/>
              </w:rPr>
            </w:pPr>
            <w:r w:rsidRPr="00EE68A1">
              <w:rPr>
                <w:b/>
                <w:color w:val="0000FF"/>
              </w:rPr>
              <w:t>CSI feedback enhancement</w:t>
            </w:r>
            <w:r w:rsidRPr="00EE68A1">
              <w:rPr>
                <w:bCs/>
              </w:rPr>
              <w:t>, encompassing (two-sided model) [RAN1, RAN2]:</w:t>
            </w:r>
          </w:p>
          <w:p w14:paraId="1CB86E74" w14:textId="77777777" w:rsidR="004761DC" w:rsidRPr="00EE68A1" w:rsidRDefault="004761DC" w:rsidP="004761DC">
            <w:pPr>
              <w:pStyle w:val="ListParagraph"/>
              <w:numPr>
                <w:ilvl w:val="0"/>
                <w:numId w:val="72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EE68A1">
              <w:rPr>
                <w:bCs/>
                <w:sz w:val="20"/>
                <w:szCs w:val="20"/>
              </w:rPr>
              <w:t xml:space="preserve">CSI </w:t>
            </w:r>
            <w:proofErr w:type="spellStart"/>
            <w:r w:rsidRPr="00EE68A1">
              <w:rPr>
                <w:bCs/>
                <w:sz w:val="20"/>
                <w:szCs w:val="20"/>
              </w:rPr>
              <w:t>spatial</w:t>
            </w:r>
            <w:proofErr w:type="spellEnd"/>
            <w:r w:rsidRPr="00EE68A1">
              <w:rPr>
                <w:bCs/>
                <w:sz w:val="20"/>
                <w:szCs w:val="20"/>
              </w:rPr>
              <w:t>/</w:t>
            </w:r>
            <w:proofErr w:type="spellStart"/>
            <w:r w:rsidRPr="00EE68A1">
              <w:rPr>
                <w:bCs/>
                <w:sz w:val="20"/>
                <w:szCs w:val="20"/>
              </w:rPr>
              <w:t>frequency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compression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without </w:t>
            </w:r>
            <w:proofErr w:type="spellStart"/>
            <w:r w:rsidRPr="00EE68A1">
              <w:rPr>
                <w:bCs/>
                <w:sz w:val="20"/>
                <w:szCs w:val="20"/>
              </w:rPr>
              <w:t>temporal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aspects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(“Case 0”), </w:t>
            </w:r>
          </w:p>
          <w:p w14:paraId="6A72259D" w14:textId="77777777" w:rsidR="004761DC" w:rsidRPr="00EE68A1" w:rsidRDefault="004761DC" w:rsidP="004761DC">
            <w:pPr>
              <w:pStyle w:val="ListParagraph"/>
              <w:numPr>
                <w:ilvl w:val="0"/>
                <w:numId w:val="72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EE68A1">
              <w:rPr>
                <w:bCs/>
                <w:sz w:val="20"/>
                <w:szCs w:val="20"/>
              </w:rPr>
              <w:t>Specify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necessary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signalling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/mechanism(s) as per the </w:t>
            </w:r>
            <w:proofErr w:type="spellStart"/>
            <w:r w:rsidRPr="00EE68A1">
              <w:rPr>
                <w:bCs/>
                <w:sz w:val="20"/>
                <w:szCs w:val="20"/>
              </w:rPr>
              <w:t>identified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potential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specification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impacts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in </w:t>
            </w:r>
            <w:proofErr w:type="spellStart"/>
            <w:r w:rsidRPr="00EE68A1">
              <w:rPr>
                <w:bCs/>
                <w:sz w:val="20"/>
                <w:szCs w:val="20"/>
              </w:rPr>
              <w:t>FS_NR_AIML_</w:t>
            </w:r>
            <w:proofErr w:type="gramStart"/>
            <w:r w:rsidRPr="00EE68A1">
              <w:rPr>
                <w:bCs/>
                <w:sz w:val="20"/>
                <w:szCs w:val="20"/>
              </w:rPr>
              <w:t>Air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including</w:t>
            </w:r>
            <w:proofErr w:type="spellEnd"/>
            <w:r w:rsidRPr="00EE68A1">
              <w:rPr>
                <w:bCs/>
                <w:sz w:val="20"/>
                <w:szCs w:val="20"/>
              </w:rPr>
              <w:t>:</w:t>
            </w:r>
          </w:p>
          <w:p w14:paraId="3819F132" w14:textId="77777777" w:rsidR="004761DC" w:rsidRPr="00EE68A1" w:rsidRDefault="004761DC" w:rsidP="004761DC">
            <w:pPr>
              <w:pStyle w:val="ListParagraph"/>
              <w:numPr>
                <w:ilvl w:val="1"/>
                <w:numId w:val="7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EE68A1">
              <w:rPr>
                <w:bCs/>
                <w:sz w:val="20"/>
                <w:szCs w:val="20"/>
                <w:highlight w:val="yellow"/>
              </w:rPr>
              <w:t xml:space="preserve">Model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pairing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procedure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including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ID and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applicability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reporting</w:t>
            </w:r>
            <w:proofErr w:type="spellEnd"/>
          </w:p>
          <w:p w14:paraId="5646D9FD" w14:textId="77777777" w:rsidR="004761DC" w:rsidRPr="00EE68A1" w:rsidRDefault="004761DC" w:rsidP="004761DC">
            <w:pPr>
              <w:pStyle w:val="ListParagraph"/>
              <w:numPr>
                <w:ilvl w:val="1"/>
                <w:numId w:val="7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EE68A1">
              <w:rPr>
                <w:bCs/>
                <w:sz w:val="20"/>
                <w:szCs w:val="20"/>
              </w:rPr>
              <w:t xml:space="preserve">Inference </w:t>
            </w:r>
            <w:proofErr w:type="spellStart"/>
            <w:r w:rsidRPr="00EE68A1">
              <w:rPr>
                <w:bCs/>
                <w:sz w:val="20"/>
                <w:szCs w:val="20"/>
              </w:rPr>
              <w:t>aspects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including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target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CSI </w:t>
            </w:r>
            <w:proofErr w:type="spellStart"/>
            <w:r w:rsidRPr="00EE68A1">
              <w:rPr>
                <w:bCs/>
                <w:sz w:val="20"/>
                <w:szCs w:val="20"/>
              </w:rPr>
              <w:t>type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EE68A1">
              <w:rPr>
                <w:bCs/>
                <w:sz w:val="20"/>
                <w:szCs w:val="20"/>
              </w:rPr>
              <w:t>measurement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EE68A1">
              <w:rPr>
                <w:bCs/>
                <w:sz w:val="20"/>
                <w:szCs w:val="20"/>
              </w:rPr>
              <w:t>report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configuration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, CQI RI </w:t>
            </w:r>
            <w:proofErr w:type="spellStart"/>
            <w:r w:rsidRPr="00EE68A1">
              <w:rPr>
                <w:bCs/>
                <w:sz w:val="20"/>
                <w:szCs w:val="20"/>
              </w:rPr>
              <w:t>determination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EE68A1">
              <w:rPr>
                <w:bCs/>
                <w:sz w:val="20"/>
                <w:szCs w:val="20"/>
              </w:rPr>
              <w:t>payload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determination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, quantization </w:t>
            </w:r>
            <w:proofErr w:type="spellStart"/>
            <w:r w:rsidRPr="00EE68A1">
              <w:rPr>
                <w:bCs/>
                <w:sz w:val="20"/>
                <w:szCs w:val="20"/>
              </w:rPr>
              <w:t>configuration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codebook, UCI </w:t>
            </w:r>
            <w:proofErr w:type="spellStart"/>
            <w:r w:rsidRPr="00EE68A1">
              <w:rPr>
                <w:bCs/>
                <w:sz w:val="20"/>
                <w:szCs w:val="20"/>
              </w:rPr>
              <w:t>mapping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, CSI </w:t>
            </w:r>
            <w:proofErr w:type="spellStart"/>
            <w:r w:rsidRPr="00EE68A1">
              <w:rPr>
                <w:bCs/>
                <w:sz w:val="20"/>
                <w:szCs w:val="20"/>
              </w:rPr>
              <w:t>processing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criteria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EE68A1">
              <w:rPr>
                <w:bCs/>
                <w:sz w:val="20"/>
                <w:szCs w:val="20"/>
              </w:rPr>
              <w:t>timeline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EE68A1">
              <w:rPr>
                <w:bCs/>
                <w:sz w:val="20"/>
                <w:szCs w:val="20"/>
              </w:rPr>
              <w:t>priority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</w:rPr>
              <w:t>rules</w:t>
            </w:r>
            <w:proofErr w:type="spellEnd"/>
            <w:r w:rsidRPr="00EE68A1">
              <w:rPr>
                <w:bCs/>
                <w:sz w:val="20"/>
                <w:szCs w:val="20"/>
              </w:rPr>
              <w:t xml:space="preserve"> for CSI </w:t>
            </w:r>
            <w:proofErr w:type="spellStart"/>
            <w:r w:rsidRPr="00EE68A1">
              <w:rPr>
                <w:bCs/>
                <w:sz w:val="20"/>
                <w:szCs w:val="20"/>
              </w:rPr>
              <w:t>reports</w:t>
            </w:r>
            <w:proofErr w:type="spellEnd"/>
          </w:p>
          <w:p w14:paraId="77259C0B" w14:textId="77777777" w:rsidR="004761DC" w:rsidRPr="00EE68A1" w:rsidRDefault="004761DC" w:rsidP="004761DC">
            <w:pPr>
              <w:pStyle w:val="ListParagraph"/>
              <w:numPr>
                <w:ilvl w:val="1"/>
                <w:numId w:val="7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EE68A1">
              <w:rPr>
                <w:bCs/>
                <w:sz w:val="20"/>
                <w:szCs w:val="20"/>
                <w:highlight w:val="yellow"/>
              </w:rPr>
              <w:t xml:space="preserve">NW and UE side data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collection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for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training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>,</w:t>
            </w:r>
          </w:p>
          <w:p w14:paraId="78E049BA" w14:textId="77777777" w:rsidR="004761DC" w:rsidRPr="00EE68A1" w:rsidRDefault="004761DC" w:rsidP="004761DC">
            <w:pPr>
              <w:pStyle w:val="ListParagraph"/>
              <w:numPr>
                <w:ilvl w:val="2"/>
                <w:numId w:val="7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EE68A1">
              <w:rPr>
                <w:bCs/>
                <w:sz w:val="20"/>
                <w:szCs w:val="20"/>
                <w:highlight w:val="yellow"/>
              </w:rPr>
              <w:t xml:space="preserve">Target CSI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format</w:t>
            </w:r>
            <w:proofErr w:type="spellEnd"/>
          </w:p>
          <w:p w14:paraId="4F796ED0" w14:textId="77777777" w:rsidR="004761DC" w:rsidRPr="00EE68A1" w:rsidRDefault="004761DC" w:rsidP="004761DC">
            <w:pPr>
              <w:pStyle w:val="ListParagraph"/>
              <w:numPr>
                <w:ilvl w:val="2"/>
                <w:numId w:val="7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  <w:highlight w:val="yellow"/>
              </w:rPr>
            </w:pP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Note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The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framework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defined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in BM and CSI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prediction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use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cases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could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be reused</w:t>
            </w:r>
          </w:p>
          <w:p w14:paraId="009D005A" w14:textId="77777777" w:rsidR="004761DC" w:rsidRDefault="004761DC" w:rsidP="004761DC">
            <w:pPr>
              <w:pStyle w:val="ListParagraph"/>
              <w:numPr>
                <w:ilvl w:val="1"/>
                <w:numId w:val="7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Cs w:val="20"/>
              </w:rPr>
            </w:pPr>
            <w:proofErr w:type="spellStart"/>
            <w:r w:rsidRPr="00EE68A1">
              <w:rPr>
                <w:bCs/>
                <w:sz w:val="20"/>
                <w:szCs w:val="20"/>
                <w:highlight w:val="yellow"/>
              </w:rPr>
              <w:t>Specify</w:t>
            </w:r>
            <w:proofErr w:type="spellEnd"/>
            <w:r w:rsidRPr="00EE68A1">
              <w:rPr>
                <w:bCs/>
                <w:sz w:val="20"/>
                <w:szCs w:val="20"/>
                <w:highlight w:val="yellow"/>
              </w:rPr>
              <w:t xml:space="preserve"> performance monitoring</w:t>
            </w:r>
          </w:p>
        </w:tc>
      </w:tr>
    </w:tbl>
    <w:p w14:paraId="16C4001C" w14:textId="77777777" w:rsidR="00241056" w:rsidRPr="00241056" w:rsidRDefault="00241056" w:rsidP="004761DC">
      <w:pPr>
        <w:overflowPunct/>
        <w:autoSpaceDE/>
        <w:autoSpaceDN/>
        <w:adjustRightInd/>
        <w:snapToGrid w:val="0"/>
        <w:spacing w:after="0"/>
        <w:rPr>
          <w:rFonts w:eastAsia="Times New Roman"/>
          <w:szCs w:val="24"/>
          <w:lang w:val="en-JP"/>
        </w:rPr>
      </w:pPr>
    </w:p>
    <w:p w14:paraId="46B82012" w14:textId="77777777" w:rsidR="00BF588E" w:rsidRDefault="00BF588E" w:rsidP="00BF588E">
      <w:pPr>
        <w:pStyle w:val="Heading1"/>
      </w:pPr>
      <w:r>
        <w:t>Discussion</w:t>
      </w:r>
    </w:p>
    <w:p w14:paraId="2DA192FD" w14:textId="1B0399D2" w:rsidR="009B1374" w:rsidRPr="00374226" w:rsidRDefault="009B1374" w:rsidP="00374226">
      <w:pPr>
        <w:pStyle w:val="Heading2"/>
        <w:rPr>
          <w:lang w:val="en-JP"/>
        </w:rPr>
      </w:pPr>
      <w:bookmarkStart w:id="1" w:name="_Hlk205888765"/>
      <w:r>
        <w:rPr>
          <w:lang w:val="en-JP"/>
        </w:rPr>
        <w:t>Monitoring</w:t>
      </w:r>
    </w:p>
    <w:p w14:paraId="4859B7A8" w14:textId="6852AF3E" w:rsidR="00DA38C6" w:rsidRDefault="004C5C26" w:rsidP="00DA38C6">
      <w:pPr>
        <w:pStyle w:val="Heading3"/>
        <w:rPr>
          <w:rStyle w:val="Strong"/>
          <w:b w:val="0"/>
          <w:bCs w:val="0"/>
          <w:szCs w:val="28"/>
        </w:rPr>
      </w:pPr>
      <w:r>
        <w:rPr>
          <w:rStyle w:val="Strong"/>
          <w:b w:val="0"/>
          <w:bCs w:val="0"/>
          <w:szCs w:val="28"/>
        </w:rPr>
        <w:t xml:space="preserve">Model </w:t>
      </w:r>
      <w:r w:rsidR="00863EA1">
        <w:rPr>
          <w:rStyle w:val="Strong"/>
          <w:b w:val="0"/>
          <w:bCs w:val="0"/>
          <w:szCs w:val="28"/>
        </w:rPr>
        <w:t>Monitoring Procedure</w:t>
      </w:r>
    </w:p>
    <w:p w14:paraId="3F62783F" w14:textId="15E01227" w:rsidR="00863EA1" w:rsidRPr="005635E7" w:rsidRDefault="00863EA1" w:rsidP="00863EA1">
      <w:r w:rsidRPr="005635E7">
        <w:t>Release 19 TR 38.843 established monitoring as an integral element of the AI/ML lifecycle management (LCM) chain, defining evaluation metrics such as SGCS and NMSE, and introducing paired-sample concepts (Target CSI + Compressed CSI). It also separated model monitoring, data collection for training, and applicability reporting, recognizing the trade-off between latency, accuracy, and signalling overhead.</w:t>
      </w:r>
    </w:p>
    <w:p w14:paraId="493AEF7F" w14:textId="79207DF5" w:rsidR="004761DC" w:rsidRPr="005635E7" w:rsidRDefault="00F3358E" w:rsidP="004761DC">
      <w:r w:rsidRPr="005635E7">
        <w:t>Although higher-layer monitoring like MDT provides comprehensive accuracy but with significant delay, the monitoring of the logged/immediate MDT ensure reliable ground truth validation of CSI and further training or fine-tuning purposes when the model falters. Whereas UE-side physical layer probing provides fast detection but is cost intensive. The key is to leverage L1 signalling with minim</w:t>
      </w:r>
      <w:r w:rsidR="00390CA1" w:rsidRPr="005635E7">
        <w:t>al monitoring &amp;</w:t>
      </w:r>
      <w:r w:rsidRPr="005635E7">
        <w:t xml:space="preserve"> inference </w:t>
      </w:r>
      <w:r w:rsidR="00390CA1" w:rsidRPr="005635E7">
        <w:t>reporting</w:t>
      </w:r>
      <w:r w:rsidRPr="005635E7">
        <w:t>. The Rel-19 TR already defines SGCS</w:t>
      </w:r>
      <w:r w:rsidR="00390CA1" w:rsidRPr="005635E7">
        <w:t xml:space="preserve"> as a universal intermediate KPI.</w:t>
      </w:r>
      <w:r w:rsidR="008F29C0" w:rsidRPr="005635E7">
        <w:rPr>
          <w:lang w:val="en-JP"/>
        </w:rPr>
        <w:t xml:space="preserve"> Since no proxy decoder is standardized; computation is entirely up to UE implementation.</w:t>
      </w:r>
    </w:p>
    <w:p w14:paraId="14A648A9" w14:textId="55DA9CA0" w:rsidR="00390CA1" w:rsidRPr="005635E7" w:rsidRDefault="00FC5A4F" w:rsidP="004761DC">
      <w:r w:rsidRPr="005635E7">
        <w:t>So,</w:t>
      </w:r>
      <w:r w:rsidR="00390CA1" w:rsidRPr="005635E7">
        <w:t xml:space="preserve"> to have a future proof ML model supervision framework, we can consider a hybrid scenario utilizing UE physical layer signalling for model degradation</w:t>
      </w:r>
      <w:r w:rsidR="005D3160" w:rsidRPr="005635E7">
        <w:t xml:space="preserve"> to specifically take note on tagging the moni</w:t>
      </w:r>
      <w:r w:rsidR="00CB561B" w:rsidRPr="005635E7">
        <w:t>toring records on both UE and NW since we move on to online two-sided model collaboration.</w:t>
      </w:r>
    </w:p>
    <w:p w14:paraId="24272095" w14:textId="046A6F05" w:rsidR="00390CA1" w:rsidRPr="00B338C9" w:rsidRDefault="00390CA1" w:rsidP="004761DC">
      <w:pPr>
        <w:rPr>
          <w:b/>
          <w:bCs/>
        </w:rPr>
      </w:pPr>
      <w:bookmarkStart w:id="2" w:name="_Hlk213269044"/>
      <w:r w:rsidRPr="00B338C9">
        <w:rPr>
          <w:b/>
          <w:bCs/>
        </w:rPr>
        <w:t>Observation 1:</w:t>
      </w:r>
    </w:p>
    <w:p w14:paraId="48635602" w14:textId="22825073" w:rsidR="00390CA1" w:rsidRPr="005635E7" w:rsidRDefault="00390CA1" w:rsidP="00390CA1">
      <w:pPr>
        <w:pStyle w:val="ListParagraph"/>
        <w:numPr>
          <w:ilvl w:val="0"/>
          <w:numId w:val="90"/>
        </w:numPr>
        <w:rPr>
          <w:sz w:val="20"/>
          <w:szCs w:val="20"/>
        </w:rPr>
      </w:pPr>
      <w:r w:rsidRPr="005635E7">
        <w:rPr>
          <w:sz w:val="20"/>
          <w:szCs w:val="20"/>
        </w:rPr>
        <w:t>Existing MDT structures already carry CSI-related measurements</w:t>
      </w:r>
      <w:r w:rsidR="00EA6917" w:rsidRPr="005635E7">
        <w:rPr>
          <w:sz w:val="20"/>
          <w:szCs w:val="20"/>
        </w:rPr>
        <w:t xml:space="preserve"> which can be</w:t>
      </w:r>
      <w:r w:rsidRPr="005635E7">
        <w:rPr>
          <w:sz w:val="20"/>
          <w:szCs w:val="20"/>
        </w:rPr>
        <w:t xml:space="preserve"> extend</w:t>
      </w:r>
      <w:r w:rsidR="00EA6917" w:rsidRPr="005635E7">
        <w:rPr>
          <w:sz w:val="20"/>
          <w:szCs w:val="20"/>
        </w:rPr>
        <w:t>ed</w:t>
      </w:r>
      <w:r w:rsidRPr="005635E7">
        <w:rPr>
          <w:sz w:val="20"/>
          <w:szCs w:val="20"/>
        </w:rPr>
        <w:t xml:space="preserve"> for paired Target/Compressed CSI </w:t>
      </w:r>
      <w:r w:rsidR="00EA6917" w:rsidRPr="005635E7">
        <w:rPr>
          <w:sz w:val="20"/>
          <w:szCs w:val="20"/>
        </w:rPr>
        <w:t>samples.</w:t>
      </w:r>
    </w:p>
    <w:p w14:paraId="344D5B99" w14:textId="2FB74120" w:rsidR="00EA6917" w:rsidRPr="005635E7" w:rsidRDefault="00EA6917" w:rsidP="00390CA1">
      <w:pPr>
        <w:pStyle w:val="ListParagraph"/>
        <w:numPr>
          <w:ilvl w:val="0"/>
          <w:numId w:val="90"/>
        </w:numPr>
        <w:rPr>
          <w:sz w:val="20"/>
          <w:szCs w:val="20"/>
        </w:rPr>
      </w:pPr>
      <w:r w:rsidRPr="005635E7">
        <w:rPr>
          <w:sz w:val="20"/>
          <w:szCs w:val="20"/>
        </w:rPr>
        <w:t xml:space="preserve">SGCS </w:t>
      </w:r>
      <w:r w:rsidR="005635E7" w:rsidRPr="005635E7">
        <w:rPr>
          <w:sz w:val="20"/>
          <w:szCs w:val="20"/>
        </w:rPr>
        <w:t>quantization (</w:t>
      </w:r>
      <w:r w:rsidRPr="005635E7">
        <w:rPr>
          <w:sz w:val="20"/>
          <w:szCs w:val="20"/>
        </w:rPr>
        <w:t>4 bits) KPI which is fully evaluated in release 19 can be reused.</w:t>
      </w:r>
    </w:p>
    <w:p w14:paraId="15B7ABBC" w14:textId="623A2627" w:rsidR="00EA6917" w:rsidRDefault="00EA6917" w:rsidP="00390CA1">
      <w:pPr>
        <w:pStyle w:val="ListParagraph"/>
        <w:numPr>
          <w:ilvl w:val="0"/>
          <w:numId w:val="90"/>
        </w:numPr>
        <w:rPr>
          <w:sz w:val="20"/>
          <w:szCs w:val="20"/>
        </w:rPr>
      </w:pPr>
      <w:r w:rsidRPr="005635E7">
        <w:rPr>
          <w:sz w:val="20"/>
          <w:szCs w:val="20"/>
        </w:rPr>
        <w:lastRenderedPageBreak/>
        <w:t>There was no explicit association mechanism between L1 inference events and MDT records, without which correlating inference and validation data for performance audits becomes unreliable.</w:t>
      </w:r>
    </w:p>
    <w:p w14:paraId="1FF0D347" w14:textId="77777777" w:rsidR="00EA6917" w:rsidRDefault="00EA6917" w:rsidP="00EA6917"/>
    <w:p w14:paraId="22D20093" w14:textId="0EBF7C43" w:rsidR="004E2EF6" w:rsidRPr="005635E7" w:rsidRDefault="00EA6917" w:rsidP="00EA6917">
      <w:bookmarkStart w:id="3" w:name="_Hlk213408692"/>
      <w:r w:rsidRPr="00B338C9">
        <w:rPr>
          <w:b/>
          <w:bCs/>
        </w:rPr>
        <w:t>Proposal 1:</w:t>
      </w:r>
      <w:r w:rsidR="00B338C9">
        <w:t xml:space="preserve"> </w:t>
      </w:r>
      <w:r w:rsidR="00FC5A4F" w:rsidRPr="005635E7">
        <w:t>RAN1 to consider the following, proceeding with two-sided model CSI compression for effective model supervision and online finetuning procedures:</w:t>
      </w:r>
    </w:p>
    <w:p w14:paraId="4496C292" w14:textId="64DB480D" w:rsidR="00B338C9" w:rsidRPr="005635E7" w:rsidRDefault="00B338C9" w:rsidP="00FC5A4F">
      <w:pPr>
        <w:pStyle w:val="ListParagraph"/>
        <w:numPr>
          <w:ilvl w:val="0"/>
          <w:numId w:val="106"/>
        </w:numPr>
        <w:rPr>
          <w:sz w:val="20"/>
          <w:szCs w:val="20"/>
          <w:lang w:val="en-GB"/>
        </w:rPr>
      </w:pPr>
      <w:r w:rsidRPr="005635E7">
        <w:rPr>
          <w:sz w:val="20"/>
          <w:szCs w:val="20"/>
        </w:rPr>
        <w:t>To a</w:t>
      </w:r>
      <w:r w:rsidR="00FC5A4F" w:rsidRPr="005635E7">
        <w:rPr>
          <w:sz w:val="20"/>
          <w:szCs w:val="20"/>
        </w:rPr>
        <w:t>llow</w:t>
      </w:r>
      <w:r w:rsidRPr="005635E7">
        <w:rPr>
          <w:sz w:val="20"/>
          <w:szCs w:val="20"/>
        </w:rPr>
        <w:t xml:space="preserve"> UE side monitoring where encoder’s intermediate KPI</w:t>
      </w:r>
      <w:r w:rsidR="00EE68A1" w:rsidRPr="005635E7">
        <w:rPr>
          <w:sz w:val="20"/>
          <w:szCs w:val="20"/>
        </w:rPr>
        <w:t>:</w:t>
      </w:r>
      <w:r w:rsidRPr="005635E7">
        <w:rPr>
          <w:sz w:val="20"/>
          <w:szCs w:val="20"/>
        </w:rPr>
        <w:t xml:space="preserve"> SGCS or 1-bit Model-At-Risk flag</w:t>
      </w:r>
      <w:r w:rsidR="004E2EF6" w:rsidRPr="005635E7">
        <w:rPr>
          <w:sz w:val="20"/>
          <w:szCs w:val="20"/>
        </w:rPr>
        <w:t xml:space="preserve"> </w:t>
      </w:r>
      <w:r w:rsidRPr="005635E7">
        <w:rPr>
          <w:sz w:val="20"/>
          <w:szCs w:val="20"/>
        </w:rPr>
        <w:t>(MAR)</w:t>
      </w:r>
      <w:r w:rsidR="00EE68A1" w:rsidRPr="005635E7">
        <w:rPr>
          <w:sz w:val="20"/>
          <w:szCs w:val="20"/>
        </w:rPr>
        <w:t xml:space="preserve"> is reported</w:t>
      </w:r>
      <w:r w:rsidRPr="005635E7">
        <w:rPr>
          <w:sz w:val="20"/>
          <w:szCs w:val="20"/>
        </w:rPr>
        <w:t xml:space="preserve"> in one inference cycle using L1 trigger signal</w:t>
      </w:r>
      <w:r w:rsidR="00FC5A4F" w:rsidRPr="005635E7">
        <w:rPr>
          <w:sz w:val="20"/>
          <w:szCs w:val="20"/>
        </w:rPr>
        <w:t xml:space="preserve"> via UCI when</w:t>
      </w:r>
      <w:r w:rsidRPr="005635E7">
        <w:rPr>
          <w:sz w:val="20"/>
          <w:szCs w:val="20"/>
          <w:lang w:val="en-JP"/>
        </w:rPr>
        <w:t xml:space="preserve"> KPI &lt; configured threshold</w:t>
      </w:r>
      <w:r w:rsidR="00FC5A4F" w:rsidRPr="005635E7">
        <w:rPr>
          <w:sz w:val="20"/>
          <w:szCs w:val="20"/>
          <w:lang w:val="en-JP"/>
        </w:rPr>
        <w:t>.</w:t>
      </w:r>
    </w:p>
    <w:p w14:paraId="64DE0BFF" w14:textId="4C8044A5" w:rsidR="004864F8" w:rsidRPr="005635E7" w:rsidRDefault="004864F8" w:rsidP="00FC5A4F">
      <w:pPr>
        <w:pStyle w:val="ListParagraph"/>
        <w:numPr>
          <w:ilvl w:val="0"/>
          <w:numId w:val="106"/>
        </w:numPr>
        <w:rPr>
          <w:sz w:val="20"/>
          <w:szCs w:val="20"/>
          <w:lang w:val="en-JP"/>
        </w:rPr>
      </w:pPr>
      <w:r w:rsidRPr="005635E7">
        <w:rPr>
          <w:sz w:val="20"/>
          <w:szCs w:val="20"/>
          <w:lang w:val="en-JP"/>
        </w:rPr>
        <w:t>To adopt higher-layer NW side monitoring for Immediate/logge</w:t>
      </w:r>
      <w:r w:rsidR="006609CE" w:rsidRPr="005635E7">
        <w:rPr>
          <w:sz w:val="20"/>
          <w:szCs w:val="20"/>
          <w:lang w:val="en-JP"/>
        </w:rPr>
        <w:t>d</w:t>
      </w:r>
      <w:r w:rsidRPr="005635E7">
        <w:rPr>
          <w:sz w:val="20"/>
          <w:szCs w:val="20"/>
          <w:lang w:val="en-JP"/>
        </w:rPr>
        <w:t xml:space="preserve"> MDT </w:t>
      </w:r>
      <w:r w:rsidR="00FC5A4F" w:rsidRPr="005635E7">
        <w:rPr>
          <w:sz w:val="20"/>
          <w:szCs w:val="20"/>
          <w:lang w:val="en-JP"/>
        </w:rPr>
        <w:t>to capture</w:t>
      </w:r>
      <w:r w:rsidRPr="005635E7">
        <w:rPr>
          <w:sz w:val="20"/>
          <w:szCs w:val="20"/>
          <w:lang w:val="en-US"/>
        </w:rPr>
        <w:t xml:space="preserve"> paired samples {Target-CSI, Compressed-CSI} over a </w:t>
      </w:r>
      <w:r w:rsidR="006609CE" w:rsidRPr="005635E7">
        <w:rPr>
          <w:sz w:val="20"/>
          <w:szCs w:val="20"/>
          <w:lang w:val="en-US"/>
        </w:rPr>
        <w:t>s</w:t>
      </w:r>
      <w:r w:rsidRPr="005635E7">
        <w:rPr>
          <w:sz w:val="20"/>
          <w:szCs w:val="20"/>
          <w:lang w:val="en-US"/>
        </w:rPr>
        <w:t xml:space="preserve">ample </w:t>
      </w:r>
      <w:r w:rsidR="006609CE" w:rsidRPr="005635E7">
        <w:rPr>
          <w:sz w:val="20"/>
          <w:szCs w:val="20"/>
          <w:lang w:val="en-US"/>
        </w:rPr>
        <w:t>w</w:t>
      </w:r>
      <w:r w:rsidRPr="005635E7">
        <w:rPr>
          <w:sz w:val="20"/>
          <w:szCs w:val="20"/>
          <w:lang w:val="en-US"/>
        </w:rPr>
        <w:t xml:space="preserve">indow </w:t>
      </w:r>
      <w:r w:rsidR="00F5221D" w:rsidRPr="005635E7">
        <w:rPr>
          <w:sz w:val="20"/>
          <w:szCs w:val="20"/>
          <w:lang w:val="en-US"/>
        </w:rPr>
        <w:t>.</w:t>
      </w:r>
      <w:r w:rsidRPr="005635E7">
        <w:rPr>
          <w:sz w:val="20"/>
          <w:szCs w:val="20"/>
          <w:lang w:val="en-US"/>
        </w:rPr>
        <w:t>This provides ground truth for retraining and KPI auditing</w:t>
      </w:r>
      <w:r w:rsidR="00FC5A4F" w:rsidRPr="005635E7">
        <w:rPr>
          <w:sz w:val="20"/>
          <w:szCs w:val="20"/>
          <w:lang w:val="en-US"/>
        </w:rPr>
        <w:t xml:space="preserve"> under the UE trigger scenario</w:t>
      </w:r>
      <w:r w:rsidRPr="005635E7">
        <w:rPr>
          <w:sz w:val="20"/>
          <w:szCs w:val="20"/>
          <w:lang w:val="en-US"/>
        </w:rPr>
        <w:t>.</w:t>
      </w:r>
    </w:p>
    <w:bookmarkEnd w:id="2"/>
    <w:bookmarkEnd w:id="3"/>
    <w:p w14:paraId="1694A882" w14:textId="449C16DB" w:rsidR="009B1374" w:rsidRPr="00374226" w:rsidRDefault="009B1374" w:rsidP="00374226">
      <w:pPr>
        <w:pStyle w:val="Heading2"/>
        <w:rPr>
          <w:lang w:val="en-JP"/>
        </w:rPr>
      </w:pPr>
      <w:r>
        <w:rPr>
          <w:lang w:val="en-JP"/>
        </w:rPr>
        <w:t>Model Pairing</w:t>
      </w:r>
    </w:p>
    <w:p w14:paraId="3ACF4684" w14:textId="1533B14A" w:rsidR="00350E22" w:rsidRDefault="00187C01" w:rsidP="00374226">
      <w:pPr>
        <w:pStyle w:val="Heading3"/>
        <w:rPr>
          <w:rStyle w:val="Strong"/>
          <w:b w:val="0"/>
          <w:bCs w:val="0"/>
          <w:szCs w:val="28"/>
        </w:rPr>
      </w:pPr>
      <w:r>
        <w:rPr>
          <w:rStyle w:val="Strong"/>
          <w:b w:val="0"/>
          <w:bCs w:val="0"/>
          <w:szCs w:val="28"/>
        </w:rPr>
        <w:t>Applicability Report</w:t>
      </w:r>
      <w:r w:rsidR="004E2EF6">
        <w:rPr>
          <w:rStyle w:val="Strong"/>
          <w:b w:val="0"/>
          <w:bCs w:val="0"/>
          <w:szCs w:val="28"/>
        </w:rPr>
        <w:t xml:space="preserve"> Procedure</w:t>
      </w:r>
    </w:p>
    <w:p w14:paraId="6EC2D68C" w14:textId="77777777" w:rsidR="00187C01" w:rsidRPr="005635E7" w:rsidRDefault="00187C01" w:rsidP="00187C01">
      <w:pPr>
        <w:pStyle w:val="NormalWeb"/>
        <w:rPr>
          <w:sz w:val="20"/>
          <w:szCs w:val="20"/>
        </w:rPr>
      </w:pPr>
      <w:r w:rsidRPr="005635E7">
        <w:rPr>
          <w:sz w:val="20"/>
          <w:szCs w:val="20"/>
        </w:rPr>
        <w:t xml:space="preserve">Release 19 already introduced the </w:t>
      </w:r>
      <w:r w:rsidRPr="005635E7">
        <w:rPr>
          <w:rStyle w:val="Emphasis"/>
          <w:i w:val="0"/>
          <w:iCs w:val="0"/>
          <w:sz w:val="20"/>
          <w:szCs w:val="20"/>
        </w:rPr>
        <w:t>applicability</w:t>
      </w:r>
      <w:r w:rsidRPr="005635E7">
        <w:rPr>
          <w:sz w:val="20"/>
          <w:szCs w:val="20"/>
        </w:rPr>
        <w:t xml:space="preserve"> procedure under the AI/ML beam-management framework, offering </w:t>
      </w:r>
      <w:r w:rsidRPr="005635E7">
        <w:rPr>
          <w:rStyle w:val="Strong"/>
          <w:b w:val="0"/>
          <w:bCs w:val="0"/>
          <w:sz w:val="20"/>
          <w:szCs w:val="20"/>
        </w:rPr>
        <w:t>two forms</w:t>
      </w:r>
      <w:r w:rsidRPr="005635E7">
        <w:rPr>
          <w:sz w:val="20"/>
          <w:szCs w:val="20"/>
        </w:rPr>
        <w:t xml:space="preserve"> of configuration exchange between gNB and UE:</w:t>
      </w:r>
    </w:p>
    <w:p w14:paraId="43ADA030" w14:textId="77777777" w:rsidR="00187C01" w:rsidRPr="005635E7" w:rsidRDefault="00187C01" w:rsidP="00187C01">
      <w:pPr>
        <w:pStyle w:val="NormalWeb"/>
        <w:numPr>
          <w:ilvl w:val="0"/>
          <w:numId w:val="95"/>
        </w:numPr>
        <w:rPr>
          <w:sz w:val="20"/>
          <w:szCs w:val="20"/>
        </w:rPr>
      </w:pPr>
      <w:r w:rsidRPr="005635E7">
        <w:rPr>
          <w:rStyle w:val="Strong"/>
          <w:b w:val="0"/>
          <w:bCs w:val="0"/>
          <w:sz w:val="20"/>
          <w:szCs w:val="20"/>
        </w:rPr>
        <w:t>Option A</w:t>
      </w:r>
      <w:r w:rsidRPr="005635E7">
        <w:rPr>
          <w:sz w:val="20"/>
          <w:szCs w:val="20"/>
        </w:rPr>
        <w:t xml:space="preserve"> – network transmits the </w:t>
      </w:r>
      <w:r w:rsidRPr="005635E7">
        <w:rPr>
          <w:rStyle w:val="Emphasis"/>
          <w:i w:val="0"/>
          <w:iCs w:val="0"/>
          <w:sz w:val="20"/>
          <w:szCs w:val="20"/>
        </w:rPr>
        <w:t>full inference configuration</w:t>
      </w:r>
      <w:r w:rsidRPr="005635E7">
        <w:rPr>
          <w:sz w:val="20"/>
          <w:szCs w:val="20"/>
        </w:rPr>
        <w:t xml:space="preserve"> (essentially a CSI-</w:t>
      </w:r>
      <w:proofErr w:type="spellStart"/>
      <w:r w:rsidRPr="005635E7">
        <w:rPr>
          <w:sz w:val="20"/>
          <w:szCs w:val="20"/>
        </w:rPr>
        <w:t>ReportConfig</w:t>
      </w:r>
      <w:proofErr w:type="spellEnd"/>
      <w:r w:rsidRPr="005635E7">
        <w:rPr>
          <w:sz w:val="20"/>
          <w:szCs w:val="20"/>
        </w:rPr>
        <w:t xml:space="preserve"> ready for inference</w:t>
      </w:r>
      <w:proofErr w:type="gramStart"/>
      <w:r w:rsidRPr="005635E7">
        <w:rPr>
          <w:sz w:val="20"/>
          <w:szCs w:val="20"/>
        </w:rPr>
        <w:t>);</w:t>
      </w:r>
      <w:proofErr w:type="gramEnd"/>
    </w:p>
    <w:p w14:paraId="76E7177E" w14:textId="77777777" w:rsidR="00187C01" w:rsidRPr="005635E7" w:rsidRDefault="00187C01" w:rsidP="00187C01">
      <w:pPr>
        <w:pStyle w:val="NormalWeb"/>
        <w:numPr>
          <w:ilvl w:val="0"/>
          <w:numId w:val="95"/>
        </w:numPr>
        <w:rPr>
          <w:sz w:val="20"/>
          <w:szCs w:val="20"/>
        </w:rPr>
      </w:pPr>
      <w:r w:rsidRPr="005635E7">
        <w:rPr>
          <w:rStyle w:val="Strong"/>
          <w:b w:val="0"/>
          <w:bCs w:val="0"/>
          <w:sz w:val="20"/>
          <w:szCs w:val="20"/>
        </w:rPr>
        <w:t>Option B</w:t>
      </w:r>
      <w:r w:rsidRPr="005635E7">
        <w:rPr>
          <w:sz w:val="20"/>
          <w:szCs w:val="20"/>
        </w:rPr>
        <w:t xml:space="preserve"> – network sends only a </w:t>
      </w:r>
      <w:r w:rsidRPr="005635E7">
        <w:rPr>
          <w:rStyle w:val="Emphasis"/>
          <w:i w:val="0"/>
          <w:iCs w:val="0"/>
          <w:sz w:val="20"/>
          <w:szCs w:val="20"/>
        </w:rPr>
        <w:t>minimal applicability parameter set</w:t>
      </w:r>
      <w:r w:rsidRPr="005635E7">
        <w:rPr>
          <w:sz w:val="20"/>
          <w:szCs w:val="20"/>
        </w:rPr>
        <w:t xml:space="preserve"> for capability filtering.</w:t>
      </w:r>
    </w:p>
    <w:p w14:paraId="09C39B62" w14:textId="34307B1B" w:rsidR="00187C01" w:rsidRPr="005635E7" w:rsidRDefault="00187C01" w:rsidP="00187C01">
      <w:r w:rsidRPr="005635E7">
        <w:t xml:space="preserve">As </w:t>
      </w:r>
      <w:r w:rsidR="005635E7">
        <w:t>per release-19</w:t>
      </w:r>
      <w:r w:rsidRPr="005635E7">
        <w:t xml:space="preserve"> TR 38.843, model identification and lifecycle management (LCM) already use common primitives</w:t>
      </w:r>
      <w:r w:rsidR="005635E7">
        <w:t xml:space="preserve"> </w:t>
      </w:r>
      <w:r w:rsidRPr="005635E7">
        <w:t>IDs, applicability, activation, and monitoring and pairing information from inter-vendor collaborations (Directions A</w:t>
      </w:r>
      <w:r w:rsidR="00A90CBA">
        <w:t xml:space="preserve">, </w:t>
      </w:r>
      <w:r w:rsidRPr="005635E7">
        <w:t>3a-1/4-1 and C) is designed to persist through these stages. However, the exact Step-3 / Step-4 responsibilities and the coexistence of Options A and B was not finalized.</w:t>
      </w:r>
      <w:r w:rsidR="009F603F" w:rsidRPr="005635E7">
        <w:t xml:space="preserve"> While Option B reduces </w:t>
      </w:r>
      <w:r w:rsidR="00A90CBA" w:rsidRPr="005635E7">
        <w:t>signalling</w:t>
      </w:r>
      <w:r w:rsidR="009F603F" w:rsidRPr="005635E7">
        <w:t xml:space="preserve"> overhead during early testing, Option A allows full verification before activation.</w:t>
      </w:r>
      <w:r w:rsidRPr="005635E7">
        <w:t xml:space="preserve"> Different companies now favour one or the other, depending on latency, UE complexity, or privacy. The objective is to:</w:t>
      </w:r>
    </w:p>
    <w:p w14:paraId="7C4F3D40" w14:textId="07E3126C" w:rsidR="004761DC" w:rsidRPr="005635E7" w:rsidRDefault="00187C01" w:rsidP="0022458C">
      <w:pPr>
        <w:pStyle w:val="NormalWeb"/>
        <w:numPr>
          <w:ilvl w:val="0"/>
          <w:numId w:val="96"/>
        </w:numPr>
        <w:rPr>
          <w:sz w:val="20"/>
          <w:szCs w:val="20"/>
        </w:rPr>
      </w:pPr>
      <w:r w:rsidRPr="005635E7">
        <w:rPr>
          <w:sz w:val="20"/>
          <w:szCs w:val="20"/>
        </w:rPr>
        <w:t xml:space="preserve">Define a </w:t>
      </w:r>
      <w:r w:rsidRPr="00A90CBA">
        <w:rPr>
          <w:rStyle w:val="Emphasis"/>
          <w:i w:val="0"/>
          <w:iCs w:val="0"/>
          <w:sz w:val="20"/>
          <w:szCs w:val="20"/>
        </w:rPr>
        <w:t>clear split</w:t>
      </w:r>
      <w:r w:rsidRPr="005635E7">
        <w:rPr>
          <w:sz w:val="20"/>
          <w:szCs w:val="20"/>
        </w:rPr>
        <w:t xml:space="preserve"> of Step-3 and Step-4 content to avoid ambiguity and unnecessary UE disclosures.</w:t>
      </w:r>
      <w:r w:rsidR="0022458C" w:rsidRPr="005635E7">
        <w:rPr>
          <w:sz w:val="20"/>
          <w:szCs w:val="20"/>
        </w:rPr>
        <w:t xml:space="preserve"> </w:t>
      </w:r>
      <w:r w:rsidRPr="005635E7">
        <w:rPr>
          <w:sz w:val="20"/>
          <w:szCs w:val="20"/>
        </w:rPr>
        <w:t>Leverage this alignment to keep RAN1 fully in control of semantics while RAN2 focuses on message containers.</w:t>
      </w:r>
    </w:p>
    <w:p w14:paraId="702078AE" w14:textId="0BE558F7" w:rsidR="00187C01" w:rsidRPr="005635E7" w:rsidRDefault="0022458C" w:rsidP="004761DC">
      <w:pPr>
        <w:pStyle w:val="NormalWeb"/>
        <w:numPr>
          <w:ilvl w:val="0"/>
          <w:numId w:val="96"/>
        </w:numPr>
        <w:rPr>
          <w:sz w:val="20"/>
          <w:szCs w:val="20"/>
        </w:rPr>
      </w:pPr>
      <w:bookmarkStart w:id="4" w:name="_Hlk213269666"/>
      <w:r w:rsidRPr="005635E7">
        <w:rPr>
          <w:sz w:val="20"/>
          <w:szCs w:val="20"/>
        </w:rPr>
        <w:t xml:space="preserve">Have </w:t>
      </w:r>
      <w:r w:rsidR="00187C01" w:rsidRPr="005635E7">
        <w:rPr>
          <w:sz w:val="20"/>
          <w:szCs w:val="20"/>
        </w:rPr>
        <w:t>flexible deployments that serve both early field-trial (Option B) and production (Option A) phases without re-opening signaling discussions later.</w:t>
      </w:r>
      <w:bookmarkEnd w:id="4"/>
    </w:p>
    <w:p w14:paraId="06676C67" w14:textId="42E880E4" w:rsidR="0052557E" w:rsidRDefault="0052557E" w:rsidP="0052557E">
      <w:pPr>
        <w:pStyle w:val="NormalWeb"/>
        <w:rPr>
          <w:sz w:val="20"/>
          <w:szCs w:val="20"/>
        </w:rPr>
      </w:pPr>
      <w:r w:rsidRPr="005635E7">
        <w:rPr>
          <w:sz w:val="20"/>
          <w:szCs w:val="20"/>
        </w:rPr>
        <w:t xml:space="preserve">We believe since both options are important the choice depends on applicability and pairing context </w:t>
      </w:r>
      <w:r w:rsidR="000B1CB0" w:rsidRPr="005635E7">
        <w:rPr>
          <w:sz w:val="20"/>
          <w:szCs w:val="20"/>
        </w:rPr>
        <w:t>interdependence. If suppose an applicability by a UE is reported in option A for a certain report-config then the UE can move on to option B with reduced overhead in future cycles of CSI reporting unless no parameter change noticed on both</w:t>
      </w:r>
      <w:r w:rsidR="00966F5B" w:rsidRPr="005635E7">
        <w:rPr>
          <w:sz w:val="20"/>
          <w:szCs w:val="20"/>
        </w:rPr>
        <w:t xml:space="preserve"> UE </w:t>
      </w:r>
      <w:r w:rsidR="000B1CB0" w:rsidRPr="005635E7">
        <w:rPr>
          <w:sz w:val="20"/>
          <w:szCs w:val="20"/>
        </w:rPr>
        <w:t>and network vendors. Even under the software updates scenario that give rise to parameter change either in report-config or model parameter, the need for re-training session signaling with minimum overhead should be realizable.</w:t>
      </w:r>
    </w:p>
    <w:p w14:paraId="48C8B6E1" w14:textId="17272EA5" w:rsidR="00187C01" w:rsidRPr="009F603F" w:rsidRDefault="008A08B0" w:rsidP="009F603F">
      <w:bookmarkStart w:id="5" w:name="_Hlk213424041"/>
      <w:bookmarkStart w:id="6" w:name="_Hlk213271515"/>
      <w:r w:rsidRPr="00884136">
        <w:rPr>
          <w:rStyle w:val="Strong"/>
        </w:rPr>
        <w:t>Observation</w:t>
      </w:r>
      <w:r>
        <w:rPr>
          <w:rStyle w:val="Strong"/>
        </w:rPr>
        <w:t xml:space="preserve"> </w:t>
      </w:r>
      <w:r w:rsidR="004E2EF6">
        <w:rPr>
          <w:rStyle w:val="Strong"/>
        </w:rPr>
        <w:t>2</w:t>
      </w:r>
      <w:r>
        <w:rPr>
          <w:rStyle w:val="Strong"/>
        </w:rPr>
        <w:t>:</w:t>
      </w:r>
      <w:bookmarkStart w:id="7" w:name="_Hlk213414105"/>
      <w:r w:rsidRPr="009F603F">
        <w:t xml:space="preserve"> </w:t>
      </w:r>
      <w:bookmarkEnd w:id="7"/>
      <w:r w:rsidR="00A34151" w:rsidRPr="009F603F">
        <w:t xml:space="preserve">As per </w:t>
      </w:r>
      <w:r w:rsidR="00095988">
        <w:rPr>
          <w:rFonts w:hint="eastAsia"/>
          <w:lang w:eastAsia="ja-JP"/>
        </w:rPr>
        <w:t xml:space="preserve">Rel-19 </w:t>
      </w:r>
      <w:r w:rsidR="00A34151" w:rsidRPr="009F603F">
        <w:t>RAN2 agreement</w:t>
      </w:r>
      <w:r w:rsidR="00095988">
        <w:rPr>
          <w:lang w:val="en-US" w:eastAsia="ja-JP"/>
        </w:rPr>
        <w:t xml:space="preserve"> on applicability</w:t>
      </w:r>
      <w:r w:rsidR="00A34151" w:rsidRPr="009F603F">
        <w:rPr>
          <w:rFonts w:hint="eastAsia"/>
          <w:lang w:eastAsia="ja-JP"/>
        </w:rPr>
        <w:t>,</w:t>
      </w:r>
      <w:r w:rsidRPr="009F603F">
        <w:t xml:space="preserve"> Step-3 should deliver the pairing context, and Step-4 should report applicability identifiers only, not the pairing ID itself.</w:t>
      </w:r>
    </w:p>
    <w:bookmarkEnd w:id="5"/>
    <w:p w14:paraId="56B0DC7C" w14:textId="0BEEC3E3" w:rsidR="0022458C" w:rsidRDefault="008A08B0" w:rsidP="0022458C">
      <w:pPr>
        <w:pStyle w:val="NormalWeb"/>
        <w:rPr>
          <w:sz w:val="20"/>
          <w:szCs w:val="20"/>
        </w:rPr>
      </w:pPr>
      <w:r w:rsidRPr="008A08B0">
        <w:rPr>
          <w:b/>
          <w:bCs/>
          <w:sz w:val="20"/>
          <w:szCs w:val="20"/>
        </w:rPr>
        <w:t xml:space="preserve">Proposal </w:t>
      </w:r>
      <w:r w:rsidR="008F29C0">
        <w:rPr>
          <w:b/>
          <w:bCs/>
          <w:sz w:val="20"/>
          <w:szCs w:val="20"/>
        </w:rPr>
        <w:t>2</w:t>
      </w:r>
      <w:r w:rsidRPr="008A08B0">
        <w:rPr>
          <w:b/>
          <w:bCs/>
          <w:sz w:val="20"/>
          <w:szCs w:val="20"/>
        </w:rPr>
        <w:t>:</w:t>
      </w:r>
      <w:r w:rsidR="0022458C">
        <w:rPr>
          <w:b/>
          <w:bCs/>
          <w:sz w:val="20"/>
          <w:szCs w:val="20"/>
        </w:rPr>
        <w:t xml:space="preserve"> </w:t>
      </w:r>
      <w:r w:rsidR="000D0942">
        <w:rPr>
          <w:sz w:val="20"/>
          <w:szCs w:val="20"/>
        </w:rPr>
        <w:t>RAN1 t</w:t>
      </w:r>
      <w:r w:rsidR="00836064" w:rsidRPr="0022458C">
        <w:rPr>
          <w:sz w:val="20"/>
          <w:szCs w:val="20"/>
        </w:rPr>
        <w:t xml:space="preserve">o </w:t>
      </w:r>
      <w:r w:rsidR="00905B16" w:rsidRPr="0022458C">
        <w:rPr>
          <w:sz w:val="20"/>
          <w:szCs w:val="20"/>
        </w:rPr>
        <w:t>consider</w:t>
      </w:r>
      <w:r w:rsidR="00836064" w:rsidRPr="0022458C">
        <w:rPr>
          <w:sz w:val="20"/>
          <w:szCs w:val="20"/>
        </w:rPr>
        <w:t xml:space="preserve"> both option</w:t>
      </w:r>
      <w:r w:rsidR="00905B16" w:rsidRPr="0022458C">
        <w:rPr>
          <w:sz w:val="20"/>
          <w:szCs w:val="20"/>
        </w:rPr>
        <w:t>s</w:t>
      </w:r>
      <w:r w:rsidR="00836064" w:rsidRPr="0022458C">
        <w:rPr>
          <w:sz w:val="20"/>
          <w:szCs w:val="20"/>
        </w:rPr>
        <w:t xml:space="preserve"> A </w:t>
      </w:r>
      <w:r w:rsidR="00905B16" w:rsidRPr="0022458C">
        <w:rPr>
          <w:sz w:val="20"/>
          <w:szCs w:val="20"/>
        </w:rPr>
        <w:t>&amp;</w:t>
      </w:r>
      <w:r w:rsidR="00836064" w:rsidRPr="0022458C">
        <w:rPr>
          <w:sz w:val="20"/>
          <w:szCs w:val="20"/>
        </w:rPr>
        <w:t xml:space="preserve"> B</w:t>
      </w:r>
      <w:r w:rsidR="00905B16" w:rsidRPr="0022458C">
        <w:rPr>
          <w:sz w:val="20"/>
          <w:szCs w:val="20"/>
        </w:rPr>
        <w:t>, as gNB selects Option B for a quick applicability check while Option A</w:t>
      </w:r>
      <w:r w:rsidR="0022458C" w:rsidRPr="0022458C">
        <w:rPr>
          <w:sz w:val="20"/>
          <w:szCs w:val="20"/>
        </w:rPr>
        <w:t xml:space="preserve"> </w:t>
      </w:r>
      <w:r w:rsidR="00905B16" w:rsidRPr="0022458C">
        <w:rPr>
          <w:sz w:val="20"/>
          <w:szCs w:val="20"/>
        </w:rPr>
        <w:t>for full-in</w:t>
      </w:r>
      <w:r w:rsidR="0022458C" w:rsidRPr="0022458C">
        <w:rPr>
          <w:sz w:val="20"/>
          <w:szCs w:val="20"/>
        </w:rPr>
        <w:t xml:space="preserve">ference verification </w:t>
      </w:r>
      <w:r w:rsidR="004E2EF6">
        <w:rPr>
          <w:sz w:val="20"/>
          <w:szCs w:val="20"/>
        </w:rPr>
        <w:t>before the</w:t>
      </w:r>
      <w:r w:rsidR="0022458C" w:rsidRPr="0022458C">
        <w:rPr>
          <w:sz w:val="20"/>
          <w:szCs w:val="20"/>
        </w:rPr>
        <w:t xml:space="preserve"> model pair activation</w:t>
      </w:r>
      <w:r w:rsidR="009F603F">
        <w:rPr>
          <w:sz w:val="20"/>
          <w:szCs w:val="20"/>
        </w:rPr>
        <w:t>. Collectively study the reporting content that aligns with step-3/step-4 of rel-19 applicability procedure for both options.</w:t>
      </w:r>
    </w:p>
    <w:p w14:paraId="1E9C14C1" w14:textId="77777777" w:rsidR="00A90CBA" w:rsidRDefault="00A90CBA" w:rsidP="0022458C">
      <w:pPr>
        <w:pStyle w:val="NormalWeb"/>
        <w:rPr>
          <w:sz w:val="20"/>
          <w:szCs w:val="20"/>
        </w:rPr>
      </w:pPr>
    </w:p>
    <w:p w14:paraId="476656B7" w14:textId="77777777" w:rsidR="00A90CBA" w:rsidRDefault="00A90CBA" w:rsidP="0022458C">
      <w:pPr>
        <w:pStyle w:val="NormalWeb"/>
        <w:rPr>
          <w:sz w:val="20"/>
          <w:szCs w:val="20"/>
        </w:rPr>
      </w:pPr>
    </w:p>
    <w:p w14:paraId="0A89DD99" w14:textId="77777777" w:rsidR="00A90CBA" w:rsidRPr="0022458C" w:rsidRDefault="00A90CBA" w:rsidP="0022458C">
      <w:pPr>
        <w:pStyle w:val="NormalWeb"/>
        <w:rPr>
          <w:b/>
          <w:bCs/>
          <w:sz w:val="20"/>
          <w:szCs w:val="20"/>
        </w:rPr>
      </w:pPr>
    </w:p>
    <w:bookmarkEnd w:id="6"/>
    <w:p w14:paraId="0928356B" w14:textId="77777777" w:rsidR="00350E22" w:rsidRPr="00350E22" w:rsidRDefault="00350E22" w:rsidP="00350E22">
      <w:pPr>
        <w:rPr>
          <w:lang w:val="en-US"/>
        </w:rPr>
      </w:pPr>
    </w:p>
    <w:bookmarkEnd w:id="1"/>
    <w:p w14:paraId="03E702D9" w14:textId="67F948B1" w:rsidR="00D841B8" w:rsidRDefault="00BF588E" w:rsidP="00BF588E">
      <w:pPr>
        <w:pStyle w:val="Heading1"/>
        <w:spacing w:before="120" w:after="120"/>
      </w:pPr>
      <w:r>
        <w:rPr>
          <w:rFonts w:hint="eastAsia"/>
        </w:rPr>
        <w:lastRenderedPageBreak/>
        <w:t>Conclusion and Proposals</w:t>
      </w:r>
    </w:p>
    <w:p w14:paraId="63EDBDEB" w14:textId="66F3CEEC" w:rsidR="00A90CBA" w:rsidRDefault="00BF588E" w:rsidP="00BF588E">
      <w:pPr>
        <w:rPr>
          <w:i/>
          <w:iCs/>
        </w:rPr>
      </w:pPr>
      <w:r>
        <w:t xml:space="preserve">Based on the discussion above, we conclude this contribution with the following observations and </w:t>
      </w:r>
      <w:proofErr w:type="gramStart"/>
      <w:r>
        <w:t>proposals:</w:t>
      </w:r>
      <w:r w:rsidRPr="00196B0F">
        <w:rPr>
          <w:i/>
          <w:iCs/>
        </w:rPr>
        <w:t>.</w:t>
      </w:r>
      <w:proofErr w:type="gramEnd"/>
    </w:p>
    <w:p w14:paraId="32AE741E" w14:textId="69A965A8" w:rsidR="00A90CBA" w:rsidRDefault="009431A7" w:rsidP="00BF588E">
      <w:pPr>
        <w:rPr>
          <w:i/>
          <w:iCs/>
          <w:color w:val="EE0000"/>
          <w:sz w:val="22"/>
          <w:szCs w:val="22"/>
          <w:u w:val="single"/>
        </w:rPr>
      </w:pPr>
      <w:r w:rsidRPr="00374226">
        <w:rPr>
          <w:i/>
          <w:iCs/>
          <w:color w:val="EE0000"/>
          <w:sz w:val="22"/>
          <w:szCs w:val="22"/>
          <w:u w:val="single"/>
        </w:rPr>
        <w:t>Monitoring</w:t>
      </w:r>
    </w:p>
    <w:p w14:paraId="64C66298" w14:textId="77777777" w:rsidR="00A90CBA" w:rsidRPr="00B338C9" w:rsidRDefault="00A90CBA" w:rsidP="00A90CBA">
      <w:pPr>
        <w:rPr>
          <w:b/>
          <w:bCs/>
        </w:rPr>
      </w:pPr>
      <w:r w:rsidRPr="00B338C9">
        <w:rPr>
          <w:b/>
          <w:bCs/>
        </w:rPr>
        <w:t>Observation 1:</w:t>
      </w:r>
    </w:p>
    <w:p w14:paraId="29C15B6E" w14:textId="77777777" w:rsidR="00A90CBA" w:rsidRPr="005635E7" w:rsidRDefault="00A90CBA" w:rsidP="00A90CBA">
      <w:pPr>
        <w:pStyle w:val="ListParagraph"/>
        <w:numPr>
          <w:ilvl w:val="0"/>
          <w:numId w:val="90"/>
        </w:numPr>
        <w:rPr>
          <w:sz w:val="20"/>
          <w:szCs w:val="20"/>
        </w:rPr>
      </w:pPr>
      <w:r w:rsidRPr="005635E7">
        <w:rPr>
          <w:sz w:val="20"/>
          <w:szCs w:val="20"/>
        </w:rPr>
        <w:t>Existing MDT structures already carry CSI-related measurements which can be extended for paired Target/Compressed CSI samples.</w:t>
      </w:r>
    </w:p>
    <w:p w14:paraId="79DD4840" w14:textId="77777777" w:rsidR="00A90CBA" w:rsidRPr="005635E7" w:rsidRDefault="00A90CBA" w:rsidP="00A90CBA">
      <w:pPr>
        <w:pStyle w:val="ListParagraph"/>
        <w:numPr>
          <w:ilvl w:val="0"/>
          <w:numId w:val="90"/>
        </w:numPr>
        <w:rPr>
          <w:sz w:val="20"/>
          <w:szCs w:val="20"/>
        </w:rPr>
      </w:pPr>
      <w:r w:rsidRPr="005635E7">
        <w:rPr>
          <w:sz w:val="20"/>
          <w:szCs w:val="20"/>
        </w:rPr>
        <w:t>SGCS quantization (4 bits) KPI which is fully evaluated in release 19 can be reused.</w:t>
      </w:r>
    </w:p>
    <w:p w14:paraId="3929AF6B" w14:textId="77777777" w:rsidR="00A90CBA" w:rsidRDefault="00A90CBA" w:rsidP="00A90CBA">
      <w:pPr>
        <w:pStyle w:val="ListParagraph"/>
        <w:numPr>
          <w:ilvl w:val="0"/>
          <w:numId w:val="90"/>
        </w:numPr>
        <w:rPr>
          <w:sz w:val="20"/>
          <w:szCs w:val="20"/>
        </w:rPr>
      </w:pPr>
      <w:r w:rsidRPr="005635E7">
        <w:rPr>
          <w:sz w:val="20"/>
          <w:szCs w:val="20"/>
        </w:rPr>
        <w:t>There was no explicit association mechanism between L1 inference events and MDT records, without which correlating inference and validation data for performance audits becomes unreliable.</w:t>
      </w:r>
    </w:p>
    <w:p w14:paraId="0F3B7291" w14:textId="77777777" w:rsidR="00A90CBA" w:rsidRDefault="00A90CBA" w:rsidP="00A90CBA"/>
    <w:p w14:paraId="7BE736DC" w14:textId="77777777" w:rsidR="00A90CBA" w:rsidRPr="005635E7" w:rsidRDefault="00A90CBA" w:rsidP="00A90CBA">
      <w:r w:rsidRPr="00B338C9">
        <w:rPr>
          <w:b/>
          <w:bCs/>
        </w:rPr>
        <w:t>Proposal 1:</w:t>
      </w:r>
      <w:r>
        <w:t xml:space="preserve"> </w:t>
      </w:r>
      <w:r w:rsidRPr="005635E7">
        <w:t>RAN1 to consider the following, proceeding with two-sided model CSI compression for effective model supervision and online finetuning procedures:</w:t>
      </w:r>
    </w:p>
    <w:p w14:paraId="7030851D" w14:textId="77777777" w:rsidR="00A90CBA" w:rsidRPr="005635E7" w:rsidRDefault="00A90CBA" w:rsidP="00A90CBA">
      <w:pPr>
        <w:pStyle w:val="ListParagraph"/>
        <w:numPr>
          <w:ilvl w:val="0"/>
          <w:numId w:val="106"/>
        </w:numPr>
        <w:rPr>
          <w:sz w:val="20"/>
          <w:szCs w:val="20"/>
          <w:lang w:val="en-GB"/>
        </w:rPr>
      </w:pPr>
      <w:r w:rsidRPr="005635E7">
        <w:rPr>
          <w:sz w:val="20"/>
          <w:szCs w:val="20"/>
        </w:rPr>
        <w:t>To allow UE side monitoring where encoder’s intermediate KPI: SGCS or 1-bit Model-At-Risk flag (MAR) is reported in one inference cycle using L1 trigger signal via UCI when</w:t>
      </w:r>
      <w:r w:rsidRPr="005635E7">
        <w:rPr>
          <w:sz w:val="20"/>
          <w:szCs w:val="20"/>
          <w:lang w:val="en-JP"/>
        </w:rPr>
        <w:t xml:space="preserve"> KPI &lt; configured threshold.</w:t>
      </w:r>
    </w:p>
    <w:p w14:paraId="6A562662" w14:textId="77777777" w:rsidR="00A90CBA" w:rsidRPr="00A90CBA" w:rsidRDefault="00A90CBA" w:rsidP="00A90CBA">
      <w:pPr>
        <w:pStyle w:val="ListParagraph"/>
        <w:numPr>
          <w:ilvl w:val="0"/>
          <w:numId w:val="106"/>
        </w:numPr>
        <w:rPr>
          <w:sz w:val="20"/>
          <w:szCs w:val="20"/>
          <w:lang w:val="en-JP"/>
        </w:rPr>
      </w:pPr>
      <w:r w:rsidRPr="005635E7">
        <w:rPr>
          <w:sz w:val="20"/>
          <w:szCs w:val="20"/>
          <w:lang w:val="en-JP"/>
        </w:rPr>
        <w:t>To adopt higher-layer NW side monitoring for Immediate/logged MDT to capture</w:t>
      </w:r>
      <w:r w:rsidRPr="005635E7">
        <w:rPr>
          <w:sz w:val="20"/>
          <w:szCs w:val="20"/>
          <w:lang w:val="en-US"/>
        </w:rPr>
        <w:t xml:space="preserve"> paired samples {Target-CSI, Compressed-CSI} over a sample window .This provides ground truth for retraining and KPI auditing under the UE trigger scenario.</w:t>
      </w:r>
    </w:p>
    <w:p w14:paraId="38ABA2D0" w14:textId="77777777" w:rsidR="00A90CBA" w:rsidRDefault="00A90CBA" w:rsidP="00A90CBA">
      <w:pPr>
        <w:rPr>
          <w:i/>
          <w:iCs/>
          <w:color w:val="EE0000"/>
          <w:sz w:val="22"/>
          <w:szCs w:val="22"/>
          <w:u w:val="single"/>
        </w:rPr>
      </w:pPr>
    </w:p>
    <w:p w14:paraId="33CF5294" w14:textId="6C3497AC" w:rsidR="009431A7" w:rsidRPr="00A90CBA" w:rsidRDefault="009431A7" w:rsidP="00A90CBA">
      <w:pPr>
        <w:rPr>
          <w:lang w:val="en-JP"/>
        </w:rPr>
      </w:pPr>
      <w:r w:rsidRPr="00A90CBA">
        <w:rPr>
          <w:i/>
          <w:iCs/>
          <w:color w:val="EE0000"/>
          <w:sz w:val="22"/>
          <w:szCs w:val="22"/>
          <w:u w:val="single"/>
        </w:rPr>
        <w:t>Model Pairing</w:t>
      </w:r>
    </w:p>
    <w:p w14:paraId="24917360" w14:textId="77777777" w:rsidR="00A90CBA" w:rsidRPr="009F603F" w:rsidRDefault="00A90CBA" w:rsidP="00A90CBA">
      <w:r w:rsidRPr="00884136">
        <w:rPr>
          <w:rStyle w:val="Strong"/>
        </w:rPr>
        <w:t>Observation</w:t>
      </w:r>
      <w:r>
        <w:rPr>
          <w:rStyle w:val="Strong"/>
        </w:rPr>
        <w:t xml:space="preserve"> 2:</w:t>
      </w:r>
      <w:r w:rsidRPr="009F603F">
        <w:t xml:space="preserve"> As per </w:t>
      </w:r>
      <w:r>
        <w:rPr>
          <w:rFonts w:hint="eastAsia"/>
          <w:lang w:eastAsia="ja-JP"/>
        </w:rPr>
        <w:t xml:space="preserve">Rel-19 </w:t>
      </w:r>
      <w:r w:rsidRPr="009F603F">
        <w:t>RAN2 agreement</w:t>
      </w:r>
      <w:r>
        <w:rPr>
          <w:lang w:val="en-US" w:eastAsia="ja-JP"/>
        </w:rPr>
        <w:t xml:space="preserve"> on applicability</w:t>
      </w:r>
      <w:r w:rsidRPr="009F603F">
        <w:rPr>
          <w:rFonts w:hint="eastAsia"/>
          <w:lang w:eastAsia="ja-JP"/>
        </w:rPr>
        <w:t>,</w:t>
      </w:r>
      <w:r w:rsidRPr="009F603F">
        <w:t xml:space="preserve"> Step-3 should deliver the pairing context, and Step-4 should report applicability identifiers only, not the pairing ID itself.</w:t>
      </w:r>
    </w:p>
    <w:p w14:paraId="7B03E058" w14:textId="77777777" w:rsidR="00A90CBA" w:rsidRPr="0022458C" w:rsidRDefault="00A90CBA" w:rsidP="00A90CBA">
      <w:pPr>
        <w:pStyle w:val="NormalWeb"/>
        <w:rPr>
          <w:b/>
          <w:bCs/>
          <w:sz w:val="20"/>
          <w:szCs w:val="20"/>
        </w:rPr>
      </w:pPr>
      <w:r w:rsidRPr="008A08B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8A08B0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RAN1 t</w:t>
      </w:r>
      <w:r w:rsidRPr="0022458C">
        <w:rPr>
          <w:sz w:val="20"/>
          <w:szCs w:val="20"/>
        </w:rPr>
        <w:t xml:space="preserve">o consider both options A &amp; B, as gNB selects Option B for a quick applicability check while Option A for full-inference verification </w:t>
      </w:r>
      <w:r>
        <w:rPr>
          <w:sz w:val="20"/>
          <w:szCs w:val="20"/>
        </w:rPr>
        <w:t>before the</w:t>
      </w:r>
      <w:r w:rsidRPr="0022458C">
        <w:rPr>
          <w:sz w:val="20"/>
          <w:szCs w:val="20"/>
        </w:rPr>
        <w:t xml:space="preserve"> model pair activation</w:t>
      </w:r>
      <w:r>
        <w:rPr>
          <w:sz w:val="20"/>
          <w:szCs w:val="20"/>
        </w:rPr>
        <w:t>. Collectively study the reporting content that aligns with step-3/step-4 of rel-19 applicability procedure for both options.</w:t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73E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37F2A50C" w14:textId="77777777" w:rsidR="008B1C55" w:rsidRDefault="003B7572" w:rsidP="00A50309">
              <w:pPr>
                <w:rPr>
                  <w:rFonts w:ascii="CG Times (WN)" w:hAnsi="CG Times (WN)"/>
                  <w:noProof/>
                  <w:lang w:val="en-US" w:eastAsia="zh-CN"/>
                </w:rPr>
              </w:pPr>
              <w:r>
                <w:rPr>
                  <w:rFonts w:ascii="Arial" w:hAnsi="Arial"/>
                  <w:sz w:val="36"/>
                </w:rPr>
                <w:fldChar w:fldCharType="begin"/>
              </w:r>
              <w:r w:rsidRPr="00A50309">
                <w:rPr>
                  <w:lang w:val="de-DE"/>
                </w:rPr>
                <w:instrText xml:space="preserve"> BIBLIOGRAPHY </w:instrText>
              </w:r>
              <w:r>
                <w:rPr>
                  <w:rFonts w:ascii="Arial" w:hAnsi="Arial"/>
                  <w:sz w:val="36"/>
                </w:rPr>
                <w:fldChar w:fldCharType="separate"/>
              </w:r>
            </w:p>
            <w:tbl>
              <w:tblPr>
                <w:tblW w:w="984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18306"/>
                <w:gridCol w:w="355"/>
              </w:tblGrid>
              <w:tr w:rsidR="00D3295C" w14:paraId="0B3D8DB5" w14:textId="77777777" w:rsidTr="00D3295C">
                <w:trPr>
                  <w:divId w:val="1282540834"/>
                  <w:tblCellSpacing w:w="15" w:type="dxa"/>
                </w:trPr>
                <w:tc>
                  <w:tcPr>
                    <w:tcW w:w="70" w:type="pct"/>
                    <w:hideMark/>
                  </w:tcPr>
                  <w:p w14:paraId="787B8298" w14:textId="6FA8C0A0" w:rsidR="00D3295C" w:rsidRDefault="00D3295C" w:rsidP="00D3295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bookmarkStart w:id="8" w:name="_Hlk206169657"/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</w:tcPr>
                  <w:p w14:paraId="16F8D1B6" w14:textId="215B8371" w:rsidR="00D841B8" w:rsidRPr="00D841B8" w:rsidRDefault="00D3295C" w:rsidP="00D841B8">
                    <w:pPr>
                      <w:pStyle w:val="Bibliography"/>
                      <w:rPr>
                        <w:noProof/>
                      </w:rPr>
                    </w:pPr>
                    <w:r w:rsidRPr="00D33B69">
                      <w:rPr>
                        <w:noProof/>
                      </w:rPr>
                      <w:t>RP-25</w:t>
                    </w:r>
                    <w:r w:rsidR="00D902C6">
                      <w:rPr>
                        <w:noProof/>
                      </w:rPr>
                      <w:t>2445</w:t>
                    </w:r>
                    <w:r w:rsidRPr="00D33B69">
                      <w:rPr>
                        <w:noProof/>
                      </w:rPr>
                      <w:t xml:space="preserve"> </w:t>
                    </w:r>
                    <w:r w:rsidR="00D902C6">
                      <w:rPr>
                        <w:noProof/>
                      </w:rPr>
                      <w:t>Revised</w:t>
                    </w:r>
                    <w:r w:rsidRPr="00D33B69">
                      <w:rPr>
                        <w:noProof/>
                      </w:rPr>
                      <w:t xml:space="preserve"> WI on AIML for NR air inteface Ph 2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54DF85B" w14:textId="5A26A0EF" w:rsidR="00D3295C" w:rsidRDefault="00D3295C" w:rsidP="00D3295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.</w:t>
                    </w:r>
                  </w:p>
                </w:tc>
              </w:tr>
              <w:tr w:rsidR="00D841B8" w:rsidRPr="00D841B8" w14:paraId="7349F881" w14:textId="77777777" w:rsidTr="00D841B8">
                <w:trPr>
                  <w:divId w:val="1282540834"/>
                  <w:tblCellSpacing w:w="15" w:type="dxa"/>
                </w:trPr>
                <w:tc>
                  <w:tcPr>
                    <w:tcW w:w="70" w:type="pct"/>
                    <w:hideMark/>
                  </w:tcPr>
                  <w:p w14:paraId="6B3C1E06" w14:textId="17A16C31" w:rsidR="00D841B8" w:rsidRDefault="00D841B8" w:rsidP="00D841B8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bookmarkStart w:id="9" w:name="_Hlk206169705"/>
                    <w:bookmarkStart w:id="10" w:name="_Hlk206169834"/>
                    <w:bookmarkEnd w:id="8"/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gridSpan w:val="2"/>
                  </w:tcPr>
                  <w:p w14:paraId="7C58BCA5" w14:textId="30A2CE8C" w:rsidR="00D841B8" w:rsidRPr="00D841B8" w:rsidRDefault="00D841B8" w:rsidP="00D841B8">
                    <w:pPr>
                      <w:pStyle w:val="Bibliography"/>
                      <w:rPr>
                        <w:noProof/>
                      </w:rPr>
                    </w:pPr>
                    <w:r w:rsidRPr="00E17752">
                      <w:rPr>
                        <w:noProof/>
                      </w:rPr>
                      <w:t>R1-250XXXX_Draft Agenda for RAN1#12</w:t>
                    </w:r>
                    <w:r w:rsidR="00350E22">
                      <w:rPr>
                        <w:noProof/>
                      </w:rPr>
                      <w:t>3</w:t>
                    </w:r>
                    <w:r w:rsidRPr="00E17752">
                      <w:rPr>
                        <w:noProof/>
                      </w:rPr>
                      <w:t xml:space="preserve"> </w:t>
                    </w:r>
                  </w:p>
                </w:tc>
              </w:tr>
              <w:bookmarkEnd w:id="9"/>
              <w:bookmarkEnd w:id="10"/>
            </w:tbl>
            <w:p w14:paraId="537219A4" w14:textId="77777777" w:rsidR="008B1C55" w:rsidRDefault="008B1C55">
              <w:pPr>
                <w:divId w:val="1282540834"/>
                <w:rPr>
                  <w:rFonts w:eastAsia="Times New Roman"/>
                  <w:noProof/>
                </w:rPr>
              </w:pPr>
            </w:p>
            <w:p w14:paraId="67BF801C" w14:textId="4A5D99BC" w:rsidR="0052234F" w:rsidRDefault="003B7572" w:rsidP="00A50309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F181" w14:textId="77777777" w:rsidR="00071E6D" w:rsidRDefault="00071E6D">
      <w:pPr>
        <w:spacing w:after="0"/>
      </w:pPr>
      <w:r>
        <w:separator/>
      </w:r>
    </w:p>
  </w:endnote>
  <w:endnote w:type="continuationSeparator" w:id="0">
    <w:p w14:paraId="2F7478A8" w14:textId="77777777" w:rsidR="00071E6D" w:rsidRDefault="00071E6D">
      <w:pPr>
        <w:spacing w:after="0"/>
      </w:pPr>
      <w:r>
        <w:continuationSeparator/>
      </w:r>
    </w:p>
  </w:endnote>
  <w:endnote w:type="continuationNotice" w:id="1">
    <w:p w14:paraId="63CFE3FA" w14:textId="77777777" w:rsidR="00071E6D" w:rsidRDefault="00071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F6E45" w14:textId="77777777" w:rsidR="00071E6D" w:rsidRDefault="00071E6D">
      <w:pPr>
        <w:spacing w:after="0"/>
      </w:pPr>
      <w:r>
        <w:separator/>
      </w:r>
    </w:p>
  </w:footnote>
  <w:footnote w:type="continuationSeparator" w:id="0">
    <w:p w14:paraId="1A0744F9" w14:textId="77777777" w:rsidR="00071E6D" w:rsidRDefault="00071E6D">
      <w:pPr>
        <w:spacing w:after="0"/>
      </w:pPr>
      <w:r>
        <w:continuationSeparator/>
      </w:r>
    </w:p>
  </w:footnote>
  <w:footnote w:type="continuationNotice" w:id="1">
    <w:p w14:paraId="7598B0BF" w14:textId="77777777" w:rsidR="00071E6D" w:rsidRDefault="00071E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9F8"/>
    <w:multiLevelType w:val="multilevel"/>
    <w:tmpl w:val="73DE8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447E3"/>
    <w:multiLevelType w:val="hybridMultilevel"/>
    <w:tmpl w:val="18D87018"/>
    <w:lvl w:ilvl="0" w:tplc="A9E2B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B6BE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EAD4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0C8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CE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5AD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479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03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4E4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63EB2"/>
    <w:multiLevelType w:val="hybridMultilevel"/>
    <w:tmpl w:val="F3C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50A18"/>
    <w:multiLevelType w:val="hybridMultilevel"/>
    <w:tmpl w:val="D5025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13D42"/>
    <w:multiLevelType w:val="multilevel"/>
    <w:tmpl w:val="8956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9E160"/>
    <w:multiLevelType w:val="hybridMultilevel"/>
    <w:tmpl w:val="40601CD6"/>
    <w:lvl w:ilvl="0" w:tplc="90D49EC4">
      <w:start w:val="1"/>
      <w:numFmt w:val="decimal"/>
      <w:lvlText w:val="%1."/>
      <w:lvlJc w:val="left"/>
      <w:pPr>
        <w:ind w:left="720" w:hanging="360"/>
      </w:pPr>
    </w:lvl>
    <w:lvl w:ilvl="1" w:tplc="715407B8">
      <w:start w:val="1"/>
      <w:numFmt w:val="lowerLetter"/>
      <w:lvlText w:val="%2."/>
      <w:lvlJc w:val="left"/>
      <w:pPr>
        <w:ind w:left="1440" w:hanging="360"/>
      </w:pPr>
    </w:lvl>
    <w:lvl w:ilvl="2" w:tplc="9DEE5ABA">
      <w:start w:val="1"/>
      <w:numFmt w:val="lowerRoman"/>
      <w:lvlText w:val="%3."/>
      <w:lvlJc w:val="right"/>
      <w:pPr>
        <w:ind w:left="2160" w:hanging="180"/>
      </w:pPr>
    </w:lvl>
    <w:lvl w:ilvl="3" w:tplc="F8E06C8A">
      <w:start w:val="1"/>
      <w:numFmt w:val="decimal"/>
      <w:lvlText w:val="%4."/>
      <w:lvlJc w:val="left"/>
      <w:pPr>
        <w:ind w:left="2880" w:hanging="360"/>
      </w:pPr>
    </w:lvl>
    <w:lvl w:ilvl="4" w:tplc="4FE0CE74">
      <w:start w:val="1"/>
      <w:numFmt w:val="lowerLetter"/>
      <w:lvlText w:val="%5."/>
      <w:lvlJc w:val="left"/>
      <w:pPr>
        <w:ind w:left="3600" w:hanging="360"/>
      </w:pPr>
    </w:lvl>
    <w:lvl w:ilvl="5" w:tplc="AFC6D7FC">
      <w:start w:val="1"/>
      <w:numFmt w:val="lowerRoman"/>
      <w:lvlText w:val="%6."/>
      <w:lvlJc w:val="right"/>
      <w:pPr>
        <w:ind w:left="4320" w:hanging="180"/>
      </w:pPr>
    </w:lvl>
    <w:lvl w:ilvl="6" w:tplc="99FCCA9C">
      <w:start w:val="1"/>
      <w:numFmt w:val="decimal"/>
      <w:lvlText w:val="%7."/>
      <w:lvlJc w:val="left"/>
      <w:pPr>
        <w:ind w:left="5040" w:hanging="360"/>
      </w:pPr>
    </w:lvl>
    <w:lvl w:ilvl="7" w:tplc="682CFD18">
      <w:start w:val="1"/>
      <w:numFmt w:val="lowerLetter"/>
      <w:lvlText w:val="%8."/>
      <w:lvlJc w:val="left"/>
      <w:pPr>
        <w:ind w:left="5760" w:hanging="360"/>
      </w:pPr>
    </w:lvl>
    <w:lvl w:ilvl="8" w:tplc="1424F5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10100"/>
    <w:multiLevelType w:val="multilevel"/>
    <w:tmpl w:val="0DCA4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95851"/>
    <w:multiLevelType w:val="multilevel"/>
    <w:tmpl w:val="B9E0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6D46A8"/>
    <w:multiLevelType w:val="multilevel"/>
    <w:tmpl w:val="BE74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16848"/>
    <w:multiLevelType w:val="hybridMultilevel"/>
    <w:tmpl w:val="BE3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13BE3"/>
    <w:multiLevelType w:val="multilevel"/>
    <w:tmpl w:val="6D7E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157A8"/>
    <w:multiLevelType w:val="multilevel"/>
    <w:tmpl w:val="5908DFEA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C4775"/>
    <w:multiLevelType w:val="multilevel"/>
    <w:tmpl w:val="378C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D47EA5"/>
    <w:multiLevelType w:val="multilevel"/>
    <w:tmpl w:val="B0D2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011FB1"/>
    <w:multiLevelType w:val="hybridMultilevel"/>
    <w:tmpl w:val="23468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92E40"/>
    <w:multiLevelType w:val="multilevel"/>
    <w:tmpl w:val="12CA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33734E"/>
    <w:multiLevelType w:val="hybridMultilevel"/>
    <w:tmpl w:val="61D0C83A"/>
    <w:lvl w:ilvl="0" w:tplc="00924860">
      <w:start w:val="1"/>
      <w:numFmt w:val="decimal"/>
      <w:lvlText w:val="%1."/>
      <w:lvlJc w:val="left"/>
      <w:pPr>
        <w:ind w:left="720" w:hanging="360"/>
      </w:pPr>
    </w:lvl>
    <w:lvl w:ilvl="1" w:tplc="F5627394">
      <w:start w:val="1"/>
      <w:numFmt w:val="lowerLetter"/>
      <w:lvlText w:val="%2."/>
      <w:lvlJc w:val="left"/>
      <w:pPr>
        <w:ind w:left="1440" w:hanging="360"/>
      </w:pPr>
    </w:lvl>
    <w:lvl w:ilvl="2" w:tplc="8C8E8AFE">
      <w:start w:val="1"/>
      <w:numFmt w:val="lowerRoman"/>
      <w:lvlText w:val="%3."/>
      <w:lvlJc w:val="right"/>
      <w:pPr>
        <w:ind w:left="2160" w:hanging="180"/>
      </w:pPr>
    </w:lvl>
    <w:lvl w:ilvl="3" w:tplc="C13A4F8E">
      <w:start w:val="1"/>
      <w:numFmt w:val="decimal"/>
      <w:lvlText w:val="%4."/>
      <w:lvlJc w:val="left"/>
      <w:pPr>
        <w:ind w:left="2880" w:hanging="360"/>
      </w:pPr>
    </w:lvl>
    <w:lvl w:ilvl="4" w:tplc="51161F70">
      <w:start w:val="1"/>
      <w:numFmt w:val="lowerLetter"/>
      <w:lvlText w:val="%5."/>
      <w:lvlJc w:val="left"/>
      <w:pPr>
        <w:ind w:left="3600" w:hanging="360"/>
      </w:pPr>
    </w:lvl>
    <w:lvl w:ilvl="5" w:tplc="80E695EA">
      <w:start w:val="1"/>
      <w:numFmt w:val="lowerRoman"/>
      <w:lvlText w:val="%6."/>
      <w:lvlJc w:val="right"/>
      <w:pPr>
        <w:ind w:left="4320" w:hanging="180"/>
      </w:pPr>
    </w:lvl>
    <w:lvl w:ilvl="6" w:tplc="D59A00C2">
      <w:start w:val="1"/>
      <w:numFmt w:val="decimal"/>
      <w:lvlText w:val="%7."/>
      <w:lvlJc w:val="left"/>
      <w:pPr>
        <w:ind w:left="5040" w:hanging="360"/>
      </w:pPr>
    </w:lvl>
    <w:lvl w:ilvl="7" w:tplc="64384C24">
      <w:start w:val="1"/>
      <w:numFmt w:val="lowerLetter"/>
      <w:lvlText w:val="%8."/>
      <w:lvlJc w:val="left"/>
      <w:pPr>
        <w:ind w:left="5760" w:hanging="360"/>
      </w:pPr>
    </w:lvl>
    <w:lvl w:ilvl="8" w:tplc="91FCD7B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3350E7"/>
    <w:multiLevelType w:val="hybridMultilevel"/>
    <w:tmpl w:val="D1625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A89DA9"/>
    <w:multiLevelType w:val="hybridMultilevel"/>
    <w:tmpl w:val="57F85F7A"/>
    <w:lvl w:ilvl="0" w:tplc="67406DC4">
      <w:start w:val="1"/>
      <w:numFmt w:val="decimal"/>
      <w:lvlText w:val="%1."/>
      <w:lvlJc w:val="left"/>
      <w:pPr>
        <w:ind w:left="720" w:hanging="360"/>
      </w:pPr>
    </w:lvl>
    <w:lvl w:ilvl="1" w:tplc="6130E4D6">
      <w:start w:val="1"/>
      <w:numFmt w:val="lowerLetter"/>
      <w:lvlText w:val="%2."/>
      <w:lvlJc w:val="left"/>
      <w:pPr>
        <w:ind w:left="1440" w:hanging="360"/>
      </w:pPr>
    </w:lvl>
    <w:lvl w:ilvl="2" w:tplc="86028016">
      <w:start w:val="1"/>
      <w:numFmt w:val="lowerRoman"/>
      <w:lvlText w:val="%3."/>
      <w:lvlJc w:val="right"/>
      <w:pPr>
        <w:ind w:left="2160" w:hanging="180"/>
      </w:pPr>
    </w:lvl>
    <w:lvl w:ilvl="3" w:tplc="344E04CE">
      <w:start w:val="1"/>
      <w:numFmt w:val="decimal"/>
      <w:lvlText w:val="%4."/>
      <w:lvlJc w:val="left"/>
      <w:pPr>
        <w:ind w:left="2880" w:hanging="360"/>
      </w:pPr>
    </w:lvl>
    <w:lvl w:ilvl="4" w:tplc="ABAEC216">
      <w:start w:val="1"/>
      <w:numFmt w:val="lowerLetter"/>
      <w:lvlText w:val="%5."/>
      <w:lvlJc w:val="left"/>
      <w:pPr>
        <w:ind w:left="3600" w:hanging="360"/>
      </w:pPr>
    </w:lvl>
    <w:lvl w:ilvl="5" w:tplc="464AEAA8">
      <w:start w:val="1"/>
      <w:numFmt w:val="lowerRoman"/>
      <w:lvlText w:val="%6."/>
      <w:lvlJc w:val="right"/>
      <w:pPr>
        <w:ind w:left="4320" w:hanging="180"/>
      </w:pPr>
    </w:lvl>
    <w:lvl w:ilvl="6" w:tplc="B2D628CE">
      <w:start w:val="1"/>
      <w:numFmt w:val="decimal"/>
      <w:lvlText w:val="%7."/>
      <w:lvlJc w:val="left"/>
      <w:pPr>
        <w:ind w:left="5040" w:hanging="360"/>
      </w:pPr>
    </w:lvl>
    <w:lvl w:ilvl="7" w:tplc="CD0E4706">
      <w:start w:val="1"/>
      <w:numFmt w:val="lowerLetter"/>
      <w:lvlText w:val="%8."/>
      <w:lvlJc w:val="left"/>
      <w:pPr>
        <w:ind w:left="5760" w:hanging="360"/>
      </w:pPr>
    </w:lvl>
    <w:lvl w:ilvl="8" w:tplc="0C101E6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77EF8"/>
    <w:multiLevelType w:val="hybridMultilevel"/>
    <w:tmpl w:val="E490E626"/>
    <w:lvl w:ilvl="0" w:tplc="D1D8C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060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740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25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324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D41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0021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2C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FA4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11663A"/>
    <w:multiLevelType w:val="hybridMultilevel"/>
    <w:tmpl w:val="2AFEBAD2"/>
    <w:lvl w:ilvl="0" w:tplc="8F02D33A">
      <w:start w:val="1"/>
      <w:numFmt w:val="decimal"/>
      <w:lvlText w:val="%1."/>
      <w:lvlJc w:val="left"/>
      <w:pPr>
        <w:ind w:left="720" w:hanging="360"/>
      </w:pPr>
    </w:lvl>
    <w:lvl w:ilvl="1" w:tplc="E05248AC">
      <w:start w:val="1"/>
      <w:numFmt w:val="lowerLetter"/>
      <w:lvlText w:val="%2."/>
      <w:lvlJc w:val="left"/>
      <w:pPr>
        <w:ind w:left="1440" w:hanging="360"/>
      </w:pPr>
    </w:lvl>
    <w:lvl w:ilvl="2" w:tplc="446C3D94">
      <w:start w:val="1"/>
      <w:numFmt w:val="lowerRoman"/>
      <w:lvlText w:val="%3."/>
      <w:lvlJc w:val="right"/>
      <w:pPr>
        <w:ind w:left="2160" w:hanging="180"/>
      </w:pPr>
    </w:lvl>
    <w:lvl w:ilvl="3" w:tplc="E286BE6E">
      <w:start w:val="1"/>
      <w:numFmt w:val="decimal"/>
      <w:lvlText w:val="%4."/>
      <w:lvlJc w:val="left"/>
      <w:pPr>
        <w:ind w:left="2880" w:hanging="360"/>
      </w:pPr>
    </w:lvl>
    <w:lvl w:ilvl="4" w:tplc="1A86F484">
      <w:start w:val="1"/>
      <w:numFmt w:val="lowerLetter"/>
      <w:lvlText w:val="%5."/>
      <w:lvlJc w:val="left"/>
      <w:pPr>
        <w:ind w:left="3600" w:hanging="360"/>
      </w:pPr>
    </w:lvl>
    <w:lvl w:ilvl="5" w:tplc="330CD44C">
      <w:start w:val="1"/>
      <w:numFmt w:val="lowerRoman"/>
      <w:lvlText w:val="%6."/>
      <w:lvlJc w:val="right"/>
      <w:pPr>
        <w:ind w:left="4320" w:hanging="180"/>
      </w:pPr>
    </w:lvl>
    <w:lvl w:ilvl="6" w:tplc="F86C0498">
      <w:start w:val="1"/>
      <w:numFmt w:val="decimal"/>
      <w:lvlText w:val="%7."/>
      <w:lvlJc w:val="left"/>
      <w:pPr>
        <w:ind w:left="5040" w:hanging="360"/>
      </w:pPr>
    </w:lvl>
    <w:lvl w:ilvl="7" w:tplc="7DDC0446">
      <w:start w:val="1"/>
      <w:numFmt w:val="lowerLetter"/>
      <w:lvlText w:val="%8."/>
      <w:lvlJc w:val="left"/>
      <w:pPr>
        <w:ind w:left="5760" w:hanging="360"/>
      </w:pPr>
    </w:lvl>
    <w:lvl w:ilvl="8" w:tplc="5BE835F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54C3B"/>
    <w:multiLevelType w:val="multilevel"/>
    <w:tmpl w:val="8E30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951E1F"/>
    <w:multiLevelType w:val="multilevel"/>
    <w:tmpl w:val="9888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CE282B9"/>
    <w:multiLevelType w:val="hybridMultilevel"/>
    <w:tmpl w:val="823A923C"/>
    <w:lvl w:ilvl="0" w:tplc="85A6C8CC">
      <w:start w:val="1"/>
      <w:numFmt w:val="decimal"/>
      <w:lvlText w:val="%1."/>
      <w:lvlJc w:val="left"/>
      <w:pPr>
        <w:ind w:left="720" w:hanging="360"/>
      </w:pPr>
    </w:lvl>
    <w:lvl w:ilvl="1" w:tplc="B3CAF27C">
      <w:start w:val="1"/>
      <w:numFmt w:val="lowerLetter"/>
      <w:lvlText w:val="%2."/>
      <w:lvlJc w:val="left"/>
      <w:pPr>
        <w:ind w:left="1440" w:hanging="360"/>
      </w:pPr>
    </w:lvl>
    <w:lvl w:ilvl="2" w:tplc="00A05088">
      <w:start w:val="1"/>
      <w:numFmt w:val="lowerRoman"/>
      <w:lvlText w:val="%3."/>
      <w:lvlJc w:val="right"/>
      <w:pPr>
        <w:ind w:left="2160" w:hanging="180"/>
      </w:pPr>
    </w:lvl>
    <w:lvl w:ilvl="3" w:tplc="D15C6D74">
      <w:start w:val="1"/>
      <w:numFmt w:val="decimal"/>
      <w:lvlText w:val="%4."/>
      <w:lvlJc w:val="left"/>
      <w:pPr>
        <w:ind w:left="2880" w:hanging="360"/>
      </w:pPr>
    </w:lvl>
    <w:lvl w:ilvl="4" w:tplc="901E5B86">
      <w:start w:val="1"/>
      <w:numFmt w:val="lowerLetter"/>
      <w:lvlText w:val="%5."/>
      <w:lvlJc w:val="left"/>
      <w:pPr>
        <w:ind w:left="3600" w:hanging="360"/>
      </w:pPr>
    </w:lvl>
    <w:lvl w:ilvl="5" w:tplc="844E1498">
      <w:start w:val="1"/>
      <w:numFmt w:val="lowerRoman"/>
      <w:lvlText w:val="%6."/>
      <w:lvlJc w:val="right"/>
      <w:pPr>
        <w:ind w:left="4320" w:hanging="180"/>
      </w:pPr>
    </w:lvl>
    <w:lvl w:ilvl="6" w:tplc="8188C998">
      <w:start w:val="1"/>
      <w:numFmt w:val="decimal"/>
      <w:lvlText w:val="%7."/>
      <w:lvlJc w:val="left"/>
      <w:pPr>
        <w:ind w:left="5040" w:hanging="360"/>
      </w:pPr>
    </w:lvl>
    <w:lvl w:ilvl="7" w:tplc="7E76F814">
      <w:start w:val="1"/>
      <w:numFmt w:val="lowerLetter"/>
      <w:lvlText w:val="%8."/>
      <w:lvlJc w:val="left"/>
      <w:pPr>
        <w:ind w:left="5760" w:hanging="360"/>
      </w:pPr>
    </w:lvl>
    <w:lvl w:ilvl="8" w:tplc="BBA669C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FD172E"/>
    <w:multiLevelType w:val="multilevel"/>
    <w:tmpl w:val="2CFD17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7B62"/>
    <w:multiLevelType w:val="hybridMultilevel"/>
    <w:tmpl w:val="7B2C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2E4E127C"/>
    <w:multiLevelType w:val="multilevel"/>
    <w:tmpl w:val="973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FE51B0F"/>
    <w:multiLevelType w:val="hybridMultilevel"/>
    <w:tmpl w:val="5BAC67E2"/>
    <w:lvl w:ilvl="0" w:tplc="D6A03066">
      <w:start w:val="1"/>
      <w:numFmt w:val="decimal"/>
      <w:lvlText w:val="%1."/>
      <w:lvlJc w:val="left"/>
      <w:pPr>
        <w:ind w:left="720" w:hanging="360"/>
      </w:pPr>
    </w:lvl>
    <w:lvl w:ilvl="1" w:tplc="147E7FBE">
      <w:start w:val="1"/>
      <w:numFmt w:val="lowerLetter"/>
      <w:lvlText w:val="%2."/>
      <w:lvlJc w:val="left"/>
      <w:pPr>
        <w:ind w:left="1440" w:hanging="360"/>
      </w:pPr>
    </w:lvl>
    <w:lvl w:ilvl="2" w:tplc="33E2E778">
      <w:start w:val="1"/>
      <w:numFmt w:val="lowerRoman"/>
      <w:lvlText w:val="%3."/>
      <w:lvlJc w:val="right"/>
      <w:pPr>
        <w:ind w:left="2160" w:hanging="180"/>
      </w:pPr>
    </w:lvl>
    <w:lvl w:ilvl="3" w:tplc="7DF4605A">
      <w:start w:val="1"/>
      <w:numFmt w:val="decimal"/>
      <w:lvlText w:val="%4."/>
      <w:lvlJc w:val="left"/>
      <w:pPr>
        <w:ind w:left="2880" w:hanging="360"/>
      </w:pPr>
    </w:lvl>
    <w:lvl w:ilvl="4" w:tplc="E77AE17A">
      <w:start w:val="1"/>
      <w:numFmt w:val="lowerLetter"/>
      <w:lvlText w:val="%5."/>
      <w:lvlJc w:val="left"/>
      <w:pPr>
        <w:ind w:left="3600" w:hanging="360"/>
      </w:pPr>
    </w:lvl>
    <w:lvl w:ilvl="5" w:tplc="AC7CB65C">
      <w:start w:val="1"/>
      <w:numFmt w:val="lowerRoman"/>
      <w:lvlText w:val="%6."/>
      <w:lvlJc w:val="right"/>
      <w:pPr>
        <w:ind w:left="4320" w:hanging="180"/>
      </w:pPr>
    </w:lvl>
    <w:lvl w:ilvl="6" w:tplc="579C591C">
      <w:start w:val="1"/>
      <w:numFmt w:val="decimal"/>
      <w:lvlText w:val="%7."/>
      <w:lvlJc w:val="left"/>
      <w:pPr>
        <w:ind w:left="5040" w:hanging="360"/>
      </w:pPr>
    </w:lvl>
    <w:lvl w:ilvl="7" w:tplc="232226D4">
      <w:start w:val="1"/>
      <w:numFmt w:val="lowerLetter"/>
      <w:lvlText w:val="%8."/>
      <w:lvlJc w:val="left"/>
      <w:pPr>
        <w:ind w:left="5760" w:hanging="360"/>
      </w:pPr>
    </w:lvl>
    <w:lvl w:ilvl="8" w:tplc="EC6803E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8AF710"/>
    <w:multiLevelType w:val="hybridMultilevel"/>
    <w:tmpl w:val="65D641A8"/>
    <w:lvl w:ilvl="0" w:tplc="22126E9A">
      <w:start w:val="1"/>
      <w:numFmt w:val="decimal"/>
      <w:lvlText w:val="%1."/>
      <w:lvlJc w:val="left"/>
      <w:pPr>
        <w:ind w:left="720" w:hanging="360"/>
      </w:pPr>
    </w:lvl>
    <w:lvl w:ilvl="1" w:tplc="6856439A">
      <w:start w:val="1"/>
      <w:numFmt w:val="lowerLetter"/>
      <w:lvlText w:val="%2."/>
      <w:lvlJc w:val="left"/>
      <w:pPr>
        <w:ind w:left="1440" w:hanging="360"/>
      </w:pPr>
    </w:lvl>
    <w:lvl w:ilvl="2" w:tplc="DFEAD872">
      <w:start w:val="1"/>
      <w:numFmt w:val="lowerRoman"/>
      <w:lvlText w:val="%3."/>
      <w:lvlJc w:val="right"/>
      <w:pPr>
        <w:ind w:left="2160" w:hanging="180"/>
      </w:pPr>
    </w:lvl>
    <w:lvl w:ilvl="3" w:tplc="32E013F4">
      <w:start w:val="1"/>
      <w:numFmt w:val="decimal"/>
      <w:lvlText w:val="%4."/>
      <w:lvlJc w:val="left"/>
      <w:pPr>
        <w:ind w:left="2880" w:hanging="360"/>
      </w:pPr>
    </w:lvl>
    <w:lvl w:ilvl="4" w:tplc="C0F06914">
      <w:start w:val="1"/>
      <w:numFmt w:val="lowerLetter"/>
      <w:lvlText w:val="%5."/>
      <w:lvlJc w:val="left"/>
      <w:pPr>
        <w:ind w:left="3600" w:hanging="360"/>
      </w:pPr>
    </w:lvl>
    <w:lvl w:ilvl="5" w:tplc="A1E8F2B6">
      <w:start w:val="1"/>
      <w:numFmt w:val="lowerRoman"/>
      <w:lvlText w:val="%6."/>
      <w:lvlJc w:val="right"/>
      <w:pPr>
        <w:ind w:left="4320" w:hanging="180"/>
      </w:pPr>
    </w:lvl>
    <w:lvl w:ilvl="6" w:tplc="DB281D68">
      <w:start w:val="1"/>
      <w:numFmt w:val="decimal"/>
      <w:lvlText w:val="%7."/>
      <w:lvlJc w:val="left"/>
      <w:pPr>
        <w:ind w:left="5040" w:hanging="360"/>
      </w:pPr>
    </w:lvl>
    <w:lvl w:ilvl="7" w:tplc="69A0B3EA">
      <w:start w:val="1"/>
      <w:numFmt w:val="lowerLetter"/>
      <w:lvlText w:val="%8."/>
      <w:lvlJc w:val="left"/>
      <w:pPr>
        <w:ind w:left="5760" w:hanging="360"/>
      </w:pPr>
    </w:lvl>
    <w:lvl w:ilvl="8" w:tplc="982693A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DD1860"/>
    <w:multiLevelType w:val="multilevel"/>
    <w:tmpl w:val="88BA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E94372"/>
    <w:multiLevelType w:val="multilevel"/>
    <w:tmpl w:val="513E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F0632C"/>
    <w:multiLevelType w:val="hybridMultilevel"/>
    <w:tmpl w:val="BE60E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734A39"/>
    <w:multiLevelType w:val="hybridMultilevel"/>
    <w:tmpl w:val="3DF69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3" w15:restartNumberingAfterBreak="0">
    <w:nsid w:val="3BA32115"/>
    <w:multiLevelType w:val="multilevel"/>
    <w:tmpl w:val="B7C8F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CCD3301"/>
    <w:multiLevelType w:val="multilevel"/>
    <w:tmpl w:val="E288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EED4D84"/>
    <w:multiLevelType w:val="multilevel"/>
    <w:tmpl w:val="0254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F05760B"/>
    <w:multiLevelType w:val="hybridMultilevel"/>
    <w:tmpl w:val="48C2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F684B3D"/>
    <w:multiLevelType w:val="hybridMultilevel"/>
    <w:tmpl w:val="700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0E0714F"/>
    <w:multiLevelType w:val="hybridMultilevel"/>
    <w:tmpl w:val="095674D8"/>
    <w:lvl w:ilvl="0" w:tplc="080E6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4E75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E0D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928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1C9C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369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4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5667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B21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F23E9B"/>
    <w:multiLevelType w:val="hybridMultilevel"/>
    <w:tmpl w:val="E7E00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C72D1A"/>
    <w:multiLevelType w:val="multilevel"/>
    <w:tmpl w:val="E2E4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4DBDF8"/>
    <w:multiLevelType w:val="hybridMultilevel"/>
    <w:tmpl w:val="6944C5BC"/>
    <w:lvl w:ilvl="0" w:tplc="63624360">
      <w:start w:val="1"/>
      <w:numFmt w:val="decimal"/>
      <w:lvlText w:val="%1."/>
      <w:lvlJc w:val="left"/>
      <w:pPr>
        <w:ind w:left="720" w:hanging="360"/>
      </w:pPr>
    </w:lvl>
    <w:lvl w:ilvl="1" w:tplc="3D8EFA16">
      <w:start w:val="1"/>
      <w:numFmt w:val="lowerLetter"/>
      <w:lvlText w:val="%2."/>
      <w:lvlJc w:val="left"/>
      <w:pPr>
        <w:ind w:left="1440" w:hanging="360"/>
      </w:pPr>
    </w:lvl>
    <w:lvl w:ilvl="2" w:tplc="C57EFA54">
      <w:start w:val="1"/>
      <w:numFmt w:val="lowerRoman"/>
      <w:lvlText w:val="%3."/>
      <w:lvlJc w:val="right"/>
      <w:pPr>
        <w:ind w:left="2160" w:hanging="180"/>
      </w:pPr>
    </w:lvl>
    <w:lvl w:ilvl="3" w:tplc="1818A5BC">
      <w:start w:val="1"/>
      <w:numFmt w:val="decimal"/>
      <w:lvlText w:val="%4."/>
      <w:lvlJc w:val="left"/>
      <w:pPr>
        <w:ind w:left="2880" w:hanging="360"/>
      </w:pPr>
    </w:lvl>
    <w:lvl w:ilvl="4" w:tplc="90186A4E">
      <w:start w:val="1"/>
      <w:numFmt w:val="lowerLetter"/>
      <w:lvlText w:val="%5."/>
      <w:lvlJc w:val="left"/>
      <w:pPr>
        <w:ind w:left="3600" w:hanging="360"/>
      </w:pPr>
    </w:lvl>
    <w:lvl w:ilvl="5" w:tplc="A470DB62">
      <w:start w:val="1"/>
      <w:numFmt w:val="lowerRoman"/>
      <w:lvlText w:val="%6."/>
      <w:lvlJc w:val="right"/>
      <w:pPr>
        <w:ind w:left="4320" w:hanging="180"/>
      </w:pPr>
    </w:lvl>
    <w:lvl w:ilvl="6" w:tplc="D194C9B2">
      <w:start w:val="1"/>
      <w:numFmt w:val="decimal"/>
      <w:lvlText w:val="%7."/>
      <w:lvlJc w:val="left"/>
      <w:pPr>
        <w:ind w:left="5040" w:hanging="360"/>
      </w:pPr>
    </w:lvl>
    <w:lvl w:ilvl="7" w:tplc="2BD860AA">
      <w:start w:val="1"/>
      <w:numFmt w:val="lowerLetter"/>
      <w:lvlText w:val="%8."/>
      <w:lvlJc w:val="left"/>
      <w:pPr>
        <w:ind w:left="5760" w:hanging="360"/>
      </w:pPr>
    </w:lvl>
    <w:lvl w:ilvl="8" w:tplc="C1BCF5FC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B1733A"/>
    <w:multiLevelType w:val="hybridMultilevel"/>
    <w:tmpl w:val="B852ADFC"/>
    <w:lvl w:ilvl="0" w:tplc="360E3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E09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565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A9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528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60D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6D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2E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80A1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12FB07"/>
    <w:multiLevelType w:val="hybridMultilevel"/>
    <w:tmpl w:val="E81C3EE8"/>
    <w:lvl w:ilvl="0" w:tplc="B5CE1282">
      <w:start w:val="1"/>
      <w:numFmt w:val="decimal"/>
      <w:lvlText w:val="%1."/>
      <w:lvlJc w:val="left"/>
      <w:pPr>
        <w:ind w:left="720" w:hanging="360"/>
      </w:pPr>
    </w:lvl>
    <w:lvl w:ilvl="1" w:tplc="7FEE5456">
      <w:start w:val="1"/>
      <w:numFmt w:val="lowerLetter"/>
      <w:lvlText w:val="%2."/>
      <w:lvlJc w:val="left"/>
      <w:pPr>
        <w:ind w:left="1440" w:hanging="360"/>
      </w:pPr>
    </w:lvl>
    <w:lvl w:ilvl="2" w:tplc="C9E845F2">
      <w:start w:val="1"/>
      <w:numFmt w:val="lowerRoman"/>
      <w:lvlText w:val="%3."/>
      <w:lvlJc w:val="right"/>
      <w:pPr>
        <w:ind w:left="2160" w:hanging="180"/>
      </w:pPr>
    </w:lvl>
    <w:lvl w:ilvl="3" w:tplc="AD669394">
      <w:start w:val="1"/>
      <w:numFmt w:val="decimal"/>
      <w:lvlText w:val="%4."/>
      <w:lvlJc w:val="left"/>
      <w:pPr>
        <w:ind w:left="2880" w:hanging="360"/>
      </w:pPr>
    </w:lvl>
    <w:lvl w:ilvl="4" w:tplc="37DA31E4">
      <w:start w:val="1"/>
      <w:numFmt w:val="lowerLetter"/>
      <w:lvlText w:val="%5."/>
      <w:lvlJc w:val="left"/>
      <w:pPr>
        <w:ind w:left="3600" w:hanging="360"/>
      </w:pPr>
    </w:lvl>
    <w:lvl w:ilvl="5" w:tplc="7EAE7BFC">
      <w:start w:val="1"/>
      <w:numFmt w:val="lowerRoman"/>
      <w:lvlText w:val="%6."/>
      <w:lvlJc w:val="right"/>
      <w:pPr>
        <w:ind w:left="4320" w:hanging="180"/>
      </w:pPr>
    </w:lvl>
    <w:lvl w:ilvl="6" w:tplc="F7B4665A">
      <w:start w:val="1"/>
      <w:numFmt w:val="decimal"/>
      <w:lvlText w:val="%7."/>
      <w:lvlJc w:val="left"/>
      <w:pPr>
        <w:ind w:left="5040" w:hanging="360"/>
      </w:pPr>
    </w:lvl>
    <w:lvl w:ilvl="7" w:tplc="0BFAB4E2">
      <w:start w:val="1"/>
      <w:numFmt w:val="lowerLetter"/>
      <w:lvlText w:val="%8."/>
      <w:lvlJc w:val="left"/>
      <w:pPr>
        <w:ind w:left="5760" w:hanging="360"/>
      </w:pPr>
    </w:lvl>
    <w:lvl w:ilvl="8" w:tplc="E43C6EC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FD220D"/>
    <w:multiLevelType w:val="hybridMultilevel"/>
    <w:tmpl w:val="B6E621D2"/>
    <w:lvl w:ilvl="0" w:tplc="B9403FA0">
      <w:start w:val="1"/>
      <w:numFmt w:val="decimal"/>
      <w:lvlText w:val="%1."/>
      <w:lvlJc w:val="left"/>
      <w:pPr>
        <w:ind w:left="720" w:hanging="360"/>
      </w:pPr>
    </w:lvl>
    <w:lvl w:ilvl="1" w:tplc="3544FD66">
      <w:start w:val="1"/>
      <w:numFmt w:val="lowerLetter"/>
      <w:lvlText w:val="%2."/>
      <w:lvlJc w:val="left"/>
      <w:pPr>
        <w:ind w:left="1440" w:hanging="360"/>
      </w:pPr>
    </w:lvl>
    <w:lvl w:ilvl="2" w:tplc="D39C9922">
      <w:start w:val="1"/>
      <w:numFmt w:val="lowerRoman"/>
      <w:lvlText w:val="%3."/>
      <w:lvlJc w:val="right"/>
      <w:pPr>
        <w:ind w:left="2160" w:hanging="180"/>
      </w:pPr>
    </w:lvl>
    <w:lvl w:ilvl="3" w:tplc="24206B8C">
      <w:start w:val="1"/>
      <w:numFmt w:val="decimal"/>
      <w:lvlText w:val="%4."/>
      <w:lvlJc w:val="left"/>
      <w:pPr>
        <w:ind w:left="2880" w:hanging="360"/>
      </w:pPr>
    </w:lvl>
    <w:lvl w:ilvl="4" w:tplc="713C8356">
      <w:start w:val="1"/>
      <w:numFmt w:val="lowerLetter"/>
      <w:lvlText w:val="%5."/>
      <w:lvlJc w:val="left"/>
      <w:pPr>
        <w:ind w:left="3600" w:hanging="360"/>
      </w:pPr>
    </w:lvl>
    <w:lvl w:ilvl="5" w:tplc="F3826A76">
      <w:start w:val="1"/>
      <w:numFmt w:val="lowerRoman"/>
      <w:lvlText w:val="%6."/>
      <w:lvlJc w:val="right"/>
      <w:pPr>
        <w:ind w:left="4320" w:hanging="180"/>
      </w:pPr>
    </w:lvl>
    <w:lvl w:ilvl="6" w:tplc="904ACC64">
      <w:start w:val="1"/>
      <w:numFmt w:val="decimal"/>
      <w:lvlText w:val="%7."/>
      <w:lvlJc w:val="left"/>
      <w:pPr>
        <w:ind w:left="5040" w:hanging="360"/>
      </w:pPr>
    </w:lvl>
    <w:lvl w:ilvl="7" w:tplc="AEDE0F04">
      <w:start w:val="1"/>
      <w:numFmt w:val="lowerLetter"/>
      <w:lvlText w:val="%8."/>
      <w:lvlJc w:val="left"/>
      <w:pPr>
        <w:ind w:left="5760" w:hanging="360"/>
      </w:pPr>
    </w:lvl>
    <w:lvl w:ilvl="8" w:tplc="9392BBF4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0140B0"/>
    <w:multiLevelType w:val="hybridMultilevel"/>
    <w:tmpl w:val="F140C904"/>
    <w:lvl w:ilvl="0" w:tplc="13225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207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0CD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7672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62C4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A29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C25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2A58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449C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414D6C"/>
    <w:multiLevelType w:val="hybridMultilevel"/>
    <w:tmpl w:val="5BBA7A3A"/>
    <w:lvl w:ilvl="0" w:tplc="AA761F00">
      <w:start w:val="1"/>
      <w:numFmt w:val="decimal"/>
      <w:lvlText w:val="%1."/>
      <w:lvlJc w:val="left"/>
      <w:pPr>
        <w:ind w:left="720" w:hanging="360"/>
      </w:pPr>
    </w:lvl>
    <w:lvl w:ilvl="1" w:tplc="8CA28778">
      <w:start w:val="1"/>
      <w:numFmt w:val="lowerLetter"/>
      <w:lvlText w:val="%2."/>
      <w:lvlJc w:val="left"/>
      <w:pPr>
        <w:ind w:left="1440" w:hanging="360"/>
      </w:pPr>
    </w:lvl>
    <w:lvl w:ilvl="2" w:tplc="A29493C4">
      <w:start w:val="1"/>
      <w:numFmt w:val="lowerRoman"/>
      <w:lvlText w:val="%3."/>
      <w:lvlJc w:val="right"/>
      <w:pPr>
        <w:ind w:left="2160" w:hanging="180"/>
      </w:pPr>
    </w:lvl>
    <w:lvl w:ilvl="3" w:tplc="6D804092">
      <w:start w:val="1"/>
      <w:numFmt w:val="decimal"/>
      <w:lvlText w:val="%4."/>
      <w:lvlJc w:val="left"/>
      <w:pPr>
        <w:ind w:left="2880" w:hanging="360"/>
      </w:pPr>
    </w:lvl>
    <w:lvl w:ilvl="4" w:tplc="769C9ED0">
      <w:start w:val="1"/>
      <w:numFmt w:val="lowerLetter"/>
      <w:lvlText w:val="%5."/>
      <w:lvlJc w:val="left"/>
      <w:pPr>
        <w:ind w:left="3600" w:hanging="360"/>
      </w:pPr>
    </w:lvl>
    <w:lvl w:ilvl="5" w:tplc="2FD8BF9C">
      <w:start w:val="1"/>
      <w:numFmt w:val="lowerRoman"/>
      <w:lvlText w:val="%6."/>
      <w:lvlJc w:val="right"/>
      <w:pPr>
        <w:ind w:left="4320" w:hanging="180"/>
      </w:pPr>
    </w:lvl>
    <w:lvl w:ilvl="6" w:tplc="7A3A960A">
      <w:start w:val="1"/>
      <w:numFmt w:val="decimal"/>
      <w:lvlText w:val="%7."/>
      <w:lvlJc w:val="left"/>
      <w:pPr>
        <w:ind w:left="5040" w:hanging="360"/>
      </w:pPr>
    </w:lvl>
    <w:lvl w:ilvl="7" w:tplc="90766E2A">
      <w:start w:val="1"/>
      <w:numFmt w:val="lowerLetter"/>
      <w:lvlText w:val="%8."/>
      <w:lvlJc w:val="left"/>
      <w:pPr>
        <w:ind w:left="5760" w:hanging="360"/>
      </w:pPr>
    </w:lvl>
    <w:lvl w:ilvl="8" w:tplc="AFF4B606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822943"/>
    <w:multiLevelType w:val="multilevel"/>
    <w:tmpl w:val="4E1E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A301AA4"/>
    <w:multiLevelType w:val="multilevel"/>
    <w:tmpl w:val="96CA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A600FF2"/>
    <w:multiLevelType w:val="hybridMultilevel"/>
    <w:tmpl w:val="12545CF0"/>
    <w:lvl w:ilvl="0" w:tplc="EBA6ECAE">
      <w:start w:val="1"/>
      <w:numFmt w:val="decimal"/>
      <w:lvlText w:val="%1."/>
      <w:lvlJc w:val="left"/>
      <w:pPr>
        <w:ind w:left="720" w:hanging="360"/>
      </w:pPr>
    </w:lvl>
    <w:lvl w:ilvl="1" w:tplc="8A927058">
      <w:start w:val="1"/>
      <w:numFmt w:val="lowerLetter"/>
      <w:lvlText w:val="%2."/>
      <w:lvlJc w:val="left"/>
      <w:pPr>
        <w:ind w:left="1440" w:hanging="360"/>
      </w:pPr>
    </w:lvl>
    <w:lvl w:ilvl="2" w:tplc="6816B456">
      <w:start w:val="1"/>
      <w:numFmt w:val="lowerRoman"/>
      <w:lvlText w:val="%3."/>
      <w:lvlJc w:val="right"/>
      <w:pPr>
        <w:ind w:left="2160" w:hanging="180"/>
      </w:pPr>
    </w:lvl>
    <w:lvl w:ilvl="3" w:tplc="BE78B17A">
      <w:start w:val="1"/>
      <w:numFmt w:val="decimal"/>
      <w:lvlText w:val="%4."/>
      <w:lvlJc w:val="left"/>
      <w:pPr>
        <w:ind w:left="2880" w:hanging="360"/>
      </w:pPr>
    </w:lvl>
    <w:lvl w:ilvl="4" w:tplc="0CBCD79A">
      <w:start w:val="1"/>
      <w:numFmt w:val="lowerLetter"/>
      <w:lvlText w:val="%5."/>
      <w:lvlJc w:val="left"/>
      <w:pPr>
        <w:ind w:left="3600" w:hanging="360"/>
      </w:pPr>
    </w:lvl>
    <w:lvl w:ilvl="5" w:tplc="CC9CFD5A">
      <w:start w:val="1"/>
      <w:numFmt w:val="lowerRoman"/>
      <w:lvlText w:val="%6."/>
      <w:lvlJc w:val="right"/>
      <w:pPr>
        <w:ind w:left="4320" w:hanging="180"/>
      </w:pPr>
    </w:lvl>
    <w:lvl w:ilvl="6" w:tplc="101E901C">
      <w:start w:val="1"/>
      <w:numFmt w:val="decimal"/>
      <w:lvlText w:val="%7."/>
      <w:lvlJc w:val="left"/>
      <w:pPr>
        <w:ind w:left="5040" w:hanging="360"/>
      </w:pPr>
    </w:lvl>
    <w:lvl w:ilvl="7" w:tplc="10027B04">
      <w:start w:val="1"/>
      <w:numFmt w:val="lowerLetter"/>
      <w:lvlText w:val="%8."/>
      <w:lvlJc w:val="left"/>
      <w:pPr>
        <w:ind w:left="5760" w:hanging="360"/>
      </w:pPr>
    </w:lvl>
    <w:lvl w:ilvl="8" w:tplc="B0E8340C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1632F1"/>
    <w:multiLevelType w:val="multilevel"/>
    <w:tmpl w:val="EA7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D476187"/>
    <w:multiLevelType w:val="hybridMultilevel"/>
    <w:tmpl w:val="424E11A8"/>
    <w:lvl w:ilvl="0" w:tplc="B5BA364E">
      <w:start w:val="1"/>
      <w:numFmt w:val="decimal"/>
      <w:lvlText w:val="%1."/>
      <w:lvlJc w:val="left"/>
      <w:pPr>
        <w:ind w:left="720" w:hanging="360"/>
      </w:pPr>
    </w:lvl>
    <w:lvl w:ilvl="1" w:tplc="C56A08EC">
      <w:start w:val="1"/>
      <w:numFmt w:val="lowerLetter"/>
      <w:lvlText w:val="%2."/>
      <w:lvlJc w:val="left"/>
      <w:pPr>
        <w:ind w:left="1440" w:hanging="360"/>
      </w:pPr>
    </w:lvl>
    <w:lvl w:ilvl="2" w:tplc="C7D4B9FC">
      <w:start w:val="1"/>
      <w:numFmt w:val="lowerRoman"/>
      <w:lvlText w:val="%3."/>
      <w:lvlJc w:val="right"/>
      <w:pPr>
        <w:ind w:left="2160" w:hanging="180"/>
      </w:pPr>
    </w:lvl>
    <w:lvl w:ilvl="3" w:tplc="AB4C0AF8">
      <w:start w:val="1"/>
      <w:numFmt w:val="decimal"/>
      <w:lvlText w:val="%4."/>
      <w:lvlJc w:val="left"/>
      <w:pPr>
        <w:ind w:left="2880" w:hanging="360"/>
      </w:pPr>
    </w:lvl>
    <w:lvl w:ilvl="4" w:tplc="32B0FAE4">
      <w:start w:val="1"/>
      <w:numFmt w:val="lowerLetter"/>
      <w:lvlText w:val="%5."/>
      <w:lvlJc w:val="left"/>
      <w:pPr>
        <w:ind w:left="3600" w:hanging="360"/>
      </w:pPr>
    </w:lvl>
    <w:lvl w:ilvl="5" w:tplc="C5864698">
      <w:start w:val="1"/>
      <w:numFmt w:val="lowerRoman"/>
      <w:lvlText w:val="%6."/>
      <w:lvlJc w:val="right"/>
      <w:pPr>
        <w:ind w:left="4320" w:hanging="180"/>
      </w:pPr>
    </w:lvl>
    <w:lvl w:ilvl="6" w:tplc="CBE489FC">
      <w:start w:val="1"/>
      <w:numFmt w:val="decimal"/>
      <w:lvlText w:val="%7."/>
      <w:lvlJc w:val="left"/>
      <w:pPr>
        <w:ind w:left="5040" w:hanging="360"/>
      </w:pPr>
    </w:lvl>
    <w:lvl w:ilvl="7" w:tplc="EAAC83C4">
      <w:start w:val="1"/>
      <w:numFmt w:val="lowerLetter"/>
      <w:lvlText w:val="%8."/>
      <w:lvlJc w:val="left"/>
      <w:pPr>
        <w:ind w:left="5760" w:hanging="360"/>
      </w:pPr>
    </w:lvl>
    <w:lvl w:ilvl="8" w:tplc="667AB3BA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38382A"/>
    <w:multiLevelType w:val="hybridMultilevel"/>
    <w:tmpl w:val="D106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0378882"/>
    <w:multiLevelType w:val="hybridMultilevel"/>
    <w:tmpl w:val="70B07A62"/>
    <w:lvl w:ilvl="0" w:tplc="91F4E9CC">
      <w:start w:val="1"/>
      <w:numFmt w:val="decimal"/>
      <w:lvlText w:val="%1."/>
      <w:lvlJc w:val="left"/>
      <w:pPr>
        <w:ind w:left="720" w:hanging="360"/>
      </w:pPr>
    </w:lvl>
    <w:lvl w:ilvl="1" w:tplc="E0FCC29A">
      <w:start w:val="1"/>
      <w:numFmt w:val="lowerLetter"/>
      <w:lvlText w:val="%2."/>
      <w:lvlJc w:val="left"/>
      <w:pPr>
        <w:ind w:left="1440" w:hanging="360"/>
      </w:pPr>
    </w:lvl>
    <w:lvl w:ilvl="2" w:tplc="4892945C">
      <w:start w:val="1"/>
      <w:numFmt w:val="lowerRoman"/>
      <w:lvlText w:val="%3."/>
      <w:lvlJc w:val="right"/>
      <w:pPr>
        <w:ind w:left="2160" w:hanging="180"/>
      </w:pPr>
    </w:lvl>
    <w:lvl w:ilvl="3" w:tplc="F468BB28">
      <w:start w:val="1"/>
      <w:numFmt w:val="decimal"/>
      <w:lvlText w:val="%4."/>
      <w:lvlJc w:val="left"/>
      <w:pPr>
        <w:ind w:left="2880" w:hanging="360"/>
      </w:pPr>
    </w:lvl>
    <w:lvl w:ilvl="4" w:tplc="794E2F7E">
      <w:start w:val="1"/>
      <w:numFmt w:val="lowerLetter"/>
      <w:lvlText w:val="%5."/>
      <w:lvlJc w:val="left"/>
      <w:pPr>
        <w:ind w:left="3600" w:hanging="360"/>
      </w:pPr>
    </w:lvl>
    <w:lvl w:ilvl="5" w:tplc="7450ABB6">
      <w:start w:val="1"/>
      <w:numFmt w:val="lowerRoman"/>
      <w:lvlText w:val="%6."/>
      <w:lvlJc w:val="right"/>
      <w:pPr>
        <w:ind w:left="4320" w:hanging="180"/>
      </w:pPr>
    </w:lvl>
    <w:lvl w:ilvl="6" w:tplc="165663D2">
      <w:start w:val="1"/>
      <w:numFmt w:val="decimal"/>
      <w:lvlText w:val="%7."/>
      <w:lvlJc w:val="left"/>
      <w:pPr>
        <w:ind w:left="5040" w:hanging="360"/>
      </w:pPr>
    </w:lvl>
    <w:lvl w:ilvl="7" w:tplc="ECE6F86C">
      <w:start w:val="1"/>
      <w:numFmt w:val="lowerLetter"/>
      <w:lvlText w:val="%8."/>
      <w:lvlJc w:val="left"/>
      <w:pPr>
        <w:ind w:left="5760" w:hanging="360"/>
      </w:pPr>
    </w:lvl>
    <w:lvl w:ilvl="8" w:tplc="D2F46E9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3B077E"/>
    <w:multiLevelType w:val="multilevel"/>
    <w:tmpl w:val="43BE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1605D27"/>
    <w:multiLevelType w:val="multilevel"/>
    <w:tmpl w:val="61605D2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543494"/>
    <w:multiLevelType w:val="hybridMultilevel"/>
    <w:tmpl w:val="B7641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253372"/>
    <w:multiLevelType w:val="hybridMultilevel"/>
    <w:tmpl w:val="A3FCA188"/>
    <w:lvl w:ilvl="0" w:tplc="853E0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D6E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1CB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C76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E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14D4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268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3E20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B228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6DC5214"/>
    <w:multiLevelType w:val="multilevel"/>
    <w:tmpl w:val="167AC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78065BB"/>
    <w:multiLevelType w:val="hybridMultilevel"/>
    <w:tmpl w:val="B106D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FAF6CF"/>
    <w:multiLevelType w:val="hybridMultilevel"/>
    <w:tmpl w:val="1B32A166"/>
    <w:lvl w:ilvl="0" w:tplc="6C4E4CB6">
      <w:start w:val="1"/>
      <w:numFmt w:val="decimal"/>
      <w:lvlText w:val="%1."/>
      <w:lvlJc w:val="left"/>
      <w:pPr>
        <w:ind w:left="720" w:hanging="360"/>
      </w:pPr>
    </w:lvl>
    <w:lvl w:ilvl="1" w:tplc="51B01CB2">
      <w:start w:val="1"/>
      <w:numFmt w:val="lowerLetter"/>
      <w:lvlText w:val="%2."/>
      <w:lvlJc w:val="left"/>
      <w:pPr>
        <w:ind w:left="1440" w:hanging="360"/>
      </w:pPr>
    </w:lvl>
    <w:lvl w:ilvl="2" w:tplc="1786C254">
      <w:start w:val="1"/>
      <w:numFmt w:val="lowerRoman"/>
      <w:lvlText w:val="%3."/>
      <w:lvlJc w:val="right"/>
      <w:pPr>
        <w:ind w:left="2160" w:hanging="180"/>
      </w:pPr>
    </w:lvl>
    <w:lvl w:ilvl="3" w:tplc="B07886F0">
      <w:start w:val="1"/>
      <w:numFmt w:val="decimal"/>
      <w:lvlText w:val="%4."/>
      <w:lvlJc w:val="left"/>
      <w:pPr>
        <w:ind w:left="2880" w:hanging="360"/>
      </w:pPr>
    </w:lvl>
    <w:lvl w:ilvl="4" w:tplc="1A906D98">
      <w:start w:val="1"/>
      <w:numFmt w:val="lowerLetter"/>
      <w:lvlText w:val="%5."/>
      <w:lvlJc w:val="left"/>
      <w:pPr>
        <w:ind w:left="3600" w:hanging="360"/>
      </w:pPr>
    </w:lvl>
    <w:lvl w:ilvl="5" w:tplc="034A825C">
      <w:start w:val="1"/>
      <w:numFmt w:val="lowerRoman"/>
      <w:lvlText w:val="%6."/>
      <w:lvlJc w:val="right"/>
      <w:pPr>
        <w:ind w:left="4320" w:hanging="180"/>
      </w:pPr>
    </w:lvl>
    <w:lvl w:ilvl="6" w:tplc="992CA962">
      <w:start w:val="1"/>
      <w:numFmt w:val="decimal"/>
      <w:lvlText w:val="%7."/>
      <w:lvlJc w:val="left"/>
      <w:pPr>
        <w:ind w:left="5040" w:hanging="360"/>
      </w:pPr>
    </w:lvl>
    <w:lvl w:ilvl="7" w:tplc="94C60160">
      <w:start w:val="1"/>
      <w:numFmt w:val="lowerLetter"/>
      <w:lvlText w:val="%8."/>
      <w:lvlJc w:val="left"/>
      <w:pPr>
        <w:ind w:left="5760" w:hanging="360"/>
      </w:pPr>
    </w:lvl>
    <w:lvl w:ilvl="8" w:tplc="312823B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780306"/>
    <w:multiLevelType w:val="multilevel"/>
    <w:tmpl w:val="4D3A4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6E9B01AF"/>
    <w:multiLevelType w:val="multilevel"/>
    <w:tmpl w:val="98E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ECE34E1"/>
    <w:multiLevelType w:val="multilevel"/>
    <w:tmpl w:val="91F01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581D710"/>
    <w:multiLevelType w:val="hybridMultilevel"/>
    <w:tmpl w:val="AB9873E2"/>
    <w:lvl w:ilvl="0" w:tplc="312A72B0">
      <w:start w:val="1"/>
      <w:numFmt w:val="decimal"/>
      <w:lvlText w:val="%1."/>
      <w:lvlJc w:val="left"/>
      <w:pPr>
        <w:ind w:left="720" w:hanging="360"/>
      </w:pPr>
    </w:lvl>
    <w:lvl w:ilvl="1" w:tplc="5024CC5E">
      <w:start w:val="1"/>
      <w:numFmt w:val="lowerLetter"/>
      <w:lvlText w:val="%2."/>
      <w:lvlJc w:val="left"/>
      <w:pPr>
        <w:ind w:left="1440" w:hanging="360"/>
      </w:pPr>
    </w:lvl>
    <w:lvl w:ilvl="2" w:tplc="D0ACFE8E">
      <w:start w:val="1"/>
      <w:numFmt w:val="lowerRoman"/>
      <w:lvlText w:val="%3."/>
      <w:lvlJc w:val="right"/>
      <w:pPr>
        <w:ind w:left="2160" w:hanging="180"/>
      </w:pPr>
    </w:lvl>
    <w:lvl w:ilvl="3" w:tplc="252A206A">
      <w:start w:val="1"/>
      <w:numFmt w:val="decimal"/>
      <w:lvlText w:val="%4."/>
      <w:lvlJc w:val="left"/>
      <w:pPr>
        <w:ind w:left="2880" w:hanging="360"/>
      </w:pPr>
    </w:lvl>
    <w:lvl w:ilvl="4" w:tplc="021EB92A">
      <w:start w:val="1"/>
      <w:numFmt w:val="lowerLetter"/>
      <w:lvlText w:val="%5."/>
      <w:lvlJc w:val="left"/>
      <w:pPr>
        <w:ind w:left="3600" w:hanging="360"/>
      </w:pPr>
    </w:lvl>
    <w:lvl w:ilvl="5" w:tplc="24066B88">
      <w:start w:val="1"/>
      <w:numFmt w:val="lowerRoman"/>
      <w:lvlText w:val="%6."/>
      <w:lvlJc w:val="right"/>
      <w:pPr>
        <w:ind w:left="4320" w:hanging="180"/>
      </w:pPr>
    </w:lvl>
    <w:lvl w:ilvl="6" w:tplc="A8A4046E">
      <w:start w:val="1"/>
      <w:numFmt w:val="decimal"/>
      <w:lvlText w:val="%7."/>
      <w:lvlJc w:val="left"/>
      <w:pPr>
        <w:ind w:left="5040" w:hanging="360"/>
      </w:pPr>
    </w:lvl>
    <w:lvl w:ilvl="7" w:tplc="737CC65C">
      <w:start w:val="1"/>
      <w:numFmt w:val="lowerLetter"/>
      <w:lvlText w:val="%8."/>
      <w:lvlJc w:val="left"/>
      <w:pPr>
        <w:ind w:left="5760" w:hanging="360"/>
      </w:pPr>
    </w:lvl>
    <w:lvl w:ilvl="8" w:tplc="2CCACA2A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B02665"/>
    <w:multiLevelType w:val="multilevel"/>
    <w:tmpl w:val="6F8A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6B25EB9"/>
    <w:multiLevelType w:val="hybridMultilevel"/>
    <w:tmpl w:val="5C521E82"/>
    <w:lvl w:ilvl="0" w:tplc="45460F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737A316"/>
    <w:multiLevelType w:val="hybridMultilevel"/>
    <w:tmpl w:val="88F22B2E"/>
    <w:lvl w:ilvl="0" w:tplc="D062CB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0097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C1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DE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AEAD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034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68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E4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9A5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A4BEC9D"/>
    <w:multiLevelType w:val="hybridMultilevel"/>
    <w:tmpl w:val="E19CD1C8"/>
    <w:lvl w:ilvl="0" w:tplc="7ADE37C6">
      <w:start w:val="1"/>
      <w:numFmt w:val="decimal"/>
      <w:lvlText w:val="%1."/>
      <w:lvlJc w:val="left"/>
      <w:pPr>
        <w:ind w:left="720" w:hanging="360"/>
      </w:pPr>
    </w:lvl>
    <w:lvl w:ilvl="1" w:tplc="25045090">
      <w:start w:val="1"/>
      <w:numFmt w:val="lowerLetter"/>
      <w:lvlText w:val="%2."/>
      <w:lvlJc w:val="left"/>
      <w:pPr>
        <w:ind w:left="1440" w:hanging="360"/>
      </w:pPr>
    </w:lvl>
    <w:lvl w:ilvl="2" w:tplc="0EBA3E98">
      <w:start w:val="1"/>
      <w:numFmt w:val="lowerRoman"/>
      <w:lvlText w:val="%3."/>
      <w:lvlJc w:val="right"/>
      <w:pPr>
        <w:ind w:left="2160" w:hanging="180"/>
      </w:pPr>
    </w:lvl>
    <w:lvl w:ilvl="3" w:tplc="A3BCCB1A">
      <w:start w:val="1"/>
      <w:numFmt w:val="decimal"/>
      <w:lvlText w:val="%4."/>
      <w:lvlJc w:val="left"/>
      <w:pPr>
        <w:ind w:left="2880" w:hanging="360"/>
      </w:pPr>
    </w:lvl>
    <w:lvl w:ilvl="4" w:tplc="54886544">
      <w:start w:val="1"/>
      <w:numFmt w:val="lowerLetter"/>
      <w:lvlText w:val="%5."/>
      <w:lvlJc w:val="left"/>
      <w:pPr>
        <w:ind w:left="3600" w:hanging="360"/>
      </w:pPr>
    </w:lvl>
    <w:lvl w:ilvl="5" w:tplc="78ACDC76">
      <w:start w:val="1"/>
      <w:numFmt w:val="lowerRoman"/>
      <w:lvlText w:val="%6."/>
      <w:lvlJc w:val="right"/>
      <w:pPr>
        <w:ind w:left="4320" w:hanging="180"/>
      </w:pPr>
    </w:lvl>
    <w:lvl w:ilvl="6" w:tplc="27A8D1B4">
      <w:start w:val="1"/>
      <w:numFmt w:val="decimal"/>
      <w:lvlText w:val="%7."/>
      <w:lvlJc w:val="left"/>
      <w:pPr>
        <w:ind w:left="5040" w:hanging="360"/>
      </w:pPr>
    </w:lvl>
    <w:lvl w:ilvl="7" w:tplc="654C8B44">
      <w:start w:val="1"/>
      <w:numFmt w:val="lowerLetter"/>
      <w:lvlText w:val="%8."/>
      <w:lvlJc w:val="left"/>
      <w:pPr>
        <w:ind w:left="5760" w:hanging="360"/>
      </w:pPr>
    </w:lvl>
    <w:lvl w:ilvl="8" w:tplc="4492E496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831377"/>
    <w:multiLevelType w:val="hybridMultilevel"/>
    <w:tmpl w:val="DFB6F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E541E71"/>
    <w:multiLevelType w:val="multilevel"/>
    <w:tmpl w:val="F8C2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FB961D4"/>
    <w:multiLevelType w:val="hybridMultilevel"/>
    <w:tmpl w:val="586E0A3C"/>
    <w:lvl w:ilvl="0" w:tplc="07827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96D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10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0A3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D66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4A0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026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C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D2E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847104">
    <w:abstractNumId w:val="24"/>
  </w:num>
  <w:num w:numId="2" w16cid:durableId="605113564">
    <w:abstractNumId w:val="20"/>
  </w:num>
  <w:num w:numId="3" w16cid:durableId="607541120">
    <w:abstractNumId w:val="33"/>
  </w:num>
  <w:num w:numId="4" w16cid:durableId="767383710">
    <w:abstractNumId w:val="55"/>
  </w:num>
  <w:num w:numId="5" w16cid:durableId="845286921">
    <w:abstractNumId w:val="7"/>
  </w:num>
  <w:num w:numId="6" w16cid:durableId="1004167164">
    <w:abstractNumId w:val="22"/>
  </w:num>
  <w:num w:numId="7" w16cid:durableId="633828759">
    <w:abstractNumId w:val="60"/>
  </w:num>
  <w:num w:numId="8" w16cid:durableId="2033605251">
    <w:abstractNumId w:val="65"/>
  </w:num>
  <w:num w:numId="9" w16cid:durableId="1650985465">
    <w:abstractNumId w:val="67"/>
  </w:num>
  <w:num w:numId="10" w16cid:durableId="1351099719">
    <w:abstractNumId w:val="89"/>
  </w:num>
  <w:num w:numId="11" w16cid:durableId="855507430">
    <w:abstractNumId w:val="32"/>
  </w:num>
  <w:num w:numId="12" w16cid:durableId="305428698">
    <w:abstractNumId w:val="78"/>
  </w:num>
  <w:num w:numId="13" w16cid:durableId="553395667">
    <w:abstractNumId w:val="73"/>
  </w:num>
  <w:num w:numId="14" w16cid:durableId="1461998020">
    <w:abstractNumId w:val="23"/>
  </w:num>
  <w:num w:numId="15" w16cid:durableId="841822375">
    <w:abstractNumId w:val="86"/>
  </w:num>
  <w:num w:numId="16" w16cid:durableId="2125416571">
    <w:abstractNumId w:val="58"/>
  </w:num>
  <w:num w:numId="17" w16cid:durableId="1685787123">
    <w:abstractNumId w:val="27"/>
  </w:num>
  <w:num w:numId="18" w16cid:durableId="1737195181">
    <w:abstractNumId w:val="95"/>
  </w:num>
  <w:num w:numId="19" w16cid:durableId="354885406">
    <w:abstractNumId w:val="53"/>
  </w:num>
  <w:num w:numId="20" w16cid:durableId="963341682">
    <w:abstractNumId w:val="48"/>
  </w:num>
  <w:num w:numId="21" w16cid:durableId="2073310274">
    <w:abstractNumId w:val="82"/>
  </w:num>
  <w:num w:numId="22" w16cid:durableId="1994872679">
    <w:abstractNumId w:val="54"/>
  </w:num>
  <w:num w:numId="23" w16cid:durableId="1952742101">
    <w:abstractNumId w:val="91"/>
  </w:num>
  <w:num w:numId="24" w16cid:durableId="1013872690">
    <w:abstractNumId w:val="3"/>
  </w:num>
  <w:num w:numId="25" w16cid:durableId="113331914">
    <w:abstractNumId w:val="56"/>
  </w:num>
  <w:num w:numId="26" w16cid:durableId="306327004">
    <w:abstractNumId w:val="30"/>
  </w:num>
  <w:num w:numId="27" w16cid:durableId="135219078">
    <w:abstractNumId w:val="40"/>
  </w:num>
  <w:num w:numId="28" w16cid:durableId="1130828869">
    <w:abstractNumId w:val="1"/>
  </w:num>
  <w:num w:numId="29" w16cid:durableId="586613930">
    <w:abstractNumId w:val="69"/>
  </w:num>
  <w:num w:numId="30" w16cid:durableId="1616861889">
    <w:abstractNumId w:val="42"/>
  </w:num>
  <w:num w:numId="31" w16cid:durableId="793984029">
    <w:abstractNumId w:val="39"/>
  </w:num>
  <w:num w:numId="32" w16cid:durableId="1988630987">
    <w:abstractNumId w:val="61"/>
  </w:num>
  <w:num w:numId="33" w16cid:durableId="1209105048">
    <w:abstractNumId w:val="68"/>
  </w:num>
  <w:num w:numId="34" w16cid:durableId="451824868">
    <w:abstractNumId w:val="5"/>
  </w:num>
  <w:num w:numId="35" w16cid:durableId="238640512">
    <w:abstractNumId w:val="46"/>
  </w:num>
  <w:num w:numId="36" w16cid:durableId="1532567702">
    <w:abstractNumId w:val="9"/>
  </w:num>
  <w:num w:numId="37" w16cid:durableId="472648642">
    <w:abstractNumId w:val="41"/>
  </w:num>
  <w:num w:numId="38" w16cid:durableId="1393774252">
    <w:abstractNumId w:val="57"/>
  </w:num>
  <w:num w:numId="39" w16cid:durableId="1993288777">
    <w:abstractNumId w:val="18"/>
  </w:num>
  <w:num w:numId="40" w16cid:durableId="232160521">
    <w:abstractNumId w:val="13"/>
  </w:num>
  <w:num w:numId="41" w16cid:durableId="481121141">
    <w:abstractNumId w:val="81"/>
  </w:num>
  <w:num w:numId="42" w16cid:durableId="595597099">
    <w:abstractNumId w:val="71"/>
  </w:num>
  <w:num w:numId="43" w16cid:durableId="14817309">
    <w:abstractNumId w:val="59"/>
  </w:num>
  <w:num w:numId="44" w16cid:durableId="1095128713">
    <w:abstractNumId w:val="88"/>
  </w:num>
  <w:num w:numId="45" w16cid:durableId="2059425814">
    <w:abstractNumId w:val="62"/>
  </w:num>
  <w:num w:numId="46" w16cid:durableId="240066506">
    <w:abstractNumId w:val="36"/>
  </w:num>
  <w:num w:numId="47" w16cid:durableId="747308547">
    <w:abstractNumId w:val="12"/>
  </w:num>
  <w:num w:numId="48" w16cid:durableId="1804470020">
    <w:abstractNumId w:val="38"/>
  </w:num>
  <w:num w:numId="49" w16cid:durableId="479468790">
    <w:abstractNumId w:val="2"/>
  </w:num>
  <w:num w:numId="50" w16cid:durableId="1717700466">
    <w:abstractNumId w:val="72"/>
  </w:num>
  <w:num w:numId="51" w16cid:durableId="2005011462">
    <w:abstractNumId w:val="80"/>
  </w:num>
  <w:num w:numId="52" w16cid:durableId="1480029735">
    <w:abstractNumId w:val="90"/>
  </w:num>
  <w:num w:numId="53" w16cid:durableId="179852713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5218100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120642070">
    <w:abstractNumId w:val="5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72978603">
    <w:abstractNumId w:val="30"/>
  </w:num>
  <w:num w:numId="57" w16cid:durableId="1398941057">
    <w:abstractNumId w:val="30"/>
  </w:num>
  <w:num w:numId="58" w16cid:durableId="525677813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51862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60486422">
    <w:abstractNumId w:val="77"/>
  </w:num>
  <w:num w:numId="61" w16cid:durableId="835994112">
    <w:abstractNumId w:val="83"/>
  </w:num>
  <w:num w:numId="62" w16cid:durableId="644236680">
    <w:abstractNumId w:val="37"/>
  </w:num>
  <w:num w:numId="63" w16cid:durableId="540243776">
    <w:abstractNumId w:val="30"/>
  </w:num>
  <w:num w:numId="64" w16cid:durableId="689600639">
    <w:abstractNumId w:val="31"/>
  </w:num>
  <w:num w:numId="65" w16cid:durableId="1288315548">
    <w:abstractNumId w:val="26"/>
  </w:num>
  <w:num w:numId="66" w16cid:durableId="1086225884">
    <w:abstractNumId w:val="64"/>
  </w:num>
  <w:num w:numId="67" w16cid:durableId="904952734">
    <w:abstractNumId w:val="26"/>
  </w:num>
  <w:num w:numId="68" w16cid:durableId="157426647">
    <w:abstractNumId w:val="64"/>
  </w:num>
  <w:num w:numId="69" w16cid:durableId="2123258954">
    <w:abstractNumId w:val="51"/>
  </w:num>
  <w:num w:numId="70" w16cid:durableId="1475756071">
    <w:abstractNumId w:val="52"/>
  </w:num>
  <w:num w:numId="71" w16cid:durableId="333653595">
    <w:abstractNumId w:val="15"/>
  </w:num>
  <w:num w:numId="72" w16cid:durableId="283511951">
    <w:abstractNumId w:val="75"/>
  </w:num>
  <w:num w:numId="73" w16cid:durableId="611785991">
    <w:abstractNumId w:val="28"/>
  </w:num>
  <w:num w:numId="74" w16cid:durableId="1435131056">
    <w:abstractNumId w:val="84"/>
  </w:num>
  <w:num w:numId="75" w16cid:durableId="1518423571">
    <w:abstractNumId w:val="14"/>
  </w:num>
  <w:num w:numId="76" w16cid:durableId="1964845777">
    <w:abstractNumId w:val="0"/>
  </w:num>
  <w:num w:numId="77" w16cid:durableId="2114281088">
    <w:abstractNumId w:val="50"/>
  </w:num>
  <w:num w:numId="78" w16cid:durableId="1006133375">
    <w:abstractNumId w:val="43"/>
  </w:num>
  <w:num w:numId="79" w16cid:durableId="379986507">
    <w:abstractNumId w:val="35"/>
  </w:num>
  <w:num w:numId="80" w16cid:durableId="717701608">
    <w:abstractNumId w:val="87"/>
  </w:num>
  <w:num w:numId="81" w16cid:durableId="1207638701">
    <w:abstractNumId w:val="25"/>
  </w:num>
  <w:num w:numId="82" w16cid:durableId="1734544705">
    <w:abstractNumId w:val="34"/>
  </w:num>
  <w:num w:numId="83" w16cid:durableId="1014769648">
    <w:abstractNumId w:val="10"/>
  </w:num>
  <w:num w:numId="84" w16cid:durableId="1622613514">
    <w:abstractNumId w:val="17"/>
  </w:num>
  <w:num w:numId="85" w16cid:durableId="1616332461">
    <w:abstractNumId w:val="8"/>
  </w:num>
  <w:num w:numId="86" w16cid:durableId="1698654466">
    <w:abstractNumId w:val="85"/>
  </w:num>
  <w:num w:numId="87" w16cid:durableId="1947761407">
    <w:abstractNumId w:val="45"/>
  </w:num>
  <w:num w:numId="88" w16cid:durableId="507914860">
    <w:abstractNumId w:val="26"/>
  </w:num>
  <w:num w:numId="89" w16cid:durableId="794258172">
    <w:abstractNumId w:val="64"/>
  </w:num>
  <w:num w:numId="90" w16cid:durableId="1192954096">
    <w:abstractNumId w:val="4"/>
  </w:num>
  <w:num w:numId="91" w16cid:durableId="313531754">
    <w:abstractNumId w:val="44"/>
  </w:num>
  <w:num w:numId="92" w16cid:durableId="1472138368">
    <w:abstractNumId w:val="47"/>
  </w:num>
  <w:num w:numId="93" w16cid:durableId="867106874">
    <w:abstractNumId w:val="11"/>
  </w:num>
  <w:num w:numId="94" w16cid:durableId="658383158">
    <w:abstractNumId w:val="74"/>
  </w:num>
  <w:num w:numId="95" w16cid:durableId="636032051">
    <w:abstractNumId w:val="94"/>
  </w:num>
  <w:num w:numId="96" w16cid:durableId="1442142818">
    <w:abstractNumId w:val="21"/>
  </w:num>
  <w:num w:numId="97" w16cid:durableId="185365832">
    <w:abstractNumId w:val="16"/>
  </w:num>
  <w:num w:numId="98" w16cid:durableId="266426726">
    <w:abstractNumId w:val="19"/>
  </w:num>
  <w:num w:numId="99" w16cid:durableId="702436316">
    <w:abstractNumId w:val="66"/>
  </w:num>
  <w:num w:numId="100" w16cid:durableId="2051300831">
    <w:abstractNumId w:val="6"/>
  </w:num>
  <w:num w:numId="101" w16cid:durableId="765082512">
    <w:abstractNumId w:val="49"/>
  </w:num>
  <w:num w:numId="102" w16cid:durableId="831723173">
    <w:abstractNumId w:val="63"/>
  </w:num>
  <w:num w:numId="103" w16cid:durableId="1533566909">
    <w:abstractNumId w:val="29"/>
  </w:num>
  <w:num w:numId="104" w16cid:durableId="801075462">
    <w:abstractNumId w:val="79"/>
  </w:num>
  <w:num w:numId="105" w16cid:durableId="1887521192">
    <w:abstractNumId w:val="93"/>
  </w:num>
  <w:num w:numId="106" w16cid:durableId="954756425">
    <w:abstractNumId w:val="7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15D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EFC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F35"/>
    <w:rsid w:val="00015495"/>
    <w:rsid w:val="00015B63"/>
    <w:rsid w:val="00015CF4"/>
    <w:rsid w:val="00015F98"/>
    <w:rsid w:val="000166AC"/>
    <w:rsid w:val="00016D93"/>
    <w:rsid w:val="00016E45"/>
    <w:rsid w:val="00016EE4"/>
    <w:rsid w:val="0001740B"/>
    <w:rsid w:val="00017B7F"/>
    <w:rsid w:val="00017EDA"/>
    <w:rsid w:val="00020397"/>
    <w:rsid w:val="00020571"/>
    <w:rsid w:val="000208E4"/>
    <w:rsid w:val="00020BC6"/>
    <w:rsid w:val="000212A5"/>
    <w:rsid w:val="000215A6"/>
    <w:rsid w:val="0002189D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6040"/>
    <w:rsid w:val="00026C65"/>
    <w:rsid w:val="00027755"/>
    <w:rsid w:val="00027864"/>
    <w:rsid w:val="0002789E"/>
    <w:rsid w:val="00030048"/>
    <w:rsid w:val="0003072D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B"/>
    <w:rsid w:val="00041C9D"/>
    <w:rsid w:val="000432DA"/>
    <w:rsid w:val="000436AC"/>
    <w:rsid w:val="00044AC2"/>
    <w:rsid w:val="00044CFA"/>
    <w:rsid w:val="00044E2D"/>
    <w:rsid w:val="00045457"/>
    <w:rsid w:val="0004572E"/>
    <w:rsid w:val="000457D3"/>
    <w:rsid w:val="000457DE"/>
    <w:rsid w:val="000459C7"/>
    <w:rsid w:val="00046630"/>
    <w:rsid w:val="00046672"/>
    <w:rsid w:val="00046C80"/>
    <w:rsid w:val="00046E75"/>
    <w:rsid w:val="00047D60"/>
    <w:rsid w:val="00050112"/>
    <w:rsid w:val="00050276"/>
    <w:rsid w:val="000502BA"/>
    <w:rsid w:val="00050466"/>
    <w:rsid w:val="000505CC"/>
    <w:rsid w:val="000506DC"/>
    <w:rsid w:val="0005086A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851"/>
    <w:rsid w:val="00053BB5"/>
    <w:rsid w:val="00053D21"/>
    <w:rsid w:val="00053E73"/>
    <w:rsid w:val="00053E74"/>
    <w:rsid w:val="00054B05"/>
    <w:rsid w:val="00054D9D"/>
    <w:rsid w:val="00055676"/>
    <w:rsid w:val="00056544"/>
    <w:rsid w:val="00056BDE"/>
    <w:rsid w:val="00056DF5"/>
    <w:rsid w:val="000572F7"/>
    <w:rsid w:val="00057B25"/>
    <w:rsid w:val="00060A0E"/>
    <w:rsid w:val="00060D8E"/>
    <w:rsid w:val="0006135D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AAA"/>
    <w:rsid w:val="00064AD3"/>
    <w:rsid w:val="00064AD6"/>
    <w:rsid w:val="00065088"/>
    <w:rsid w:val="000652D3"/>
    <w:rsid w:val="000654A0"/>
    <w:rsid w:val="00065818"/>
    <w:rsid w:val="00065ACC"/>
    <w:rsid w:val="00065E94"/>
    <w:rsid w:val="00066719"/>
    <w:rsid w:val="00066C74"/>
    <w:rsid w:val="00066C81"/>
    <w:rsid w:val="000670B3"/>
    <w:rsid w:val="00067606"/>
    <w:rsid w:val="00067A1E"/>
    <w:rsid w:val="00067BB3"/>
    <w:rsid w:val="000701AD"/>
    <w:rsid w:val="0007021B"/>
    <w:rsid w:val="000707CA"/>
    <w:rsid w:val="00070D21"/>
    <w:rsid w:val="000715B3"/>
    <w:rsid w:val="00071724"/>
    <w:rsid w:val="000717FB"/>
    <w:rsid w:val="000719BF"/>
    <w:rsid w:val="00071E6D"/>
    <w:rsid w:val="00071EC0"/>
    <w:rsid w:val="0007208A"/>
    <w:rsid w:val="0007213C"/>
    <w:rsid w:val="00072BBA"/>
    <w:rsid w:val="00072FF5"/>
    <w:rsid w:val="000730DC"/>
    <w:rsid w:val="00073237"/>
    <w:rsid w:val="0007420E"/>
    <w:rsid w:val="00075702"/>
    <w:rsid w:val="00075965"/>
    <w:rsid w:val="00075FDA"/>
    <w:rsid w:val="00076386"/>
    <w:rsid w:val="00076959"/>
    <w:rsid w:val="00076D82"/>
    <w:rsid w:val="0007714D"/>
    <w:rsid w:val="00081234"/>
    <w:rsid w:val="000819C0"/>
    <w:rsid w:val="00081EC2"/>
    <w:rsid w:val="00082154"/>
    <w:rsid w:val="00083740"/>
    <w:rsid w:val="00083800"/>
    <w:rsid w:val="00083D68"/>
    <w:rsid w:val="0008406C"/>
    <w:rsid w:val="00084A65"/>
    <w:rsid w:val="0008559A"/>
    <w:rsid w:val="0008587E"/>
    <w:rsid w:val="00085969"/>
    <w:rsid w:val="00085F53"/>
    <w:rsid w:val="00086753"/>
    <w:rsid w:val="0008676D"/>
    <w:rsid w:val="000867A7"/>
    <w:rsid w:val="00086BE9"/>
    <w:rsid w:val="00090126"/>
    <w:rsid w:val="00090251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928"/>
    <w:rsid w:val="00093C49"/>
    <w:rsid w:val="0009412E"/>
    <w:rsid w:val="000941DE"/>
    <w:rsid w:val="00094EA9"/>
    <w:rsid w:val="0009500B"/>
    <w:rsid w:val="0009501C"/>
    <w:rsid w:val="00095988"/>
    <w:rsid w:val="00095A80"/>
    <w:rsid w:val="0009600E"/>
    <w:rsid w:val="00096627"/>
    <w:rsid w:val="00096C36"/>
    <w:rsid w:val="00096E64"/>
    <w:rsid w:val="000973E1"/>
    <w:rsid w:val="000A1402"/>
    <w:rsid w:val="000A198F"/>
    <w:rsid w:val="000A1D7F"/>
    <w:rsid w:val="000A20BA"/>
    <w:rsid w:val="000A262C"/>
    <w:rsid w:val="000A2798"/>
    <w:rsid w:val="000A2F77"/>
    <w:rsid w:val="000A3C8D"/>
    <w:rsid w:val="000A3DFE"/>
    <w:rsid w:val="000A3EE7"/>
    <w:rsid w:val="000A40EC"/>
    <w:rsid w:val="000A41EF"/>
    <w:rsid w:val="000A54EE"/>
    <w:rsid w:val="000A59B5"/>
    <w:rsid w:val="000A692C"/>
    <w:rsid w:val="000A6A23"/>
    <w:rsid w:val="000A7BC5"/>
    <w:rsid w:val="000A7E0F"/>
    <w:rsid w:val="000B0C45"/>
    <w:rsid w:val="000B0FB8"/>
    <w:rsid w:val="000B13E1"/>
    <w:rsid w:val="000B16DB"/>
    <w:rsid w:val="000B1C5E"/>
    <w:rsid w:val="000B1CB0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B91"/>
    <w:rsid w:val="000B4207"/>
    <w:rsid w:val="000B44A4"/>
    <w:rsid w:val="000B4B1B"/>
    <w:rsid w:val="000B50C3"/>
    <w:rsid w:val="000B5AC9"/>
    <w:rsid w:val="000B5B81"/>
    <w:rsid w:val="000B5D82"/>
    <w:rsid w:val="000B5F0A"/>
    <w:rsid w:val="000B5F76"/>
    <w:rsid w:val="000B6D65"/>
    <w:rsid w:val="000B743C"/>
    <w:rsid w:val="000B7633"/>
    <w:rsid w:val="000B7980"/>
    <w:rsid w:val="000B7A0C"/>
    <w:rsid w:val="000B7EB0"/>
    <w:rsid w:val="000C06F3"/>
    <w:rsid w:val="000C090A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A41"/>
    <w:rsid w:val="000C74BA"/>
    <w:rsid w:val="000C7531"/>
    <w:rsid w:val="000C77EA"/>
    <w:rsid w:val="000C78E9"/>
    <w:rsid w:val="000C790C"/>
    <w:rsid w:val="000C7BA7"/>
    <w:rsid w:val="000C7C3F"/>
    <w:rsid w:val="000C7D83"/>
    <w:rsid w:val="000D0275"/>
    <w:rsid w:val="000D0289"/>
    <w:rsid w:val="000D0942"/>
    <w:rsid w:val="000D0BD6"/>
    <w:rsid w:val="000D0C61"/>
    <w:rsid w:val="000D0E52"/>
    <w:rsid w:val="000D1270"/>
    <w:rsid w:val="000D1440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5A9"/>
    <w:rsid w:val="000D6E50"/>
    <w:rsid w:val="000D7407"/>
    <w:rsid w:val="000D76BC"/>
    <w:rsid w:val="000D7750"/>
    <w:rsid w:val="000D77A0"/>
    <w:rsid w:val="000E02B3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27AA"/>
    <w:rsid w:val="000E291D"/>
    <w:rsid w:val="000E337A"/>
    <w:rsid w:val="000E34FD"/>
    <w:rsid w:val="000E387B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705E"/>
    <w:rsid w:val="000E768E"/>
    <w:rsid w:val="000E76A6"/>
    <w:rsid w:val="000E7A79"/>
    <w:rsid w:val="000E7B7E"/>
    <w:rsid w:val="000E7BF4"/>
    <w:rsid w:val="000F03DC"/>
    <w:rsid w:val="000F1044"/>
    <w:rsid w:val="000F135D"/>
    <w:rsid w:val="000F15B2"/>
    <w:rsid w:val="000F19DE"/>
    <w:rsid w:val="000F1EF6"/>
    <w:rsid w:val="000F2D2D"/>
    <w:rsid w:val="000F2E1F"/>
    <w:rsid w:val="000F37B0"/>
    <w:rsid w:val="000F4595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0F6CAD"/>
    <w:rsid w:val="000F73FD"/>
    <w:rsid w:val="001000A6"/>
    <w:rsid w:val="0010057B"/>
    <w:rsid w:val="00100859"/>
    <w:rsid w:val="00100B2F"/>
    <w:rsid w:val="0010170B"/>
    <w:rsid w:val="00101C4F"/>
    <w:rsid w:val="00101C79"/>
    <w:rsid w:val="00101DFB"/>
    <w:rsid w:val="00102A07"/>
    <w:rsid w:val="00102C9F"/>
    <w:rsid w:val="00103FC9"/>
    <w:rsid w:val="001045CA"/>
    <w:rsid w:val="0010469A"/>
    <w:rsid w:val="001048A4"/>
    <w:rsid w:val="00104C10"/>
    <w:rsid w:val="001057F4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2F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204DD"/>
    <w:rsid w:val="00120C31"/>
    <w:rsid w:val="0012111B"/>
    <w:rsid w:val="00122839"/>
    <w:rsid w:val="001237AC"/>
    <w:rsid w:val="001247D2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D78"/>
    <w:rsid w:val="0013008A"/>
    <w:rsid w:val="0013018E"/>
    <w:rsid w:val="001302BE"/>
    <w:rsid w:val="00130816"/>
    <w:rsid w:val="00130CF0"/>
    <w:rsid w:val="001316F6"/>
    <w:rsid w:val="00131870"/>
    <w:rsid w:val="00132830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60C"/>
    <w:rsid w:val="001409A0"/>
    <w:rsid w:val="00140D07"/>
    <w:rsid w:val="00141E40"/>
    <w:rsid w:val="00141F08"/>
    <w:rsid w:val="00141FF2"/>
    <w:rsid w:val="0014287A"/>
    <w:rsid w:val="00142B16"/>
    <w:rsid w:val="00142DE2"/>
    <w:rsid w:val="0014334C"/>
    <w:rsid w:val="0014382B"/>
    <w:rsid w:val="001440DB"/>
    <w:rsid w:val="001443E0"/>
    <w:rsid w:val="00144C87"/>
    <w:rsid w:val="00145421"/>
    <w:rsid w:val="0014672A"/>
    <w:rsid w:val="001467B1"/>
    <w:rsid w:val="001468CC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407"/>
    <w:rsid w:val="00154C9F"/>
    <w:rsid w:val="00154DA8"/>
    <w:rsid w:val="001552F2"/>
    <w:rsid w:val="00155BFD"/>
    <w:rsid w:val="00156ABA"/>
    <w:rsid w:val="00156B42"/>
    <w:rsid w:val="00157390"/>
    <w:rsid w:val="001575B0"/>
    <w:rsid w:val="001604AF"/>
    <w:rsid w:val="001608A4"/>
    <w:rsid w:val="00160985"/>
    <w:rsid w:val="00160998"/>
    <w:rsid w:val="00160CD6"/>
    <w:rsid w:val="00160F5F"/>
    <w:rsid w:val="0016183C"/>
    <w:rsid w:val="00162308"/>
    <w:rsid w:val="00162DFC"/>
    <w:rsid w:val="0016316A"/>
    <w:rsid w:val="001634AE"/>
    <w:rsid w:val="00163539"/>
    <w:rsid w:val="0016359F"/>
    <w:rsid w:val="0016381F"/>
    <w:rsid w:val="00163BFB"/>
    <w:rsid w:val="00163D1D"/>
    <w:rsid w:val="00163E4A"/>
    <w:rsid w:val="00163FCE"/>
    <w:rsid w:val="00164171"/>
    <w:rsid w:val="001643BF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1C5F"/>
    <w:rsid w:val="001727FF"/>
    <w:rsid w:val="00172880"/>
    <w:rsid w:val="00174CC1"/>
    <w:rsid w:val="00174CC4"/>
    <w:rsid w:val="00174FFD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8A7"/>
    <w:rsid w:val="00181CDC"/>
    <w:rsid w:val="00181FF6"/>
    <w:rsid w:val="00182725"/>
    <w:rsid w:val="00182840"/>
    <w:rsid w:val="001829C8"/>
    <w:rsid w:val="00182F3C"/>
    <w:rsid w:val="00182FCE"/>
    <w:rsid w:val="0018376B"/>
    <w:rsid w:val="00183C95"/>
    <w:rsid w:val="001852FD"/>
    <w:rsid w:val="001854F7"/>
    <w:rsid w:val="00186904"/>
    <w:rsid w:val="00186B0A"/>
    <w:rsid w:val="00186D4B"/>
    <w:rsid w:val="001872B5"/>
    <w:rsid w:val="00187538"/>
    <w:rsid w:val="0018765A"/>
    <w:rsid w:val="00187C01"/>
    <w:rsid w:val="001905BD"/>
    <w:rsid w:val="001913EF"/>
    <w:rsid w:val="00191618"/>
    <w:rsid w:val="00191E79"/>
    <w:rsid w:val="00192345"/>
    <w:rsid w:val="00192FE6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34E"/>
    <w:rsid w:val="001976AA"/>
    <w:rsid w:val="001979E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43E"/>
    <w:rsid w:val="001A347A"/>
    <w:rsid w:val="001A3ADF"/>
    <w:rsid w:val="001A3E84"/>
    <w:rsid w:val="001A5062"/>
    <w:rsid w:val="001A54ED"/>
    <w:rsid w:val="001A5510"/>
    <w:rsid w:val="001A5906"/>
    <w:rsid w:val="001A5C7B"/>
    <w:rsid w:val="001A5E19"/>
    <w:rsid w:val="001A63B5"/>
    <w:rsid w:val="001A63D8"/>
    <w:rsid w:val="001A6DA0"/>
    <w:rsid w:val="001A791D"/>
    <w:rsid w:val="001A7BF1"/>
    <w:rsid w:val="001B000C"/>
    <w:rsid w:val="001B01FA"/>
    <w:rsid w:val="001B0278"/>
    <w:rsid w:val="001B03AC"/>
    <w:rsid w:val="001B0832"/>
    <w:rsid w:val="001B08EF"/>
    <w:rsid w:val="001B08F0"/>
    <w:rsid w:val="001B13BD"/>
    <w:rsid w:val="001B18A7"/>
    <w:rsid w:val="001B1A65"/>
    <w:rsid w:val="001B1BE3"/>
    <w:rsid w:val="001B2762"/>
    <w:rsid w:val="001B28D2"/>
    <w:rsid w:val="001B2E03"/>
    <w:rsid w:val="001B30BC"/>
    <w:rsid w:val="001B31F4"/>
    <w:rsid w:val="001B36FC"/>
    <w:rsid w:val="001B38EE"/>
    <w:rsid w:val="001B3EB2"/>
    <w:rsid w:val="001B41ED"/>
    <w:rsid w:val="001B4607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B93"/>
    <w:rsid w:val="001C226F"/>
    <w:rsid w:val="001C22D5"/>
    <w:rsid w:val="001C2A2D"/>
    <w:rsid w:val="001C3889"/>
    <w:rsid w:val="001C3D0E"/>
    <w:rsid w:val="001C4794"/>
    <w:rsid w:val="001C4817"/>
    <w:rsid w:val="001C4EDB"/>
    <w:rsid w:val="001C4FC9"/>
    <w:rsid w:val="001C5296"/>
    <w:rsid w:val="001C5AC4"/>
    <w:rsid w:val="001C66AC"/>
    <w:rsid w:val="001C6754"/>
    <w:rsid w:val="001C6DBD"/>
    <w:rsid w:val="001C6F25"/>
    <w:rsid w:val="001C77F0"/>
    <w:rsid w:val="001C79AA"/>
    <w:rsid w:val="001D09EA"/>
    <w:rsid w:val="001D0F45"/>
    <w:rsid w:val="001D16DD"/>
    <w:rsid w:val="001D1FCC"/>
    <w:rsid w:val="001D27E0"/>
    <w:rsid w:val="001D30C9"/>
    <w:rsid w:val="001D31BD"/>
    <w:rsid w:val="001D3B8F"/>
    <w:rsid w:val="001D445B"/>
    <w:rsid w:val="001D46A0"/>
    <w:rsid w:val="001D47C4"/>
    <w:rsid w:val="001D47D8"/>
    <w:rsid w:val="001D4F59"/>
    <w:rsid w:val="001D50C2"/>
    <w:rsid w:val="001D55F9"/>
    <w:rsid w:val="001D6826"/>
    <w:rsid w:val="001D753C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30A0"/>
    <w:rsid w:val="001E317D"/>
    <w:rsid w:val="001E3C65"/>
    <w:rsid w:val="001E3DE1"/>
    <w:rsid w:val="001E4D4F"/>
    <w:rsid w:val="001E4ED7"/>
    <w:rsid w:val="001E54F9"/>
    <w:rsid w:val="001E55B8"/>
    <w:rsid w:val="001E57CF"/>
    <w:rsid w:val="001E5981"/>
    <w:rsid w:val="001E5C2C"/>
    <w:rsid w:val="001E5EA3"/>
    <w:rsid w:val="001E65F5"/>
    <w:rsid w:val="001E6774"/>
    <w:rsid w:val="001E6826"/>
    <w:rsid w:val="001E6E8E"/>
    <w:rsid w:val="001E74BA"/>
    <w:rsid w:val="001E7B9F"/>
    <w:rsid w:val="001E7DF4"/>
    <w:rsid w:val="001F01FB"/>
    <w:rsid w:val="001F0658"/>
    <w:rsid w:val="001F080F"/>
    <w:rsid w:val="001F0C29"/>
    <w:rsid w:val="001F0C31"/>
    <w:rsid w:val="001F0E92"/>
    <w:rsid w:val="001F10F8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555"/>
    <w:rsid w:val="001F44A2"/>
    <w:rsid w:val="001F4532"/>
    <w:rsid w:val="001F45F7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6EAA"/>
    <w:rsid w:val="001F738D"/>
    <w:rsid w:val="001F7599"/>
    <w:rsid w:val="001F7846"/>
    <w:rsid w:val="001F7A49"/>
    <w:rsid w:val="001F7A51"/>
    <w:rsid w:val="00201159"/>
    <w:rsid w:val="00201421"/>
    <w:rsid w:val="00201FE2"/>
    <w:rsid w:val="002025BC"/>
    <w:rsid w:val="00202B2A"/>
    <w:rsid w:val="0020316C"/>
    <w:rsid w:val="0020392D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3BBD"/>
    <w:rsid w:val="0021439E"/>
    <w:rsid w:val="002149AF"/>
    <w:rsid w:val="00214A6A"/>
    <w:rsid w:val="00214A86"/>
    <w:rsid w:val="00215822"/>
    <w:rsid w:val="00215AAA"/>
    <w:rsid w:val="0021683C"/>
    <w:rsid w:val="00216F5F"/>
    <w:rsid w:val="00216F94"/>
    <w:rsid w:val="00216FA4"/>
    <w:rsid w:val="0021722A"/>
    <w:rsid w:val="002176AF"/>
    <w:rsid w:val="002176C6"/>
    <w:rsid w:val="002178DB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3121"/>
    <w:rsid w:val="00223DA6"/>
    <w:rsid w:val="0022458C"/>
    <w:rsid w:val="00224A2C"/>
    <w:rsid w:val="00225217"/>
    <w:rsid w:val="002256D9"/>
    <w:rsid w:val="00225A18"/>
    <w:rsid w:val="00225DE5"/>
    <w:rsid w:val="002260B5"/>
    <w:rsid w:val="00226577"/>
    <w:rsid w:val="0022687C"/>
    <w:rsid w:val="00226DA9"/>
    <w:rsid w:val="00226FEC"/>
    <w:rsid w:val="002306F8"/>
    <w:rsid w:val="002312F4"/>
    <w:rsid w:val="002313A2"/>
    <w:rsid w:val="0023171D"/>
    <w:rsid w:val="00231FC7"/>
    <w:rsid w:val="00232930"/>
    <w:rsid w:val="00232A11"/>
    <w:rsid w:val="00232A95"/>
    <w:rsid w:val="00232C3F"/>
    <w:rsid w:val="00232DD9"/>
    <w:rsid w:val="00232DFC"/>
    <w:rsid w:val="0023308F"/>
    <w:rsid w:val="002332A5"/>
    <w:rsid w:val="00233403"/>
    <w:rsid w:val="00233440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1A4"/>
    <w:rsid w:val="00240342"/>
    <w:rsid w:val="00240822"/>
    <w:rsid w:val="002408B9"/>
    <w:rsid w:val="00240AD9"/>
    <w:rsid w:val="00240C32"/>
    <w:rsid w:val="00241056"/>
    <w:rsid w:val="00241311"/>
    <w:rsid w:val="0024157C"/>
    <w:rsid w:val="002418E8"/>
    <w:rsid w:val="0024197A"/>
    <w:rsid w:val="00241DE8"/>
    <w:rsid w:val="00241F87"/>
    <w:rsid w:val="00242501"/>
    <w:rsid w:val="00242E22"/>
    <w:rsid w:val="00242F6C"/>
    <w:rsid w:val="0024336B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42F0"/>
    <w:rsid w:val="002551BD"/>
    <w:rsid w:val="002552DC"/>
    <w:rsid w:val="0025533B"/>
    <w:rsid w:val="0025630B"/>
    <w:rsid w:val="002567BE"/>
    <w:rsid w:val="002568D0"/>
    <w:rsid w:val="00256B3C"/>
    <w:rsid w:val="00256FBB"/>
    <w:rsid w:val="002574BA"/>
    <w:rsid w:val="002578F6"/>
    <w:rsid w:val="00257D30"/>
    <w:rsid w:val="002608F5"/>
    <w:rsid w:val="00260A2D"/>
    <w:rsid w:val="00260AEE"/>
    <w:rsid w:val="00260B8F"/>
    <w:rsid w:val="00261585"/>
    <w:rsid w:val="002621A6"/>
    <w:rsid w:val="002623DF"/>
    <w:rsid w:val="00262661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67A8"/>
    <w:rsid w:val="00267587"/>
    <w:rsid w:val="002675C8"/>
    <w:rsid w:val="0026765C"/>
    <w:rsid w:val="00267760"/>
    <w:rsid w:val="00267A46"/>
    <w:rsid w:val="00270D97"/>
    <w:rsid w:val="002714C6"/>
    <w:rsid w:val="00271589"/>
    <w:rsid w:val="00271C93"/>
    <w:rsid w:val="002724B8"/>
    <w:rsid w:val="00272918"/>
    <w:rsid w:val="00273177"/>
    <w:rsid w:val="00273751"/>
    <w:rsid w:val="00273917"/>
    <w:rsid w:val="00273CA8"/>
    <w:rsid w:val="002744D8"/>
    <w:rsid w:val="0027455B"/>
    <w:rsid w:val="00275074"/>
    <w:rsid w:val="00275373"/>
    <w:rsid w:val="0027637C"/>
    <w:rsid w:val="00276397"/>
    <w:rsid w:val="002763E9"/>
    <w:rsid w:val="00276401"/>
    <w:rsid w:val="00276736"/>
    <w:rsid w:val="00276F4E"/>
    <w:rsid w:val="0027752E"/>
    <w:rsid w:val="0027773D"/>
    <w:rsid w:val="002778BD"/>
    <w:rsid w:val="0028021D"/>
    <w:rsid w:val="00280C3B"/>
    <w:rsid w:val="0028117C"/>
    <w:rsid w:val="002815FA"/>
    <w:rsid w:val="0028239F"/>
    <w:rsid w:val="002824C2"/>
    <w:rsid w:val="0028270C"/>
    <w:rsid w:val="00282830"/>
    <w:rsid w:val="002838CA"/>
    <w:rsid w:val="002844C5"/>
    <w:rsid w:val="00284E32"/>
    <w:rsid w:val="00284E84"/>
    <w:rsid w:val="002851EB"/>
    <w:rsid w:val="00285510"/>
    <w:rsid w:val="00285BD1"/>
    <w:rsid w:val="00285C04"/>
    <w:rsid w:val="00285DE2"/>
    <w:rsid w:val="00285EA9"/>
    <w:rsid w:val="0028616D"/>
    <w:rsid w:val="00286965"/>
    <w:rsid w:val="00287362"/>
    <w:rsid w:val="0029136E"/>
    <w:rsid w:val="00292118"/>
    <w:rsid w:val="00292399"/>
    <w:rsid w:val="00292B3D"/>
    <w:rsid w:val="00293858"/>
    <w:rsid w:val="00294445"/>
    <w:rsid w:val="00294B4D"/>
    <w:rsid w:val="0029537E"/>
    <w:rsid w:val="002954AE"/>
    <w:rsid w:val="002957C8"/>
    <w:rsid w:val="002960D5"/>
    <w:rsid w:val="00296D81"/>
    <w:rsid w:val="00296ED9"/>
    <w:rsid w:val="00297926"/>
    <w:rsid w:val="002A0218"/>
    <w:rsid w:val="002A02C9"/>
    <w:rsid w:val="002A047F"/>
    <w:rsid w:val="002A1062"/>
    <w:rsid w:val="002A1D7E"/>
    <w:rsid w:val="002A1DD8"/>
    <w:rsid w:val="002A2012"/>
    <w:rsid w:val="002A2413"/>
    <w:rsid w:val="002A2500"/>
    <w:rsid w:val="002A2B69"/>
    <w:rsid w:val="002A2F5E"/>
    <w:rsid w:val="002A352A"/>
    <w:rsid w:val="002A3BE5"/>
    <w:rsid w:val="002A3EC0"/>
    <w:rsid w:val="002A4708"/>
    <w:rsid w:val="002A5217"/>
    <w:rsid w:val="002A5A40"/>
    <w:rsid w:val="002A607D"/>
    <w:rsid w:val="002A6AF4"/>
    <w:rsid w:val="002A6C7C"/>
    <w:rsid w:val="002A728C"/>
    <w:rsid w:val="002B0833"/>
    <w:rsid w:val="002B132E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731"/>
    <w:rsid w:val="002B4756"/>
    <w:rsid w:val="002B5765"/>
    <w:rsid w:val="002B5805"/>
    <w:rsid w:val="002B6BF8"/>
    <w:rsid w:val="002B6DCC"/>
    <w:rsid w:val="002B7715"/>
    <w:rsid w:val="002C0004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AD"/>
    <w:rsid w:val="002C4AAF"/>
    <w:rsid w:val="002C4E29"/>
    <w:rsid w:val="002C5510"/>
    <w:rsid w:val="002C5C90"/>
    <w:rsid w:val="002C5D3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638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3EE"/>
    <w:rsid w:val="002E698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7F1"/>
    <w:rsid w:val="002F2D8F"/>
    <w:rsid w:val="002F30AC"/>
    <w:rsid w:val="002F3BB5"/>
    <w:rsid w:val="002F3D5A"/>
    <w:rsid w:val="002F4E04"/>
    <w:rsid w:val="002F4F9D"/>
    <w:rsid w:val="002F5BE4"/>
    <w:rsid w:val="002F5BEE"/>
    <w:rsid w:val="002F60A0"/>
    <w:rsid w:val="002F6758"/>
    <w:rsid w:val="002F695B"/>
    <w:rsid w:val="002F7056"/>
    <w:rsid w:val="002F72DA"/>
    <w:rsid w:val="002F7441"/>
    <w:rsid w:val="002F76B1"/>
    <w:rsid w:val="002F7D66"/>
    <w:rsid w:val="002F7DBE"/>
    <w:rsid w:val="002F7DCE"/>
    <w:rsid w:val="00300195"/>
    <w:rsid w:val="0030090B"/>
    <w:rsid w:val="003014C0"/>
    <w:rsid w:val="00301605"/>
    <w:rsid w:val="00301D9C"/>
    <w:rsid w:val="003022D5"/>
    <w:rsid w:val="00302AE8"/>
    <w:rsid w:val="00302BB1"/>
    <w:rsid w:val="00302BEB"/>
    <w:rsid w:val="00302C56"/>
    <w:rsid w:val="003030F0"/>
    <w:rsid w:val="003037CC"/>
    <w:rsid w:val="00303A5B"/>
    <w:rsid w:val="00303ABA"/>
    <w:rsid w:val="00303ABB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C3D"/>
    <w:rsid w:val="00313CB0"/>
    <w:rsid w:val="00313F96"/>
    <w:rsid w:val="003145D6"/>
    <w:rsid w:val="00314B0A"/>
    <w:rsid w:val="003150CE"/>
    <w:rsid w:val="00315AAB"/>
    <w:rsid w:val="00315ED5"/>
    <w:rsid w:val="003175E1"/>
    <w:rsid w:val="00320299"/>
    <w:rsid w:val="00320375"/>
    <w:rsid w:val="00320450"/>
    <w:rsid w:val="00320F0D"/>
    <w:rsid w:val="00321154"/>
    <w:rsid w:val="003211B0"/>
    <w:rsid w:val="0032139B"/>
    <w:rsid w:val="00321D59"/>
    <w:rsid w:val="00321EDA"/>
    <w:rsid w:val="003224AA"/>
    <w:rsid w:val="003224E7"/>
    <w:rsid w:val="003229E9"/>
    <w:rsid w:val="003239A7"/>
    <w:rsid w:val="00323B8D"/>
    <w:rsid w:val="00323C6F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4C09"/>
    <w:rsid w:val="00335B15"/>
    <w:rsid w:val="00335DF8"/>
    <w:rsid w:val="00335EA8"/>
    <w:rsid w:val="003363DD"/>
    <w:rsid w:val="00336648"/>
    <w:rsid w:val="003366F2"/>
    <w:rsid w:val="003371DD"/>
    <w:rsid w:val="00337418"/>
    <w:rsid w:val="00337810"/>
    <w:rsid w:val="00337EE8"/>
    <w:rsid w:val="00340361"/>
    <w:rsid w:val="00340795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954"/>
    <w:rsid w:val="00344BCA"/>
    <w:rsid w:val="00345405"/>
    <w:rsid w:val="00345AD5"/>
    <w:rsid w:val="00345DDD"/>
    <w:rsid w:val="00346FED"/>
    <w:rsid w:val="003501B6"/>
    <w:rsid w:val="00350E22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AA2"/>
    <w:rsid w:val="00354C3C"/>
    <w:rsid w:val="00354FEE"/>
    <w:rsid w:val="003553F8"/>
    <w:rsid w:val="00356204"/>
    <w:rsid w:val="00356275"/>
    <w:rsid w:val="00356C0B"/>
    <w:rsid w:val="00356F04"/>
    <w:rsid w:val="003574A1"/>
    <w:rsid w:val="00357B9C"/>
    <w:rsid w:val="00360661"/>
    <w:rsid w:val="0036097E"/>
    <w:rsid w:val="00361182"/>
    <w:rsid w:val="0036125F"/>
    <w:rsid w:val="00361412"/>
    <w:rsid w:val="003615CA"/>
    <w:rsid w:val="00361C71"/>
    <w:rsid w:val="003622A7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9C5"/>
    <w:rsid w:val="00366C1B"/>
    <w:rsid w:val="00366DF7"/>
    <w:rsid w:val="00367337"/>
    <w:rsid w:val="00367367"/>
    <w:rsid w:val="00367E5D"/>
    <w:rsid w:val="00367FD8"/>
    <w:rsid w:val="0037004E"/>
    <w:rsid w:val="00370229"/>
    <w:rsid w:val="00370B63"/>
    <w:rsid w:val="00370E43"/>
    <w:rsid w:val="00370FCC"/>
    <w:rsid w:val="003711AF"/>
    <w:rsid w:val="00371888"/>
    <w:rsid w:val="00371F07"/>
    <w:rsid w:val="003729C5"/>
    <w:rsid w:val="00372AD0"/>
    <w:rsid w:val="003735C6"/>
    <w:rsid w:val="00373B59"/>
    <w:rsid w:val="00373C9D"/>
    <w:rsid w:val="00374209"/>
    <w:rsid w:val="00374226"/>
    <w:rsid w:val="003742DD"/>
    <w:rsid w:val="0037436A"/>
    <w:rsid w:val="003745B1"/>
    <w:rsid w:val="00374848"/>
    <w:rsid w:val="003753FF"/>
    <w:rsid w:val="003755F0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2C8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38"/>
    <w:rsid w:val="00382F9A"/>
    <w:rsid w:val="00383282"/>
    <w:rsid w:val="00383383"/>
    <w:rsid w:val="00383422"/>
    <w:rsid w:val="00383658"/>
    <w:rsid w:val="0038412E"/>
    <w:rsid w:val="00384FED"/>
    <w:rsid w:val="00386053"/>
    <w:rsid w:val="00386D7B"/>
    <w:rsid w:val="00387459"/>
    <w:rsid w:val="0038771D"/>
    <w:rsid w:val="003905CC"/>
    <w:rsid w:val="00390935"/>
    <w:rsid w:val="00390CA1"/>
    <w:rsid w:val="0039112E"/>
    <w:rsid w:val="00391381"/>
    <w:rsid w:val="0039142F"/>
    <w:rsid w:val="0039241F"/>
    <w:rsid w:val="00392491"/>
    <w:rsid w:val="003935B0"/>
    <w:rsid w:val="003935EA"/>
    <w:rsid w:val="00393E44"/>
    <w:rsid w:val="00394270"/>
    <w:rsid w:val="00394301"/>
    <w:rsid w:val="00396025"/>
    <w:rsid w:val="003960BF"/>
    <w:rsid w:val="0039747B"/>
    <w:rsid w:val="00397AB6"/>
    <w:rsid w:val="00397ACA"/>
    <w:rsid w:val="003A0B6D"/>
    <w:rsid w:val="003A10C3"/>
    <w:rsid w:val="003A1978"/>
    <w:rsid w:val="003A286F"/>
    <w:rsid w:val="003A2C3E"/>
    <w:rsid w:val="003A35A4"/>
    <w:rsid w:val="003A3724"/>
    <w:rsid w:val="003A39FA"/>
    <w:rsid w:val="003A3CD9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136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ED7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F33"/>
    <w:rsid w:val="003C0318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356"/>
    <w:rsid w:val="003C7461"/>
    <w:rsid w:val="003D00B4"/>
    <w:rsid w:val="003D0788"/>
    <w:rsid w:val="003D132A"/>
    <w:rsid w:val="003D1517"/>
    <w:rsid w:val="003D1D50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F2"/>
    <w:rsid w:val="003D41E5"/>
    <w:rsid w:val="003D54B0"/>
    <w:rsid w:val="003D56CA"/>
    <w:rsid w:val="003D676E"/>
    <w:rsid w:val="003D6D9C"/>
    <w:rsid w:val="003D6EB9"/>
    <w:rsid w:val="003D764F"/>
    <w:rsid w:val="003D76EF"/>
    <w:rsid w:val="003D79A5"/>
    <w:rsid w:val="003D7B71"/>
    <w:rsid w:val="003D7C38"/>
    <w:rsid w:val="003D7D37"/>
    <w:rsid w:val="003D7FA0"/>
    <w:rsid w:val="003E0042"/>
    <w:rsid w:val="003E0667"/>
    <w:rsid w:val="003E0BCE"/>
    <w:rsid w:val="003E0DF3"/>
    <w:rsid w:val="003E13E0"/>
    <w:rsid w:val="003E1660"/>
    <w:rsid w:val="003E1825"/>
    <w:rsid w:val="003E1CD1"/>
    <w:rsid w:val="003E2583"/>
    <w:rsid w:val="003E258F"/>
    <w:rsid w:val="003E2A2D"/>
    <w:rsid w:val="003E2FAD"/>
    <w:rsid w:val="003E383D"/>
    <w:rsid w:val="003E3CFF"/>
    <w:rsid w:val="003E47D4"/>
    <w:rsid w:val="003E50B9"/>
    <w:rsid w:val="003E51E9"/>
    <w:rsid w:val="003E614A"/>
    <w:rsid w:val="003E64A9"/>
    <w:rsid w:val="003E6CA3"/>
    <w:rsid w:val="003E7905"/>
    <w:rsid w:val="003E7C1C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27C"/>
    <w:rsid w:val="003F5547"/>
    <w:rsid w:val="003F5C40"/>
    <w:rsid w:val="003F5CD9"/>
    <w:rsid w:val="003F61F8"/>
    <w:rsid w:val="003F6913"/>
    <w:rsid w:val="003F6E12"/>
    <w:rsid w:val="003F6F8B"/>
    <w:rsid w:val="003F75ED"/>
    <w:rsid w:val="003F7FEE"/>
    <w:rsid w:val="004002B7"/>
    <w:rsid w:val="00400CF4"/>
    <w:rsid w:val="00400F31"/>
    <w:rsid w:val="004017E7"/>
    <w:rsid w:val="00401807"/>
    <w:rsid w:val="004023BA"/>
    <w:rsid w:val="004025D8"/>
    <w:rsid w:val="004029F1"/>
    <w:rsid w:val="004038B5"/>
    <w:rsid w:val="00403E5B"/>
    <w:rsid w:val="004042DD"/>
    <w:rsid w:val="00404412"/>
    <w:rsid w:val="004044AA"/>
    <w:rsid w:val="004044E3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1845"/>
    <w:rsid w:val="00412C2C"/>
    <w:rsid w:val="00412C54"/>
    <w:rsid w:val="0041314A"/>
    <w:rsid w:val="004131D3"/>
    <w:rsid w:val="0041443C"/>
    <w:rsid w:val="004145DF"/>
    <w:rsid w:val="0041488F"/>
    <w:rsid w:val="0041531C"/>
    <w:rsid w:val="004154F7"/>
    <w:rsid w:val="004155F3"/>
    <w:rsid w:val="0041561E"/>
    <w:rsid w:val="004159F6"/>
    <w:rsid w:val="00415C0D"/>
    <w:rsid w:val="004163F3"/>
    <w:rsid w:val="00416D44"/>
    <w:rsid w:val="00416FC6"/>
    <w:rsid w:val="004176FF"/>
    <w:rsid w:val="00417A1E"/>
    <w:rsid w:val="00417E81"/>
    <w:rsid w:val="0042078F"/>
    <w:rsid w:val="0042158A"/>
    <w:rsid w:val="00421892"/>
    <w:rsid w:val="004218AF"/>
    <w:rsid w:val="00421A27"/>
    <w:rsid w:val="00421D0A"/>
    <w:rsid w:val="004226C3"/>
    <w:rsid w:val="004228BA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967"/>
    <w:rsid w:val="00426A87"/>
    <w:rsid w:val="00427007"/>
    <w:rsid w:val="004302ED"/>
    <w:rsid w:val="00430489"/>
    <w:rsid w:val="00430989"/>
    <w:rsid w:val="004309D8"/>
    <w:rsid w:val="0043104F"/>
    <w:rsid w:val="004313D1"/>
    <w:rsid w:val="0043207B"/>
    <w:rsid w:val="00432110"/>
    <w:rsid w:val="00432392"/>
    <w:rsid w:val="004328EE"/>
    <w:rsid w:val="004334A9"/>
    <w:rsid w:val="004334FF"/>
    <w:rsid w:val="0043395F"/>
    <w:rsid w:val="00433D8C"/>
    <w:rsid w:val="00433EBE"/>
    <w:rsid w:val="00434406"/>
    <w:rsid w:val="004356CE"/>
    <w:rsid w:val="00436FFA"/>
    <w:rsid w:val="00437C28"/>
    <w:rsid w:val="00437F50"/>
    <w:rsid w:val="0044045D"/>
    <w:rsid w:val="00440F44"/>
    <w:rsid w:val="00440FED"/>
    <w:rsid w:val="004410CE"/>
    <w:rsid w:val="00441B92"/>
    <w:rsid w:val="00441ED3"/>
    <w:rsid w:val="00442467"/>
    <w:rsid w:val="00442E36"/>
    <w:rsid w:val="00442E63"/>
    <w:rsid w:val="004430C0"/>
    <w:rsid w:val="004438E1"/>
    <w:rsid w:val="00443A9F"/>
    <w:rsid w:val="0044474B"/>
    <w:rsid w:val="0044534E"/>
    <w:rsid w:val="00445646"/>
    <w:rsid w:val="00445E54"/>
    <w:rsid w:val="00445FF7"/>
    <w:rsid w:val="00446910"/>
    <w:rsid w:val="004476BE"/>
    <w:rsid w:val="004508A8"/>
    <w:rsid w:val="004509F4"/>
    <w:rsid w:val="0045117F"/>
    <w:rsid w:val="00451B7D"/>
    <w:rsid w:val="00451BAE"/>
    <w:rsid w:val="00451BC8"/>
    <w:rsid w:val="00451FD2"/>
    <w:rsid w:val="004522AA"/>
    <w:rsid w:val="00452466"/>
    <w:rsid w:val="00452CA7"/>
    <w:rsid w:val="00453341"/>
    <w:rsid w:val="0045430F"/>
    <w:rsid w:val="004545C6"/>
    <w:rsid w:val="00454AFF"/>
    <w:rsid w:val="00454DCA"/>
    <w:rsid w:val="00454E26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AAC"/>
    <w:rsid w:val="00462490"/>
    <w:rsid w:val="0046273B"/>
    <w:rsid w:val="00462A7C"/>
    <w:rsid w:val="00462AC9"/>
    <w:rsid w:val="004633C8"/>
    <w:rsid w:val="004639BE"/>
    <w:rsid w:val="00463DC3"/>
    <w:rsid w:val="0046454B"/>
    <w:rsid w:val="004649F1"/>
    <w:rsid w:val="00465047"/>
    <w:rsid w:val="00465299"/>
    <w:rsid w:val="004655AE"/>
    <w:rsid w:val="00465622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EA1"/>
    <w:rsid w:val="0047115F"/>
    <w:rsid w:val="0047153A"/>
    <w:rsid w:val="004715CB"/>
    <w:rsid w:val="00471863"/>
    <w:rsid w:val="00471A96"/>
    <w:rsid w:val="00472517"/>
    <w:rsid w:val="00472BBB"/>
    <w:rsid w:val="0047316C"/>
    <w:rsid w:val="004736CB"/>
    <w:rsid w:val="00473777"/>
    <w:rsid w:val="00473981"/>
    <w:rsid w:val="00473A14"/>
    <w:rsid w:val="00473A1C"/>
    <w:rsid w:val="0047419A"/>
    <w:rsid w:val="004745A9"/>
    <w:rsid w:val="00474871"/>
    <w:rsid w:val="00474CA8"/>
    <w:rsid w:val="00474E43"/>
    <w:rsid w:val="00474FDC"/>
    <w:rsid w:val="00475E93"/>
    <w:rsid w:val="00475EA8"/>
    <w:rsid w:val="004761DC"/>
    <w:rsid w:val="004766DA"/>
    <w:rsid w:val="00476A55"/>
    <w:rsid w:val="004800FD"/>
    <w:rsid w:val="00480701"/>
    <w:rsid w:val="0048076D"/>
    <w:rsid w:val="00480A0F"/>
    <w:rsid w:val="0048134D"/>
    <w:rsid w:val="00481624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69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5E82"/>
    <w:rsid w:val="004864F8"/>
    <w:rsid w:val="00486829"/>
    <w:rsid w:val="0048690B"/>
    <w:rsid w:val="00486A4C"/>
    <w:rsid w:val="00486E0A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877"/>
    <w:rsid w:val="0049317C"/>
    <w:rsid w:val="00493360"/>
    <w:rsid w:val="004935C3"/>
    <w:rsid w:val="00495457"/>
    <w:rsid w:val="00495BA6"/>
    <w:rsid w:val="0049632E"/>
    <w:rsid w:val="00496606"/>
    <w:rsid w:val="004966C8"/>
    <w:rsid w:val="00496DC2"/>
    <w:rsid w:val="00496E75"/>
    <w:rsid w:val="00497936"/>
    <w:rsid w:val="004A014C"/>
    <w:rsid w:val="004A031E"/>
    <w:rsid w:val="004A04E6"/>
    <w:rsid w:val="004A0AA8"/>
    <w:rsid w:val="004A1593"/>
    <w:rsid w:val="004A1811"/>
    <w:rsid w:val="004A1FE4"/>
    <w:rsid w:val="004A2103"/>
    <w:rsid w:val="004A2CA9"/>
    <w:rsid w:val="004A33EF"/>
    <w:rsid w:val="004A34C9"/>
    <w:rsid w:val="004A38B4"/>
    <w:rsid w:val="004A3C99"/>
    <w:rsid w:val="004A3CB5"/>
    <w:rsid w:val="004A4BDD"/>
    <w:rsid w:val="004A4F4F"/>
    <w:rsid w:val="004A521A"/>
    <w:rsid w:val="004A537D"/>
    <w:rsid w:val="004A5561"/>
    <w:rsid w:val="004A5EC1"/>
    <w:rsid w:val="004A67F0"/>
    <w:rsid w:val="004A6939"/>
    <w:rsid w:val="004A6D6C"/>
    <w:rsid w:val="004A71C3"/>
    <w:rsid w:val="004A7457"/>
    <w:rsid w:val="004A7769"/>
    <w:rsid w:val="004A77B1"/>
    <w:rsid w:val="004A7F29"/>
    <w:rsid w:val="004B0561"/>
    <w:rsid w:val="004B0E09"/>
    <w:rsid w:val="004B0F7F"/>
    <w:rsid w:val="004B1095"/>
    <w:rsid w:val="004B18EB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573"/>
    <w:rsid w:val="004B4647"/>
    <w:rsid w:val="004B481D"/>
    <w:rsid w:val="004B54D2"/>
    <w:rsid w:val="004B5893"/>
    <w:rsid w:val="004B5B9B"/>
    <w:rsid w:val="004B629C"/>
    <w:rsid w:val="004B6AF8"/>
    <w:rsid w:val="004B6B25"/>
    <w:rsid w:val="004B6C66"/>
    <w:rsid w:val="004B6F84"/>
    <w:rsid w:val="004B7455"/>
    <w:rsid w:val="004B74FF"/>
    <w:rsid w:val="004B7CE4"/>
    <w:rsid w:val="004C0401"/>
    <w:rsid w:val="004C0C49"/>
    <w:rsid w:val="004C1096"/>
    <w:rsid w:val="004C183D"/>
    <w:rsid w:val="004C309D"/>
    <w:rsid w:val="004C38E2"/>
    <w:rsid w:val="004C394F"/>
    <w:rsid w:val="004C3EC7"/>
    <w:rsid w:val="004C3EEE"/>
    <w:rsid w:val="004C452F"/>
    <w:rsid w:val="004C483D"/>
    <w:rsid w:val="004C49EA"/>
    <w:rsid w:val="004C4D15"/>
    <w:rsid w:val="004C5C26"/>
    <w:rsid w:val="004C6016"/>
    <w:rsid w:val="004C6DA5"/>
    <w:rsid w:val="004C7849"/>
    <w:rsid w:val="004C795A"/>
    <w:rsid w:val="004C7CAA"/>
    <w:rsid w:val="004C7F93"/>
    <w:rsid w:val="004D0769"/>
    <w:rsid w:val="004D1391"/>
    <w:rsid w:val="004D1529"/>
    <w:rsid w:val="004D160B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38D6"/>
    <w:rsid w:val="004D41DC"/>
    <w:rsid w:val="004D4FBD"/>
    <w:rsid w:val="004D4FC0"/>
    <w:rsid w:val="004D5607"/>
    <w:rsid w:val="004D5CE7"/>
    <w:rsid w:val="004D6381"/>
    <w:rsid w:val="004D6BB3"/>
    <w:rsid w:val="004D76DD"/>
    <w:rsid w:val="004D793E"/>
    <w:rsid w:val="004D7A94"/>
    <w:rsid w:val="004D7DA8"/>
    <w:rsid w:val="004E045C"/>
    <w:rsid w:val="004E10CD"/>
    <w:rsid w:val="004E1347"/>
    <w:rsid w:val="004E1401"/>
    <w:rsid w:val="004E2210"/>
    <w:rsid w:val="004E255E"/>
    <w:rsid w:val="004E259F"/>
    <w:rsid w:val="004E2626"/>
    <w:rsid w:val="004E2892"/>
    <w:rsid w:val="004E2EF6"/>
    <w:rsid w:val="004E362B"/>
    <w:rsid w:val="004E3681"/>
    <w:rsid w:val="004E3D74"/>
    <w:rsid w:val="004E4077"/>
    <w:rsid w:val="004E563D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B6E"/>
    <w:rsid w:val="00501304"/>
    <w:rsid w:val="00501425"/>
    <w:rsid w:val="00503122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ADD"/>
    <w:rsid w:val="00507BCC"/>
    <w:rsid w:val="00507C3C"/>
    <w:rsid w:val="005100C3"/>
    <w:rsid w:val="005103FF"/>
    <w:rsid w:val="00510575"/>
    <w:rsid w:val="00510ABC"/>
    <w:rsid w:val="00511079"/>
    <w:rsid w:val="0051126B"/>
    <w:rsid w:val="00511358"/>
    <w:rsid w:val="00511411"/>
    <w:rsid w:val="0051164E"/>
    <w:rsid w:val="00511AB4"/>
    <w:rsid w:val="00511BC4"/>
    <w:rsid w:val="00511BE3"/>
    <w:rsid w:val="00511CDF"/>
    <w:rsid w:val="005122E7"/>
    <w:rsid w:val="00512829"/>
    <w:rsid w:val="005130D3"/>
    <w:rsid w:val="00513839"/>
    <w:rsid w:val="00513C03"/>
    <w:rsid w:val="00513DEF"/>
    <w:rsid w:val="0051423C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73F"/>
    <w:rsid w:val="0051695E"/>
    <w:rsid w:val="00516CE2"/>
    <w:rsid w:val="00516D3C"/>
    <w:rsid w:val="00516FD9"/>
    <w:rsid w:val="00517010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2FD2"/>
    <w:rsid w:val="005233C6"/>
    <w:rsid w:val="00523788"/>
    <w:rsid w:val="00523945"/>
    <w:rsid w:val="00523E75"/>
    <w:rsid w:val="00523EEF"/>
    <w:rsid w:val="005243E0"/>
    <w:rsid w:val="0052549D"/>
    <w:rsid w:val="0052557E"/>
    <w:rsid w:val="005256F3"/>
    <w:rsid w:val="005265A3"/>
    <w:rsid w:val="00526783"/>
    <w:rsid w:val="00526B13"/>
    <w:rsid w:val="00527200"/>
    <w:rsid w:val="005273E0"/>
    <w:rsid w:val="0052773A"/>
    <w:rsid w:val="00527A79"/>
    <w:rsid w:val="00527FB1"/>
    <w:rsid w:val="00530423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3CD1"/>
    <w:rsid w:val="005340C9"/>
    <w:rsid w:val="00534105"/>
    <w:rsid w:val="00535050"/>
    <w:rsid w:val="0053539C"/>
    <w:rsid w:val="0053590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29B"/>
    <w:rsid w:val="0054486D"/>
    <w:rsid w:val="00544C02"/>
    <w:rsid w:val="00545295"/>
    <w:rsid w:val="005453F3"/>
    <w:rsid w:val="00545549"/>
    <w:rsid w:val="00545A43"/>
    <w:rsid w:val="00546471"/>
    <w:rsid w:val="005469F5"/>
    <w:rsid w:val="00546DA8"/>
    <w:rsid w:val="00546F36"/>
    <w:rsid w:val="00550CBF"/>
    <w:rsid w:val="00550E1F"/>
    <w:rsid w:val="005518ED"/>
    <w:rsid w:val="00551DF9"/>
    <w:rsid w:val="00552093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57EEE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5E7"/>
    <w:rsid w:val="005638C1"/>
    <w:rsid w:val="00563988"/>
    <w:rsid w:val="00563B8E"/>
    <w:rsid w:val="00563F16"/>
    <w:rsid w:val="0056415C"/>
    <w:rsid w:val="005649BF"/>
    <w:rsid w:val="005650ED"/>
    <w:rsid w:val="00565869"/>
    <w:rsid w:val="00566563"/>
    <w:rsid w:val="0056698F"/>
    <w:rsid w:val="00566DD3"/>
    <w:rsid w:val="00567415"/>
    <w:rsid w:val="00567450"/>
    <w:rsid w:val="00567610"/>
    <w:rsid w:val="00567994"/>
    <w:rsid w:val="0057040F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D"/>
    <w:rsid w:val="00572C7E"/>
    <w:rsid w:val="00572CDA"/>
    <w:rsid w:val="00573138"/>
    <w:rsid w:val="005734A7"/>
    <w:rsid w:val="005738B8"/>
    <w:rsid w:val="005746C4"/>
    <w:rsid w:val="00574B50"/>
    <w:rsid w:val="00574B71"/>
    <w:rsid w:val="00575B26"/>
    <w:rsid w:val="00575C17"/>
    <w:rsid w:val="00576124"/>
    <w:rsid w:val="00576DB9"/>
    <w:rsid w:val="005772CB"/>
    <w:rsid w:val="0057750A"/>
    <w:rsid w:val="00577835"/>
    <w:rsid w:val="00577876"/>
    <w:rsid w:val="00580793"/>
    <w:rsid w:val="00581470"/>
    <w:rsid w:val="00581B62"/>
    <w:rsid w:val="00581BAD"/>
    <w:rsid w:val="00581D62"/>
    <w:rsid w:val="00582087"/>
    <w:rsid w:val="005822BB"/>
    <w:rsid w:val="00582710"/>
    <w:rsid w:val="005827D8"/>
    <w:rsid w:val="00582F21"/>
    <w:rsid w:val="005830BF"/>
    <w:rsid w:val="005831DD"/>
    <w:rsid w:val="00584320"/>
    <w:rsid w:val="0058442D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5E2"/>
    <w:rsid w:val="00592BB0"/>
    <w:rsid w:val="00592CDA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1634"/>
    <w:rsid w:val="005A17AE"/>
    <w:rsid w:val="005A1C4E"/>
    <w:rsid w:val="005A2B20"/>
    <w:rsid w:val="005A2BB9"/>
    <w:rsid w:val="005A34D5"/>
    <w:rsid w:val="005A3943"/>
    <w:rsid w:val="005A4904"/>
    <w:rsid w:val="005A4A41"/>
    <w:rsid w:val="005A4D8E"/>
    <w:rsid w:val="005A515A"/>
    <w:rsid w:val="005A57F3"/>
    <w:rsid w:val="005A6702"/>
    <w:rsid w:val="005A704D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726"/>
    <w:rsid w:val="005B6CF3"/>
    <w:rsid w:val="005B6DF6"/>
    <w:rsid w:val="005B7B7D"/>
    <w:rsid w:val="005B7C6D"/>
    <w:rsid w:val="005B7F03"/>
    <w:rsid w:val="005C01AA"/>
    <w:rsid w:val="005C051C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80A"/>
    <w:rsid w:val="005C49FD"/>
    <w:rsid w:val="005C4BFB"/>
    <w:rsid w:val="005C50AF"/>
    <w:rsid w:val="005C532A"/>
    <w:rsid w:val="005C5870"/>
    <w:rsid w:val="005C5B13"/>
    <w:rsid w:val="005C5B85"/>
    <w:rsid w:val="005C77AC"/>
    <w:rsid w:val="005D059A"/>
    <w:rsid w:val="005D07C5"/>
    <w:rsid w:val="005D0909"/>
    <w:rsid w:val="005D111C"/>
    <w:rsid w:val="005D21B7"/>
    <w:rsid w:val="005D25E4"/>
    <w:rsid w:val="005D2DAD"/>
    <w:rsid w:val="005D3160"/>
    <w:rsid w:val="005D33F4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97E"/>
    <w:rsid w:val="005E1AD3"/>
    <w:rsid w:val="005E1BCC"/>
    <w:rsid w:val="005E201E"/>
    <w:rsid w:val="005E2AD1"/>
    <w:rsid w:val="005E3073"/>
    <w:rsid w:val="005E316A"/>
    <w:rsid w:val="005E3C1F"/>
    <w:rsid w:val="005E619C"/>
    <w:rsid w:val="005E701C"/>
    <w:rsid w:val="005E7088"/>
    <w:rsid w:val="005E7E1B"/>
    <w:rsid w:val="005E7F64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52CC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A78"/>
    <w:rsid w:val="00602A84"/>
    <w:rsid w:val="00602AA1"/>
    <w:rsid w:val="00603123"/>
    <w:rsid w:val="00603515"/>
    <w:rsid w:val="006036F4"/>
    <w:rsid w:val="0060397C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7E5"/>
    <w:rsid w:val="006173F9"/>
    <w:rsid w:val="00620953"/>
    <w:rsid w:val="0062152A"/>
    <w:rsid w:val="00621753"/>
    <w:rsid w:val="0062246B"/>
    <w:rsid w:val="00623583"/>
    <w:rsid w:val="00623D6C"/>
    <w:rsid w:val="0062462F"/>
    <w:rsid w:val="00624AA2"/>
    <w:rsid w:val="00624BA1"/>
    <w:rsid w:val="00624E55"/>
    <w:rsid w:val="00625119"/>
    <w:rsid w:val="00625876"/>
    <w:rsid w:val="00625EB4"/>
    <w:rsid w:val="00625F6D"/>
    <w:rsid w:val="0062661B"/>
    <w:rsid w:val="00626EE4"/>
    <w:rsid w:val="0062775F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2AA2"/>
    <w:rsid w:val="00642E8C"/>
    <w:rsid w:val="00643200"/>
    <w:rsid w:val="006433BD"/>
    <w:rsid w:val="00643562"/>
    <w:rsid w:val="00643784"/>
    <w:rsid w:val="00644186"/>
    <w:rsid w:val="00644961"/>
    <w:rsid w:val="00644A21"/>
    <w:rsid w:val="00644D8B"/>
    <w:rsid w:val="00644E3B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DF"/>
    <w:rsid w:val="006539E8"/>
    <w:rsid w:val="0065411A"/>
    <w:rsid w:val="00654C51"/>
    <w:rsid w:val="00654F7B"/>
    <w:rsid w:val="00656243"/>
    <w:rsid w:val="00656307"/>
    <w:rsid w:val="006565D8"/>
    <w:rsid w:val="00656B96"/>
    <w:rsid w:val="00656F79"/>
    <w:rsid w:val="0065736B"/>
    <w:rsid w:val="00657588"/>
    <w:rsid w:val="006578E4"/>
    <w:rsid w:val="00657A71"/>
    <w:rsid w:val="00657AE5"/>
    <w:rsid w:val="00657BA5"/>
    <w:rsid w:val="00657C71"/>
    <w:rsid w:val="006608D2"/>
    <w:rsid w:val="0066090A"/>
    <w:rsid w:val="006609CE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2B63"/>
    <w:rsid w:val="006631BD"/>
    <w:rsid w:val="006637A9"/>
    <w:rsid w:val="006641F4"/>
    <w:rsid w:val="00664A17"/>
    <w:rsid w:val="00664C65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409"/>
    <w:rsid w:val="0067096D"/>
    <w:rsid w:val="00670AF4"/>
    <w:rsid w:val="006719E0"/>
    <w:rsid w:val="0067269D"/>
    <w:rsid w:val="00672988"/>
    <w:rsid w:val="00672C64"/>
    <w:rsid w:val="00673492"/>
    <w:rsid w:val="00673E19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2F2"/>
    <w:rsid w:val="0068167F"/>
    <w:rsid w:val="00681C6C"/>
    <w:rsid w:val="00681D6D"/>
    <w:rsid w:val="00681FDC"/>
    <w:rsid w:val="00682B53"/>
    <w:rsid w:val="00682F27"/>
    <w:rsid w:val="00684829"/>
    <w:rsid w:val="00684B86"/>
    <w:rsid w:val="00684BE8"/>
    <w:rsid w:val="00684CA0"/>
    <w:rsid w:val="0068533A"/>
    <w:rsid w:val="006859DB"/>
    <w:rsid w:val="00685C29"/>
    <w:rsid w:val="00686165"/>
    <w:rsid w:val="00686327"/>
    <w:rsid w:val="0068678D"/>
    <w:rsid w:val="00686AEA"/>
    <w:rsid w:val="00687348"/>
    <w:rsid w:val="00687488"/>
    <w:rsid w:val="006904ED"/>
    <w:rsid w:val="00690800"/>
    <w:rsid w:val="00690E2E"/>
    <w:rsid w:val="006912DD"/>
    <w:rsid w:val="006915D7"/>
    <w:rsid w:val="00692814"/>
    <w:rsid w:val="006932E7"/>
    <w:rsid w:val="00693347"/>
    <w:rsid w:val="0069334C"/>
    <w:rsid w:val="00693F2A"/>
    <w:rsid w:val="0069482D"/>
    <w:rsid w:val="006948EF"/>
    <w:rsid w:val="00695305"/>
    <w:rsid w:val="00696D63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41AE"/>
    <w:rsid w:val="006A43C4"/>
    <w:rsid w:val="006A4783"/>
    <w:rsid w:val="006A4856"/>
    <w:rsid w:val="006A4DF5"/>
    <w:rsid w:val="006A5474"/>
    <w:rsid w:val="006A564B"/>
    <w:rsid w:val="006A697B"/>
    <w:rsid w:val="006A6F7E"/>
    <w:rsid w:val="006A7382"/>
    <w:rsid w:val="006A7E28"/>
    <w:rsid w:val="006B05B5"/>
    <w:rsid w:val="006B1545"/>
    <w:rsid w:val="006B1BCF"/>
    <w:rsid w:val="006B2178"/>
    <w:rsid w:val="006B23B9"/>
    <w:rsid w:val="006B2D35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CD9"/>
    <w:rsid w:val="006B5D83"/>
    <w:rsid w:val="006B5FE1"/>
    <w:rsid w:val="006B609A"/>
    <w:rsid w:val="006B6A9D"/>
    <w:rsid w:val="006B77B9"/>
    <w:rsid w:val="006B79B5"/>
    <w:rsid w:val="006C1445"/>
    <w:rsid w:val="006C15C4"/>
    <w:rsid w:val="006C16B4"/>
    <w:rsid w:val="006C24BA"/>
    <w:rsid w:val="006C3AB0"/>
    <w:rsid w:val="006C4006"/>
    <w:rsid w:val="006C4FC1"/>
    <w:rsid w:val="006C51A5"/>
    <w:rsid w:val="006C529D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2A67"/>
    <w:rsid w:val="006D3715"/>
    <w:rsid w:val="006D454E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E03C9"/>
    <w:rsid w:val="006E05EC"/>
    <w:rsid w:val="006E094A"/>
    <w:rsid w:val="006E0E51"/>
    <w:rsid w:val="006E12B1"/>
    <w:rsid w:val="006E13D1"/>
    <w:rsid w:val="006E192E"/>
    <w:rsid w:val="006E2DB4"/>
    <w:rsid w:val="006E33D6"/>
    <w:rsid w:val="006E3BE1"/>
    <w:rsid w:val="006E42A1"/>
    <w:rsid w:val="006E4D0C"/>
    <w:rsid w:val="006E4D1B"/>
    <w:rsid w:val="006E4DF8"/>
    <w:rsid w:val="006E505B"/>
    <w:rsid w:val="006E5381"/>
    <w:rsid w:val="006E55A3"/>
    <w:rsid w:val="006E5B78"/>
    <w:rsid w:val="006E67BA"/>
    <w:rsid w:val="006E699D"/>
    <w:rsid w:val="006E6BA3"/>
    <w:rsid w:val="006E6CBF"/>
    <w:rsid w:val="006E7321"/>
    <w:rsid w:val="006E77C8"/>
    <w:rsid w:val="006F0630"/>
    <w:rsid w:val="006F077B"/>
    <w:rsid w:val="006F1116"/>
    <w:rsid w:val="006F112A"/>
    <w:rsid w:val="006F123D"/>
    <w:rsid w:val="006F1792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04"/>
    <w:rsid w:val="006F3DFD"/>
    <w:rsid w:val="006F418C"/>
    <w:rsid w:val="006F4196"/>
    <w:rsid w:val="006F52ED"/>
    <w:rsid w:val="006F57B0"/>
    <w:rsid w:val="006F58FC"/>
    <w:rsid w:val="006F5911"/>
    <w:rsid w:val="006F5E64"/>
    <w:rsid w:val="006F5EAD"/>
    <w:rsid w:val="006F60DE"/>
    <w:rsid w:val="006F65FB"/>
    <w:rsid w:val="006F78E5"/>
    <w:rsid w:val="006F7914"/>
    <w:rsid w:val="006F7C0B"/>
    <w:rsid w:val="006F7E46"/>
    <w:rsid w:val="0070066C"/>
    <w:rsid w:val="00700A0E"/>
    <w:rsid w:val="00700A16"/>
    <w:rsid w:val="00700AB4"/>
    <w:rsid w:val="00700EBF"/>
    <w:rsid w:val="00700FCA"/>
    <w:rsid w:val="00701164"/>
    <w:rsid w:val="007015C6"/>
    <w:rsid w:val="00701645"/>
    <w:rsid w:val="00701BBC"/>
    <w:rsid w:val="00701FC1"/>
    <w:rsid w:val="00702A26"/>
    <w:rsid w:val="00702B5E"/>
    <w:rsid w:val="00702BAF"/>
    <w:rsid w:val="00702D5A"/>
    <w:rsid w:val="00702EF7"/>
    <w:rsid w:val="00703571"/>
    <w:rsid w:val="0070380B"/>
    <w:rsid w:val="00703989"/>
    <w:rsid w:val="00703BFF"/>
    <w:rsid w:val="00703C31"/>
    <w:rsid w:val="007042E9"/>
    <w:rsid w:val="00704495"/>
    <w:rsid w:val="007047A1"/>
    <w:rsid w:val="00704B3D"/>
    <w:rsid w:val="00704B49"/>
    <w:rsid w:val="00705752"/>
    <w:rsid w:val="007062C7"/>
    <w:rsid w:val="00706457"/>
    <w:rsid w:val="007065A3"/>
    <w:rsid w:val="007071EF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5468"/>
    <w:rsid w:val="007155A9"/>
    <w:rsid w:val="007158E1"/>
    <w:rsid w:val="00715DE5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6F2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0EA"/>
    <w:rsid w:val="0073124A"/>
    <w:rsid w:val="00731A5E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1828"/>
    <w:rsid w:val="00742370"/>
    <w:rsid w:val="00742A6A"/>
    <w:rsid w:val="00742B44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30A8"/>
    <w:rsid w:val="00753407"/>
    <w:rsid w:val="00753454"/>
    <w:rsid w:val="00753AF3"/>
    <w:rsid w:val="00753BB5"/>
    <w:rsid w:val="007544F1"/>
    <w:rsid w:val="00754566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BAC"/>
    <w:rsid w:val="00762145"/>
    <w:rsid w:val="0076235B"/>
    <w:rsid w:val="007626D0"/>
    <w:rsid w:val="007637FF"/>
    <w:rsid w:val="00763BC4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E8C"/>
    <w:rsid w:val="00772FDB"/>
    <w:rsid w:val="0077316B"/>
    <w:rsid w:val="007732E4"/>
    <w:rsid w:val="007736D3"/>
    <w:rsid w:val="00774821"/>
    <w:rsid w:val="00774F39"/>
    <w:rsid w:val="0077500F"/>
    <w:rsid w:val="0077548E"/>
    <w:rsid w:val="007764DF"/>
    <w:rsid w:val="0077650C"/>
    <w:rsid w:val="00776902"/>
    <w:rsid w:val="0077690E"/>
    <w:rsid w:val="00776C60"/>
    <w:rsid w:val="00776FF1"/>
    <w:rsid w:val="00777315"/>
    <w:rsid w:val="00777E71"/>
    <w:rsid w:val="007802E4"/>
    <w:rsid w:val="00780500"/>
    <w:rsid w:val="007806D2"/>
    <w:rsid w:val="00780919"/>
    <w:rsid w:val="00781589"/>
    <w:rsid w:val="007820D0"/>
    <w:rsid w:val="00782280"/>
    <w:rsid w:val="007826C8"/>
    <w:rsid w:val="00782FCF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107C"/>
    <w:rsid w:val="00791A00"/>
    <w:rsid w:val="00791DDB"/>
    <w:rsid w:val="00792CEE"/>
    <w:rsid w:val="00792F34"/>
    <w:rsid w:val="007936A8"/>
    <w:rsid w:val="00793BFC"/>
    <w:rsid w:val="00793F68"/>
    <w:rsid w:val="00794C58"/>
    <w:rsid w:val="00794D4D"/>
    <w:rsid w:val="0079591B"/>
    <w:rsid w:val="007962B4"/>
    <w:rsid w:val="00796BC3"/>
    <w:rsid w:val="00796F15"/>
    <w:rsid w:val="007972A2"/>
    <w:rsid w:val="00797738"/>
    <w:rsid w:val="00797C6D"/>
    <w:rsid w:val="00797E22"/>
    <w:rsid w:val="007A0274"/>
    <w:rsid w:val="007A0CB7"/>
    <w:rsid w:val="007A0F1A"/>
    <w:rsid w:val="007A138F"/>
    <w:rsid w:val="007A13D7"/>
    <w:rsid w:val="007A146C"/>
    <w:rsid w:val="007A1640"/>
    <w:rsid w:val="007A1AE4"/>
    <w:rsid w:val="007A2290"/>
    <w:rsid w:val="007A2628"/>
    <w:rsid w:val="007A3591"/>
    <w:rsid w:val="007A39DF"/>
    <w:rsid w:val="007A43ED"/>
    <w:rsid w:val="007A4BDD"/>
    <w:rsid w:val="007A6BFE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40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802"/>
    <w:rsid w:val="007C0E84"/>
    <w:rsid w:val="007C0FAC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E6A"/>
    <w:rsid w:val="007D4FAA"/>
    <w:rsid w:val="007D54F8"/>
    <w:rsid w:val="007D5E27"/>
    <w:rsid w:val="007D6061"/>
    <w:rsid w:val="007D6F64"/>
    <w:rsid w:val="007D7205"/>
    <w:rsid w:val="007D731A"/>
    <w:rsid w:val="007D7441"/>
    <w:rsid w:val="007E013F"/>
    <w:rsid w:val="007E0D5B"/>
    <w:rsid w:val="007E1553"/>
    <w:rsid w:val="007E1782"/>
    <w:rsid w:val="007E18B9"/>
    <w:rsid w:val="007E1FFA"/>
    <w:rsid w:val="007E25AB"/>
    <w:rsid w:val="007E2A7F"/>
    <w:rsid w:val="007E2F41"/>
    <w:rsid w:val="007E376B"/>
    <w:rsid w:val="007E3DEE"/>
    <w:rsid w:val="007E40A6"/>
    <w:rsid w:val="007E44FC"/>
    <w:rsid w:val="007E5AC2"/>
    <w:rsid w:val="007E5CF9"/>
    <w:rsid w:val="007E613F"/>
    <w:rsid w:val="007E735A"/>
    <w:rsid w:val="007E7599"/>
    <w:rsid w:val="007E79C5"/>
    <w:rsid w:val="007E7C0E"/>
    <w:rsid w:val="007E7CBD"/>
    <w:rsid w:val="007F0798"/>
    <w:rsid w:val="007F16D4"/>
    <w:rsid w:val="007F1865"/>
    <w:rsid w:val="007F18FA"/>
    <w:rsid w:val="007F2845"/>
    <w:rsid w:val="007F2A69"/>
    <w:rsid w:val="007F2DBB"/>
    <w:rsid w:val="007F2FC7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691"/>
    <w:rsid w:val="007F6910"/>
    <w:rsid w:val="007F6A9F"/>
    <w:rsid w:val="007F6C4E"/>
    <w:rsid w:val="007F6DCE"/>
    <w:rsid w:val="007F6FC6"/>
    <w:rsid w:val="007F76FB"/>
    <w:rsid w:val="008006C6"/>
    <w:rsid w:val="00800757"/>
    <w:rsid w:val="00800C52"/>
    <w:rsid w:val="0080153E"/>
    <w:rsid w:val="0080163E"/>
    <w:rsid w:val="008018C8"/>
    <w:rsid w:val="00801DC3"/>
    <w:rsid w:val="00801E23"/>
    <w:rsid w:val="0080263A"/>
    <w:rsid w:val="00803143"/>
    <w:rsid w:val="0080329D"/>
    <w:rsid w:val="008040BD"/>
    <w:rsid w:val="00804783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36E"/>
    <w:rsid w:val="00813928"/>
    <w:rsid w:val="008143E1"/>
    <w:rsid w:val="008154EC"/>
    <w:rsid w:val="00815A0E"/>
    <w:rsid w:val="00815FB3"/>
    <w:rsid w:val="00815FFE"/>
    <w:rsid w:val="008163DD"/>
    <w:rsid w:val="00816DCC"/>
    <w:rsid w:val="00817658"/>
    <w:rsid w:val="008201DC"/>
    <w:rsid w:val="008205D4"/>
    <w:rsid w:val="00820D77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923"/>
    <w:rsid w:val="008350C6"/>
    <w:rsid w:val="00835861"/>
    <w:rsid w:val="00835972"/>
    <w:rsid w:val="008359EB"/>
    <w:rsid w:val="00836064"/>
    <w:rsid w:val="00836B7A"/>
    <w:rsid w:val="00837B90"/>
    <w:rsid w:val="008409AA"/>
    <w:rsid w:val="00840D70"/>
    <w:rsid w:val="00840FB8"/>
    <w:rsid w:val="00841DFF"/>
    <w:rsid w:val="00842360"/>
    <w:rsid w:val="00842E0C"/>
    <w:rsid w:val="00843785"/>
    <w:rsid w:val="00843A7A"/>
    <w:rsid w:val="00843B6D"/>
    <w:rsid w:val="00843E73"/>
    <w:rsid w:val="008447F5"/>
    <w:rsid w:val="00844B5B"/>
    <w:rsid w:val="0084591E"/>
    <w:rsid w:val="00845E06"/>
    <w:rsid w:val="0084615E"/>
    <w:rsid w:val="00846266"/>
    <w:rsid w:val="00846292"/>
    <w:rsid w:val="008464DB"/>
    <w:rsid w:val="00846774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4553"/>
    <w:rsid w:val="0085474F"/>
    <w:rsid w:val="00854A73"/>
    <w:rsid w:val="00855721"/>
    <w:rsid w:val="0085586F"/>
    <w:rsid w:val="00855B86"/>
    <w:rsid w:val="00855D95"/>
    <w:rsid w:val="008563E4"/>
    <w:rsid w:val="00856714"/>
    <w:rsid w:val="00856D47"/>
    <w:rsid w:val="0086054D"/>
    <w:rsid w:val="00860874"/>
    <w:rsid w:val="008609A3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EA1"/>
    <w:rsid w:val="00863F37"/>
    <w:rsid w:val="0086406B"/>
    <w:rsid w:val="00864258"/>
    <w:rsid w:val="00864C8C"/>
    <w:rsid w:val="00864DDB"/>
    <w:rsid w:val="00864E77"/>
    <w:rsid w:val="00865706"/>
    <w:rsid w:val="008659FB"/>
    <w:rsid w:val="00865FF7"/>
    <w:rsid w:val="00866144"/>
    <w:rsid w:val="0086709D"/>
    <w:rsid w:val="00867447"/>
    <w:rsid w:val="00867651"/>
    <w:rsid w:val="00867B5A"/>
    <w:rsid w:val="00867DF6"/>
    <w:rsid w:val="00870463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D92"/>
    <w:rsid w:val="008772E3"/>
    <w:rsid w:val="008800C4"/>
    <w:rsid w:val="008808FF"/>
    <w:rsid w:val="00880C35"/>
    <w:rsid w:val="00880EDF"/>
    <w:rsid w:val="008811FD"/>
    <w:rsid w:val="008815D2"/>
    <w:rsid w:val="0088177E"/>
    <w:rsid w:val="00881C38"/>
    <w:rsid w:val="0088208D"/>
    <w:rsid w:val="00882103"/>
    <w:rsid w:val="00882698"/>
    <w:rsid w:val="00882DE6"/>
    <w:rsid w:val="0088365B"/>
    <w:rsid w:val="00883A20"/>
    <w:rsid w:val="00883D4D"/>
    <w:rsid w:val="00884007"/>
    <w:rsid w:val="00884143"/>
    <w:rsid w:val="00884261"/>
    <w:rsid w:val="0088453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1C"/>
    <w:rsid w:val="00886185"/>
    <w:rsid w:val="008861D9"/>
    <w:rsid w:val="00886218"/>
    <w:rsid w:val="0088638C"/>
    <w:rsid w:val="00886EDF"/>
    <w:rsid w:val="008876C1"/>
    <w:rsid w:val="008879F1"/>
    <w:rsid w:val="00887EA3"/>
    <w:rsid w:val="00890028"/>
    <w:rsid w:val="00890031"/>
    <w:rsid w:val="00890269"/>
    <w:rsid w:val="00890472"/>
    <w:rsid w:val="00890721"/>
    <w:rsid w:val="008908E5"/>
    <w:rsid w:val="00890BEA"/>
    <w:rsid w:val="00891216"/>
    <w:rsid w:val="0089149F"/>
    <w:rsid w:val="00891748"/>
    <w:rsid w:val="00891B93"/>
    <w:rsid w:val="00893467"/>
    <w:rsid w:val="00894B58"/>
    <w:rsid w:val="00894FDC"/>
    <w:rsid w:val="008957D3"/>
    <w:rsid w:val="00896386"/>
    <w:rsid w:val="00896414"/>
    <w:rsid w:val="008970D2"/>
    <w:rsid w:val="0089716F"/>
    <w:rsid w:val="00897410"/>
    <w:rsid w:val="00897C71"/>
    <w:rsid w:val="008A08B0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360A"/>
    <w:rsid w:val="008A41CB"/>
    <w:rsid w:val="008A470E"/>
    <w:rsid w:val="008A4B16"/>
    <w:rsid w:val="008A4D63"/>
    <w:rsid w:val="008A4E11"/>
    <w:rsid w:val="008A4E97"/>
    <w:rsid w:val="008A6D62"/>
    <w:rsid w:val="008A73FA"/>
    <w:rsid w:val="008A78DE"/>
    <w:rsid w:val="008B01F3"/>
    <w:rsid w:val="008B0737"/>
    <w:rsid w:val="008B0B12"/>
    <w:rsid w:val="008B0C0F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B51"/>
    <w:rsid w:val="008B3C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989"/>
    <w:rsid w:val="008C201D"/>
    <w:rsid w:val="008C20A5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5A4"/>
    <w:rsid w:val="008D081A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9F"/>
    <w:rsid w:val="008D7267"/>
    <w:rsid w:val="008D7534"/>
    <w:rsid w:val="008D7B88"/>
    <w:rsid w:val="008D7D7B"/>
    <w:rsid w:val="008DE102"/>
    <w:rsid w:val="008E03DB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5FB0"/>
    <w:rsid w:val="008E6790"/>
    <w:rsid w:val="008E7B6E"/>
    <w:rsid w:val="008E7C48"/>
    <w:rsid w:val="008F00DB"/>
    <w:rsid w:val="008F0344"/>
    <w:rsid w:val="008F05E9"/>
    <w:rsid w:val="008F062C"/>
    <w:rsid w:val="008F0EE0"/>
    <w:rsid w:val="008F1264"/>
    <w:rsid w:val="008F17CA"/>
    <w:rsid w:val="008F1868"/>
    <w:rsid w:val="008F1BA4"/>
    <w:rsid w:val="008F2908"/>
    <w:rsid w:val="008F29C0"/>
    <w:rsid w:val="008F3F9E"/>
    <w:rsid w:val="008F3FD7"/>
    <w:rsid w:val="008F47C6"/>
    <w:rsid w:val="008F4BC9"/>
    <w:rsid w:val="008F4C42"/>
    <w:rsid w:val="008F4D60"/>
    <w:rsid w:val="008F5F6E"/>
    <w:rsid w:val="008F63A2"/>
    <w:rsid w:val="008F64B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36BC"/>
    <w:rsid w:val="00903B25"/>
    <w:rsid w:val="00903D30"/>
    <w:rsid w:val="00904187"/>
    <w:rsid w:val="00904414"/>
    <w:rsid w:val="00905197"/>
    <w:rsid w:val="00905B16"/>
    <w:rsid w:val="00905C47"/>
    <w:rsid w:val="00906379"/>
    <w:rsid w:val="009067EC"/>
    <w:rsid w:val="00906925"/>
    <w:rsid w:val="00906A8C"/>
    <w:rsid w:val="00906AB8"/>
    <w:rsid w:val="00906C2F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4C3"/>
    <w:rsid w:val="00913981"/>
    <w:rsid w:val="00913F77"/>
    <w:rsid w:val="00914332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7C8"/>
    <w:rsid w:val="00917C05"/>
    <w:rsid w:val="009213BD"/>
    <w:rsid w:val="00921794"/>
    <w:rsid w:val="009219CF"/>
    <w:rsid w:val="00921B4B"/>
    <w:rsid w:val="009230A6"/>
    <w:rsid w:val="00923CCC"/>
    <w:rsid w:val="00923DAB"/>
    <w:rsid w:val="00924398"/>
    <w:rsid w:val="00924627"/>
    <w:rsid w:val="0092480E"/>
    <w:rsid w:val="009250A8"/>
    <w:rsid w:val="0092530D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8A4"/>
    <w:rsid w:val="00932DE0"/>
    <w:rsid w:val="00933040"/>
    <w:rsid w:val="009330E9"/>
    <w:rsid w:val="00933647"/>
    <w:rsid w:val="009341D5"/>
    <w:rsid w:val="00934304"/>
    <w:rsid w:val="0093437F"/>
    <w:rsid w:val="00934D97"/>
    <w:rsid w:val="00934F5A"/>
    <w:rsid w:val="00935D15"/>
    <w:rsid w:val="00936881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1A7"/>
    <w:rsid w:val="00943683"/>
    <w:rsid w:val="0094409C"/>
    <w:rsid w:val="00944159"/>
    <w:rsid w:val="009449B2"/>
    <w:rsid w:val="00944A82"/>
    <w:rsid w:val="00944BA5"/>
    <w:rsid w:val="00944C81"/>
    <w:rsid w:val="00945171"/>
    <w:rsid w:val="00945231"/>
    <w:rsid w:val="00945532"/>
    <w:rsid w:val="009458CD"/>
    <w:rsid w:val="00946500"/>
    <w:rsid w:val="009465EE"/>
    <w:rsid w:val="00946C4D"/>
    <w:rsid w:val="009471B5"/>
    <w:rsid w:val="0095019A"/>
    <w:rsid w:val="00951FE0"/>
    <w:rsid w:val="00952271"/>
    <w:rsid w:val="0095285B"/>
    <w:rsid w:val="00952B36"/>
    <w:rsid w:val="00953FE9"/>
    <w:rsid w:val="009543E0"/>
    <w:rsid w:val="00954417"/>
    <w:rsid w:val="009545B5"/>
    <w:rsid w:val="00954646"/>
    <w:rsid w:val="0095481C"/>
    <w:rsid w:val="00954927"/>
    <w:rsid w:val="00954C0D"/>
    <w:rsid w:val="00955008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512"/>
    <w:rsid w:val="00962C93"/>
    <w:rsid w:val="00962DBB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D11"/>
    <w:rsid w:val="00966E30"/>
    <w:rsid w:val="00966F5B"/>
    <w:rsid w:val="00967354"/>
    <w:rsid w:val="00967611"/>
    <w:rsid w:val="00970B1D"/>
    <w:rsid w:val="00971344"/>
    <w:rsid w:val="00971464"/>
    <w:rsid w:val="00971592"/>
    <w:rsid w:val="00971611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13B"/>
    <w:rsid w:val="00974746"/>
    <w:rsid w:val="00974CB4"/>
    <w:rsid w:val="00974D4C"/>
    <w:rsid w:val="00974F75"/>
    <w:rsid w:val="00975119"/>
    <w:rsid w:val="009752F6"/>
    <w:rsid w:val="009753D3"/>
    <w:rsid w:val="00975569"/>
    <w:rsid w:val="00975A97"/>
    <w:rsid w:val="00975EE4"/>
    <w:rsid w:val="009763ED"/>
    <w:rsid w:val="00976F04"/>
    <w:rsid w:val="009777F4"/>
    <w:rsid w:val="00977AD8"/>
    <w:rsid w:val="00977E05"/>
    <w:rsid w:val="00980A10"/>
    <w:rsid w:val="00980D88"/>
    <w:rsid w:val="00981130"/>
    <w:rsid w:val="00981BF9"/>
    <w:rsid w:val="00981E8F"/>
    <w:rsid w:val="0098229C"/>
    <w:rsid w:val="009826DB"/>
    <w:rsid w:val="0098289D"/>
    <w:rsid w:val="00983228"/>
    <w:rsid w:val="009835E0"/>
    <w:rsid w:val="00983726"/>
    <w:rsid w:val="00983D46"/>
    <w:rsid w:val="00983DCA"/>
    <w:rsid w:val="00983F2E"/>
    <w:rsid w:val="009846B7"/>
    <w:rsid w:val="009849A1"/>
    <w:rsid w:val="00984FE6"/>
    <w:rsid w:val="0098532E"/>
    <w:rsid w:val="009855F4"/>
    <w:rsid w:val="009859A8"/>
    <w:rsid w:val="00985EF7"/>
    <w:rsid w:val="00986093"/>
    <w:rsid w:val="00986146"/>
    <w:rsid w:val="00986CF9"/>
    <w:rsid w:val="0098727B"/>
    <w:rsid w:val="00987416"/>
    <w:rsid w:val="00987B30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205"/>
    <w:rsid w:val="0099473C"/>
    <w:rsid w:val="00994768"/>
    <w:rsid w:val="00995376"/>
    <w:rsid w:val="00996258"/>
    <w:rsid w:val="00996306"/>
    <w:rsid w:val="00996744"/>
    <w:rsid w:val="0099696C"/>
    <w:rsid w:val="00996E21"/>
    <w:rsid w:val="00997477"/>
    <w:rsid w:val="0099766A"/>
    <w:rsid w:val="00997CF4"/>
    <w:rsid w:val="009A000B"/>
    <w:rsid w:val="009A037D"/>
    <w:rsid w:val="009A0A9C"/>
    <w:rsid w:val="009A0DC9"/>
    <w:rsid w:val="009A1169"/>
    <w:rsid w:val="009A134D"/>
    <w:rsid w:val="009A164C"/>
    <w:rsid w:val="009A1AAC"/>
    <w:rsid w:val="009A1F7A"/>
    <w:rsid w:val="009A20AB"/>
    <w:rsid w:val="009A2BB6"/>
    <w:rsid w:val="009A2CB8"/>
    <w:rsid w:val="009A32AD"/>
    <w:rsid w:val="009A3789"/>
    <w:rsid w:val="009A45A2"/>
    <w:rsid w:val="009A4C62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374"/>
    <w:rsid w:val="009B176D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695"/>
    <w:rsid w:val="009C6BB6"/>
    <w:rsid w:val="009C70DB"/>
    <w:rsid w:val="009C774A"/>
    <w:rsid w:val="009C7FDE"/>
    <w:rsid w:val="009D06C1"/>
    <w:rsid w:val="009D19BC"/>
    <w:rsid w:val="009D2348"/>
    <w:rsid w:val="009D2EA8"/>
    <w:rsid w:val="009D2EF8"/>
    <w:rsid w:val="009D2F0C"/>
    <w:rsid w:val="009D31DF"/>
    <w:rsid w:val="009D3306"/>
    <w:rsid w:val="009D3578"/>
    <w:rsid w:val="009D3A5F"/>
    <w:rsid w:val="009D4F88"/>
    <w:rsid w:val="009D5193"/>
    <w:rsid w:val="009D5C32"/>
    <w:rsid w:val="009D5C56"/>
    <w:rsid w:val="009D617F"/>
    <w:rsid w:val="009D6472"/>
    <w:rsid w:val="009D6D5B"/>
    <w:rsid w:val="009D7533"/>
    <w:rsid w:val="009D79F4"/>
    <w:rsid w:val="009D7D19"/>
    <w:rsid w:val="009E06C1"/>
    <w:rsid w:val="009E0824"/>
    <w:rsid w:val="009E126D"/>
    <w:rsid w:val="009E18B3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74A2"/>
    <w:rsid w:val="009E74F0"/>
    <w:rsid w:val="009E7F23"/>
    <w:rsid w:val="009F0768"/>
    <w:rsid w:val="009F102A"/>
    <w:rsid w:val="009F1419"/>
    <w:rsid w:val="009F151C"/>
    <w:rsid w:val="009F17B3"/>
    <w:rsid w:val="009F2A19"/>
    <w:rsid w:val="009F2D14"/>
    <w:rsid w:val="009F3229"/>
    <w:rsid w:val="009F48FA"/>
    <w:rsid w:val="009F514E"/>
    <w:rsid w:val="009F5411"/>
    <w:rsid w:val="009F550A"/>
    <w:rsid w:val="009F581D"/>
    <w:rsid w:val="009F59B7"/>
    <w:rsid w:val="009F5B45"/>
    <w:rsid w:val="009F603F"/>
    <w:rsid w:val="009F659A"/>
    <w:rsid w:val="009F6C86"/>
    <w:rsid w:val="009F70B1"/>
    <w:rsid w:val="009F7185"/>
    <w:rsid w:val="009F7867"/>
    <w:rsid w:val="009F7B55"/>
    <w:rsid w:val="009F7D43"/>
    <w:rsid w:val="009F7D66"/>
    <w:rsid w:val="00A0052C"/>
    <w:rsid w:val="00A0062E"/>
    <w:rsid w:val="00A00BD2"/>
    <w:rsid w:val="00A00E56"/>
    <w:rsid w:val="00A010E4"/>
    <w:rsid w:val="00A0195C"/>
    <w:rsid w:val="00A01F0C"/>
    <w:rsid w:val="00A027F3"/>
    <w:rsid w:val="00A033F7"/>
    <w:rsid w:val="00A03967"/>
    <w:rsid w:val="00A03978"/>
    <w:rsid w:val="00A03AB1"/>
    <w:rsid w:val="00A04829"/>
    <w:rsid w:val="00A04D7E"/>
    <w:rsid w:val="00A051D9"/>
    <w:rsid w:val="00A05DF3"/>
    <w:rsid w:val="00A07201"/>
    <w:rsid w:val="00A073D2"/>
    <w:rsid w:val="00A07597"/>
    <w:rsid w:val="00A07BAC"/>
    <w:rsid w:val="00A07BC8"/>
    <w:rsid w:val="00A07E08"/>
    <w:rsid w:val="00A10D79"/>
    <w:rsid w:val="00A11535"/>
    <w:rsid w:val="00A11CB4"/>
    <w:rsid w:val="00A11E56"/>
    <w:rsid w:val="00A11FFC"/>
    <w:rsid w:val="00A12307"/>
    <w:rsid w:val="00A12798"/>
    <w:rsid w:val="00A1347A"/>
    <w:rsid w:val="00A13A09"/>
    <w:rsid w:val="00A13EF4"/>
    <w:rsid w:val="00A153BE"/>
    <w:rsid w:val="00A15A26"/>
    <w:rsid w:val="00A15DEE"/>
    <w:rsid w:val="00A16462"/>
    <w:rsid w:val="00A167B5"/>
    <w:rsid w:val="00A1699A"/>
    <w:rsid w:val="00A16A25"/>
    <w:rsid w:val="00A16C0F"/>
    <w:rsid w:val="00A16DBE"/>
    <w:rsid w:val="00A170AF"/>
    <w:rsid w:val="00A170DC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6ABF"/>
    <w:rsid w:val="00A27063"/>
    <w:rsid w:val="00A278A0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151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402D5"/>
    <w:rsid w:val="00A40688"/>
    <w:rsid w:val="00A409BB"/>
    <w:rsid w:val="00A40ED0"/>
    <w:rsid w:val="00A41937"/>
    <w:rsid w:val="00A41B2C"/>
    <w:rsid w:val="00A420B5"/>
    <w:rsid w:val="00A42199"/>
    <w:rsid w:val="00A4246F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7D"/>
    <w:rsid w:val="00A52F12"/>
    <w:rsid w:val="00A532FB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1FC2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C4B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F16"/>
    <w:rsid w:val="00A74F8C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FAD"/>
    <w:rsid w:val="00A8609D"/>
    <w:rsid w:val="00A86385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0CBA"/>
    <w:rsid w:val="00A91244"/>
    <w:rsid w:val="00A9148A"/>
    <w:rsid w:val="00A91774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3E5B"/>
    <w:rsid w:val="00A9499A"/>
    <w:rsid w:val="00A94E4E"/>
    <w:rsid w:val="00A95514"/>
    <w:rsid w:val="00A95BD5"/>
    <w:rsid w:val="00A95C53"/>
    <w:rsid w:val="00A95EBD"/>
    <w:rsid w:val="00A96F78"/>
    <w:rsid w:val="00A9734A"/>
    <w:rsid w:val="00A9762C"/>
    <w:rsid w:val="00A979E1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4056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41"/>
    <w:rsid w:val="00AA6AAD"/>
    <w:rsid w:val="00AA7B5E"/>
    <w:rsid w:val="00AB0A32"/>
    <w:rsid w:val="00AB0B90"/>
    <w:rsid w:val="00AB0E56"/>
    <w:rsid w:val="00AB0ED5"/>
    <w:rsid w:val="00AB0F96"/>
    <w:rsid w:val="00AB138A"/>
    <w:rsid w:val="00AB18AC"/>
    <w:rsid w:val="00AB1EB7"/>
    <w:rsid w:val="00AB1FF3"/>
    <w:rsid w:val="00AB2FA6"/>
    <w:rsid w:val="00AB2FEE"/>
    <w:rsid w:val="00AB3A15"/>
    <w:rsid w:val="00AB3D75"/>
    <w:rsid w:val="00AB4356"/>
    <w:rsid w:val="00AB4D3B"/>
    <w:rsid w:val="00AB4ECC"/>
    <w:rsid w:val="00AB4F0F"/>
    <w:rsid w:val="00AB53E3"/>
    <w:rsid w:val="00AB5AA0"/>
    <w:rsid w:val="00AB60E2"/>
    <w:rsid w:val="00AB6601"/>
    <w:rsid w:val="00AB674E"/>
    <w:rsid w:val="00AB6D79"/>
    <w:rsid w:val="00AB709E"/>
    <w:rsid w:val="00AB7806"/>
    <w:rsid w:val="00AB78DB"/>
    <w:rsid w:val="00AB7C06"/>
    <w:rsid w:val="00AB7C8F"/>
    <w:rsid w:val="00AB7EE0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94"/>
    <w:rsid w:val="00AD2DC5"/>
    <w:rsid w:val="00AD30A9"/>
    <w:rsid w:val="00AD3455"/>
    <w:rsid w:val="00AD3C46"/>
    <w:rsid w:val="00AD3CAD"/>
    <w:rsid w:val="00AD3EB3"/>
    <w:rsid w:val="00AD4150"/>
    <w:rsid w:val="00AD43C8"/>
    <w:rsid w:val="00AD4CAB"/>
    <w:rsid w:val="00AD5A99"/>
    <w:rsid w:val="00AD69FF"/>
    <w:rsid w:val="00AD702B"/>
    <w:rsid w:val="00AD72E6"/>
    <w:rsid w:val="00AD7C95"/>
    <w:rsid w:val="00AD7FCD"/>
    <w:rsid w:val="00AE0561"/>
    <w:rsid w:val="00AE08D7"/>
    <w:rsid w:val="00AE1939"/>
    <w:rsid w:val="00AE2480"/>
    <w:rsid w:val="00AE291D"/>
    <w:rsid w:val="00AE2BED"/>
    <w:rsid w:val="00AE32A4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F89"/>
    <w:rsid w:val="00AF2153"/>
    <w:rsid w:val="00AF2569"/>
    <w:rsid w:val="00AF28CE"/>
    <w:rsid w:val="00AF2D54"/>
    <w:rsid w:val="00AF2EF8"/>
    <w:rsid w:val="00AF3458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3C2"/>
    <w:rsid w:val="00AF7771"/>
    <w:rsid w:val="00AF7D92"/>
    <w:rsid w:val="00B00845"/>
    <w:rsid w:val="00B011CC"/>
    <w:rsid w:val="00B02756"/>
    <w:rsid w:val="00B02BAA"/>
    <w:rsid w:val="00B04048"/>
    <w:rsid w:val="00B0435F"/>
    <w:rsid w:val="00B0495D"/>
    <w:rsid w:val="00B04990"/>
    <w:rsid w:val="00B04F3D"/>
    <w:rsid w:val="00B05159"/>
    <w:rsid w:val="00B05702"/>
    <w:rsid w:val="00B05888"/>
    <w:rsid w:val="00B05A7A"/>
    <w:rsid w:val="00B06AA0"/>
    <w:rsid w:val="00B06ADD"/>
    <w:rsid w:val="00B06DD9"/>
    <w:rsid w:val="00B06F2C"/>
    <w:rsid w:val="00B070E2"/>
    <w:rsid w:val="00B070E3"/>
    <w:rsid w:val="00B073CC"/>
    <w:rsid w:val="00B07CD6"/>
    <w:rsid w:val="00B07DA8"/>
    <w:rsid w:val="00B07E52"/>
    <w:rsid w:val="00B10010"/>
    <w:rsid w:val="00B10F5B"/>
    <w:rsid w:val="00B11775"/>
    <w:rsid w:val="00B12F75"/>
    <w:rsid w:val="00B1302D"/>
    <w:rsid w:val="00B134F5"/>
    <w:rsid w:val="00B13CD8"/>
    <w:rsid w:val="00B1513F"/>
    <w:rsid w:val="00B15B89"/>
    <w:rsid w:val="00B166C8"/>
    <w:rsid w:val="00B16EC5"/>
    <w:rsid w:val="00B1746F"/>
    <w:rsid w:val="00B17AE5"/>
    <w:rsid w:val="00B17F8F"/>
    <w:rsid w:val="00B20162"/>
    <w:rsid w:val="00B20725"/>
    <w:rsid w:val="00B2087E"/>
    <w:rsid w:val="00B20B11"/>
    <w:rsid w:val="00B20B94"/>
    <w:rsid w:val="00B20BB9"/>
    <w:rsid w:val="00B20EB1"/>
    <w:rsid w:val="00B21459"/>
    <w:rsid w:val="00B232DF"/>
    <w:rsid w:val="00B236DE"/>
    <w:rsid w:val="00B248D0"/>
    <w:rsid w:val="00B25043"/>
    <w:rsid w:val="00B25A3A"/>
    <w:rsid w:val="00B25BFE"/>
    <w:rsid w:val="00B25FE4"/>
    <w:rsid w:val="00B261A6"/>
    <w:rsid w:val="00B2628E"/>
    <w:rsid w:val="00B265CC"/>
    <w:rsid w:val="00B26638"/>
    <w:rsid w:val="00B266B0"/>
    <w:rsid w:val="00B26B52"/>
    <w:rsid w:val="00B270D4"/>
    <w:rsid w:val="00B27921"/>
    <w:rsid w:val="00B3000E"/>
    <w:rsid w:val="00B31753"/>
    <w:rsid w:val="00B31765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38C9"/>
    <w:rsid w:val="00B33DEF"/>
    <w:rsid w:val="00B34026"/>
    <w:rsid w:val="00B34E63"/>
    <w:rsid w:val="00B35A16"/>
    <w:rsid w:val="00B35DA4"/>
    <w:rsid w:val="00B36196"/>
    <w:rsid w:val="00B366A6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645"/>
    <w:rsid w:val="00B42A32"/>
    <w:rsid w:val="00B42FA6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500CD"/>
    <w:rsid w:val="00B50BB5"/>
    <w:rsid w:val="00B50F4A"/>
    <w:rsid w:val="00B5109D"/>
    <w:rsid w:val="00B516B6"/>
    <w:rsid w:val="00B51B01"/>
    <w:rsid w:val="00B51D01"/>
    <w:rsid w:val="00B5238E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0F"/>
    <w:rsid w:val="00B648E8"/>
    <w:rsid w:val="00B64AA7"/>
    <w:rsid w:val="00B64F63"/>
    <w:rsid w:val="00B65452"/>
    <w:rsid w:val="00B65AC7"/>
    <w:rsid w:val="00B65B93"/>
    <w:rsid w:val="00B66594"/>
    <w:rsid w:val="00B6724E"/>
    <w:rsid w:val="00B67425"/>
    <w:rsid w:val="00B67805"/>
    <w:rsid w:val="00B67893"/>
    <w:rsid w:val="00B67B54"/>
    <w:rsid w:val="00B70085"/>
    <w:rsid w:val="00B701FE"/>
    <w:rsid w:val="00B702DD"/>
    <w:rsid w:val="00B708C6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DB3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8A1"/>
    <w:rsid w:val="00B77B84"/>
    <w:rsid w:val="00B8006E"/>
    <w:rsid w:val="00B80774"/>
    <w:rsid w:val="00B80D90"/>
    <w:rsid w:val="00B819DD"/>
    <w:rsid w:val="00B82613"/>
    <w:rsid w:val="00B828B5"/>
    <w:rsid w:val="00B82A82"/>
    <w:rsid w:val="00B82ED8"/>
    <w:rsid w:val="00B83CFE"/>
    <w:rsid w:val="00B83E1B"/>
    <w:rsid w:val="00B845D0"/>
    <w:rsid w:val="00B84748"/>
    <w:rsid w:val="00B84A80"/>
    <w:rsid w:val="00B84E9C"/>
    <w:rsid w:val="00B85522"/>
    <w:rsid w:val="00B85D92"/>
    <w:rsid w:val="00B86665"/>
    <w:rsid w:val="00B86734"/>
    <w:rsid w:val="00B867C8"/>
    <w:rsid w:val="00B90395"/>
    <w:rsid w:val="00B90E2A"/>
    <w:rsid w:val="00B90F2A"/>
    <w:rsid w:val="00B91330"/>
    <w:rsid w:val="00B9181D"/>
    <w:rsid w:val="00B9198D"/>
    <w:rsid w:val="00B9199B"/>
    <w:rsid w:val="00B91C9B"/>
    <w:rsid w:val="00B91FE1"/>
    <w:rsid w:val="00B92B31"/>
    <w:rsid w:val="00B92D25"/>
    <w:rsid w:val="00B93008"/>
    <w:rsid w:val="00B9367D"/>
    <w:rsid w:val="00B93B37"/>
    <w:rsid w:val="00B93F97"/>
    <w:rsid w:val="00B9406D"/>
    <w:rsid w:val="00B94BA7"/>
    <w:rsid w:val="00B94E0E"/>
    <w:rsid w:val="00B950CF"/>
    <w:rsid w:val="00B95B8B"/>
    <w:rsid w:val="00B96413"/>
    <w:rsid w:val="00B9705C"/>
    <w:rsid w:val="00B97CA3"/>
    <w:rsid w:val="00BA0193"/>
    <w:rsid w:val="00BA0BE8"/>
    <w:rsid w:val="00BA0D57"/>
    <w:rsid w:val="00BA1104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E48"/>
    <w:rsid w:val="00BA6ACA"/>
    <w:rsid w:val="00BA6B30"/>
    <w:rsid w:val="00BA7205"/>
    <w:rsid w:val="00BA76A9"/>
    <w:rsid w:val="00BB0595"/>
    <w:rsid w:val="00BB0D18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428"/>
    <w:rsid w:val="00BB4590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C7"/>
    <w:rsid w:val="00BC0BE3"/>
    <w:rsid w:val="00BC0CE0"/>
    <w:rsid w:val="00BC149A"/>
    <w:rsid w:val="00BC1AD9"/>
    <w:rsid w:val="00BC224F"/>
    <w:rsid w:val="00BC2362"/>
    <w:rsid w:val="00BC247F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10D"/>
    <w:rsid w:val="00BC697B"/>
    <w:rsid w:val="00BC6CB4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1B3"/>
    <w:rsid w:val="00BD723F"/>
    <w:rsid w:val="00BD75B4"/>
    <w:rsid w:val="00BD7D14"/>
    <w:rsid w:val="00BE02B4"/>
    <w:rsid w:val="00BE0846"/>
    <w:rsid w:val="00BE0AC6"/>
    <w:rsid w:val="00BE219D"/>
    <w:rsid w:val="00BE2841"/>
    <w:rsid w:val="00BE28C1"/>
    <w:rsid w:val="00BE3110"/>
    <w:rsid w:val="00BE3492"/>
    <w:rsid w:val="00BE3B62"/>
    <w:rsid w:val="00BE47CA"/>
    <w:rsid w:val="00BE4EC9"/>
    <w:rsid w:val="00BE55E2"/>
    <w:rsid w:val="00BE5F95"/>
    <w:rsid w:val="00BE631E"/>
    <w:rsid w:val="00BE6BEC"/>
    <w:rsid w:val="00BE72BF"/>
    <w:rsid w:val="00BF089A"/>
    <w:rsid w:val="00BF0CCF"/>
    <w:rsid w:val="00BF0FC5"/>
    <w:rsid w:val="00BF10BC"/>
    <w:rsid w:val="00BF11C3"/>
    <w:rsid w:val="00BF120A"/>
    <w:rsid w:val="00BF1BCC"/>
    <w:rsid w:val="00BF21AC"/>
    <w:rsid w:val="00BF25CB"/>
    <w:rsid w:val="00BF2849"/>
    <w:rsid w:val="00BF2E53"/>
    <w:rsid w:val="00BF34F0"/>
    <w:rsid w:val="00BF352A"/>
    <w:rsid w:val="00BF3669"/>
    <w:rsid w:val="00BF3880"/>
    <w:rsid w:val="00BF3C0D"/>
    <w:rsid w:val="00BF4193"/>
    <w:rsid w:val="00BF4545"/>
    <w:rsid w:val="00BF4BC7"/>
    <w:rsid w:val="00BF5726"/>
    <w:rsid w:val="00BF588E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5BD"/>
    <w:rsid w:val="00C04699"/>
    <w:rsid w:val="00C0472F"/>
    <w:rsid w:val="00C047A8"/>
    <w:rsid w:val="00C05227"/>
    <w:rsid w:val="00C05AF2"/>
    <w:rsid w:val="00C070B7"/>
    <w:rsid w:val="00C07230"/>
    <w:rsid w:val="00C072FE"/>
    <w:rsid w:val="00C100A5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960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1A5"/>
    <w:rsid w:val="00C201EB"/>
    <w:rsid w:val="00C202ED"/>
    <w:rsid w:val="00C20ACC"/>
    <w:rsid w:val="00C2138B"/>
    <w:rsid w:val="00C218DD"/>
    <w:rsid w:val="00C22ADC"/>
    <w:rsid w:val="00C22B28"/>
    <w:rsid w:val="00C22EA0"/>
    <w:rsid w:val="00C233A7"/>
    <w:rsid w:val="00C24A46"/>
    <w:rsid w:val="00C25697"/>
    <w:rsid w:val="00C257B7"/>
    <w:rsid w:val="00C25ABD"/>
    <w:rsid w:val="00C2634D"/>
    <w:rsid w:val="00C265EF"/>
    <w:rsid w:val="00C272E8"/>
    <w:rsid w:val="00C27A53"/>
    <w:rsid w:val="00C30199"/>
    <w:rsid w:val="00C301A9"/>
    <w:rsid w:val="00C30ABC"/>
    <w:rsid w:val="00C30B60"/>
    <w:rsid w:val="00C30BA2"/>
    <w:rsid w:val="00C31911"/>
    <w:rsid w:val="00C31EC2"/>
    <w:rsid w:val="00C31FAA"/>
    <w:rsid w:val="00C321EA"/>
    <w:rsid w:val="00C326C8"/>
    <w:rsid w:val="00C32980"/>
    <w:rsid w:val="00C33359"/>
    <w:rsid w:val="00C334F7"/>
    <w:rsid w:val="00C33881"/>
    <w:rsid w:val="00C34219"/>
    <w:rsid w:val="00C347EF"/>
    <w:rsid w:val="00C348D6"/>
    <w:rsid w:val="00C3504C"/>
    <w:rsid w:val="00C3595F"/>
    <w:rsid w:val="00C365E7"/>
    <w:rsid w:val="00C36E34"/>
    <w:rsid w:val="00C40105"/>
    <w:rsid w:val="00C40388"/>
    <w:rsid w:val="00C40442"/>
    <w:rsid w:val="00C404D7"/>
    <w:rsid w:val="00C404EE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010"/>
    <w:rsid w:val="00C474D6"/>
    <w:rsid w:val="00C47538"/>
    <w:rsid w:val="00C4795A"/>
    <w:rsid w:val="00C47CC1"/>
    <w:rsid w:val="00C47E3B"/>
    <w:rsid w:val="00C5099B"/>
    <w:rsid w:val="00C50A4E"/>
    <w:rsid w:val="00C50F82"/>
    <w:rsid w:val="00C5132C"/>
    <w:rsid w:val="00C513F0"/>
    <w:rsid w:val="00C51ABA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A8E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D58"/>
    <w:rsid w:val="00C71FAC"/>
    <w:rsid w:val="00C7235B"/>
    <w:rsid w:val="00C727E2"/>
    <w:rsid w:val="00C72B53"/>
    <w:rsid w:val="00C72E18"/>
    <w:rsid w:val="00C72EC9"/>
    <w:rsid w:val="00C731AD"/>
    <w:rsid w:val="00C732F1"/>
    <w:rsid w:val="00C7380B"/>
    <w:rsid w:val="00C73CFA"/>
    <w:rsid w:val="00C74173"/>
    <w:rsid w:val="00C74421"/>
    <w:rsid w:val="00C74640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7397"/>
    <w:rsid w:val="00C77937"/>
    <w:rsid w:val="00C77CA4"/>
    <w:rsid w:val="00C77D26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677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5"/>
    <w:rsid w:val="00C93462"/>
    <w:rsid w:val="00C93579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F79"/>
    <w:rsid w:val="00C971DB"/>
    <w:rsid w:val="00C97CF9"/>
    <w:rsid w:val="00CA17DD"/>
    <w:rsid w:val="00CA1863"/>
    <w:rsid w:val="00CA1941"/>
    <w:rsid w:val="00CA26CE"/>
    <w:rsid w:val="00CA3084"/>
    <w:rsid w:val="00CA391D"/>
    <w:rsid w:val="00CA3ACD"/>
    <w:rsid w:val="00CA40AD"/>
    <w:rsid w:val="00CA4F8B"/>
    <w:rsid w:val="00CA5237"/>
    <w:rsid w:val="00CA5435"/>
    <w:rsid w:val="00CA5445"/>
    <w:rsid w:val="00CA73CC"/>
    <w:rsid w:val="00CA74B2"/>
    <w:rsid w:val="00CA7B13"/>
    <w:rsid w:val="00CB0007"/>
    <w:rsid w:val="00CB03C8"/>
    <w:rsid w:val="00CB09DA"/>
    <w:rsid w:val="00CB0BD9"/>
    <w:rsid w:val="00CB1828"/>
    <w:rsid w:val="00CB1CAC"/>
    <w:rsid w:val="00CB1DE8"/>
    <w:rsid w:val="00CB1E3B"/>
    <w:rsid w:val="00CB1E3F"/>
    <w:rsid w:val="00CB1F1D"/>
    <w:rsid w:val="00CB328C"/>
    <w:rsid w:val="00CB3E41"/>
    <w:rsid w:val="00CB400B"/>
    <w:rsid w:val="00CB4374"/>
    <w:rsid w:val="00CB4702"/>
    <w:rsid w:val="00CB4848"/>
    <w:rsid w:val="00CB4D65"/>
    <w:rsid w:val="00CB504B"/>
    <w:rsid w:val="00CB561B"/>
    <w:rsid w:val="00CB5BA3"/>
    <w:rsid w:val="00CB5BAF"/>
    <w:rsid w:val="00CB6795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C2C"/>
    <w:rsid w:val="00CC4FCF"/>
    <w:rsid w:val="00CC5057"/>
    <w:rsid w:val="00CC5383"/>
    <w:rsid w:val="00CC6BFC"/>
    <w:rsid w:val="00CC6C86"/>
    <w:rsid w:val="00CD078F"/>
    <w:rsid w:val="00CD0FFE"/>
    <w:rsid w:val="00CD1111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CB6"/>
    <w:rsid w:val="00CE13B6"/>
    <w:rsid w:val="00CE17D3"/>
    <w:rsid w:val="00CE1998"/>
    <w:rsid w:val="00CE1D01"/>
    <w:rsid w:val="00CE1E07"/>
    <w:rsid w:val="00CE2323"/>
    <w:rsid w:val="00CE2346"/>
    <w:rsid w:val="00CE238B"/>
    <w:rsid w:val="00CE45C5"/>
    <w:rsid w:val="00CE4C8C"/>
    <w:rsid w:val="00CE50AB"/>
    <w:rsid w:val="00CE6D2A"/>
    <w:rsid w:val="00CE6F0F"/>
    <w:rsid w:val="00CF002F"/>
    <w:rsid w:val="00CF0246"/>
    <w:rsid w:val="00CF09CD"/>
    <w:rsid w:val="00CF12F6"/>
    <w:rsid w:val="00CF19B0"/>
    <w:rsid w:val="00CF2483"/>
    <w:rsid w:val="00CF24E2"/>
    <w:rsid w:val="00CF2B39"/>
    <w:rsid w:val="00CF37D4"/>
    <w:rsid w:val="00CF393D"/>
    <w:rsid w:val="00CF43B6"/>
    <w:rsid w:val="00CF4976"/>
    <w:rsid w:val="00CF4ABD"/>
    <w:rsid w:val="00CF4CF2"/>
    <w:rsid w:val="00CF5454"/>
    <w:rsid w:val="00CF5A53"/>
    <w:rsid w:val="00CF5D28"/>
    <w:rsid w:val="00CF602E"/>
    <w:rsid w:val="00CF68B8"/>
    <w:rsid w:val="00CF6EAD"/>
    <w:rsid w:val="00CF6F1E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B31"/>
    <w:rsid w:val="00D05F47"/>
    <w:rsid w:val="00D060FF"/>
    <w:rsid w:val="00D064E8"/>
    <w:rsid w:val="00D06546"/>
    <w:rsid w:val="00D06572"/>
    <w:rsid w:val="00D065CD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5562"/>
    <w:rsid w:val="00D1559C"/>
    <w:rsid w:val="00D15A38"/>
    <w:rsid w:val="00D15E7E"/>
    <w:rsid w:val="00D16058"/>
    <w:rsid w:val="00D16130"/>
    <w:rsid w:val="00D16198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1C21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2DA"/>
    <w:rsid w:val="00D247EC"/>
    <w:rsid w:val="00D250F8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95C"/>
    <w:rsid w:val="00D32DC1"/>
    <w:rsid w:val="00D33246"/>
    <w:rsid w:val="00D33D5D"/>
    <w:rsid w:val="00D345D4"/>
    <w:rsid w:val="00D3462C"/>
    <w:rsid w:val="00D348FA"/>
    <w:rsid w:val="00D34B1B"/>
    <w:rsid w:val="00D34DEB"/>
    <w:rsid w:val="00D34F1D"/>
    <w:rsid w:val="00D350DE"/>
    <w:rsid w:val="00D35198"/>
    <w:rsid w:val="00D3584B"/>
    <w:rsid w:val="00D35A85"/>
    <w:rsid w:val="00D35D08"/>
    <w:rsid w:val="00D35F97"/>
    <w:rsid w:val="00D36711"/>
    <w:rsid w:val="00D36964"/>
    <w:rsid w:val="00D37A1A"/>
    <w:rsid w:val="00D37DDD"/>
    <w:rsid w:val="00D404AA"/>
    <w:rsid w:val="00D40711"/>
    <w:rsid w:val="00D4081B"/>
    <w:rsid w:val="00D408F9"/>
    <w:rsid w:val="00D40E1A"/>
    <w:rsid w:val="00D413C3"/>
    <w:rsid w:val="00D4152D"/>
    <w:rsid w:val="00D41565"/>
    <w:rsid w:val="00D42240"/>
    <w:rsid w:val="00D4226A"/>
    <w:rsid w:val="00D4260C"/>
    <w:rsid w:val="00D427C3"/>
    <w:rsid w:val="00D42C55"/>
    <w:rsid w:val="00D42DE6"/>
    <w:rsid w:val="00D42DE9"/>
    <w:rsid w:val="00D42E2C"/>
    <w:rsid w:val="00D42EB8"/>
    <w:rsid w:val="00D43C1F"/>
    <w:rsid w:val="00D43D3C"/>
    <w:rsid w:val="00D43E0B"/>
    <w:rsid w:val="00D441E2"/>
    <w:rsid w:val="00D44932"/>
    <w:rsid w:val="00D44B41"/>
    <w:rsid w:val="00D44EF8"/>
    <w:rsid w:val="00D456A8"/>
    <w:rsid w:val="00D45BB5"/>
    <w:rsid w:val="00D46111"/>
    <w:rsid w:val="00D4662F"/>
    <w:rsid w:val="00D46A4D"/>
    <w:rsid w:val="00D46D43"/>
    <w:rsid w:val="00D46F1B"/>
    <w:rsid w:val="00D475FB"/>
    <w:rsid w:val="00D47C16"/>
    <w:rsid w:val="00D502AF"/>
    <w:rsid w:val="00D50546"/>
    <w:rsid w:val="00D50764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4F"/>
    <w:rsid w:val="00D554F0"/>
    <w:rsid w:val="00D5550A"/>
    <w:rsid w:val="00D5552E"/>
    <w:rsid w:val="00D55889"/>
    <w:rsid w:val="00D5672B"/>
    <w:rsid w:val="00D56ACA"/>
    <w:rsid w:val="00D56B5F"/>
    <w:rsid w:val="00D56BA7"/>
    <w:rsid w:val="00D57A3F"/>
    <w:rsid w:val="00D57AF0"/>
    <w:rsid w:val="00D605BC"/>
    <w:rsid w:val="00D60971"/>
    <w:rsid w:val="00D61815"/>
    <w:rsid w:val="00D6279F"/>
    <w:rsid w:val="00D627E3"/>
    <w:rsid w:val="00D62ECD"/>
    <w:rsid w:val="00D63AB2"/>
    <w:rsid w:val="00D64139"/>
    <w:rsid w:val="00D64265"/>
    <w:rsid w:val="00D64426"/>
    <w:rsid w:val="00D64475"/>
    <w:rsid w:val="00D64A2A"/>
    <w:rsid w:val="00D65A8D"/>
    <w:rsid w:val="00D65CE3"/>
    <w:rsid w:val="00D65D78"/>
    <w:rsid w:val="00D66332"/>
    <w:rsid w:val="00D66AAA"/>
    <w:rsid w:val="00D66B04"/>
    <w:rsid w:val="00D66C3E"/>
    <w:rsid w:val="00D67895"/>
    <w:rsid w:val="00D67BC5"/>
    <w:rsid w:val="00D67FEF"/>
    <w:rsid w:val="00D7021B"/>
    <w:rsid w:val="00D70326"/>
    <w:rsid w:val="00D70D33"/>
    <w:rsid w:val="00D71394"/>
    <w:rsid w:val="00D715D0"/>
    <w:rsid w:val="00D71862"/>
    <w:rsid w:val="00D71AA1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B04"/>
    <w:rsid w:val="00D80CFA"/>
    <w:rsid w:val="00D819A8"/>
    <w:rsid w:val="00D81F10"/>
    <w:rsid w:val="00D82798"/>
    <w:rsid w:val="00D82BF2"/>
    <w:rsid w:val="00D83484"/>
    <w:rsid w:val="00D841B8"/>
    <w:rsid w:val="00D8499D"/>
    <w:rsid w:val="00D84A57"/>
    <w:rsid w:val="00D84D0E"/>
    <w:rsid w:val="00D85787"/>
    <w:rsid w:val="00D87307"/>
    <w:rsid w:val="00D87466"/>
    <w:rsid w:val="00D874DF"/>
    <w:rsid w:val="00D87853"/>
    <w:rsid w:val="00D878CB"/>
    <w:rsid w:val="00D879B2"/>
    <w:rsid w:val="00D87A12"/>
    <w:rsid w:val="00D902C6"/>
    <w:rsid w:val="00D9173F"/>
    <w:rsid w:val="00D91997"/>
    <w:rsid w:val="00D930E1"/>
    <w:rsid w:val="00D934C0"/>
    <w:rsid w:val="00D9354D"/>
    <w:rsid w:val="00D936FD"/>
    <w:rsid w:val="00D9415C"/>
    <w:rsid w:val="00D942CC"/>
    <w:rsid w:val="00D944E4"/>
    <w:rsid w:val="00D94D87"/>
    <w:rsid w:val="00D95157"/>
    <w:rsid w:val="00D9551B"/>
    <w:rsid w:val="00D95783"/>
    <w:rsid w:val="00D95B31"/>
    <w:rsid w:val="00D95DCC"/>
    <w:rsid w:val="00D962DC"/>
    <w:rsid w:val="00D96802"/>
    <w:rsid w:val="00D96AEE"/>
    <w:rsid w:val="00D96B17"/>
    <w:rsid w:val="00D96B1C"/>
    <w:rsid w:val="00D97000"/>
    <w:rsid w:val="00D9775A"/>
    <w:rsid w:val="00DA008B"/>
    <w:rsid w:val="00DA09E2"/>
    <w:rsid w:val="00DA180C"/>
    <w:rsid w:val="00DA18A2"/>
    <w:rsid w:val="00DA2001"/>
    <w:rsid w:val="00DA3431"/>
    <w:rsid w:val="00DA360F"/>
    <w:rsid w:val="00DA36A1"/>
    <w:rsid w:val="00DA38C6"/>
    <w:rsid w:val="00DA3BF9"/>
    <w:rsid w:val="00DA3E72"/>
    <w:rsid w:val="00DA3E7B"/>
    <w:rsid w:val="00DA3F17"/>
    <w:rsid w:val="00DA4023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677"/>
    <w:rsid w:val="00DA6CB5"/>
    <w:rsid w:val="00DA6DA3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318A"/>
    <w:rsid w:val="00DC3A9D"/>
    <w:rsid w:val="00DC4004"/>
    <w:rsid w:val="00DC4243"/>
    <w:rsid w:val="00DC42E7"/>
    <w:rsid w:val="00DC512A"/>
    <w:rsid w:val="00DC54A5"/>
    <w:rsid w:val="00DC555B"/>
    <w:rsid w:val="00DC5584"/>
    <w:rsid w:val="00DC5830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1CB"/>
    <w:rsid w:val="00DD4E8C"/>
    <w:rsid w:val="00DD55E0"/>
    <w:rsid w:val="00DD6765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55D"/>
    <w:rsid w:val="00DE46F2"/>
    <w:rsid w:val="00DE4A74"/>
    <w:rsid w:val="00DE4B05"/>
    <w:rsid w:val="00DE4C36"/>
    <w:rsid w:val="00DE4EE9"/>
    <w:rsid w:val="00DE5138"/>
    <w:rsid w:val="00DE52C9"/>
    <w:rsid w:val="00DE541C"/>
    <w:rsid w:val="00DE5575"/>
    <w:rsid w:val="00DE598D"/>
    <w:rsid w:val="00DE5B2F"/>
    <w:rsid w:val="00DE6094"/>
    <w:rsid w:val="00DE6AD8"/>
    <w:rsid w:val="00DE7257"/>
    <w:rsid w:val="00DE737B"/>
    <w:rsid w:val="00DE7FF3"/>
    <w:rsid w:val="00DF100B"/>
    <w:rsid w:val="00DF11B7"/>
    <w:rsid w:val="00DF1656"/>
    <w:rsid w:val="00DF1680"/>
    <w:rsid w:val="00DF2493"/>
    <w:rsid w:val="00DF29F1"/>
    <w:rsid w:val="00DF2EFD"/>
    <w:rsid w:val="00DF346D"/>
    <w:rsid w:val="00DF36F8"/>
    <w:rsid w:val="00DF4359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6D1"/>
    <w:rsid w:val="00E03897"/>
    <w:rsid w:val="00E0410D"/>
    <w:rsid w:val="00E0417B"/>
    <w:rsid w:val="00E04504"/>
    <w:rsid w:val="00E04D38"/>
    <w:rsid w:val="00E0505E"/>
    <w:rsid w:val="00E052F4"/>
    <w:rsid w:val="00E0576C"/>
    <w:rsid w:val="00E05D4B"/>
    <w:rsid w:val="00E068BC"/>
    <w:rsid w:val="00E0708E"/>
    <w:rsid w:val="00E073F0"/>
    <w:rsid w:val="00E07B9D"/>
    <w:rsid w:val="00E10761"/>
    <w:rsid w:val="00E11225"/>
    <w:rsid w:val="00E11A30"/>
    <w:rsid w:val="00E11D78"/>
    <w:rsid w:val="00E11D7A"/>
    <w:rsid w:val="00E11E35"/>
    <w:rsid w:val="00E11EEB"/>
    <w:rsid w:val="00E122DA"/>
    <w:rsid w:val="00E128F2"/>
    <w:rsid w:val="00E1297E"/>
    <w:rsid w:val="00E13E5A"/>
    <w:rsid w:val="00E13EE4"/>
    <w:rsid w:val="00E14A0C"/>
    <w:rsid w:val="00E15D7A"/>
    <w:rsid w:val="00E16463"/>
    <w:rsid w:val="00E16532"/>
    <w:rsid w:val="00E16F82"/>
    <w:rsid w:val="00E17B89"/>
    <w:rsid w:val="00E17F6F"/>
    <w:rsid w:val="00E20B20"/>
    <w:rsid w:val="00E20BFD"/>
    <w:rsid w:val="00E21058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6532"/>
    <w:rsid w:val="00E26727"/>
    <w:rsid w:val="00E268CE"/>
    <w:rsid w:val="00E26970"/>
    <w:rsid w:val="00E2724E"/>
    <w:rsid w:val="00E2728F"/>
    <w:rsid w:val="00E27791"/>
    <w:rsid w:val="00E278D4"/>
    <w:rsid w:val="00E27A73"/>
    <w:rsid w:val="00E27B5F"/>
    <w:rsid w:val="00E27BD1"/>
    <w:rsid w:val="00E30CD5"/>
    <w:rsid w:val="00E30F2D"/>
    <w:rsid w:val="00E31023"/>
    <w:rsid w:val="00E31678"/>
    <w:rsid w:val="00E319DB"/>
    <w:rsid w:val="00E31AFC"/>
    <w:rsid w:val="00E322D2"/>
    <w:rsid w:val="00E324B3"/>
    <w:rsid w:val="00E3250F"/>
    <w:rsid w:val="00E33994"/>
    <w:rsid w:val="00E33E39"/>
    <w:rsid w:val="00E33EFD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517"/>
    <w:rsid w:val="00E43976"/>
    <w:rsid w:val="00E43E1E"/>
    <w:rsid w:val="00E44280"/>
    <w:rsid w:val="00E44885"/>
    <w:rsid w:val="00E44906"/>
    <w:rsid w:val="00E44E6A"/>
    <w:rsid w:val="00E45C77"/>
    <w:rsid w:val="00E4608B"/>
    <w:rsid w:val="00E46D7F"/>
    <w:rsid w:val="00E501D3"/>
    <w:rsid w:val="00E508B2"/>
    <w:rsid w:val="00E5091F"/>
    <w:rsid w:val="00E51E7B"/>
    <w:rsid w:val="00E527E5"/>
    <w:rsid w:val="00E52C75"/>
    <w:rsid w:val="00E53A01"/>
    <w:rsid w:val="00E53F9E"/>
    <w:rsid w:val="00E5433C"/>
    <w:rsid w:val="00E54AA3"/>
    <w:rsid w:val="00E5557B"/>
    <w:rsid w:val="00E562B7"/>
    <w:rsid w:val="00E564C4"/>
    <w:rsid w:val="00E567C9"/>
    <w:rsid w:val="00E56BA4"/>
    <w:rsid w:val="00E56C08"/>
    <w:rsid w:val="00E56C7D"/>
    <w:rsid w:val="00E5769C"/>
    <w:rsid w:val="00E57909"/>
    <w:rsid w:val="00E57E1A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23D7"/>
    <w:rsid w:val="00E7279C"/>
    <w:rsid w:val="00E72C6B"/>
    <w:rsid w:val="00E730EB"/>
    <w:rsid w:val="00E73AB7"/>
    <w:rsid w:val="00E740B0"/>
    <w:rsid w:val="00E740E7"/>
    <w:rsid w:val="00E7412D"/>
    <w:rsid w:val="00E74F5D"/>
    <w:rsid w:val="00E753B1"/>
    <w:rsid w:val="00E753EC"/>
    <w:rsid w:val="00E76034"/>
    <w:rsid w:val="00E7709A"/>
    <w:rsid w:val="00E77392"/>
    <w:rsid w:val="00E77B6C"/>
    <w:rsid w:val="00E80165"/>
    <w:rsid w:val="00E80440"/>
    <w:rsid w:val="00E80E70"/>
    <w:rsid w:val="00E817E0"/>
    <w:rsid w:val="00E8186E"/>
    <w:rsid w:val="00E8195E"/>
    <w:rsid w:val="00E81A4B"/>
    <w:rsid w:val="00E82EE4"/>
    <w:rsid w:val="00E8312E"/>
    <w:rsid w:val="00E831E7"/>
    <w:rsid w:val="00E8321F"/>
    <w:rsid w:val="00E83504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F46"/>
    <w:rsid w:val="00E92CD2"/>
    <w:rsid w:val="00E9321C"/>
    <w:rsid w:val="00E93499"/>
    <w:rsid w:val="00E935E0"/>
    <w:rsid w:val="00E93CB3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8EA"/>
    <w:rsid w:val="00E96A29"/>
    <w:rsid w:val="00E96B28"/>
    <w:rsid w:val="00E96D1A"/>
    <w:rsid w:val="00E96D78"/>
    <w:rsid w:val="00E96FE6"/>
    <w:rsid w:val="00E96FF8"/>
    <w:rsid w:val="00E972D7"/>
    <w:rsid w:val="00E973A1"/>
    <w:rsid w:val="00E979FC"/>
    <w:rsid w:val="00EA0F54"/>
    <w:rsid w:val="00EA1059"/>
    <w:rsid w:val="00EA19DD"/>
    <w:rsid w:val="00EA1D43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917"/>
    <w:rsid w:val="00EA6FE4"/>
    <w:rsid w:val="00EA77CC"/>
    <w:rsid w:val="00EA798D"/>
    <w:rsid w:val="00EA7BBF"/>
    <w:rsid w:val="00EA7F4C"/>
    <w:rsid w:val="00EB0A0A"/>
    <w:rsid w:val="00EB0B0B"/>
    <w:rsid w:val="00EB0F21"/>
    <w:rsid w:val="00EB1438"/>
    <w:rsid w:val="00EB1D47"/>
    <w:rsid w:val="00EB2146"/>
    <w:rsid w:val="00EB2317"/>
    <w:rsid w:val="00EB26C6"/>
    <w:rsid w:val="00EB279B"/>
    <w:rsid w:val="00EB2ABB"/>
    <w:rsid w:val="00EB2B18"/>
    <w:rsid w:val="00EB2E43"/>
    <w:rsid w:val="00EB34C3"/>
    <w:rsid w:val="00EB4004"/>
    <w:rsid w:val="00EB4F83"/>
    <w:rsid w:val="00EB56A4"/>
    <w:rsid w:val="00EB584C"/>
    <w:rsid w:val="00EB5863"/>
    <w:rsid w:val="00EB5D88"/>
    <w:rsid w:val="00EB6D14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4B0"/>
    <w:rsid w:val="00EC1C1A"/>
    <w:rsid w:val="00EC204E"/>
    <w:rsid w:val="00EC239D"/>
    <w:rsid w:val="00EC249E"/>
    <w:rsid w:val="00EC2934"/>
    <w:rsid w:val="00EC2CFF"/>
    <w:rsid w:val="00EC2DFB"/>
    <w:rsid w:val="00EC3704"/>
    <w:rsid w:val="00EC37EE"/>
    <w:rsid w:val="00EC4904"/>
    <w:rsid w:val="00EC4D5F"/>
    <w:rsid w:val="00EC4DF6"/>
    <w:rsid w:val="00EC5F2F"/>
    <w:rsid w:val="00EC651E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6734"/>
    <w:rsid w:val="00ED6C4E"/>
    <w:rsid w:val="00ED6D4A"/>
    <w:rsid w:val="00ED721A"/>
    <w:rsid w:val="00ED738C"/>
    <w:rsid w:val="00ED7918"/>
    <w:rsid w:val="00ED7FD3"/>
    <w:rsid w:val="00EE0E5D"/>
    <w:rsid w:val="00EE11C2"/>
    <w:rsid w:val="00EE1405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611C"/>
    <w:rsid w:val="00EE6187"/>
    <w:rsid w:val="00EE6815"/>
    <w:rsid w:val="00EE68A1"/>
    <w:rsid w:val="00EE6AC6"/>
    <w:rsid w:val="00EE6C1D"/>
    <w:rsid w:val="00EE6E77"/>
    <w:rsid w:val="00EE7031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C14"/>
    <w:rsid w:val="00EF2C86"/>
    <w:rsid w:val="00EF2E6B"/>
    <w:rsid w:val="00EF54D1"/>
    <w:rsid w:val="00EF63C5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CD1"/>
    <w:rsid w:val="00F01004"/>
    <w:rsid w:val="00F0180B"/>
    <w:rsid w:val="00F01E6B"/>
    <w:rsid w:val="00F022AF"/>
    <w:rsid w:val="00F0241C"/>
    <w:rsid w:val="00F024C2"/>
    <w:rsid w:val="00F02B62"/>
    <w:rsid w:val="00F031EE"/>
    <w:rsid w:val="00F0388E"/>
    <w:rsid w:val="00F0432D"/>
    <w:rsid w:val="00F0474F"/>
    <w:rsid w:val="00F04DED"/>
    <w:rsid w:val="00F05587"/>
    <w:rsid w:val="00F05759"/>
    <w:rsid w:val="00F058D4"/>
    <w:rsid w:val="00F064EC"/>
    <w:rsid w:val="00F06614"/>
    <w:rsid w:val="00F06E7B"/>
    <w:rsid w:val="00F072FF"/>
    <w:rsid w:val="00F07F39"/>
    <w:rsid w:val="00F1088E"/>
    <w:rsid w:val="00F10CB9"/>
    <w:rsid w:val="00F1107D"/>
    <w:rsid w:val="00F110CD"/>
    <w:rsid w:val="00F110D5"/>
    <w:rsid w:val="00F1145E"/>
    <w:rsid w:val="00F11776"/>
    <w:rsid w:val="00F12351"/>
    <w:rsid w:val="00F126B2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20034"/>
    <w:rsid w:val="00F2007B"/>
    <w:rsid w:val="00F2052B"/>
    <w:rsid w:val="00F21E73"/>
    <w:rsid w:val="00F22183"/>
    <w:rsid w:val="00F2260F"/>
    <w:rsid w:val="00F2361A"/>
    <w:rsid w:val="00F242AD"/>
    <w:rsid w:val="00F247F2"/>
    <w:rsid w:val="00F24ABF"/>
    <w:rsid w:val="00F2518F"/>
    <w:rsid w:val="00F252A8"/>
    <w:rsid w:val="00F25333"/>
    <w:rsid w:val="00F25528"/>
    <w:rsid w:val="00F255D9"/>
    <w:rsid w:val="00F256FB"/>
    <w:rsid w:val="00F25A61"/>
    <w:rsid w:val="00F265F7"/>
    <w:rsid w:val="00F26981"/>
    <w:rsid w:val="00F26D40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58E"/>
    <w:rsid w:val="00F336F1"/>
    <w:rsid w:val="00F33DC8"/>
    <w:rsid w:val="00F341F3"/>
    <w:rsid w:val="00F34444"/>
    <w:rsid w:val="00F35BC7"/>
    <w:rsid w:val="00F35BE2"/>
    <w:rsid w:val="00F3626E"/>
    <w:rsid w:val="00F3652B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5CF"/>
    <w:rsid w:val="00F46947"/>
    <w:rsid w:val="00F470D8"/>
    <w:rsid w:val="00F472CD"/>
    <w:rsid w:val="00F4735C"/>
    <w:rsid w:val="00F47423"/>
    <w:rsid w:val="00F47818"/>
    <w:rsid w:val="00F47D95"/>
    <w:rsid w:val="00F50150"/>
    <w:rsid w:val="00F50D4A"/>
    <w:rsid w:val="00F51DCF"/>
    <w:rsid w:val="00F51F85"/>
    <w:rsid w:val="00F5221D"/>
    <w:rsid w:val="00F52339"/>
    <w:rsid w:val="00F5277A"/>
    <w:rsid w:val="00F53160"/>
    <w:rsid w:val="00F532E8"/>
    <w:rsid w:val="00F537FF"/>
    <w:rsid w:val="00F541C3"/>
    <w:rsid w:val="00F54510"/>
    <w:rsid w:val="00F54805"/>
    <w:rsid w:val="00F54E36"/>
    <w:rsid w:val="00F551C3"/>
    <w:rsid w:val="00F55635"/>
    <w:rsid w:val="00F560FE"/>
    <w:rsid w:val="00F5709D"/>
    <w:rsid w:val="00F57586"/>
    <w:rsid w:val="00F60CD6"/>
    <w:rsid w:val="00F60FD6"/>
    <w:rsid w:val="00F61097"/>
    <w:rsid w:val="00F6111C"/>
    <w:rsid w:val="00F614C0"/>
    <w:rsid w:val="00F61647"/>
    <w:rsid w:val="00F61D6A"/>
    <w:rsid w:val="00F62692"/>
    <w:rsid w:val="00F64279"/>
    <w:rsid w:val="00F64364"/>
    <w:rsid w:val="00F64524"/>
    <w:rsid w:val="00F6495C"/>
    <w:rsid w:val="00F64CBB"/>
    <w:rsid w:val="00F65425"/>
    <w:rsid w:val="00F657CF"/>
    <w:rsid w:val="00F65808"/>
    <w:rsid w:val="00F6587D"/>
    <w:rsid w:val="00F66A00"/>
    <w:rsid w:val="00F66CFB"/>
    <w:rsid w:val="00F67201"/>
    <w:rsid w:val="00F6725E"/>
    <w:rsid w:val="00F67926"/>
    <w:rsid w:val="00F67AB2"/>
    <w:rsid w:val="00F67E32"/>
    <w:rsid w:val="00F67F04"/>
    <w:rsid w:val="00F70723"/>
    <w:rsid w:val="00F70C73"/>
    <w:rsid w:val="00F713A3"/>
    <w:rsid w:val="00F71A8F"/>
    <w:rsid w:val="00F71BCA"/>
    <w:rsid w:val="00F71E5B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32B"/>
    <w:rsid w:val="00F7661E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B44"/>
    <w:rsid w:val="00F84C28"/>
    <w:rsid w:val="00F84D1D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4AC"/>
    <w:rsid w:val="00F958DA"/>
    <w:rsid w:val="00F96500"/>
    <w:rsid w:val="00F97437"/>
    <w:rsid w:val="00F97891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C35"/>
    <w:rsid w:val="00FA2F4F"/>
    <w:rsid w:val="00FA31E7"/>
    <w:rsid w:val="00FA413A"/>
    <w:rsid w:val="00FA4144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0F32"/>
    <w:rsid w:val="00FB2111"/>
    <w:rsid w:val="00FB22D7"/>
    <w:rsid w:val="00FB2379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79EB"/>
    <w:rsid w:val="00FB7A0B"/>
    <w:rsid w:val="00FB7CD3"/>
    <w:rsid w:val="00FC000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756"/>
    <w:rsid w:val="00FC2809"/>
    <w:rsid w:val="00FC2A22"/>
    <w:rsid w:val="00FC3300"/>
    <w:rsid w:val="00FC3AEE"/>
    <w:rsid w:val="00FC5588"/>
    <w:rsid w:val="00FC563C"/>
    <w:rsid w:val="00FC58BE"/>
    <w:rsid w:val="00FC5A4F"/>
    <w:rsid w:val="00FC5BAD"/>
    <w:rsid w:val="00FC5C94"/>
    <w:rsid w:val="00FC6238"/>
    <w:rsid w:val="00FC65D0"/>
    <w:rsid w:val="00FC7740"/>
    <w:rsid w:val="00FC7951"/>
    <w:rsid w:val="00FC7EAE"/>
    <w:rsid w:val="00FD002A"/>
    <w:rsid w:val="00FD08ED"/>
    <w:rsid w:val="00FD0B1F"/>
    <w:rsid w:val="00FD0D2D"/>
    <w:rsid w:val="00FD1386"/>
    <w:rsid w:val="00FD1417"/>
    <w:rsid w:val="00FD1426"/>
    <w:rsid w:val="00FD1740"/>
    <w:rsid w:val="00FD1B93"/>
    <w:rsid w:val="00FD1C9B"/>
    <w:rsid w:val="00FD236B"/>
    <w:rsid w:val="00FD2412"/>
    <w:rsid w:val="00FD2785"/>
    <w:rsid w:val="00FD30B9"/>
    <w:rsid w:val="00FD30DD"/>
    <w:rsid w:val="00FD33FC"/>
    <w:rsid w:val="00FD34F6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DD5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BEA"/>
    <w:rsid w:val="00FE6C25"/>
    <w:rsid w:val="00FE7510"/>
    <w:rsid w:val="00FE7686"/>
    <w:rsid w:val="00FF00D4"/>
    <w:rsid w:val="00FF033A"/>
    <w:rsid w:val="00FF0964"/>
    <w:rsid w:val="00FF0F67"/>
    <w:rsid w:val="00FF1206"/>
    <w:rsid w:val="00FF16F2"/>
    <w:rsid w:val="00FF1BAB"/>
    <w:rsid w:val="00FF1F9B"/>
    <w:rsid w:val="00FF229A"/>
    <w:rsid w:val="00FF2B42"/>
    <w:rsid w:val="00FF2D5B"/>
    <w:rsid w:val="00FF363C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B44"/>
    <w:rsid w:val="00FF6C50"/>
    <w:rsid w:val="00FF6ECF"/>
    <w:rsid w:val="00FF724B"/>
    <w:rsid w:val="00FF73D0"/>
    <w:rsid w:val="00FF7C19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49C409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68063D1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BD8D62D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1FCB46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CB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  <w:textAlignment w:val="baseline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  <w:textAlignment w:val="baseline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  <w:textAlignment w:val="baseline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  <w:textAlignment w:val="baseline"/>
    </w:pPr>
  </w:style>
  <w:style w:type="paragraph" w:customStyle="1" w:styleId="EX">
    <w:name w:val="EX"/>
    <w:basedOn w:val="Normal"/>
    <w:qFormat/>
    <w:pPr>
      <w:keepLines/>
      <w:ind w:left="1702" w:hanging="1418"/>
      <w:textAlignment w:val="baseline"/>
    </w:pPr>
  </w:style>
  <w:style w:type="paragraph" w:customStyle="1" w:styleId="FP">
    <w:name w:val="FP"/>
    <w:basedOn w:val="Normal"/>
    <w:qFormat/>
    <w:pPr>
      <w:spacing w:after="0"/>
      <w:textAlignment w:val="baseline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textAlignment w:val="baseline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7"/>
      </w:numPr>
      <w:overflowPunct/>
      <w:autoSpaceDE/>
      <w:autoSpaceDN/>
      <w:adjustRightInd/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28"/>
      </w:numPr>
      <w:overflowPunct/>
      <w:autoSpaceDE/>
      <w:autoSpaceDN/>
      <w:adjustRightInd/>
      <w:spacing w:after="0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29"/>
      </w:numPr>
      <w:tabs>
        <w:tab w:val="left" w:pos="360"/>
      </w:tabs>
      <w:overflowPunct/>
      <w:autoSpaceDE/>
      <w:autoSpaceDN/>
      <w:adjustRightInd/>
      <w:spacing w:after="0"/>
      <w:ind w:left="0" w:firstLine="0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29"/>
      </w:numPr>
      <w:overflowPunct/>
      <w:autoSpaceDE/>
      <w:autoSpaceDN/>
      <w:adjustRightInd/>
      <w:spacing w:after="0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29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29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30"/>
      </w:numPr>
      <w:overflowPunct/>
      <w:autoSpaceDE/>
      <w:autoSpaceDN/>
      <w:adjustRightInd/>
      <w:spacing w:beforeLines="50" w:afterLines="50" w:after="60" w:line="259" w:lineRule="auto"/>
      <w:jc w:val="both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36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  <w:pPr>
      <w:textAlignment w:val="baseline"/>
    </w:pPr>
  </w:style>
  <w:style w:type="character" w:styleId="Strong">
    <w:name w:val="Strong"/>
    <w:basedOn w:val="DefaultParagraphFont"/>
    <w:uiPriority w:val="22"/>
    <w:qFormat/>
    <w:rsid w:val="004D7A94"/>
    <w:rPr>
      <w:b/>
      <w:bCs/>
    </w:rPr>
  </w:style>
  <w:style w:type="character" w:styleId="Emphasis">
    <w:name w:val="Emphasis"/>
    <w:basedOn w:val="DefaultParagraphFont"/>
    <w:uiPriority w:val="20"/>
    <w:qFormat/>
    <w:rsid w:val="004761D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761DC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DA38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Props1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E84DC99-20DC-40F3-A07F-6E0E9155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4</TotalTime>
  <Pages>3</Pages>
  <Words>1125</Words>
  <Characters>6663</Characters>
  <Application>Microsoft Office Word</Application>
  <DocSecurity>0</DocSecurity>
  <Lines>118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7752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Mattewada, Abhinavkishore | Abhinav | RMI</cp:lastModifiedBy>
  <cp:revision>3</cp:revision>
  <cp:lastPrinted>2016-06-20T05:35:00Z</cp:lastPrinted>
  <dcterms:created xsi:type="dcterms:W3CDTF">2025-11-07T07:09:00Z</dcterms:created>
  <dcterms:modified xsi:type="dcterms:W3CDTF">2025-11-07T11:15:00Z</dcterms:modified>
  <cp:category/>
</cp:coreProperties>
</file>