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7B414E54" w:rsidR="00C73187" w:rsidRPr="00F44C59" w:rsidRDefault="00C73187" w:rsidP="00C50FCA">
      <w:pPr>
        <w:widowControl w:val="0"/>
        <w:tabs>
          <w:tab w:val="left" w:pos="6521"/>
        </w:tabs>
        <w:spacing w:after="60" w:line="240" w:lineRule="auto"/>
        <w:rPr>
          <w:rFonts w:ascii="Arial" w:eastAsia="MS Gothic" w:hAnsi="Arial"/>
          <w:i/>
          <w:sz w:val="24"/>
          <w:szCs w:val="24"/>
          <w:lang w:eastAsia="ko-KR"/>
        </w:rPr>
      </w:pPr>
      <w:bookmarkStart w:id="0" w:name="_Hlk131593396"/>
      <w:bookmarkStart w:id="1" w:name="_Hlk145277948"/>
      <w:bookmarkStart w:id="2" w:name="_Hlk91681971"/>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DF4121">
        <w:rPr>
          <w:rFonts w:ascii="Arial" w:eastAsia="MS Gothic" w:hAnsi="Arial" w:cs="Arial"/>
          <w:b/>
          <w:bCs/>
          <w:sz w:val="24"/>
          <w:szCs w:val="24"/>
          <w:lang w:eastAsia="ja-JP"/>
        </w:rPr>
        <w:t>3</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051533">
        <w:rPr>
          <w:rFonts w:ascii="Arial" w:eastAsia="MS Gothic" w:hAnsi="Arial"/>
          <w:b/>
          <w:sz w:val="24"/>
          <w:szCs w:val="24"/>
          <w:lang w:eastAsia="ja-JP"/>
        </w:rPr>
        <w:t>5</w:t>
      </w:r>
      <w:r w:rsidR="00C05C06">
        <w:rPr>
          <w:rFonts w:ascii="Arial" w:eastAsia="MS Gothic" w:hAnsi="Arial"/>
          <w:b/>
          <w:sz w:val="24"/>
          <w:szCs w:val="24"/>
          <w:lang w:eastAsia="ja-JP"/>
        </w:rPr>
        <w:t>0</w:t>
      </w:r>
      <w:r w:rsidR="004101B8">
        <w:rPr>
          <w:rFonts w:ascii="Arial" w:eastAsia="MS Gothic" w:hAnsi="Arial"/>
          <w:b/>
          <w:sz w:val="24"/>
          <w:szCs w:val="24"/>
          <w:lang w:eastAsia="ja-JP"/>
        </w:rPr>
        <w:t>8783</w:t>
      </w:r>
    </w:p>
    <w:bookmarkEnd w:id="2"/>
    <w:p w14:paraId="49FC3B07" w14:textId="2A0E21B6" w:rsidR="00C73187" w:rsidRDefault="00DF4121" w:rsidP="00C50FCA">
      <w:pPr>
        <w:widowControl w:val="0"/>
        <w:spacing w:after="60" w:line="240" w:lineRule="auto"/>
        <w:rPr>
          <w:rFonts w:ascii="Arial" w:hAnsi="Arial" w:cs="Arial"/>
          <w:b/>
          <w:bCs/>
          <w:sz w:val="24"/>
          <w:szCs w:val="24"/>
          <w:lang w:val="de-DE"/>
        </w:rPr>
      </w:pPr>
      <w:r>
        <w:rPr>
          <w:rFonts w:ascii="Arial" w:hAnsi="Arial" w:cs="Arial"/>
          <w:b/>
          <w:bCs/>
          <w:sz w:val="24"/>
          <w:szCs w:val="24"/>
          <w:lang w:val="de-DE"/>
        </w:rPr>
        <w:t>Dallas</w:t>
      </w:r>
      <w:r w:rsidR="00C50FCA" w:rsidRPr="00C50FCA">
        <w:rPr>
          <w:rFonts w:ascii="Arial" w:hAnsi="Arial" w:cs="Arial"/>
          <w:b/>
          <w:bCs/>
          <w:sz w:val="24"/>
          <w:szCs w:val="24"/>
          <w:lang w:val="de-DE"/>
        </w:rPr>
        <w:t xml:space="preserve">, </w:t>
      </w:r>
      <w:r>
        <w:rPr>
          <w:rFonts w:ascii="Arial" w:hAnsi="Arial" w:cs="Arial"/>
          <w:b/>
          <w:bCs/>
          <w:sz w:val="24"/>
          <w:szCs w:val="24"/>
          <w:lang w:val="de-DE"/>
        </w:rPr>
        <w:t>USA</w:t>
      </w:r>
      <w:r w:rsidR="00C50FCA" w:rsidRPr="00C50FCA">
        <w:rPr>
          <w:rFonts w:ascii="Arial" w:hAnsi="Arial" w:cs="Arial"/>
          <w:b/>
          <w:bCs/>
          <w:sz w:val="24"/>
          <w:szCs w:val="24"/>
          <w:lang w:val="de-DE"/>
        </w:rPr>
        <w:t xml:space="preserve">, </w:t>
      </w:r>
      <w:r>
        <w:rPr>
          <w:rFonts w:ascii="Arial" w:hAnsi="Arial" w:cs="Arial"/>
          <w:b/>
          <w:bCs/>
          <w:sz w:val="24"/>
          <w:szCs w:val="24"/>
          <w:lang w:val="de-DE"/>
        </w:rPr>
        <w:t>November 17th – 21st</w:t>
      </w:r>
      <w:r w:rsidR="00C50FCA" w:rsidRPr="00C50FCA">
        <w:rPr>
          <w:rFonts w:ascii="Arial" w:hAnsi="Arial" w:cs="Arial"/>
          <w:b/>
          <w:bCs/>
          <w:sz w:val="24"/>
          <w:szCs w:val="24"/>
          <w:lang w:val="de-DE"/>
        </w:rPr>
        <w:t>, 2025</w:t>
      </w:r>
    </w:p>
    <w:p w14:paraId="05F1630D" w14:textId="77777777" w:rsidR="00C50FCA" w:rsidRPr="00053568" w:rsidRDefault="00C50FCA" w:rsidP="00C50FCA">
      <w:pPr>
        <w:widowControl w:val="0"/>
        <w:spacing w:after="60" w:line="240" w:lineRule="auto"/>
        <w:rPr>
          <w:rFonts w:ascii="Arial" w:eastAsia="MS Mincho" w:hAnsi="Arial" w:cs="Arial"/>
          <w:b/>
          <w:sz w:val="24"/>
          <w:szCs w:val="24"/>
          <w:lang w:eastAsia="zh-CN"/>
        </w:rPr>
      </w:pPr>
    </w:p>
    <w:p w14:paraId="66297322" w14:textId="355E7BFB"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9E1DC4">
        <w:rPr>
          <w:rFonts w:ascii="Arial" w:eastAsia="Malgun Gothic" w:hAnsi="Arial"/>
          <w:sz w:val="24"/>
          <w:szCs w:val="24"/>
          <w:lang w:eastAsia="ko-KR"/>
        </w:rPr>
        <w:t>8.8</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58E432A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D900B1">
        <w:rPr>
          <w:rFonts w:ascii="Arial" w:eastAsia="Malgun Gothic" w:hAnsi="Arial" w:cs="Arial"/>
          <w:sz w:val="24"/>
          <w:lang w:eastAsia="ko-KR"/>
        </w:rPr>
        <w:t>Maintenance on other Rel-19 top</w:t>
      </w:r>
      <w:r w:rsidR="00EE1D1B">
        <w:rPr>
          <w:rFonts w:ascii="Arial" w:eastAsia="Malgun Gothic" w:hAnsi="Arial" w:cs="Arial"/>
          <w:sz w:val="24"/>
          <w:lang w:eastAsia="ko-KR"/>
        </w:rPr>
        <w:t>ics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Heading1"/>
        <w:ind w:left="426"/>
        <w:rPr>
          <w:rFonts w:eastAsia="SimSun" w:cs="Arial"/>
          <w:kern w:val="28"/>
          <w:sz w:val="32"/>
          <w:szCs w:val="18"/>
          <w:lang w:eastAsia="zh-CN"/>
        </w:rPr>
      </w:pPr>
      <w:r>
        <w:rPr>
          <w:rFonts w:eastAsia="SimSun" w:cs="Arial"/>
          <w:kern w:val="28"/>
          <w:sz w:val="32"/>
          <w:szCs w:val="18"/>
          <w:lang w:eastAsia="zh-CN"/>
        </w:rPr>
        <w:t>Introduction</w:t>
      </w:r>
    </w:p>
    <w:p w14:paraId="6C580214" w14:textId="4A4D378B" w:rsidR="00291B04" w:rsidRDefault="00DF4121" w:rsidP="00DF4121">
      <w:pPr>
        <w:spacing w:before="180"/>
        <w:jc w:val="both"/>
        <w:rPr>
          <w:rFonts w:eastAsia="MS Gothic"/>
          <w:szCs w:val="16"/>
          <w:lang w:eastAsia="ko-KR"/>
        </w:rPr>
      </w:pPr>
      <w:bookmarkStart w:id="4" w:name="_Hlk145277988"/>
      <w:r>
        <w:rPr>
          <w:rFonts w:eastAsia="MS Gothic"/>
          <w:szCs w:val="16"/>
          <w:lang w:eastAsia="ko-KR"/>
        </w:rPr>
        <w:t>In this contribution, we discuss some</w:t>
      </w:r>
      <w:r w:rsidR="008C46E4">
        <w:rPr>
          <w:rFonts w:eastAsia="MS Gothic"/>
          <w:szCs w:val="16"/>
          <w:lang w:eastAsia="ko-KR"/>
        </w:rPr>
        <w:t xml:space="preserve"> remaining issues for</w:t>
      </w:r>
      <w:r w:rsidR="008C46E4" w:rsidRPr="008C46E4">
        <w:rPr>
          <w:rFonts w:eastAsia="MS Gothic"/>
          <w:szCs w:val="16"/>
          <w:lang w:eastAsia="ko-KR"/>
        </w:rPr>
        <w:t xml:space="preserve"> LB-CA</w:t>
      </w:r>
      <w:r>
        <w:rPr>
          <w:rFonts w:eastAsia="MS Gothic"/>
          <w:szCs w:val="16"/>
          <w:lang w:eastAsia="ko-KR"/>
        </w:rPr>
        <w:t xml:space="preserve"> and</w:t>
      </w:r>
      <w:r w:rsidR="008C46E4" w:rsidRPr="008C46E4">
        <w:rPr>
          <w:rFonts w:eastAsia="MS Gothic"/>
          <w:szCs w:val="16"/>
          <w:lang w:eastAsia="ko-KR"/>
        </w:rPr>
        <w:t xml:space="preserve"> Mobility Phase 4.</w:t>
      </w:r>
      <w:r w:rsidR="008C46E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0"/>
    <w:p w14:paraId="0754AE02" w14:textId="6E093C07" w:rsidR="00F44C59" w:rsidRDefault="00470D1E"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LB-CA</w:t>
      </w:r>
    </w:p>
    <w:bookmarkEnd w:id="1"/>
    <w:bookmarkEnd w:id="4"/>
    <w:p w14:paraId="2F4CEA68" w14:textId="77777777" w:rsidR="00791862" w:rsidRPr="004C219A" w:rsidRDefault="00791862" w:rsidP="004C219A">
      <w:pPr>
        <w:spacing w:before="180"/>
        <w:jc w:val="both"/>
        <w:rPr>
          <w:b/>
          <w:bCs/>
          <w:u w:val="single"/>
          <w:lang w:val="en-GB" w:eastAsia="ko-KR"/>
        </w:rPr>
      </w:pPr>
      <w:r w:rsidRPr="004C219A">
        <w:rPr>
          <w:b/>
          <w:bCs/>
          <w:u w:val="single"/>
          <w:lang w:val="en-GB" w:eastAsia="ko-KR"/>
        </w:rPr>
        <w:t>HARQ-ACK codebook enhancements</w:t>
      </w:r>
    </w:p>
    <w:p w14:paraId="34C96A6E" w14:textId="77777777" w:rsidR="00791862" w:rsidRPr="004C219A" w:rsidRDefault="00791862" w:rsidP="004C219A">
      <w:pPr>
        <w:spacing w:before="180"/>
        <w:jc w:val="both"/>
        <w:rPr>
          <w:lang w:val="en-GB" w:eastAsia="ko-KR"/>
        </w:rPr>
      </w:pPr>
      <w:r w:rsidRPr="004C219A">
        <w:rPr>
          <w:lang w:val="en-GB" w:eastAsia="ko-KR"/>
        </w:rPr>
        <w:t>In legacy operation, if an SPS PDSCH is not received by a UE due to overlapping with semi-static UL symbols or non-active periods of cell DTX, the UE does not generate HARQ-ACK information for the SPS PDSCH. Following the same rule, if an SPS PDSCH is not received by a UE due to LB-CA switching, the UE should not generate HARQ-ACK information for the SPS PDSCH.</w:t>
      </w:r>
    </w:p>
    <w:p w14:paraId="743248B8" w14:textId="557E61DC" w:rsidR="004C219A" w:rsidRDefault="00791862" w:rsidP="004C219A">
      <w:pPr>
        <w:spacing w:before="180"/>
        <w:jc w:val="both"/>
        <w:rPr>
          <w:lang w:val="en-GB" w:eastAsia="ko-KR"/>
        </w:rPr>
      </w:pPr>
      <w:r w:rsidRPr="004C219A">
        <w:rPr>
          <w:lang w:val="en-GB" w:eastAsia="ko-KR"/>
        </w:rPr>
        <w:t xml:space="preserve">The following agreement was made in </w:t>
      </w:r>
      <w:r w:rsidR="00D739D0">
        <w:rPr>
          <w:lang w:val="en-GB" w:eastAsia="ko-KR"/>
        </w:rPr>
        <w:t>[1]</w:t>
      </w:r>
      <w:r w:rsidRPr="004C219A">
        <w:rPr>
          <w:lang w:val="en-GB" w:eastAsia="ko-KR"/>
        </w:rPr>
        <w:t>.</w:t>
      </w:r>
    </w:p>
    <w:tbl>
      <w:tblPr>
        <w:tblStyle w:val="TableGrid30"/>
        <w:tblW w:w="0" w:type="auto"/>
        <w:tblLook w:val="04A0" w:firstRow="1" w:lastRow="0" w:firstColumn="1" w:lastColumn="0" w:noHBand="0" w:noVBand="1"/>
      </w:tblPr>
      <w:tblGrid>
        <w:gridCol w:w="9628"/>
      </w:tblGrid>
      <w:tr w:rsidR="004C219A" w:rsidRPr="004C219A" w14:paraId="36B90A7C" w14:textId="77777777" w:rsidTr="008750E5">
        <w:tc>
          <w:tcPr>
            <w:tcW w:w="9628" w:type="dxa"/>
          </w:tcPr>
          <w:p w14:paraId="6BD25BA8" w14:textId="77777777" w:rsidR="004C219A" w:rsidRPr="004C219A" w:rsidRDefault="004C219A" w:rsidP="004C219A">
            <w:pPr>
              <w:spacing w:line="240" w:lineRule="auto"/>
              <w:rPr>
                <w:rFonts w:eastAsia="DengXian"/>
                <w:highlight w:val="green"/>
                <w:lang w:eastAsia="zh-CN"/>
              </w:rPr>
            </w:pPr>
            <w:r w:rsidRPr="004C219A">
              <w:rPr>
                <w:rFonts w:eastAsia="DengXian" w:hint="eastAsia"/>
                <w:highlight w:val="green"/>
                <w:lang w:eastAsia="zh-CN"/>
              </w:rPr>
              <w:t>Agreement</w:t>
            </w:r>
          </w:p>
          <w:p w14:paraId="00131BDE" w14:textId="77777777" w:rsidR="004C219A" w:rsidRPr="004C219A" w:rsidRDefault="004C219A" w:rsidP="004C219A">
            <w:pPr>
              <w:numPr>
                <w:ilvl w:val="0"/>
                <w:numId w:val="43"/>
              </w:numPr>
              <w:spacing w:after="0" w:line="240" w:lineRule="auto"/>
              <w:rPr>
                <w:rFonts w:eastAsia="DengXian"/>
                <w:kern w:val="2"/>
                <w:szCs w:val="16"/>
              </w:rPr>
            </w:pPr>
            <w:r w:rsidRPr="004C219A">
              <w:rPr>
                <w:rFonts w:eastAsia="DengXian" w:hint="eastAsia"/>
                <w:kern w:val="2"/>
                <w:szCs w:val="16"/>
                <w:lang w:eastAsia="zh-CN"/>
              </w:rPr>
              <w:t>F</w:t>
            </w:r>
            <w:r w:rsidRPr="004C219A">
              <w:rPr>
                <w:rFonts w:eastAsia="DengXian"/>
                <w:kern w:val="2"/>
                <w:szCs w:val="16"/>
              </w:rPr>
              <w:t xml:space="preserve">ollowing TP to </w:t>
            </w:r>
            <w:r w:rsidRPr="004C219A">
              <w:rPr>
                <w:rFonts w:eastAsia="DengXian" w:hint="eastAsia"/>
                <w:kern w:val="2"/>
                <w:szCs w:val="16"/>
                <w:lang w:eastAsia="zh-CN"/>
              </w:rPr>
              <w:t xml:space="preserve">Section5.1, </w:t>
            </w:r>
            <w:r w:rsidRPr="004C219A">
              <w:rPr>
                <w:rFonts w:eastAsia="DengXian"/>
                <w:kern w:val="2"/>
                <w:szCs w:val="16"/>
              </w:rPr>
              <w:t>TS38.21</w:t>
            </w:r>
            <w:r w:rsidRPr="004C219A">
              <w:rPr>
                <w:rFonts w:eastAsia="DengXian" w:hint="eastAsia"/>
                <w:kern w:val="2"/>
                <w:szCs w:val="16"/>
                <w:lang w:eastAsia="zh-CN"/>
              </w:rPr>
              <w:t>4 is endorsed in principle</w:t>
            </w:r>
          </w:p>
          <w:p w14:paraId="7820D369" w14:textId="77777777" w:rsidR="004C219A" w:rsidRPr="004C219A" w:rsidRDefault="004C219A" w:rsidP="004C219A">
            <w:pPr>
              <w:spacing w:line="240" w:lineRule="auto"/>
              <w:rPr>
                <w:rFonts w:eastAsia="DengXian"/>
                <w:kern w:val="2"/>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219A" w:rsidRPr="004C219A" w14:paraId="3ECDD71F" w14:textId="77777777" w:rsidTr="008750E5">
              <w:tc>
                <w:tcPr>
                  <w:tcW w:w="9350" w:type="dxa"/>
                </w:tcPr>
                <w:p w14:paraId="1E5B5317" w14:textId="77777777" w:rsidR="004C219A" w:rsidRPr="004C219A" w:rsidRDefault="004C219A" w:rsidP="004C219A">
                  <w:pPr>
                    <w:spacing w:line="240" w:lineRule="auto"/>
                    <w:rPr>
                      <w:rFonts w:eastAsia="Malgun Gothic"/>
                      <w:color w:val="000000"/>
                      <w:kern w:val="2"/>
                    </w:rPr>
                  </w:pPr>
                  <w:proofErr w:type="gramStart"/>
                  <w:r w:rsidRPr="004C219A">
                    <w:rPr>
                      <w:rFonts w:eastAsia="Malgun Gothic" w:hint="eastAsia"/>
                      <w:color w:val="000000"/>
                      <w:kern w:val="2"/>
                    </w:rPr>
                    <w:t>5.1  UE</w:t>
                  </w:r>
                  <w:proofErr w:type="gramEnd"/>
                  <w:r w:rsidRPr="004C219A">
                    <w:rPr>
                      <w:rFonts w:eastAsia="Malgun Gothic" w:hint="eastAsia"/>
                      <w:color w:val="000000"/>
                      <w:kern w:val="2"/>
                    </w:rPr>
                    <w:t xml:space="preserve"> procedure for receiving the physical downlink shared channel</w:t>
                  </w:r>
                </w:p>
                <w:p w14:paraId="308F68DB" w14:textId="77777777" w:rsidR="004C219A" w:rsidRPr="004C219A" w:rsidRDefault="004C219A" w:rsidP="004C219A">
                  <w:pPr>
                    <w:spacing w:line="240" w:lineRule="auto"/>
                    <w:contextualSpacing/>
                    <w:jc w:val="center"/>
                    <w:rPr>
                      <w:rFonts w:eastAsia="Malgun Gothic"/>
                      <w:color w:val="EE0000"/>
                    </w:rPr>
                  </w:pPr>
                  <w:r w:rsidRPr="004C219A">
                    <w:rPr>
                      <w:rFonts w:eastAsia="Malgun Gothic"/>
                      <w:color w:val="EE0000"/>
                    </w:rPr>
                    <w:t>&lt;Unchanged parts are omitted&gt;</w:t>
                  </w:r>
                </w:p>
                <w:p w14:paraId="08B668B0" w14:textId="77777777" w:rsidR="004C219A" w:rsidRPr="004C219A" w:rsidRDefault="004C219A" w:rsidP="004C219A">
                  <w:pPr>
                    <w:spacing w:line="240" w:lineRule="auto"/>
                    <w:contextualSpacing/>
                    <w:rPr>
                      <w:rFonts w:eastAsia="Malgun Gothic"/>
                      <w:color w:val="000000"/>
                      <w:kern w:val="2"/>
                    </w:rPr>
                  </w:pPr>
                  <w:r w:rsidRPr="004C219A">
                    <w:rPr>
                      <w:rFonts w:eastAsia="Malgun Gothic"/>
                      <w:color w:val="000000"/>
                      <w:kern w:val="2"/>
                    </w:rPr>
                    <w:t xml:space="preserve">If more than one PDSCH on a serving cell each without a corresponding PDCCH transmission are in a slot, after resolving overlapping with symbols in the slot indicated as uplink by </w:t>
                  </w:r>
                  <w:proofErr w:type="spellStart"/>
                  <w:r w:rsidRPr="004C219A">
                    <w:rPr>
                      <w:rFonts w:eastAsia="Malgun Gothic"/>
                      <w:i/>
                      <w:iCs/>
                      <w:color w:val="000000"/>
                      <w:kern w:val="2"/>
                    </w:rPr>
                    <w:t>tdd</w:t>
                  </w:r>
                  <w:proofErr w:type="spellEnd"/>
                  <w:r w:rsidRPr="004C219A">
                    <w:rPr>
                      <w:rFonts w:eastAsia="Malgun Gothic"/>
                      <w:i/>
                      <w:iCs/>
                      <w:color w:val="000000"/>
                      <w:kern w:val="2"/>
                    </w:rPr>
                    <w:t>-UL-DL-</w:t>
                  </w:r>
                  <w:proofErr w:type="spellStart"/>
                  <w:r w:rsidRPr="004C219A">
                    <w:rPr>
                      <w:rFonts w:eastAsia="Malgun Gothic"/>
                      <w:i/>
                      <w:iCs/>
                      <w:color w:val="000000"/>
                      <w:kern w:val="2"/>
                    </w:rPr>
                    <w:t>ConfigurationCommon</w:t>
                  </w:r>
                  <w:proofErr w:type="spellEnd"/>
                  <w:r w:rsidRPr="004C219A">
                    <w:rPr>
                      <w:rFonts w:eastAsia="Malgun Gothic"/>
                      <w:color w:val="000000"/>
                      <w:kern w:val="2"/>
                    </w:rPr>
                    <w:t xml:space="preserve">, or by </w:t>
                  </w:r>
                  <w:proofErr w:type="spellStart"/>
                  <w:r w:rsidRPr="004C219A">
                    <w:rPr>
                      <w:rFonts w:eastAsia="Malgun Gothic"/>
                      <w:i/>
                      <w:iCs/>
                      <w:color w:val="000000"/>
                      <w:kern w:val="2"/>
                    </w:rPr>
                    <w:t>tdd</w:t>
                  </w:r>
                  <w:proofErr w:type="spellEnd"/>
                  <w:r w:rsidRPr="004C219A">
                    <w:rPr>
                      <w:rFonts w:eastAsia="Malgun Gothic"/>
                      <w:i/>
                      <w:iCs/>
                      <w:color w:val="000000"/>
                      <w:kern w:val="2"/>
                    </w:rPr>
                    <w:t>-UL-DL-</w:t>
                  </w:r>
                  <w:proofErr w:type="spellStart"/>
                  <w:r w:rsidRPr="004C219A">
                    <w:rPr>
                      <w:rFonts w:eastAsia="Malgun Gothic"/>
                      <w:i/>
                      <w:iCs/>
                      <w:color w:val="000000"/>
                      <w:kern w:val="2"/>
                    </w:rPr>
                    <w:t>ConfigurationDedicated</w:t>
                  </w:r>
                  <w:proofErr w:type="spellEnd"/>
                  <w:r w:rsidRPr="004C219A">
                    <w:rPr>
                      <w:rFonts w:eastAsia="Malgun Gothic"/>
                      <w:color w:val="000000"/>
                      <w:kern w:val="2"/>
                    </w:rPr>
                    <w:t xml:space="preserve">, or determined as non-active periods of cell DTX, if the serving cell is activated with cell DTX, based on [10, TS 38.321], </w:t>
                  </w:r>
                  <w:r w:rsidRPr="004C219A">
                    <w:rPr>
                      <w:rFonts w:eastAsia="Malgun Gothic" w:hint="eastAsia"/>
                      <w:color w:val="FF0000"/>
                      <w:u w:val="single"/>
                    </w:rPr>
                    <w:t xml:space="preserve">or </w:t>
                  </w:r>
                  <w:r w:rsidRPr="004C219A">
                    <w:rPr>
                      <w:rFonts w:eastAsia="Malgun Gothic"/>
                      <w:color w:val="FF0000"/>
                      <w:u w:val="single"/>
                    </w:rPr>
                    <w:t>not available for PDSCH without a corresponding PDCCH transmission receptions as described in clause 24 of [6, TS 38.213]</w:t>
                  </w:r>
                  <w:r w:rsidRPr="004C219A">
                    <w:rPr>
                      <w:rFonts w:eastAsia="Malgun Gothic" w:hint="eastAsia"/>
                      <w:color w:val="FF0000"/>
                      <w:u w:val="single"/>
                    </w:rPr>
                    <w:t>,</w:t>
                  </w:r>
                  <w:r w:rsidRPr="004C219A">
                    <w:rPr>
                      <w:rFonts w:eastAsia="Malgun Gothic" w:hint="eastAsia"/>
                      <w:color w:val="000000"/>
                      <w:kern w:val="2"/>
                    </w:rPr>
                    <w:t xml:space="preserve"> </w:t>
                  </w:r>
                  <w:r w:rsidRPr="004C219A">
                    <w:rPr>
                      <w:rFonts w:eastAsia="Malgun Gothic"/>
                      <w:color w:val="000000"/>
                      <w:kern w:val="2"/>
                    </w:rPr>
                    <w:t>a UE receives one or more PDSCHs without corresponding PDCCH transmissions in the slot as specified below.</w:t>
                  </w:r>
                </w:p>
                <w:p w14:paraId="58DAD438" w14:textId="77777777" w:rsidR="004C219A" w:rsidRPr="004C219A" w:rsidRDefault="004C219A" w:rsidP="004C219A">
                  <w:pPr>
                    <w:spacing w:line="240" w:lineRule="auto"/>
                    <w:ind w:left="568" w:hanging="284"/>
                    <w:contextualSpacing/>
                    <w:rPr>
                      <w:rFonts w:eastAsia="Malgun Gothic"/>
                    </w:rPr>
                  </w:pPr>
                  <w:r w:rsidRPr="004C219A">
                    <w:rPr>
                      <w:rFonts w:eastAsia="Malgun Gothic"/>
                    </w:rPr>
                    <w:t>‒</w:t>
                  </w:r>
                  <w:r w:rsidRPr="004C219A">
                    <w:rPr>
                      <w:rFonts w:eastAsia="Malgun Gothic"/>
                    </w:rPr>
                    <w:tab/>
                    <w:t xml:space="preserve">Step 0: set </w:t>
                  </w:r>
                  <w:r w:rsidRPr="004C219A">
                    <w:rPr>
                      <w:rFonts w:eastAsia="Malgun Gothic"/>
                      <w:i/>
                      <w:iCs/>
                    </w:rPr>
                    <w:t>j=0</w:t>
                  </w:r>
                  <w:r w:rsidRPr="004C219A">
                    <w:rPr>
                      <w:rFonts w:eastAsia="Malgun Gothic"/>
                    </w:rPr>
                    <w:t xml:space="preserve">, where </w:t>
                  </w:r>
                  <w:r w:rsidRPr="004C219A">
                    <w:rPr>
                      <w:rFonts w:eastAsia="Malgun Gothic"/>
                      <w:i/>
                      <w:iCs/>
                    </w:rPr>
                    <w:t>j</w:t>
                  </w:r>
                  <w:r w:rsidRPr="004C219A">
                    <w:rPr>
                      <w:rFonts w:eastAsia="Malgun Gothic"/>
                    </w:rPr>
                    <w:t xml:space="preserve"> is the</w:t>
                  </w:r>
                  <w:r w:rsidRPr="004C219A">
                    <w:rPr>
                      <w:rFonts w:eastAsia="Malgun Gothic"/>
                      <w:i/>
                      <w:iCs/>
                    </w:rPr>
                    <w:t xml:space="preserve"> </w:t>
                  </w:r>
                  <w:r w:rsidRPr="004C219A">
                    <w:rPr>
                      <w:rFonts w:eastAsia="Malgun Gothic"/>
                    </w:rPr>
                    <w:t xml:space="preserve">number of selected PDSCH(s) for decoding. </w:t>
                  </w:r>
                  <w:r w:rsidRPr="004C219A">
                    <w:rPr>
                      <w:rFonts w:eastAsia="Malgun Gothic"/>
                      <w:i/>
                      <w:iCs/>
                    </w:rPr>
                    <w:t>Q</w:t>
                  </w:r>
                  <w:r w:rsidRPr="004C219A">
                    <w:rPr>
                      <w:rFonts w:eastAsia="Malgun Gothic"/>
                    </w:rPr>
                    <w:t xml:space="preserve"> is the set of activated PDSCHs without corresponding PDCCH transmissions within the slot</w:t>
                  </w:r>
                </w:p>
                <w:p w14:paraId="5E0C4F98" w14:textId="77777777" w:rsidR="004C219A" w:rsidRPr="004C219A" w:rsidRDefault="004C219A" w:rsidP="004C219A">
                  <w:pPr>
                    <w:spacing w:line="240" w:lineRule="auto"/>
                    <w:ind w:left="568" w:hanging="284"/>
                    <w:contextualSpacing/>
                    <w:rPr>
                      <w:rFonts w:eastAsia="Malgun Gothic"/>
                    </w:rPr>
                  </w:pPr>
                  <w:r w:rsidRPr="004C219A">
                    <w:rPr>
                      <w:rFonts w:eastAsia="Malgun Gothic"/>
                    </w:rPr>
                    <w:t>‒</w:t>
                  </w:r>
                  <w:r w:rsidRPr="004C219A">
                    <w:rPr>
                      <w:rFonts w:eastAsia="Malgun Gothic"/>
                    </w:rPr>
                    <w:tab/>
                    <w:t xml:space="preserve">Step 1: A UE receives one PDSCH with the lowest configured </w:t>
                  </w:r>
                  <w:proofErr w:type="spellStart"/>
                  <w:r w:rsidRPr="004C219A">
                    <w:rPr>
                      <w:rFonts w:eastAsia="Malgun Gothic"/>
                      <w:i/>
                      <w:iCs/>
                    </w:rPr>
                    <w:t>sps-ConfigIndex</w:t>
                  </w:r>
                  <w:proofErr w:type="spellEnd"/>
                  <w:r w:rsidRPr="004C219A">
                    <w:rPr>
                      <w:rFonts w:eastAsia="Malgun Gothic"/>
                    </w:rPr>
                    <w:t xml:space="preserve"> within </w:t>
                  </w:r>
                  <w:r w:rsidRPr="004C219A">
                    <w:rPr>
                      <w:rFonts w:eastAsia="Malgun Gothic"/>
                      <w:i/>
                      <w:iCs/>
                    </w:rPr>
                    <w:t>Q</w:t>
                  </w:r>
                  <w:r w:rsidRPr="004C219A">
                    <w:rPr>
                      <w:rFonts w:eastAsia="Malgun Gothic"/>
                    </w:rPr>
                    <w:t xml:space="preserve">, set </w:t>
                  </w:r>
                  <w:r w:rsidRPr="004C219A">
                    <w:rPr>
                      <w:rFonts w:eastAsia="Malgun Gothic"/>
                      <w:i/>
                      <w:iCs/>
                    </w:rPr>
                    <w:t>j=j+1</w:t>
                  </w:r>
                  <w:r w:rsidRPr="004C219A">
                    <w:rPr>
                      <w:rFonts w:eastAsia="Malgun Gothic"/>
                    </w:rPr>
                    <w:t>. Designate the received PDSCH as survivor PDSCH.</w:t>
                  </w:r>
                </w:p>
                <w:p w14:paraId="19565F99" w14:textId="77777777" w:rsidR="004C219A" w:rsidRPr="004C219A" w:rsidRDefault="004C219A" w:rsidP="004C219A">
                  <w:pPr>
                    <w:spacing w:line="240" w:lineRule="auto"/>
                    <w:ind w:left="568" w:hanging="284"/>
                    <w:contextualSpacing/>
                    <w:rPr>
                      <w:rFonts w:eastAsia="Malgun Gothic"/>
                    </w:rPr>
                  </w:pPr>
                  <w:r w:rsidRPr="004C219A">
                    <w:rPr>
                      <w:rFonts w:eastAsia="Malgun Gothic"/>
                    </w:rPr>
                    <w:t>‒</w:t>
                  </w:r>
                  <w:r w:rsidRPr="004C219A">
                    <w:rPr>
                      <w:rFonts w:eastAsia="Malgun Gothic"/>
                    </w:rPr>
                    <w:tab/>
                    <w:t xml:space="preserve">Step 2: The survivor PDSCH in step 1 and any other PDSCH(s) overlapping (even partially) with the survivor PDSCH in step 1 are excluded from </w:t>
                  </w:r>
                  <w:r w:rsidRPr="004C219A">
                    <w:rPr>
                      <w:rFonts w:eastAsia="Malgun Gothic"/>
                      <w:i/>
                      <w:iCs/>
                    </w:rPr>
                    <w:t>Q</w:t>
                  </w:r>
                  <w:r w:rsidRPr="004C219A">
                    <w:rPr>
                      <w:rFonts w:eastAsia="Malgun Gothic"/>
                    </w:rPr>
                    <w:t xml:space="preserve">. </w:t>
                  </w:r>
                </w:p>
                <w:p w14:paraId="219E4135" w14:textId="77777777" w:rsidR="004C219A" w:rsidRPr="004C219A" w:rsidRDefault="004C219A" w:rsidP="004C219A">
                  <w:pPr>
                    <w:spacing w:line="240" w:lineRule="auto"/>
                    <w:ind w:left="568" w:hanging="284"/>
                    <w:contextualSpacing/>
                    <w:rPr>
                      <w:rFonts w:eastAsia="Malgun Gothic"/>
                    </w:rPr>
                  </w:pPr>
                  <w:r w:rsidRPr="004C219A">
                    <w:rPr>
                      <w:rFonts w:eastAsia="Malgun Gothic"/>
                    </w:rPr>
                    <w:t>‒</w:t>
                  </w:r>
                  <w:r w:rsidRPr="004C219A">
                    <w:rPr>
                      <w:rFonts w:eastAsia="Malgun Gothic"/>
                    </w:rPr>
                    <w:tab/>
                    <w:t xml:space="preserve">Step 3: Repeat step 1 and 2 until </w:t>
                  </w:r>
                  <w:r w:rsidRPr="004C219A">
                    <w:rPr>
                      <w:rFonts w:eastAsia="Malgun Gothic"/>
                      <w:i/>
                      <w:iCs/>
                    </w:rPr>
                    <w:t>Q</w:t>
                  </w:r>
                  <w:r w:rsidRPr="004C219A">
                    <w:rPr>
                      <w:rFonts w:eastAsia="Malgun Gothic"/>
                    </w:rPr>
                    <w:t xml:space="preserve"> is empty or </w:t>
                  </w:r>
                  <w:r w:rsidRPr="004C219A">
                    <w:rPr>
                      <w:rFonts w:eastAsia="Malgun Gothic"/>
                      <w:i/>
                      <w:iCs/>
                    </w:rPr>
                    <w:t>j</w:t>
                  </w:r>
                  <w:r w:rsidRPr="004C219A">
                    <w:rPr>
                      <w:rFonts w:eastAsia="Malgun Gothic"/>
                    </w:rPr>
                    <w:t xml:space="preserve"> is equal to the number of unicast/multicast PDSCHs in a slot supported by the UE.</w:t>
                  </w:r>
                </w:p>
                <w:p w14:paraId="4F3852D0" w14:textId="77777777" w:rsidR="004C219A" w:rsidRPr="004C219A" w:rsidRDefault="004C219A" w:rsidP="004C219A">
                  <w:pPr>
                    <w:spacing w:line="240" w:lineRule="auto"/>
                    <w:contextualSpacing/>
                    <w:jc w:val="center"/>
                    <w:rPr>
                      <w:rFonts w:eastAsia="DengXian"/>
                      <w:kern w:val="2"/>
                      <w:szCs w:val="16"/>
                    </w:rPr>
                  </w:pPr>
                  <w:r w:rsidRPr="004C219A">
                    <w:rPr>
                      <w:rFonts w:eastAsia="Malgun Gothic"/>
                      <w:color w:val="EE0000"/>
                    </w:rPr>
                    <w:t>&lt;Unchanged parts are omitted&gt;</w:t>
                  </w:r>
                </w:p>
              </w:tc>
            </w:tr>
          </w:tbl>
          <w:p w14:paraId="79C286C4" w14:textId="77777777" w:rsidR="004C219A" w:rsidRPr="004C219A" w:rsidRDefault="004C219A" w:rsidP="004C219A">
            <w:pPr>
              <w:spacing w:line="360" w:lineRule="auto"/>
              <w:jc w:val="both"/>
              <w:rPr>
                <w:rFonts w:eastAsia="Malgun Gothic"/>
                <w:lang w:val="en-GB" w:eastAsia="ko-KR"/>
              </w:rPr>
            </w:pPr>
          </w:p>
        </w:tc>
      </w:tr>
    </w:tbl>
    <w:p w14:paraId="56846D8E" w14:textId="77777777" w:rsidR="00791862" w:rsidRPr="004C219A" w:rsidRDefault="00791862" w:rsidP="004C219A">
      <w:pPr>
        <w:spacing w:before="180"/>
        <w:jc w:val="both"/>
        <w:rPr>
          <w:lang w:val="en-GB" w:eastAsia="ko-KR"/>
        </w:rPr>
      </w:pPr>
      <w:r w:rsidRPr="004C219A">
        <w:rPr>
          <w:lang w:val="en-GB" w:eastAsia="ko-KR"/>
        </w:rPr>
        <w:t>To align with the operation for resolving overlapping SPS PDSCHs on a same cell, the following is proposed.</w:t>
      </w:r>
    </w:p>
    <w:p w14:paraId="316BBD59" w14:textId="72975799" w:rsidR="00791862" w:rsidRPr="004C219A" w:rsidRDefault="00791862" w:rsidP="004C219A">
      <w:pPr>
        <w:spacing w:before="180"/>
        <w:contextualSpacing/>
        <w:jc w:val="both"/>
        <w:rPr>
          <w:b/>
          <w:bCs/>
          <w:lang w:val="en-GB" w:eastAsia="ko-KR"/>
        </w:rPr>
      </w:pPr>
      <w:r w:rsidRPr="004C219A">
        <w:rPr>
          <w:b/>
          <w:bCs/>
          <w:lang w:eastAsia="ko-KR"/>
        </w:rPr>
        <w:t xml:space="preserve">Proposal </w:t>
      </w:r>
      <w:r w:rsidR="00B11168">
        <w:rPr>
          <w:b/>
          <w:bCs/>
          <w:lang w:eastAsia="ko-KR"/>
        </w:rPr>
        <w:t>1</w:t>
      </w:r>
      <w:r w:rsidRPr="004C219A">
        <w:rPr>
          <w:b/>
          <w:bCs/>
          <w:lang w:eastAsia="ko-KR"/>
        </w:rPr>
        <w:t xml:space="preserve">: For low band carrier aggregation via switching, if a SPS PDSCH </w:t>
      </w:r>
      <w:r w:rsidRPr="004C219A">
        <w:rPr>
          <w:b/>
          <w:bCs/>
          <w:lang w:val="en-GB" w:eastAsia="ko-KR"/>
        </w:rPr>
        <w:t xml:space="preserve">reception on a serving cell </w:t>
      </w:r>
      <w:r w:rsidRPr="004C219A">
        <w:rPr>
          <w:b/>
          <w:bCs/>
          <w:lang w:eastAsia="ko-KR"/>
        </w:rPr>
        <w:t xml:space="preserve">overlaps with the non-operation period of the serving cell or the switching gap, the UE does not transmit HARQ-ACK for the SPS PDSCH </w:t>
      </w:r>
      <w:r w:rsidRPr="004C219A">
        <w:rPr>
          <w:b/>
          <w:bCs/>
          <w:lang w:val="en-GB" w:eastAsia="ko-KR"/>
        </w:rPr>
        <w:t>reception</w:t>
      </w:r>
      <w:r w:rsidRPr="004C219A">
        <w:rPr>
          <w:b/>
          <w:bCs/>
          <w:lang w:eastAsia="ko-KR"/>
        </w:rPr>
        <w:t>.</w:t>
      </w:r>
      <w:r w:rsidRPr="004C219A">
        <w:rPr>
          <w:b/>
          <w:bCs/>
          <w:lang w:val="en-GB" w:eastAsia="ko-KR"/>
        </w:rPr>
        <w:t xml:space="preserve"> Adopt TP#1 for TS 38.213 clause 9.1.2.</w:t>
      </w:r>
    </w:p>
    <w:p w14:paraId="0D4BD43B" w14:textId="77777777" w:rsidR="00791862" w:rsidRPr="004C219A" w:rsidRDefault="00791862" w:rsidP="004C219A">
      <w:pPr>
        <w:spacing w:before="180"/>
        <w:contextualSpacing/>
        <w:jc w:val="both"/>
        <w:rPr>
          <w:b/>
          <w:bCs/>
          <w:lang w:val="en-GB" w:eastAsia="ko-KR"/>
        </w:rPr>
      </w:pPr>
    </w:p>
    <w:p w14:paraId="31198731" w14:textId="77777777" w:rsidR="00791862" w:rsidRPr="004C219A" w:rsidRDefault="00791862" w:rsidP="004C219A">
      <w:pPr>
        <w:spacing w:before="180"/>
        <w:contextualSpacing/>
        <w:jc w:val="both"/>
        <w:rPr>
          <w:b/>
          <w:bCs/>
          <w:lang w:val="en-GB" w:eastAsia="ko-KR"/>
        </w:rPr>
      </w:pPr>
      <w:r w:rsidRPr="004C219A">
        <w:rPr>
          <w:b/>
          <w:bCs/>
          <w:lang w:val="en-GB" w:eastAsia="ko-KR"/>
        </w:rPr>
        <w:lastRenderedPageBreak/>
        <w:t>TP#1</w:t>
      </w:r>
    </w:p>
    <w:p w14:paraId="3B643FA3" w14:textId="77777777" w:rsidR="00791862" w:rsidRPr="004C219A" w:rsidRDefault="00791862" w:rsidP="004C219A">
      <w:pPr>
        <w:pStyle w:val="ListParagraph"/>
        <w:numPr>
          <w:ilvl w:val="0"/>
          <w:numId w:val="45"/>
        </w:numPr>
        <w:spacing w:before="180" w:after="180"/>
        <w:contextualSpacing/>
        <w:jc w:val="both"/>
        <w:rPr>
          <w:rFonts w:ascii="Times New Roman" w:hAnsi="Times New Roman"/>
          <w:b/>
          <w:i/>
          <w:noProof/>
          <w:sz w:val="20"/>
          <w:szCs w:val="20"/>
        </w:rPr>
      </w:pPr>
      <w:r w:rsidRPr="004C219A">
        <w:rPr>
          <w:rFonts w:ascii="Times New Roman" w:hAnsi="Times New Roman"/>
          <w:b/>
          <w:i/>
          <w:noProof/>
          <w:sz w:val="20"/>
          <w:szCs w:val="20"/>
        </w:rPr>
        <w:t xml:space="preserve">Reason for change: </w:t>
      </w:r>
      <w:r w:rsidRPr="004C219A">
        <w:rPr>
          <w:rFonts w:ascii="Times New Roman" w:hAnsi="Times New Roman"/>
          <w:bCs/>
          <w:iCs/>
          <w:noProof/>
          <w:sz w:val="20"/>
          <w:szCs w:val="20"/>
        </w:rPr>
        <w:t>If an SPS PDSCH is not received by a UE due to LB-CA switching, the UE should not generate HARQ-ACK information for the SPS PDSCH following legacy operation. Otherwise, a new design would be introduced for such case and SPS PDSCH HARQ-ACK codebook size would be unnecessarily increased, as a consequence, the spetrum effiency would unnecessarily decrease and UE power consumption would unnecessarily increase.</w:t>
      </w:r>
      <w:r w:rsidRPr="004C219A">
        <w:rPr>
          <w:rFonts w:ascii="Times New Roman" w:hAnsi="Times New Roman"/>
          <w:b/>
          <w:i/>
          <w:noProof/>
          <w:sz w:val="20"/>
          <w:szCs w:val="20"/>
        </w:rPr>
        <w:t xml:space="preserve">  </w:t>
      </w:r>
    </w:p>
    <w:p w14:paraId="0FEA2C15" w14:textId="77777777" w:rsidR="00791862" w:rsidRPr="004C219A" w:rsidRDefault="00791862" w:rsidP="004C219A">
      <w:pPr>
        <w:pStyle w:val="ListParagraph"/>
        <w:numPr>
          <w:ilvl w:val="0"/>
          <w:numId w:val="45"/>
        </w:numPr>
        <w:spacing w:before="180" w:after="180"/>
        <w:contextualSpacing/>
        <w:jc w:val="both"/>
        <w:rPr>
          <w:rFonts w:ascii="Times New Roman" w:hAnsi="Times New Roman"/>
          <w:sz w:val="20"/>
          <w:szCs w:val="20"/>
          <w:lang w:val="en-GB" w:eastAsia="ko-KR"/>
        </w:rPr>
      </w:pPr>
      <w:r w:rsidRPr="004C219A">
        <w:rPr>
          <w:rFonts w:ascii="Times New Roman" w:hAnsi="Times New Roman"/>
          <w:b/>
          <w:i/>
          <w:noProof/>
          <w:sz w:val="20"/>
          <w:szCs w:val="20"/>
        </w:rPr>
        <w:t xml:space="preserve">Summary of change: </w:t>
      </w:r>
      <w:r w:rsidRPr="004C219A">
        <w:rPr>
          <w:rFonts w:ascii="Times New Roman" w:hAnsi="Times New Roman"/>
          <w:bCs/>
          <w:iCs/>
          <w:noProof/>
          <w:sz w:val="20"/>
          <w:szCs w:val="20"/>
        </w:rPr>
        <w:t>Exclude unavailable SPS PDSCH due to LB-CA switching for SPS PDSCH HARQ-ACK codebook</w:t>
      </w:r>
      <w:r w:rsidRPr="004C219A">
        <w:rPr>
          <w:rFonts w:ascii="Times New Roman" w:hAnsi="Times New Roman"/>
          <w:sz w:val="20"/>
          <w:szCs w:val="20"/>
          <w:lang w:val="en-GB" w:eastAsia="ko-KR"/>
        </w:rPr>
        <w:t>.</w:t>
      </w:r>
    </w:p>
    <w:p w14:paraId="25A9C945" w14:textId="77777777" w:rsidR="00791862" w:rsidRPr="004C219A" w:rsidRDefault="00791862" w:rsidP="004C219A">
      <w:pPr>
        <w:pStyle w:val="ListParagraph"/>
        <w:numPr>
          <w:ilvl w:val="0"/>
          <w:numId w:val="45"/>
        </w:numPr>
        <w:spacing w:before="180" w:after="180"/>
        <w:contextualSpacing/>
        <w:jc w:val="both"/>
        <w:rPr>
          <w:rFonts w:ascii="Times New Roman" w:eastAsia="SimSun" w:hAnsi="Times New Roman"/>
          <w:b/>
          <w:i/>
          <w:noProof/>
          <w:sz w:val="20"/>
          <w:szCs w:val="20"/>
        </w:rPr>
      </w:pPr>
      <w:r w:rsidRPr="004C219A">
        <w:rPr>
          <w:rFonts w:ascii="Times New Roman" w:hAnsi="Times New Roman"/>
          <w:b/>
          <w:i/>
          <w:noProof/>
          <w:sz w:val="20"/>
          <w:szCs w:val="20"/>
        </w:rPr>
        <w:t xml:space="preserve">Consequences if not approved: </w:t>
      </w:r>
      <w:r w:rsidRPr="004C219A">
        <w:rPr>
          <w:rFonts w:ascii="Times New Roman" w:hAnsi="Times New Roman"/>
          <w:bCs/>
          <w:iCs/>
          <w:noProof/>
          <w:sz w:val="20"/>
          <w:szCs w:val="20"/>
        </w:rPr>
        <w:t>The size of</w:t>
      </w:r>
      <w:r w:rsidRPr="004C219A">
        <w:rPr>
          <w:rFonts w:ascii="Times New Roman" w:hAnsi="Times New Roman"/>
          <w:b/>
          <w:i/>
          <w:noProof/>
          <w:sz w:val="20"/>
          <w:szCs w:val="20"/>
        </w:rPr>
        <w:t xml:space="preserve"> </w:t>
      </w:r>
      <w:r w:rsidRPr="004C219A">
        <w:rPr>
          <w:rFonts w:ascii="Times New Roman" w:hAnsi="Times New Roman"/>
          <w:bCs/>
          <w:iCs/>
          <w:noProof/>
          <w:sz w:val="20"/>
          <w:szCs w:val="20"/>
        </w:rPr>
        <w:t>SPS PDSCH HARQ-ACK codebook and the UE power consumption for transmiting a PUCCH with the Type-1 HARQ-ACK codebook would unnecessarily increase. The implementation for both UE and network would be unnecessarily complicated.</w:t>
      </w:r>
    </w:p>
    <w:p w14:paraId="14FDF9CF" w14:textId="77777777" w:rsidR="00EA2CD3" w:rsidRPr="00EA2CD3" w:rsidRDefault="00EA2CD3" w:rsidP="004C219A">
      <w:pPr>
        <w:spacing w:before="180"/>
        <w:contextualSpacing/>
        <w:jc w:val="both"/>
        <w:rPr>
          <w:rFonts w:eastAsia="Malgun Gothic"/>
          <w:lang w:val="en-GB" w:eastAsia="ko-KR"/>
        </w:rPr>
      </w:pPr>
    </w:p>
    <w:tbl>
      <w:tblPr>
        <w:tblStyle w:val="TableGrid2"/>
        <w:tblW w:w="0" w:type="auto"/>
        <w:tblLook w:val="04A0" w:firstRow="1" w:lastRow="0" w:firstColumn="1" w:lastColumn="0" w:noHBand="0" w:noVBand="1"/>
      </w:tblPr>
      <w:tblGrid>
        <w:gridCol w:w="9628"/>
      </w:tblGrid>
      <w:tr w:rsidR="00EA2CD3" w:rsidRPr="00EA2CD3" w14:paraId="49E252E0" w14:textId="77777777" w:rsidTr="008750E5">
        <w:tc>
          <w:tcPr>
            <w:tcW w:w="9628" w:type="dxa"/>
          </w:tcPr>
          <w:p w14:paraId="6E653EC2" w14:textId="77777777" w:rsidR="00EA2CD3" w:rsidRPr="00EA2CD3" w:rsidRDefault="00EA2CD3" w:rsidP="004C219A">
            <w:pPr>
              <w:keepNext/>
              <w:spacing w:before="180"/>
              <w:outlineLvl w:val="2"/>
              <w:rPr>
                <w:rFonts w:ascii="Malgun Gothic" w:eastAsia="Malgun Gothic" w:hAnsi="Malgun Gothic"/>
              </w:rPr>
            </w:pPr>
            <w:bookmarkStart w:id="5" w:name="_Ref497329097"/>
            <w:bookmarkStart w:id="6" w:name="_Toc12021469"/>
            <w:bookmarkStart w:id="7" w:name="_Toc20311581"/>
            <w:bookmarkStart w:id="8" w:name="_Toc26719406"/>
            <w:bookmarkStart w:id="9" w:name="_Toc29894839"/>
            <w:bookmarkStart w:id="10" w:name="_Toc29899138"/>
            <w:bookmarkStart w:id="11" w:name="_Toc29899556"/>
            <w:bookmarkStart w:id="12" w:name="_Toc29917293"/>
            <w:bookmarkStart w:id="13" w:name="_Toc36498167"/>
            <w:bookmarkStart w:id="14" w:name="_Toc45699193"/>
            <w:bookmarkStart w:id="15" w:name="_Toc201953694"/>
            <w:r w:rsidRPr="00EA2CD3">
              <w:rPr>
                <w:rFonts w:ascii="Malgun Gothic" w:eastAsia="Malgun Gothic" w:hAnsi="Malgun Gothic"/>
              </w:rPr>
              <w:lastRenderedPageBreak/>
              <w:t>9.1.2</w:t>
            </w:r>
            <w:r w:rsidRPr="00EA2CD3">
              <w:rPr>
                <w:rFonts w:ascii="Malgun Gothic" w:eastAsia="Malgun Gothic" w:hAnsi="Malgun Gothic"/>
              </w:rPr>
              <w:tab/>
              <w:t>Type-1 HARQ-ACK codebook determination</w:t>
            </w:r>
            <w:bookmarkEnd w:id="5"/>
            <w:bookmarkEnd w:id="6"/>
            <w:bookmarkEnd w:id="7"/>
            <w:bookmarkEnd w:id="8"/>
            <w:bookmarkEnd w:id="9"/>
            <w:bookmarkEnd w:id="10"/>
            <w:bookmarkEnd w:id="11"/>
            <w:bookmarkEnd w:id="12"/>
            <w:bookmarkEnd w:id="13"/>
            <w:bookmarkEnd w:id="14"/>
            <w:bookmarkEnd w:id="15"/>
          </w:p>
          <w:p w14:paraId="3D257A09" w14:textId="77777777" w:rsidR="00EA2CD3" w:rsidRPr="00EA2CD3" w:rsidRDefault="00EA2CD3" w:rsidP="004C219A">
            <w:pPr>
              <w:keepNext/>
              <w:keepLines/>
              <w:spacing w:before="180"/>
              <w:ind w:left="1134" w:hanging="1134"/>
              <w:jc w:val="center"/>
              <w:outlineLvl w:val="1"/>
              <w:rPr>
                <w:rFonts w:eastAsia="Malgun Gothic"/>
                <w:color w:val="FF0000"/>
                <w:lang w:eastAsia="zh-CN"/>
              </w:rPr>
            </w:pPr>
            <w:r w:rsidRPr="00EA2CD3">
              <w:rPr>
                <w:rFonts w:eastAsia="Malgun Gothic"/>
                <w:color w:val="FF0000"/>
                <w:lang w:eastAsia="zh-CN"/>
              </w:rPr>
              <w:t xml:space="preserve">*** </w:t>
            </w:r>
            <w:r w:rsidRPr="00EA2CD3">
              <w:rPr>
                <w:rFonts w:eastAsia="Malgun Gothic"/>
                <w:color w:val="FF0000"/>
              </w:rPr>
              <w:t>Unchanged parts are omitted</w:t>
            </w:r>
            <w:r w:rsidRPr="00EA2CD3">
              <w:rPr>
                <w:rFonts w:eastAsia="Malgun Gothic"/>
                <w:color w:val="FF0000"/>
                <w:lang w:eastAsia="zh-CN"/>
              </w:rPr>
              <w:t xml:space="preserve"> ***</w:t>
            </w:r>
          </w:p>
          <w:p w14:paraId="61C771ED" w14:textId="77777777" w:rsidR="00EA2CD3" w:rsidRPr="00EA2CD3" w:rsidRDefault="00EA2CD3" w:rsidP="004C219A">
            <w:pPr>
              <w:spacing w:before="180"/>
              <w:jc w:val="both"/>
              <w:rPr>
                <w:rFonts w:eastAsia="Malgun Gothic"/>
                <w:lang w:eastAsia="zh-CN"/>
              </w:rPr>
            </w:pPr>
            <w:r w:rsidRPr="00EA2CD3">
              <w:rPr>
                <w:rFonts w:eastAsia="Malgun Gothic"/>
                <w:lang w:eastAsia="zh-CN"/>
              </w:rPr>
              <w:t>In the following pseudo-code, SPS PDSCH receptions associated with a SPS PDSCH configuration are activated by a DCI format with CRC scrambled by a CS-RNTI or by a DCI format with CRC scrambled by a G-CS-RNTI.</w:t>
            </w:r>
          </w:p>
          <w:p w14:paraId="3B6A75F4" w14:textId="77777777" w:rsidR="00EA2CD3" w:rsidRPr="00EA2CD3" w:rsidRDefault="00EA2CD3" w:rsidP="004C219A">
            <w:pPr>
              <w:spacing w:before="180"/>
              <w:jc w:val="both"/>
              <w:rPr>
                <w:rFonts w:eastAsia="Malgun Gothic"/>
              </w:rPr>
            </w:pPr>
            <w:r w:rsidRPr="00EA2CD3">
              <w:rPr>
                <w:rFonts w:eastAsia="Malgun Gothic" w:hint="eastAsia"/>
                <w:lang w:eastAsia="zh-CN"/>
              </w:rPr>
              <w:t xml:space="preserve">Set </w:t>
            </w:r>
            <m:oMath>
              <m:sSubSup>
                <m:sSubSupPr>
                  <m:ctrlPr>
                    <w:rPr>
                      <w:rFonts w:ascii="Cambria Math" w:eastAsia="Malgun Gothic" w:hAnsi="Cambria Math" w:cs="Arial"/>
                      <w:i/>
                      <w:lang w:eastAsia="zh-CN"/>
                    </w:rPr>
                  </m:ctrlPr>
                </m:sSubSupPr>
                <m:e>
                  <m:r>
                    <w:rPr>
                      <w:rFonts w:ascii="Cambria Math" w:eastAsia="Malgun Gothic" w:hAnsi="Cambria Math" w:cs="Arial"/>
                      <w:lang w:eastAsia="zh-CN"/>
                    </w:rPr>
                    <m:t>N</m:t>
                  </m:r>
                </m:e>
                <m:sub>
                  <m:r>
                    <m:rPr>
                      <m:sty m:val="p"/>
                    </m:rPr>
                    <w:rPr>
                      <w:rFonts w:ascii="Cambria Math" w:eastAsia="Malgun Gothic" w:hAnsi="Cambria Math" w:cs="Arial"/>
                      <w:lang w:eastAsia="zh-CN"/>
                    </w:rPr>
                    <m:t>cells</m:t>
                  </m:r>
                </m:sub>
                <m:sup>
                  <m:r>
                    <m:rPr>
                      <m:sty m:val="p"/>
                    </m:rPr>
                    <w:rPr>
                      <w:rFonts w:ascii="Cambria Math" w:eastAsia="Malgun Gothic" w:hAnsi="Cambria Math" w:cs="Arial"/>
                      <w:lang w:eastAsia="zh-CN"/>
                    </w:rPr>
                    <m:t>DL</m:t>
                  </m:r>
                </m:sup>
              </m:sSubSup>
            </m:oMath>
            <w:r w:rsidRPr="00EA2CD3">
              <w:rPr>
                <w:rFonts w:eastAsia="Malgun Gothic"/>
              </w:rPr>
              <w:t xml:space="preserve"> to the number of serving cells configured to the UE</w:t>
            </w:r>
          </w:p>
          <w:p w14:paraId="7E3BD7D8" w14:textId="77777777" w:rsidR="00EA2CD3" w:rsidRPr="00EA2CD3" w:rsidRDefault="00EA2CD3" w:rsidP="004C219A">
            <w:pPr>
              <w:spacing w:before="180"/>
              <w:jc w:val="both"/>
              <w:rPr>
                <w:rFonts w:eastAsia="Malgun Gothic"/>
                <w:lang w:eastAsia="zh-CN"/>
              </w:rPr>
            </w:pPr>
            <w:r w:rsidRPr="00EA2CD3">
              <w:rPr>
                <w:rFonts w:eastAsia="Malgun Gothic" w:hint="eastAsia"/>
                <w:lang w:eastAsia="zh-CN"/>
              </w:rPr>
              <w:t xml:space="preserve">Set </w:t>
            </w:r>
            <m:oMath>
              <m:sSubSup>
                <m:sSubSupPr>
                  <m:ctrlPr>
                    <w:rPr>
                      <w:rFonts w:ascii="Cambria Math" w:eastAsia="Malgun Gothic" w:hAnsi="Cambria Math" w:cs="Arial"/>
                      <w:i/>
                      <w:lang w:eastAsia="zh-CN"/>
                    </w:rPr>
                  </m:ctrlPr>
                </m:sSubSupPr>
                <m:e>
                  <m:r>
                    <w:rPr>
                      <w:rFonts w:ascii="Cambria Math" w:eastAsia="Malgun Gothic" w:hAnsi="Cambria Math" w:cs="Arial"/>
                      <w:lang w:eastAsia="zh-CN"/>
                    </w:rPr>
                    <m:t>N</m:t>
                  </m:r>
                </m:e>
                <m:sub>
                  <m:r>
                    <m:rPr>
                      <m:sty m:val="p"/>
                    </m:rPr>
                    <w:rPr>
                      <w:rFonts w:ascii="Cambria Math" w:eastAsia="Malgun Gothic" w:hAnsi="Cambria Math" w:cs="Arial"/>
                      <w:lang w:eastAsia="zh-CN"/>
                    </w:rPr>
                    <m:t>c</m:t>
                  </m:r>
                </m:sub>
                <m:sup>
                  <m:r>
                    <m:rPr>
                      <m:sty m:val="p"/>
                    </m:rPr>
                    <w:rPr>
                      <w:rFonts w:ascii="Cambria Math" w:eastAsia="Malgun Gothic" w:hAnsi="Cambria Math" w:cs="Arial"/>
                      <w:lang w:eastAsia="zh-CN"/>
                    </w:rPr>
                    <m:t>SPS</m:t>
                  </m:r>
                </m:sup>
              </m:sSubSup>
            </m:oMath>
            <w:r w:rsidRPr="00EA2CD3">
              <w:rPr>
                <w:rFonts w:eastAsia="Malgun Gothic"/>
              </w:rPr>
              <w:t xml:space="preserve"> to the number of SPS PDSCH configurations configured to the UE for serving cell </w:t>
            </w:r>
            <m:oMath>
              <m:r>
                <w:rPr>
                  <w:rFonts w:ascii="Cambria Math" w:eastAsia="Malgun Gothic" w:hAnsi="Cambria Math" w:cs="Arial"/>
                  <w:lang w:eastAsia="zh-CN"/>
                </w:rPr>
                <m:t>c</m:t>
              </m:r>
            </m:oMath>
          </w:p>
          <w:p w14:paraId="58D4813D" w14:textId="77777777" w:rsidR="00EA2CD3" w:rsidRPr="00EA2CD3" w:rsidRDefault="00EA2CD3" w:rsidP="004C219A">
            <w:pPr>
              <w:spacing w:before="180"/>
              <w:jc w:val="both"/>
              <w:rPr>
                <w:rFonts w:eastAsia="Malgun Gothic"/>
                <w:lang w:eastAsia="zh-CN"/>
              </w:rPr>
            </w:pPr>
            <w:r w:rsidRPr="00EA2CD3">
              <w:rPr>
                <w:rFonts w:eastAsia="Malgun Gothic" w:hint="eastAsia"/>
                <w:lang w:eastAsia="zh-CN"/>
              </w:rPr>
              <w:t xml:space="preserve">Set </w:t>
            </w:r>
            <m:oMath>
              <m:sSubSup>
                <m:sSubSupPr>
                  <m:ctrlPr>
                    <w:rPr>
                      <w:rFonts w:ascii="Cambria Math" w:eastAsia="Malgun Gothic" w:hAnsi="Cambria Math" w:cs="Arial"/>
                      <w:i/>
                      <w:lang w:eastAsia="zh-CN"/>
                    </w:rPr>
                  </m:ctrlPr>
                </m:sSubSupPr>
                <m:e>
                  <m:r>
                    <w:rPr>
                      <w:rFonts w:ascii="Cambria Math" w:eastAsia="Malgun Gothic" w:hAnsi="Cambria Math" w:cs="Arial"/>
                      <w:lang w:eastAsia="zh-CN"/>
                    </w:rPr>
                    <m:t>N</m:t>
                  </m:r>
                </m:e>
                <m:sub>
                  <m:r>
                    <m:rPr>
                      <m:sty m:val="p"/>
                    </m:rPr>
                    <w:rPr>
                      <w:rFonts w:ascii="Cambria Math" w:eastAsia="Malgun Gothic" w:hAnsi="Cambria Math" w:cs="Arial"/>
                      <w:lang w:eastAsia="zh-CN"/>
                    </w:rPr>
                    <m:t>c</m:t>
                  </m:r>
                </m:sub>
                <m:sup>
                  <m:r>
                    <m:rPr>
                      <m:sty m:val="p"/>
                    </m:rPr>
                    <w:rPr>
                      <w:rFonts w:ascii="Cambria Math" w:eastAsia="Malgun Gothic" w:hAnsi="Cambria Math" w:cs="Arial"/>
                      <w:lang w:eastAsia="zh-CN"/>
                    </w:rPr>
                    <m:t>DL</m:t>
                  </m:r>
                </m:sup>
              </m:sSubSup>
            </m:oMath>
            <w:r w:rsidRPr="00EA2CD3">
              <w:rPr>
                <w:rFonts w:eastAsia="Malgun Gothic"/>
              </w:rPr>
              <w:t xml:space="preserve"> to the number of DL slots for SPS PDSCH receptions on serving cell </w:t>
            </w:r>
            <m:oMath>
              <m:r>
                <w:rPr>
                  <w:rFonts w:ascii="Cambria Math" w:eastAsia="Malgun Gothic" w:hAnsi="Cambria Math" w:cs="Arial"/>
                  <w:lang w:eastAsia="zh-CN"/>
                </w:rPr>
                <m:t>c</m:t>
              </m:r>
            </m:oMath>
            <w:r w:rsidRPr="00EA2CD3">
              <w:rPr>
                <w:rFonts w:eastAsia="Malgun Gothic"/>
              </w:rPr>
              <w:t xml:space="preserve"> with HARQ-ACK information multiplexed on the PUCCH</w:t>
            </w:r>
          </w:p>
          <w:p w14:paraId="6B6EE018" w14:textId="77777777" w:rsidR="00EA2CD3" w:rsidRPr="00EA2CD3" w:rsidRDefault="00EA2CD3" w:rsidP="004C219A">
            <w:pPr>
              <w:spacing w:before="180"/>
              <w:jc w:val="both"/>
              <w:rPr>
                <w:rFonts w:eastAsia="Malgun Gothic"/>
                <w:lang w:eastAsia="zh-CN"/>
              </w:rPr>
            </w:pPr>
            <w:r w:rsidRPr="00EA2CD3">
              <w:rPr>
                <w:rFonts w:eastAsia="Malgun Gothic" w:hint="eastAsia"/>
                <w:lang w:eastAsia="zh-CN"/>
              </w:rPr>
              <w:t xml:space="preserve">Set </w:t>
            </w:r>
            <m:oMath>
              <m:r>
                <w:rPr>
                  <w:rFonts w:ascii="Cambria Math" w:eastAsia="Malgun Gothic" w:hAnsi="Cambria Math" w:cs="Arial"/>
                  <w:lang w:eastAsia="zh-CN"/>
                </w:rPr>
                <m:t>j</m:t>
              </m:r>
              <m:r>
                <w:rPr>
                  <w:rFonts w:ascii="Cambria Math" w:eastAsia="Malgun Gothic" w:cs="Arial"/>
                  <w:lang w:eastAsia="zh-CN"/>
                </w:rPr>
                <m:t>=0</m:t>
              </m:r>
            </m:oMath>
            <w:r w:rsidRPr="00EA2CD3">
              <w:rPr>
                <w:rFonts w:eastAsia="Malgun Gothic"/>
                <w:lang w:eastAsia="zh-CN"/>
              </w:rPr>
              <w:t xml:space="preserve"> –</w:t>
            </w:r>
            <w:r w:rsidRPr="00EA2CD3">
              <w:rPr>
                <w:rFonts w:eastAsia="Malgun Gothic"/>
              </w:rPr>
              <w:t xml:space="preserve"> HARQ-ACK information bit index</w:t>
            </w:r>
          </w:p>
          <w:p w14:paraId="1797D7E1" w14:textId="77777777" w:rsidR="00EA2CD3" w:rsidRPr="00EA2CD3" w:rsidRDefault="00EA2CD3" w:rsidP="004C219A">
            <w:pPr>
              <w:spacing w:before="180"/>
              <w:jc w:val="both"/>
              <w:rPr>
                <w:rFonts w:eastAsia="Malgun Gothic"/>
                <w:lang w:eastAsia="zh-CN"/>
              </w:rPr>
            </w:pPr>
            <w:r w:rsidRPr="00EA2CD3">
              <w:rPr>
                <w:rFonts w:eastAsia="Malgun Gothic"/>
                <w:lang w:eastAsia="zh-CN"/>
              </w:rPr>
              <w:t>S</w:t>
            </w:r>
            <w:r w:rsidRPr="00EA2CD3">
              <w:rPr>
                <w:rFonts w:eastAsia="Malgun Gothic" w:hint="eastAsia"/>
                <w:lang w:eastAsia="zh-CN"/>
              </w:rPr>
              <w:t xml:space="preserve">et </w:t>
            </w:r>
            <m:oMath>
              <m:r>
                <w:rPr>
                  <w:rFonts w:ascii="Cambria Math" w:eastAsia="Malgun Gothic" w:hAnsi="Cambria Math" w:cs="Arial"/>
                  <w:lang w:eastAsia="zh-CN"/>
                </w:rPr>
                <m:t>c</m:t>
              </m:r>
              <m:r>
                <w:rPr>
                  <w:rFonts w:ascii="Cambria Math" w:eastAsia="Malgun Gothic" w:cs="Arial"/>
                  <w:lang w:eastAsia="zh-CN"/>
                </w:rPr>
                <m:t>=0</m:t>
              </m:r>
            </m:oMath>
            <w:r w:rsidRPr="00EA2CD3">
              <w:rPr>
                <w:rFonts w:eastAsia="Malgun Gothic" w:hint="eastAsia"/>
                <w:lang w:eastAsia="zh-CN"/>
              </w:rPr>
              <w:t xml:space="preserve"> </w:t>
            </w:r>
            <w:r w:rsidRPr="00EA2CD3">
              <w:rPr>
                <w:rFonts w:eastAsia="Malgun Gothic"/>
                <w:lang w:eastAsia="zh-CN"/>
              </w:rPr>
              <w:t>–</w:t>
            </w:r>
            <w:r w:rsidRPr="00EA2CD3">
              <w:rPr>
                <w:rFonts w:eastAsia="Malgun Gothic" w:hint="eastAsia"/>
                <w:lang w:eastAsia="zh-CN"/>
              </w:rPr>
              <w:t xml:space="preserve"> </w:t>
            </w:r>
            <w:r w:rsidRPr="00EA2CD3">
              <w:rPr>
                <w:rFonts w:eastAsia="Malgun Gothic"/>
                <w:lang w:eastAsia="zh-CN"/>
              </w:rPr>
              <w:t xml:space="preserve">serving </w:t>
            </w:r>
            <w:r w:rsidRPr="00EA2CD3">
              <w:rPr>
                <w:rFonts w:eastAsia="Malgun Gothic" w:hint="eastAsia"/>
                <w:lang w:eastAsia="zh-CN"/>
              </w:rPr>
              <w:t xml:space="preserve">cell index: lower indexes </w:t>
            </w:r>
            <w:r w:rsidRPr="00EA2CD3">
              <w:rPr>
                <w:rFonts w:eastAsia="Malgun Gothic"/>
                <w:lang w:eastAsia="zh-CN"/>
              </w:rPr>
              <w:t>correspond</w:t>
            </w:r>
            <w:r w:rsidRPr="00EA2CD3">
              <w:rPr>
                <w:rFonts w:eastAsia="Malgun Gothic" w:hint="eastAsia"/>
                <w:lang w:eastAsia="zh-CN"/>
              </w:rPr>
              <w:t xml:space="preserve"> to lower RRC indexes of corresponding cell</w:t>
            </w:r>
          </w:p>
          <w:p w14:paraId="3741A097" w14:textId="77777777" w:rsidR="00EA2CD3" w:rsidRPr="00EA2CD3" w:rsidRDefault="00EA2CD3" w:rsidP="004C219A">
            <w:pPr>
              <w:spacing w:before="180"/>
              <w:ind w:left="568" w:hanging="284"/>
              <w:rPr>
                <w:rFonts w:eastAsia="Malgun Gothic"/>
              </w:rPr>
            </w:pPr>
            <w:r w:rsidRPr="00EA2CD3">
              <w:rPr>
                <w:rFonts w:eastAsia="Malgun Gothic"/>
              </w:rPr>
              <w:t xml:space="preserve">while </w:t>
            </w:r>
            <m:oMath>
              <m:r>
                <w:rPr>
                  <w:rFonts w:ascii="Cambria Math" w:eastAsia="Malgun Gothic" w:hAnsi="Cambria Math"/>
                  <w:lang w:eastAsia="zh-CN"/>
                </w:rPr>
                <m:t>c&lt;</m:t>
              </m:r>
              <m:sSubSup>
                <m:sSubSupPr>
                  <m:ctrlPr>
                    <w:rPr>
                      <w:rFonts w:ascii="Cambria Math" w:eastAsia="Malgun Gothic" w:hAnsi="Cambria Math"/>
                      <w:i/>
                      <w:lang w:val="en-GB" w:eastAsia="zh-CN"/>
                    </w:rPr>
                  </m:ctrlPr>
                </m:sSubSupPr>
                <m:e>
                  <m:r>
                    <w:rPr>
                      <w:rFonts w:ascii="Cambria Math" w:eastAsia="Malgun Gothic" w:hAnsi="Cambria Math"/>
                      <w:lang w:eastAsia="zh-CN"/>
                    </w:rPr>
                    <m:t>N</m:t>
                  </m:r>
                </m:e>
                <m:sub>
                  <m:r>
                    <m:rPr>
                      <m:sty m:val="p"/>
                    </m:rPr>
                    <w:rPr>
                      <w:rFonts w:ascii="Cambria Math" w:eastAsia="Malgun Gothic" w:hAnsi="Cambria Math"/>
                      <w:lang w:eastAsia="zh-CN"/>
                    </w:rPr>
                    <m:t>cells</m:t>
                  </m:r>
                </m:sub>
                <m:sup>
                  <m:r>
                    <m:rPr>
                      <m:sty m:val="p"/>
                    </m:rPr>
                    <w:rPr>
                      <w:rFonts w:ascii="Cambria Math" w:eastAsia="Malgun Gothic" w:hAnsi="Cambria Math"/>
                      <w:lang w:eastAsia="zh-CN"/>
                    </w:rPr>
                    <m:t>DL</m:t>
                  </m:r>
                </m:sup>
              </m:sSubSup>
            </m:oMath>
            <w:r w:rsidRPr="00EA2CD3">
              <w:rPr>
                <w:rFonts w:eastAsia="Malgun Gothic"/>
              </w:rPr>
              <w:t xml:space="preserve"> </w:t>
            </w:r>
          </w:p>
          <w:p w14:paraId="6BBA9021" w14:textId="77777777" w:rsidR="00EA2CD3" w:rsidRPr="00EA2CD3" w:rsidRDefault="00EA2CD3" w:rsidP="004C219A">
            <w:pPr>
              <w:spacing w:before="180"/>
              <w:ind w:left="568" w:hanging="284"/>
              <w:rPr>
                <w:rFonts w:eastAsia="Malgun Gothic"/>
                <w:lang w:eastAsia="zh-CN"/>
              </w:rPr>
            </w:pPr>
            <w:r w:rsidRPr="00EA2CD3">
              <w:rPr>
                <w:rFonts w:eastAsia="Malgun Gothic"/>
                <w:lang w:eastAsia="zh-CN"/>
              </w:rPr>
              <w:t>S</w:t>
            </w:r>
            <w:r w:rsidRPr="00EA2CD3">
              <w:rPr>
                <w:rFonts w:eastAsia="Malgun Gothic" w:hint="eastAsia"/>
                <w:lang w:eastAsia="zh-CN"/>
              </w:rPr>
              <w:t xml:space="preserve">et </w:t>
            </w:r>
            <m:oMath>
              <m:r>
                <w:rPr>
                  <w:rFonts w:ascii="Cambria Math" w:eastAsia="Malgun Gothic" w:hAnsi="Cambria Math"/>
                  <w:lang w:eastAsia="zh-CN"/>
                </w:rPr>
                <m:t>s=0</m:t>
              </m:r>
            </m:oMath>
            <w:r w:rsidRPr="00EA2CD3">
              <w:rPr>
                <w:rFonts w:eastAsia="Malgun Gothic" w:hint="eastAsia"/>
                <w:lang w:eastAsia="zh-CN"/>
              </w:rPr>
              <w:t xml:space="preserve"> </w:t>
            </w:r>
            <w:r w:rsidRPr="00EA2CD3">
              <w:rPr>
                <w:rFonts w:eastAsia="Malgun Gothic"/>
                <w:lang w:eastAsia="zh-CN"/>
              </w:rPr>
              <w:t>–</w:t>
            </w:r>
            <w:r w:rsidRPr="00EA2CD3">
              <w:rPr>
                <w:rFonts w:eastAsia="Malgun Gothic" w:hint="eastAsia"/>
                <w:lang w:eastAsia="zh-CN"/>
              </w:rPr>
              <w:t xml:space="preserve"> </w:t>
            </w:r>
            <w:r w:rsidRPr="00EA2CD3">
              <w:rPr>
                <w:rFonts w:eastAsia="Malgun Gothic"/>
                <w:lang w:eastAsia="zh-CN"/>
              </w:rPr>
              <w:t>SPS PDSCH configuration index:</w:t>
            </w:r>
            <w:r w:rsidRPr="00EA2CD3">
              <w:rPr>
                <w:rFonts w:eastAsia="Malgun Gothic" w:hint="eastAsia"/>
                <w:lang w:eastAsia="zh-CN"/>
              </w:rPr>
              <w:t xml:space="preserve"> lower indexes </w:t>
            </w:r>
            <w:r w:rsidRPr="00EA2CD3">
              <w:rPr>
                <w:rFonts w:eastAsia="Malgun Gothic"/>
                <w:lang w:eastAsia="zh-CN"/>
              </w:rPr>
              <w:t>correspond</w:t>
            </w:r>
            <w:r w:rsidRPr="00EA2CD3">
              <w:rPr>
                <w:rFonts w:eastAsia="Malgun Gothic" w:hint="eastAsia"/>
                <w:lang w:eastAsia="zh-CN"/>
              </w:rPr>
              <w:t xml:space="preserve"> to lower RRC indexes of corresponding SPS configurations</w:t>
            </w:r>
            <w:r w:rsidRPr="00EA2CD3">
              <w:rPr>
                <w:rFonts w:eastAsia="Malgun Gothic"/>
                <w:lang w:eastAsia="zh-CN"/>
              </w:rPr>
              <w:t xml:space="preserve"> </w:t>
            </w:r>
          </w:p>
          <w:p w14:paraId="6F382291" w14:textId="77777777" w:rsidR="00EA2CD3" w:rsidRPr="00EA2CD3" w:rsidRDefault="00EA2CD3" w:rsidP="004C219A">
            <w:pPr>
              <w:spacing w:before="180"/>
              <w:ind w:left="851" w:hanging="284"/>
              <w:rPr>
                <w:rFonts w:eastAsia="Malgun Gothic"/>
              </w:rPr>
            </w:pPr>
            <w:r w:rsidRPr="00EA2CD3">
              <w:rPr>
                <w:rFonts w:eastAsia="Malgun Gothic"/>
              </w:rPr>
              <w:t xml:space="preserve">while </w:t>
            </w:r>
            <m:oMath>
              <m:r>
                <w:rPr>
                  <w:rFonts w:ascii="Cambria Math" w:eastAsia="Malgun Gothic" w:hAnsi="Cambria Math"/>
                  <w:lang w:eastAsia="zh-CN"/>
                </w:rPr>
                <m:t>s&lt;</m:t>
              </m:r>
              <m:sSubSup>
                <m:sSubSupPr>
                  <m:ctrlPr>
                    <w:rPr>
                      <w:rFonts w:ascii="Cambria Math" w:eastAsia="Malgun Gothic" w:hAnsi="Cambria Math"/>
                      <w:i/>
                      <w:lang w:val="en-GB" w:eastAsia="zh-CN"/>
                    </w:rPr>
                  </m:ctrlPr>
                </m:sSubSupPr>
                <m:e>
                  <m:r>
                    <w:rPr>
                      <w:rFonts w:ascii="Cambria Math" w:eastAsia="Malgun Gothic" w:hAnsi="Cambria Math"/>
                      <w:lang w:eastAsia="zh-CN"/>
                    </w:rPr>
                    <m:t>N</m:t>
                  </m:r>
                </m:e>
                <m:sub>
                  <m:r>
                    <m:rPr>
                      <m:sty m:val="p"/>
                    </m:rPr>
                    <w:rPr>
                      <w:rFonts w:ascii="Cambria Math" w:eastAsia="Malgun Gothic" w:hAnsi="Cambria Math"/>
                      <w:lang w:eastAsia="zh-CN"/>
                    </w:rPr>
                    <m:t>c</m:t>
                  </m:r>
                </m:sub>
                <m:sup>
                  <m:r>
                    <m:rPr>
                      <m:sty m:val="p"/>
                    </m:rPr>
                    <w:rPr>
                      <w:rFonts w:ascii="Cambria Math" w:eastAsia="Malgun Gothic" w:hAnsi="Cambria Math"/>
                      <w:lang w:eastAsia="zh-CN"/>
                    </w:rPr>
                    <m:t>SPS</m:t>
                  </m:r>
                </m:sup>
              </m:sSubSup>
            </m:oMath>
          </w:p>
          <w:p w14:paraId="57931A1F" w14:textId="77777777" w:rsidR="00EA2CD3" w:rsidRPr="00EA2CD3" w:rsidRDefault="00EA2CD3" w:rsidP="004C219A">
            <w:pPr>
              <w:overflowPunct w:val="0"/>
              <w:autoSpaceDE w:val="0"/>
              <w:autoSpaceDN w:val="0"/>
              <w:adjustRightInd w:val="0"/>
              <w:spacing w:before="180"/>
              <w:ind w:left="1135" w:firstLine="400"/>
              <w:textAlignment w:val="baseline"/>
              <w:rPr>
                <w:rFonts w:eastAsia="Malgun Gothic"/>
                <w:lang w:eastAsia="zh-CN"/>
              </w:rPr>
            </w:pPr>
            <w:r w:rsidRPr="00EA2CD3">
              <w:rPr>
                <w:rFonts w:eastAsia="Malgun Gothic"/>
                <w:lang w:eastAsia="zh-CN"/>
              </w:rPr>
              <w:t>S</w:t>
            </w:r>
            <w:r w:rsidRPr="00EA2CD3">
              <w:rPr>
                <w:rFonts w:eastAsia="Malgun Gothic" w:hint="eastAsia"/>
                <w:lang w:eastAsia="zh-CN"/>
              </w:rPr>
              <w:t xml:space="preserve">et </w:t>
            </w:r>
            <m:oMath>
              <m:sSub>
                <m:sSubPr>
                  <m:ctrlPr>
                    <w:rPr>
                      <w:rFonts w:ascii="Cambria Math" w:eastAsia="Malgun Gothic" w:hAnsi="Cambria Math" w:cs="Arial"/>
                      <w:i/>
                      <w:lang w:eastAsia="zh-CN"/>
                    </w:rPr>
                  </m:ctrlPr>
                </m:sSubPr>
                <m:e>
                  <m:r>
                    <w:rPr>
                      <w:rFonts w:ascii="Cambria Math" w:eastAsia="Malgun Gothic" w:hAnsi="Cambria Math" w:cs="Arial"/>
                      <w:lang w:eastAsia="zh-CN"/>
                    </w:rPr>
                    <m:t>n</m:t>
                  </m:r>
                </m:e>
                <m:sub>
                  <m:r>
                    <w:rPr>
                      <w:rFonts w:ascii="Cambria Math" w:eastAsia="Malgun Gothic" w:hAnsi="Cambria Math" w:cs="Arial"/>
                      <w:lang w:eastAsia="zh-CN"/>
                    </w:rPr>
                    <m:t>D</m:t>
                  </m:r>
                </m:sub>
              </m:sSub>
              <m:r>
                <w:rPr>
                  <w:rFonts w:ascii="Cambria Math" w:eastAsia="Malgun Gothic" w:cs="Arial"/>
                  <w:lang w:eastAsia="zh-CN"/>
                </w:rPr>
                <m:t>=0</m:t>
              </m:r>
            </m:oMath>
            <w:r w:rsidRPr="00EA2CD3">
              <w:rPr>
                <w:rFonts w:eastAsia="Malgun Gothic" w:hint="eastAsia"/>
                <w:lang w:eastAsia="zh-CN"/>
              </w:rPr>
              <w:t xml:space="preserve"> </w:t>
            </w:r>
            <w:r w:rsidRPr="00EA2CD3">
              <w:rPr>
                <w:rFonts w:eastAsia="Malgun Gothic"/>
                <w:lang w:eastAsia="zh-CN"/>
              </w:rPr>
              <w:t>–</w:t>
            </w:r>
            <w:r w:rsidRPr="00EA2CD3">
              <w:rPr>
                <w:rFonts w:eastAsia="Malgun Gothic" w:hint="eastAsia"/>
                <w:lang w:eastAsia="zh-CN"/>
              </w:rPr>
              <w:t xml:space="preserve"> </w:t>
            </w:r>
            <w:r w:rsidRPr="00EA2CD3">
              <w:rPr>
                <w:rFonts w:eastAsia="Malgun Gothic"/>
                <w:lang w:eastAsia="zh-CN"/>
              </w:rPr>
              <w:t xml:space="preserve">slot index </w:t>
            </w:r>
          </w:p>
          <w:p w14:paraId="415E046F" w14:textId="77777777" w:rsidR="00EA2CD3" w:rsidRPr="00EA2CD3" w:rsidRDefault="00EA2CD3" w:rsidP="004C219A">
            <w:pPr>
              <w:spacing w:before="180"/>
              <w:ind w:left="1418" w:hanging="284"/>
              <w:rPr>
                <w:rFonts w:eastAsia="SimSun"/>
                <w:lang w:val="en-GB"/>
              </w:rPr>
            </w:pPr>
            <w:r w:rsidRPr="00EA2CD3">
              <w:rPr>
                <w:rFonts w:eastAsia="SimSun"/>
                <w:lang w:val="en-GB"/>
              </w:rPr>
              <w:t xml:space="preserve">while </w:t>
            </w: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m:rPr>
                  <m:sty m:val="p"/>
                </m:rPr>
                <w:rPr>
                  <w:rFonts w:ascii="Cambria Math" w:eastAsia="SimSun" w:hAnsi="Cambria Math"/>
                  <w:lang w:val="en-GB" w:eastAsia="zh-CN"/>
                </w:rPr>
                <m:t>&lt;</m:t>
              </m:r>
              <m:sSubSup>
                <m:sSubSupPr>
                  <m:ctrlPr>
                    <w:rPr>
                      <w:rFonts w:ascii="Cambria Math" w:eastAsia="SimSun" w:hAnsi="Cambria Math"/>
                      <w:lang w:val="en-GB" w:eastAsia="zh-CN"/>
                    </w:rPr>
                  </m:ctrlPr>
                </m:sSubSupPr>
                <m:e>
                  <m:r>
                    <w:rPr>
                      <w:rFonts w:ascii="Cambria Math" w:eastAsia="SimSun" w:hAnsi="Cambria Math"/>
                      <w:lang w:val="en-GB" w:eastAsia="zh-CN"/>
                    </w:rPr>
                    <m:t>N</m:t>
                  </m:r>
                </m:e>
                <m:sub>
                  <m:r>
                    <m:rPr>
                      <m:sty m:val="p"/>
                    </m:rPr>
                    <w:rPr>
                      <w:rFonts w:ascii="Cambria Math" w:eastAsia="SimSun" w:hAnsi="Cambria Math"/>
                      <w:lang w:val="en-GB" w:eastAsia="zh-CN"/>
                    </w:rPr>
                    <m:t>c</m:t>
                  </m:r>
                </m:sub>
                <m:sup>
                  <m:r>
                    <m:rPr>
                      <m:sty m:val="p"/>
                    </m:rPr>
                    <w:rPr>
                      <w:rFonts w:ascii="Cambria Math" w:eastAsia="SimSun" w:hAnsi="Cambria Math"/>
                      <w:lang w:val="en-GB" w:eastAsia="zh-CN"/>
                    </w:rPr>
                    <m:t>DL</m:t>
                  </m:r>
                </m:sup>
              </m:sSubSup>
            </m:oMath>
          </w:p>
          <w:p w14:paraId="4EDCE2C0" w14:textId="77777777" w:rsidR="00EA2CD3" w:rsidRPr="00EA2CD3" w:rsidRDefault="00EA2CD3" w:rsidP="004C219A">
            <w:pPr>
              <w:spacing w:before="180"/>
              <w:ind w:left="1702" w:firstLine="400"/>
              <w:rPr>
                <w:rFonts w:eastAsia="SimSun"/>
                <w:lang w:val="en-GB"/>
              </w:rPr>
            </w:pPr>
            <w:r w:rsidRPr="00EA2CD3">
              <w:rPr>
                <w:rFonts w:eastAsia="SimSun"/>
                <w:lang w:val="en-GB"/>
              </w:rPr>
              <w:t>if {</w:t>
            </w:r>
          </w:p>
          <w:p w14:paraId="0AF3C415" w14:textId="77777777" w:rsidR="00EA2CD3" w:rsidRPr="00EA2CD3" w:rsidRDefault="00EA2CD3" w:rsidP="004C219A">
            <w:pPr>
              <w:spacing w:before="180"/>
              <w:ind w:left="1701" w:firstLine="400"/>
              <w:rPr>
                <w:rFonts w:eastAsia="SimSun"/>
                <w:lang w:val="en-GB" w:eastAsia="zh-CN"/>
              </w:rPr>
            </w:pPr>
            <w:r w:rsidRPr="00EA2CD3">
              <w:rPr>
                <w:rFonts w:eastAsia="SimSun"/>
                <w:lang w:val="en-GB"/>
              </w:rPr>
              <w:t xml:space="preserve">a UE is configured to receive SPS PDSCHs from slot </w:t>
            </w: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w:rPr>
                  <w:rFonts w:ascii="Cambria Math" w:eastAsia="SimSun" w:hAnsi="Cambria Math"/>
                  <w:lang w:val="en-GB" w:eastAsia="zh-CN"/>
                </w:rPr>
                <m:t>-</m:t>
              </m:r>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r>
                <m:rPr>
                  <m:sty m:val="p"/>
                </m:rPr>
                <w:rPr>
                  <w:rFonts w:ascii="Cambria Math" w:eastAsia="SimSun" w:hAnsi="Cambria Math"/>
                  <w:lang w:val="en-GB" w:eastAsia="zh-CN"/>
                </w:rPr>
                <m:t>+1</m:t>
              </m:r>
            </m:oMath>
            <w:r w:rsidRPr="00EA2CD3">
              <w:rPr>
                <w:rFonts w:eastAsia="Malgun Gothic" w:hint="eastAsia"/>
                <w:lang w:val="en-GB" w:eastAsia="ko-KR"/>
              </w:rPr>
              <w:t xml:space="preserve"> to</w:t>
            </w:r>
            <w:r w:rsidRPr="00EA2CD3">
              <w:rPr>
                <w:rFonts w:eastAsia="SimSun"/>
                <w:lang w:val="en-GB"/>
              </w:rPr>
              <w:t xml:space="preserve"> slot </w:t>
            </w: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oMath>
            <w:r w:rsidRPr="00EA2CD3">
              <w:rPr>
                <w:rFonts w:eastAsia="SimSun"/>
                <w:lang w:val="en-GB"/>
              </w:rPr>
              <w:t xml:space="preserve"> for SPS PDSCH configuration </w:t>
            </w:r>
            <m:oMath>
              <m:r>
                <w:rPr>
                  <w:rFonts w:ascii="Cambria Math" w:eastAsia="SimSun" w:hAnsi="Cambria Math"/>
                  <w:lang w:val="en-GB" w:eastAsia="zh-CN"/>
                </w:rPr>
                <m:t>s</m:t>
              </m:r>
            </m:oMath>
            <w:r w:rsidRPr="00EA2CD3">
              <w:rPr>
                <w:rFonts w:eastAsia="SimSun"/>
                <w:lang w:eastAsia="zh-CN"/>
              </w:rPr>
              <w:t xml:space="preserve"> </w:t>
            </w:r>
            <w:r w:rsidRPr="00EA2CD3">
              <w:rPr>
                <w:rFonts w:eastAsia="SimSun"/>
                <w:lang w:val="en-GB"/>
              </w:rPr>
              <w:t xml:space="preserve">on serving cell </w:t>
            </w:r>
            <m:oMath>
              <m:r>
                <w:rPr>
                  <w:rFonts w:ascii="Cambria Math" w:eastAsia="SimSun" w:hAnsi="Cambria Math"/>
                  <w:lang w:val="en-GB" w:eastAsia="zh-CN"/>
                </w:rPr>
                <m:t>c</m:t>
              </m:r>
            </m:oMath>
            <w:r w:rsidRPr="00EA2CD3">
              <w:rPr>
                <w:rFonts w:eastAsia="SimSun"/>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44B6156C" w14:textId="77777777" w:rsidR="00EA2CD3" w:rsidRPr="00EA2CD3" w:rsidRDefault="00EA2CD3" w:rsidP="004C219A">
            <w:pPr>
              <w:spacing w:before="180"/>
              <w:ind w:left="2268" w:firstLine="400"/>
              <w:rPr>
                <w:rFonts w:eastAsia="SimSun"/>
                <w:lang w:val="en-GB" w:eastAsia="zh-CN"/>
              </w:rPr>
            </w:pPr>
            <w:r w:rsidRPr="00EA2CD3">
              <w:rPr>
                <w:rFonts w:eastAsia="SimSun"/>
                <w:lang w:val="en-GB" w:eastAsia="zh-CN"/>
              </w:rPr>
              <w:t>-</w:t>
            </w:r>
            <w:r w:rsidRPr="00EA2CD3">
              <w:rPr>
                <w:rFonts w:eastAsia="SimSun"/>
                <w:lang w:val="en-GB" w:eastAsia="zh-CN"/>
              </w:rPr>
              <w:tab/>
              <w:t xml:space="preserve">indicated as uplink by </w:t>
            </w:r>
            <w:proofErr w:type="spellStart"/>
            <w:r w:rsidRPr="00EA2CD3">
              <w:rPr>
                <w:rFonts w:eastAsia="SimSun"/>
                <w:lang w:val="en-GB" w:eastAsia="zh-CN"/>
              </w:rPr>
              <w:t>tdd</w:t>
            </w:r>
            <w:proofErr w:type="spellEnd"/>
            <w:r w:rsidRPr="00EA2CD3">
              <w:rPr>
                <w:rFonts w:eastAsia="SimSun"/>
                <w:lang w:val="en-GB" w:eastAsia="zh-CN"/>
              </w:rPr>
              <w:t>-UL-DL-</w:t>
            </w:r>
            <w:proofErr w:type="spellStart"/>
            <w:r w:rsidRPr="00EA2CD3">
              <w:rPr>
                <w:rFonts w:eastAsia="SimSun"/>
                <w:lang w:val="en-GB" w:eastAsia="zh-CN"/>
              </w:rPr>
              <w:t>ConfigurationCommon</w:t>
            </w:r>
            <w:proofErr w:type="spellEnd"/>
            <w:r w:rsidRPr="00EA2CD3">
              <w:rPr>
                <w:rFonts w:eastAsia="SimSun"/>
                <w:lang w:val="en-GB" w:eastAsia="zh-CN"/>
              </w:rPr>
              <w:t xml:space="preserve"> or by </w:t>
            </w:r>
            <w:proofErr w:type="spellStart"/>
            <w:r w:rsidRPr="00EA2CD3">
              <w:rPr>
                <w:rFonts w:eastAsia="SimSun"/>
                <w:lang w:val="en-GB" w:eastAsia="zh-CN"/>
              </w:rPr>
              <w:t>tdd</w:t>
            </w:r>
            <w:proofErr w:type="spellEnd"/>
            <w:r w:rsidRPr="00EA2CD3">
              <w:rPr>
                <w:rFonts w:eastAsia="SimSun"/>
                <w:lang w:val="en-GB" w:eastAsia="zh-CN"/>
              </w:rPr>
              <w:t>-UL-DL-</w:t>
            </w:r>
            <w:proofErr w:type="spellStart"/>
            <w:r w:rsidRPr="00EA2CD3">
              <w:rPr>
                <w:rFonts w:eastAsia="SimSun"/>
                <w:lang w:val="en-GB" w:eastAsia="zh-CN"/>
              </w:rPr>
              <w:t>ConfigurationDedicated</w:t>
            </w:r>
            <w:proofErr w:type="spellEnd"/>
            <w:r w:rsidRPr="00EA2CD3">
              <w:rPr>
                <w:rFonts w:eastAsia="SimSun"/>
                <w:iCs/>
                <w:lang w:val="en-GB" w:eastAsia="zh-CN"/>
              </w:rPr>
              <w:t xml:space="preserve">, </w:t>
            </w:r>
            <w:r w:rsidRPr="00EA2CD3">
              <w:rPr>
                <w:rFonts w:eastAsia="SimSun"/>
                <w:iCs/>
                <w:strike/>
                <w:color w:val="FF0000"/>
                <w:lang w:val="en-GB" w:eastAsia="zh-CN"/>
              </w:rPr>
              <w:t>and/</w:t>
            </w:r>
            <w:r w:rsidRPr="00EA2CD3">
              <w:rPr>
                <w:rFonts w:eastAsia="SimSun"/>
                <w:lang w:val="en-GB" w:eastAsia="zh-CN"/>
              </w:rPr>
              <w:t xml:space="preserve">or </w:t>
            </w:r>
          </w:p>
          <w:p w14:paraId="1860A821" w14:textId="77777777" w:rsidR="00EA2CD3" w:rsidRPr="00EA2CD3" w:rsidRDefault="00EA2CD3" w:rsidP="004C219A">
            <w:pPr>
              <w:spacing w:before="180"/>
              <w:ind w:left="2268" w:firstLine="400"/>
              <w:rPr>
                <w:rFonts w:eastAsia="SimSun"/>
                <w:iCs/>
                <w:lang w:val="en-GB" w:eastAsia="zh-CN"/>
              </w:rPr>
            </w:pPr>
            <w:r w:rsidRPr="00EA2CD3">
              <w:rPr>
                <w:rFonts w:eastAsia="SimSun"/>
                <w:lang w:val="en-GB" w:eastAsia="zh-CN"/>
              </w:rPr>
              <w:t>-</w:t>
            </w:r>
            <w:r w:rsidRPr="00EA2CD3">
              <w:rPr>
                <w:rFonts w:eastAsia="SimSun"/>
                <w:lang w:val="en-GB" w:eastAsia="zh-CN"/>
              </w:rPr>
              <w:tab/>
              <w:t>determined as non-active period of cell DTX [11, TS 38.321]</w:t>
            </w:r>
            <w:r w:rsidRPr="00EA2CD3">
              <w:rPr>
                <w:rFonts w:eastAsia="SimSun"/>
                <w:color w:val="FF0000"/>
                <w:lang w:val="en-GB" w:eastAsia="zh-CN"/>
              </w:rPr>
              <w:t>, or</w:t>
            </w:r>
            <w:r w:rsidRPr="00EA2CD3">
              <w:rPr>
                <w:rFonts w:eastAsia="SimSun"/>
                <w:iCs/>
                <w:color w:val="FF0000"/>
                <w:lang w:val="en-GB" w:eastAsia="zh-CN"/>
              </w:rPr>
              <w:t xml:space="preserve"> </w:t>
            </w:r>
          </w:p>
          <w:p w14:paraId="4F1EAFF0" w14:textId="77777777" w:rsidR="00EA2CD3" w:rsidRPr="00EA2CD3" w:rsidRDefault="00EA2CD3" w:rsidP="004C219A">
            <w:pPr>
              <w:spacing w:before="180"/>
              <w:ind w:left="2268" w:firstLine="400"/>
              <w:rPr>
                <w:rFonts w:eastAsia="SimSun"/>
                <w:iCs/>
                <w:lang w:val="en-GB" w:eastAsia="zh-CN"/>
              </w:rPr>
            </w:pPr>
            <w:r w:rsidRPr="00EA2CD3">
              <w:rPr>
                <w:rFonts w:eastAsia="SimSun"/>
                <w:color w:val="FF0000"/>
                <w:lang w:val="en-GB" w:eastAsia="zh-CN"/>
              </w:rPr>
              <w:t>-</w:t>
            </w:r>
            <w:r w:rsidRPr="00EA2CD3">
              <w:rPr>
                <w:rFonts w:eastAsia="SimSun"/>
                <w:color w:val="FF0000"/>
                <w:lang w:val="en-GB" w:eastAsia="zh-CN"/>
              </w:rPr>
              <w:tab/>
            </w:r>
            <w:r w:rsidRPr="00EA2CD3">
              <w:rPr>
                <w:rFonts w:eastAsia="SimSun"/>
                <w:iCs/>
                <w:color w:val="FF0000"/>
                <w:lang w:val="en-GB" w:eastAsia="zh-CN"/>
              </w:rPr>
              <w:t>not available for SPS PDSCH receptions</w:t>
            </w:r>
            <w:r w:rsidRPr="00EA2CD3">
              <w:rPr>
                <w:rFonts w:eastAsia="SimSun"/>
                <w:color w:val="FF0000"/>
                <w:lang w:val="en-GB" w:eastAsia="zh-CN"/>
              </w:rPr>
              <w:t xml:space="preserve"> </w:t>
            </w:r>
            <w:r w:rsidRPr="00EA2CD3">
              <w:rPr>
                <w:rFonts w:eastAsia="SimSun"/>
                <w:color w:val="FF0000"/>
                <w:lang w:val="en-GB"/>
              </w:rPr>
              <w:t>as described in clause 24</w:t>
            </w:r>
          </w:p>
          <w:p w14:paraId="67505BA2" w14:textId="77777777" w:rsidR="00EA2CD3" w:rsidRPr="00EA2CD3" w:rsidRDefault="00EA2CD3" w:rsidP="004C219A">
            <w:pPr>
              <w:spacing w:before="180"/>
              <w:ind w:left="1701" w:firstLine="400"/>
              <w:rPr>
                <w:rFonts w:eastAsia="SimSun"/>
                <w:lang w:val="en-GB" w:eastAsia="zh-CN"/>
              </w:rPr>
            </w:pPr>
            <w:r w:rsidRPr="00EA2CD3">
              <w:rPr>
                <w:rFonts w:eastAsia="SimSun"/>
                <w:lang w:val="en-GB" w:eastAsia="zh-CN"/>
              </w:rPr>
              <w:t xml:space="preserve">where, for unicast SPS PDSCHs, </w:t>
            </w:r>
            <m:oMath>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oMath>
            <w:r w:rsidRPr="00EA2CD3">
              <w:rPr>
                <w:rFonts w:eastAsia="Malgun Gothic" w:hint="eastAsia"/>
                <w:lang w:val="en-GB" w:eastAsia="ko-KR"/>
              </w:rPr>
              <w:t xml:space="preserve"> </w:t>
            </w:r>
            <w:r w:rsidRPr="00EA2CD3">
              <w:rPr>
                <w:rFonts w:eastAsia="Malgun Gothic"/>
                <w:lang w:val="en-GB" w:eastAsia="ko-KR"/>
              </w:rPr>
              <w:t xml:space="preserve">is provided by </w:t>
            </w:r>
            <w:r w:rsidRPr="00EA2CD3">
              <w:rPr>
                <w:rFonts w:eastAsia="Malgun Gothic"/>
                <w:i/>
                <w:lang w:val="en-GB" w:eastAsia="ko-KR"/>
              </w:rPr>
              <w:t>pdsch-AggregationFactor-r16</w:t>
            </w:r>
            <w:r w:rsidRPr="00EA2CD3">
              <w:rPr>
                <w:rFonts w:eastAsia="Malgun Gothic"/>
                <w:lang w:val="en-GB" w:eastAsia="ko-KR"/>
              </w:rPr>
              <w:t xml:space="preserve"> in </w:t>
            </w:r>
            <w:r w:rsidRPr="00EA2CD3">
              <w:rPr>
                <w:rFonts w:eastAsia="Malgun Gothic"/>
                <w:i/>
                <w:lang w:val="en-GB" w:eastAsia="ko-KR"/>
              </w:rPr>
              <w:t>SPS-</w:t>
            </w:r>
            <w:r w:rsidRPr="00EA2CD3">
              <w:rPr>
                <w:rFonts w:eastAsia="Malgun Gothic" w:hint="eastAsia"/>
                <w:i/>
                <w:lang w:val="en-GB" w:eastAsia="ko-KR"/>
              </w:rPr>
              <w:t>Config</w:t>
            </w:r>
            <w:r w:rsidRPr="00EA2CD3">
              <w:rPr>
                <w:rFonts w:eastAsia="Malgun Gothic"/>
                <w:iCs/>
                <w:lang w:val="en-GB" w:eastAsia="ko-KR"/>
              </w:rPr>
              <w:t xml:space="preserve"> or</w:t>
            </w:r>
            <w:r w:rsidRPr="00EA2CD3">
              <w:rPr>
                <w:rFonts w:eastAsia="Malgun Gothic"/>
                <w:lang w:val="en-GB" w:eastAsia="ko-KR"/>
              </w:rPr>
              <w:t xml:space="preserve">, if </w:t>
            </w:r>
            <w:r w:rsidRPr="00EA2CD3">
              <w:rPr>
                <w:rFonts w:eastAsia="Malgun Gothic"/>
                <w:i/>
                <w:lang w:val="en-GB" w:eastAsia="ko-KR"/>
              </w:rPr>
              <w:t>pdsch-AggregationFactor-r16</w:t>
            </w:r>
            <w:r w:rsidRPr="00EA2CD3">
              <w:rPr>
                <w:rFonts w:eastAsia="Malgun Gothic"/>
                <w:lang w:val="en-GB" w:eastAsia="ko-KR"/>
              </w:rPr>
              <w:t xml:space="preserve"> is not included in </w:t>
            </w:r>
            <w:r w:rsidRPr="00EA2CD3">
              <w:rPr>
                <w:rFonts w:eastAsia="Malgun Gothic"/>
                <w:i/>
                <w:lang w:val="en-GB" w:eastAsia="ko-KR"/>
              </w:rPr>
              <w:t>SPS-</w:t>
            </w:r>
            <w:r w:rsidRPr="00EA2CD3">
              <w:rPr>
                <w:rFonts w:eastAsia="Malgun Gothic" w:hint="eastAsia"/>
                <w:i/>
                <w:lang w:val="en-GB" w:eastAsia="ko-KR"/>
              </w:rPr>
              <w:t>Config</w:t>
            </w:r>
            <w:r w:rsidRPr="00EA2CD3">
              <w:rPr>
                <w:rFonts w:eastAsia="Malgun Gothic"/>
                <w:lang w:val="en-GB" w:eastAsia="ko-KR"/>
              </w:rPr>
              <w:t xml:space="preserve">, by </w:t>
            </w:r>
            <w:proofErr w:type="spellStart"/>
            <w:r w:rsidRPr="00EA2CD3">
              <w:rPr>
                <w:rFonts w:eastAsia="Malgun Gothic"/>
                <w:i/>
                <w:lang w:val="en-GB" w:eastAsia="ko-KR"/>
              </w:rPr>
              <w:t>pdsch-AggregationFactor</w:t>
            </w:r>
            <w:proofErr w:type="spellEnd"/>
            <w:r w:rsidRPr="00EA2CD3">
              <w:rPr>
                <w:rFonts w:eastAsia="Malgun Gothic"/>
                <w:lang w:val="en-GB" w:eastAsia="ko-KR"/>
              </w:rPr>
              <w:t xml:space="preserve"> in </w:t>
            </w:r>
            <w:r w:rsidRPr="00EA2CD3">
              <w:rPr>
                <w:rFonts w:eastAsia="Malgun Gothic"/>
                <w:i/>
                <w:lang w:val="en-GB" w:eastAsia="ko-KR"/>
              </w:rPr>
              <w:t>PDSCH-config</w:t>
            </w:r>
            <w:r w:rsidRPr="00EA2CD3">
              <w:rPr>
                <w:rFonts w:eastAsia="SimSun"/>
                <w:iCs/>
                <w:lang w:val="en-GB" w:eastAsia="zh-CN"/>
              </w:rPr>
              <w:t xml:space="preserve"> and, </w:t>
            </w:r>
            <w:r w:rsidRPr="00EA2CD3">
              <w:rPr>
                <w:rFonts w:eastAsia="SimSun"/>
                <w:lang w:val="en-GB" w:eastAsia="zh-CN"/>
              </w:rPr>
              <w:t xml:space="preserve">for multicast SPS PDSCHs, </w:t>
            </w:r>
            <m:oMath>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oMath>
            <w:r w:rsidRPr="00EA2CD3">
              <w:rPr>
                <w:rFonts w:eastAsia="SimSun" w:hint="eastAsia"/>
                <w:lang w:val="en-GB" w:eastAsia="zh-CN"/>
              </w:rPr>
              <w:t xml:space="preserve"> </w:t>
            </w:r>
            <w:r w:rsidRPr="00EA2CD3">
              <w:rPr>
                <w:rFonts w:eastAsia="SimSun"/>
                <w:lang w:val="en-GB" w:eastAsia="zh-CN"/>
              </w:rPr>
              <w:t xml:space="preserve">is provided by </w:t>
            </w:r>
            <m:oMath>
              <m:r>
                <w:rPr>
                  <w:rFonts w:ascii="Cambria Math" w:eastAsia="SimSun" w:hAnsi="Cambria Math"/>
                  <w:lang w:val="en-GB" w:eastAsia="zh-CN"/>
                </w:rPr>
                <m:t>repetitionNumber</m:t>
              </m:r>
            </m:oMath>
            <w:r w:rsidRPr="00EA2CD3">
              <w:rPr>
                <w:rFonts w:eastAsia="SimSun"/>
                <w:lang w:val="en-GB" w:eastAsia="zh-CN"/>
              </w:rPr>
              <w:t xml:space="preserve"> if contained in an entry indicated by the time domain resource assignment field in the DCI format scheduling the PDSCH repetition, or provided by </w:t>
            </w:r>
            <w:r w:rsidRPr="00EA2CD3">
              <w:rPr>
                <w:rFonts w:eastAsia="SimSun"/>
                <w:i/>
                <w:lang w:val="en-GB" w:eastAsia="zh-CN"/>
              </w:rPr>
              <w:t>pdsch-AggregationFactor-r16</w:t>
            </w:r>
            <w:r w:rsidRPr="00EA2CD3">
              <w:rPr>
                <w:rFonts w:eastAsia="SimSun"/>
                <w:lang w:val="en-GB" w:eastAsia="zh-CN"/>
              </w:rPr>
              <w:t xml:space="preserve"> if included in </w:t>
            </w:r>
            <w:r w:rsidRPr="00EA2CD3">
              <w:rPr>
                <w:rFonts w:eastAsia="SimSun"/>
                <w:i/>
                <w:lang w:val="en-GB" w:eastAsia="zh-CN"/>
              </w:rPr>
              <w:t>SPS-</w:t>
            </w:r>
            <w:r w:rsidRPr="00EA2CD3">
              <w:rPr>
                <w:rFonts w:eastAsia="SimSun" w:hint="eastAsia"/>
                <w:i/>
                <w:lang w:val="en-GB" w:eastAsia="zh-CN"/>
              </w:rPr>
              <w:t>Config</w:t>
            </w:r>
            <w:r w:rsidRPr="00EA2CD3">
              <w:rPr>
                <w:rFonts w:eastAsia="SimSun"/>
                <w:i/>
                <w:lang w:val="en-GB" w:eastAsia="zh-CN"/>
              </w:rPr>
              <w:t xml:space="preserve"> </w:t>
            </w:r>
            <w:r w:rsidRPr="00EA2CD3">
              <w:rPr>
                <w:rFonts w:eastAsia="SimSun"/>
                <w:lang w:val="en-GB" w:eastAsia="zh-CN"/>
              </w:rPr>
              <w:t xml:space="preserve">or, </w:t>
            </w:r>
            <w:r w:rsidRPr="00EA2CD3">
              <w:rPr>
                <w:rFonts w:eastAsia="SimSun"/>
                <w:iCs/>
                <w:lang w:val="en-GB" w:eastAsia="zh-CN"/>
              </w:rPr>
              <w:t>otherwise,</w:t>
            </w:r>
            <w:r w:rsidRPr="00EA2CD3">
              <w:rPr>
                <w:rFonts w:eastAsia="SimSun"/>
                <w:i/>
                <w:lang w:val="en-GB" w:eastAsia="zh-CN"/>
              </w:rPr>
              <w:t xml:space="preserve"> </w:t>
            </w:r>
            <m:oMath>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r>
                <w:rPr>
                  <w:rFonts w:ascii="Cambria Math" w:eastAsia="SimSun" w:hAnsi="Cambria Math"/>
                  <w:lang w:val="en-GB" w:eastAsia="zh-CN"/>
                </w:rPr>
                <m:t>=1</m:t>
              </m:r>
            </m:oMath>
            <w:r w:rsidRPr="00EA2CD3">
              <w:rPr>
                <w:rFonts w:eastAsia="SimSun"/>
                <w:iCs/>
                <w:lang w:val="en-GB" w:eastAsia="zh-CN"/>
              </w:rPr>
              <w:t>,</w:t>
            </w:r>
            <w:r w:rsidRPr="00EA2CD3">
              <w:rPr>
                <w:rFonts w:eastAsia="SimSun"/>
                <w:lang w:val="en-GB" w:eastAsia="zh-CN"/>
              </w:rPr>
              <w:t xml:space="preserve"> and</w:t>
            </w:r>
          </w:p>
          <w:p w14:paraId="10D840B4" w14:textId="77777777" w:rsidR="00EA2CD3" w:rsidRPr="00EA2CD3" w:rsidRDefault="00EA2CD3" w:rsidP="004C219A">
            <w:pPr>
              <w:spacing w:before="180"/>
              <w:ind w:left="1701" w:firstLine="400"/>
              <w:rPr>
                <w:lang w:val="en-GB"/>
              </w:rPr>
            </w:pPr>
            <w:r w:rsidRPr="00EA2CD3">
              <w:rPr>
                <w:lang w:val="en-GB"/>
              </w:rPr>
              <w:t>HARQ-ACK information for the SPS PDSCH is associated with the PUCCH</w:t>
            </w:r>
          </w:p>
          <w:p w14:paraId="5336ED9D" w14:textId="77777777" w:rsidR="00EA2CD3" w:rsidRPr="00EA2CD3" w:rsidRDefault="00EA2CD3" w:rsidP="004C219A">
            <w:pPr>
              <w:spacing w:before="180"/>
              <w:ind w:left="1701" w:firstLine="400"/>
              <w:rPr>
                <w:rFonts w:eastAsia="SimSun"/>
                <w:lang w:val="en-GB"/>
              </w:rPr>
            </w:pPr>
            <w:r w:rsidRPr="00EA2CD3">
              <w:rPr>
                <w:lang w:val="en-GB"/>
              </w:rPr>
              <w:t>}</w:t>
            </w:r>
          </w:p>
          <w:p w14:paraId="7D469106" w14:textId="77777777" w:rsidR="00EA2CD3" w:rsidRPr="00EA2CD3" w:rsidRDefault="00000000" w:rsidP="004C219A">
            <w:pPr>
              <w:spacing w:before="180"/>
              <w:ind w:left="1701" w:firstLine="400"/>
              <w:rPr>
                <w:rFonts w:eastAsia="SimSun"/>
                <w:lang w:val="en-GB"/>
              </w:rPr>
            </w:pPr>
            <m:oMath>
              <m:sSubSup>
                <m:sSubSupPr>
                  <m:ctrlPr>
                    <w:rPr>
                      <w:rFonts w:ascii="Cambria Math" w:eastAsia="SimSun" w:hAnsi="Cambria Math"/>
                      <w:lang w:val="en-GB" w:eastAsia="zh-CN"/>
                    </w:rPr>
                  </m:ctrlPr>
                </m:sSubSupPr>
                <m:e>
                  <m:acc>
                    <m:accPr>
                      <m:chr m:val="̃"/>
                      <m:ctrlPr>
                        <w:rPr>
                          <w:rFonts w:ascii="Cambria Math" w:eastAsia="SimSun" w:hAnsi="Cambria Math"/>
                          <w:lang w:val="en-GB" w:eastAsia="zh-CN"/>
                        </w:rPr>
                      </m:ctrlPr>
                    </m:accPr>
                    <m:e>
                      <m:r>
                        <w:rPr>
                          <w:rFonts w:ascii="Cambria Math" w:eastAsia="SimSun" w:hAnsi="Cambria Math"/>
                          <w:lang w:val="en-GB" w:eastAsia="zh-CN"/>
                        </w:rPr>
                        <m:t>o</m:t>
                      </m:r>
                    </m:e>
                  </m:acc>
                </m:e>
                <m:sub>
                  <m:r>
                    <w:rPr>
                      <w:rFonts w:ascii="Cambria Math" w:eastAsia="SimSun" w:hAnsi="Cambria Math"/>
                      <w:lang w:val="en-GB" w:eastAsia="zh-CN"/>
                    </w:rPr>
                    <m:t>j</m:t>
                  </m:r>
                </m:sub>
                <m:sup>
                  <m:r>
                    <w:rPr>
                      <w:rFonts w:ascii="Cambria Math" w:eastAsia="SimSun" w:hAnsi="Cambria Math"/>
                      <w:lang w:val="en-GB" w:eastAsia="zh-CN"/>
                    </w:rPr>
                    <m:t>ACK</m:t>
                  </m:r>
                </m:sup>
              </m:sSubSup>
            </m:oMath>
            <w:r w:rsidR="00EA2CD3" w:rsidRPr="00EA2CD3">
              <w:rPr>
                <w:rFonts w:eastAsia="SimSun"/>
                <w:lang w:val="en-GB"/>
              </w:rPr>
              <w:t xml:space="preserve"> </w:t>
            </w:r>
            <w:r w:rsidR="00EA2CD3" w:rsidRPr="00EA2CD3">
              <w:rPr>
                <w:rFonts w:eastAsia="SimSun" w:hint="eastAsia"/>
                <w:lang w:val="en-GB" w:eastAsia="zh-CN"/>
              </w:rPr>
              <w:t>=</w:t>
            </w:r>
            <w:r w:rsidR="00EA2CD3" w:rsidRPr="00EA2CD3">
              <w:rPr>
                <w:rFonts w:eastAsia="SimSun"/>
                <w:lang w:val="en-GB"/>
              </w:rPr>
              <w:t xml:space="preserve"> HARQ-ACK information bit for this SPS PDSCH reception </w:t>
            </w:r>
          </w:p>
          <w:p w14:paraId="17369017" w14:textId="77777777" w:rsidR="00EA2CD3" w:rsidRPr="00EA2CD3" w:rsidRDefault="00EA2CD3" w:rsidP="004C219A">
            <w:pPr>
              <w:spacing w:before="180"/>
              <w:ind w:left="1701" w:firstLine="400"/>
              <w:rPr>
                <w:rFonts w:eastAsia="SimSun"/>
                <w:lang w:val="en-GB"/>
              </w:rPr>
            </w:pPr>
            <m:oMath>
              <m:r>
                <w:rPr>
                  <w:rFonts w:ascii="Cambria Math" w:eastAsia="SimSun" w:hAnsi="Cambria Math"/>
                  <w:lang w:val="en-GB" w:eastAsia="zh-CN"/>
                </w:rPr>
                <w:lastRenderedPageBreak/>
                <m:t>j</m:t>
              </m:r>
              <m:r>
                <m:rPr>
                  <m:sty m:val="p"/>
                </m:rPr>
                <w:rPr>
                  <w:rFonts w:ascii="Cambria Math" w:eastAsia="SimSun" w:hAnsi="Cambria Math"/>
                  <w:lang w:val="en-GB" w:eastAsia="zh-CN"/>
                </w:rPr>
                <m:t>=</m:t>
              </m:r>
              <m:r>
                <w:rPr>
                  <w:rFonts w:ascii="Cambria Math" w:eastAsia="SimSun" w:hAnsi="Cambria Math"/>
                  <w:lang w:val="en-GB" w:eastAsia="zh-CN"/>
                </w:rPr>
                <m:t>j</m:t>
              </m:r>
              <m:r>
                <m:rPr>
                  <m:sty m:val="p"/>
                </m:rPr>
                <w:rPr>
                  <w:rFonts w:ascii="Cambria Math" w:eastAsia="SimSun" w:hAnsi="Cambria Math"/>
                  <w:lang w:val="en-GB" w:eastAsia="zh-CN"/>
                </w:rPr>
                <m:t>+1</m:t>
              </m:r>
            </m:oMath>
            <w:r w:rsidRPr="00EA2CD3">
              <w:rPr>
                <w:rFonts w:eastAsia="SimSun"/>
                <w:lang w:val="en-GB"/>
              </w:rPr>
              <w:t>;</w:t>
            </w:r>
          </w:p>
          <w:p w14:paraId="23426E0A" w14:textId="77777777" w:rsidR="00EA2CD3" w:rsidRPr="00EA2CD3" w:rsidRDefault="00EA2CD3" w:rsidP="004C219A">
            <w:pPr>
              <w:spacing w:before="180"/>
              <w:ind w:left="1702" w:firstLine="400"/>
              <w:rPr>
                <w:rFonts w:eastAsia="SimSun"/>
                <w:lang w:val="en-GB"/>
              </w:rPr>
            </w:pPr>
            <w:r w:rsidRPr="00EA2CD3">
              <w:rPr>
                <w:rFonts w:eastAsia="SimSun"/>
                <w:lang w:val="en-GB"/>
              </w:rPr>
              <w:t>end if</w:t>
            </w:r>
          </w:p>
          <w:p w14:paraId="46844B80" w14:textId="77777777" w:rsidR="00EA2CD3" w:rsidRPr="00EA2CD3" w:rsidRDefault="00000000" w:rsidP="004C219A">
            <w:pPr>
              <w:spacing w:before="180"/>
              <w:ind w:left="1702" w:firstLine="400"/>
              <w:rPr>
                <w:rFonts w:eastAsia="SimSun"/>
                <w:lang w:val="en-GB"/>
              </w:rPr>
            </w:pP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m:rPr>
                  <m:sty m:val="p"/>
                </m:rPr>
                <w:rPr>
                  <w:rFonts w:ascii="Cambria Math" w:eastAsia="SimSun" w:hAnsi="Cambria Math"/>
                  <w:lang w:val="en-GB" w:eastAsia="zh-CN"/>
                </w:rPr>
                <m:t>+1</m:t>
              </m:r>
            </m:oMath>
            <w:r w:rsidR="00EA2CD3" w:rsidRPr="00EA2CD3">
              <w:rPr>
                <w:rFonts w:eastAsia="SimSun"/>
                <w:lang w:val="en-GB"/>
              </w:rPr>
              <w:t>;</w:t>
            </w:r>
          </w:p>
          <w:p w14:paraId="5C514D7B" w14:textId="77777777" w:rsidR="00EA2CD3" w:rsidRPr="00EA2CD3" w:rsidRDefault="00EA2CD3" w:rsidP="004C219A">
            <w:pPr>
              <w:spacing w:before="180"/>
              <w:ind w:left="1418" w:hanging="284"/>
              <w:rPr>
                <w:rFonts w:eastAsia="SimSun"/>
                <w:lang w:val="en-GB"/>
              </w:rPr>
            </w:pPr>
            <w:r w:rsidRPr="00EA2CD3">
              <w:rPr>
                <w:rFonts w:eastAsia="SimSun"/>
                <w:lang w:val="en-GB"/>
              </w:rPr>
              <w:t>end while</w:t>
            </w:r>
          </w:p>
          <w:p w14:paraId="36165BAC" w14:textId="77777777" w:rsidR="00EA2CD3" w:rsidRPr="00EA2CD3" w:rsidRDefault="00EA2CD3" w:rsidP="004C219A">
            <w:pPr>
              <w:spacing w:before="180"/>
              <w:ind w:left="1418" w:hanging="284"/>
              <w:rPr>
                <w:rFonts w:eastAsia="SimSun"/>
                <w:lang w:val="en-GB"/>
              </w:rPr>
            </w:pPr>
            <m:oMath>
              <m:r>
                <w:rPr>
                  <w:rFonts w:ascii="Cambria Math" w:eastAsia="SimSun" w:hAnsi="Cambria Math"/>
                  <w:lang w:val="en-GB" w:eastAsia="zh-CN"/>
                </w:rPr>
                <m:t>s</m:t>
              </m:r>
              <m:r>
                <m:rPr>
                  <m:sty m:val="p"/>
                </m:rPr>
                <w:rPr>
                  <w:rFonts w:ascii="Cambria Math" w:eastAsia="SimSun" w:hAnsi="Cambria Math"/>
                  <w:lang w:val="en-GB" w:eastAsia="zh-CN"/>
                </w:rPr>
                <m:t>=</m:t>
              </m:r>
              <m:r>
                <w:rPr>
                  <w:rFonts w:ascii="Cambria Math" w:eastAsia="SimSun" w:hAnsi="Cambria Math"/>
                  <w:lang w:val="en-GB" w:eastAsia="zh-CN"/>
                </w:rPr>
                <m:t>s</m:t>
              </m:r>
              <m:r>
                <m:rPr>
                  <m:sty m:val="p"/>
                </m:rPr>
                <w:rPr>
                  <w:rFonts w:ascii="Cambria Math" w:eastAsia="SimSun" w:hAnsi="Cambria Math"/>
                  <w:lang w:val="en-GB" w:eastAsia="zh-CN"/>
                </w:rPr>
                <m:t>+1</m:t>
              </m:r>
            </m:oMath>
            <w:r w:rsidRPr="00EA2CD3">
              <w:rPr>
                <w:rFonts w:eastAsia="SimSun"/>
                <w:lang w:val="en-GB"/>
              </w:rPr>
              <w:t>;</w:t>
            </w:r>
          </w:p>
          <w:p w14:paraId="12C7B638" w14:textId="77777777" w:rsidR="00EA2CD3" w:rsidRPr="00EA2CD3" w:rsidRDefault="00EA2CD3" w:rsidP="004C219A">
            <w:pPr>
              <w:spacing w:before="180"/>
              <w:ind w:left="851" w:hanging="284"/>
              <w:rPr>
                <w:rFonts w:eastAsia="Malgun Gothic"/>
              </w:rPr>
            </w:pPr>
            <w:r w:rsidRPr="00EA2CD3">
              <w:rPr>
                <w:rFonts w:eastAsia="Malgun Gothic"/>
              </w:rPr>
              <w:t>end while</w:t>
            </w:r>
          </w:p>
          <w:p w14:paraId="12A648EE" w14:textId="77777777" w:rsidR="00EA2CD3" w:rsidRPr="00EA2CD3" w:rsidRDefault="00EA2CD3" w:rsidP="004C219A">
            <w:pPr>
              <w:spacing w:before="180"/>
              <w:ind w:left="851" w:hanging="284"/>
              <w:rPr>
                <w:rFonts w:eastAsia="Malgun Gothic"/>
              </w:rPr>
            </w:pPr>
            <m:oMath>
              <m:r>
                <w:rPr>
                  <w:rFonts w:ascii="Cambria Math" w:eastAsia="Malgun Gothic" w:hAnsi="Cambria Math"/>
                  <w:lang w:eastAsia="zh-CN"/>
                </w:rPr>
                <m:t>c</m:t>
              </m:r>
              <m:r>
                <m:rPr>
                  <m:sty m:val="p"/>
                </m:rPr>
                <w:rPr>
                  <w:rFonts w:ascii="Cambria Math" w:eastAsia="Malgun Gothic" w:hAnsi="Cambria Math"/>
                  <w:lang w:eastAsia="zh-CN"/>
                </w:rPr>
                <m:t>=</m:t>
              </m:r>
              <m:r>
                <w:rPr>
                  <w:rFonts w:ascii="Cambria Math" w:eastAsia="Malgun Gothic" w:hAnsi="Cambria Math"/>
                  <w:lang w:eastAsia="zh-CN"/>
                </w:rPr>
                <m:t>c</m:t>
              </m:r>
              <m:r>
                <m:rPr>
                  <m:sty m:val="p"/>
                </m:rPr>
                <w:rPr>
                  <w:rFonts w:ascii="Cambria Math" w:eastAsia="Malgun Gothic" w:hAnsi="Cambria Math"/>
                  <w:lang w:eastAsia="zh-CN"/>
                </w:rPr>
                <m:t>+1</m:t>
              </m:r>
            </m:oMath>
            <w:r w:rsidRPr="00EA2CD3">
              <w:rPr>
                <w:rFonts w:eastAsia="Malgun Gothic"/>
              </w:rPr>
              <w:t>;</w:t>
            </w:r>
          </w:p>
          <w:p w14:paraId="104889FC" w14:textId="77777777" w:rsidR="00EA2CD3" w:rsidRPr="00EA2CD3" w:rsidRDefault="00EA2CD3" w:rsidP="004C219A">
            <w:pPr>
              <w:spacing w:before="180"/>
              <w:ind w:left="568" w:hanging="284"/>
              <w:rPr>
                <w:rFonts w:eastAsia="Malgun Gothic"/>
                <w:lang w:val="en-GB" w:eastAsia="ko-KR"/>
              </w:rPr>
            </w:pPr>
            <w:r w:rsidRPr="00EA2CD3">
              <w:rPr>
                <w:rFonts w:eastAsia="Malgun Gothic"/>
              </w:rPr>
              <w:t>end while</w:t>
            </w:r>
          </w:p>
        </w:tc>
      </w:tr>
    </w:tbl>
    <w:p w14:paraId="3E6BFB8C" w14:textId="77777777" w:rsidR="00791862" w:rsidRPr="004C219A" w:rsidRDefault="00791862" w:rsidP="004C219A">
      <w:pPr>
        <w:spacing w:before="180"/>
        <w:jc w:val="both"/>
        <w:rPr>
          <w:lang w:val="en-GB" w:eastAsia="ko-KR"/>
        </w:rPr>
      </w:pPr>
      <w:r w:rsidRPr="004C219A">
        <w:rPr>
          <w:lang w:val="en-GB" w:eastAsia="ko-KR"/>
        </w:rPr>
        <w:lastRenderedPageBreak/>
        <w:t xml:space="preserve">Similar as the SPS PDSCH HARQ-ACK codebook, </w:t>
      </w:r>
      <w:proofErr w:type="gramStart"/>
      <w:r w:rsidRPr="004C219A">
        <w:rPr>
          <w:lang w:val="en-GB" w:eastAsia="ko-KR"/>
        </w:rPr>
        <w:t>For</w:t>
      </w:r>
      <w:proofErr w:type="gramEnd"/>
      <w:r w:rsidRPr="004C219A">
        <w:rPr>
          <w:lang w:val="en-GB" w:eastAsia="ko-KR"/>
        </w:rPr>
        <w:t xml:space="preserve"> semi-static (Type-1) HARQ-ACK codebook, if a candidate PDSCH reception on a serving cell overlaps with a non-operation period of the serving cell or switching gap, the UE does not receive a PDSCH on the candidate PDSCH reception, therefore, the UE does not need to generate HARQ-ACK bits for the candidate PDSCH reception. </w:t>
      </w:r>
    </w:p>
    <w:p w14:paraId="4F9E0918" w14:textId="6885C36C" w:rsidR="00791862" w:rsidRPr="004C219A" w:rsidRDefault="00791862" w:rsidP="004C219A">
      <w:pPr>
        <w:spacing w:before="180"/>
        <w:contextualSpacing/>
        <w:jc w:val="both"/>
        <w:rPr>
          <w:b/>
          <w:bCs/>
          <w:lang w:val="en-GB" w:eastAsia="ko-KR"/>
        </w:rPr>
      </w:pPr>
      <w:r w:rsidRPr="004C219A">
        <w:rPr>
          <w:b/>
          <w:bCs/>
          <w:lang w:eastAsia="ko-KR"/>
        </w:rPr>
        <w:t xml:space="preserve">Proposal </w:t>
      </w:r>
      <w:r w:rsidR="00B11168">
        <w:rPr>
          <w:b/>
          <w:bCs/>
          <w:lang w:eastAsia="ko-KR"/>
        </w:rPr>
        <w:t>2</w:t>
      </w:r>
      <w:r w:rsidRPr="004C219A">
        <w:rPr>
          <w:b/>
          <w:bCs/>
          <w:lang w:eastAsia="ko-KR"/>
        </w:rPr>
        <w:t xml:space="preserve">: For low band carrier aggregation via switching, if a UE is provided with Type-1 HARQ-ACK codebook, and </w:t>
      </w:r>
      <w:r w:rsidRPr="004C219A">
        <w:rPr>
          <w:b/>
          <w:bCs/>
          <w:lang w:val="en-GB" w:eastAsia="ko-KR"/>
        </w:rPr>
        <w:t xml:space="preserve">a candidate PDSCH reception on a serving cell </w:t>
      </w:r>
      <w:r w:rsidRPr="004C219A">
        <w:rPr>
          <w:b/>
          <w:bCs/>
          <w:lang w:eastAsia="ko-KR"/>
        </w:rPr>
        <w:t xml:space="preserve">overlaps with a non-operation period of the serving cell or switching gap, the candidate PDSCH reception is excluded from the set of occasions for candidate PDSCH receptions. </w:t>
      </w:r>
      <w:r w:rsidRPr="004C219A">
        <w:rPr>
          <w:b/>
          <w:bCs/>
          <w:lang w:val="en-GB" w:eastAsia="ko-KR"/>
        </w:rPr>
        <w:t>Adopt TP#2 for TS 38.213 clause 9.1.2.1.</w:t>
      </w:r>
    </w:p>
    <w:p w14:paraId="7CCFB262" w14:textId="77777777" w:rsidR="00791862" w:rsidRPr="004C219A" w:rsidRDefault="00791862" w:rsidP="004C219A">
      <w:pPr>
        <w:spacing w:before="180"/>
        <w:contextualSpacing/>
        <w:jc w:val="both"/>
        <w:rPr>
          <w:b/>
          <w:bCs/>
          <w:lang w:val="en-GB" w:eastAsia="ko-KR"/>
        </w:rPr>
      </w:pPr>
    </w:p>
    <w:p w14:paraId="46FB638B" w14:textId="77777777" w:rsidR="00791862" w:rsidRPr="004C219A" w:rsidRDefault="00791862" w:rsidP="004C219A">
      <w:pPr>
        <w:spacing w:before="180"/>
        <w:contextualSpacing/>
        <w:jc w:val="both"/>
        <w:rPr>
          <w:b/>
          <w:bCs/>
          <w:lang w:val="en-GB" w:eastAsia="ko-KR"/>
        </w:rPr>
      </w:pPr>
      <w:r w:rsidRPr="004C219A">
        <w:rPr>
          <w:b/>
          <w:bCs/>
          <w:lang w:val="en-GB" w:eastAsia="ko-KR"/>
        </w:rPr>
        <w:t>TP#2</w:t>
      </w:r>
    </w:p>
    <w:p w14:paraId="3526B4C5" w14:textId="77777777" w:rsidR="00791862" w:rsidRPr="004C219A" w:rsidRDefault="00791862" w:rsidP="004C219A">
      <w:pPr>
        <w:pStyle w:val="ListParagraph"/>
        <w:numPr>
          <w:ilvl w:val="0"/>
          <w:numId w:val="44"/>
        </w:numPr>
        <w:spacing w:before="180" w:after="180"/>
        <w:contextualSpacing/>
        <w:jc w:val="both"/>
        <w:rPr>
          <w:rFonts w:ascii="Times New Roman" w:hAnsi="Times New Roman"/>
          <w:b/>
          <w:i/>
          <w:noProof/>
          <w:sz w:val="20"/>
          <w:szCs w:val="20"/>
        </w:rPr>
      </w:pPr>
      <w:r w:rsidRPr="004C219A">
        <w:rPr>
          <w:rFonts w:ascii="Times New Roman" w:hAnsi="Times New Roman"/>
          <w:b/>
          <w:i/>
          <w:noProof/>
          <w:sz w:val="20"/>
          <w:szCs w:val="20"/>
        </w:rPr>
        <w:t xml:space="preserve">Reason for change: </w:t>
      </w:r>
      <w:r w:rsidRPr="004C219A">
        <w:rPr>
          <w:rFonts w:ascii="Times New Roman" w:hAnsi="Times New Roman"/>
          <w:bCs/>
          <w:iCs/>
          <w:noProof/>
          <w:sz w:val="20"/>
          <w:szCs w:val="20"/>
        </w:rPr>
        <w:t>Type-1 HARQ-ACK codebook size is unnecessarily increased without considering the unavailable PDSCH SLIVs due to LB-CA switching, as a consequence, the spetrum effiency would unnecessarily decrease and UE power consumption would unnecessarily increase.</w:t>
      </w:r>
      <w:r w:rsidRPr="004C219A">
        <w:rPr>
          <w:rFonts w:ascii="Times New Roman" w:hAnsi="Times New Roman"/>
          <w:b/>
          <w:i/>
          <w:noProof/>
          <w:sz w:val="20"/>
          <w:szCs w:val="20"/>
        </w:rPr>
        <w:t xml:space="preserve">  </w:t>
      </w:r>
    </w:p>
    <w:p w14:paraId="28F1CB46" w14:textId="77777777" w:rsidR="00791862" w:rsidRPr="004C219A" w:rsidRDefault="00791862" w:rsidP="004C219A">
      <w:pPr>
        <w:pStyle w:val="ListParagraph"/>
        <w:numPr>
          <w:ilvl w:val="0"/>
          <w:numId w:val="44"/>
        </w:numPr>
        <w:spacing w:before="180" w:after="180"/>
        <w:contextualSpacing/>
        <w:jc w:val="both"/>
        <w:rPr>
          <w:rFonts w:ascii="Times New Roman" w:hAnsi="Times New Roman"/>
          <w:sz w:val="20"/>
          <w:szCs w:val="20"/>
          <w:lang w:val="en-GB" w:eastAsia="ko-KR"/>
        </w:rPr>
      </w:pPr>
      <w:r w:rsidRPr="004C219A">
        <w:rPr>
          <w:rFonts w:ascii="Times New Roman" w:hAnsi="Times New Roman"/>
          <w:b/>
          <w:i/>
          <w:noProof/>
          <w:sz w:val="20"/>
          <w:szCs w:val="20"/>
        </w:rPr>
        <w:t xml:space="preserve">Summary of change: </w:t>
      </w:r>
      <w:r w:rsidRPr="004C219A">
        <w:rPr>
          <w:rFonts w:ascii="Times New Roman" w:hAnsi="Times New Roman"/>
          <w:bCs/>
          <w:iCs/>
          <w:noProof/>
          <w:sz w:val="20"/>
          <w:szCs w:val="20"/>
        </w:rPr>
        <w:t>Exclude unavailable PDSCH SLIVs due to LB-CA switching for Type-1 HARQ-ACK codebook</w:t>
      </w:r>
      <w:r w:rsidRPr="004C219A">
        <w:rPr>
          <w:rFonts w:ascii="Times New Roman" w:hAnsi="Times New Roman"/>
          <w:sz w:val="20"/>
          <w:szCs w:val="20"/>
          <w:lang w:val="en-GB" w:eastAsia="ko-KR"/>
        </w:rPr>
        <w:t>.</w:t>
      </w:r>
    </w:p>
    <w:p w14:paraId="5F1010DF" w14:textId="77777777" w:rsidR="00791862" w:rsidRPr="004C219A" w:rsidRDefault="00791862" w:rsidP="004C219A">
      <w:pPr>
        <w:pStyle w:val="ListParagraph"/>
        <w:numPr>
          <w:ilvl w:val="0"/>
          <w:numId w:val="44"/>
        </w:numPr>
        <w:spacing w:before="180" w:after="180"/>
        <w:contextualSpacing/>
        <w:jc w:val="both"/>
        <w:rPr>
          <w:rFonts w:ascii="Times New Roman" w:eastAsia="SimSun" w:hAnsi="Times New Roman"/>
          <w:b/>
          <w:i/>
          <w:noProof/>
          <w:sz w:val="20"/>
          <w:szCs w:val="20"/>
        </w:rPr>
      </w:pPr>
      <w:r w:rsidRPr="004C219A">
        <w:rPr>
          <w:rFonts w:ascii="Times New Roman" w:hAnsi="Times New Roman"/>
          <w:b/>
          <w:i/>
          <w:noProof/>
          <w:sz w:val="20"/>
          <w:szCs w:val="20"/>
        </w:rPr>
        <w:t xml:space="preserve">Consequences if not approved: </w:t>
      </w:r>
      <w:r w:rsidRPr="004C219A">
        <w:rPr>
          <w:rFonts w:ascii="Times New Roman" w:hAnsi="Times New Roman"/>
          <w:bCs/>
          <w:iCs/>
          <w:noProof/>
          <w:sz w:val="20"/>
          <w:szCs w:val="20"/>
        </w:rPr>
        <w:t>The size of</w:t>
      </w:r>
      <w:r w:rsidRPr="004C219A">
        <w:rPr>
          <w:rFonts w:ascii="Times New Roman" w:hAnsi="Times New Roman"/>
          <w:b/>
          <w:i/>
          <w:noProof/>
          <w:sz w:val="20"/>
          <w:szCs w:val="20"/>
        </w:rPr>
        <w:t xml:space="preserve"> </w:t>
      </w:r>
      <w:r w:rsidRPr="004C219A">
        <w:rPr>
          <w:rFonts w:ascii="Times New Roman" w:hAnsi="Times New Roman"/>
          <w:bCs/>
          <w:iCs/>
          <w:noProof/>
          <w:sz w:val="20"/>
          <w:szCs w:val="20"/>
        </w:rPr>
        <w:t>Type-1 HARQ-ACK codebook and the UE power consumption for transmiting a PUCCH with the Type-1 HARQ-ACK codebook would unnecessarily increase.</w:t>
      </w:r>
    </w:p>
    <w:p w14:paraId="7265787B" w14:textId="77777777" w:rsidR="00791862" w:rsidRPr="00791862" w:rsidRDefault="00791862" w:rsidP="004C219A">
      <w:pPr>
        <w:spacing w:before="180"/>
        <w:jc w:val="both"/>
        <w:rPr>
          <w:rFonts w:eastAsia="Malgun Gothic"/>
          <w:b/>
          <w:bCs/>
          <w:lang w:eastAsia="ko-KR"/>
        </w:rPr>
      </w:pPr>
    </w:p>
    <w:tbl>
      <w:tblPr>
        <w:tblStyle w:val="TableGrid1"/>
        <w:tblW w:w="0" w:type="auto"/>
        <w:tblLook w:val="04A0" w:firstRow="1" w:lastRow="0" w:firstColumn="1" w:lastColumn="0" w:noHBand="0" w:noVBand="1"/>
      </w:tblPr>
      <w:tblGrid>
        <w:gridCol w:w="9628"/>
      </w:tblGrid>
      <w:tr w:rsidR="00791862" w:rsidRPr="00791862" w14:paraId="71203DDB" w14:textId="77777777" w:rsidTr="008750E5">
        <w:tc>
          <w:tcPr>
            <w:tcW w:w="9628" w:type="dxa"/>
          </w:tcPr>
          <w:p w14:paraId="39CC022B" w14:textId="77777777" w:rsidR="00791862" w:rsidRPr="00791862" w:rsidRDefault="00791862" w:rsidP="004C219A">
            <w:pPr>
              <w:keepNext/>
              <w:keepLines/>
              <w:spacing w:before="180"/>
              <w:outlineLvl w:val="3"/>
              <w:rPr>
                <w:rFonts w:ascii="Arial" w:eastAsia="Malgun Gothic" w:hAnsi="Arial"/>
              </w:rPr>
            </w:pPr>
            <w:bookmarkStart w:id="16" w:name="_Ref505248562"/>
            <w:bookmarkStart w:id="17" w:name="_Toc12021470"/>
            <w:bookmarkStart w:id="18" w:name="_Toc20311582"/>
            <w:bookmarkStart w:id="19" w:name="_Toc26719407"/>
            <w:bookmarkStart w:id="20" w:name="_Toc29894840"/>
            <w:bookmarkStart w:id="21" w:name="_Toc29899139"/>
            <w:bookmarkStart w:id="22" w:name="_Toc29899557"/>
            <w:bookmarkStart w:id="23" w:name="_Toc29917294"/>
            <w:bookmarkStart w:id="24" w:name="_Toc36498168"/>
            <w:bookmarkStart w:id="25" w:name="_Toc45699194"/>
            <w:bookmarkStart w:id="26" w:name="_Toc201953695"/>
            <w:r w:rsidRPr="00791862">
              <w:rPr>
                <w:rFonts w:ascii="Arial" w:eastAsia="Malgun Gothic" w:hAnsi="Arial"/>
              </w:rPr>
              <w:lastRenderedPageBreak/>
              <w:t>9</w:t>
            </w:r>
            <w:r w:rsidRPr="00791862">
              <w:rPr>
                <w:rFonts w:ascii="Arial" w:eastAsia="Malgun Gothic" w:hAnsi="Arial" w:hint="eastAsia"/>
              </w:rPr>
              <w:t>.</w:t>
            </w:r>
            <w:r w:rsidRPr="00791862">
              <w:rPr>
                <w:rFonts w:ascii="Arial" w:eastAsia="Malgun Gothic" w:hAnsi="Arial"/>
              </w:rPr>
              <w:t>1.2.1</w:t>
            </w:r>
            <w:r w:rsidRPr="00791862">
              <w:rPr>
                <w:rFonts w:ascii="Arial" w:eastAsia="Malgun Gothic" w:hAnsi="Arial" w:hint="eastAsia"/>
              </w:rPr>
              <w:tab/>
            </w:r>
            <w:r w:rsidRPr="00791862">
              <w:rPr>
                <w:rFonts w:ascii="Arial" w:eastAsia="Malgun Gothic" w:hAnsi="Arial"/>
              </w:rPr>
              <w:t>Type-1 HARQ-ACK codebook in physical uplink control channel</w:t>
            </w:r>
            <w:bookmarkEnd w:id="16"/>
            <w:bookmarkEnd w:id="17"/>
            <w:bookmarkEnd w:id="18"/>
            <w:bookmarkEnd w:id="19"/>
            <w:bookmarkEnd w:id="20"/>
            <w:bookmarkEnd w:id="21"/>
            <w:bookmarkEnd w:id="22"/>
            <w:bookmarkEnd w:id="23"/>
            <w:bookmarkEnd w:id="24"/>
            <w:bookmarkEnd w:id="25"/>
            <w:bookmarkEnd w:id="26"/>
          </w:p>
          <w:p w14:paraId="627BEC48" w14:textId="77777777" w:rsidR="00791862" w:rsidRPr="00791862" w:rsidRDefault="00791862" w:rsidP="004C219A">
            <w:pPr>
              <w:keepNext/>
              <w:keepLines/>
              <w:spacing w:before="180"/>
              <w:ind w:left="1134" w:hanging="1134"/>
              <w:jc w:val="center"/>
              <w:outlineLvl w:val="1"/>
              <w:rPr>
                <w:rFonts w:eastAsia="Malgun Gothic"/>
                <w:color w:val="FF0000"/>
                <w:lang w:eastAsia="zh-CN"/>
              </w:rPr>
            </w:pPr>
            <w:bookmarkStart w:id="27" w:name="OLE_LINK3"/>
            <w:r w:rsidRPr="00791862">
              <w:rPr>
                <w:rFonts w:eastAsia="Malgun Gothic"/>
                <w:color w:val="FF0000"/>
                <w:lang w:eastAsia="zh-CN"/>
              </w:rPr>
              <w:t xml:space="preserve">*** </w:t>
            </w:r>
            <w:r w:rsidRPr="00791862">
              <w:rPr>
                <w:rFonts w:eastAsia="Malgun Gothic"/>
                <w:color w:val="FF0000"/>
              </w:rPr>
              <w:t>Unchanged parts are omitted</w:t>
            </w:r>
            <w:r w:rsidRPr="00791862">
              <w:rPr>
                <w:rFonts w:eastAsia="Malgun Gothic"/>
                <w:color w:val="FF0000"/>
                <w:lang w:eastAsia="zh-CN"/>
              </w:rPr>
              <w:t xml:space="preserve"> ***</w:t>
            </w:r>
          </w:p>
          <w:p w14:paraId="47247CFE" w14:textId="77777777" w:rsidR="00791862" w:rsidRPr="00791862" w:rsidRDefault="00791862" w:rsidP="004C219A">
            <w:pPr>
              <w:spacing w:before="180"/>
              <w:ind w:left="1135"/>
              <w:rPr>
                <w:rFonts w:eastAsia="SimSun"/>
                <w:lang w:val="en-GB" w:eastAsia="zh-CN"/>
              </w:rPr>
            </w:pPr>
            <w:bookmarkStart w:id="28" w:name="_Hlk91058292"/>
            <w:bookmarkEnd w:id="27"/>
            <w:r w:rsidRPr="00791862">
              <w:rPr>
                <w:rFonts w:eastAsia="SimSun"/>
                <w:lang w:val="en-GB"/>
              </w:rPr>
              <w:t xml:space="preserve">while </w:t>
            </w:r>
            <m:oMath>
              <m:r>
                <w:rPr>
                  <w:rFonts w:ascii="Cambria Math" w:eastAsia="SimSun" w:hAnsi="Cambria Math"/>
                  <w:lang w:val="en-GB"/>
                </w:rPr>
                <m:t>r&lt;</m:t>
              </m:r>
              <m:r>
                <m:rPr>
                  <m:nor/>
                </m:rPr>
                <w:rPr>
                  <w:rFonts w:ascii="Freestyle Script" w:eastAsia="SimSun" w:hAnsi="Freestyle Script"/>
                  <w:lang w:val="en-GB"/>
                </w:rPr>
                <m:t>C</m:t>
              </m:r>
              <m:d>
                <m:dPr>
                  <m:ctrlPr>
                    <w:rPr>
                      <w:rFonts w:ascii="Cambria Math" w:eastAsia="SimSun" w:hAnsi="Cambria Math" w:cs="Helvetica"/>
                      <w:i/>
                      <w:lang w:val="en-GB"/>
                    </w:rPr>
                  </m:ctrlPr>
                </m:dPr>
                <m:e>
                  <m:r>
                    <w:rPr>
                      <w:rFonts w:ascii="Cambria Math" w:eastAsia="SimSun" w:hAnsi="Cambria Math"/>
                      <w:lang w:val="en-GB"/>
                    </w:rPr>
                    <m:t>R</m:t>
                  </m:r>
                </m:e>
              </m:d>
            </m:oMath>
          </w:p>
          <w:p w14:paraId="5DDBF942" w14:textId="77777777" w:rsidR="00791862" w:rsidRPr="00791862" w:rsidRDefault="00791862" w:rsidP="004C219A">
            <w:pPr>
              <w:spacing w:before="180"/>
              <w:ind w:left="1421" w:firstLine="400"/>
              <w:rPr>
                <w:rFonts w:eastAsia="SimSun"/>
                <w:lang w:val="en-GB" w:eastAsia="zh-CN"/>
              </w:rPr>
            </w:pPr>
            <w:r w:rsidRPr="00791862">
              <w:rPr>
                <w:rFonts w:eastAsia="SimSun" w:hint="eastAsia"/>
                <w:lang w:val="en-GB" w:eastAsia="zh-CN"/>
              </w:rPr>
              <w:t xml:space="preserve">if </w:t>
            </w:r>
            <w:r w:rsidRPr="00791862">
              <w:rPr>
                <w:rFonts w:eastAsia="SimSun"/>
                <w:lang w:val="en-GB" w:eastAsia="zh-CN"/>
              </w:rPr>
              <w:t xml:space="preserve">the UE is not provided </w:t>
            </w:r>
            <w:r w:rsidRPr="00791862">
              <w:rPr>
                <w:rFonts w:eastAsia="SimSun"/>
                <w:i/>
                <w:iCs/>
                <w:lang w:val="en-GB" w:eastAsia="zh-CN"/>
              </w:rPr>
              <w:t>timeDomainHARQ-BundlingType1</w:t>
            </w:r>
            <w:r w:rsidRPr="00791862">
              <w:rPr>
                <w:rFonts w:eastAsia="SimSun"/>
                <w:lang w:val="en-GB" w:eastAsia="zh-CN"/>
              </w:rPr>
              <w:t xml:space="preserve"> and is provided </w:t>
            </w:r>
            <w:proofErr w:type="spellStart"/>
            <w:r w:rsidRPr="00791862">
              <w:rPr>
                <w:rFonts w:eastAsia="SimSun"/>
                <w:i/>
              </w:rPr>
              <w:t>tdd</w:t>
            </w:r>
            <w:proofErr w:type="spellEnd"/>
            <w:r w:rsidRPr="00791862">
              <w:rPr>
                <w:rFonts w:eastAsia="SimSun"/>
                <w:i/>
              </w:rPr>
              <w:t>-</w:t>
            </w:r>
            <w:r w:rsidRPr="00791862">
              <w:rPr>
                <w:rFonts w:eastAsia="SimSun"/>
                <w:i/>
                <w:lang w:val="en-GB"/>
              </w:rPr>
              <w:t>UL-DL-</w:t>
            </w:r>
            <w:proofErr w:type="spellStart"/>
            <w:r w:rsidRPr="00791862">
              <w:rPr>
                <w:rFonts w:eastAsia="SimSun"/>
                <w:i/>
              </w:rPr>
              <w:t>ConfigurationCommon</w:t>
            </w:r>
            <w:proofErr w:type="spellEnd"/>
            <w:r w:rsidRPr="00791862">
              <w:rPr>
                <w:rFonts w:eastAsia="SimSun"/>
                <w:lang w:val="en-GB"/>
              </w:rPr>
              <w:t xml:space="preserve">, </w:t>
            </w:r>
            <w:r w:rsidRPr="00791862">
              <w:rPr>
                <w:rFonts w:eastAsia="SimSun"/>
                <w:lang w:val="en-GB" w:eastAsia="zh-CN"/>
              </w:rPr>
              <w:t>or</w:t>
            </w:r>
            <w:r w:rsidRPr="00791862">
              <w:rPr>
                <w:rFonts w:eastAsia="SimSun"/>
                <w:lang w:val="en-GB"/>
              </w:rPr>
              <w:t xml:space="preserve">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D</w:t>
            </w:r>
            <w:proofErr w:type="spellStart"/>
            <w:r w:rsidRPr="00791862">
              <w:rPr>
                <w:rFonts w:eastAsia="SimSun"/>
                <w:i/>
                <w:lang w:val="en-GB"/>
              </w:rPr>
              <w:t>edicated</w:t>
            </w:r>
            <w:proofErr w:type="spellEnd"/>
            <w:r w:rsidRPr="00791862">
              <w:rPr>
                <w:rFonts w:eastAsia="SimSun"/>
                <w:lang w:val="en-GB" w:eastAsia="zh-CN"/>
              </w:rPr>
              <w:t xml:space="preserve"> and</w:t>
            </w:r>
            <w:r w:rsidRPr="00791862">
              <w:rPr>
                <w:rFonts w:eastAsia="SimSun"/>
                <w:lang w:eastAsia="zh-CN"/>
              </w:rPr>
              <w:t>,</w:t>
            </w:r>
            <w:r w:rsidRPr="00791862">
              <w:rPr>
                <w:rFonts w:eastAsia="SimSun"/>
                <w:lang w:val="en-GB" w:eastAsia="zh-CN"/>
              </w:rPr>
              <w:t xml:space="preserve"> </w:t>
            </w:r>
            <w:r w:rsidRPr="00791862">
              <w:rPr>
                <w:rFonts w:eastAsia="SimSun" w:hint="eastAsia"/>
                <w:lang w:val="en-GB" w:eastAsia="zh-CN"/>
              </w:rPr>
              <w:t xml:space="preserve">for each slot </w:t>
            </w:r>
            <w:r w:rsidRPr="00791862">
              <w:rPr>
                <w:rFonts w:eastAsia="SimSun"/>
                <w:lang w:eastAsia="zh-CN"/>
              </w:rPr>
              <w:t xml:space="preserve">from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r>
                <w:rPr>
                  <w:rFonts w:ascii="Cambria Math" w:eastAsia="SimSun" w:hAnsi="Cambria Math"/>
                  <w:lang w:eastAsia="zh-CN"/>
                </w:rPr>
                <m:t>-</m:t>
              </m:r>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PDSCH</m:t>
                  </m:r>
                </m:sub>
                <m:sup>
                  <m:r>
                    <m:rPr>
                      <m:sty m:val="p"/>
                    </m:rPr>
                    <w:rPr>
                      <w:rFonts w:ascii="Cambria Math" w:eastAsia="SimSun" w:hAnsi="Cambria Math"/>
                      <w:lang w:val="en-GB"/>
                    </w:rPr>
                    <m:t>repeat,max</m:t>
                  </m:r>
                </m:sup>
              </m:sSubSup>
              <m:r>
                <w:rPr>
                  <w:rFonts w:ascii="Cambria Math" w:eastAsia="SimSun" w:hAnsi="Cambria Math"/>
                  <w:lang w:eastAsia="zh-CN"/>
                </w:rPr>
                <m:t>+1</m:t>
              </m:r>
            </m:oMath>
            <w:r w:rsidRPr="00791862">
              <w:rPr>
                <w:rFonts w:eastAsia="SimSun" w:hint="eastAsia"/>
                <w:lang w:val="en-GB" w:eastAsia="zh-CN"/>
              </w:rPr>
              <w:t xml:space="preserve"> to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Pr="00791862">
              <w:rPr>
                <w:rFonts w:eastAsia="SimSun" w:hint="eastAsia"/>
                <w:lang w:val="en-GB" w:eastAsia="zh-CN"/>
              </w:rPr>
              <w:t>,</w:t>
            </w:r>
            <w:r w:rsidRPr="00791862">
              <w:rPr>
                <w:rFonts w:eastAsia="SimSun"/>
                <w:lang w:val="en-GB" w:eastAsia="zh-CN"/>
              </w:rPr>
              <w:t xml:space="preserve"> </w:t>
            </w:r>
            <w:r w:rsidRPr="00791862">
              <w:rPr>
                <w:rFonts w:eastAsia="SimSun" w:hint="eastAsia"/>
                <w:lang w:val="en-GB" w:eastAsia="zh-CN"/>
              </w:rPr>
              <w:t xml:space="preserve">at least one symbol of the PDSCH time resource derived by row </w:t>
            </w:r>
            <m:oMath>
              <m:r>
                <w:rPr>
                  <w:rFonts w:ascii="Cambria Math" w:eastAsia="SimSun" w:hAnsi="Cambria Math"/>
                  <w:lang w:val="en-GB"/>
                </w:rPr>
                <m:t>r</m:t>
              </m:r>
            </m:oMath>
            <w:r w:rsidRPr="00791862">
              <w:rPr>
                <w:rFonts w:eastAsia="SimSun"/>
                <w:lang w:val="en-GB"/>
              </w:rPr>
              <w:t xml:space="preserve"> </w:t>
            </w:r>
            <w:r w:rsidRPr="00791862">
              <w:rPr>
                <w:rFonts w:eastAsia="SimSun" w:hint="eastAsia"/>
                <w:lang w:val="en-GB" w:eastAsia="zh-CN"/>
              </w:rPr>
              <w:t>is configured as UL</w:t>
            </w:r>
            <w:r w:rsidRPr="00791862">
              <w:rPr>
                <w:rFonts w:eastAsia="SimSun"/>
                <w:lang w:val="en-GB" w:eastAsia="zh-CN"/>
              </w:rPr>
              <w:t xml:space="preserve"> </w:t>
            </w:r>
            <w:r w:rsidRPr="00791862">
              <w:rPr>
                <w:rFonts w:eastAsia="SimSun"/>
                <w:lang w:val="en-GB"/>
              </w:rPr>
              <w:t xml:space="preserve">by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C</w:t>
            </w:r>
            <w:proofErr w:type="spellStart"/>
            <w:r w:rsidRPr="00791862">
              <w:rPr>
                <w:rFonts w:eastAsia="SimSun"/>
                <w:i/>
                <w:lang w:val="en-GB"/>
              </w:rPr>
              <w:t>ommon</w:t>
            </w:r>
            <w:proofErr w:type="spellEnd"/>
            <w:r w:rsidRPr="00791862">
              <w:rPr>
                <w:rFonts w:eastAsia="SimSun"/>
                <w:lang w:val="en-GB"/>
              </w:rPr>
              <w:t xml:space="preserve"> or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D</w:t>
            </w:r>
            <w:proofErr w:type="spellStart"/>
            <w:r w:rsidRPr="00791862">
              <w:rPr>
                <w:rFonts w:eastAsia="SimSun"/>
                <w:i/>
                <w:lang w:val="en-GB"/>
              </w:rPr>
              <w:t>edicated</w:t>
            </w:r>
            <w:proofErr w:type="spellEnd"/>
            <w:r w:rsidRPr="00791862">
              <w:rPr>
                <w:rFonts w:eastAsia="SimSun" w:hint="eastAsia"/>
                <w:i/>
                <w:lang w:val="en-GB" w:eastAsia="zh-CN"/>
              </w:rPr>
              <w:t xml:space="preserve"> </w:t>
            </w:r>
            <w:r w:rsidRPr="00791862">
              <w:rPr>
                <w:rFonts w:eastAsia="SimSun"/>
                <w:iCs/>
                <w:color w:val="FF0000"/>
                <w:lang w:val="en-GB" w:eastAsia="zh-CN"/>
              </w:rPr>
              <w:t>or</w:t>
            </w:r>
            <w:r w:rsidRPr="00791862">
              <w:rPr>
                <w:rFonts w:eastAsia="SimSun"/>
                <w:color w:val="FF0000"/>
                <w:lang w:val="en-GB" w:eastAsia="zh-CN"/>
              </w:rPr>
              <w:t xml:space="preserve"> the UE does not receive the </w:t>
            </w:r>
            <w:r w:rsidRPr="00791862">
              <w:rPr>
                <w:rFonts w:eastAsia="SimSun"/>
                <w:color w:val="FF0000"/>
                <w:lang w:val="en-GB"/>
              </w:rPr>
              <w:t>PDSCH</w:t>
            </w:r>
            <w:r w:rsidRPr="00791862">
              <w:rPr>
                <w:rFonts w:eastAsia="SimSun"/>
                <w:color w:val="FF0000"/>
                <w:lang w:val="en-GB" w:eastAsia="zh-CN"/>
              </w:rPr>
              <w:t xml:space="preserve"> corresponding to row</w:t>
            </w:r>
            <w:r w:rsidRPr="00791862">
              <w:rPr>
                <w:rFonts w:ascii="Cambria Math" w:eastAsia="SimSun" w:hAnsi="Cambria Math"/>
                <w:i/>
                <w:lang w:val="en-GB"/>
              </w:rPr>
              <w:t xml:space="preserve"> </w:t>
            </w:r>
            <m:oMath>
              <m:r>
                <w:rPr>
                  <w:rFonts w:ascii="Cambria Math" w:eastAsia="SimSun" w:hAnsi="Cambria Math"/>
                  <w:color w:val="FF0000"/>
                  <w:lang w:val="en-GB"/>
                </w:rPr>
                <m:t>r</m:t>
              </m:r>
            </m:oMath>
            <w:r w:rsidRPr="00791862">
              <w:rPr>
                <w:rFonts w:eastAsia="SimSun"/>
                <w:color w:val="FF0000"/>
                <w:lang w:val="en-GB" w:eastAsia="zh-CN"/>
              </w:rPr>
              <w:t xml:space="preserve"> </w:t>
            </w:r>
            <w:r w:rsidRPr="00791862">
              <w:rPr>
                <w:rFonts w:eastAsia="SimSun"/>
                <w:color w:val="FF0000"/>
                <w:lang w:val="en-GB"/>
              </w:rPr>
              <w:t>as described in clause 24</w:t>
            </w:r>
            <w:r w:rsidRPr="00791862">
              <w:rPr>
                <w:rFonts w:eastAsia="SimSun" w:hint="eastAsia"/>
                <w:color w:val="FF0000"/>
                <w:lang w:val="en-GB" w:eastAsia="zh-CN"/>
              </w:rPr>
              <w:t xml:space="preserve"> </w:t>
            </w:r>
            <w:r w:rsidRPr="00791862">
              <w:rPr>
                <w:rFonts w:eastAsia="SimSun" w:hint="eastAsia"/>
                <w:lang w:val="en-GB" w:eastAsia="zh-CN"/>
              </w:rPr>
              <w:t>where</w:t>
            </w:r>
            <w:r w:rsidRPr="00791862">
              <w:rPr>
                <w:rFonts w:eastAsia="SimSun"/>
                <w:lang w:val="en-GB" w:eastAsia="zh-CN"/>
              </w:rPr>
              <w:t xml:space="preserve"> </w:t>
            </w:r>
            <m:oMath>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1,</m:t>
                  </m:r>
                  <m:r>
                    <m:rPr>
                      <m:nor/>
                    </m:rPr>
                    <w:rPr>
                      <w:rFonts w:ascii="Cambria Math" w:eastAsia="SimSun"/>
                      <w:i/>
                      <w:iCs/>
                      <w:lang w:val="en-GB"/>
                    </w:rPr>
                    <m:t>k</m:t>
                  </m:r>
                  <m:ctrlPr>
                    <w:rPr>
                      <w:rFonts w:ascii="Cambria Math" w:eastAsia="SimSun" w:hAnsi="Cambria Math"/>
                      <w:lang w:val="en-GB"/>
                    </w:rPr>
                  </m:ctrlPr>
                </m:sub>
              </m:sSub>
            </m:oMath>
            <w:r w:rsidRPr="00791862">
              <w:rPr>
                <w:rFonts w:eastAsia="SimSun" w:hint="eastAsia"/>
                <w:lang w:val="en-GB" w:eastAsia="zh-CN"/>
              </w:rPr>
              <w:t xml:space="preserve"> is the</w:t>
            </w:r>
            <w:r w:rsidRPr="00791862">
              <w:rPr>
                <w:rFonts w:eastAsia="SimSun" w:hint="eastAsia"/>
                <w:i/>
                <w:lang w:val="en-GB" w:eastAsia="zh-CN"/>
              </w:rPr>
              <w:t xml:space="preserve"> k</w:t>
            </w:r>
            <w:r w:rsidRPr="00791862">
              <w:rPr>
                <w:rFonts w:eastAsia="SimSun" w:hint="eastAsia"/>
                <w:lang w:val="en-GB" w:eastAsia="zh-CN"/>
              </w:rPr>
              <w:t>-</w:t>
            </w:r>
            <w:proofErr w:type="spellStart"/>
            <w:r w:rsidRPr="00791862">
              <w:rPr>
                <w:rFonts w:eastAsia="SimSun" w:hint="eastAsia"/>
                <w:lang w:val="en-GB" w:eastAsia="zh-CN"/>
              </w:rPr>
              <w:t>th</w:t>
            </w:r>
            <w:proofErr w:type="spellEnd"/>
            <w:r w:rsidRPr="00791862">
              <w:rPr>
                <w:rFonts w:eastAsia="SimSun" w:hint="eastAsia"/>
                <w:lang w:val="en-GB" w:eastAsia="zh-CN"/>
              </w:rPr>
              <w:t xml:space="preserve"> slot timing value in set </w:t>
            </w:r>
            <m:oMath>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1</m:t>
                  </m:r>
                  <m:ctrlPr>
                    <w:rPr>
                      <w:rFonts w:ascii="Cambria Math" w:eastAsia="SimSun" w:hAnsi="Cambria Math"/>
                      <w:lang w:val="en-GB"/>
                    </w:rPr>
                  </m:ctrlPr>
                </m:sub>
              </m:sSub>
            </m:oMath>
            <w:r w:rsidRPr="00791862">
              <w:rPr>
                <w:rFonts w:eastAsia="SimSun" w:hint="eastAsia"/>
                <w:lang w:val="en-GB" w:eastAsia="zh-CN"/>
              </w:rPr>
              <w:t xml:space="preserve">, </w:t>
            </w:r>
            <w:r w:rsidRPr="00791862">
              <w:rPr>
                <w:rFonts w:eastAsia="SimSun"/>
                <w:lang w:val="en-GB" w:eastAsia="zh-CN"/>
              </w:rPr>
              <w:t xml:space="preserve">where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oMath>
            <w:r w:rsidRPr="00791862">
              <w:rPr>
                <w:rFonts w:eastAsia="SimSun"/>
                <w:lang w:eastAsia="zh-CN"/>
              </w:rPr>
              <w:t xml:space="preserve"> is a DL slot with a smallest index among DL slots overlapping with UL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U</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1,k</m:t>
                  </m:r>
                </m:sub>
              </m:sSub>
            </m:oMath>
            <w:r w:rsidRPr="00791862">
              <w:rPr>
                <w:rFonts w:eastAsia="SimSun"/>
                <w:lang w:eastAsia="zh-CN"/>
              </w:rPr>
              <w:t xml:space="preserve">, or </w:t>
            </w:r>
            <w:proofErr w:type="spellStart"/>
            <w:r w:rsidRPr="00791862">
              <w:rPr>
                <w:rFonts w:eastAsia="SimSun" w:cs="Arial"/>
                <w:i/>
                <w:iCs/>
                <w:lang w:val="en-GB" w:eastAsia="zh-CN"/>
              </w:rPr>
              <w:t>subslotLengthForPUCCH</w:t>
            </w:r>
            <w:proofErr w:type="spellEnd"/>
            <w:r w:rsidRPr="00791862">
              <w:rPr>
                <w:rFonts w:eastAsia="SimSun" w:cs="Arial"/>
                <w:lang w:eastAsia="zh-CN"/>
              </w:rPr>
              <w:t xml:space="preserve"> is provided for the HARQ-ACK codebook and the end of the PDSCH time resource for row</w:t>
            </w:r>
            <w:r w:rsidRPr="00791862">
              <w:rPr>
                <w:rFonts w:ascii="Cambria Math" w:eastAsia="SimSun" w:hAnsi="Cambria Math"/>
                <w:i/>
                <w:lang w:eastAsia="zh-CN"/>
              </w:rPr>
              <w:t xml:space="preserve"> </w:t>
            </w:r>
            <m:oMath>
              <m:r>
                <w:rPr>
                  <w:rFonts w:ascii="Cambria Math" w:eastAsia="SimSun" w:hAnsi="Cambria Math"/>
                  <w:lang w:eastAsia="zh-CN"/>
                </w:rPr>
                <m:t>r</m:t>
              </m:r>
            </m:oMath>
            <w:r w:rsidRPr="00791862">
              <w:rPr>
                <w:rFonts w:eastAsia="SimSun" w:cs="Arial"/>
                <w:lang w:eastAsia="zh-CN"/>
              </w:rPr>
              <w:t xml:space="preserve"> is not within any UL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U</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1,l</m:t>
                  </m:r>
                </m:sub>
              </m:sSub>
            </m:oMath>
            <w:r w:rsidRPr="00791862">
              <w:rPr>
                <w:rFonts w:eastAsia="SimSun" w:cs="Arial"/>
                <w:lang w:eastAsia="zh-CN"/>
              </w:rPr>
              <w:t xml:space="preserve">, </w:t>
            </w:r>
            <m:oMath>
              <m:r>
                <w:rPr>
                  <w:rFonts w:ascii="Cambria Math" w:eastAsia="SimSun" w:hAnsi="Cambria Math"/>
                  <w:lang w:eastAsia="zh-CN"/>
                </w:rPr>
                <m:t>0≤l&lt;</m:t>
              </m:r>
              <m:r>
                <m:rPr>
                  <m:nor/>
                </m:rPr>
                <w:rPr>
                  <w:rFonts w:ascii="Freestyle Script" w:eastAsia="SimSun" w:hAnsi="Freestyle Script"/>
                  <w:lang w:val="en-GB"/>
                </w:rPr>
                <m:t>C</m:t>
              </m:r>
              <m:d>
                <m:dPr>
                  <m:ctrlPr>
                    <w:rPr>
                      <w:rFonts w:ascii="Cambria Math" w:eastAsia="SimSun" w:hAnsi="Cambria Math" w:cs="Helvetica"/>
                      <w:i/>
                      <w:lang w:val="en-GB"/>
                    </w:rPr>
                  </m:ctrlPr>
                </m:dPr>
                <m:e>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e>
              </m:d>
              <m:r>
                <w:rPr>
                  <w:rFonts w:ascii="Cambria Math" w:eastAsia="SimSun" w:hAnsi="Cambria Math" w:cs="Helvetica"/>
                  <w:lang w:val="en-GB"/>
                </w:rPr>
                <m:t xml:space="preserve">, </m:t>
              </m:r>
            </m:oMath>
            <w:r w:rsidRPr="00791862">
              <w:rPr>
                <w:rFonts w:eastAsia="SimSun"/>
                <w:lang w:val="en-GB" w:eastAsia="zh-CN"/>
              </w:rPr>
              <w:t xml:space="preserve">or if either </w:t>
            </w:r>
            <w:proofErr w:type="spellStart"/>
            <w:r w:rsidRPr="00791862">
              <w:rPr>
                <w:rFonts w:eastAsia="SimSun"/>
                <w:i/>
                <w:iCs/>
              </w:rPr>
              <w:t>pdsch-TimeDomainAllocationListForMultiPDSCH</w:t>
            </w:r>
            <w:proofErr w:type="spellEnd"/>
            <w:r w:rsidRPr="00791862">
              <w:rPr>
                <w:rFonts w:eastAsia="SimSun"/>
              </w:rPr>
              <w:t xml:space="preserve"> or </w:t>
            </w:r>
            <w:r w:rsidRPr="00791862">
              <w:rPr>
                <w:rFonts w:eastAsia="SimSun"/>
                <w:i/>
                <w:iCs/>
                <w:lang w:eastAsia="zh-CN"/>
              </w:rPr>
              <w:t>pdsch-TimeDomainAllocationListForMultiPDSCH-DCI-1-3</w:t>
            </w:r>
            <w:r w:rsidRPr="00791862">
              <w:rPr>
                <w:rFonts w:eastAsia="SimSun"/>
                <w:lang w:eastAsia="zh-CN"/>
              </w:rPr>
              <w:t xml:space="preserve"> </w:t>
            </w:r>
            <w:r w:rsidRPr="00791862">
              <w:rPr>
                <w:rFonts w:eastAsia="SimSun"/>
              </w:rPr>
              <w:t>is provided, and</w:t>
            </w:r>
            <w:r w:rsidRPr="00791862">
              <w:rPr>
                <w:rFonts w:eastAsia="SimSun"/>
                <w:lang w:val="en-GB" w:eastAsia="zh-CN"/>
              </w:rPr>
              <w:t xml:space="preserve"> HARQ-ACK information for PDSCH </w:t>
            </w:r>
            <w:r w:rsidRPr="00791862">
              <w:rPr>
                <w:rFonts w:eastAsia="SimSun" w:hint="eastAsia"/>
                <w:lang w:val="en-GB" w:eastAsia="zh-CN"/>
              </w:rPr>
              <w:t xml:space="preserve">time resource derived by row </w:t>
            </w:r>
            <m:oMath>
              <m:r>
                <w:rPr>
                  <w:rFonts w:ascii="Cambria Math" w:eastAsia="SimSun" w:hAnsi="Cambria Math"/>
                  <w:lang w:val="en-GB"/>
                </w:rPr>
                <m:t>r</m:t>
              </m:r>
            </m:oMath>
            <w:r w:rsidRPr="00791862">
              <w:rPr>
                <w:rFonts w:eastAsia="SimSun"/>
                <w:lang w:val="en-GB"/>
              </w:rPr>
              <w:t xml:space="preserve"> in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Pr="00791862">
              <w:rPr>
                <w:rFonts w:eastAsia="SimSun"/>
                <w:lang w:val="en-GB" w:eastAsia="zh-CN"/>
              </w:rPr>
              <w:t xml:space="preserve"> cannot be provided in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U</m:t>
                  </m:r>
                </m:sub>
              </m:sSub>
            </m:oMath>
          </w:p>
          <w:bookmarkEnd w:id="28"/>
          <w:p w14:paraId="5AF642C6" w14:textId="77777777" w:rsidR="00791862" w:rsidRPr="00791862" w:rsidRDefault="00791862" w:rsidP="004C219A">
            <w:pPr>
              <w:spacing w:before="180"/>
              <w:ind w:left="1702" w:firstLine="400"/>
              <w:rPr>
                <w:rFonts w:eastAsia="SimSun"/>
                <w:lang w:val="en-GB" w:eastAsia="zh-CN"/>
              </w:rPr>
            </w:pPr>
            <m:oMath>
              <m:r>
                <w:rPr>
                  <w:rFonts w:ascii="Cambria Math" w:eastAsia="SimSun" w:hAnsi="Cambria Math"/>
                  <w:lang w:val="en-GB"/>
                </w:rPr>
                <m:t>R</m:t>
              </m:r>
              <m:r>
                <w:rPr>
                  <w:rFonts w:ascii="Cambria Math" w:eastAsia="SimSun" w:hAnsi="Cambria Math"/>
                  <w:noProof/>
                  <w:lang w:val="en-GB"/>
                </w:rPr>
                <m:t>=R\r</m:t>
              </m:r>
            </m:oMath>
            <w:r w:rsidRPr="00791862">
              <w:rPr>
                <w:rFonts w:eastAsia="SimSun"/>
                <w:lang w:val="en-GB"/>
              </w:rPr>
              <w:t>;</w:t>
            </w:r>
          </w:p>
          <w:p w14:paraId="346C920D" w14:textId="77777777" w:rsidR="00791862" w:rsidRPr="00791862" w:rsidRDefault="00791862" w:rsidP="004C219A">
            <w:pPr>
              <w:spacing w:before="180"/>
              <w:ind w:left="1421" w:firstLine="400"/>
              <w:rPr>
                <w:rFonts w:eastAsia="SimSun"/>
                <w:lang w:val="en-GB" w:eastAsia="zh-CN"/>
              </w:rPr>
            </w:pPr>
            <w:r w:rsidRPr="00791862">
              <w:rPr>
                <w:rFonts w:eastAsia="SimSun"/>
                <w:lang w:eastAsia="zh-CN"/>
              </w:rPr>
              <w:t xml:space="preserve">elseif </w:t>
            </w:r>
            <w:r w:rsidRPr="00791862">
              <w:rPr>
                <w:rFonts w:eastAsia="SimSun"/>
                <w:lang w:val="en-GB" w:eastAsia="zh-CN"/>
              </w:rPr>
              <w:t xml:space="preserve">the UE is provided </w:t>
            </w:r>
            <w:r w:rsidRPr="00791862">
              <w:rPr>
                <w:rFonts w:eastAsia="SimSun"/>
                <w:i/>
                <w:iCs/>
                <w:lang w:val="en-GB" w:eastAsia="zh-CN"/>
              </w:rPr>
              <w:t>timeDomainHARQ-BundlingType1</w:t>
            </w:r>
            <w:r w:rsidRPr="00791862">
              <w:rPr>
                <w:rFonts w:eastAsia="SimSun"/>
                <w:lang w:val="en-GB" w:eastAsia="zh-CN"/>
              </w:rPr>
              <w:t xml:space="preserve"> and </w:t>
            </w:r>
            <w:proofErr w:type="spellStart"/>
            <w:r w:rsidRPr="00791862">
              <w:rPr>
                <w:rFonts w:eastAsia="SimSun"/>
                <w:i/>
              </w:rPr>
              <w:t>tdd</w:t>
            </w:r>
            <w:proofErr w:type="spellEnd"/>
            <w:r w:rsidRPr="00791862">
              <w:rPr>
                <w:rFonts w:eastAsia="SimSun"/>
                <w:i/>
              </w:rPr>
              <w:t>-</w:t>
            </w:r>
            <w:r w:rsidRPr="00791862">
              <w:rPr>
                <w:rFonts w:eastAsia="SimSun"/>
                <w:i/>
                <w:lang w:val="en-GB"/>
              </w:rPr>
              <w:t>UL-DL-</w:t>
            </w:r>
            <w:proofErr w:type="spellStart"/>
            <w:r w:rsidRPr="00791862">
              <w:rPr>
                <w:rFonts w:eastAsia="SimSun"/>
                <w:i/>
              </w:rPr>
              <w:t>ConfigurationCommon</w:t>
            </w:r>
            <w:proofErr w:type="spellEnd"/>
            <w:r w:rsidRPr="00791862">
              <w:rPr>
                <w:rFonts w:eastAsia="SimSun"/>
                <w:lang w:val="en-GB"/>
              </w:rPr>
              <w:t xml:space="preserve">, </w:t>
            </w:r>
            <w:r w:rsidRPr="00791862">
              <w:rPr>
                <w:rFonts w:eastAsia="SimSun"/>
                <w:lang w:val="en-GB" w:eastAsia="zh-CN"/>
              </w:rPr>
              <w:t>or</w:t>
            </w:r>
            <w:r w:rsidRPr="00791862">
              <w:rPr>
                <w:rFonts w:eastAsia="SimSun"/>
                <w:lang w:val="en-GB"/>
              </w:rPr>
              <w:t xml:space="preserve">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D</w:t>
            </w:r>
            <w:proofErr w:type="spellStart"/>
            <w:r w:rsidRPr="00791862">
              <w:rPr>
                <w:rFonts w:eastAsia="SimSun"/>
                <w:i/>
                <w:lang w:val="en-GB"/>
              </w:rPr>
              <w:t>edicated</w:t>
            </w:r>
            <w:proofErr w:type="spellEnd"/>
            <w:r w:rsidRPr="00791862">
              <w:rPr>
                <w:rFonts w:eastAsia="SimSun"/>
                <w:lang w:val="en-GB" w:eastAsia="zh-CN"/>
              </w:rPr>
              <w:t xml:space="preserve"> and</w:t>
            </w:r>
            <w:r w:rsidRPr="00791862">
              <w:rPr>
                <w:rFonts w:eastAsia="SimSun"/>
                <w:lang w:eastAsia="zh-CN"/>
              </w:rPr>
              <w:t xml:space="preserve">, </w:t>
            </w:r>
            <w:r w:rsidRPr="00791862">
              <w:rPr>
                <w:rFonts w:eastAsia="SimSun"/>
                <w:lang w:val="en-GB" w:eastAsia="zh-CN"/>
              </w:rPr>
              <w:t xml:space="preserve">for each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r>
                <w:rPr>
                  <w:rFonts w:ascii="Cambria Math" w:eastAsia="SimSun" w:hAnsi="Cambria Math"/>
                  <w:lang w:eastAsia="zh-CN"/>
                </w:rPr>
                <m:t xml:space="preserve">- </m:t>
              </m:r>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r>
                <m:rPr>
                  <m:sty m:val="p"/>
                </m:rPr>
                <w:rPr>
                  <w:rFonts w:ascii="Cambria Math" w:eastAsia="SimSun" w:hAnsi="Cambria Math" w:cs="Cambria Math"/>
                  <w:lang w:val="en-GB" w:eastAsia="zh-CN"/>
                </w:rPr>
                <m:t>(</m:t>
              </m:r>
              <m:r>
                <w:rPr>
                  <w:rFonts w:ascii="Cambria Math" w:eastAsia="SimSun" w:hAnsi="Cambria Math" w:cs="Cambria Math"/>
                  <w:lang w:val="fr-FR" w:eastAsia="zh-CN"/>
                </w:rPr>
                <m:t>d</m:t>
              </m:r>
              <m:r>
                <m:rPr>
                  <m:sty m:val="p"/>
                </m:rPr>
                <w:rPr>
                  <w:rFonts w:ascii="Cambria Math" w:eastAsia="SimSun" w:hAnsi="Cambria Math" w:cs="Cambria Math"/>
                  <w:lang w:val="en-GB" w:eastAsia="zh-CN"/>
                </w:rPr>
                <m:t>)</m:t>
              </m:r>
            </m:oMath>
            <w:r w:rsidRPr="00791862">
              <w:rPr>
                <w:rFonts w:eastAsia="SimSun" w:hint="eastAsia"/>
                <w:lang w:val="en-GB" w:eastAsia="zh-CN"/>
              </w:rPr>
              <w:t>,</w:t>
            </w:r>
            <w:r w:rsidRPr="00791862">
              <w:rPr>
                <w:rFonts w:eastAsia="SimSun"/>
                <w:lang w:val="en-GB" w:eastAsia="zh-CN"/>
              </w:rPr>
              <w:t xml:space="preserve"> </w:t>
            </w:r>
            <w:r w:rsidRPr="00791862">
              <w:rPr>
                <w:rFonts w:eastAsia="SimSun" w:hint="eastAsia"/>
                <w:lang w:val="en-GB" w:eastAsia="zh-CN"/>
              </w:rPr>
              <w:t xml:space="preserve">at least one symbol of </w:t>
            </w:r>
            <w:r w:rsidRPr="00791862">
              <w:rPr>
                <w:rFonts w:eastAsia="SimSun"/>
                <w:lang w:val="en-GB" w:eastAsia="zh-CN"/>
              </w:rPr>
              <w:t>each</w:t>
            </w:r>
            <w:r w:rsidRPr="00791862">
              <w:rPr>
                <w:rFonts w:eastAsia="SimSun" w:hint="eastAsia"/>
                <w:lang w:val="en-GB" w:eastAsia="zh-CN"/>
              </w:rPr>
              <w:t xml:space="preserve"> PDSCH time resource derived by row </w:t>
            </w:r>
            <m:oMath>
              <m:r>
                <w:rPr>
                  <w:rFonts w:ascii="Cambria Math" w:eastAsia="SimSun" w:hAnsi="Cambria Math"/>
                  <w:lang w:val="en-GB"/>
                </w:rPr>
                <m:t>r</m:t>
              </m:r>
            </m:oMath>
            <w:r w:rsidRPr="00791862">
              <w:rPr>
                <w:rFonts w:eastAsia="SimSun"/>
                <w:lang w:val="en-GB"/>
              </w:rPr>
              <w:t xml:space="preserve"> </w:t>
            </w:r>
            <w:r w:rsidRPr="00791862">
              <w:rPr>
                <w:rFonts w:eastAsia="SimSun"/>
                <w:lang w:eastAsia="zh-CN"/>
              </w:rPr>
              <w:t xml:space="preserve">of set </w:t>
            </w:r>
            <m:oMath>
              <m:r>
                <w:rPr>
                  <w:rFonts w:ascii="Cambria Math" w:eastAsia="SimSun" w:hAnsi="Cambria Math"/>
                  <w:lang w:val="en-GB"/>
                </w:rPr>
                <m:t>R'</m:t>
              </m:r>
            </m:oMath>
            <w:r w:rsidRPr="00791862">
              <w:rPr>
                <w:rFonts w:eastAsia="SimSun"/>
                <w:lang w:eastAsia="zh-CN"/>
              </w:rPr>
              <w:t xml:space="preserve"> </w:t>
            </w:r>
            <w:r w:rsidRPr="00791862">
              <w:rPr>
                <w:rFonts w:eastAsia="SimSun" w:hint="eastAsia"/>
                <w:lang w:val="en-GB" w:eastAsia="zh-CN"/>
              </w:rPr>
              <w:t>is configured as UL</w:t>
            </w:r>
            <w:r w:rsidRPr="00791862">
              <w:rPr>
                <w:rFonts w:eastAsia="SimSun"/>
                <w:lang w:val="en-GB" w:eastAsia="zh-CN"/>
              </w:rPr>
              <w:t xml:space="preserve"> </w:t>
            </w:r>
            <w:r w:rsidRPr="00791862">
              <w:rPr>
                <w:rFonts w:eastAsia="SimSun"/>
                <w:lang w:val="en-GB"/>
              </w:rPr>
              <w:t xml:space="preserve">by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C</w:t>
            </w:r>
            <w:proofErr w:type="spellStart"/>
            <w:r w:rsidRPr="00791862">
              <w:rPr>
                <w:rFonts w:eastAsia="SimSun"/>
                <w:i/>
                <w:lang w:val="en-GB"/>
              </w:rPr>
              <w:t>ommon</w:t>
            </w:r>
            <w:proofErr w:type="spellEnd"/>
            <w:r w:rsidRPr="00791862">
              <w:rPr>
                <w:rFonts w:eastAsia="SimSun"/>
                <w:lang w:val="en-GB"/>
              </w:rPr>
              <w:t xml:space="preserve"> or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D</w:t>
            </w:r>
            <w:proofErr w:type="spellStart"/>
            <w:r w:rsidRPr="00791862">
              <w:rPr>
                <w:rFonts w:eastAsia="SimSun"/>
                <w:i/>
                <w:lang w:val="en-GB"/>
              </w:rPr>
              <w:t>edicated</w:t>
            </w:r>
            <w:proofErr w:type="spellEnd"/>
            <w:r w:rsidRPr="00791862">
              <w:rPr>
                <w:rFonts w:eastAsia="SimSun"/>
                <w:iCs/>
                <w:color w:val="FF0000"/>
                <w:lang w:val="en-GB" w:eastAsia="zh-CN"/>
              </w:rPr>
              <w:t xml:space="preserve"> or</w:t>
            </w:r>
            <w:r w:rsidRPr="00791862">
              <w:rPr>
                <w:rFonts w:eastAsia="SimSun"/>
                <w:color w:val="FF0000"/>
                <w:lang w:val="en-GB" w:eastAsia="zh-CN"/>
              </w:rPr>
              <w:t xml:space="preserve"> the UE does not receive the </w:t>
            </w:r>
            <w:r w:rsidRPr="00791862">
              <w:rPr>
                <w:rFonts w:eastAsia="SimSun"/>
                <w:color w:val="FF0000"/>
                <w:lang w:val="en-GB"/>
              </w:rPr>
              <w:t>PDSCH</w:t>
            </w:r>
            <w:r w:rsidRPr="00791862">
              <w:rPr>
                <w:rFonts w:eastAsia="SimSun"/>
                <w:color w:val="FF0000"/>
                <w:lang w:val="en-GB" w:eastAsia="zh-CN"/>
              </w:rPr>
              <w:t xml:space="preserve"> corresponding to row</w:t>
            </w:r>
            <w:r w:rsidRPr="00791862">
              <w:rPr>
                <w:rFonts w:ascii="Cambria Math" w:eastAsia="SimSun" w:hAnsi="Cambria Math"/>
                <w:i/>
                <w:lang w:val="en-GB"/>
              </w:rPr>
              <w:t xml:space="preserve"> </w:t>
            </w:r>
            <m:oMath>
              <m:r>
                <w:rPr>
                  <w:rFonts w:ascii="Cambria Math" w:eastAsia="SimSun" w:hAnsi="Cambria Math"/>
                  <w:color w:val="FF0000"/>
                  <w:lang w:val="en-GB"/>
                </w:rPr>
                <m:t>r</m:t>
              </m:r>
            </m:oMath>
            <w:r w:rsidRPr="00791862">
              <w:rPr>
                <w:rFonts w:eastAsia="SimSun"/>
                <w:color w:val="FF0000"/>
                <w:lang w:val="en-GB" w:eastAsia="zh-CN"/>
              </w:rPr>
              <w:t xml:space="preserve"> </w:t>
            </w:r>
            <w:r w:rsidRPr="00791862">
              <w:rPr>
                <w:rFonts w:eastAsia="SimSun"/>
                <w:color w:val="FF0000"/>
                <w:lang w:val="en-GB"/>
              </w:rPr>
              <w:t>as described in clause 24</w:t>
            </w:r>
            <w:r w:rsidRPr="00791862">
              <w:rPr>
                <w:rFonts w:eastAsia="SimSun"/>
                <w:lang w:val="en-GB" w:eastAsia="zh-CN"/>
              </w:rPr>
              <w:t xml:space="preserve">, and for each slot from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r>
                <w:rPr>
                  <w:rFonts w:ascii="Cambria Math" w:eastAsia="SimSun" w:hAnsi="Cambria Math"/>
                  <w:lang w:eastAsia="zh-CN"/>
                </w:rPr>
                <m:t>-</m:t>
              </m:r>
              <m:sSubSup>
                <m:sSubSupPr>
                  <m:ctrlPr>
                    <w:rPr>
                      <w:rFonts w:ascii="Cambria Math" w:eastAsia="Malgun Gothic" w:hAnsi="Cambria Math"/>
                      <w:i/>
                      <w:lang w:val="en-GB" w:eastAsia="ko-KR"/>
                    </w:rPr>
                  </m:ctrlPr>
                </m:sSubSupPr>
                <m:e>
                  <m:r>
                    <w:rPr>
                      <w:rFonts w:ascii="Cambria Math" w:eastAsia="Malgun Gothic" w:hAnsi="Cambria Math"/>
                      <w:lang w:val="en-GB" w:eastAsia="ko-KR"/>
                    </w:rPr>
                    <m:t>N</m:t>
                  </m:r>
                  <m:ctrlPr>
                    <w:rPr>
                      <w:rFonts w:ascii="Cambria Math" w:eastAsia="Malgun Gothic" w:hAnsi="Cambria Math"/>
                      <w:lang w:val="en-GB" w:eastAsia="ko-KR"/>
                    </w:rPr>
                  </m:ctrlPr>
                </m:e>
                <m:sub>
                  <m:r>
                    <m:rPr>
                      <m:sty m:val="p"/>
                    </m:rPr>
                    <w:rPr>
                      <w:rFonts w:ascii="Cambria Math" w:eastAsia="Malgun Gothic" w:hAnsi="Cambria Math"/>
                      <w:lang w:val="en-GB" w:eastAsia="ko-KR"/>
                    </w:rPr>
                    <m:t>PDSCH</m:t>
                  </m:r>
                  <m:ctrlPr>
                    <w:rPr>
                      <w:rFonts w:ascii="Cambria Math" w:eastAsia="Malgun Gothic" w:hAnsi="Cambria Math"/>
                      <w:lang w:val="en-GB" w:eastAsia="ko-KR"/>
                    </w:rPr>
                  </m:ctrlPr>
                </m:sub>
                <m:sup>
                  <m:r>
                    <m:rPr>
                      <m:sty m:val="p"/>
                    </m:rPr>
                    <w:rPr>
                      <w:rFonts w:ascii="Cambria Math" w:eastAsia="Malgun Gothic" w:hAnsi="Cambria Math"/>
                      <w:lang w:val="en-GB" w:eastAsia="ko-KR"/>
                    </w:rPr>
                    <m:t>repeat,max</m:t>
                  </m:r>
                </m:sup>
              </m:sSubSup>
              <m:r>
                <w:rPr>
                  <w:rFonts w:ascii="Cambria Math" w:eastAsia="SimSun" w:hAnsi="Cambria Math"/>
                  <w:lang w:eastAsia="zh-CN"/>
                </w:rPr>
                <m:t>+1</m:t>
              </m:r>
            </m:oMath>
            <w:r w:rsidRPr="00791862">
              <w:rPr>
                <w:rFonts w:eastAsia="Malgun Gothic" w:hint="eastAsia"/>
                <w:lang w:eastAsia="ko-KR"/>
              </w:rPr>
              <w:t xml:space="preserve"> to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Pr="00791862">
              <w:rPr>
                <w:rFonts w:eastAsia="SimSun"/>
                <w:lang w:val="en-GB" w:eastAsia="zh-CN"/>
              </w:rPr>
              <w:t xml:space="preserve"> </w:t>
            </w:r>
            <w:r w:rsidRPr="00791862">
              <w:rPr>
                <w:rFonts w:eastAsia="SimSun" w:hint="eastAsia"/>
                <w:lang w:val="en-GB" w:eastAsia="zh-CN"/>
              </w:rPr>
              <w:t xml:space="preserve">at least one symbol of the PDSCH time resource derived by row </w:t>
            </w:r>
            <m:oMath>
              <m:r>
                <w:rPr>
                  <w:rFonts w:ascii="Cambria Math" w:eastAsia="SimSun" w:hAnsi="Cambria Math"/>
                  <w:lang w:val="en-GB"/>
                </w:rPr>
                <m:t>r</m:t>
              </m:r>
            </m:oMath>
            <w:r w:rsidRPr="00791862">
              <w:rPr>
                <w:rFonts w:eastAsia="Malgun Gothic" w:hint="eastAsia"/>
                <w:lang w:val="en-GB" w:eastAsia="ko-KR"/>
              </w:rPr>
              <w:t xml:space="preserve"> of set </w:t>
            </w:r>
            <w:r w:rsidRPr="00791862">
              <w:rPr>
                <w:rFonts w:eastAsia="Malgun Gothic"/>
                <w:i/>
                <w:lang w:val="en-GB" w:eastAsia="ko-KR"/>
              </w:rPr>
              <w:t>R</w:t>
            </w:r>
            <w:r w:rsidRPr="00791862">
              <w:rPr>
                <w:rFonts w:eastAsia="Malgun Gothic"/>
                <w:lang w:val="en-GB" w:eastAsia="ko-KR"/>
              </w:rPr>
              <w:t xml:space="preserve"> </w:t>
            </w:r>
            <w:r w:rsidRPr="00791862">
              <w:rPr>
                <w:rFonts w:eastAsia="SimSun" w:hint="eastAsia"/>
                <w:lang w:val="en-GB" w:eastAsia="zh-CN"/>
              </w:rPr>
              <w:t xml:space="preserve">is </w:t>
            </w:r>
            <w:r w:rsidRPr="00791862">
              <w:rPr>
                <w:rFonts w:eastAsia="SimSun"/>
                <w:lang w:val="en-GB" w:eastAsia="zh-CN"/>
              </w:rPr>
              <w:t>configured</w:t>
            </w:r>
            <w:r w:rsidRPr="00791862">
              <w:rPr>
                <w:rFonts w:eastAsia="SimSun" w:hint="eastAsia"/>
                <w:lang w:val="en-GB" w:eastAsia="zh-CN"/>
              </w:rPr>
              <w:t xml:space="preserve"> as </w:t>
            </w:r>
            <w:r w:rsidRPr="00791862">
              <w:rPr>
                <w:rFonts w:eastAsia="SimSun"/>
                <w:lang w:val="en-GB" w:eastAsia="zh-CN"/>
              </w:rPr>
              <w:t xml:space="preserve">UL </w:t>
            </w:r>
            <w:r w:rsidRPr="00791862">
              <w:rPr>
                <w:rFonts w:eastAsia="SimSun"/>
                <w:lang w:val="en-GB"/>
              </w:rPr>
              <w:t xml:space="preserve">by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C</w:t>
            </w:r>
            <w:proofErr w:type="spellStart"/>
            <w:r w:rsidRPr="00791862">
              <w:rPr>
                <w:rFonts w:eastAsia="SimSun"/>
                <w:i/>
                <w:lang w:val="en-GB"/>
              </w:rPr>
              <w:t>ommon</w:t>
            </w:r>
            <w:proofErr w:type="spellEnd"/>
            <w:r w:rsidRPr="00791862">
              <w:rPr>
                <w:rFonts w:eastAsia="SimSun"/>
                <w:lang w:val="en-GB"/>
              </w:rPr>
              <w:t xml:space="preserve"> or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D</w:t>
            </w:r>
            <w:proofErr w:type="spellStart"/>
            <w:r w:rsidRPr="00791862">
              <w:rPr>
                <w:rFonts w:eastAsia="SimSun"/>
                <w:i/>
                <w:lang w:val="en-GB"/>
              </w:rPr>
              <w:t>edicated</w:t>
            </w:r>
            <w:proofErr w:type="spellEnd"/>
            <w:r w:rsidRPr="00791862">
              <w:rPr>
                <w:rFonts w:eastAsia="SimSun"/>
                <w:lang w:val="en-GB" w:eastAsia="zh-CN"/>
              </w:rPr>
              <w:t xml:space="preserve"> </w:t>
            </w:r>
            <w:r w:rsidRPr="00791862">
              <w:rPr>
                <w:rFonts w:eastAsia="SimSun"/>
                <w:iCs/>
                <w:color w:val="FF0000"/>
                <w:lang w:val="en-GB" w:eastAsia="zh-CN"/>
              </w:rPr>
              <w:t>or</w:t>
            </w:r>
            <w:r w:rsidRPr="00791862">
              <w:rPr>
                <w:rFonts w:eastAsia="SimSun"/>
                <w:color w:val="FF0000"/>
                <w:lang w:val="en-GB" w:eastAsia="zh-CN"/>
              </w:rPr>
              <w:t xml:space="preserve"> the UE does not receive the </w:t>
            </w:r>
            <w:r w:rsidRPr="00791862">
              <w:rPr>
                <w:rFonts w:eastAsia="SimSun"/>
                <w:color w:val="FF0000"/>
                <w:lang w:val="en-GB"/>
              </w:rPr>
              <w:t>PDSCH</w:t>
            </w:r>
            <w:r w:rsidRPr="00791862">
              <w:rPr>
                <w:rFonts w:eastAsia="SimSun"/>
                <w:color w:val="FF0000"/>
                <w:lang w:val="en-GB" w:eastAsia="zh-CN"/>
              </w:rPr>
              <w:t xml:space="preserve"> corresponding to row</w:t>
            </w:r>
            <w:r w:rsidRPr="00791862">
              <w:rPr>
                <w:rFonts w:ascii="Cambria Math" w:eastAsia="SimSun" w:hAnsi="Cambria Math"/>
                <w:i/>
                <w:lang w:val="en-GB"/>
              </w:rPr>
              <w:t xml:space="preserve"> </w:t>
            </w:r>
            <m:oMath>
              <m:r>
                <w:rPr>
                  <w:rFonts w:ascii="Cambria Math" w:eastAsia="SimSun" w:hAnsi="Cambria Math"/>
                  <w:color w:val="FF0000"/>
                  <w:lang w:val="en-GB"/>
                </w:rPr>
                <m:t>r</m:t>
              </m:r>
            </m:oMath>
            <w:r w:rsidRPr="00791862">
              <w:rPr>
                <w:rFonts w:eastAsia="SimSun"/>
                <w:color w:val="FF0000"/>
                <w:lang w:val="en-GB" w:eastAsia="zh-CN"/>
              </w:rPr>
              <w:t xml:space="preserve"> </w:t>
            </w:r>
            <w:r w:rsidRPr="00791862">
              <w:rPr>
                <w:rFonts w:eastAsia="SimSun"/>
                <w:color w:val="FF0000"/>
                <w:lang w:val="en-GB"/>
              </w:rPr>
              <w:t xml:space="preserve">as described in clause 24 </w:t>
            </w:r>
            <w:r w:rsidRPr="00791862">
              <w:rPr>
                <w:rFonts w:eastAsia="SimSun"/>
                <w:lang w:val="en-GB" w:eastAsia="zh-CN"/>
              </w:rPr>
              <w:t xml:space="preserve">if the row </w:t>
            </w:r>
            <m:oMath>
              <m:r>
                <w:rPr>
                  <w:rFonts w:ascii="Cambria Math" w:eastAsia="SimSun" w:hAnsi="Cambria Math"/>
                  <w:lang w:val="en-GB"/>
                </w:rPr>
                <m:t>r</m:t>
              </m:r>
            </m:oMath>
            <w:r w:rsidRPr="00791862">
              <w:rPr>
                <w:rFonts w:eastAsia="SimSun"/>
                <w:lang w:val="en-GB" w:eastAsia="zh-CN"/>
              </w:rPr>
              <w:t xml:space="preserve"> of set </w:t>
            </w:r>
            <w:r w:rsidRPr="00791862">
              <w:rPr>
                <w:rFonts w:eastAsia="SimSun"/>
                <w:i/>
                <w:lang w:val="en-GB" w:eastAsia="zh-CN"/>
              </w:rPr>
              <w:t>R</w:t>
            </w:r>
            <w:r w:rsidRPr="00791862">
              <w:rPr>
                <w:rFonts w:eastAsia="SimSun"/>
                <w:lang w:val="en-GB" w:eastAsia="zh-CN"/>
              </w:rPr>
              <w:t xml:space="preserve"> belongs to time domain resource allocation table configured for DCI format 1_2, where </w:t>
            </w:r>
            <m:oMath>
              <m:r>
                <w:rPr>
                  <w:rFonts w:ascii="Cambria Math" w:eastAsia="SimSun" w:hAnsi="Cambria Math" w:cs="Cambria Math"/>
                  <w:lang w:val="fr-FR" w:eastAsia="zh-CN"/>
                </w:rPr>
                <m:t>d</m:t>
              </m:r>
            </m:oMath>
            <w:r w:rsidRPr="00791862">
              <w:rPr>
                <w:rFonts w:eastAsia="SimSun"/>
                <w:lang w:val="en-GB" w:eastAsia="zh-CN"/>
              </w:rPr>
              <w:t xml:space="preserve"> = 0,1,…,</w:t>
            </w:r>
            <m:oMath>
              <m:r>
                <m:rPr>
                  <m:nor/>
                </m:rPr>
                <w:rPr>
                  <w:rFonts w:ascii="Freestyle Script" w:eastAsia="SimSun" w:hAnsi="Freestyle Script"/>
                  <w:lang w:val="en-GB"/>
                </w:rPr>
                <m:t>C</m:t>
              </m:r>
              <m:d>
                <m:dPr>
                  <m:ctrlPr>
                    <w:rPr>
                      <w:rFonts w:ascii="Cambria Math" w:eastAsia="SimSun" w:hAnsi="Cambria Math" w:cs="Helvetica"/>
                      <w:i/>
                      <w:lang w:val="en-GB"/>
                    </w:rPr>
                  </m:ctrlPr>
                </m:dPr>
                <m:e>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e>
              </m:d>
              <m:r>
                <w:rPr>
                  <w:rFonts w:ascii="Cambria Math" w:eastAsia="SimSun" w:hAnsi="Cambria Math" w:cs="Helvetica"/>
                  <w:lang w:val="en-GB"/>
                </w:rPr>
                <m:t>-1</m:t>
              </m:r>
            </m:oMath>
            <w:r w:rsidRPr="00791862">
              <w:rPr>
                <w:rFonts w:eastAsia="SimSun"/>
                <w:lang w:val="en-GB"/>
              </w:rPr>
              <w:t xml:space="preserve">, </w:t>
            </w:r>
            <m:oMath>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r>
                <w:rPr>
                  <w:rFonts w:ascii="Cambria Math" w:eastAsia="SimSun" w:hAnsi="Cambria Math"/>
                  <w:lang w:val="en-GB"/>
                </w:rPr>
                <m:t>=</m:t>
              </m:r>
              <m:func>
                <m:funcPr>
                  <m:ctrlPr>
                    <w:rPr>
                      <w:rFonts w:ascii="Cambria Math" w:eastAsia="SimSun" w:hAnsi="Cambria Math"/>
                      <w:i/>
                      <w:lang w:val="en-GB"/>
                    </w:rPr>
                  </m:ctrlPr>
                </m:funcPr>
                <m:fName>
                  <m:limLow>
                    <m:limLowPr>
                      <m:ctrlPr>
                        <w:rPr>
                          <w:rFonts w:ascii="Cambria Math" w:eastAsia="SimSun" w:hAnsi="Cambria Math"/>
                          <w:i/>
                          <w:lang w:val="en-GB"/>
                        </w:rPr>
                      </m:ctrlPr>
                    </m:limLowPr>
                    <m:e>
                      <m:r>
                        <m:rPr>
                          <m:sty m:val="p"/>
                        </m:rPr>
                        <w:rPr>
                          <w:rFonts w:ascii="Cambria Math" w:eastAsia="SimSun" w:hAnsi="Cambria Math"/>
                          <w:lang w:val="en-GB"/>
                        </w:rPr>
                        <m:t>max</m:t>
                      </m:r>
                    </m:e>
                    <m:lim>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ctrlPr>
                            <w:rPr>
                              <w:rFonts w:ascii="Cambria Math" w:eastAsia="SimSun" w:hAnsi="Cambria Math"/>
                              <w:lang w:val="en-GB"/>
                            </w:rPr>
                          </m:ctrlPr>
                        </m:sub>
                      </m:sSub>
                    </m:lim>
                  </m:limLow>
                </m:fName>
                <m:e>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e>
                  </m:d>
                </m:e>
              </m:func>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oMath>
            <w:r w:rsidRPr="00791862">
              <w:rPr>
                <w:rFonts w:eastAsia="SimSun"/>
                <w:lang w:val="en-GB"/>
              </w:rPr>
              <w:t xml:space="preserve">, and </w:t>
            </w:r>
            <m:oMath>
              <m:r>
                <m:rPr>
                  <m:nor/>
                </m:rPr>
                <w:rPr>
                  <w:rFonts w:ascii="Freestyle Script" w:eastAsia="SimSun" w:hAnsi="Freestyle Script"/>
                  <w:lang w:val="en-GB"/>
                </w:rPr>
                <m:t>C</m:t>
              </m:r>
              <m:d>
                <m:dPr>
                  <m:ctrlPr>
                    <w:rPr>
                      <w:rFonts w:ascii="Cambria Math" w:eastAsia="SimSun" w:hAnsi="Cambria Math" w:cs="Helvetica"/>
                      <w:i/>
                      <w:lang w:val="en-GB"/>
                    </w:rPr>
                  </m:ctrlPr>
                </m:dPr>
                <m:e>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e>
              </m:d>
            </m:oMath>
            <w:r w:rsidRPr="00791862">
              <w:rPr>
                <w:rFonts w:eastAsia="SimSun"/>
                <w:lang w:val="en-GB"/>
              </w:rPr>
              <w:t xml:space="preserve"> is the cardinality of </w:t>
            </w:r>
            <m:oMath>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oMath>
            <w:r w:rsidRPr="00791862">
              <w:rPr>
                <w:rFonts w:eastAsia="SimSun" w:hint="eastAsia"/>
                <w:lang w:val="en-GB" w:eastAsia="zh-CN"/>
              </w:rPr>
              <w:t>.</w:t>
            </w:r>
          </w:p>
          <w:p w14:paraId="442BDAAF" w14:textId="77777777" w:rsidR="00791862" w:rsidRPr="00791862" w:rsidRDefault="00791862" w:rsidP="004C219A">
            <w:pPr>
              <w:spacing w:before="180"/>
              <w:ind w:left="1702" w:firstLine="400"/>
              <w:rPr>
                <w:rFonts w:eastAsia="SimSun"/>
                <w:lang w:val="en-GB"/>
              </w:rPr>
            </w:pPr>
            <m:oMath>
              <m:r>
                <w:rPr>
                  <w:rFonts w:ascii="Cambria Math" w:eastAsia="SimSun" w:hAnsi="Cambria Math"/>
                  <w:lang w:val="en-GB"/>
                </w:rPr>
                <m:t>R</m:t>
              </m:r>
              <m:r>
                <w:rPr>
                  <w:rFonts w:ascii="Cambria Math" w:eastAsia="SimSun" w:hAnsi="Cambria Math"/>
                  <w:noProof/>
                  <w:lang w:val="en-GB"/>
                </w:rPr>
                <m:t>=R\r</m:t>
              </m:r>
            </m:oMath>
            <w:r w:rsidRPr="00791862">
              <w:rPr>
                <w:rFonts w:eastAsia="SimSun"/>
                <w:lang w:val="en-GB"/>
              </w:rPr>
              <w:t>;</w:t>
            </w:r>
          </w:p>
          <w:p w14:paraId="61713CDF" w14:textId="77777777" w:rsidR="00791862" w:rsidRPr="00791862" w:rsidRDefault="00791862" w:rsidP="004C219A">
            <w:pPr>
              <w:spacing w:before="180"/>
              <w:ind w:left="1702" w:firstLine="400"/>
              <w:rPr>
                <w:rFonts w:eastAsia="SimSun"/>
                <w:lang w:val="en-GB" w:eastAsia="zh-CN"/>
              </w:rPr>
            </w:pPr>
            <m:oMath>
              <m:r>
                <w:rPr>
                  <w:rFonts w:ascii="Cambria Math" w:eastAsia="SimSun" w:hAnsi="Cambria Math"/>
                  <w:lang w:val="en-GB"/>
                </w:rPr>
                <m:t>R'</m:t>
              </m:r>
              <m:r>
                <w:rPr>
                  <w:rFonts w:ascii="Cambria Math" w:eastAsia="SimSun" w:hAnsi="Cambria Math"/>
                  <w:noProof/>
                  <w:lang w:val="en-GB"/>
                </w:rPr>
                <m:t>=R'\r</m:t>
              </m:r>
            </m:oMath>
            <w:r w:rsidRPr="00791862">
              <w:rPr>
                <w:rFonts w:eastAsia="SimSun"/>
                <w:lang w:val="en-GB"/>
              </w:rPr>
              <w:t>;</w:t>
            </w:r>
          </w:p>
          <w:p w14:paraId="503913EC" w14:textId="77777777" w:rsidR="00791862" w:rsidRPr="00791862" w:rsidRDefault="00791862" w:rsidP="004C219A">
            <w:pPr>
              <w:spacing w:before="180"/>
              <w:ind w:left="1419" w:firstLine="400"/>
              <w:rPr>
                <w:rFonts w:eastAsia="SimSun"/>
                <w:lang w:val="en-GB" w:eastAsia="zh-CN"/>
              </w:rPr>
            </w:pPr>
            <w:r w:rsidRPr="00791862">
              <w:rPr>
                <w:rFonts w:eastAsia="SimSun"/>
                <w:lang w:val="en-GB" w:eastAsia="zh-CN"/>
              </w:rPr>
              <w:t>else</w:t>
            </w:r>
          </w:p>
          <w:p w14:paraId="38BE2791" w14:textId="77777777" w:rsidR="00791862" w:rsidRPr="00791862" w:rsidRDefault="00791862" w:rsidP="004C219A">
            <w:pPr>
              <w:spacing w:before="180"/>
              <w:ind w:left="1702" w:firstLine="400"/>
              <w:rPr>
                <w:rFonts w:eastAsia="SimSun"/>
                <w:lang w:val="en-GB" w:eastAsia="zh-CN"/>
              </w:rPr>
            </w:pPr>
            <m:oMath>
              <m:r>
                <w:rPr>
                  <w:rFonts w:ascii="Cambria Math" w:eastAsia="SimSun" w:hAnsi="Cambria Math"/>
                  <w:lang w:val="en-GB"/>
                </w:rPr>
                <m:t>r=r+1</m:t>
              </m:r>
            </m:oMath>
            <w:r w:rsidRPr="00791862">
              <w:rPr>
                <w:rFonts w:eastAsia="SimSun"/>
                <w:lang w:val="en-GB" w:eastAsia="zh-CN"/>
              </w:rPr>
              <w:t xml:space="preserve">; </w:t>
            </w:r>
          </w:p>
          <w:p w14:paraId="7200AF8D" w14:textId="77777777" w:rsidR="00791862" w:rsidRPr="00791862" w:rsidRDefault="00791862" w:rsidP="004C219A">
            <w:pPr>
              <w:spacing w:before="180"/>
              <w:ind w:left="1138" w:firstLine="400"/>
              <w:rPr>
                <w:rFonts w:eastAsia="SimSun"/>
                <w:lang w:val="en-GB" w:eastAsia="zh-CN"/>
              </w:rPr>
            </w:pPr>
            <w:r w:rsidRPr="00791862">
              <w:rPr>
                <w:rFonts w:eastAsia="SimSun"/>
                <w:lang w:val="en-GB" w:eastAsia="zh-CN"/>
              </w:rPr>
              <w:t>end if</w:t>
            </w:r>
          </w:p>
          <w:p w14:paraId="1F5BB82C" w14:textId="77777777" w:rsidR="00791862" w:rsidRPr="00791862" w:rsidRDefault="00791862" w:rsidP="004C219A">
            <w:pPr>
              <w:spacing w:before="180"/>
              <w:ind w:left="1135"/>
              <w:rPr>
                <w:rFonts w:eastAsia="SimSun"/>
                <w:lang w:val="en-GB" w:eastAsia="zh-CN"/>
              </w:rPr>
            </w:pPr>
            <w:r w:rsidRPr="00791862">
              <w:rPr>
                <w:rFonts w:eastAsia="SimSun" w:hint="eastAsia"/>
                <w:lang w:val="en-GB" w:eastAsia="zh-CN"/>
              </w:rPr>
              <w:t>end while</w:t>
            </w:r>
          </w:p>
          <w:p w14:paraId="1CB544E1" w14:textId="77777777" w:rsidR="00791862" w:rsidRPr="00791862" w:rsidRDefault="00791862" w:rsidP="004C219A">
            <w:pPr>
              <w:keepNext/>
              <w:keepLines/>
              <w:spacing w:before="180"/>
              <w:ind w:left="1134" w:hanging="1134"/>
              <w:jc w:val="center"/>
              <w:outlineLvl w:val="1"/>
              <w:rPr>
                <w:rFonts w:eastAsia="Malgun Gothic"/>
                <w:b/>
                <w:bCs/>
                <w:lang w:eastAsia="ko-KR"/>
              </w:rPr>
            </w:pPr>
            <w:r w:rsidRPr="00791862">
              <w:rPr>
                <w:rFonts w:eastAsia="Malgun Gothic"/>
                <w:color w:val="FF0000"/>
                <w:lang w:eastAsia="zh-CN"/>
              </w:rPr>
              <w:t xml:space="preserve">*** </w:t>
            </w:r>
            <w:r w:rsidRPr="00791862">
              <w:rPr>
                <w:rFonts w:eastAsia="Malgun Gothic"/>
                <w:color w:val="FF0000"/>
              </w:rPr>
              <w:t>Unchanged parts are omitted</w:t>
            </w:r>
            <w:r w:rsidRPr="00791862">
              <w:rPr>
                <w:rFonts w:eastAsia="Malgun Gothic"/>
                <w:color w:val="FF0000"/>
                <w:lang w:eastAsia="zh-CN"/>
              </w:rPr>
              <w:t xml:space="preserve"> ***</w:t>
            </w:r>
          </w:p>
        </w:tc>
      </w:tr>
    </w:tbl>
    <w:p w14:paraId="6E0BB375" w14:textId="77777777" w:rsidR="00E850B0" w:rsidRDefault="00E850B0" w:rsidP="00E850B0">
      <w:pPr>
        <w:spacing w:after="0" w:line="240" w:lineRule="auto"/>
        <w:rPr>
          <w:rFonts w:eastAsia="MS Gothic"/>
          <w:szCs w:val="16"/>
        </w:rPr>
      </w:pPr>
    </w:p>
    <w:p w14:paraId="3B2F6A89" w14:textId="77777777" w:rsidR="00DF4121" w:rsidRDefault="00DF4121" w:rsidP="00E850B0">
      <w:pPr>
        <w:spacing w:after="0" w:line="240" w:lineRule="auto"/>
        <w:rPr>
          <w:rFonts w:eastAsia="MS Gothic"/>
          <w:szCs w:val="16"/>
          <w:lang w:eastAsia="ko-KR"/>
        </w:rPr>
      </w:pPr>
    </w:p>
    <w:p w14:paraId="51F0801F" w14:textId="35D8CCE8" w:rsidR="00E850B0" w:rsidRDefault="00AD6DF7" w:rsidP="00E850B0">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AD6DF7">
        <w:rPr>
          <w:rFonts w:ascii="Arial" w:eastAsia="SimSun" w:hAnsi="Arial" w:cs="Arial"/>
          <w:kern w:val="28"/>
          <w:sz w:val="32"/>
          <w:szCs w:val="18"/>
          <w:lang w:eastAsia="zh-CN"/>
        </w:rPr>
        <w:t>Mobility Phase 4</w:t>
      </w:r>
    </w:p>
    <w:p w14:paraId="57CACDD4" w14:textId="77777777" w:rsidR="00DF4121" w:rsidRDefault="00DF4121" w:rsidP="005D06B9">
      <w:pPr>
        <w:overflowPunct w:val="0"/>
        <w:autoSpaceDE w:val="0"/>
        <w:autoSpaceDN w:val="0"/>
        <w:adjustRightInd w:val="0"/>
        <w:spacing w:after="0" w:line="240" w:lineRule="auto"/>
        <w:jc w:val="both"/>
        <w:textAlignment w:val="baseline"/>
        <w:rPr>
          <w:rFonts w:ascii="CG Times (WN)" w:eastAsia="SimSun" w:hAnsi="CG Times (WN)"/>
        </w:rPr>
      </w:pPr>
    </w:p>
    <w:p w14:paraId="7F93203A" w14:textId="1A36B81D" w:rsidR="0019585B" w:rsidRDefault="002511B0" w:rsidP="005D06B9">
      <w:pPr>
        <w:overflowPunct w:val="0"/>
        <w:autoSpaceDE w:val="0"/>
        <w:autoSpaceDN w:val="0"/>
        <w:adjustRightInd w:val="0"/>
        <w:spacing w:after="0" w:line="240" w:lineRule="auto"/>
        <w:jc w:val="both"/>
        <w:textAlignment w:val="baseline"/>
        <w:rPr>
          <w:rFonts w:eastAsia="SimSun"/>
          <w:sz w:val="22"/>
          <w:szCs w:val="22"/>
          <w:lang w:val="en-GB"/>
        </w:rPr>
      </w:pPr>
      <w:r>
        <w:rPr>
          <w:rFonts w:eastAsia="SimSun"/>
          <w:sz w:val="22"/>
          <w:szCs w:val="22"/>
          <w:lang w:val="en-GB"/>
        </w:rPr>
        <w:t xml:space="preserve">In </w:t>
      </w:r>
      <w:r w:rsidR="00FC61AC">
        <w:rPr>
          <w:rFonts w:eastAsia="SimSun"/>
          <w:sz w:val="22"/>
          <w:szCs w:val="22"/>
          <w:lang w:val="en-GB"/>
        </w:rPr>
        <w:t>a</w:t>
      </w:r>
      <w:r>
        <w:rPr>
          <w:rFonts w:eastAsia="SimSun"/>
          <w:sz w:val="22"/>
          <w:szCs w:val="22"/>
          <w:lang w:val="en-GB"/>
        </w:rPr>
        <w:t xml:space="preserve"> </w:t>
      </w:r>
      <w:r w:rsidR="00DF4121">
        <w:rPr>
          <w:rFonts w:eastAsia="SimSun"/>
          <w:sz w:val="22"/>
          <w:szCs w:val="22"/>
          <w:lang w:val="en-GB"/>
        </w:rPr>
        <w:t>previous</w:t>
      </w:r>
      <w:r>
        <w:rPr>
          <w:rFonts w:eastAsia="SimSun"/>
          <w:sz w:val="22"/>
          <w:szCs w:val="22"/>
          <w:lang w:val="en-GB"/>
        </w:rPr>
        <w:t xml:space="preserve"> RAN1 meeting (RAN1#122), U</w:t>
      </w:r>
      <w:r w:rsidR="002A55E3" w:rsidRPr="005D06B9">
        <w:rPr>
          <w:rFonts w:eastAsia="SimSun"/>
          <w:sz w:val="22"/>
          <w:szCs w:val="22"/>
          <w:lang w:val="en-GB"/>
        </w:rPr>
        <w:t>E’s assumptions on active resource counting before receiving the LTM CSC were agreed</w:t>
      </w:r>
      <w:r>
        <w:rPr>
          <w:rFonts w:eastAsia="SimSun"/>
          <w:sz w:val="22"/>
          <w:szCs w:val="22"/>
          <w:lang w:val="en-GB"/>
        </w:rPr>
        <w:t xml:space="preserve"> and captured in the TS 38.214</w:t>
      </w:r>
      <w:r w:rsidR="002A55E3" w:rsidRPr="005D06B9">
        <w:rPr>
          <w:rFonts w:eastAsia="SimSun"/>
          <w:sz w:val="22"/>
          <w:szCs w:val="22"/>
          <w:lang w:val="en-GB"/>
        </w:rPr>
        <w:t>.</w:t>
      </w:r>
      <w:r>
        <w:rPr>
          <w:rFonts w:eastAsia="SimSun"/>
          <w:sz w:val="22"/>
          <w:szCs w:val="22"/>
          <w:lang w:val="en-GB"/>
        </w:rPr>
        <w:t xml:space="preserve"> However, </w:t>
      </w:r>
      <w:r w:rsidR="0019585B">
        <w:rPr>
          <w:rFonts w:eastAsia="SimSun"/>
          <w:sz w:val="22"/>
          <w:szCs w:val="22"/>
          <w:lang w:val="en-GB"/>
        </w:rPr>
        <w:t xml:space="preserve">the corresponding descriptions </w:t>
      </w:r>
      <w:r w:rsidR="00FC61AC">
        <w:rPr>
          <w:rFonts w:eastAsia="SimSun"/>
          <w:sz w:val="22"/>
          <w:szCs w:val="22"/>
          <w:lang w:val="en-GB"/>
        </w:rPr>
        <w:t>do not accurately reflect the intended UE’s operation(s)</w:t>
      </w:r>
      <w:r w:rsidR="00D81BD8" w:rsidRPr="00D81BD8">
        <w:rPr>
          <w:rFonts w:eastAsia="SimSun"/>
          <w:sz w:val="22"/>
          <w:szCs w:val="22"/>
          <w:lang w:val="en-GB"/>
        </w:rPr>
        <w:t xml:space="preserve">. </w:t>
      </w:r>
    </w:p>
    <w:p w14:paraId="513AEBEF" w14:textId="1448DB3E" w:rsidR="0019585B" w:rsidRDefault="0019585B" w:rsidP="0019585B">
      <w:pPr>
        <w:pStyle w:val="ListParagraph"/>
        <w:numPr>
          <w:ilvl w:val="0"/>
          <w:numId w:val="43"/>
        </w:numPr>
        <w:overflowPunct w:val="0"/>
        <w:autoSpaceDE w:val="0"/>
        <w:autoSpaceDN w:val="0"/>
        <w:adjustRightInd w:val="0"/>
        <w:spacing w:line="240" w:lineRule="auto"/>
        <w:jc w:val="both"/>
        <w:textAlignment w:val="baseline"/>
        <w:rPr>
          <w:rFonts w:ascii="Times New Roman" w:eastAsia="SimSun" w:hAnsi="Times New Roman"/>
          <w:lang w:val="en-GB"/>
        </w:rPr>
      </w:pPr>
      <w:proofErr w:type="gramStart"/>
      <w:r>
        <w:rPr>
          <w:rFonts w:ascii="Times New Roman" w:eastAsia="SimSun" w:hAnsi="Times New Roman"/>
          <w:lang w:val="en-GB"/>
        </w:rPr>
        <w:lastRenderedPageBreak/>
        <w:t>First of all</w:t>
      </w:r>
      <w:proofErr w:type="gramEnd"/>
      <w:r>
        <w:rPr>
          <w:rFonts w:ascii="Times New Roman" w:eastAsia="SimSun" w:hAnsi="Times New Roman"/>
          <w:lang w:val="en-GB"/>
        </w:rPr>
        <w:t>,</w:t>
      </w:r>
      <w:r w:rsidR="008A656F">
        <w:rPr>
          <w:rFonts w:ascii="Times New Roman" w:eastAsia="SimSun" w:hAnsi="Times New Roman"/>
          <w:lang w:val="en-GB"/>
        </w:rPr>
        <w:t xml:space="preserve"> the ending time is not correctly characterized – it should be ending at the end of when the corresponding MAC CE command(s) is applied</w:t>
      </w:r>
      <w:r w:rsidR="00FC61AC">
        <w:rPr>
          <w:rFonts w:ascii="Times New Roman" w:eastAsia="SimSun" w:hAnsi="Times New Roman"/>
          <w:lang w:val="en-GB"/>
        </w:rPr>
        <w:t xml:space="preserve"> rather than received</w:t>
      </w:r>
      <w:r w:rsidR="008A656F">
        <w:rPr>
          <w:rFonts w:ascii="Times New Roman" w:eastAsia="SimSun" w:hAnsi="Times New Roman"/>
          <w:lang w:val="en-GB"/>
        </w:rPr>
        <w:t>; this is also aligned with legacy operation(s)/description(s) for active resource counting for P/SP CSI-RS</w:t>
      </w:r>
      <w:r w:rsidR="00FC61AC">
        <w:rPr>
          <w:rFonts w:ascii="Times New Roman" w:eastAsia="SimSun" w:hAnsi="Times New Roman"/>
          <w:lang w:val="en-GB"/>
        </w:rPr>
        <w:t>.</w:t>
      </w:r>
    </w:p>
    <w:p w14:paraId="62A8C4FA" w14:textId="2EE03B29" w:rsidR="0019585B" w:rsidRPr="0019585B" w:rsidRDefault="008A656F" w:rsidP="0019585B">
      <w:pPr>
        <w:pStyle w:val="ListParagraph"/>
        <w:numPr>
          <w:ilvl w:val="0"/>
          <w:numId w:val="43"/>
        </w:numPr>
        <w:overflowPunct w:val="0"/>
        <w:autoSpaceDE w:val="0"/>
        <w:autoSpaceDN w:val="0"/>
        <w:adjustRightInd w:val="0"/>
        <w:spacing w:line="240" w:lineRule="auto"/>
        <w:jc w:val="both"/>
        <w:textAlignment w:val="baseline"/>
        <w:rPr>
          <w:rFonts w:ascii="Times New Roman" w:eastAsia="SimSun" w:hAnsi="Times New Roman"/>
          <w:lang w:val="en-GB"/>
        </w:rPr>
      </w:pPr>
      <w:r>
        <w:rPr>
          <w:rFonts w:ascii="Times New Roman" w:eastAsia="SimSun" w:hAnsi="Times New Roman"/>
          <w:lang w:val="en-GB"/>
        </w:rPr>
        <w:t>Furthermore, for periodic CSI-RS, a RRC reconfiguration message is too general, which could mean anything that is reconfigured by RRC. However, the focus here should only be the periodic CSI-RS configuration</w:t>
      </w:r>
      <w:r w:rsidR="00FC61AC">
        <w:rPr>
          <w:rFonts w:ascii="Times New Roman" w:eastAsia="SimSun" w:hAnsi="Times New Roman"/>
          <w:lang w:val="en-GB"/>
        </w:rPr>
        <w:t xml:space="preserve"> – this </w:t>
      </w:r>
      <w:r>
        <w:rPr>
          <w:rFonts w:ascii="Times New Roman" w:eastAsia="SimSun" w:hAnsi="Times New Roman"/>
          <w:lang w:val="en-GB"/>
        </w:rPr>
        <w:t>is also aligned with legacy description(s)</w:t>
      </w:r>
      <w:r w:rsidR="00FC61AC">
        <w:rPr>
          <w:rFonts w:ascii="Times New Roman" w:eastAsia="SimSun" w:hAnsi="Times New Roman"/>
          <w:lang w:val="en-GB"/>
        </w:rPr>
        <w:t xml:space="preserve"> for periodic CSI-RS resource counting</w:t>
      </w:r>
      <w:r>
        <w:rPr>
          <w:rFonts w:ascii="Times New Roman" w:eastAsia="SimSun" w:hAnsi="Times New Roman"/>
          <w:lang w:val="en-GB"/>
        </w:rPr>
        <w:t>.</w:t>
      </w:r>
    </w:p>
    <w:p w14:paraId="028C9DCC" w14:textId="4A4842E3" w:rsidR="00D81BD8" w:rsidRDefault="00D81BD8" w:rsidP="005D06B9">
      <w:pPr>
        <w:overflowPunct w:val="0"/>
        <w:autoSpaceDE w:val="0"/>
        <w:autoSpaceDN w:val="0"/>
        <w:adjustRightInd w:val="0"/>
        <w:spacing w:after="0" w:line="240" w:lineRule="auto"/>
        <w:jc w:val="both"/>
        <w:textAlignment w:val="baseline"/>
        <w:rPr>
          <w:rFonts w:eastAsia="SimSun"/>
          <w:sz w:val="22"/>
          <w:szCs w:val="22"/>
        </w:rPr>
      </w:pPr>
      <w:r w:rsidRPr="00D81BD8">
        <w:rPr>
          <w:rFonts w:eastAsia="SimSun"/>
          <w:sz w:val="22"/>
          <w:szCs w:val="22"/>
          <w:lang w:val="en-GB"/>
        </w:rPr>
        <w:t xml:space="preserve">Based on the above, we </w:t>
      </w:r>
      <w:r w:rsidR="005D06B9">
        <w:rPr>
          <w:rFonts w:eastAsia="SimSun"/>
          <w:sz w:val="22"/>
          <w:szCs w:val="22"/>
          <w:lang w:val="en-GB"/>
        </w:rPr>
        <w:t>provide the following TP</w:t>
      </w:r>
      <w:r w:rsidRPr="00D81BD8">
        <w:rPr>
          <w:rFonts w:eastAsia="SimSun"/>
          <w:sz w:val="22"/>
          <w:szCs w:val="22"/>
          <w:lang w:val="en-GB"/>
        </w:rPr>
        <w:t>:</w:t>
      </w:r>
    </w:p>
    <w:p w14:paraId="368E6F29" w14:textId="114B502A" w:rsidR="005D06B9" w:rsidRDefault="005D06B9" w:rsidP="005D06B9">
      <w:pPr>
        <w:overflowPunct w:val="0"/>
        <w:autoSpaceDE w:val="0"/>
        <w:autoSpaceDN w:val="0"/>
        <w:adjustRightInd w:val="0"/>
        <w:spacing w:after="0" w:line="240" w:lineRule="auto"/>
        <w:jc w:val="both"/>
        <w:textAlignment w:val="baseline"/>
        <w:rPr>
          <w:rFonts w:eastAsia="SimSun"/>
          <w:sz w:val="22"/>
          <w:szCs w:val="22"/>
        </w:rPr>
      </w:pPr>
    </w:p>
    <w:p w14:paraId="114F0DB0" w14:textId="0531326C" w:rsidR="005D06B9" w:rsidRDefault="005D06B9" w:rsidP="005D06B9">
      <w:pPr>
        <w:overflowPunct w:val="0"/>
        <w:autoSpaceDE w:val="0"/>
        <w:autoSpaceDN w:val="0"/>
        <w:adjustRightInd w:val="0"/>
        <w:spacing w:after="0" w:line="240" w:lineRule="auto"/>
        <w:jc w:val="both"/>
        <w:textAlignment w:val="baseline"/>
        <w:rPr>
          <w:rFonts w:eastAsia="SimSun"/>
          <w:sz w:val="22"/>
          <w:szCs w:val="22"/>
        </w:rPr>
      </w:pPr>
      <w:r>
        <w:rPr>
          <w:rFonts w:eastAsia="SimSun"/>
          <w:sz w:val="22"/>
          <w:szCs w:val="22"/>
        </w:rPr>
        <w:t>TP #</w:t>
      </w:r>
      <w:r w:rsidR="007D2179">
        <w:rPr>
          <w:rFonts w:eastAsia="SimSun"/>
          <w:sz w:val="22"/>
          <w:szCs w:val="22"/>
        </w:rPr>
        <w:t>3</w:t>
      </w:r>
      <w:r>
        <w:rPr>
          <w:rFonts w:eastAsia="SimSun"/>
          <w:sz w:val="22"/>
          <w:szCs w:val="22"/>
        </w:rPr>
        <w:t>:</w:t>
      </w:r>
    </w:p>
    <w:p w14:paraId="268B1D86" w14:textId="41F85DF8" w:rsidR="005D06B9" w:rsidRDefault="005D06B9" w:rsidP="005D06B9">
      <w:pPr>
        <w:overflowPunct w:val="0"/>
        <w:autoSpaceDE w:val="0"/>
        <w:autoSpaceDN w:val="0"/>
        <w:adjustRightInd w:val="0"/>
        <w:spacing w:after="0" w:line="240" w:lineRule="auto"/>
        <w:jc w:val="both"/>
        <w:textAlignment w:val="baseline"/>
        <w:rPr>
          <w:rFonts w:eastAsia="SimSun"/>
          <w:sz w:val="22"/>
          <w:szCs w:val="22"/>
        </w:rPr>
      </w:pPr>
    </w:p>
    <w:p w14:paraId="7039C716" w14:textId="32AB20DA" w:rsidR="005D06B9" w:rsidRDefault="005D06B9" w:rsidP="005D06B9">
      <w:pPr>
        <w:overflowPunct w:val="0"/>
        <w:autoSpaceDE w:val="0"/>
        <w:autoSpaceDN w:val="0"/>
        <w:adjustRightInd w:val="0"/>
        <w:spacing w:after="0" w:line="240" w:lineRule="auto"/>
        <w:jc w:val="both"/>
        <w:textAlignment w:val="baseline"/>
        <w:rPr>
          <w:rFonts w:eastAsia="SimSun"/>
          <w:sz w:val="22"/>
          <w:szCs w:val="22"/>
        </w:rPr>
      </w:pPr>
      <w:r w:rsidRPr="00D81BD8">
        <w:rPr>
          <w:rFonts w:eastAsia="MS Mincho"/>
          <w:noProof/>
          <w:lang w:eastAsia="zh-CN"/>
        </w:rPr>
        <mc:AlternateContent>
          <mc:Choice Requires="wps">
            <w:drawing>
              <wp:inline distT="0" distB="0" distL="0" distR="0" wp14:anchorId="6A181F56" wp14:editId="06199884">
                <wp:extent cx="6111875" cy="4186052"/>
                <wp:effectExtent l="0" t="0" r="22225" b="24130"/>
                <wp:docPr id="1" name="Text Box 1"/>
                <wp:cNvGraphicFramePr/>
                <a:graphic xmlns:a="http://schemas.openxmlformats.org/drawingml/2006/main">
                  <a:graphicData uri="http://schemas.microsoft.com/office/word/2010/wordprocessingShape">
                    <wps:wsp>
                      <wps:cNvSpPr txBox="1"/>
                      <wps:spPr>
                        <a:xfrm>
                          <a:off x="0" y="0"/>
                          <a:ext cx="6111875" cy="4186052"/>
                        </a:xfrm>
                        <a:prstGeom prst="rect">
                          <a:avLst/>
                        </a:prstGeom>
                        <a:solidFill>
                          <a:sysClr val="window" lastClr="FFFFFF">
                            <a:lumMod val="95000"/>
                          </a:sysClr>
                        </a:solidFill>
                        <a:ln w="6350">
                          <a:solidFill>
                            <a:prstClr val="black"/>
                          </a:solidFill>
                        </a:ln>
                      </wps:spPr>
                      <wps:txbx>
                        <w:txbxContent>
                          <w:p w14:paraId="73978895" w14:textId="7AD13A00" w:rsidR="005D06B9" w:rsidRPr="005D06B9" w:rsidRDefault="005D06B9" w:rsidP="005D06B9">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8.214-j10</w:t>
                            </w:r>
                          </w:p>
                          <w:p w14:paraId="62612905" w14:textId="29485EE3" w:rsidR="005D06B9" w:rsidRPr="005D06B9" w:rsidRDefault="005D06B9" w:rsidP="005D06B9">
                            <w:pPr>
                              <w:pStyle w:val="H6"/>
                              <w:numPr>
                                <w:ilvl w:val="0"/>
                                <w:numId w:val="0"/>
                              </w:numPr>
                              <w:rPr>
                                <w:color w:val="auto"/>
                              </w:rPr>
                            </w:pPr>
                            <w:r w:rsidRPr="005D06B9">
                              <w:rPr>
                                <w:color w:val="auto"/>
                              </w:rPr>
                              <w:t>5.2.1.6</w:t>
                            </w:r>
                            <w:r w:rsidRPr="005D06B9">
                              <w:rPr>
                                <w:color w:val="auto"/>
                              </w:rPr>
                              <w:tab/>
                              <w:t xml:space="preserve">CSI processing criteria </w:t>
                            </w:r>
                          </w:p>
                          <w:p w14:paraId="446F8FAA" w14:textId="77777777" w:rsid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5F310A7" w14:textId="52CCA94A" w:rsidR="005D06B9" w:rsidRP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p>
                          <w:p w14:paraId="326E34B8" w14:textId="77777777" w:rsidR="008A656F" w:rsidRPr="008A656F" w:rsidRDefault="008A656F" w:rsidP="008A656F">
                            <w:pPr>
                              <w:spacing w:line="240" w:lineRule="auto"/>
                              <w:rPr>
                                <w:rFonts w:eastAsia="SimSun"/>
                              </w:rPr>
                            </w:pPr>
                            <w:r w:rsidRPr="008A656F">
                              <w:rPr>
                                <w:rFonts w:eastAsia="SimSun"/>
                              </w:rPr>
                              <w:t xml:space="preserve">For a report setting </w:t>
                            </w:r>
                            <w:proofErr w:type="spellStart"/>
                            <w:r w:rsidRPr="008A656F">
                              <w:rPr>
                                <w:rFonts w:eastAsia="SimSun"/>
                                <w:i/>
                                <w:iCs/>
                              </w:rPr>
                              <w:t>ltm</w:t>
                            </w:r>
                            <w:proofErr w:type="spellEnd"/>
                            <w:r w:rsidRPr="008A656F">
                              <w:rPr>
                                <w:rFonts w:eastAsia="SimSun"/>
                                <w:i/>
                                <w:iCs/>
                              </w:rPr>
                              <w:t>-CSI-</w:t>
                            </w:r>
                            <w:proofErr w:type="spellStart"/>
                            <w:r w:rsidRPr="008A656F">
                              <w:rPr>
                                <w:rFonts w:eastAsia="SimSun"/>
                                <w:i/>
                                <w:iCs/>
                              </w:rPr>
                              <w:t>ReportConfig</w:t>
                            </w:r>
                            <w:proofErr w:type="spellEnd"/>
                            <w:r w:rsidRPr="008A656F">
                              <w:rPr>
                                <w:rFonts w:eastAsia="SimSun"/>
                                <w:i/>
                                <w:iCs/>
                              </w:rPr>
                              <w:t xml:space="preserve"> </w:t>
                            </w:r>
                            <w:r w:rsidRPr="008A656F">
                              <w:rPr>
                                <w:rFonts w:eastAsia="SimSun"/>
                              </w:rPr>
                              <w:t>configured with</w:t>
                            </w:r>
                            <w:r w:rsidRPr="008A656F">
                              <w:rPr>
                                <w:rFonts w:eastAsia="SimSun"/>
                                <w:i/>
                                <w:iCs/>
                              </w:rPr>
                              <w:t xml:space="preserve"> </w:t>
                            </w:r>
                            <w:proofErr w:type="spellStart"/>
                            <w:r w:rsidRPr="008A656F">
                              <w:rPr>
                                <w:rFonts w:eastAsia="SimSun"/>
                                <w:i/>
                                <w:iCs/>
                              </w:rPr>
                              <w:t>reportQuantity</w:t>
                            </w:r>
                            <w:proofErr w:type="spellEnd"/>
                            <w:r w:rsidRPr="008A656F">
                              <w:rPr>
                                <w:rFonts w:eastAsia="SimSun"/>
                              </w:rPr>
                              <w:t xml:space="preserve"> is set to </w:t>
                            </w:r>
                            <w:r w:rsidRPr="008A656F">
                              <w:rPr>
                                <w:rFonts w:eastAsia="Times New Roman"/>
                              </w:rPr>
                              <w:t>'</w:t>
                            </w:r>
                            <w:r w:rsidRPr="008A656F">
                              <w:rPr>
                                <w:rFonts w:eastAsia="SimSun"/>
                              </w:rPr>
                              <w:t>cri-RI-PMI-CQI</w:t>
                            </w:r>
                            <w:r w:rsidRPr="008A656F">
                              <w:rPr>
                                <w:rFonts w:eastAsia="Times New Roman"/>
                              </w:rPr>
                              <w:t>'</w:t>
                            </w:r>
                            <w:r w:rsidRPr="008A656F">
                              <w:rPr>
                                <w:rFonts w:eastAsia="SimSun"/>
                              </w:rPr>
                              <w:t>:</w:t>
                            </w:r>
                          </w:p>
                          <w:p w14:paraId="48E94F42" w14:textId="77777777" w:rsidR="008A656F" w:rsidRPr="008A656F" w:rsidRDefault="008A656F" w:rsidP="008A656F">
                            <w:pPr>
                              <w:spacing w:line="240" w:lineRule="auto"/>
                              <w:ind w:left="568" w:hanging="284"/>
                              <w:rPr>
                                <w:rFonts w:eastAsia="SimSun"/>
                                <w:lang w:val="x-none"/>
                              </w:rPr>
                            </w:pPr>
                            <w:r w:rsidRPr="008A656F">
                              <w:rPr>
                                <w:rFonts w:eastAsia="SimSun"/>
                                <w:lang w:val="x-none"/>
                              </w:rPr>
                              <w:t>-</w:t>
                            </w:r>
                            <w:r w:rsidRPr="008A656F">
                              <w:rPr>
                                <w:rFonts w:eastAsia="SimSun"/>
                                <w:lang w:val="x-none"/>
                              </w:rPr>
                              <w:tab/>
                              <w:t>If the UE is capable of performing CSI measurement for CSI acquisition for candidate cell(s) before receiving the LTM Cell Switch Command MAC CE [10, TS 38.321]:</w:t>
                            </w:r>
                          </w:p>
                          <w:p w14:paraId="39927DB4" w14:textId="313DEEFD" w:rsidR="008A656F" w:rsidRPr="008A656F" w:rsidRDefault="008A656F" w:rsidP="008A656F">
                            <w:pPr>
                              <w:spacing w:line="240" w:lineRule="auto"/>
                              <w:ind w:left="851" w:hanging="284"/>
                              <w:rPr>
                                <w:rFonts w:eastAsia="SimSun"/>
                                <w:lang w:val="x-none"/>
                              </w:rPr>
                            </w:pPr>
                            <w:r w:rsidRPr="008A656F">
                              <w:rPr>
                                <w:rFonts w:eastAsia="SimSun"/>
                                <w:lang w:val="x-none"/>
                              </w:rPr>
                              <w:t>-</w:t>
                            </w:r>
                            <w:r w:rsidRPr="008A656F">
                              <w:rPr>
                                <w:rFonts w:eastAsia="SimSun"/>
                                <w:lang w:val="x-none"/>
                              </w:rPr>
                              <w:tab/>
                              <w:t>For a periodic CSI-RS, the CSI-RS resource and CSI-RS ports within the CSI-RS resource are counted as active in a duration of time starting when the periodic CSI-RS resource is configured by higher layer signaling</w:t>
                            </w:r>
                            <w:r w:rsidRPr="008A656F">
                              <w:rPr>
                                <w:rFonts w:eastAsia="SimSun"/>
                                <w:strike/>
                                <w:color w:val="FF0000"/>
                                <w:lang w:val="x-none"/>
                              </w:rPr>
                              <w:t xml:space="preserve"> until</w:t>
                            </w:r>
                            <w:r w:rsidR="00DC75D4">
                              <w:rPr>
                                <w:rFonts w:eastAsia="SimSun"/>
                                <w:color w:val="FF0000"/>
                                <w:lang w:val="x-none"/>
                              </w:rPr>
                              <w:t xml:space="preserve">, and ending at the end of when </w:t>
                            </w:r>
                            <w:r w:rsidRPr="008A656F">
                              <w:rPr>
                                <w:rFonts w:eastAsia="SimSun"/>
                                <w:strike/>
                                <w:color w:val="FF0000"/>
                                <w:lang w:val="x-none"/>
                              </w:rPr>
                              <w:t xml:space="preserve">the reception of </w:t>
                            </w:r>
                            <w:r w:rsidRPr="008A656F">
                              <w:rPr>
                                <w:rFonts w:eastAsia="SimSun"/>
                                <w:lang w:val="x-none"/>
                              </w:rPr>
                              <w:t>the LTM cell switch command MAC CE</w:t>
                            </w:r>
                            <w:r w:rsidR="00DC75D4">
                              <w:rPr>
                                <w:rFonts w:eastAsia="SimSun"/>
                                <w:color w:val="FF0000"/>
                                <w:lang w:val="x-none"/>
                              </w:rPr>
                              <w:t xml:space="preserve"> is applied</w:t>
                            </w:r>
                            <w:r w:rsidRPr="008A656F">
                              <w:rPr>
                                <w:rFonts w:eastAsia="SimSun"/>
                                <w:lang w:val="x-none"/>
                              </w:rPr>
                              <w:t xml:space="preserve"> or </w:t>
                            </w:r>
                            <w:r w:rsidRPr="008A656F">
                              <w:rPr>
                                <w:rFonts w:eastAsia="SimSun"/>
                                <w:strike/>
                                <w:color w:val="FF0000"/>
                                <w:lang w:val="x-none"/>
                              </w:rPr>
                              <w:t>a RRC reconfiguration message</w:t>
                            </w:r>
                            <w:r w:rsidR="00DC75D4">
                              <w:rPr>
                                <w:rFonts w:eastAsia="SimSun"/>
                                <w:lang w:val="x-none"/>
                              </w:rPr>
                              <w:t xml:space="preserve"> </w:t>
                            </w:r>
                            <w:r w:rsidR="00DC75D4" w:rsidRPr="00DC75D4">
                              <w:rPr>
                                <w:rFonts w:eastAsia="SimSun"/>
                                <w:color w:val="FF0000"/>
                                <w:lang w:val="x-none"/>
                              </w:rPr>
                              <w:t>when the periodic CSI-RS configuration is released</w:t>
                            </w:r>
                            <w:r w:rsidRPr="008A656F">
                              <w:rPr>
                                <w:rFonts w:eastAsia="SimSun"/>
                                <w:lang w:val="x-none"/>
                              </w:rPr>
                              <w:t>, whichever occurs first.</w:t>
                            </w:r>
                          </w:p>
                          <w:p w14:paraId="43ED3D5B" w14:textId="4C76357F" w:rsidR="008A656F" w:rsidRPr="008A656F" w:rsidRDefault="008A656F" w:rsidP="008A656F">
                            <w:pPr>
                              <w:spacing w:line="240" w:lineRule="auto"/>
                              <w:ind w:left="851" w:hanging="284"/>
                              <w:rPr>
                                <w:rFonts w:eastAsia="SimSun"/>
                                <w:lang w:val="x-none"/>
                              </w:rPr>
                            </w:pPr>
                            <w:r w:rsidRPr="008A656F">
                              <w:rPr>
                                <w:rFonts w:eastAsia="SimSun"/>
                                <w:lang w:val="x-none"/>
                              </w:rPr>
                              <w:t>-</w:t>
                            </w:r>
                            <w:r w:rsidRPr="008A656F">
                              <w:rPr>
                                <w:rFonts w:eastAsia="SimSun"/>
                                <w:lang w:val="x-none"/>
                              </w:rPr>
                              <w:tab/>
                            </w:r>
                            <w:r w:rsidRPr="008A656F">
                              <w:rPr>
                                <w:rFonts w:eastAsia="SimSun"/>
                                <w:lang w:val="en-GB"/>
                              </w:rPr>
                              <w:t xml:space="preserve">For a semi-persistent CSI-RS, the CSI-RS resource and CSI-RS ports </w:t>
                            </w:r>
                            <w:r w:rsidRPr="008A656F">
                              <w:rPr>
                                <w:rFonts w:eastAsia="SimSun"/>
                                <w:lang w:val="x-none"/>
                              </w:rPr>
                              <w:t>within the CSI-RS resource</w:t>
                            </w:r>
                            <w:r w:rsidRPr="008A656F">
                              <w:rPr>
                                <w:rFonts w:eastAsia="SimSun"/>
                                <w:lang w:val="en-GB"/>
                              </w:rPr>
                              <w:t xml:space="preserve"> are counted as active in a duration of time starting from the end of when the activation command MAC CE is applied </w:t>
                            </w:r>
                            <w:r w:rsidRPr="008A656F">
                              <w:rPr>
                                <w:rFonts w:eastAsia="SimSun"/>
                                <w:strike/>
                                <w:color w:val="FF0000"/>
                                <w:lang w:val="en-GB"/>
                              </w:rPr>
                              <w:t>until</w:t>
                            </w:r>
                            <w:r w:rsidR="00DC75D4" w:rsidRPr="00DC75D4">
                              <w:rPr>
                                <w:rFonts w:eastAsia="SimSun"/>
                                <w:color w:val="FF0000"/>
                                <w:lang w:val="en-GB"/>
                              </w:rPr>
                              <w:t>, and ending at the end of when</w:t>
                            </w:r>
                            <w:r w:rsidRPr="008A656F">
                              <w:rPr>
                                <w:rFonts w:eastAsia="SimSun"/>
                                <w:lang w:val="en-GB"/>
                              </w:rPr>
                              <w:t xml:space="preserve"> </w:t>
                            </w:r>
                            <w:r w:rsidRPr="008A656F">
                              <w:rPr>
                                <w:rFonts w:eastAsia="SimSun"/>
                                <w:strike/>
                                <w:color w:val="FF0000"/>
                                <w:lang w:val="en-GB"/>
                              </w:rPr>
                              <w:t>the reception of</w:t>
                            </w:r>
                            <w:r w:rsidRPr="008A656F">
                              <w:rPr>
                                <w:rFonts w:eastAsia="SimSun"/>
                                <w:color w:val="FF0000"/>
                                <w:lang w:val="en-GB"/>
                              </w:rPr>
                              <w:t xml:space="preserve"> </w:t>
                            </w:r>
                            <w:r w:rsidRPr="008A656F">
                              <w:rPr>
                                <w:rFonts w:eastAsia="SimSun"/>
                                <w:lang w:val="en-GB"/>
                              </w:rPr>
                              <w:t>the LTM cell switch command MAC CE or a deactivation command MAC CE</w:t>
                            </w:r>
                            <w:r w:rsidR="00DC75D4">
                              <w:rPr>
                                <w:rFonts w:eastAsia="SimSun"/>
                                <w:lang w:val="en-GB"/>
                              </w:rPr>
                              <w:t xml:space="preserve"> </w:t>
                            </w:r>
                            <w:r w:rsidR="00DC75D4" w:rsidRPr="00DC75D4">
                              <w:rPr>
                                <w:rFonts w:eastAsia="SimSun"/>
                                <w:color w:val="FF0000"/>
                                <w:lang w:val="en-GB"/>
                              </w:rPr>
                              <w:t>is applied</w:t>
                            </w:r>
                            <w:r w:rsidRPr="008A656F">
                              <w:rPr>
                                <w:rFonts w:eastAsia="SimSun"/>
                                <w:lang w:val="en-GB"/>
                              </w:rPr>
                              <w:t>, whichever occurs first.</w:t>
                            </w:r>
                          </w:p>
                          <w:p w14:paraId="2F195CE0" w14:textId="0C3A68C8" w:rsidR="008A656F" w:rsidRPr="008A656F" w:rsidRDefault="008A656F" w:rsidP="008A656F">
                            <w:pPr>
                              <w:spacing w:line="240" w:lineRule="auto"/>
                              <w:ind w:left="568" w:hanging="284"/>
                              <w:rPr>
                                <w:rFonts w:eastAsia="SimSun"/>
                                <w:lang w:val="x-none"/>
                              </w:rPr>
                            </w:pPr>
                            <w:r w:rsidRPr="008A656F">
                              <w:rPr>
                                <w:rFonts w:eastAsia="SimSun"/>
                                <w:lang w:val="x-none"/>
                              </w:rPr>
                              <w:t>-</w:t>
                            </w:r>
                            <w:r w:rsidRPr="008A656F">
                              <w:rPr>
                                <w:rFonts w:eastAsia="SimSun"/>
                                <w:lang w:val="x-none"/>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sidRPr="008A656F">
                              <w:rPr>
                                <w:rFonts w:eastAsia="SimSun"/>
                                <w:lang w:val="en-GB"/>
                              </w:rPr>
                              <w:t>the LTM Cell Switch Command MAC CE [10, TS 38.321]</w:t>
                            </w:r>
                            <w:r w:rsidRPr="008A656F">
                              <w:rPr>
                                <w:rFonts w:eastAsia="SimSun"/>
                                <w:lang w:val="x-none"/>
                              </w:rPr>
                              <w:t>.</w:t>
                            </w:r>
                          </w:p>
                          <w:p w14:paraId="08C08805" w14:textId="37861D28" w:rsid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9C369D9" w14:textId="77777777" w:rsidR="005D06B9" w:rsidRPr="005D06B9" w:rsidRDefault="005D06B9" w:rsidP="005D06B9">
                            <w:pPr>
                              <w:spacing w:line="240" w:lineRule="auto"/>
                              <w:ind w:left="568" w:hanging="284"/>
                              <w:rPr>
                                <w:rFonts w:eastAsia="SimSun"/>
                                <w:lang w:val="x-none"/>
                              </w:rPr>
                            </w:pPr>
                          </w:p>
                          <w:p w14:paraId="10876A68" w14:textId="77777777" w:rsidR="005D06B9" w:rsidRP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A181F56" id="_x0000_t202" coordsize="21600,21600" o:spt="202" path="m,l,21600r21600,l21600,xe">
                <v:stroke joinstyle="miter"/>
                <v:path gradientshapeok="t" o:connecttype="rect"/>
              </v:shapetype>
              <v:shape id="Text Box 1" o:spid="_x0000_s1026" type="#_x0000_t202" style="width:481.25pt;height:32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9d1VAIAAK8EAAAOAAAAZHJzL2Uyb0RvYy54bWysVN9v2jAQfp+0/8Hy+0jCgNKIUDEqpkms&#10;rUSnPhvHIdEcn2cbEvbX9+yEH+32NI0Hc/adP999911md20tyUEYW4HKaDKIKRGKQ16pXUZ/PK8+&#10;TSmxjqmcSVAio0dh6d3844dZo1MxhBJkLgxBEGXTRme0dE6nUWR5KWpmB6CFQmcBpmYOt2YX5YY1&#10;iF7LaBjHk6gBk2sDXFiLp/edk84DflEI7h6LwgpHZEYxNxdWE9atX6P5jKU7w3RZ8T4N9g9Z1KxS&#10;+OgZ6p45Rvam+gOqrrgBC4UbcKgjKIqKi1ADVpPE76rZlEyLUAuSY/WZJvv/YPnDYaOfDHHtF2ix&#10;gZ6QRtvU4qGvpy1M7f8xU4J+pPB4pk20jnA8nCRJMr0ZU8LRN0qmk3g89DjR5bo21n0VUBNvZNRg&#10;XwJd7LC2rgs9hfjXLMgqX1VShs3RLqUhB4YtxM7n0FAimXV4mNFV+AUsua+/Q97F3Y7jODQXc7Dh&#10;fkjnDa5UpMHkP4/jcP2NzydzfnQrGf/ZF3QVhdBSIeyFLm+5dtv2HG4hPyK1BjrVWc1XFeKuMfcn&#10;ZlBmyCaOjnvEpZCAyUBvUVKC+f23cx+P3UcvJQ3KNqP2154ZgZR8U6iL22Q08joPm9H4Zogbc+3Z&#10;XnvUvl4C0prgkGoeTB/v5MksDNQvOGEL/yq6mOL4dkbdyVy6bphwQrlYLEIQKlszt1YbzT2076Hn&#10;87l9YUb3CnAongc4CZyl74TQxfqbChZ7B0UVVOIJ7ljtecepCI3tJ9iP3fU+RF2+M/NXAAAA//8D&#10;AFBLAwQUAAYACAAAACEAFn8uJtwAAAAFAQAADwAAAGRycy9kb3ducmV2LnhtbEyPwWrDMBBE74X8&#10;g9hAb40cU5vYtRycQm9tIUk/QLY2lrG1MpaSOP36qr00l4Vhhpm3xXY2A7vg5DpLAtarCBhSY1VH&#10;rYCv49vTBpjzkpQcLKGAGzrYlouHQubKXmmPl4NvWSghl0sB2vsx59w1Go10KzsiBe9kJyN9kFPL&#10;1SSvodwMPI6ilBvZUVjQcsRXjU1/OBsB1efY7z9u9XvSPK/j/ruad5nVQjwu5+oFmMfZ/4fhFz+g&#10;QxmYansm5dggIDzi/27wsjROgNUC0iSLgZcFv6cvfwAAAP//AwBQSwECLQAUAAYACAAAACEAtoM4&#10;kv4AAADhAQAAEwAAAAAAAAAAAAAAAAAAAAAAW0NvbnRlbnRfVHlwZXNdLnhtbFBLAQItABQABgAI&#10;AAAAIQA4/SH/1gAAAJQBAAALAAAAAAAAAAAAAAAAAC8BAABfcmVscy8ucmVsc1BLAQItABQABgAI&#10;AAAAIQCVp9d1VAIAAK8EAAAOAAAAAAAAAAAAAAAAAC4CAABkcnMvZTJvRG9jLnhtbFBLAQItABQA&#10;BgAIAAAAIQAWfy4m3AAAAAUBAAAPAAAAAAAAAAAAAAAAAK4EAABkcnMvZG93bnJldi54bWxQSwUG&#10;AAAAAAQABADzAAAAtwUAAAAA&#10;" fillcolor="#f2f2f2" strokeweight=".5pt">
                <v:textbox>
                  <w:txbxContent>
                    <w:p w14:paraId="73978895" w14:textId="7AD13A00" w:rsidR="005D06B9" w:rsidRPr="005D06B9" w:rsidRDefault="005D06B9" w:rsidP="005D06B9">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8.214-j10</w:t>
                      </w:r>
                    </w:p>
                    <w:p w14:paraId="62612905" w14:textId="29485EE3" w:rsidR="005D06B9" w:rsidRPr="005D06B9" w:rsidRDefault="005D06B9" w:rsidP="005D06B9">
                      <w:pPr>
                        <w:pStyle w:val="H6"/>
                        <w:numPr>
                          <w:ilvl w:val="0"/>
                          <w:numId w:val="0"/>
                        </w:numPr>
                        <w:rPr>
                          <w:color w:val="auto"/>
                        </w:rPr>
                      </w:pPr>
                      <w:r w:rsidRPr="005D06B9">
                        <w:rPr>
                          <w:color w:val="auto"/>
                        </w:rPr>
                        <w:t>5.2.1.6</w:t>
                      </w:r>
                      <w:r w:rsidRPr="005D06B9">
                        <w:rPr>
                          <w:color w:val="auto"/>
                        </w:rPr>
                        <w:tab/>
                        <w:t xml:space="preserve">CSI processing criteria </w:t>
                      </w:r>
                    </w:p>
                    <w:p w14:paraId="446F8FAA" w14:textId="77777777" w:rsid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5F310A7" w14:textId="52CCA94A" w:rsidR="005D06B9" w:rsidRP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p>
                    <w:p w14:paraId="326E34B8" w14:textId="77777777" w:rsidR="008A656F" w:rsidRPr="008A656F" w:rsidRDefault="008A656F" w:rsidP="008A656F">
                      <w:pPr>
                        <w:spacing w:line="240" w:lineRule="auto"/>
                        <w:rPr>
                          <w:rFonts w:eastAsia="SimSun"/>
                        </w:rPr>
                      </w:pPr>
                      <w:r w:rsidRPr="008A656F">
                        <w:rPr>
                          <w:rFonts w:eastAsia="SimSun"/>
                        </w:rPr>
                        <w:t xml:space="preserve">For a report setting </w:t>
                      </w:r>
                      <w:proofErr w:type="spellStart"/>
                      <w:r w:rsidRPr="008A656F">
                        <w:rPr>
                          <w:rFonts w:eastAsia="SimSun"/>
                          <w:i/>
                          <w:iCs/>
                        </w:rPr>
                        <w:t>ltm</w:t>
                      </w:r>
                      <w:proofErr w:type="spellEnd"/>
                      <w:r w:rsidRPr="008A656F">
                        <w:rPr>
                          <w:rFonts w:eastAsia="SimSun"/>
                          <w:i/>
                          <w:iCs/>
                        </w:rPr>
                        <w:t>-CSI-</w:t>
                      </w:r>
                      <w:proofErr w:type="spellStart"/>
                      <w:r w:rsidRPr="008A656F">
                        <w:rPr>
                          <w:rFonts w:eastAsia="SimSun"/>
                          <w:i/>
                          <w:iCs/>
                        </w:rPr>
                        <w:t>ReportConfig</w:t>
                      </w:r>
                      <w:proofErr w:type="spellEnd"/>
                      <w:r w:rsidRPr="008A656F">
                        <w:rPr>
                          <w:rFonts w:eastAsia="SimSun"/>
                          <w:i/>
                          <w:iCs/>
                        </w:rPr>
                        <w:t xml:space="preserve"> </w:t>
                      </w:r>
                      <w:r w:rsidRPr="008A656F">
                        <w:rPr>
                          <w:rFonts w:eastAsia="SimSun"/>
                        </w:rPr>
                        <w:t>configured with</w:t>
                      </w:r>
                      <w:r w:rsidRPr="008A656F">
                        <w:rPr>
                          <w:rFonts w:eastAsia="SimSun"/>
                          <w:i/>
                          <w:iCs/>
                        </w:rPr>
                        <w:t xml:space="preserve"> </w:t>
                      </w:r>
                      <w:proofErr w:type="spellStart"/>
                      <w:r w:rsidRPr="008A656F">
                        <w:rPr>
                          <w:rFonts w:eastAsia="SimSun"/>
                          <w:i/>
                          <w:iCs/>
                        </w:rPr>
                        <w:t>reportQuantity</w:t>
                      </w:r>
                      <w:proofErr w:type="spellEnd"/>
                      <w:r w:rsidRPr="008A656F">
                        <w:rPr>
                          <w:rFonts w:eastAsia="SimSun"/>
                        </w:rPr>
                        <w:t xml:space="preserve"> is set to </w:t>
                      </w:r>
                      <w:r w:rsidRPr="008A656F">
                        <w:rPr>
                          <w:rFonts w:eastAsia="Times New Roman"/>
                        </w:rPr>
                        <w:t>'</w:t>
                      </w:r>
                      <w:r w:rsidRPr="008A656F">
                        <w:rPr>
                          <w:rFonts w:eastAsia="SimSun"/>
                        </w:rPr>
                        <w:t>cri-RI-PMI-CQI</w:t>
                      </w:r>
                      <w:r w:rsidRPr="008A656F">
                        <w:rPr>
                          <w:rFonts w:eastAsia="Times New Roman"/>
                        </w:rPr>
                        <w:t>'</w:t>
                      </w:r>
                      <w:r w:rsidRPr="008A656F">
                        <w:rPr>
                          <w:rFonts w:eastAsia="SimSun"/>
                        </w:rPr>
                        <w:t>:</w:t>
                      </w:r>
                    </w:p>
                    <w:p w14:paraId="48E94F42" w14:textId="77777777" w:rsidR="008A656F" w:rsidRPr="008A656F" w:rsidRDefault="008A656F" w:rsidP="008A656F">
                      <w:pPr>
                        <w:spacing w:line="240" w:lineRule="auto"/>
                        <w:ind w:left="568" w:hanging="284"/>
                        <w:rPr>
                          <w:rFonts w:eastAsia="SimSun"/>
                          <w:lang w:val="x-none"/>
                        </w:rPr>
                      </w:pPr>
                      <w:r w:rsidRPr="008A656F">
                        <w:rPr>
                          <w:rFonts w:eastAsia="SimSun"/>
                          <w:lang w:val="x-none"/>
                        </w:rPr>
                        <w:t>-</w:t>
                      </w:r>
                      <w:r w:rsidRPr="008A656F">
                        <w:rPr>
                          <w:rFonts w:eastAsia="SimSun"/>
                          <w:lang w:val="x-none"/>
                        </w:rPr>
                        <w:tab/>
                        <w:t>If the UE is capable of performing CSI measurement for CSI acquisition for candidate cell(s) before receiving the LTM Cell Switch Command MAC CE [10, TS 38.321]:</w:t>
                      </w:r>
                    </w:p>
                    <w:p w14:paraId="39927DB4" w14:textId="313DEEFD" w:rsidR="008A656F" w:rsidRPr="008A656F" w:rsidRDefault="008A656F" w:rsidP="008A656F">
                      <w:pPr>
                        <w:spacing w:line="240" w:lineRule="auto"/>
                        <w:ind w:left="851" w:hanging="284"/>
                        <w:rPr>
                          <w:rFonts w:eastAsia="SimSun"/>
                          <w:lang w:val="x-none"/>
                        </w:rPr>
                      </w:pPr>
                      <w:r w:rsidRPr="008A656F">
                        <w:rPr>
                          <w:rFonts w:eastAsia="SimSun"/>
                          <w:lang w:val="x-none"/>
                        </w:rPr>
                        <w:t>-</w:t>
                      </w:r>
                      <w:r w:rsidRPr="008A656F">
                        <w:rPr>
                          <w:rFonts w:eastAsia="SimSun"/>
                          <w:lang w:val="x-none"/>
                        </w:rPr>
                        <w:tab/>
                        <w:t>For a periodic CSI-RS, the CSI-RS resource and CSI-RS ports within the CSI-RS resource are counted as active in a duration of time starting when the periodic CSI-RS resource is configured by higher layer signaling</w:t>
                      </w:r>
                      <w:r w:rsidRPr="008A656F">
                        <w:rPr>
                          <w:rFonts w:eastAsia="SimSun"/>
                          <w:strike/>
                          <w:color w:val="FF0000"/>
                          <w:lang w:val="x-none"/>
                        </w:rPr>
                        <w:t xml:space="preserve"> until</w:t>
                      </w:r>
                      <w:r w:rsidR="00DC75D4">
                        <w:rPr>
                          <w:rFonts w:eastAsia="SimSun"/>
                          <w:color w:val="FF0000"/>
                          <w:lang w:val="x-none"/>
                        </w:rPr>
                        <w:t xml:space="preserve">, and ending at the end of when </w:t>
                      </w:r>
                      <w:r w:rsidRPr="008A656F">
                        <w:rPr>
                          <w:rFonts w:eastAsia="SimSun"/>
                          <w:strike/>
                          <w:color w:val="FF0000"/>
                          <w:lang w:val="x-none"/>
                        </w:rPr>
                        <w:t xml:space="preserve">the reception of </w:t>
                      </w:r>
                      <w:r w:rsidRPr="008A656F">
                        <w:rPr>
                          <w:rFonts w:eastAsia="SimSun"/>
                          <w:lang w:val="x-none"/>
                        </w:rPr>
                        <w:t>the LTM cell switch command MAC CE</w:t>
                      </w:r>
                      <w:r w:rsidR="00DC75D4">
                        <w:rPr>
                          <w:rFonts w:eastAsia="SimSun"/>
                          <w:color w:val="FF0000"/>
                          <w:lang w:val="x-none"/>
                        </w:rPr>
                        <w:t xml:space="preserve"> is applied</w:t>
                      </w:r>
                      <w:r w:rsidRPr="008A656F">
                        <w:rPr>
                          <w:rFonts w:eastAsia="SimSun"/>
                          <w:lang w:val="x-none"/>
                        </w:rPr>
                        <w:t xml:space="preserve"> or </w:t>
                      </w:r>
                      <w:r w:rsidRPr="008A656F">
                        <w:rPr>
                          <w:rFonts w:eastAsia="SimSun"/>
                          <w:strike/>
                          <w:color w:val="FF0000"/>
                          <w:lang w:val="x-none"/>
                        </w:rPr>
                        <w:t>a RRC reconfiguration message</w:t>
                      </w:r>
                      <w:r w:rsidR="00DC75D4">
                        <w:rPr>
                          <w:rFonts w:eastAsia="SimSun"/>
                          <w:lang w:val="x-none"/>
                        </w:rPr>
                        <w:t xml:space="preserve"> </w:t>
                      </w:r>
                      <w:r w:rsidR="00DC75D4" w:rsidRPr="00DC75D4">
                        <w:rPr>
                          <w:rFonts w:eastAsia="SimSun"/>
                          <w:color w:val="FF0000"/>
                          <w:lang w:val="x-none"/>
                        </w:rPr>
                        <w:t>when the periodic CSI-RS configuration is released</w:t>
                      </w:r>
                      <w:r w:rsidRPr="008A656F">
                        <w:rPr>
                          <w:rFonts w:eastAsia="SimSun"/>
                          <w:lang w:val="x-none"/>
                        </w:rPr>
                        <w:t>, whichever occurs first.</w:t>
                      </w:r>
                    </w:p>
                    <w:p w14:paraId="43ED3D5B" w14:textId="4C76357F" w:rsidR="008A656F" w:rsidRPr="008A656F" w:rsidRDefault="008A656F" w:rsidP="008A656F">
                      <w:pPr>
                        <w:spacing w:line="240" w:lineRule="auto"/>
                        <w:ind w:left="851" w:hanging="284"/>
                        <w:rPr>
                          <w:rFonts w:eastAsia="SimSun"/>
                          <w:lang w:val="x-none"/>
                        </w:rPr>
                      </w:pPr>
                      <w:r w:rsidRPr="008A656F">
                        <w:rPr>
                          <w:rFonts w:eastAsia="SimSun"/>
                          <w:lang w:val="x-none"/>
                        </w:rPr>
                        <w:t>-</w:t>
                      </w:r>
                      <w:r w:rsidRPr="008A656F">
                        <w:rPr>
                          <w:rFonts w:eastAsia="SimSun"/>
                          <w:lang w:val="x-none"/>
                        </w:rPr>
                        <w:tab/>
                      </w:r>
                      <w:r w:rsidRPr="008A656F">
                        <w:rPr>
                          <w:rFonts w:eastAsia="SimSun"/>
                          <w:lang w:val="en-GB"/>
                        </w:rPr>
                        <w:t xml:space="preserve">For a semi-persistent CSI-RS, the CSI-RS resource and CSI-RS ports </w:t>
                      </w:r>
                      <w:r w:rsidRPr="008A656F">
                        <w:rPr>
                          <w:rFonts w:eastAsia="SimSun"/>
                          <w:lang w:val="x-none"/>
                        </w:rPr>
                        <w:t>within the CSI-RS resource</w:t>
                      </w:r>
                      <w:r w:rsidRPr="008A656F">
                        <w:rPr>
                          <w:rFonts w:eastAsia="SimSun"/>
                          <w:lang w:val="en-GB"/>
                        </w:rPr>
                        <w:t xml:space="preserve"> are counted as active in a duration of time starting from the end of when the activation command MAC CE is applied </w:t>
                      </w:r>
                      <w:r w:rsidRPr="008A656F">
                        <w:rPr>
                          <w:rFonts w:eastAsia="SimSun"/>
                          <w:strike/>
                          <w:color w:val="FF0000"/>
                          <w:lang w:val="en-GB"/>
                        </w:rPr>
                        <w:t>until</w:t>
                      </w:r>
                      <w:r w:rsidR="00DC75D4" w:rsidRPr="00DC75D4">
                        <w:rPr>
                          <w:rFonts w:eastAsia="SimSun"/>
                          <w:color w:val="FF0000"/>
                          <w:lang w:val="en-GB"/>
                        </w:rPr>
                        <w:t>, and ending at the end of when</w:t>
                      </w:r>
                      <w:r w:rsidRPr="008A656F">
                        <w:rPr>
                          <w:rFonts w:eastAsia="SimSun"/>
                          <w:lang w:val="en-GB"/>
                        </w:rPr>
                        <w:t xml:space="preserve"> </w:t>
                      </w:r>
                      <w:r w:rsidRPr="008A656F">
                        <w:rPr>
                          <w:rFonts w:eastAsia="SimSun"/>
                          <w:strike/>
                          <w:color w:val="FF0000"/>
                          <w:lang w:val="en-GB"/>
                        </w:rPr>
                        <w:t>the reception of</w:t>
                      </w:r>
                      <w:r w:rsidRPr="008A656F">
                        <w:rPr>
                          <w:rFonts w:eastAsia="SimSun"/>
                          <w:color w:val="FF0000"/>
                          <w:lang w:val="en-GB"/>
                        </w:rPr>
                        <w:t xml:space="preserve"> </w:t>
                      </w:r>
                      <w:r w:rsidRPr="008A656F">
                        <w:rPr>
                          <w:rFonts w:eastAsia="SimSun"/>
                          <w:lang w:val="en-GB"/>
                        </w:rPr>
                        <w:t>the LTM cell switch command MAC CE or a deactivation command MAC CE</w:t>
                      </w:r>
                      <w:r w:rsidR="00DC75D4">
                        <w:rPr>
                          <w:rFonts w:eastAsia="SimSun"/>
                          <w:lang w:val="en-GB"/>
                        </w:rPr>
                        <w:t xml:space="preserve"> </w:t>
                      </w:r>
                      <w:r w:rsidR="00DC75D4" w:rsidRPr="00DC75D4">
                        <w:rPr>
                          <w:rFonts w:eastAsia="SimSun"/>
                          <w:color w:val="FF0000"/>
                          <w:lang w:val="en-GB"/>
                        </w:rPr>
                        <w:t>is applied</w:t>
                      </w:r>
                      <w:r w:rsidRPr="008A656F">
                        <w:rPr>
                          <w:rFonts w:eastAsia="SimSun"/>
                          <w:lang w:val="en-GB"/>
                        </w:rPr>
                        <w:t>, whichever occurs first.</w:t>
                      </w:r>
                    </w:p>
                    <w:p w14:paraId="2F195CE0" w14:textId="0C3A68C8" w:rsidR="008A656F" w:rsidRPr="008A656F" w:rsidRDefault="008A656F" w:rsidP="008A656F">
                      <w:pPr>
                        <w:spacing w:line="240" w:lineRule="auto"/>
                        <w:ind w:left="568" w:hanging="284"/>
                        <w:rPr>
                          <w:rFonts w:eastAsia="SimSun"/>
                          <w:lang w:val="x-none"/>
                        </w:rPr>
                      </w:pPr>
                      <w:r w:rsidRPr="008A656F">
                        <w:rPr>
                          <w:rFonts w:eastAsia="SimSun"/>
                          <w:lang w:val="x-none"/>
                        </w:rPr>
                        <w:t>-</w:t>
                      </w:r>
                      <w:r w:rsidRPr="008A656F">
                        <w:rPr>
                          <w:rFonts w:eastAsia="SimSun"/>
                          <w:lang w:val="x-none"/>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sidRPr="008A656F">
                        <w:rPr>
                          <w:rFonts w:eastAsia="SimSun"/>
                          <w:lang w:val="en-GB"/>
                        </w:rPr>
                        <w:t>the LTM Cell Switch Command MAC CE [10, TS 38.321]</w:t>
                      </w:r>
                      <w:r w:rsidRPr="008A656F">
                        <w:rPr>
                          <w:rFonts w:eastAsia="SimSun"/>
                          <w:lang w:val="x-none"/>
                        </w:rPr>
                        <w:t>.</w:t>
                      </w:r>
                    </w:p>
                    <w:p w14:paraId="08C08805" w14:textId="37861D28" w:rsid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9C369D9" w14:textId="77777777" w:rsidR="005D06B9" w:rsidRPr="005D06B9" w:rsidRDefault="005D06B9" w:rsidP="005D06B9">
                      <w:pPr>
                        <w:spacing w:line="240" w:lineRule="auto"/>
                        <w:ind w:left="568" w:hanging="284"/>
                        <w:rPr>
                          <w:rFonts w:eastAsia="SimSun"/>
                          <w:lang w:val="x-none"/>
                        </w:rPr>
                      </w:pPr>
                    </w:p>
                    <w:p w14:paraId="10876A68" w14:textId="77777777" w:rsidR="005D06B9" w:rsidRP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x-none"/>
                        </w:rPr>
                      </w:pPr>
                    </w:p>
                  </w:txbxContent>
                </v:textbox>
                <w10:anchorlock/>
              </v:shape>
            </w:pict>
          </mc:Fallback>
        </mc:AlternateContent>
      </w:r>
    </w:p>
    <w:p w14:paraId="41B26F01" w14:textId="77777777" w:rsidR="005D06B9" w:rsidRPr="00D81BD8" w:rsidRDefault="005D06B9" w:rsidP="005D06B9">
      <w:pPr>
        <w:overflowPunct w:val="0"/>
        <w:autoSpaceDE w:val="0"/>
        <w:autoSpaceDN w:val="0"/>
        <w:adjustRightInd w:val="0"/>
        <w:spacing w:after="0" w:line="240" w:lineRule="auto"/>
        <w:jc w:val="both"/>
        <w:textAlignment w:val="baseline"/>
        <w:rPr>
          <w:rFonts w:eastAsia="SimSun"/>
          <w:sz w:val="22"/>
          <w:szCs w:val="22"/>
          <w:lang w:val="en-GB"/>
        </w:rPr>
      </w:pPr>
    </w:p>
    <w:p w14:paraId="26AD2A65" w14:textId="1821EEB3" w:rsidR="005D06B9" w:rsidRPr="00D81BD8" w:rsidRDefault="005D06B9" w:rsidP="005D06B9">
      <w:pPr>
        <w:widowControl w:val="0"/>
        <w:tabs>
          <w:tab w:val="left" w:pos="3355"/>
        </w:tabs>
        <w:autoSpaceDE w:val="0"/>
        <w:autoSpaceDN w:val="0"/>
        <w:spacing w:after="0" w:line="240" w:lineRule="auto"/>
        <w:jc w:val="both"/>
        <w:rPr>
          <w:rFonts w:eastAsia="Malgun Gothic"/>
          <w:i/>
          <w:sz w:val="22"/>
          <w:szCs w:val="22"/>
          <w:lang w:eastAsia="ko-KR"/>
        </w:rPr>
      </w:pPr>
      <w:r w:rsidRPr="00D81BD8">
        <w:rPr>
          <w:rFonts w:eastAsia="Malgun Gothic"/>
          <w:b/>
          <w:sz w:val="22"/>
          <w:szCs w:val="22"/>
          <w:lang w:eastAsia="ko-KR"/>
        </w:rPr>
        <w:t xml:space="preserve">Proposal </w:t>
      </w:r>
      <w:r w:rsidR="00B11168">
        <w:rPr>
          <w:rFonts w:eastAsia="Malgun Gothic"/>
          <w:b/>
          <w:sz w:val="22"/>
          <w:szCs w:val="22"/>
          <w:lang w:eastAsia="ko-KR"/>
        </w:rPr>
        <w:t>3</w:t>
      </w:r>
      <w:r w:rsidRPr="00D81BD8">
        <w:rPr>
          <w:rFonts w:eastAsia="Malgun Gothic"/>
          <w:b/>
          <w:sz w:val="22"/>
          <w:szCs w:val="22"/>
          <w:lang w:eastAsia="ko-KR"/>
        </w:rPr>
        <w:t>:</w:t>
      </w:r>
      <w:r w:rsidRPr="00D81BD8">
        <w:rPr>
          <w:rFonts w:eastAsia="Malgun Gothic"/>
          <w:i/>
          <w:sz w:val="22"/>
          <w:szCs w:val="22"/>
          <w:lang w:eastAsia="ko-KR"/>
        </w:rPr>
        <w:t xml:space="preserve"> Adopt TP #</w:t>
      </w:r>
      <w:r w:rsidR="007D2179">
        <w:rPr>
          <w:rFonts w:eastAsia="Malgun Gothic"/>
          <w:i/>
          <w:sz w:val="22"/>
          <w:szCs w:val="22"/>
          <w:lang w:eastAsia="ko-KR"/>
        </w:rPr>
        <w:t>3</w:t>
      </w:r>
      <w:r w:rsidRPr="00D81BD8">
        <w:rPr>
          <w:rFonts w:eastAsia="Malgun Gothic"/>
          <w:i/>
          <w:sz w:val="22"/>
          <w:szCs w:val="22"/>
          <w:lang w:eastAsia="ko-KR"/>
        </w:rPr>
        <w:t xml:space="preserve"> in clause 5.2.1.</w:t>
      </w:r>
      <w:r>
        <w:rPr>
          <w:rFonts w:eastAsia="Malgun Gothic"/>
          <w:i/>
          <w:sz w:val="22"/>
          <w:szCs w:val="22"/>
          <w:lang w:eastAsia="ko-KR"/>
        </w:rPr>
        <w:t>6</w:t>
      </w:r>
      <w:r w:rsidRPr="00D81BD8">
        <w:rPr>
          <w:rFonts w:eastAsia="Malgun Gothic"/>
          <w:i/>
          <w:sz w:val="22"/>
          <w:szCs w:val="22"/>
          <w:lang w:eastAsia="ko-KR"/>
        </w:rPr>
        <w:t xml:space="preserve"> of the TS 38.214. </w:t>
      </w:r>
    </w:p>
    <w:p w14:paraId="407DC231" w14:textId="77777777" w:rsidR="00D81BD8" w:rsidRPr="00FA1EF3" w:rsidRDefault="00D81BD8" w:rsidP="00D81BD8">
      <w:pPr>
        <w:widowControl w:val="0"/>
        <w:autoSpaceDE w:val="0"/>
        <w:autoSpaceDN w:val="0"/>
        <w:spacing w:after="0" w:line="240" w:lineRule="auto"/>
        <w:jc w:val="both"/>
        <w:rPr>
          <w:rFonts w:eastAsia="MS Mincho"/>
          <w:sz w:val="22"/>
          <w:szCs w:val="22"/>
        </w:rPr>
      </w:pPr>
    </w:p>
    <w:p w14:paraId="1DF0E16C" w14:textId="052CC7B1" w:rsidR="00D81BD8" w:rsidRPr="00D81BD8" w:rsidRDefault="00D81BD8" w:rsidP="00D81BD8">
      <w:pPr>
        <w:widowControl w:val="0"/>
        <w:autoSpaceDE w:val="0"/>
        <w:autoSpaceDN w:val="0"/>
        <w:spacing w:after="0" w:line="240" w:lineRule="auto"/>
        <w:jc w:val="both"/>
        <w:rPr>
          <w:rFonts w:eastAsia="MS Mincho"/>
          <w:sz w:val="22"/>
          <w:szCs w:val="22"/>
          <w:lang w:val="en-GB"/>
        </w:rPr>
      </w:pPr>
      <w:r w:rsidRPr="00D81BD8">
        <w:rPr>
          <w:rFonts w:eastAsia="MS Mincho"/>
          <w:sz w:val="22"/>
          <w:szCs w:val="22"/>
          <w:lang w:val="en-GB"/>
        </w:rPr>
        <w:t>In RAN1 #121, the following agreement was made:</w:t>
      </w:r>
    </w:p>
    <w:p w14:paraId="3D04B3DE" w14:textId="77777777" w:rsidR="00D81BD8" w:rsidRPr="00D81BD8" w:rsidRDefault="00D81BD8" w:rsidP="00D81BD8">
      <w:pPr>
        <w:widowControl w:val="0"/>
        <w:autoSpaceDE w:val="0"/>
        <w:autoSpaceDN w:val="0"/>
        <w:spacing w:after="0" w:line="240" w:lineRule="auto"/>
        <w:jc w:val="both"/>
        <w:rPr>
          <w:rFonts w:eastAsia="MS Mincho"/>
          <w:sz w:val="22"/>
          <w:szCs w:val="22"/>
          <w:lang w:val="en-GB"/>
        </w:rPr>
      </w:pPr>
    </w:p>
    <w:tbl>
      <w:tblPr>
        <w:tblStyle w:val="TableGrid4"/>
        <w:tblW w:w="0" w:type="auto"/>
        <w:tblLook w:val="04A0" w:firstRow="1" w:lastRow="0" w:firstColumn="1" w:lastColumn="0" w:noHBand="0" w:noVBand="1"/>
      </w:tblPr>
      <w:tblGrid>
        <w:gridCol w:w="9605"/>
      </w:tblGrid>
      <w:tr w:rsidR="00D81BD8" w:rsidRPr="00D81BD8" w14:paraId="2624FA49" w14:textId="77777777" w:rsidTr="005B288C">
        <w:trPr>
          <w:trHeight w:val="48"/>
        </w:trPr>
        <w:tc>
          <w:tcPr>
            <w:tcW w:w="9605" w:type="dxa"/>
          </w:tcPr>
          <w:p w14:paraId="787517FF" w14:textId="77777777" w:rsidR="00D81BD8" w:rsidRPr="00D81BD8" w:rsidRDefault="00D81BD8" w:rsidP="00D81BD8">
            <w:pPr>
              <w:widowControl w:val="0"/>
              <w:autoSpaceDE w:val="0"/>
              <w:autoSpaceDN w:val="0"/>
              <w:spacing w:after="0" w:line="240" w:lineRule="auto"/>
              <w:rPr>
                <w:b/>
                <w:bCs/>
                <w:lang w:eastAsia="ko-KR"/>
              </w:rPr>
            </w:pPr>
            <w:r w:rsidRPr="00D81BD8">
              <w:rPr>
                <w:b/>
                <w:bCs/>
                <w:highlight w:val="green"/>
                <w:lang w:eastAsia="ko-KR"/>
              </w:rPr>
              <w:t>Agreement</w:t>
            </w:r>
          </w:p>
          <w:p w14:paraId="3F26955C" w14:textId="77777777" w:rsidR="00D81BD8" w:rsidRPr="00D81BD8" w:rsidRDefault="00D81BD8" w:rsidP="00FA1EF3">
            <w:pPr>
              <w:widowControl w:val="0"/>
              <w:autoSpaceDE w:val="0"/>
              <w:autoSpaceDN w:val="0"/>
              <w:spacing w:after="0" w:line="240" w:lineRule="auto"/>
              <w:rPr>
                <w:lang w:eastAsia="ko-KR"/>
              </w:rPr>
            </w:pPr>
            <w:r w:rsidRPr="00D81BD8">
              <w:rPr>
                <w:lang w:eastAsia="ko-KR"/>
              </w:rPr>
              <w:t xml:space="preserve">When </w:t>
            </w:r>
            <w:proofErr w:type="spellStart"/>
            <w:r w:rsidRPr="00D81BD8">
              <w:rPr>
                <w:lang w:eastAsia="ko-KR"/>
              </w:rPr>
              <w:t>SpCellInclusion</w:t>
            </w:r>
            <w:proofErr w:type="spellEnd"/>
            <w:r w:rsidRPr="00D81BD8">
              <w:rPr>
                <w:lang w:eastAsia="ko-KR"/>
              </w:rPr>
              <w:t xml:space="preserve"> is configured</w:t>
            </w:r>
            <w:r w:rsidRPr="00D81BD8">
              <w:rPr>
                <w:rFonts w:hint="eastAsia"/>
                <w:lang w:eastAsia="ko-KR"/>
              </w:rPr>
              <w:t xml:space="preserve"> for </w:t>
            </w:r>
            <w:proofErr w:type="spellStart"/>
            <w:r w:rsidRPr="00D81BD8">
              <w:rPr>
                <w:rFonts w:hint="eastAsia"/>
                <w:lang w:eastAsia="ko-KR"/>
              </w:rPr>
              <w:t>gNB</w:t>
            </w:r>
            <w:proofErr w:type="spellEnd"/>
            <w:r w:rsidRPr="00D81BD8">
              <w:rPr>
                <w:rFonts w:hint="eastAsia"/>
                <w:lang w:eastAsia="ko-KR"/>
              </w:rPr>
              <w:t xml:space="preserve"> configured reporting for L1-RSRP based on CSI-RS</w:t>
            </w:r>
            <w:r w:rsidRPr="00D81BD8">
              <w:rPr>
                <w:lang w:eastAsia="ko-KR"/>
              </w:rPr>
              <w:t xml:space="preserve">, the following </w:t>
            </w:r>
            <w:r w:rsidRPr="00D81BD8">
              <w:rPr>
                <w:rFonts w:hint="eastAsia"/>
                <w:lang w:eastAsia="ko-KR"/>
              </w:rPr>
              <w:t>rule is</w:t>
            </w:r>
            <w:r w:rsidRPr="00D81BD8">
              <w:rPr>
                <w:lang w:eastAsia="ko-KR"/>
              </w:rPr>
              <w:t xml:space="preserve"> </w:t>
            </w:r>
            <w:r w:rsidRPr="00D81BD8">
              <w:rPr>
                <w:rFonts w:hint="eastAsia"/>
                <w:lang w:eastAsia="ko-KR"/>
              </w:rPr>
              <w:t>used</w:t>
            </w:r>
            <w:r w:rsidRPr="00D81BD8">
              <w:rPr>
                <w:lang w:eastAsia="ko-KR"/>
              </w:rPr>
              <w:t xml:space="preserve"> to determine the CSI-RS</w:t>
            </w:r>
            <w:r w:rsidRPr="00D81BD8">
              <w:rPr>
                <w:rFonts w:hint="eastAsia"/>
                <w:lang w:eastAsia="ko-KR"/>
              </w:rPr>
              <w:t xml:space="preserve"> for</w:t>
            </w:r>
            <w:r w:rsidRPr="00D81BD8">
              <w:rPr>
                <w:lang w:eastAsia="ko-KR"/>
              </w:rPr>
              <w:t xml:space="preserve"> current </w:t>
            </w:r>
            <w:proofErr w:type="spellStart"/>
            <w:r w:rsidRPr="00D81BD8">
              <w:rPr>
                <w:lang w:eastAsia="ko-KR"/>
              </w:rPr>
              <w:t>SpCell</w:t>
            </w:r>
            <w:proofErr w:type="spellEnd"/>
            <w:r w:rsidRPr="00D81BD8">
              <w:rPr>
                <w:lang w:eastAsia="ko-KR"/>
              </w:rPr>
              <w:t>:</w:t>
            </w:r>
          </w:p>
          <w:p w14:paraId="463CD0D9" w14:textId="77777777" w:rsidR="00D81BD8" w:rsidRPr="00D81BD8" w:rsidRDefault="00D81BD8" w:rsidP="00FA1EF3">
            <w:pPr>
              <w:widowControl w:val="0"/>
              <w:numPr>
                <w:ilvl w:val="0"/>
                <w:numId w:val="48"/>
              </w:numPr>
              <w:autoSpaceDE w:val="0"/>
              <w:autoSpaceDN w:val="0"/>
              <w:snapToGrid w:val="0"/>
              <w:spacing w:after="0" w:line="240" w:lineRule="auto"/>
              <w:ind w:left="665"/>
              <w:jc w:val="both"/>
              <w:rPr>
                <w:lang w:val="x-none"/>
              </w:rPr>
            </w:pPr>
            <w:r w:rsidRPr="00D81BD8">
              <w:rPr>
                <w:lang w:val="x-none"/>
              </w:rPr>
              <w:t>NZP-CSI-RS resources in [</w:t>
            </w:r>
            <w:proofErr w:type="spellStart"/>
            <w:r w:rsidRPr="00D81BD8">
              <w:rPr>
                <w:lang w:val="x-none"/>
              </w:rPr>
              <w:t>ltm</w:t>
            </w:r>
            <w:proofErr w:type="spellEnd"/>
            <w:r w:rsidRPr="00D81BD8">
              <w:rPr>
                <w:lang w:val="x-none"/>
              </w:rPr>
              <w:t>-CSI-NZP-CSI-RS-</w:t>
            </w:r>
            <w:proofErr w:type="spellStart"/>
            <w:r w:rsidRPr="00D81BD8">
              <w:rPr>
                <w:lang w:val="x-none"/>
              </w:rPr>
              <w:t>ResourceList</w:t>
            </w:r>
            <w:proofErr w:type="spellEnd"/>
            <w:r w:rsidRPr="00D81BD8">
              <w:rPr>
                <w:lang w:val="x-none"/>
              </w:rPr>
              <w:t xml:space="preserve">] associated with the current </w:t>
            </w:r>
            <w:proofErr w:type="spellStart"/>
            <w:r w:rsidRPr="00D81BD8">
              <w:rPr>
                <w:lang w:val="x-none"/>
              </w:rPr>
              <w:t>SpCell</w:t>
            </w:r>
            <w:proofErr w:type="spellEnd"/>
            <w:r w:rsidRPr="00D81BD8">
              <w:rPr>
                <w:lang w:val="x-none"/>
              </w:rPr>
              <w:t xml:space="preserve"> are the entries where PCI (given by </w:t>
            </w:r>
            <w:proofErr w:type="spellStart"/>
            <w:r w:rsidRPr="00D81BD8">
              <w:rPr>
                <w:lang w:val="x-none"/>
              </w:rPr>
              <w:t>ltm-CandidatePCI</w:t>
            </w:r>
            <w:proofErr w:type="spellEnd"/>
            <w:r w:rsidRPr="00D81BD8">
              <w:rPr>
                <w:lang w:val="x-none"/>
              </w:rPr>
              <w:t xml:space="preserve">) and frequency information (given by </w:t>
            </w:r>
            <w:proofErr w:type="spellStart"/>
            <w:r w:rsidRPr="00D81BD8">
              <w:rPr>
                <w:lang w:val="x-none"/>
              </w:rPr>
              <w:t>ssb</w:t>
            </w:r>
            <w:proofErr w:type="spellEnd"/>
            <w:r w:rsidRPr="00D81BD8">
              <w:rPr>
                <w:lang w:val="x-none"/>
              </w:rPr>
              <w:t xml:space="preserve">-Frequency </w:t>
            </w:r>
            <w:r w:rsidRPr="00D81BD8">
              <w:rPr>
                <w:highlight w:val="yellow"/>
                <w:lang w:val="x-none"/>
              </w:rPr>
              <w:t xml:space="preserve">for the SSBs </w:t>
            </w:r>
            <w:proofErr w:type="spellStart"/>
            <w:r w:rsidRPr="00D81BD8">
              <w:rPr>
                <w:highlight w:val="yellow"/>
                <w:lang w:val="x-none"/>
              </w:rPr>
              <w:t>QCLed</w:t>
            </w:r>
            <w:proofErr w:type="spellEnd"/>
            <w:r w:rsidRPr="00D81BD8">
              <w:rPr>
                <w:highlight w:val="yellow"/>
                <w:lang w:val="x-none"/>
              </w:rPr>
              <w:t xml:space="preserve"> with NZP-CSI-RSs</w:t>
            </w:r>
            <w:r w:rsidRPr="00D81BD8">
              <w:rPr>
                <w:lang w:val="x-none"/>
              </w:rPr>
              <w:t>) of the candidate cell associated with the LTM-</w:t>
            </w:r>
            <w:proofErr w:type="spellStart"/>
            <w:r w:rsidRPr="00D81BD8">
              <w:rPr>
                <w:lang w:val="x-none"/>
              </w:rPr>
              <w:t>CandidateId</w:t>
            </w:r>
            <w:proofErr w:type="spellEnd"/>
            <w:r w:rsidRPr="00D81BD8">
              <w:rPr>
                <w:lang w:val="x-none"/>
              </w:rPr>
              <w:t xml:space="preserve"> (given by the corresponding entry in </w:t>
            </w:r>
            <w:proofErr w:type="spellStart"/>
            <w:r w:rsidRPr="00D81BD8">
              <w:rPr>
                <w:lang w:val="x-none"/>
              </w:rPr>
              <w:t>ltm-CandidateIdList</w:t>
            </w:r>
            <w:proofErr w:type="spellEnd"/>
            <w:r w:rsidRPr="00D81BD8">
              <w:rPr>
                <w:lang w:val="x-none"/>
              </w:rPr>
              <w:t xml:space="preserve">) is equal to the PCI and center frequency of cell-defining SSB of the current </w:t>
            </w:r>
            <w:proofErr w:type="spellStart"/>
            <w:r w:rsidRPr="00D81BD8">
              <w:rPr>
                <w:lang w:val="x-none"/>
              </w:rPr>
              <w:t>SpCell</w:t>
            </w:r>
            <w:proofErr w:type="spellEnd"/>
            <w:r w:rsidRPr="00D81BD8">
              <w:rPr>
                <w:lang w:val="x-none"/>
              </w:rPr>
              <w:t>.</w:t>
            </w:r>
          </w:p>
        </w:tc>
      </w:tr>
    </w:tbl>
    <w:p w14:paraId="73A29A1C" w14:textId="77777777" w:rsidR="00D81BD8" w:rsidRPr="00D81BD8" w:rsidRDefault="00D81BD8" w:rsidP="00D81BD8">
      <w:pPr>
        <w:widowControl w:val="0"/>
        <w:wordWrap w:val="0"/>
        <w:autoSpaceDE w:val="0"/>
        <w:autoSpaceDN w:val="0"/>
        <w:spacing w:after="0" w:line="240" w:lineRule="auto"/>
        <w:jc w:val="both"/>
        <w:rPr>
          <w:rFonts w:eastAsia="Malgun Gothic"/>
          <w:sz w:val="22"/>
          <w:szCs w:val="22"/>
          <w:lang w:val="en-GB" w:eastAsia="ko-KR"/>
        </w:rPr>
      </w:pPr>
    </w:p>
    <w:p w14:paraId="3FFF0AF9" w14:textId="75598EE0" w:rsidR="00D81BD8" w:rsidRPr="00D81BD8" w:rsidRDefault="00D81BD8" w:rsidP="00D81BD8">
      <w:pPr>
        <w:widowControl w:val="0"/>
        <w:wordWrap w:val="0"/>
        <w:autoSpaceDE w:val="0"/>
        <w:autoSpaceDN w:val="0"/>
        <w:spacing w:after="0" w:line="240" w:lineRule="auto"/>
        <w:jc w:val="both"/>
        <w:rPr>
          <w:rFonts w:eastAsia="Malgun Gothic"/>
          <w:sz w:val="22"/>
          <w:szCs w:val="22"/>
          <w:lang w:val="en-GB" w:eastAsia="ko-KR"/>
        </w:rPr>
      </w:pPr>
      <w:r w:rsidRPr="00D81BD8">
        <w:rPr>
          <w:rFonts w:eastAsia="Malgun Gothic"/>
          <w:sz w:val="22"/>
          <w:szCs w:val="22"/>
          <w:lang w:val="en-GB" w:eastAsia="ko-KR"/>
        </w:rPr>
        <w:t xml:space="preserve">In our view, in addition to or rather than exploiting the QCL relation (highlighted in the above agreement), the frequency information of a candidate cell configured with NZP CSI-RS(s) for LTM L1-RSRP reporting can actually be determined as </w:t>
      </w:r>
      <w:proofErr w:type="spellStart"/>
      <w:r w:rsidRPr="00D81BD8">
        <w:rPr>
          <w:rFonts w:eastAsia="Malgun Gothic"/>
          <w:sz w:val="22"/>
          <w:szCs w:val="22"/>
          <w:lang w:val="en-GB" w:eastAsia="ko-KR"/>
        </w:rPr>
        <w:t>ssb</w:t>
      </w:r>
      <w:proofErr w:type="spellEnd"/>
      <w:r w:rsidRPr="00D81BD8">
        <w:rPr>
          <w:rFonts w:eastAsia="Malgun Gothic"/>
          <w:sz w:val="22"/>
          <w:szCs w:val="22"/>
          <w:lang w:val="en-GB" w:eastAsia="ko-KR"/>
        </w:rPr>
        <w:t xml:space="preserve">-Frequency for the SSBs associated with the (same) candidate cell – note that Rel-18 LTM supports explicit associations between SSBs and candidate cells, which to our view should be the intention. And, the QCL relation highlighted in the agreement (also captured in the TS 38.214) cannot cover </w:t>
      </w:r>
      <w:r w:rsidRPr="00D81BD8">
        <w:rPr>
          <w:rFonts w:eastAsia="Malgun Gothic"/>
          <w:sz w:val="22"/>
          <w:szCs w:val="22"/>
          <w:lang w:val="en-GB" w:eastAsia="ko-KR"/>
        </w:rPr>
        <w:lastRenderedPageBreak/>
        <w:t>this possibility. Hence, we propose to adopt the following TP #</w:t>
      </w:r>
      <w:r w:rsidR="00FF5583">
        <w:rPr>
          <w:rFonts w:eastAsia="Malgun Gothic"/>
          <w:sz w:val="22"/>
          <w:szCs w:val="22"/>
          <w:lang w:val="en-GB" w:eastAsia="ko-KR"/>
        </w:rPr>
        <w:t>4</w:t>
      </w:r>
      <w:r w:rsidRPr="00D81BD8">
        <w:rPr>
          <w:rFonts w:eastAsia="Malgun Gothic"/>
          <w:sz w:val="22"/>
          <w:szCs w:val="22"/>
          <w:lang w:val="en-GB" w:eastAsia="ko-KR"/>
        </w:rPr>
        <w:t xml:space="preserve"> in the TS 38.214.</w:t>
      </w:r>
    </w:p>
    <w:p w14:paraId="3654D464" w14:textId="77777777" w:rsidR="00D81BD8" w:rsidRPr="00D81BD8" w:rsidRDefault="00D81BD8" w:rsidP="00D81BD8">
      <w:pPr>
        <w:widowControl w:val="0"/>
        <w:wordWrap w:val="0"/>
        <w:autoSpaceDE w:val="0"/>
        <w:autoSpaceDN w:val="0"/>
        <w:spacing w:after="0" w:line="240" w:lineRule="auto"/>
        <w:jc w:val="both"/>
        <w:rPr>
          <w:rFonts w:eastAsia="Malgun Gothic"/>
          <w:sz w:val="22"/>
          <w:szCs w:val="22"/>
          <w:lang w:val="en-GB" w:eastAsia="ko-KR"/>
        </w:rPr>
      </w:pPr>
    </w:p>
    <w:p w14:paraId="6F64C350" w14:textId="377A566E" w:rsidR="00D81BD8" w:rsidRPr="00D81BD8" w:rsidRDefault="00D81BD8" w:rsidP="00D81BD8">
      <w:pPr>
        <w:widowControl w:val="0"/>
        <w:wordWrap w:val="0"/>
        <w:autoSpaceDE w:val="0"/>
        <w:autoSpaceDN w:val="0"/>
        <w:spacing w:after="0" w:line="240" w:lineRule="auto"/>
        <w:jc w:val="both"/>
        <w:rPr>
          <w:rFonts w:eastAsia="Malgun Gothic"/>
          <w:sz w:val="22"/>
          <w:szCs w:val="22"/>
          <w:lang w:val="en-GB" w:eastAsia="ko-KR"/>
        </w:rPr>
      </w:pPr>
      <w:r w:rsidRPr="00D81BD8">
        <w:rPr>
          <w:rFonts w:eastAsia="Malgun Gothic"/>
          <w:sz w:val="22"/>
          <w:szCs w:val="22"/>
          <w:lang w:val="en-GB" w:eastAsia="ko-KR"/>
        </w:rPr>
        <w:t>TP #</w:t>
      </w:r>
      <w:r w:rsidR="007D2179">
        <w:rPr>
          <w:rFonts w:eastAsia="Malgun Gothic"/>
          <w:sz w:val="22"/>
          <w:szCs w:val="22"/>
          <w:lang w:val="en-GB" w:eastAsia="ko-KR"/>
        </w:rPr>
        <w:t>4</w:t>
      </w:r>
      <w:r w:rsidRPr="00D81BD8">
        <w:rPr>
          <w:rFonts w:eastAsia="Malgun Gothic"/>
          <w:sz w:val="22"/>
          <w:szCs w:val="22"/>
          <w:lang w:val="en-GB" w:eastAsia="ko-KR"/>
        </w:rPr>
        <w:t>:</w:t>
      </w:r>
    </w:p>
    <w:p w14:paraId="07A5BCBE" w14:textId="77777777" w:rsidR="00D81BD8" w:rsidRPr="00D81BD8" w:rsidRDefault="00D81BD8" w:rsidP="00D81BD8">
      <w:pPr>
        <w:widowControl w:val="0"/>
        <w:tabs>
          <w:tab w:val="left" w:pos="3355"/>
        </w:tabs>
        <w:autoSpaceDE w:val="0"/>
        <w:autoSpaceDN w:val="0"/>
        <w:spacing w:after="0" w:line="240" w:lineRule="auto"/>
        <w:jc w:val="both"/>
        <w:rPr>
          <w:rFonts w:eastAsia="Malgun Gothic"/>
          <w:sz w:val="22"/>
          <w:szCs w:val="22"/>
          <w:lang w:eastAsia="ko-KR"/>
        </w:rPr>
      </w:pPr>
      <w:r w:rsidRPr="00D81BD8">
        <w:rPr>
          <w:rFonts w:eastAsia="MS Mincho"/>
          <w:noProof/>
          <w:lang w:eastAsia="zh-CN"/>
        </w:rPr>
        <mc:AlternateContent>
          <mc:Choice Requires="wps">
            <w:drawing>
              <wp:inline distT="0" distB="0" distL="0" distR="0" wp14:anchorId="304EC294" wp14:editId="118FBD20">
                <wp:extent cx="6111875" cy="3696393"/>
                <wp:effectExtent l="0" t="0" r="22225" b="18415"/>
                <wp:docPr id="5" name="Text Box 5"/>
                <wp:cNvGraphicFramePr/>
                <a:graphic xmlns:a="http://schemas.openxmlformats.org/drawingml/2006/main">
                  <a:graphicData uri="http://schemas.microsoft.com/office/word/2010/wordprocessingShape">
                    <wps:wsp>
                      <wps:cNvSpPr txBox="1"/>
                      <wps:spPr>
                        <a:xfrm>
                          <a:off x="0" y="0"/>
                          <a:ext cx="6111875" cy="3696393"/>
                        </a:xfrm>
                        <a:prstGeom prst="rect">
                          <a:avLst/>
                        </a:prstGeom>
                        <a:solidFill>
                          <a:sysClr val="window" lastClr="FFFFFF">
                            <a:lumMod val="95000"/>
                          </a:sysClr>
                        </a:solidFill>
                        <a:ln w="6350">
                          <a:solidFill>
                            <a:prstClr val="black"/>
                          </a:solidFill>
                        </a:ln>
                      </wps:spPr>
                      <wps:txbx>
                        <w:txbxContent>
                          <w:p w14:paraId="7170855D" w14:textId="7BAF0CE6" w:rsidR="00D81BD8" w:rsidRPr="005D06B9" w:rsidRDefault="00D81BD8" w:rsidP="00D81BD8">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sidR="002511B0">
                              <w:rPr>
                                <w:b/>
                                <w:bCs/>
                                <w:color w:val="auto"/>
                                <w:lang w:eastAsia="zh-CN"/>
                              </w:rPr>
                              <w:t>1</w:t>
                            </w:r>
                            <w:r w:rsidRPr="005D06B9">
                              <w:rPr>
                                <w:b/>
                                <w:bCs/>
                                <w:color w:val="auto"/>
                                <w:lang w:eastAsia="zh-CN"/>
                              </w:rPr>
                              <w:t>0</w:t>
                            </w:r>
                          </w:p>
                          <w:p w14:paraId="04B925B8" w14:textId="77777777" w:rsidR="00D81BD8" w:rsidRPr="005D06B9" w:rsidRDefault="00D81BD8" w:rsidP="00D81BD8">
                            <w:pPr>
                              <w:pStyle w:val="H6"/>
                              <w:numPr>
                                <w:ilvl w:val="0"/>
                                <w:numId w:val="0"/>
                              </w:numPr>
                              <w:rPr>
                                <w:color w:val="auto"/>
                              </w:rPr>
                            </w:pPr>
                            <w:r w:rsidRPr="005D06B9">
                              <w:rPr>
                                <w:color w:val="auto"/>
                              </w:rPr>
                              <w:t>5.2.1.4.2</w:t>
                            </w:r>
                            <w:r w:rsidRPr="005D06B9">
                              <w:rPr>
                                <w:color w:val="auto"/>
                              </w:rPr>
                              <w:tab/>
                              <w:t xml:space="preserve">Report quantity configurations </w:t>
                            </w:r>
                          </w:p>
                          <w:p w14:paraId="71EAAC2F" w14:textId="300BF144" w:rsidR="00D81BD8" w:rsidRDefault="00D81BD8" w:rsidP="005D06B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53392BF" w14:textId="77777777" w:rsidR="005D06B9" w:rsidRP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p>
                          <w:p w14:paraId="52DC88A0" w14:textId="77777777" w:rsidR="00D81BD8" w:rsidRPr="005D06B9" w:rsidRDefault="00D81BD8" w:rsidP="00D81BD8">
                            <w:pPr>
                              <w:pStyle w:val="B1"/>
                              <w:rPr>
                                <w:rFonts w:ascii="Times New Roman" w:hAnsi="Times New Roman" w:cs="Times New Roman"/>
                                <w:color w:val="auto"/>
                              </w:rPr>
                            </w:pPr>
                            <w:r w:rsidRPr="005D06B9">
                              <w:rPr>
                                <w:rFonts w:ascii="Times New Roman" w:hAnsi="Times New Roman" w:cs="Times New Roman"/>
                                <w:color w:val="auto"/>
                              </w:rPr>
                              <w:t xml:space="preserve">- </w:t>
                            </w:r>
                            <w:r w:rsidRPr="005D06B9">
                              <w:rPr>
                                <w:rFonts w:ascii="Times New Roman" w:hAnsi="Times New Roman" w:cs="Times New Roman"/>
                                <w:color w:val="auto"/>
                              </w:rPr>
                              <w:tab/>
                              <w:t xml:space="preserve">if the UE is configured with </w:t>
                            </w:r>
                            <w:proofErr w:type="spellStart"/>
                            <w:r w:rsidRPr="005D06B9">
                              <w:rPr>
                                <w:rFonts w:ascii="Times New Roman" w:hAnsi="Times New Roman" w:cs="Times New Roman"/>
                                <w:i/>
                                <w:iCs/>
                                <w:color w:val="auto"/>
                              </w:rPr>
                              <w:t>spCellInclusion</w:t>
                            </w:r>
                            <w:proofErr w:type="spellEnd"/>
                            <w:r w:rsidRPr="005D06B9">
                              <w:rPr>
                                <w:rFonts w:ascii="Times New Roman" w:hAnsi="Times New Roman" w:cs="Times New Roman"/>
                                <w:i/>
                                <w:iCs/>
                                <w:color w:val="auto"/>
                              </w:rPr>
                              <w:t xml:space="preserve"> </w:t>
                            </w:r>
                            <w:r w:rsidRPr="005D06B9">
                              <w:rPr>
                                <w:rFonts w:ascii="Times New Roman" w:hAnsi="Times New Roman" w:cs="Times New Roman"/>
                                <w:color w:val="auto"/>
                              </w:rPr>
                              <w:t xml:space="preserve">with </w:t>
                            </w:r>
                            <w:proofErr w:type="spellStart"/>
                            <w:r w:rsidRPr="005D06B9">
                              <w:rPr>
                                <w:rFonts w:ascii="Times New Roman" w:hAnsi="Times New Roman" w:cs="Times New Roman"/>
                                <w:i/>
                                <w:iCs/>
                                <w:color w:val="auto"/>
                              </w:rPr>
                              <w:t>reportQuantity</w:t>
                            </w:r>
                            <w:proofErr w:type="spellEnd"/>
                            <w:r w:rsidRPr="005D06B9">
                              <w:rPr>
                                <w:rFonts w:ascii="Times New Roman" w:hAnsi="Times New Roman" w:cs="Times New Roman"/>
                                <w:color w:val="auto"/>
                              </w:rPr>
                              <w:t xml:space="preserve"> set to 'cri-RSRP’, the UE shall report in a single reporting instance </w:t>
                            </w:r>
                            <w:proofErr w:type="spellStart"/>
                            <w:r w:rsidRPr="005D06B9">
                              <w:rPr>
                                <w:rFonts w:ascii="Times New Roman" w:hAnsi="Times New Roman" w:cs="Times New Roman"/>
                                <w:i/>
                                <w:color w:val="auto"/>
                              </w:rPr>
                              <w:t>nrOfReportedRS-PerCell</w:t>
                            </w:r>
                            <w:proofErr w:type="spellEnd"/>
                            <w:r w:rsidRPr="005D06B9">
                              <w:rPr>
                                <w:rFonts w:ascii="Times New Roman" w:hAnsi="Times New Roman" w:cs="Times New Roman"/>
                                <w:i/>
                                <w:color w:val="auto"/>
                              </w:rPr>
                              <w:t xml:space="preserve"> </w:t>
                            </w:r>
                            <w:r w:rsidRPr="005D06B9">
                              <w:rPr>
                                <w:rFonts w:ascii="Times New Roman" w:hAnsi="Times New Roman" w:cs="Times New Roman"/>
                                <w:iCs/>
                                <w:color w:val="auto"/>
                              </w:rPr>
                              <w:t>different CRI</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for the current </w:t>
                            </w:r>
                            <w:proofErr w:type="spellStart"/>
                            <w:r w:rsidRPr="005D06B9">
                              <w:rPr>
                                <w:rFonts w:ascii="Times New Roman" w:hAnsi="Times New Roman" w:cs="Times New Roman"/>
                                <w:iCs/>
                                <w:color w:val="auto"/>
                              </w:rPr>
                              <w:t>SpCell</w:t>
                            </w:r>
                            <w:proofErr w:type="spellEnd"/>
                            <w:r w:rsidRPr="005D06B9">
                              <w:rPr>
                                <w:rFonts w:ascii="Times New Roman" w:hAnsi="Times New Roman" w:cs="Times New Roman"/>
                                <w:iCs/>
                                <w:color w:val="auto"/>
                              </w:rPr>
                              <w:t xml:space="preserve"> and each of the </w:t>
                            </w:r>
                            <w:proofErr w:type="spellStart"/>
                            <w:r w:rsidRPr="005D06B9">
                              <w:rPr>
                                <w:rFonts w:ascii="Times New Roman" w:hAnsi="Times New Roman" w:cs="Times New Roman"/>
                                <w:i/>
                                <w:color w:val="auto"/>
                              </w:rPr>
                              <w:t>nrOfReportedCells</w:t>
                            </w:r>
                            <w:proofErr w:type="spellEnd"/>
                            <w:r w:rsidRPr="005D06B9">
                              <w:rPr>
                                <w:rFonts w:ascii="Times New Roman" w:hAnsi="Times New Roman" w:cs="Times New Roman"/>
                                <w:i/>
                                <w:color w:val="auto"/>
                              </w:rPr>
                              <w:t xml:space="preserve"> -1</w:t>
                            </w:r>
                            <w:r w:rsidRPr="005D06B9">
                              <w:rPr>
                                <w:rFonts w:ascii="Times New Roman" w:hAnsi="Times New Roman" w:cs="Times New Roman"/>
                                <w:iCs/>
                                <w:color w:val="auto"/>
                              </w:rPr>
                              <w:t xml:space="preserve"> candidate cells.</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Otherwise, the UE shall report in a single reporting instance </w:t>
                            </w:r>
                            <w:proofErr w:type="spellStart"/>
                            <w:r w:rsidRPr="005D06B9">
                              <w:rPr>
                                <w:rFonts w:ascii="Times New Roman" w:hAnsi="Times New Roman" w:cs="Times New Roman"/>
                                <w:i/>
                                <w:color w:val="auto"/>
                              </w:rPr>
                              <w:t>nrOfReportedRS-PerCell</w:t>
                            </w:r>
                            <w:proofErr w:type="spellEnd"/>
                            <w:r w:rsidRPr="005D06B9">
                              <w:rPr>
                                <w:rFonts w:ascii="Times New Roman" w:hAnsi="Times New Roman" w:cs="Times New Roman"/>
                                <w:iCs/>
                                <w:color w:val="auto"/>
                              </w:rPr>
                              <w:t xml:space="preserve"> different CRI for each of the </w:t>
                            </w:r>
                            <w:proofErr w:type="spellStart"/>
                            <w:r w:rsidRPr="005D06B9">
                              <w:rPr>
                                <w:rFonts w:ascii="Times New Roman" w:hAnsi="Times New Roman" w:cs="Times New Roman"/>
                                <w:i/>
                                <w:color w:val="auto"/>
                              </w:rPr>
                              <w:t>nrOfReportedCells</w:t>
                            </w:r>
                            <w:proofErr w:type="spellEnd"/>
                            <w:r w:rsidRPr="005D06B9">
                              <w:rPr>
                                <w:rFonts w:ascii="Times New Roman" w:hAnsi="Times New Roman" w:cs="Times New Roman"/>
                                <w:iCs/>
                                <w:color w:val="auto"/>
                              </w:rPr>
                              <w:t xml:space="preserve"> candidate cells,</w:t>
                            </w:r>
                            <w:r w:rsidRPr="005D06B9">
                              <w:rPr>
                                <w:rFonts w:ascii="Times New Roman" w:hAnsi="Times New Roman" w:cs="Times New Roman"/>
                                <w:color w:val="auto"/>
                              </w:rPr>
                              <w:t xml:space="preserve"> </w:t>
                            </w:r>
                          </w:p>
                          <w:p w14:paraId="71723E36" w14:textId="77777777" w:rsidR="00D81BD8" w:rsidRPr="005D06B9" w:rsidRDefault="00D81BD8" w:rsidP="00D81BD8">
                            <w:pPr>
                              <w:pStyle w:val="B2"/>
                              <w:rPr>
                                <w:rFonts w:ascii="Times New Roman" w:hAnsi="Times New Roman" w:cs="Times New Roman"/>
                                <w:iCs/>
                                <w:color w:val="auto"/>
                              </w:rPr>
                            </w:pPr>
                            <w:r w:rsidRPr="005D06B9">
                              <w:rPr>
                                <w:rFonts w:ascii="Times New Roman" w:hAnsi="Times New Roman" w:cs="Times New Roman"/>
                                <w:color w:val="auto"/>
                              </w:rPr>
                              <w:t>-</w:t>
                            </w:r>
                            <w:r w:rsidRPr="005D06B9">
                              <w:rPr>
                                <w:rFonts w:ascii="Times New Roman" w:hAnsi="Times New Roman" w:cs="Times New Roman"/>
                                <w:color w:val="auto"/>
                              </w:rPr>
                              <w:tab/>
                              <w:t xml:space="preserve">where CRI </w:t>
                            </w:r>
                            <w:r w:rsidRPr="005D06B9">
                              <w:rPr>
                                <w:rFonts w:ascii="Times New Roman" w:hAnsi="Times New Roman" w:cs="Times New Roman"/>
                                <w:i/>
                                <w:color w:val="auto"/>
                              </w:rPr>
                              <w:t xml:space="preserve">k </w:t>
                            </w:r>
                            <w:r w:rsidRPr="005D06B9">
                              <w:rPr>
                                <w:rFonts w:ascii="Times New Roman" w:hAnsi="Times New Roman" w:cs="Times New Roman"/>
                                <w:color w:val="auto"/>
                              </w:rPr>
                              <w:t>(</w:t>
                            </w:r>
                            <w:r w:rsidRPr="005D06B9">
                              <w:rPr>
                                <w:rFonts w:ascii="Times New Roman" w:hAnsi="Times New Roman" w:cs="Times New Roman"/>
                                <w:i/>
                                <w:color w:val="auto"/>
                              </w:rPr>
                              <w:t>k</w:t>
                            </w:r>
                            <w:r w:rsidRPr="005D06B9">
                              <w:rPr>
                                <w:rFonts w:ascii="Times New Roman" w:hAnsi="Times New Roman" w:cs="Times New Roman"/>
                                <w:color w:val="auto"/>
                              </w:rPr>
                              <w:t xml:space="preserve"> ≥ 0) corresponds to the configured (</w:t>
                            </w:r>
                            <w:r w:rsidRPr="005D06B9">
                              <w:rPr>
                                <w:rFonts w:ascii="Times New Roman" w:hAnsi="Times New Roman" w:cs="Times New Roman"/>
                                <w:i/>
                                <w:color w:val="auto"/>
                              </w:rPr>
                              <w:t>k</w:t>
                            </w:r>
                            <w:r w:rsidRPr="005D06B9">
                              <w:rPr>
                                <w:rFonts w:ascii="Times New Roman" w:hAnsi="Times New Roman" w:cs="Times New Roman"/>
                                <w:color w:val="auto"/>
                              </w:rPr>
                              <w:t>+1)-</w:t>
                            </w:r>
                            <w:proofErr w:type="spellStart"/>
                            <w:r w:rsidRPr="005D06B9">
                              <w:rPr>
                                <w:rFonts w:ascii="Times New Roman" w:hAnsi="Times New Roman" w:cs="Times New Roman"/>
                                <w:color w:val="auto"/>
                              </w:rPr>
                              <w:t>th</w:t>
                            </w:r>
                            <w:proofErr w:type="spellEnd"/>
                            <w:r w:rsidRPr="005D06B9">
                              <w:rPr>
                                <w:rFonts w:ascii="Times New Roman" w:hAnsi="Times New Roman" w:cs="Times New Roman"/>
                                <w:color w:val="auto"/>
                              </w:rPr>
                              <w:t xml:space="preserve"> entry of the associated </w:t>
                            </w:r>
                            <w:r w:rsidRPr="005D06B9">
                              <w:rPr>
                                <w:rFonts w:ascii="Times New Roman" w:hAnsi="Times New Roman" w:cs="Times New Roman"/>
                                <w:i/>
                                <w:iCs/>
                                <w:color w:val="auto"/>
                              </w:rPr>
                              <w:t>[</w:t>
                            </w:r>
                            <w:proofErr w:type="spellStart"/>
                            <w:r w:rsidRPr="005D06B9">
                              <w:rPr>
                                <w:rFonts w:ascii="Times New Roman" w:hAnsi="Times New Roman" w:cs="Times New Roman"/>
                                <w:i/>
                                <w:iCs/>
                                <w:color w:val="auto"/>
                              </w:rPr>
                              <w:t>ltm</w:t>
                            </w:r>
                            <w:proofErr w:type="spellEnd"/>
                            <w:r w:rsidRPr="005D06B9">
                              <w:rPr>
                                <w:rFonts w:ascii="Times New Roman" w:hAnsi="Times New Roman" w:cs="Times New Roman"/>
                                <w:i/>
                                <w:iCs/>
                                <w:color w:val="auto"/>
                              </w:rPr>
                              <w:t>-CSI-NZP-CSI-RS-</w:t>
                            </w:r>
                            <w:proofErr w:type="spellStart"/>
                            <w:r w:rsidRPr="005D06B9">
                              <w:rPr>
                                <w:rFonts w:ascii="Times New Roman" w:hAnsi="Times New Roman" w:cs="Times New Roman"/>
                                <w:i/>
                                <w:iCs/>
                                <w:color w:val="auto"/>
                              </w:rPr>
                              <w:t>ResourceList</w:t>
                            </w:r>
                            <w:proofErr w:type="spellEnd"/>
                            <w:r w:rsidRPr="005D06B9">
                              <w:rPr>
                                <w:rFonts w:ascii="Times New Roman" w:hAnsi="Times New Roman" w:cs="Times New Roman"/>
                                <w:i/>
                                <w:iCs/>
                                <w:color w:val="auto"/>
                              </w:rPr>
                              <w:t>]</w:t>
                            </w:r>
                            <w:r w:rsidRPr="005D06B9">
                              <w:rPr>
                                <w:rFonts w:ascii="Times New Roman" w:hAnsi="Times New Roman" w:cs="Times New Roman"/>
                                <w:color w:val="auto"/>
                              </w:rPr>
                              <w:t xml:space="preserve"> in the corresponding</w:t>
                            </w:r>
                            <w:r w:rsidRPr="005D06B9">
                              <w:rPr>
                                <w:rFonts w:ascii="Times New Roman" w:hAnsi="Times New Roman" w:cs="Times New Roman"/>
                                <w:i/>
                                <w:color w:val="auto"/>
                              </w:rPr>
                              <w:t xml:space="preserve"> [</w:t>
                            </w:r>
                            <w:proofErr w:type="spellStart"/>
                            <w:r w:rsidRPr="005D06B9">
                              <w:rPr>
                                <w:rFonts w:ascii="Times New Roman" w:hAnsi="Times New Roman" w:cs="Times New Roman"/>
                                <w:i/>
                                <w:color w:val="auto"/>
                              </w:rPr>
                              <w:t>ltm</w:t>
                            </w:r>
                            <w:proofErr w:type="spellEnd"/>
                            <w:r w:rsidRPr="005D06B9">
                              <w:rPr>
                                <w:rFonts w:ascii="Times New Roman" w:hAnsi="Times New Roman" w:cs="Times New Roman"/>
                                <w:i/>
                                <w:color w:val="auto"/>
                              </w:rPr>
                              <w:t>-CSI-NZP-CSI-RS-</w:t>
                            </w:r>
                            <w:proofErr w:type="spellStart"/>
                            <w:r w:rsidRPr="005D06B9">
                              <w:rPr>
                                <w:rFonts w:ascii="Times New Roman" w:hAnsi="Times New Roman" w:cs="Times New Roman"/>
                                <w:i/>
                                <w:color w:val="auto"/>
                              </w:rPr>
                              <w:t>ResourceSet</w:t>
                            </w:r>
                            <w:proofErr w:type="spellEnd"/>
                            <w:r w:rsidRPr="005D06B9">
                              <w:rPr>
                                <w:rFonts w:ascii="Times New Roman" w:hAnsi="Times New Roman" w:cs="Times New Roman"/>
                                <w:i/>
                                <w:color w:val="auto"/>
                              </w:rPr>
                              <w:t>]</w:t>
                            </w:r>
                            <w:r w:rsidRPr="005D06B9">
                              <w:rPr>
                                <w:rFonts w:ascii="Times New Roman" w:hAnsi="Times New Roman" w:cs="Times New Roman"/>
                                <w:iCs/>
                                <w:color w:val="auto"/>
                              </w:rPr>
                              <w:t>,</w:t>
                            </w:r>
                          </w:p>
                          <w:p w14:paraId="46C98086" w14:textId="77777777" w:rsidR="00D81BD8" w:rsidRPr="005D06B9" w:rsidRDefault="00D81BD8" w:rsidP="00D81BD8">
                            <w:pPr>
                              <w:pStyle w:val="B3"/>
                              <w:rPr>
                                <w:rFonts w:ascii="Times New Roman" w:hAnsi="Times New Roman" w:cs="Times New Roman"/>
                                <w:i/>
                              </w:rPr>
                            </w:pPr>
                            <w:r w:rsidRPr="005D06B9">
                              <w:rPr>
                                <w:rFonts w:ascii="Times New Roman" w:hAnsi="Times New Roman" w:cs="Times New Roman"/>
                                <w:color w:val="auto"/>
                              </w:rPr>
                              <w:t>-</w:t>
                            </w:r>
                            <w:r w:rsidRPr="005D06B9">
                              <w:rPr>
                                <w:rFonts w:ascii="Times New Roman" w:hAnsi="Times New Roman" w:cs="Times New Roman"/>
                                <w:color w:val="auto"/>
                              </w:rPr>
                              <w:tab/>
                              <w:t xml:space="preserve">if </w:t>
                            </w:r>
                            <w:proofErr w:type="spellStart"/>
                            <w:r w:rsidRPr="005D06B9">
                              <w:rPr>
                                <w:rFonts w:ascii="Times New Roman" w:hAnsi="Times New Roman" w:cs="Times New Roman"/>
                                <w:i/>
                                <w:iCs/>
                                <w:color w:val="auto"/>
                              </w:rPr>
                              <w:t>spCellInclusion</w:t>
                            </w:r>
                            <w:proofErr w:type="spellEnd"/>
                            <w:r w:rsidRPr="005D06B9">
                              <w:rPr>
                                <w:rFonts w:ascii="Times New Roman" w:hAnsi="Times New Roman" w:cs="Times New Roman"/>
                                <w:color w:val="auto"/>
                              </w:rPr>
                              <w:t xml:space="preserve"> is configured, NZP-CSI-RS resources in [</w:t>
                            </w:r>
                            <w:proofErr w:type="spellStart"/>
                            <w:r w:rsidRPr="005D06B9">
                              <w:rPr>
                                <w:rFonts w:ascii="Times New Roman" w:hAnsi="Times New Roman" w:cs="Times New Roman"/>
                                <w:i/>
                                <w:iCs/>
                                <w:color w:val="auto"/>
                              </w:rPr>
                              <w:t>ltm</w:t>
                            </w:r>
                            <w:proofErr w:type="spellEnd"/>
                            <w:r w:rsidRPr="005D06B9">
                              <w:rPr>
                                <w:rFonts w:ascii="Times New Roman" w:hAnsi="Times New Roman" w:cs="Times New Roman"/>
                                <w:i/>
                                <w:iCs/>
                                <w:color w:val="auto"/>
                              </w:rPr>
                              <w:t>-CSI-NZP-CSI-RS-</w:t>
                            </w:r>
                            <w:proofErr w:type="spellStart"/>
                            <w:r w:rsidRPr="005D06B9">
                              <w:rPr>
                                <w:rFonts w:ascii="Times New Roman" w:hAnsi="Times New Roman" w:cs="Times New Roman"/>
                                <w:i/>
                                <w:iCs/>
                                <w:color w:val="auto"/>
                              </w:rPr>
                              <w:t>ResourceList</w:t>
                            </w:r>
                            <w:proofErr w:type="spellEnd"/>
                            <w:r w:rsidRPr="005D06B9">
                              <w:rPr>
                                <w:rFonts w:ascii="Times New Roman" w:hAnsi="Times New Roman" w:cs="Times New Roman"/>
                                <w:color w:val="auto"/>
                              </w:rPr>
                              <w:t xml:space="preserve">] associated with the current </w:t>
                            </w:r>
                            <w:proofErr w:type="spellStart"/>
                            <w:r w:rsidRPr="005D06B9">
                              <w:rPr>
                                <w:rFonts w:ascii="Times New Roman" w:hAnsi="Times New Roman" w:cs="Times New Roman"/>
                                <w:color w:val="auto"/>
                              </w:rPr>
                              <w:t>SpCell</w:t>
                            </w:r>
                            <w:proofErr w:type="spellEnd"/>
                            <w:r w:rsidRPr="005D06B9">
                              <w:rPr>
                                <w:rFonts w:ascii="Times New Roman" w:hAnsi="Times New Roman" w:cs="Times New Roman"/>
                                <w:color w:val="auto"/>
                              </w:rPr>
                              <w:t xml:space="preserve"> are the entries where PCI (given by </w:t>
                            </w:r>
                            <w:proofErr w:type="spellStart"/>
                            <w:r w:rsidRPr="005D06B9">
                              <w:rPr>
                                <w:rFonts w:ascii="Times New Roman" w:hAnsi="Times New Roman" w:cs="Times New Roman"/>
                                <w:i/>
                                <w:iCs/>
                                <w:color w:val="auto"/>
                              </w:rPr>
                              <w:t>ltm-CandidatePCI</w:t>
                            </w:r>
                            <w:proofErr w:type="spellEnd"/>
                            <w:r w:rsidRPr="005D06B9">
                              <w:rPr>
                                <w:rFonts w:ascii="Times New Roman" w:hAnsi="Times New Roman" w:cs="Times New Roman"/>
                                <w:color w:val="auto"/>
                              </w:rPr>
                              <w:t xml:space="preserve">) and frequency information (given by </w:t>
                            </w:r>
                            <w:proofErr w:type="spellStart"/>
                            <w:r w:rsidRPr="005D06B9">
                              <w:rPr>
                                <w:rFonts w:ascii="Times New Roman" w:hAnsi="Times New Roman" w:cs="Times New Roman"/>
                                <w:i/>
                                <w:iCs/>
                                <w:color w:val="auto"/>
                              </w:rPr>
                              <w:t>ssb</w:t>
                            </w:r>
                            <w:proofErr w:type="spellEnd"/>
                            <w:r w:rsidRPr="005D06B9">
                              <w:rPr>
                                <w:rFonts w:ascii="Times New Roman" w:hAnsi="Times New Roman" w:cs="Times New Roman"/>
                                <w:i/>
                                <w:iCs/>
                                <w:color w:val="auto"/>
                              </w:rPr>
                              <w:t>-Frequency</w:t>
                            </w:r>
                            <w:r w:rsidRPr="005D06B9">
                              <w:rPr>
                                <w:rFonts w:ascii="Times New Roman" w:hAnsi="Times New Roman" w:cs="Times New Roman"/>
                                <w:color w:val="auto"/>
                              </w:rPr>
                              <w:t xml:space="preserve"> for the SSBs </w:t>
                            </w:r>
                            <w:proofErr w:type="spellStart"/>
                            <w:r w:rsidRPr="005D06B9">
                              <w:rPr>
                                <w:rFonts w:ascii="Times New Roman" w:hAnsi="Times New Roman" w:cs="Times New Roman"/>
                                <w:color w:val="auto"/>
                              </w:rPr>
                              <w:t>QCLed</w:t>
                            </w:r>
                            <w:proofErr w:type="spellEnd"/>
                            <w:r w:rsidRPr="005D06B9">
                              <w:rPr>
                                <w:rFonts w:ascii="Times New Roman" w:hAnsi="Times New Roman" w:cs="Times New Roman"/>
                                <w:color w:val="auto"/>
                              </w:rPr>
                              <w:t xml:space="preserve"> with NZP-CSI-RSs </w:t>
                            </w:r>
                            <w:r w:rsidRPr="005D06B9">
                              <w:rPr>
                                <w:rFonts w:ascii="Times New Roman" w:hAnsi="Times New Roman" w:cs="Times New Roman"/>
                                <w:color w:val="FF0000"/>
                              </w:rPr>
                              <w:t>or associated with the candidate cell</w:t>
                            </w:r>
                            <w:r w:rsidRPr="005D06B9">
                              <w:rPr>
                                <w:rFonts w:ascii="Times New Roman" w:hAnsi="Times New Roman" w:cs="Times New Roman"/>
                                <w:color w:val="auto"/>
                              </w:rPr>
                              <w:t xml:space="preserve">) of the candidate cell associated with the </w:t>
                            </w:r>
                            <w:r w:rsidRPr="005D06B9">
                              <w:rPr>
                                <w:rFonts w:ascii="Times New Roman" w:hAnsi="Times New Roman" w:cs="Times New Roman"/>
                                <w:i/>
                                <w:iCs/>
                                <w:color w:val="auto"/>
                              </w:rPr>
                              <w:t>LTM-</w:t>
                            </w:r>
                            <w:proofErr w:type="spellStart"/>
                            <w:r w:rsidRPr="005D06B9">
                              <w:rPr>
                                <w:rFonts w:ascii="Times New Roman" w:hAnsi="Times New Roman" w:cs="Times New Roman"/>
                                <w:i/>
                                <w:iCs/>
                                <w:color w:val="auto"/>
                              </w:rPr>
                              <w:t>CandidateId</w:t>
                            </w:r>
                            <w:proofErr w:type="spellEnd"/>
                            <w:r w:rsidRPr="005D06B9">
                              <w:rPr>
                                <w:rFonts w:ascii="Times New Roman" w:hAnsi="Times New Roman" w:cs="Times New Roman"/>
                                <w:color w:val="auto"/>
                              </w:rPr>
                              <w:t xml:space="preserve"> (given by the corresponding entry in </w:t>
                            </w:r>
                            <w:proofErr w:type="spellStart"/>
                            <w:r w:rsidRPr="005D06B9">
                              <w:rPr>
                                <w:rFonts w:ascii="Times New Roman" w:hAnsi="Times New Roman" w:cs="Times New Roman"/>
                                <w:i/>
                                <w:iCs/>
                                <w:color w:val="auto"/>
                              </w:rPr>
                              <w:t>ltm-CandidateIdList</w:t>
                            </w:r>
                            <w:proofErr w:type="spellEnd"/>
                            <w:r w:rsidRPr="005D06B9">
                              <w:rPr>
                                <w:rFonts w:ascii="Times New Roman" w:hAnsi="Times New Roman" w:cs="Times New Roman"/>
                                <w:color w:val="auto"/>
                              </w:rPr>
                              <w:t xml:space="preserve">)) is equal to the PCI and center frequency of cell-defining SSB of the current </w:t>
                            </w:r>
                            <w:proofErr w:type="spellStart"/>
                            <w:r w:rsidRPr="005D06B9">
                              <w:rPr>
                                <w:rFonts w:ascii="Times New Roman" w:hAnsi="Times New Roman" w:cs="Times New Roman"/>
                                <w:color w:val="auto"/>
                              </w:rPr>
                              <w:t>SpCell</w:t>
                            </w:r>
                            <w:proofErr w:type="spellEnd"/>
                            <w:r w:rsidRPr="005D06B9">
                              <w:rPr>
                                <w:rFonts w:ascii="Times New Roman" w:hAnsi="Times New Roman" w:cs="Times New Roman"/>
                                <w:color w:val="auto"/>
                              </w:rPr>
                              <w:t>.</w:t>
                            </w:r>
                          </w:p>
                          <w:p w14:paraId="3B546587" w14:textId="77777777" w:rsidR="00D81BD8" w:rsidRDefault="00D81BD8" w:rsidP="00D81BD8">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FC7C582" w14:textId="77777777" w:rsidR="00D81BD8" w:rsidRPr="007E5EAB" w:rsidRDefault="00D81BD8" w:rsidP="00D81BD8">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04EC294" id="Text Box 5" o:spid="_x0000_s1027" type="#_x0000_t202" style="width:481.25pt;height:29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giVgIAALYEAAAOAAAAZHJzL2Uyb0RvYy54bWysVE1v2zAMvQ/YfxB0X2znq40Rp8hSZBjQ&#10;tQXSoWdFlmNjsqhJSuzs14+SnY92Ow3LQaFE6ol8fPT8rq0lOQhjK1AZTQYxJUJxyCu1y+j3l/Wn&#10;W0qsYypnEpTI6FFYerf4+GHe6FQMoQSZC0MQRNm00RktndNpFFleiprZAWih0FmAqZnDrdlFuWEN&#10;otcyGsbxNGrA5NoAF9bi6X3npIuAXxSCu6eisMIRmVHMzYXVhHXr12gxZ+nOMF1WvE+D/UMWNasU&#10;PnqGumeOkb2p/oCqK27AQuEGHOoIiqLiItSA1STxu2o2JdMi1ILkWH2myf4/WP542OhnQ1z7GVps&#10;oCek0Ta1eOjraQtT+3/MlKAfKTyeaROtIxwPp0mS3N5MKOHoG01n09Fs5HGiy3VtrPsioCbeyKjB&#10;vgS62OHBui70FOJfsyCrfF1JGTZHu5KGHBi2EDufQ0OJZNbhYUbX4Rew5L7+BnkXN5vEcWgu5mDD&#10;/ZDOG1ypSIPJjyZxuP7G55M5P7qVjP/oC7qKQmipEPZCl7dcu21JlV9RuYX8iAwb6MRnNV9XCP+A&#10;JTwzg2pDUnGC3BMuhQTMCXqLkhLMr7+d+3gUAXopaVC9GbU/98wIZOarQnnMkvHYyz1sxpObIW7M&#10;tWd77VH7egXIboKzqnkwfbyTJ7MwUL/ioC39q+hiiuPbGXUnc+W6mcJB5WK5DEEocM3cg9po7qF9&#10;Kz2tL+0rM7oXgkMNPcJJ5yx9p4cu1t9UsNw7KKogFs9zx2pPPw5H6G8/yH76rvch6vK5WfwGAAD/&#10;/wMAUEsDBBQABgAIAAAAIQDUQaMm3AAAAAUBAAAPAAAAZHJzL2Rvd25yZXYueG1sTI/BTsMwEETv&#10;SPyDtUjcqJOIVG2IUwUkboDUwgc48RJHiddR7LYpX8/CBS4rjWY087bcLW4UJ5xD70lBukpAILXe&#10;9NQp+Hh/vtuACFGT0aMnVHDBALvq+qrUhfFn2uPpEDvBJRQKrcDGOBVShtai02HlJyT2Pv3sdGQ5&#10;d9LM+szlbpRZkqyl0z3xgtUTPllsh8PRKajfpmH/emle8vY+zYavennceqvU7c1SP4CIuMS/MPzg&#10;MzpUzNT4I5kgRgX8SPy97G3XWQ6iUZBvshRkVcr/9NU3AAAA//8DAFBLAQItABQABgAIAAAAIQC2&#10;gziS/gAAAOEBAAATAAAAAAAAAAAAAAAAAAAAAABbQ29udGVudF9UeXBlc10ueG1sUEsBAi0AFAAG&#10;AAgAAAAhADj9If/WAAAAlAEAAAsAAAAAAAAAAAAAAAAALwEAAF9yZWxzLy5yZWxzUEsBAi0AFAAG&#10;AAgAAAAhAIBYKCJWAgAAtgQAAA4AAAAAAAAAAAAAAAAALgIAAGRycy9lMm9Eb2MueG1sUEsBAi0A&#10;FAAGAAgAAAAhANRBoybcAAAABQEAAA8AAAAAAAAAAAAAAAAAsAQAAGRycy9kb3ducmV2LnhtbFBL&#10;BQYAAAAABAAEAPMAAAC5BQAAAAA=&#10;" fillcolor="#f2f2f2" strokeweight=".5pt">
                <v:textbox>
                  <w:txbxContent>
                    <w:p w14:paraId="7170855D" w14:textId="7BAF0CE6" w:rsidR="00D81BD8" w:rsidRPr="005D06B9" w:rsidRDefault="00D81BD8" w:rsidP="00D81BD8">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sidR="002511B0">
                        <w:rPr>
                          <w:b/>
                          <w:bCs/>
                          <w:color w:val="auto"/>
                          <w:lang w:eastAsia="zh-CN"/>
                        </w:rPr>
                        <w:t>1</w:t>
                      </w:r>
                      <w:r w:rsidRPr="005D06B9">
                        <w:rPr>
                          <w:b/>
                          <w:bCs/>
                          <w:color w:val="auto"/>
                          <w:lang w:eastAsia="zh-CN"/>
                        </w:rPr>
                        <w:t>0</w:t>
                      </w:r>
                    </w:p>
                    <w:p w14:paraId="04B925B8" w14:textId="77777777" w:rsidR="00D81BD8" w:rsidRPr="005D06B9" w:rsidRDefault="00D81BD8" w:rsidP="00D81BD8">
                      <w:pPr>
                        <w:pStyle w:val="H6"/>
                        <w:numPr>
                          <w:ilvl w:val="0"/>
                          <w:numId w:val="0"/>
                        </w:numPr>
                        <w:rPr>
                          <w:color w:val="auto"/>
                        </w:rPr>
                      </w:pPr>
                      <w:r w:rsidRPr="005D06B9">
                        <w:rPr>
                          <w:color w:val="auto"/>
                        </w:rPr>
                        <w:t>5.2.1.4.2</w:t>
                      </w:r>
                      <w:r w:rsidRPr="005D06B9">
                        <w:rPr>
                          <w:color w:val="auto"/>
                        </w:rPr>
                        <w:tab/>
                        <w:t xml:space="preserve">Report quantity configurations </w:t>
                      </w:r>
                    </w:p>
                    <w:p w14:paraId="71EAAC2F" w14:textId="300BF144" w:rsidR="00D81BD8" w:rsidRDefault="00D81BD8" w:rsidP="005D06B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53392BF" w14:textId="77777777" w:rsidR="005D06B9" w:rsidRP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p>
                    <w:p w14:paraId="52DC88A0" w14:textId="77777777" w:rsidR="00D81BD8" w:rsidRPr="005D06B9" w:rsidRDefault="00D81BD8" w:rsidP="00D81BD8">
                      <w:pPr>
                        <w:pStyle w:val="B1"/>
                        <w:rPr>
                          <w:rFonts w:ascii="Times New Roman" w:hAnsi="Times New Roman" w:cs="Times New Roman"/>
                          <w:color w:val="auto"/>
                        </w:rPr>
                      </w:pPr>
                      <w:r w:rsidRPr="005D06B9">
                        <w:rPr>
                          <w:rFonts w:ascii="Times New Roman" w:hAnsi="Times New Roman" w:cs="Times New Roman"/>
                          <w:color w:val="auto"/>
                        </w:rPr>
                        <w:t xml:space="preserve">- </w:t>
                      </w:r>
                      <w:r w:rsidRPr="005D06B9">
                        <w:rPr>
                          <w:rFonts w:ascii="Times New Roman" w:hAnsi="Times New Roman" w:cs="Times New Roman"/>
                          <w:color w:val="auto"/>
                        </w:rPr>
                        <w:tab/>
                        <w:t xml:space="preserve">if the UE is configured with </w:t>
                      </w:r>
                      <w:proofErr w:type="spellStart"/>
                      <w:r w:rsidRPr="005D06B9">
                        <w:rPr>
                          <w:rFonts w:ascii="Times New Roman" w:hAnsi="Times New Roman" w:cs="Times New Roman"/>
                          <w:i/>
                          <w:iCs/>
                          <w:color w:val="auto"/>
                        </w:rPr>
                        <w:t>spCellInclusion</w:t>
                      </w:r>
                      <w:proofErr w:type="spellEnd"/>
                      <w:r w:rsidRPr="005D06B9">
                        <w:rPr>
                          <w:rFonts w:ascii="Times New Roman" w:hAnsi="Times New Roman" w:cs="Times New Roman"/>
                          <w:i/>
                          <w:iCs/>
                          <w:color w:val="auto"/>
                        </w:rPr>
                        <w:t xml:space="preserve"> </w:t>
                      </w:r>
                      <w:r w:rsidRPr="005D06B9">
                        <w:rPr>
                          <w:rFonts w:ascii="Times New Roman" w:hAnsi="Times New Roman" w:cs="Times New Roman"/>
                          <w:color w:val="auto"/>
                        </w:rPr>
                        <w:t xml:space="preserve">with </w:t>
                      </w:r>
                      <w:proofErr w:type="spellStart"/>
                      <w:r w:rsidRPr="005D06B9">
                        <w:rPr>
                          <w:rFonts w:ascii="Times New Roman" w:hAnsi="Times New Roman" w:cs="Times New Roman"/>
                          <w:i/>
                          <w:iCs/>
                          <w:color w:val="auto"/>
                        </w:rPr>
                        <w:t>reportQuantity</w:t>
                      </w:r>
                      <w:proofErr w:type="spellEnd"/>
                      <w:r w:rsidRPr="005D06B9">
                        <w:rPr>
                          <w:rFonts w:ascii="Times New Roman" w:hAnsi="Times New Roman" w:cs="Times New Roman"/>
                          <w:color w:val="auto"/>
                        </w:rPr>
                        <w:t xml:space="preserve"> set to 'cri-RSRP’, the UE shall report in a single reporting instance </w:t>
                      </w:r>
                      <w:proofErr w:type="spellStart"/>
                      <w:r w:rsidRPr="005D06B9">
                        <w:rPr>
                          <w:rFonts w:ascii="Times New Roman" w:hAnsi="Times New Roman" w:cs="Times New Roman"/>
                          <w:i/>
                          <w:color w:val="auto"/>
                        </w:rPr>
                        <w:t>nrOfReportedRS-PerCell</w:t>
                      </w:r>
                      <w:proofErr w:type="spellEnd"/>
                      <w:r w:rsidRPr="005D06B9">
                        <w:rPr>
                          <w:rFonts w:ascii="Times New Roman" w:hAnsi="Times New Roman" w:cs="Times New Roman"/>
                          <w:i/>
                          <w:color w:val="auto"/>
                        </w:rPr>
                        <w:t xml:space="preserve"> </w:t>
                      </w:r>
                      <w:r w:rsidRPr="005D06B9">
                        <w:rPr>
                          <w:rFonts w:ascii="Times New Roman" w:hAnsi="Times New Roman" w:cs="Times New Roman"/>
                          <w:iCs/>
                          <w:color w:val="auto"/>
                        </w:rPr>
                        <w:t>different CRI</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for the current </w:t>
                      </w:r>
                      <w:proofErr w:type="spellStart"/>
                      <w:r w:rsidRPr="005D06B9">
                        <w:rPr>
                          <w:rFonts w:ascii="Times New Roman" w:hAnsi="Times New Roman" w:cs="Times New Roman"/>
                          <w:iCs/>
                          <w:color w:val="auto"/>
                        </w:rPr>
                        <w:t>SpCell</w:t>
                      </w:r>
                      <w:proofErr w:type="spellEnd"/>
                      <w:r w:rsidRPr="005D06B9">
                        <w:rPr>
                          <w:rFonts w:ascii="Times New Roman" w:hAnsi="Times New Roman" w:cs="Times New Roman"/>
                          <w:iCs/>
                          <w:color w:val="auto"/>
                        </w:rPr>
                        <w:t xml:space="preserve"> and each of the </w:t>
                      </w:r>
                      <w:proofErr w:type="spellStart"/>
                      <w:r w:rsidRPr="005D06B9">
                        <w:rPr>
                          <w:rFonts w:ascii="Times New Roman" w:hAnsi="Times New Roman" w:cs="Times New Roman"/>
                          <w:i/>
                          <w:color w:val="auto"/>
                        </w:rPr>
                        <w:t>nrOfReportedCells</w:t>
                      </w:r>
                      <w:proofErr w:type="spellEnd"/>
                      <w:r w:rsidRPr="005D06B9">
                        <w:rPr>
                          <w:rFonts w:ascii="Times New Roman" w:hAnsi="Times New Roman" w:cs="Times New Roman"/>
                          <w:i/>
                          <w:color w:val="auto"/>
                        </w:rPr>
                        <w:t xml:space="preserve"> -1</w:t>
                      </w:r>
                      <w:r w:rsidRPr="005D06B9">
                        <w:rPr>
                          <w:rFonts w:ascii="Times New Roman" w:hAnsi="Times New Roman" w:cs="Times New Roman"/>
                          <w:iCs/>
                          <w:color w:val="auto"/>
                        </w:rPr>
                        <w:t xml:space="preserve"> candidate cells.</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Otherwise, the UE shall report in a single reporting instance </w:t>
                      </w:r>
                      <w:proofErr w:type="spellStart"/>
                      <w:r w:rsidRPr="005D06B9">
                        <w:rPr>
                          <w:rFonts w:ascii="Times New Roman" w:hAnsi="Times New Roman" w:cs="Times New Roman"/>
                          <w:i/>
                          <w:color w:val="auto"/>
                        </w:rPr>
                        <w:t>nrOfReportedRS-PerCell</w:t>
                      </w:r>
                      <w:proofErr w:type="spellEnd"/>
                      <w:r w:rsidRPr="005D06B9">
                        <w:rPr>
                          <w:rFonts w:ascii="Times New Roman" w:hAnsi="Times New Roman" w:cs="Times New Roman"/>
                          <w:iCs/>
                          <w:color w:val="auto"/>
                        </w:rPr>
                        <w:t xml:space="preserve"> different CRI for each of the </w:t>
                      </w:r>
                      <w:proofErr w:type="spellStart"/>
                      <w:r w:rsidRPr="005D06B9">
                        <w:rPr>
                          <w:rFonts w:ascii="Times New Roman" w:hAnsi="Times New Roman" w:cs="Times New Roman"/>
                          <w:i/>
                          <w:color w:val="auto"/>
                        </w:rPr>
                        <w:t>nrOfReportedCells</w:t>
                      </w:r>
                      <w:proofErr w:type="spellEnd"/>
                      <w:r w:rsidRPr="005D06B9">
                        <w:rPr>
                          <w:rFonts w:ascii="Times New Roman" w:hAnsi="Times New Roman" w:cs="Times New Roman"/>
                          <w:iCs/>
                          <w:color w:val="auto"/>
                        </w:rPr>
                        <w:t xml:space="preserve"> candidate cells,</w:t>
                      </w:r>
                      <w:r w:rsidRPr="005D06B9">
                        <w:rPr>
                          <w:rFonts w:ascii="Times New Roman" w:hAnsi="Times New Roman" w:cs="Times New Roman"/>
                          <w:color w:val="auto"/>
                        </w:rPr>
                        <w:t xml:space="preserve"> </w:t>
                      </w:r>
                    </w:p>
                    <w:p w14:paraId="71723E36" w14:textId="77777777" w:rsidR="00D81BD8" w:rsidRPr="005D06B9" w:rsidRDefault="00D81BD8" w:rsidP="00D81BD8">
                      <w:pPr>
                        <w:pStyle w:val="B2"/>
                        <w:rPr>
                          <w:rFonts w:ascii="Times New Roman" w:hAnsi="Times New Roman" w:cs="Times New Roman"/>
                          <w:iCs/>
                          <w:color w:val="auto"/>
                        </w:rPr>
                      </w:pPr>
                      <w:r w:rsidRPr="005D06B9">
                        <w:rPr>
                          <w:rFonts w:ascii="Times New Roman" w:hAnsi="Times New Roman" w:cs="Times New Roman"/>
                          <w:color w:val="auto"/>
                        </w:rPr>
                        <w:t>-</w:t>
                      </w:r>
                      <w:r w:rsidRPr="005D06B9">
                        <w:rPr>
                          <w:rFonts w:ascii="Times New Roman" w:hAnsi="Times New Roman" w:cs="Times New Roman"/>
                          <w:color w:val="auto"/>
                        </w:rPr>
                        <w:tab/>
                        <w:t xml:space="preserve">where CRI </w:t>
                      </w:r>
                      <w:r w:rsidRPr="005D06B9">
                        <w:rPr>
                          <w:rFonts w:ascii="Times New Roman" w:hAnsi="Times New Roman" w:cs="Times New Roman"/>
                          <w:i/>
                          <w:color w:val="auto"/>
                        </w:rPr>
                        <w:t xml:space="preserve">k </w:t>
                      </w:r>
                      <w:r w:rsidRPr="005D06B9">
                        <w:rPr>
                          <w:rFonts w:ascii="Times New Roman" w:hAnsi="Times New Roman" w:cs="Times New Roman"/>
                          <w:color w:val="auto"/>
                        </w:rPr>
                        <w:t>(</w:t>
                      </w:r>
                      <w:r w:rsidRPr="005D06B9">
                        <w:rPr>
                          <w:rFonts w:ascii="Times New Roman" w:hAnsi="Times New Roman" w:cs="Times New Roman"/>
                          <w:i/>
                          <w:color w:val="auto"/>
                        </w:rPr>
                        <w:t>k</w:t>
                      </w:r>
                      <w:r w:rsidRPr="005D06B9">
                        <w:rPr>
                          <w:rFonts w:ascii="Times New Roman" w:hAnsi="Times New Roman" w:cs="Times New Roman"/>
                          <w:color w:val="auto"/>
                        </w:rPr>
                        <w:t xml:space="preserve"> ≥ 0) corresponds to the configured (</w:t>
                      </w:r>
                      <w:r w:rsidRPr="005D06B9">
                        <w:rPr>
                          <w:rFonts w:ascii="Times New Roman" w:hAnsi="Times New Roman" w:cs="Times New Roman"/>
                          <w:i/>
                          <w:color w:val="auto"/>
                        </w:rPr>
                        <w:t>k</w:t>
                      </w:r>
                      <w:r w:rsidRPr="005D06B9">
                        <w:rPr>
                          <w:rFonts w:ascii="Times New Roman" w:hAnsi="Times New Roman" w:cs="Times New Roman"/>
                          <w:color w:val="auto"/>
                        </w:rPr>
                        <w:t>+1)-</w:t>
                      </w:r>
                      <w:proofErr w:type="spellStart"/>
                      <w:r w:rsidRPr="005D06B9">
                        <w:rPr>
                          <w:rFonts w:ascii="Times New Roman" w:hAnsi="Times New Roman" w:cs="Times New Roman"/>
                          <w:color w:val="auto"/>
                        </w:rPr>
                        <w:t>th</w:t>
                      </w:r>
                      <w:proofErr w:type="spellEnd"/>
                      <w:r w:rsidRPr="005D06B9">
                        <w:rPr>
                          <w:rFonts w:ascii="Times New Roman" w:hAnsi="Times New Roman" w:cs="Times New Roman"/>
                          <w:color w:val="auto"/>
                        </w:rPr>
                        <w:t xml:space="preserve"> entry of the associated </w:t>
                      </w:r>
                      <w:r w:rsidRPr="005D06B9">
                        <w:rPr>
                          <w:rFonts w:ascii="Times New Roman" w:hAnsi="Times New Roman" w:cs="Times New Roman"/>
                          <w:i/>
                          <w:iCs/>
                          <w:color w:val="auto"/>
                        </w:rPr>
                        <w:t>[</w:t>
                      </w:r>
                      <w:proofErr w:type="spellStart"/>
                      <w:r w:rsidRPr="005D06B9">
                        <w:rPr>
                          <w:rFonts w:ascii="Times New Roman" w:hAnsi="Times New Roman" w:cs="Times New Roman"/>
                          <w:i/>
                          <w:iCs/>
                          <w:color w:val="auto"/>
                        </w:rPr>
                        <w:t>ltm</w:t>
                      </w:r>
                      <w:proofErr w:type="spellEnd"/>
                      <w:r w:rsidRPr="005D06B9">
                        <w:rPr>
                          <w:rFonts w:ascii="Times New Roman" w:hAnsi="Times New Roman" w:cs="Times New Roman"/>
                          <w:i/>
                          <w:iCs/>
                          <w:color w:val="auto"/>
                        </w:rPr>
                        <w:t>-CSI-NZP-CSI-RS-</w:t>
                      </w:r>
                      <w:proofErr w:type="spellStart"/>
                      <w:r w:rsidRPr="005D06B9">
                        <w:rPr>
                          <w:rFonts w:ascii="Times New Roman" w:hAnsi="Times New Roman" w:cs="Times New Roman"/>
                          <w:i/>
                          <w:iCs/>
                          <w:color w:val="auto"/>
                        </w:rPr>
                        <w:t>ResourceList</w:t>
                      </w:r>
                      <w:proofErr w:type="spellEnd"/>
                      <w:r w:rsidRPr="005D06B9">
                        <w:rPr>
                          <w:rFonts w:ascii="Times New Roman" w:hAnsi="Times New Roman" w:cs="Times New Roman"/>
                          <w:i/>
                          <w:iCs/>
                          <w:color w:val="auto"/>
                        </w:rPr>
                        <w:t>]</w:t>
                      </w:r>
                      <w:r w:rsidRPr="005D06B9">
                        <w:rPr>
                          <w:rFonts w:ascii="Times New Roman" w:hAnsi="Times New Roman" w:cs="Times New Roman"/>
                          <w:color w:val="auto"/>
                        </w:rPr>
                        <w:t xml:space="preserve"> in the corresponding</w:t>
                      </w:r>
                      <w:r w:rsidRPr="005D06B9">
                        <w:rPr>
                          <w:rFonts w:ascii="Times New Roman" w:hAnsi="Times New Roman" w:cs="Times New Roman"/>
                          <w:i/>
                          <w:color w:val="auto"/>
                        </w:rPr>
                        <w:t xml:space="preserve"> [</w:t>
                      </w:r>
                      <w:proofErr w:type="spellStart"/>
                      <w:r w:rsidRPr="005D06B9">
                        <w:rPr>
                          <w:rFonts w:ascii="Times New Roman" w:hAnsi="Times New Roman" w:cs="Times New Roman"/>
                          <w:i/>
                          <w:color w:val="auto"/>
                        </w:rPr>
                        <w:t>ltm</w:t>
                      </w:r>
                      <w:proofErr w:type="spellEnd"/>
                      <w:r w:rsidRPr="005D06B9">
                        <w:rPr>
                          <w:rFonts w:ascii="Times New Roman" w:hAnsi="Times New Roman" w:cs="Times New Roman"/>
                          <w:i/>
                          <w:color w:val="auto"/>
                        </w:rPr>
                        <w:t>-CSI-NZP-CSI-RS-</w:t>
                      </w:r>
                      <w:proofErr w:type="spellStart"/>
                      <w:r w:rsidRPr="005D06B9">
                        <w:rPr>
                          <w:rFonts w:ascii="Times New Roman" w:hAnsi="Times New Roman" w:cs="Times New Roman"/>
                          <w:i/>
                          <w:color w:val="auto"/>
                        </w:rPr>
                        <w:t>ResourceSet</w:t>
                      </w:r>
                      <w:proofErr w:type="spellEnd"/>
                      <w:r w:rsidRPr="005D06B9">
                        <w:rPr>
                          <w:rFonts w:ascii="Times New Roman" w:hAnsi="Times New Roman" w:cs="Times New Roman"/>
                          <w:i/>
                          <w:color w:val="auto"/>
                        </w:rPr>
                        <w:t>]</w:t>
                      </w:r>
                      <w:r w:rsidRPr="005D06B9">
                        <w:rPr>
                          <w:rFonts w:ascii="Times New Roman" w:hAnsi="Times New Roman" w:cs="Times New Roman"/>
                          <w:iCs/>
                          <w:color w:val="auto"/>
                        </w:rPr>
                        <w:t>,</w:t>
                      </w:r>
                    </w:p>
                    <w:p w14:paraId="46C98086" w14:textId="77777777" w:rsidR="00D81BD8" w:rsidRPr="005D06B9" w:rsidRDefault="00D81BD8" w:rsidP="00D81BD8">
                      <w:pPr>
                        <w:pStyle w:val="B3"/>
                        <w:rPr>
                          <w:rFonts w:ascii="Times New Roman" w:hAnsi="Times New Roman" w:cs="Times New Roman"/>
                          <w:i/>
                        </w:rPr>
                      </w:pPr>
                      <w:r w:rsidRPr="005D06B9">
                        <w:rPr>
                          <w:rFonts w:ascii="Times New Roman" w:hAnsi="Times New Roman" w:cs="Times New Roman"/>
                          <w:color w:val="auto"/>
                        </w:rPr>
                        <w:t>-</w:t>
                      </w:r>
                      <w:r w:rsidRPr="005D06B9">
                        <w:rPr>
                          <w:rFonts w:ascii="Times New Roman" w:hAnsi="Times New Roman" w:cs="Times New Roman"/>
                          <w:color w:val="auto"/>
                        </w:rPr>
                        <w:tab/>
                        <w:t xml:space="preserve">if </w:t>
                      </w:r>
                      <w:proofErr w:type="spellStart"/>
                      <w:r w:rsidRPr="005D06B9">
                        <w:rPr>
                          <w:rFonts w:ascii="Times New Roman" w:hAnsi="Times New Roman" w:cs="Times New Roman"/>
                          <w:i/>
                          <w:iCs/>
                          <w:color w:val="auto"/>
                        </w:rPr>
                        <w:t>spCellInclusion</w:t>
                      </w:r>
                      <w:proofErr w:type="spellEnd"/>
                      <w:r w:rsidRPr="005D06B9">
                        <w:rPr>
                          <w:rFonts w:ascii="Times New Roman" w:hAnsi="Times New Roman" w:cs="Times New Roman"/>
                          <w:color w:val="auto"/>
                        </w:rPr>
                        <w:t xml:space="preserve"> is configured, NZP-CSI-RS resources in [</w:t>
                      </w:r>
                      <w:proofErr w:type="spellStart"/>
                      <w:r w:rsidRPr="005D06B9">
                        <w:rPr>
                          <w:rFonts w:ascii="Times New Roman" w:hAnsi="Times New Roman" w:cs="Times New Roman"/>
                          <w:i/>
                          <w:iCs/>
                          <w:color w:val="auto"/>
                        </w:rPr>
                        <w:t>ltm</w:t>
                      </w:r>
                      <w:proofErr w:type="spellEnd"/>
                      <w:r w:rsidRPr="005D06B9">
                        <w:rPr>
                          <w:rFonts w:ascii="Times New Roman" w:hAnsi="Times New Roman" w:cs="Times New Roman"/>
                          <w:i/>
                          <w:iCs/>
                          <w:color w:val="auto"/>
                        </w:rPr>
                        <w:t>-CSI-NZP-CSI-RS-</w:t>
                      </w:r>
                      <w:proofErr w:type="spellStart"/>
                      <w:r w:rsidRPr="005D06B9">
                        <w:rPr>
                          <w:rFonts w:ascii="Times New Roman" w:hAnsi="Times New Roman" w:cs="Times New Roman"/>
                          <w:i/>
                          <w:iCs/>
                          <w:color w:val="auto"/>
                        </w:rPr>
                        <w:t>ResourceList</w:t>
                      </w:r>
                      <w:proofErr w:type="spellEnd"/>
                      <w:r w:rsidRPr="005D06B9">
                        <w:rPr>
                          <w:rFonts w:ascii="Times New Roman" w:hAnsi="Times New Roman" w:cs="Times New Roman"/>
                          <w:color w:val="auto"/>
                        </w:rPr>
                        <w:t xml:space="preserve">] associated with the current </w:t>
                      </w:r>
                      <w:proofErr w:type="spellStart"/>
                      <w:r w:rsidRPr="005D06B9">
                        <w:rPr>
                          <w:rFonts w:ascii="Times New Roman" w:hAnsi="Times New Roman" w:cs="Times New Roman"/>
                          <w:color w:val="auto"/>
                        </w:rPr>
                        <w:t>SpCell</w:t>
                      </w:r>
                      <w:proofErr w:type="spellEnd"/>
                      <w:r w:rsidRPr="005D06B9">
                        <w:rPr>
                          <w:rFonts w:ascii="Times New Roman" w:hAnsi="Times New Roman" w:cs="Times New Roman"/>
                          <w:color w:val="auto"/>
                        </w:rPr>
                        <w:t xml:space="preserve"> are the entries where PCI (given by </w:t>
                      </w:r>
                      <w:proofErr w:type="spellStart"/>
                      <w:r w:rsidRPr="005D06B9">
                        <w:rPr>
                          <w:rFonts w:ascii="Times New Roman" w:hAnsi="Times New Roman" w:cs="Times New Roman"/>
                          <w:i/>
                          <w:iCs/>
                          <w:color w:val="auto"/>
                        </w:rPr>
                        <w:t>ltm-CandidatePCI</w:t>
                      </w:r>
                      <w:proofErr w:type="spellEnd"/>
                      <w:r w:rsidRPr="005D06B9">
                        <w:rPr>
                          <w:rFonts w:ascii="Times New Roman" w:hAnsi="Times New Roman" w:cs="Times New Roman"/>
                          <w:color w:val="auto"/>
                        </w:rPr>
                        <w:t xml:space="preserve">) and frequency information (given by </w:t>
                      </w:r>
                      <w:proofErr w:type="spellStart"/>
                      <w:r w:rsidRPr="005D06B9">
                        <w:rPr>
                          <w:rFonts w:ascii="Times New Roman" w:hAnsi="Times New Roman" w:cs="Times New Roman"/>
                          <w:i/>
                          <w:iCs/>
                          <w:color w:val="auto"/>
                        </w:rPr>
                        <w:t>ssb</w:t>
                      </w:r>
                      <w:proofErr w:type="spellEnd"/>
                      <w:r w:rsidRPr="005D06B9">
                        <w:rPr>
                          <w:rFonts w:ascii="Times New Roman" w:hAnsi="Times New Roman" w:cs="Times New Roman"/>
                          <w:i/>
                          <w:iCs/>
                          <w:color w:val="auto"/>
                        </w:rPr>
                        <w:t>-Frequency</w:t>
                      </w:r>
                      <w:r w:rsidRPr="005D06B9">
                        <w:rPr>
                          <w:rFonts w:ascii="Times New Roman" w:hAnsi="Times New Roman" w:cs="Times New Roman"/>
                          <w:color w:val="auto"/>
                        </w:rPr>
                        <w:t xml:space="preserve"> for the SSBs </w:t>
                      </w:r>
                      <w:proofErr w:type="spellStart"/>
                      <w:r w:rsidRPr="005D06B9">
                        <w:rPr>
                          <w:rFonts w:ascii="Times New Roman" w:hAnsi="Times New Roman" w:cs="Times New Roman"/>
                          <w:color w:val="auto"/>
                        </w:rPr>
                        <w:t>QCLed</w:t>
                      </w:r>
                      <w:proofErr w:type="spellEnd"/>
                      <w:r w:rsidRPr="005D06B9">
                        <w:rPr>
                          <w:rFonts w:ascii="Times New Roman" w:hAnsi="Times New Roman" w:cs="Times New Roman"/>
                          <w:color w:val="auto"/>
                        </w:rPr>
                        <w:t xml:space="preserve"> with NZP-CSI-RSs </w:t>
                      </w:r>
                      <w:r w:rsidRPr="005D06B9">
                        <w:rPr>
                          <w:rFonts w:ascii="Times New Roman" w:hAnsi="Times New Roman" w:cs="Times New Roman"/>
                          <w:color w:val="FF0000"/>
                        </w:rPr>
                        <w:t>or associated with the candidate cell</w:t>
                      </w:r>
                      <w:r w:rsidRPr="005D06B9">
                        <w:rPr>
                          <w:rFonts w:ascii="Times New Roman" w:hAnsi="Times New Roman" w:cs="Times New Roman"/>
                          <w:color w:val="auto"/>
                        </w:rPr>
                        <w:t xml:space="preserve">) of the candidate cell associated with the </w:t>
                      </w:r>
                      <w:r w:rsidRPr="005D06B9">
                        <w:rPr>
                          <w:rFonts w:ascii="Times New Roman" w:hAnsi="Times New Roman" w:cs="Times New Roman"/>
                          <w:i/>
                          <w:iCs/>
                          <w:color w:val="auto"/>
                        </w:rPr>
                        <w:t>LTM-</w:t>
                      </w:r>
                      <w:proofErr w:type="spellStart"/>
                      <w:r w:rsidRPr="005D06B9">
                        <w:rPr>
                          <w:rFonts w:ascii="Times New Roman" w:hAnsi="Times New Roman" w:cs="Times New Roman"/>
                          <w:i/>
                          <w:iCs/>
                          <w:color w:val="auto"/>
                        </w:rPr>
                        <w:t>CandidateId</w:t>
                      </w:r>
                      <w:proofErr w:type="spellEnd"/>
                      <w:r w:rsidRPr="005D06B9">
                        <w:rPr>
                          <w:rFonts w:ascii="Times New Roman" w:hAnsi="Times New Roman" w:cs="Times New Roman"/>
                          <w:color w:val="auto"/>
                        </w:rPr>
                        <w:t xml:space="preserve"> (given by the corresponding entry in </w:t>
                      </w:r>
                      <w:proofErr w:type="spellStart"/>
                      <w:r w:rsidRPr="005D06B9">
                        <w:rPr>
                          <w:rFonts w:ascii="Times New Roman" w:hAnsi="Times New Roman" w:cs="Times New Roman"/>
                          <w:i/>
                          <w:iCs/>
                          <w:color w:val="auto"/>
                        </w:rPr>
                        <w:t>ltm-CandidateIdList</w:t>
                      </w:r>
                      <w:proofErr w:type="spellEnd"/>
                      <w:r w:rsidRPr="005D06B9">
                        <w:rPr>
                          <w:rFonts w:ascii="Times New Roman" w:hAnsi="Times New Roman" w:cs="Times New Roman"/>
                          <w:color w:val="auto"/>
                        </w:rPr>
                        <w:t xml:space="preserve">)) is equal to the PCI and center frequency of cell-defining SSB of the current </w:t>
                      </w:r>
                      <w:proofErr w:type="spellStart"/>
                      <w:r w:rsidRPr="005D06B9">
                        <w:rPr>
                          <w:rFonts w:ascii="Times New Roman" w:hAnsi="Times New Roman" w:cs="Times New Roman"/>
                          <w:color w:val="auto"/>
                        </w:rPr>
                        <w:t>SpCell</w:t>
                      </w:r>
                      <w:proofErr w:type="spellEnd"/>
                      <w:r w:rsidRPr="005D06B9">
                        <w:rPr>
                          <w:rFonts w:ascii="Times New Roman" w:hAnsi="Times New Roman" w:cs="Times New Roman"/>
                          <w:color w:val="auto"/>
                        </w:rPr>
                        <w:t>.</w:t>
                      </w:r>
                    </w:p>
                    <w:p w14:paraId="3B546587" w14:textId="77777777" w:rsidR="00D81BD8" w:rsidRDefault="00D81BD8" w:rsidP="00D81BD8">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FC7C582" w14:textId="77777777" w:rsidR="00D81BD8" w:rsidRPr="007E5EAB" w:rsidRDefault="00D81BD8" w:rsidP="00D81BD8">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7C466F0E" w14:textId="77777777" w:rsidR="00D81BD8" w:rsidRPr="00D81BD8" w:rsidRDefault="00D81BD8" w:rsidP="00D81BD8">
      <w:pPr>
        <w:widowControl w:val="0"/>
        <w:tabs>
          <w:tab w:val="left" w:pos="3355"/>
        </w:tabs>
        <w:autoSpaceDE w:val="0"/>
        <w:autoSpaceDN w:val="0"/>
        <w:spacing w:after="0" w:line="240" w:lineRule="auto"/>
        <w:jc w:val="both"/>
        <w:rPr>
          <w:rFonts w:eastAsia="Malgun Gothic"/>
          <w:sz w:val="22"/>
          <w:szCs w:val="22"/>
          <w:lang w:eastAsia="ko-KR"/>
        </w:rPr>
      </w:pPr>
    </w:p>
    <w:p w14:paraId="36BB1491" w14:textId="1A181A76" w:rsidR="0074260D" w:rsidRDefault="00D81BD8" w:rsidP="00FC61AC">
      <w:pPr>
        <w:widowControl w:val="0"/>
        <w:tabs>
          <w:tab w:val="left" w:pos="3355"/>
        </w:tabs>
        <w:autoSpaceDE w:val="0"/>
        <w:autoSpaceDN w:val="0"/>
        <w:spacing w:after="0" w:line="240" w:lineRule="auto"/>
        <w:jc w:val="both"/>
        <w:rPr>
          <w:rFonts w:eastAsia="Malgun Gothic"/>
          <w:i/>
          <w:sz w:val="22"/>
          <w:szCs w:val="22"/>
          <w:lang w:eastAsia="ko-KR"/>
        </w:rPr>
      </w:pPr>
      <w:r w:rsidRPr="00D81BD8">
        <w:rPr>
          <w:rFonts w:eastAsia="Malgun Gothic"/>
          <w:b/>
          <w:sz w:val="22"/>
          <w:szCs w:val="22"/>
          <w:lang w:eastAsia="ko-KR"/>
        </w:rPr>
        <w:t xml:space="preserve">Proposal </w:t>
      </w:r>
      <w:r w:rsidR="00B11168">
        <w:rPr>
          <w:rFonts w:eastAsia="Malgun Gothic"/>
          <w:b/>
          <w:sz w:val="22"/>
          <w:szCs w:val="22"/>
          <w:lang w:eastAsia="ko-KR"/>
        </w:rPr>
        <w:t>4</w:t>
      </w:r>
      <w:r w:rsidRPr="00D81BD8">
        <w:rPr>
          <w:rFonts w:eastAsia="Malgun Gothic"/>
          <w:b/>
          <w:sz w:val="22"/>
          <w:szCs w:val="22"/>
          <w:lang w:eastAsia="ko-KR"/>
        </w:rPr>
        <w:t>:</w:t>
      </w:r>
      <w:r w:rsidRPr="00D81BD8">
        <w:rPr>
          <w:rFonts w:eastAsia="Malgun Gothic"/>
          <w:i/>
          <w:sz w:val="22"/>
          <w:szCs w:val="22"/>
          <w:lang w:eastAsia="ko-KR"/>
        </w:rPr>
        <w:t xml:space="preserve"> Adopt TP #</w:t>
      </w:r>
      <w:r w:rsidR="007D2179">
        <w:rPr>
          <w:rFonts w:eastAsia="Malgun Gothic"/>
          <w:i/>
          <w:sz w:val="22"/>
          <w:szCs w:val="22"/>
          <w:lang w:eastAsia="ko-KR"/>
        </w:rPr>
        <w:t>4</w:t>
      </w:r>
      <w:r w:rsidRPr="00D81BD8">
        <w:rPr>
          <w:rFonts w:eastAsia="Malgun Gothic"/>
          <w:i/>
          <w:sz w:val="22"/>
          <w:szCs w:val="22"/>
          <w:lang w:eastAsia="ko-KR"/>
        </w:rPr>
        <w:t xml:space="preserve"> in clause 5.2.1.4.2 of the TS 38.214. </w:t>
      </w:r>
    </w:p>
    <w:p w14:paraId="298785AC" w14:textId="059DAE89" w:rsidR="00E850B0" w:rsidRDefault="00E850B0" w:rsidP="00A76DE4">
      <w:pPr>
        <w:widowControl w:val="0"/>
        <w:tabs>
          <w:tab w:val="left" w:pos="3355"/>
        </w:tabs>
        <w:autoSpaceDE w:val="0"/>
        <w:autoSpaceDN w:val="0"/>
        <w:spacing w:after="0" w:line="240" w:lineRule="auto"/>
        <w:jc w:val="both"/>
        <w:rPr>
          <w:rFonts w:eastAsia="Malgun Gothic"/>
          <w:i/>
          <w:sz w:val="22"/>
          <w:szCs w:val="22"/>
          <w:lang w:eastAsia="ko-KR"/>
        </w:rPr>
      </w:pPr>
    </w:p>
    <w:p w14:paraId="0BCFC306" w14:textId="77777777" w:rsidR="00FC61AC" w:rsidRPr="00FC61AC" w:rsidRDefault="00FC61AC" w:rsidP="00FC61AC">
      <w:pPr>
        <w:pStyle w:val="Heading1"/>
        <w:spacing w:before="0" w:after="60"/>
        <w:ind w:left="792" w:hanging="792"/>
        <w:rPr>
          <w:sz w:val="32"/>
          <w:szCs w:val="32"/>
          <w:lang w:val="en-US"/>
        </w:rPr>
      </w:pPr>
      <w:r w:rsidRPr="00FC61AC">
        <w:rPr>
          <w:sz w:val="32"/>
          <w:szCs w:val="32"/>
          <w:lang w:val="en-US"/>
        </w:rPr>
        <w:t>Conclusion</w:t>
      </w:r>
    </w:p>
    <w:p w14:paraId="4120364B" w14:textId="1B927ED7" w:rsidR="00FC61AC" w:rsidRPr="00A46FC2" w:rsidRDefault="00FC61AC" w:rsidP="00A46FC2">
      <w:pPr>
        <w:pStyle w:val="0Maintext"/>
        <w:spacing w:after="60" w:afterAutospacing="0"/>
        <w:ind w:firstLine="0"/>
        <w:rPr>
          <w:lang w:val="en-US" w:eastAsia="ko-KR"/>
        </w:rPr>
      </w:pPr>
      <w:r>
        <w:rPr>
          <w:lang w:val="en-US" w:eastAsia="ko-KR"/>
        </w:rPr>
        <w:t xml:space="preserve">In this contribution, the following </w:t>
      </w:r>
      <w:r w:rsidR="00CC0DF7">
        <w:rPr>
          <w:lang w:val="en-US" w:eastAsia="ko-KR"/>
        </w:rPr>
        <w:t>proposals and TPs</w:t>
      </w:r>
      <w:r>
        <w:rPr>
          <w:lang w:val="en-US" w:eastAsia="ko-KR"/>
        </w:rPr>
        <w:t xml:space="preserve"> are </w:t>
      </w:r>
      <w:r w:rsidR="00CC0DF7">
        <w:rPr>
          <w:lang w:val="en-US" w:eastAsia="ko-KR"/>
        </w:rPr>
        <w:t>presented</w:t>
      </w:r>
      <w:r>
        <w:rPr>
          <w:lang w:val="en-US" w:eastAsia="ko-KR"/>
        </w:rPr>
        <w:t xml:space="preserve">: </w:t>
      </w:r>
    </w:p>
    <w:p w14:paraId="235B6E41" w14:textId="77777777" w:rsidR="00CC0DF7" w:rsidRPr="004C219A" w:rsidRDefault="00CC0DF7" w:rsidP="00CC0DF7">
      <w:pPr>
        <w:spacing w:before="180"/>
        <w:contextualSpacing/>
        <w:jc w:val="both"/>
        <w:rPr>
          <w:b/>
          <w:bCs/>
          <w:lang w:val="en-GB" w:eastAsia="ko-KR"/>
        </w:rPr>
      </w:pPr>
      <w:r w:rsidRPr="004C219A">
        <w:rPr>
          <w:b/>
          <w:bCs/>
          <w:lang w:eastAsia="ko-KR"/>
        </w:rPr>
        <w:t xml:space="preserve">Proposal </w:t>
      </w:r>
      <w:r>
        <w:rPr>
          <w:b/>
          <w:bCs/>
          <w:lang w:eastAsia="ko-KR"/>
        </w:rPr>
        <w:t>1</w:t>
      </w:r>
      <w:r w:rsidRPr="004C219A">
        <w:rPr>
          <w:b/>
          <w:bCs/>
          <w:lang w:eastAsia="ko-KR"/>
        </w:rPr>
        <w:t xml:space="preserve">: For low band carrier aggregation via switching, if a SPS PDSCH </w:t>
      </w:r>
      <w:r w:rsidRPr="004C219A">
        <w:rPr>
          <w:b/>
          <w:bCs/>
          <w:lang w:val="en-GB" w:eastAsia="ko-KR"/>
        </w:rPr>
        <w:t xml:space="preserve">reception on a serving cell </w:t>
      </w:r>
      <w:r w:rsidRPr="004C219A">
        <w:rPr>
          <w:b/>
          <w:bCs/>
          <w:lang w:eastAsia="ko-KR"/>
        </w:rPr>
        <w:t xml:space="preserve">overlaps with the non-operation period of the serving cell or the switching gap, the UE does not transmit HARQ-ACK for the SPS PDSCH </w:t>
      </w:r>
      <w:r w:rsidRPr="004C219A">
        <w:rPr>
          <w:b/>
          <w:bCs/>
          <w:lang w:val="en-GB" w:eastAsia="ko-KR"/>
        </w:rPr>
        <w:t>reception</w:t>
      </w:r>
      <w:r w:rsidRPr="004C219A">
        <w:rPr>
          <w:b/>
          <w:bCs/>
          <w:lang w:eastAsia="ko-KR"/>
        </w:rPr>
        <w:t>.</w:t>
      </w:r>
      <w:r w:rsidRPr="004C219A">
        <w:rPr>
          <w:b/>
          <w:bCs/>
          <w:lang w:val="en-GB" w:eastAsia="ko-KR"/>
        </w:rPr>
        <w:t xml:space="preserve"> Adopt TP#1 for TS 38.213 clause 9.1.2.</w:t>
      </w:r>
    </w:p>
    <w:p w14:paraId="05A172C8" w14:textId="77777777" w:rsidR="00CC0DF7" w:rsidRPr="004C219A" w:rsidRDefault="00CC0DF7" w:rsidP="00CC0DF7">
      <w:pPr>
        <w:spacing w:before="180"/>
        <w:contextualSpacing/>
        <w:jc w:val="both"/>
        <w:rPr>
          <w:b/>
          <w:bCs/>
          <w:lang w:val="en-GB" w:eastAsia="ko-KR"/>
        </w:rPr>
      </w:pPr>
    </w:p>
    <w:p w14:paraId="1DBD1ADB" w14:textId="77777777" w:rsidR="00CC0DF7" w:rsidRPr="004C219A" w:rsidRDefault="00CC0DF7" w:rsidP="00CC0DF7">
      <w:pPr>
        <w:spacing w:before="180"/>
        <w:contextualSpacing/>
        <w:jc w:val="both"/>
        <w:rPr>
          <w:b/>
          <w:bCs/>
          <w:lang w:val="en-GB" w:eastAsia="ko-KR"/>
        </w:rPr>
      </w:pPr>
      <w:r w:rsidRPr="004C219A">
        <w:rPr>
          <w:b/>
          <w:bCs/>
          <w:lang w:val="en-GB" w:eastAsia="ko-KR"/>
        </w:rPr>
        <w:t>TP#1</w:t>
      </w:r>
    </w:p>
    <w:p w14:paraId="7ABBFFDF" w14:textId="77777777" w:rsidR="00CC0DF7" w:rsidRPr="004C219A" w:rsidRDefault="00CC0DF7" w:rsidP="00CC0DF7">
      <w:pPr>
        <w:pStyle w:val="ListParagraph"/>
        <w:numPr>
          <w:ilvl w:val="0"/>
          <w:numId w:val="45"/>
        </w:numPr>
        <w:spacing w:before="180" w:after="180"/>
        <w:contextualSpacing/>
        <w:jc w:val="both"/>
        <w:rPr>
          <w:rFonts w:ascii="Times New Roman" w:hAnsi="Times New Roman"/>
          <w:b/>
          <w:i/>
          <w:noProof/>
          <w:sz w:val="20"/>
          <w:szCs w:val="20"/>
        </w:rPr>
      </w:pPr>
      <w:r w:rsidRPr="004C219A">
        <w:rPr>
          <w:rFonts w:ascii="Times New Roman" w:hAnsi="Times New Roman"/>
          <w:b/>
          <w:i/>
          <w:noProof/>
          <w:sz w:val="20"/>
          <w:szCs w:val="20"/>
        </w:rPr>
        <w:t xml:space="preserve">Reason for change: </w:t>
      </w:r>
      <w:r w:rsidRPr="004C219A">
        <w:rPr>
          <w:rFonts w:ascii="Times New Roman" w:hAnsi="Times New Roman"/>
          <w:bCs/>
          <w:iCs/>
          <w:noProof/>
          <w:sz w:val="20"/>
          <w:szCs w:val="20"/>
        </w:rPr>
        <w:t>If an SPS PDSCH is not received by a UE due to LB-CA switching, the UE should not generate HARQ-ACK information for the SPS PDSCH following legacy operation. Otherwise, a new design would be introduced for such case and SPS PDSCH HARQ-ACK codebook size would be unnecessarily increased, as a consequence, the spetrum effiency would unnecessarily decrease and UE power consumption would unnecessarily increase.</w:t>
      </w:r>
      <w:r w:rsidRPr="004C219A">
        <w:rPr>
          <w:rFonts w:ascii="Times New Roman" w:hAnsi="Times New Roman"/>
          <w:b/>
          <w:i/>
          <w:noProof/>
          <w:sz w:val="20"/>
          <w:szCs w:val="20"/>
        </w:rPr>
        <w:t xml:space="preserve">  </w:t>
      </w:r>
    </w:p>
    <w:p w14:paraId="195416AF" w14:textId="77777777" w:rsidR="00CC0DF7" w:rsidRPr="004C219A" w:rsidRDefault="00CC0DF7" w:rsidP="00CC0DF7">
      <w:pPr>
        <w:pStyle w:val="ListParagraph"/>
        <w:numPr>
          <w:ilvl w:val="0"/>
          <w:numId w:val="45"/>
        </w:numPr>
        <w:spacing w:before="180" w:after="180"/>
        <w:contextualSpacing/>
        <w:jc w:val="both"/>
        <w:rPr>
          <w:rFonts w:ascii="Times New Roman" w:hAnsi="Times New Roman"/>
          <w:sz w:val="20"/>
          <w:szCs w:val="20"/>
          <w:lang w:val="en-GB" w:eastAsia="ko-KR"/>
        </w:rPr>
      </w:pPr>
      <w:r w:rsidRPr="004C219A">
        <w:rPr>
          <w:rFonts w:ascii="Times New Roman" w:hAnsi="Times New Roman"/>
          <w:b/>
          <w:i/>
          <w:noProof/>
          <w:sz w:val="20"/>
          <w:szCs w:val="20"/>
        </w:rPr>
        <w:t xml:space="preserve">Summary of change: </w:t>
      </w:r>
      <w:r w:rsidRPr="004C219A">
        <w:rPr>
          <w:rFonts w:ascii="Times New Roman" w:hAnsi="Times New Roman"/>
          <w:bCs/>
          <w:iCs/>
          <w:noProof/>
          <w:sz w:val="20"/>
          <w:szCs w:val="20"/>
        </w:rPr>
        <w:t>Exclude unavailable SPS PDSCH due to LB-CA switching for SPS PDSCH HARQ-ACK codebook</w:t>
      </w:r>
      <w:r w:rsidRPr="004C219A">
        <w:rPr>
          <w:rFonts w:ascii="Times New Roman" w:hAnsi="Times New Roman"/>
          <w:sz w:val="20"/>
          <w:szCs w:val="20"/>
          <w:lang w:val="en-GB" w:eastAsia="ko-KR"/>
        </w:rPr>
        <w:t>.</w:t>
      </w:r>
    </w:p>
    <w:p w14:paraId="49F6F70A" w14:textId="77777777" w:rsidR="00CC0DF7" w:rsidRPr="004C219A" w:rsidRDefault="00CC0DF7" w:rsidP="00CC0DF7">
      <w:pPr>
        <w:pStyle w:val="ListParagraph"/>
        <w:numPr>
          <w:ilvl w:val="0"/>
          <w:numId w:val="45"/>
        </w:numPr>
        <w:spacing w:before="180" w:after="180"/>
        <w:contextualSpacing/>
        <w:jc w:val="both"/>
        <w:rPr>
          <w:rFonts w:ascii="Times New Roman" w:eastAsia="SimSun" w:hAnsi="Times New Roman"/>
          <w:b/>
          <w:i/>
          <w:noProof/>
          <w:sz w:val="20"/>
          <w:szCs w:val="20"/>
        </w:rPr>
      </w:pPr>
      <w:r w:rsidRPr="004C219A">
        <w:rPr>
          <w:rFonts w:ascii="Times New Roman" w:hAnsi="Times New Roman"/>
          <w:b/>
          <w:i/>
          <w:noProof/>
          <w:sz w:val="20"/>
          <w:szCs w:val="20"/>
        </w:rPr>
        <w:t xml:space="preserve">Consequences if not approved: </w:t>
      </w:r>
      <w:r w:rsidRPr="004C219A">
        <w:rPr>
          <w:rFonts w:ascii="Times New Roman" w:hAnsi="Times New Roman"/>
          <w:bCs/>
          <w:iCs/>
          <w:noProof/>
          <w:sz w:val="20"/>
          <w:szCs w:val="20"/>
        </w:rPr>
        <w:t>The size of</w:t>
      </w:r>
      <w:r w:rsidRPr="004C219A">
        <w:rPr>
          <w:rFonts w:ascii="Times New Roman" w:hAnsi="Times New Roman"/>
          <w:b/>
          <w:i/>
          <w:noProof/>
          <w:sz w:val="20"/>
          <w:szCs w:val="20"/>
        </w:rPr>
        <w:t xml:space="preserve"> </w:t>
      </w:r>
      <w:r w:rsidRPr="004C219A">
        <w:rPr>
          <w:rFonts w:ascii="Times New Roman" w:hAnsi="Times New Roman"/>
          <w:bCs/>
          <w:iCs/>
          <w:noProof/>
          <w:sz w:val="20"/>
          <w:szCs w:val="20"/>
        </w:rPr>
        <w:t>SPS PDSCH HARQ-ACK codebook and the UE power consumption for transmiting a PUCCH with the Type-1 HARQ-ACK codebook would unnecessarily increase. The implementation for both UE and network would be unnecessarily complicated.</w:t>
      </w:r>
    </w:p>
    <w:p w14:paraId="22700EB4" w14:textId="77777777" w:rsidR="00CC0DF7" w:rsidRPr="00EA2CD3" w:rsidRDefault="00CC0DF7" w:rsidP="00CC0DF7">
      <w:pPr>
        <w:spacing w:before="180"/>
        <w:contextualSpacing/>
        <w:jc w:val="both"/>
        <w:rPr>
          <w:rFonts w:eastAsia="Malgun Gothic"/>
          <w:lang w:val="en-GB" w:eastAsia="ko-KR"/>
        </w:rPr>
      </w:pPr>
    </w:p>
    <w:tbl>
      <w:tblPr>
        <w:tblStyle w:val="TableGrid2"/>
        <w:tblW w:w="0" w:type="auto"/>
        <w:tblLook w:val="04A0" w:firstRow="1" w:lastRow="0" w:firstColumn="1" w:lastColumn="0" w:noHBand="0" w:noVBand="1"/>
      </w:tblPr>
      <w:tblGrid>
        <w:gridCol w:w="9628"/>
      </w:tblGrid>
      <w:tr w:rsidR="00CC0DF7" w:rsidRPr="00EA2CD3" w14:paraId="212BD8D1" w14:textId="77777777" w:rsidTr="00394DE1">
        <w:tc>
          <w:tcPr>
            <w:tcW w:w="9628" w:type="dxa"/>
          </w:tcPr>
          <w:p w14:paraId="3FF0E196" w14:textId="77777777" w:rsidR="00CC0DF7" w:rsidRPr="00EA2CD3" w:rsidRDefault="00CC0DF7" w:rsidP="00394DE1">
            <w:pPr>
              <w:keepNext/>
              <w:spacing w:before="180"/>
              <w:outlineLvl w:val="2"/>
              <w:rPr>
                <w:rFonts w:ascii="Malgun Gothic" w:eastAsia="Malgun Gothic" w:hAnsi="Malgun Gothic"/>
              </w:rPr>
            </w:pPr>
            <w:r w:rsidRPr="00EA2CD3">
              <w:rPr>
                <w:rFonts w:ascii="Malgun Gothic" w:eastAsia="Malgun Gothic" w:hAnsi="Malgun Gothic"/>
              </w:rPr>
              <w:lastRenderedPageBreak/>
              <w:t>9.1.2</w:t>
            </w:r>
            <w:r w:rsidRPr="00EA2CD3">
              <w:rPr>
                <w:rFonts w:ascii="Malgun Gothic" w:eastAsia="Malgun Gothic" w:hAnsi="Malgun Gothic"/>
              </w:rPr>
              <w:tab/>
              <w:t>Type-1 HARQ-ACK codebook determination</w:t>
            </w:r>
          </w:p>
          <w:p w14:paraId="170B1B4D" w14:textId="77777777" w:rsidR="00CC0DF7" w:rsidRPr="00EA2CD3" w:rsidRDefault="00CC0DF7" w:rsidP="00394DE1">
            <w:pPr>
              <w:keepNext/>
              <w:keepLines/>
              <w:spacing w:before="180"/>
              <w:ind w:left="1134" w:hanging="1134"/>
              <w:jc w:val="center"/>
              <w:outlineLvl w:val="1"/>
              <w:rPr>
                <w:rFonts w:eastAsia="Malgun Gothic"/>
                <w:color w:val="FF0000"/>
                <w:lang w:eastAsia="zh-CN"/>
              </w:rPr>
            </w:pPr>
            <w:r w:rsidRPr="00EA2CD3">
              <w:rPr>
                <w:rFonts w:eastAsia="Malgun Gothic"/>
                <w:color w:val="FF0000"/>
                <w:lang w:eastAsia="zh-CN"/>
              </w:rPr>
              <w:t xml:space="preserve">*** </w:t>
            </w:r>
            <w:r w:rsidRPr="00EA2CD3">
              <w:rPr>
                <w:rFonts w:eastAsia="Malgun Gothic"/>
                <w:color w:val="FF0000"/>
              </w:rPr>
              <w:t>Unchanged parts are omitted</w:t>
            </w:r>
            <w:r w:rsidRPr="00EA2CD3">
              <w:rPr>
                <w:rFonts w:eastAsia="Malgun Gothic"/>
                <w:color w:val="FF0000"/>
                <w:lang w:eastAsia="zh-CN"/>
              </w:rPr>
              <w:t xml:space="preserve"> ***</w:t>
            </w:r>
          </w:p>
          <w:p w14:paraId="20230A5A" w14:textId="77777777" w:rsidR="00CC0DF7" w:rsidRPr="00EA2CD3" w:rsidRDefault="00CC0DF7" w:rsidP="00394DE1">
            <w:pPr>
              <w:spacing w:before="180"/>
              <w:jc w:val="both"/>
              <w:rPr>
                <w:rFonts w:eastAsia="Malgun Gothic"/>
                <w:lang w:eastAsia="zh-CN"/>
              </w:rPr>
            </w:pPr>
            <w:r w:rsidRPr="00EA2CD3">
              <w:rPr>
                <w:rFonts w:eastAsia="Malgun Gothic"/>
                <w:lang w:eastAsia="zh-CN"/>
              </w:rPr>
              <w:t>In the following pseudo-code, SPS PDSCH receptions associated with a SPS PDSCH configuration are activated by a DCI format with CRC scrambled by a CS-RNTI or by a DCI format with CRC scrambled by a G-CS-RNTI.</w:t>
            </w:r>
          </w:p>
          <w:p w14:paraId="7B50ED11" w14:textId="77777777" w:rsidR="00CC0DF7" w:rsidRPr="00EA2CD3" w:rsidRDefault="00CC0DF7" w:rsidP="00394DE1">
            <w:pPr>
              <w:spacing w:before="180"/>
              <w:jc w:val="both"/>
              <w:rPr>
                <w:rFonts w:eastAsia="Malgun Gothic"/>
              </w:rPr>
            </w:pPr>
            <w:r w:rsidRPr="00EA2CD3">
              <w:rPr>
                <w:rFonts w:eastAsia="Malgun Gothic" w:hint="eastAsia"/>
                <w:lang w:eastAsia="zh-CN"/>
              </w:rPr>
              <w:t xml:space="preserve">Set </w:t>
            </w:r>
            <m:oMath>
              <m:sSubSup>
                <m:sSubSupPr>
                  <m:ctrlPr>
                    <w:rPr>
                      <w:rFonts w:ascii="Cambria Math" w:eastAsia="Malgun Gothic" w:hAnsi="Cambria Math" w:cs="Arial"/>
                      <w:i/>
                      <w:lang w:eastAsia="zh-CN"/>
                    </w:rPr>
                  </m:ctrlPr>
                </m:sSubSupPr>
                <m:e>
                  <m:r>
                    <w:rPr>
                      <w:rFonts w:ascii="Cambria Math" w:eastAsia="Malgun Gothic" w:hAnsi="Cambria Math" w:cs="Arial"/>
                      <w:lang w:eastAsia="zh-CN"/>
                    </w:rPr>
                    <m:t>N</m:t>
                  </m:r>
                </m:e>
                <m:sub>
                  <m:r>
                    <m:rPr>
                      <m:sty m:val="p"/>
                    </m:rPr>
                    <w:rPr>
                      <w:rFonts w:ascii="Cambria Math" w:eastAsia="Malgun Gothic" w:hAnsi="Cambria Math" w:cs="Arial"/>
                      <w:lang w:eastAsia="zh-CN"/>
                    </w:rPr>
                    <m:t>cells</m:t>
                  </m:r>
                </m:sub>
                <m:sup>
                  <m:r>
                    <m:rPr>
                      <m:sty m:val="p"/>
                    </m:rPr>
                    <w:rPr>
                      <w:rFonts w:ascii="Cambria Math" w:eastAsia="Malgun Gothic" w:hAnsi="Cambria Math" w:cs="Arial"/>
                      <w:lang w:eastAsia="zh-CN"/>
                    </w:rPr>
                    <m:t>DL</m:t>
                  </m:r>
                </m:sup>
              </m:sSubSup>
            </m:oMath>
            <w:r w:rsidRPr="00EA2CD3">
              <w:rPr>
                <w:rFonts w:eastAsia="Malgun Gothic"/>
              </w:rPr>
              <w:t xml:space="preserve"> to the number of serving cells configured to the UE</w:t>
            </w:r>
          </w:p>
          <w:p w14:paraId="6AA3A53A" w14:textId="77777777" w:rsidR="00CC0DF7" w:rsidRPr="00EA2CD3" w:rsidRDefault="00CC0DF7" w:rsidP="00394DE1">
            <w:pPr>
              <w:spacing w:before="180"/>
              <w:jc w:val="both"/>
              <w:rPr>
                <w:rFonts w:eastAsia="Malgun Gothic"/>
                <w:lang w:eastAsia="zh-CN"/>
              </w:rPr>
            </w:pPr>
            <w:r w:rsidRPr="00EA2CD3">
              <w:rPr>
                <w:rFonts w:eastAsia="Malgun Gothic" w:hint="eastAsia"/>
                <w:lang w:eastAsia="zh-CN"/>
              </w:rPr>
              <w:t xml:space="preserve">Set </w:t>
            </w:r>
            <m:oMath>
              <m:sSubSup>
                <m:sSubSupPr>
                  <m:ctrlPr>
                    <w:rPr>
                      <w:rFonts w:ascii="Cambria Math" w:eastAsia="Malgun Gothic" w:hAnsi="Cambria Math" w:cs="Arial"/>
                      <w:i/>
                      <w:lang w:eastAsia="zh-CN"/>
                    </w:rPr>
                  </m:ctrlPr>
                </m:sSubSupPr>
                <m:e>
                  <m:r>
                    <w:rPr>
                      <w:rFonts w:ascii="Cambria Math" w:eastAsia="Malgun Gothic" w:hAnsi="Cambria Math" w:cs="Arial"/>
                      <w:lang w:eastAsia="zh-CN"/>
                    </w:rPr>
                    <m:t>N</m:t>
                  </m:r>
                </m:e>
                <m:sub>
                  <m:r>
                    <m:rPr>
                      <m:sty m:val="p"/>
                    </m:rPr>
                    <w:rPr>
                      <w:rFonts w:ascii="Cambria Math" w:eastAsia="Malgun Gothic" w:hAnsi="Cambria Math" w:cs="Arial"/>
                      <w:lang w:eastAsia="zh-CN"/>
                    </w:rPr>
                    <m:t>c</m:t>
                  </m:r>
                </m:sub>
                <m:sup>
                  <m:r>
                    <m:rPr>
                      <m:sty m:val="p"/>
                    </m:rPr>
                    <w:rPr>
                      <w:rFonts w:ascii="Cambria Math" w:eastAsia="Malgun Gothic" w:hAnsi="Cambria Math" w:cs="Arial"/>
                      <w:lang w:eastAsia="zh-CN"/>
                    </w:rPr>
                    <m:t>SPS</m:t>
                  </m:r>
                </m:sup>
              </m:sSubSup>
            </m:oMath>
            <w:r w:rsidRPr="00EA2CD3">
              <w:rPr>
                <w:rFonts w:eastAsia="Malgun Gothic"/>
              </w:rPr>
              <w:t xml:space="preserve"> to the number of SPS PDSCH configurations configured to the UE for serving cell </w:t>
            </w:r>
            <m:oMath>
              <m:r>
                <w:rPr>
                  <w:rFonts w:ascii="Cambria Math" w:eastAsia="Malgun Gothic" w:hAnsi="Cambria Math" w:cs="Arial"/>
                  <w:lang w:eastAsia="zh-CN"/>
                </w:rPr>
                <m:t>c</m:t>
              </m:r>
            </m:oMath>
          </w:p>
          <w:p w14:paraId="23068C3F" w14:textId="77777777" w:rsidR="00CC0DF7" w:rsidRPr="00EA2CD3" w:rsidRDefault="00CC0DF7" w:rsidP="00394DE1">
            <w:pPr>
              <w:spacing w:before="180"/>
              <w:jc w:val="both"/>
              <w:rPr>
                <w:rFonts w:eastAsia="Malgun Gothic"/>
                <w:lang w:eastAsia="zh-CN"/>
              </w:rPr>
            </w:pPr>
            <w:r w:rsidRPr="00EA2CD3">
              <w:rPr>
                <w:rFonts w:eastAsia="Malgun Gothic" w:hint="eastAsia"/>
                <w:lang w:eastAsia="zh-CN"/>
              </w:rPr>
              <w:t xml:space="preserve">Set </w:t>
            </w:r>
            <m:oMath>
              <m:sSubSup>
                <m:sSubSupPr>
                  <m:ctrlPr>
                    <w:rPr>
                      <w:rFonts w:ascii="Cambria Math" w:eastAsia="Malgun Gothic" w:hAnsi="Cambria Math" w:cs="Arial"/>
                      <w:i/>
                      <w:lang w:eastAsia="zh-CN"/>
                    </w:rPr>
                  </m:ctrlPr>
                </m:sSubSupPr>
                <m:e>
                  <m:r>
                    <w:rPr>
                      <w:rFonts w:ascii="Cambria Math" w:eastAsia="Malgun Gothic" w:hAnsi="Cambria Math" w:cs="Arial"/>
                      <w:lang w:eastAsia="zh-CN"/>
                    </w:rPr>
                    <m:t>N</m:t>
                  </m:r>
                </m:e>
                <m:sub>
                  <m:r>
                    <m:rPr>
                      <m:sty m:val="p"/>
                    </m:rPr>
                    <w:rPr>
                      <w:rFonts w:ascii="Cambria Math" w:eastAsia="Malgun Gothic" w:hAnsi="Cambria Math" w:cs="Arial"/>
                      <w:lang w:eastAsia="zh-CN"/>
                    </w:rPr>
                    <m:t>c</m:t>
                  </m:r>
                </m:sub>
                <m:sup>
                  <m:r>
                    <m:rPr>
                      <m:sty m:val="p"/>
                    </m:rPr>
                    <w:rPr>
                      <w:rFonts w:ascii="Cambria Math" w:eastAsia="Malgun Gothic" w:hAnsi="Cambria Math" w:cs="Arial"/>
                      <w:lang w:eastAsia="zh-CN"/>
                    </w:rPr>
                    <m:t>DL</m:t>
                  </m:r>
                </m:sup>
              </m:sSubSup>
            </m:oMath>
            <w:r w:rsidRPr="00EA2CD3">
              <w:rPr>
                <w:rFonts w:eastAsia="Malgun Gothic"/>
              </w:rPr>
              <w:t xml:space="preserve"> to the number of DL slots for SPS PDSCH receptions on serving cell </w:t>
            </w:r>
            <m:oMath>
              <m:r>
                <w:rPr>
                  <w:rFonts w:ascii="Cambria Math" w:eastAsia="Malgun Gothic" w:hAnsi="Cambria Math" w:cs="Arial"/>
                  <w:lang w:eastAsia="zh-CN"/>
                </w:rPr>
                <m:t>c</m:t>
              </m:r>
            </m:oMath>
            <w:r w:rsidRPr="00EA2CD3">
              <w:rPr>
                <w:rFonts w:eastAsia="Malgun Gothic"/>
              </w:rPr>
              <w:t xml:space="preserve"> with HARQ-ACK information multiplexed on the PUCCH</w:t>
            </w:r>
          </w:p>
          <w:p w14:paraId="4D3F0F1F" w14:textId="77777777" w:rsidR="00CC0DF7" w:rsidRPr="00EA2CD3" w:rsidRDefault="00CC0DF7" w:rsidP="00394DE1">
            <w:pPr>
              <w:spacing w:before="180"/>
              <w:jc w:val="both"/>
              <w:rPr>
                <w:rFonts w:eastAsia="Malgun Gothic"/>
                <w:lang w:eastAsia="zh-CN"/>
              </w:rPr>
            </w:pPr>
            <w:r w:rsidRPr="00EA2CD3">
              <w:rPr>
                <w:rFonts w:eastAsia="Malgun Gothic" w:hint="eastAsia"/>
                <w:lang w:eastAsia="zh-CN"/>
              </w:rPr>
              <w:t xml:space="preserve">Set </w:t>
            </w:r>
            <m:oMath>
              <m:r>
                <w:rPr>
                  <w:rFonts w:ascii="Cambria Math" w:eastAsia="Malgun Gothic" w:hAnsi="Cambria Math" w:cs="Arial"/>
                  <w:lang w:eastAsia="zh-CN"/>
                </w:rPr>
                <m:t>j</m:t>
              </m:r>
              <m:r>
                <w:rPr>
                  <w:rFonts w:ascii="Cambria Math" w:eastAsia="Malgun Gothic" w:cs="Arial"/>
                  <w:lang w:eastAsia="zh-CN"/>
                </w:rPr>
                <m:t>=0</m:t>
              </m:r>
            </m:oMath>
            <w:r w:rsidRPr="00EA2CD3">
              <w:rPr>
                <w:rFonts w:eastAsia="Malgun Gothic"/>
                <w:lang w:eastAsia="zh-CN"/>
              </w:rPr>
              <w:t xml:space="preserve"> –</w:t>
            </w:r>
            <w:r w:rsidRPr="00EA2CD3">
              <w:rPr>
                <w:rFonts w:eastAsia="Malgun Gothic"/>
              </w:rPr>
              <w:t xml:space="preserve"> HARQ-ACK information bit index</w:t>
            </w:r>
          </w:p>
          <w:p w14:paraId="073407FC" w14:textId="77777777" w:rsidR="00CC0DF7" w:rsidRPr="00EA2CD3" w:rsidRDefault="00CC0DF7" w:rsidP="00394DE1">
            <w:pPr>
              <w:spacing w:before="180"/>
              <w:jc w:val="both"/>
              <w:rPr>
                <w:rFonts w:eastAsia="Malgun Gothic"/>
                <w:lang w:eastAsia="zh-CN"/>
              </w:rPr>
            </w:pPr>
            <w:r w:rsidRPr="00EA2CD3">
              <w:rPr>
                <w:rFonts w:eastAsia="Malgun Gothic"/>
                <w:lang w:eastAsia="zh-CN"/>
              </w:rPr>
              <w:t>S</w:t>
            </w:r>
            <w:r w:rsidRPr="00EA2CD3">
              <w:rPr>
                <w:rFonts w:eastAsia="Malgun Gothic" w:hint="eastAsia"/>
                <w:lang w:eastAsia="zh-CN"/>
              </w:rPr>
              <w:t xml:space="preserve">et </w:t>
            </w:r>
            <m:oMath>
              <m:r>
                <w:rPr>
                  <w:rFonts w:ascii="Cambria Math" w:eastAsia="Malgun Gothic" w:hAnsi="Cambria Math" w:cs="Arial"/>
                  <w:lang w:eastAsia="zh-CN"/>
                </w:rPr>
                <m:t>c</m:t>
              </m:r>
              <m:r>
                <w:rPr>
                  <w:rFonts w:ascii="Cambria Math" w:eastAsia="Malgun Gothic" w:cs="Arial"/>
                  <w:lang w:eastAsia="zh-CN"/>
                </w:rPr>
                <m:t>=0</m:t>
              </m:r>
            </m:oMath>
            <w:r w:rsidRPr="00EA2CD3">
              <w:rPr>
                <w:rFonts w:eastAsia="Malgun Gothic" w:hint="eastAsia"/>
                <w:lang w:eastAsia="zh-CN"/>
              </w:rPr>
              <w:t xml:space="preserve"> </w:t>
            </w:r>
            <w:r w:rsidRPr="00EA2CD3">
              <w:rPr>
                <w:rFonts w:eastAsia="Malgun Gothic"/>
                <w:lang w:eastAsia="zh-CN"/>
              </w:rPr>
              <w:t>–</w:t>
            </w:r>
            <w:r w:rsidRPr="00EA2CD3">
              <w:rPr>
                <w:rFonts w:eastAsia="Malgun Gothic" w:hint="eastAsia"/>
                <w:lang w:eastAsia="zh-CN"/>
              </w:rPr>
              <w:t xml:space="preserve"> </w:t>
            </w:r>
            <w:r w:rsidRPr="00EA2CD3">
              <w:rPr>
                <w:rFonts w:eastAsia="Malgun Gothic"/>
                <w:lang w:eastAsia="zh-CN"/>
              </w:rPr>
              <w:t xml:space="preserve">serving </w:t>
            </w:r>
            <w:r w:rsidRPr="00EA2CD3">
              <w:rPr>
                <w:rFonts w:eastAsia="Malgun Gothic" w:hint="eastAsia"/>
                <w:lang w:eastAsia="zh-CN"/>
              </w:rPr>
              <w:t xml:space="preserve">cell index: lower indexes </w:t>
            </w:r>
            <w:r w:rsidRPr="00EA2CD3">
              <w:rPr>
                <w:rFonts w:eastAsia="Malgun Gothic"/>
                <w:lang w:eastAsia="zh-CN"/>
              </w:rPr>
              <w:t>correspond</w:t>
            </w:r>
            <w:r w:rsidRPr="00EA2CD3">
              <w:rPr>
                <w:rFonts w:eastAsia="Malgun Gothic" w:hint="eastAsia"/>
                <w:lang w:eastAsia="zh-CN"/>
              </w:rPr>
              <w:t xml:space="preserve"> to lower RRC indexes of corresponding cell</w:t>
            </w:r>
          </w:p>
          <w:p w14:paraId="7222FB5A" w14:textId="77777777" w:rsidR="00CC0DF7" w:rsidRPr="00EA2CD3" w:rsidRDefault="00CC0DF7" w:rsidP="00394DE1">
            <w:pPr>
              <w:spacing w:before="180"/>
              <w:ind w:left="568" w:hanging="284"/>
              <w:rPr>
                <w:rFonts w:eastAsia="Malgun Gothic"/>
              </w:rPr>
            </w:pPr>
            <w:r w:rsidRPr="00EA2CD3">
              <w:rPr>
                <w:rFonts w:eastAsia="Malgun Gothic"/>
              </w:rPr>
              <w:t xml:space="preserve">while </w:t>
            </w:r>
            <m:oMath>
              <m:r>
                <w:rPr>
                  <w:rFonts w:ascii="Cambria Math" w:eastAsia="Malgun Gothic" w:hAnsi="Cambria Math"/>
                  <w:lang w:eastAsia="zh-CN"/>
                </w:rPr>
                <m:t>c&lt;</m:t>
              </m:r>
              <m:sSubSup>
                <m:sSubSupPr>
                  <m:ctrlPr>
                    <w:rPr>
                      <w:rFonts w:ascii="Cambria Math" w:eastAsia="Malgun Gothic" w:hAnsi="Cambria Math"/>
                      <w:i/>
                      <w:lang w:val="en-GB" w:eastAsia="zh-CN"/>
                    </w:rPr>
                  </m:ctrlPr>
                </m:sSubSupPr>
                <m:e>
                  <m:r>
                    <w:rPr>
                      <w:rFonts w:ascii="Cambria Math" w:eastAsia="Malgun Gothic" w:hAnsi="Cambria Math"/>
                      <w:lang w:eastAsia="zh-CN"/>
                    </w:rPr>
                    <m:t>N</m:t>
                  </m:r>
                </m:e>
                <m:sub>
                  <m:r>
                    <m:rPr>
                      <m:sty m:val="p"/>
                    </m:rPr>
                    <w:rPr>
                      <w:rFonts w:ascii="Cambria Math" w:eastAsia="Malgun Gothic" w:hAnsi="Cambria Math"/>
                      <w:lang w:eastAsia="zh-CN"/>
                    </w:rPr>
                    <m:t>cells</m:t>
                  </m:r>
                </m:sub>
                <m:sup>
                  <m:r>
                    <m:rPr>
                      <m:sty m:val="p"/>
                    </m:rPr>
                    <w:rPr>
                      <w:rFonts w:ascii="Cambria Math" w:eastAsia="Malgun Gothic" w:hAnsi="Cambria Math"/>
                      <w:lang w:eastAsia="zh-CN"/>
                    </w:rPr>
                    <m:t>DL</m:t>
                  </m:r>
                </m:sup>
              </m:sSubSup>
            </m:oMath>
            <w:r w:rsidRPr="00EA2CD3">
              <w:rPr>
                <w:rFonts w:eastAsia="Malgun Gothic"/>
              </w:rPr>
              <w:t xml:space="preserve"> </w:t>
            </w:r>
          </w:p>
          <w:p w14:paraId="43119D5D" w14:textId="77777777" w:rsidR="00CC0DF7" w:rsidRPr="00EA2CD3" w:rsidRDefault="00CC0DF7" w:rsidP="00394DE1">
            <w:pPr>
              <w:spacing w:before="180"/>
              <w:ind w:left="568" w:hanging="284"/>
              <w:rPr>
                <w:rFonts w:eastAsia="Malgun Gothic"/>
                <w:lang w:eastAsia="zh-CN"/>
              </w:rPr>
            </w:pPr>
            <w:r w:rsidRPr="00EA2CD3">
              <w:rPr>
                <w:rFonts w:eastAsia="Malgun Gothic"/>
                <w:lang w:eastAsia="zh-CN"/>
              </w:rPr>
              <w:t>S</w:t>
            </w:r>
            <w:r w:rsidRPr="00EA2CD3">
              <w:rPr>
                <w:rFonts w:eastAsia="Malgun Gothic" w:hint="eastAsia"/>
                <w:lang w:eastAsia="zh-CN"/>
              </w:rPr>
              <w:t xml:space="preserve">et </w:t>
            </w:r>
            <m:oMath>
              <m:r>
                <w:rPr>
                  <w:rFonts w:ascii="Cambria Math" w:eastAsia="Malgun Gothic" w:hAnsi="Cambria Math"/>
                  <w:lang w:eastAsia="zh-CN"/>
                </w:rPr>
                <m:t>s=0</m:t>
              </m:r>
            </m:oMath>
            <w:r w:rsidRPr="00EA2CD3">
              <w:rPr>
                <w:rFonts w:eastAsia="Malgun Gothic" w:hint="eastAsia"/>
                <w:lang w:eastAsia="zh-CN"/>
              </w:rPr>
              <w:t xml:space="preserve"> </w:t>
            </w:r>
            <w:r w:rsidRPr="00EA2CD3">
              <w:rPr>
                <w:rFonts w:eastAsia="Malgun Gothic"/>
                <w:lang w:eastAsia="zh-CN"/>
              </w:rPr>
              <w:t>–</w:t>
            </w:r>
            <w:r w:rsidRPr="00EA2CD3">
              <w:rPr>
                <w:rFonts w:eastAsia="Malgun Gothic" w:hint="eastAsia"/>
                <w:lang w:eastAsia="zh-CN"/>
              </w:rPr>
              <w:t xml:space="preserve"> </w:t>
            </w:r>
            <w:r w:rsidRPr="00EA2CD3">
              <w:rPr>
                <w:rFonts w:eastAsia="Malgun Gothic"/>
                <w:lang w:eastAsia="zh-CN"/>
              </w:rPr>
              <w:t>SPS PDSCH configuration index:</w:t>
            </w:r>
            <w:r w:rsidRPr="00EA2CD3">
              <w:rPr>
                <w:rFonts w:eastAsia="Malgun Gothic" w:hint="eastAsia"/>
                <w:lang w:eastAsia="zh-CN"/>
              </w:rPr>
              <w:t xml:space="preserve"> lower indexes </w:t>
            </w:r>
            <w:r w:rsidRPr="00EA2CD3">
              <w:rPr>
                <w:rFonts w:eastAsia="Malgun Gothic"/>
                <w:lang w:eastAsia="zh-CN"/>
              </w:rPr>
              <w:t>correspond</w:t>
            </w:r>
            <w:r w:rsidRPr="00EA2CD3">
              <w:rPr>
                <w:rFonts w:eastAsia="Malgun Gothic" w:hint="eastAsia"/>
                <w:lang w:eastAsia="zh-CN"/>
              </w:rPr>
              <w:t xml:space="preserve"> to lower RRC indexes of corresponding SPS configurations</w:t>
            </w:r>
            <w:r w:rsidRPr="00EA2CD3">
              <w:rPr>
                <w:rFonts w:eastAsia="Malgun Gothic"/>
                <w:lang w:eastAsia="zh-CN"/>
              </w:rPr>
              <w:t xml:space="preserve"> </w:t>
            </w:r>
          </w:p>
          <w:p w14:paraId="15CEC165" w14:textId="77777777" w:rsidR="00CC0DF7" w:rsidRPr="00EA2CD3" w:rsidRDefault="00CC0DF7" w:rsidP="00394DE1">
            <w:pPr>
              <w:spacing w:before="180"/>
              <w:ind w:left="851" w:hanging="284"/>
              <w:rPr>
                <w:rFonts w:eastAsia="Malgun Gothic"/>
              </w:rPr>
            </w:pPr>
            <w:r w:rsidRPr="00EA2CD3">
              <w:rPr>
                <w:rFonts w:eastAsia="Malgun Gothic"/>
              </w:rPr>
              <w:t xml:space="preserve">while </w:t>
            </w:r>
            <m:oMath>
              <m:r>
                <w:rPr>
                  <w:rFonts w:ascii="Cambria Math" w:eastAsia="Malgun Gothic" w:hAnsi="Cambria Math"/>
                  <w:lang w:eastAsia="zh-CN"/>
                </w:rPr>
                <m:t>s&lt;</m:t>
              </m:r>
              <m:sSubSup>
                <m:sSubSupPr>
                  <m:ctrlPr>
                    <w:rPr>
                      <w:rFonts w:ascii="Cambria Math" w:eastAsia="Malgun Gothic" w:hAnsi="Cambria Math"/>
                      <w:i/>
                      <w:lang w:val="en-GB" w:eastAsia="zh-CN"/>
                    </w:rPr>
                  </m:ctrlPr>
                </m:sSubSupPr>
                <m:e>
                  <m:r>
                    <w:rPr>
                      <w:rFonts w:ascii="Cambria Math" w:eastAsia="Malgun Gothic" w:hAnsi="Cambria Math"/>
                      <w:lang w:eastAsia="zh-CN"/>
                    </w:rPr>
                    <m:t>N</m:t>
                  </m:r>
                </m:e>
                <m:sub>
                  <m:r>
                    <m:rPr>
                      <m:sty m:val="p"/>
                    </m:rPr>
                    <w:rPr>
                      <w:rFonts w:ascii="Cambria Math" w:eastAsia="Malgun Gothic" w:hAnsi="Cambria Math"/>
                      <w:lang w:eastAsia="zh-CN"/>
                    </w:rPr>
                    <m:t>c</m:t>
                  </m:r>
                </m:sub>
                <m:sup>
                  <m:r>
                    <m:rPr>
                      <m:sty m:val="p"/>
                    </m:rPr>
                    <w:rPr>
                      <w:rFonts w:ascii="Cambria Math" w:eastAsia="Malgun Gothic" w:hAnsi="Cambria Math"/>
                      <w:lang w:eastAsia="zh-CN"/>
                    </w:rPr>
                    <m:t>SPS</m:t>
                  </m:r>
                </m:sup>
              </m:sSubSup>
            </m:oMath>
          </w:p>
          <w:p w14:paraId="37DDF38B" w14:textId="77777777" w:rsidR="00CC0DF7" w:rsidRPr="00EA2CD3" w:rsidRDefault="00CC0DF7" w:rsidP="00394DE1">
            <w:pPr>
              <w:overflowPunct w:val="0"/>
              <w:autoSpaceDE w:val="0"/>
              <w:autoSpaceDN w:val="0"/>
              <w:adjustRightInd w:val="0"/>
              <w:spacing w:before="180"/>
              <w:ind w:left="1135" w:firstLine="400"/>
              <w:textAlignment w:val="baseline"/>
              <w:rPr>
                <w:rFonts w:eastAsia="Malgun Gothic"/>
                <w:lang w:eastAsia="zh-CN"/>
              </w:rPr>
            </w:pPr>
            <w:r w:rsidRPr="00EA2CD3">
              <w:rPr>
                <w:rFonts w:eastAsia="Malgun Gothic"/>
                <w:lang w:eastAsia="zh-CN"/>
              </w:rPr>
              <w:t>S</w:t>
            </w:r>
            <w:r w:rsidRPr="00EA2CD3">
              <w:rPr>
                <w:rFonts w:eastAsia="Malgun Gothic" w:hint="eastAsia"/>
                <w:lang w:eastAsia="zh-CN"/>
              </w:rPr>
              <w:t xml:space="preserve">et </w:t>
            </w:r>
            <m:oMath>
              <m:sSub>
                <m:sSubPr>
                  <m:ctrlPr>
                    <w:rPr>
                      <w:rFonts w:ascii="Cambria Math" w:eastAsia="Malgun Gothic" w:hAnsi="Cambria Math" w:cs="Arial"/>
                      <w:i/>
                      <w:lang w:eastAsia="zh-CN"/>
                    </w:rPr>
                  </m:ctrlPr>
                </m:sSubPr>
                <m:e>
                  <m:r>
                    <w:rPr>
                      <w:rFonts w:ascii="Cambria Math" w:eastAsia="Malgun Gothic" w:hAnsi="Cambria Math" w:cs="Arial"/>
                      <w:lang w:eastAsia="zh-CN"/>
                    </w:rPr>
                    <m:t>n</m:t>
                  </m:r>
                </m:e>
                <m:sub>
                  <m:r>
                    <w:rPr>
                      <w:rFonts w:ascii="Cambria Math" w:eastAsia="Malgun Gothic" w:hAnsi="Cambria Math" w:cs="Arial"/>
                      <w:lang w:eastAsia="zh-CN"/>
                    </w:rPr>
                    <m:t>D</m:t>
                  </m:r>
                </m:sub>
              </m:sSub>
              <m:r>
                <w:rPr>
                  <w:rFonts w:ascii="Cambria Math" w:eastAsia="Malgun Gothic" w:cs="Arial"/>
                  <w:lang w:eastAsia="zh-CN"/>
                </w:rPr>
                <m:t>=0</m:t>
              </m:r>
            </m:oMath>
            <w:r w:rsidRPr="00EA2CD3">
              <w:rPr>
                <w:rFonts w:eastAsia="Malgun Gothic" w:hint="eastAsia"/>
                <w:lang w:eastAsia="zh-CN"/>
              </w:rPr>
              <w:t xml:space="preserve"> </w:t>
            </w:r>
            <w:r w:rsidRPr="00EA2CD3">
              <w:rPr>
                <w:rFonts w:eastAsia="Malgun Gothic"/>
                <w:lang w:eastAsia="zh-CN"/>
              </w:rPr>
              <w:t>–</w:t>
            </w:r>
            <w:r w:rsidRPr="00EA2CD3">
              <w:rPr>
                <w:rFonts w:eastAsia="Malgun Gothic" w:hint="eastAsia"/>
                <w:lang w:eastAsia="zh-CN"/>
              </w:rPr>
              <w:t xml:space="preserve"> </w:t>
            </w:r>
            <w:r w:rsidRPr="00EA2CD3">
              <w:rPr>
                <w:rFonts w:eastAsia="Malgun Gothic"/>
                <w:lang w:eastAsia="zh-CN"/>
              </w:rPr>
              <w:t xml:space="preserve">slot index </w:t>
            </w:r>
          </w:p>
          <w:p w14:paraId="58D4E9A5" w14:textId="77777777" w:rsidR="00CC0DF7" w:rsidRPr="00EA2CD3" w:rsidRDefault="00CC0DF7" w:rsidP="00394DE1">
            <w:pPr>
              <w:spacing w:before="180"/>
              <w:ind w:left="1418" w:hanging="284"/>
              <w:rPr>
                <w:rFonts w:eastAsia="SimSun"/>
                <w:lang w:val="en-GB"/>
              </w:rPr>
            </w:pPr>
            <w:r w:rsidRPr="00EA2CD3">
              <w:rPr>
                <w:rFonts w:eastAsia="SimSun"/>
                <w:lang w:val="en-GB"/>
              </w:rPr>
              <w:t xml:space="preserve">while </w:t>
            </w: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m:rPr>
                  <m:sty m:val="p"/>
                </m:rPr>
                <w:rPr>
                  <w:rFonts w:ascii="Cambria Math" w:eastAsia="SimSun" w:hAnsi="Cambria Math"/>
                  <w:lang w:val="en-GB" w:eastAsia="zh-CN"/>
                </w:rPr>
                <m:t>&lt;</m:t>
              </m:r>
              <m:sSubSup>
                <m:sSubSupPr>
                  <m:ctrlPr>
                    <w:rPr>
                      <w:rFonts w:ascii="Cambria Math" w:eastAsia="SimSun" w:hAnsi="Cambria Math"/>
                      <w:lang w:val="en-GB" w:eastAsia="zh-CN"/>
                    </w:rPr>
                  </m:ctrlPr>
                </m:sSubSupPr>
                <m:e>
                  <m:r>
                    <w:rPr>
                      <w:rFonts w:ascii="Cambria Math" w:eastAsia="SimSun" w:hAnsi="Cambria Math"/>
                      <w:lang w:val="en-GB" w:eastAsia="zh-CN"/>
                    </w:rPr>
                    <m:t>N</m:t>
                  </m:r>
                </m:e>
                <m:sub>
                  <m:r>
                    <m:rPr>
                      <m:sty m:val="p"/>
                    </m:rPr>
                    <w:rPr>
                      <w:rFonts w:ascii="Cambria Math" w:eastAsia="SimSun" w:hAnsi="Cambria Math"/>
                      <w:lang w:val="en-GB" w:eastAsia="zh-CN"/>
                    </w:rPr>
                    <m:t>c</m:t>
                  </m:r>
                </m:sub>
                <m:sup>
                  <m:r>
                    <m:rPr>
                      <m:sty m:val="p"/>
                    </m:rPr>
                    <w:rPr>
                      <w:rFonts w:ascii="Cambria Math" w:eastAsia="SimSun" w:hAnsi="Cambria Math"/>
                      <w:lang w:val="en-GB" w:eastAsia="zh-CN"/>
                    </w:rPr>
                    <m:t>DL</m:t>
                  </m:r>
                </m:sup>
              </m:sSubSup>
            </m:oMath>
          </w:p>
          <w:p w14:paraId="7B144A16" w14:textId="77777777" w:rsidR="00CC0DF7" w:rsidRPr="00EA2CD3" w:rsidRDefault="00CC0DF7" w:rsidP="00394DE1">
            <w:pPr>
              <w:spacing w:before="180"/>
              <w:ind w:left="1702" w:firstLine="400"/>
              <w:rPr>
                <w:rFonts w:eastAsia="SimSun"/>
                <w:lang w:val="en-GB"/>
              </w:rPr>
            </w:pPr>
            <w:r w:rsidRPr="00EA2CD3">
              <w:rPr>
                <w:rFonts w:eastAsia="SimSun"/>
                <w:lang w:val="en-GB"/>
              </w:rPr>
              <w:t>if {</w:t>
            </w:r>
          </w:p>
          <w:p w14:paraId="546B2474" w14:textId="77777777" w:rsidR="00CC0DF7" w:rsidRPr="00EA2CD3" w:rsidRDefault="00CC0DF7" w:rsidP="00394DE1">
            <w:pPr>
              <w:spacing w:before="180"/>
              <w:ind w:left="1701" w:firstLine="400"/>
              <w:rPr>
                <w:rFonts w:eastAsia="SimSun"/>
                <w:lang w:val="en-GB" w:eastAsia="zh-CN"/>
              </w:rPr>
            </w:pPr>
            <w:r w:rsidRPr="00EA2CD3">
              <w:rPr>
                <w:rFonts w:eastAsia="SimSun"/>
                <w:lang w:val="en-GB"/>
              </w:rPr>
              <w:t xml:space="preserve">a UE is configured to receive SPS PDSCHs from slot </w:t>
            </w: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w:rPr>
                  <w:rFonts w:ascii="Cambria Math" w:eastAsia="SimSun" w:hAnsi="Cambria Math"/>
                  <w:lang w:val="en-GB" w:eastAsia="zh-CN"/>
                </w:rPr>
                <m:t>-</m:t>
              </m:r>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r>
                <m:rPr>
                  <m:sty m:val="p"/>
                </m:rPr>
                <w:rPr>
                  <w:rFonts w:ascii="Cambria Math" w:eastAsia="SimSun" w:hAnsi="Cambria Math"/>
                  <w:lang w:val="en-GB" w:eastAsia="zh-CN"/>
                </w:rPr>
                <m:t>+1</m:t>
              </m:r>
            </m:oMath>
            <w:r w:rsidRPr="00EA2CD3">
              <w:rPr>
                <w:rFonts w:eastAsia="Malgun Gothic" w:hint="eastAsia"/>
                <w:lang w:val="en-GB" w:eastAsia="ko-KR"/>
              </w:rPr>
              <w:t xml:space="preserve"> to</w:t>
            </w:r>
            <w:r w:rsidRPr="00EA2CD3">
              <w:rPr>
                <w:rFonts w:eastAsia="SimSun"/>
                <w:lang w:val="en-GB"/>
              </w:rPr>
              <w:t xml:space="preserve"> slot </w:t>
            </w: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oMath>
            <w:r w:rsidRPr="00EA2CD3">
              <w:rPr>
                <w:rFonts w:eastAsia="SimSun"/>
                <w:lang w:val="en-GB"/>
              </w:rPr>
              <w:t xml:space="preserve"> for SPS PDSCH configuration </w:t>
            </w:r>
            <m:oMath>
              <m:r>
                <w:rPr>
                  <w:rFonts w:ascii="Cambria Math" w:eastAsia="SimSun" w:hAnsi="Cambria Math"/>
                  <w:lang w:val="en-GB" w:eastAsia="zh-CN"/>
                </w:rPr>
                <m:t>s</m:t>
              </m:r>
            </m:oMath>
            <w:r w:rsidRPr="00EA2CD3">
              <w:rPr>
                <w:rFonts w:eastAsia="SimSun"/>
                <w:lang w:eastAsia="zh-CN"/>
              </w:rPr>
              <w:t xml:space="preserve"> </w:t>
            </w:r>
            <w:r w:rsidRPr="00EA2CD3">
              <w:rPr>
                <w:rFonts w:eastAsia="SimSun"/>
                <w:lang w:val="en-GB"/>
              </w:rPr>
              <w:t xml:space="preserve">on serving cell </w:t>
            </w:r>
            <m:oMath>
              <m:r>
                <w:rPr>
                  <w:rFonts w:ascii="Cambria Math" w:eastAsia="SimSun" w:hAnsi="Cambria Math"/>
                  <w:lang w:val="en-GB" w:eastAsia="zh-CN"/>
                </w:rPr>
                <m:t>c</m:t>
              </m:r>
            </m:oMath>
            <w:r w:rsidRPr="00EA2CD3">
              <w:rPr>
                <w:rFonts w:eastAsia="SimSun"/>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2D6256BA" w14:textId="77777777" w:rsidR="00CC0DF7" w:rsidRPr="00EA2CD3" w:rsidRDefault="00CC0DF7" w:rsidP="00394DE1">
            <w:pPr>
              <w:spacing w:before="180"/>
              <w:ind w:left="2268" w:firstLine="400"/>
              <w:rPr>
                <w:rFonts w:eastAsia="SimSun"/>
                <w:lang w:val="en-GB" w:eastAsia="zh-CN"/>
              </w:rPr>
            </w:pPr>
            <w:r w:rsidRPr="00EA2CD3">
              <w:rPr>
                <w:rFonts w:eastAsia="SimSun"/>
                <w:lang w:val="en-GB" w:eastAsia="zh-CN"/>
              </w:rPr>
              <w:t>-</w:t>
            </w:r>
            <w:r w:rsidRPr="00EA2CD3">
              <w:rPr>
                <w:rFonts w:eastAsia="SimSun"/>
                <w:lang w:val="en-GB" w:eastAsia="zh-CN"/>
              </w:rPr>
              <w:tab/>
              <w:t xml:space="preserve">indicated as uplink by </w:t>
            </w:r>
            <w:proofErr w:type="spellStart"/>
            <w:r w:rsidRPr="00EA2CD3">
              <w:rPr>
                <w:rFonts w:eastAsia="SimSun"/>
                <w:lang w:val="en-GB" w:eastAsia="zh-CN"/>
              </w:rPr>
              <w:t>tdd</w:t>
            </w:r>
            <w:proofErr w:type="spellEnd"/>
            <w:r w:rsidRPr="00EA2CD3">
              <w:rPr>
                <w:rFonts w:eastAsia="SimSun"/>
                <w:lang w:val="en-GB" w:eastAsia="zh-CN"/>
              </w:rPr>
              <w:t>-UL-DL-</w:t>
            </w:r>
            <w:proofErr w:type="spellStart"/>
            <w:r w:rsidRPr="00EA2CD3">
              <w:rPr>
                <w:rFonts w:eastAsia="SimSun"/>
                <w:lang w:val="en-GB" w:eastAsia="zh-CN"/>
              </w:rPr>
              <w:t>ConfigurationCommon</w:t>
            </w:r>
            <w:proofErr w:type="spellEnd"/>
            <w:r w:rsidRPr="00EA2CD3">
              <w:rPr>
                <w:rFonts w:eastAsia="SimSun"/>
                <w:lang w:val="en-GB" w:eastAsia="zh-CN"/>
              </w:rPr>
              <w:t xml:space="preserve"> or by </w:t>
            </w:r>
            <w:proofErr w:type="spellStart"/>
            <w:r w:rsidRPr="00EA2CD3">
              <w:rPr>
                <w:rFonts w:eastAsia="SimSun"/>
                <w:lang w:val="en-GB" w:eastAsia="zh-CN"/>
              </w:rPr>
              <w:t>tdd</w:t>
            </w:r>
            <w:proofErr w:type="spellEnd"/>
            <w:r w:rsidRPr="00EA2CD3">
              <w:rPr>
                <w:rFonts w:eastAsia="SimSun"/>
                <w:lang w:val="en-GB" w:eastAsia="zh-CN"/>
              </w:rPr>
              <w:t>-UL-DL-</w:t>
            </w:r>
            <w:proofErr w:type="spellStart"/>
            <w:r w:rsidRPr="00EA2CD3">
              <w:rPr>
                <w:rFonts w:eastAsia="SimSun"/>
                <w:lang w:val="en-GB" w:eastAsia="zh-CN"/>
              </w:rPr>
              <w:t>ConfigurationDedicated</w:t>
            </w:r>
            <w:proofErr w:type="spellEnd"/>
            <w:r w:rsidRPr="00EA2CD3">
              <w:rPr>
                <w:rFonts w:eastAsia="SimSun"/>
                <w:iCs/>
                <w:lang w:val="en-GB" w:eastAsia="zh-CN"/>
              </w:rPr>
              <w:t xml:space="preserve">, </w:t>
            </w:r>
            <w:r w:rsidRPr="00EA2CD3">
              <w:rPr>
                <w:rFonts w:eastAsia="SimSun"/>
                <w:iCs/>
                <w:strike/>
                <w:color w:val="FF0000"/>
                <w:lang w:val="en-GB" w:eastAsia="zh-CN"/>
              </w:rPr>
              <w:t>and/</w:t>
            </w:r>
            <w:r w:rsidRPr="00EA2CD3">
              <w:rPr>
                <w:rFonts w:eastAsia="SimSun"/>
                <w:lang w:val="en-GB" w:eastAsia="zh-CN"/>
              </w:rPr>
              <w:t xml:space="preserve">or </w:t>
            </w:r>
          </w:p>
          <w:p w14:paraId="30A5D638" w14:textId="77777777" w:rsidR="00CC0DF7" w:rsidRPr="00EA2CD3" w:rsidRDefault="00CC0DF7" w:rsidP="00394DE1">
            <w:pPr>
              <w:spacing w:before="180"/>
              <w:ind w:left="2268" w:firstLine="400"/>
              <w:rPr>
                <w:rFonts w:eastAsia="SimSun"/>
                <w:iCs/>
                <w:lang w:val="en-GB" w:eastAsia="zh-CN"/>
              </w:rPr>
            </w:pPr>
            <w:r w:rsidRPr="00EA2CD3">
              <w:rPr>
                <w:rFonts w:eastAsia="SimSun"/>
                <w:lang w:val="en-GB" w:eastAsia="zh-CN"/>
              </w:rPr>
              <w:t>-</w:t>
            </w:r>
            <w:r w:rsidRPr="00EA2CD3">
              <w:rPr>
                <w:rFonts w:eastAsia="SimSun"/>
                <w:lang w:val="en-GB" w:eastAsia="zh-CN"/>
              </w:rPr>
              <w:tab/>
              <w:t>determined as non-active period of cell DTX [11, TS 38.321]</w:t>
            </w:r>
            <w:r w:rsidRPr="00EA2CD3">
              <w:rPr>
                <w:rFonts w:eastAsia="SimSun"/>
                <w:color w:val="FF0000"/>
                <w:lang w:val="en-GB" w:eastAsia="zh-CN"/>
              </w:rPr>
              <w:t>, or</w:t>
            </w:r>
            <w:r w:rsidRPr="00EA2CD3">
              <w:rPr>
                <w:rFonts w:eastAsia="SimSun"/>
                <w:iCs/>
                <w:color w:val="FF0000"/>
                <w:lang w:val="en-GB" w:eastAsia="zh-CN"/>
              </w:rPr>
              <w:t xml:space="preserve"> </w:t>
            </w:r>
          </w:p>
          <w:p w14:paraId="6517E21B" w14:textId="77777777" w:rsidR="00CC0DF7" w:rsidRPr="00EA2CD3" w:rsidRDefault="00CC0DF7" w:rsidP="00394DE1">
            <w:pPr>
              <w:spacing w:before="180"/>
              <w:ind w:left="2268" w:firstLine="400"/>
              <w:rPr>
                <w:rFonts w:eastAsia="SimSun"/>
                <w:iCs/>
                <w:lang w:val="en-GB" w:eastAsia="zh-CN"/>
              </w:rPr>
            </w:pPr>
            <w:r w:rsidRPr="00EA2CD3">
              <w:rPr>
                <w:rFonts w:eastAsia="SimSun"/>
                <w:color w:val="FF0000"/>
                <w:lang w:val="en-GB" w:eastAsia="zh-CN"/>
              </w:rPr>
              <w:t>-</w:t>
            </w:r>
            <w:r w:rsidRPr="00EA2CD3">
              <w:rPr>
                <w:rFonts w:eastAsia="SimSun"/>
                <w:color w:val="FF0000"/>
                <w:lang w:val="en-GB" w:eastAsia="zh-CN"/>
              </w:rPr>
              <w:tab/>
            </w:r>
            <w:r w:rsidRPr="00EA2CD3">
              <w:rPr>
                <w:rFonts w:eastAsia="SimSun"/>
                <w:iCs/>
                <w:color w:val="FF0000"/>
                <w:lang w:val="en-GB" w:eastAsia="zh-CN"/>
              </w:rPr>
              <w:t>not available for SPS PDSCH receptions</w:t>
            </w:r>
            <w:r w:rsidRPr="00EA2CD3">
              <w:rPr>
                <w:rFonts w:eastAsia="SimSun"/>
                <w:color w:val="FF0000"/>
                <w:lang w:val="en-GB" w:eastAsia="zh-CN"/>
              </w:rPr>
              <w:t xml:space="preserve"> </w:t>
            </w:r>
            <w:r w:rsidRPr="00EA2CD3">
              <w:rPr>
                <w:rFonts w:eastAsia="SimSun"/>
                <w:color w:val="FF0000"/>
                <w:lang w:val="en-GB"/>
              </w:rPr>
              <w:t>as described in clause 24</w:t>
            </w:r>
          </w:p>
          <w:p w14:paraId="604A15C0" w14:textId="77777777" w:rsidR="00CC0DF7" w:rsidRPr="00EA2CD3" w:rsidRDefault="00CC0DF7" w:rsidP="00394DE1">
            <w:pPr>
              <w:spacing w:before="180"/>
              <w:ind w:left="1701" w:firstLine="400"/>
              <w:rPr>
                <w:rFonts w:eastAsia="SimSun"/>
                <w:lang w:val="en-GB" w:eastAsia="zh-CN"/>
              </w:rPr>
            </w:pPr>
            <w:r w:rsidRPr="00EA2CD3">
              <w:rPr>
                <w:rFonts w:eastAsia="SimSun"/>
                <w:lang w:val="en-GB" w:eastAsia="zh-CN"/>
              </w:rPr>
              <w:t xml:space="preserve">where, for unicast SPS PDSCHs, </w:t>
            </w:r>
            <m:oMath>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oMath>
            <w:r w:rsidRPr="00EA2CD3">
              <w:rPr>
                <w:rFonts w:eastAsia="Malgun Gothic" w:hint="eastAsia"/>
                <w:lang w:val="en-GB" w:eastAsia="ko-KR"/>
              </w:rPr>
              <w:t xml:space="preserve"> </w:t>
            </w:r>
            <w:r w:rsidRPr="00EA2CD3">
              <w:rPr>
                <w:rFonts w:eastAsia="Malgun Gothic"/>
                <w:lang w:val="en-GB" w:eastAsia="ko-KR"/>
              </w:rPr>
              <w:t xml:space="preserve">is provided by </w:t>
            </w:r>
            <w:r w:rsidRPr="00EA2CD3">
              <w:rPr>
                <w:rFonts w:eastAsia="Malgun Gothic"/>
                <w:i/>
                <w:lang w:val="en-GB" w:eastAsia="ko-KR"/>
              </w:rPr>
              <w:t>pdsch-AggregationFactor-r16</w:t>
            </w:r>
            <w:r w:rsidRPr="00EA2CD3">
              <w:rPr>
                <w:rFonts w:eastAsia="Malgun Gothic"/>
                <w:lang w:val="en-GB" w:eastAsia="ko-KR"/>
              </w:rPr>
              <w:t xml:space="preserve"> in </w:t>
            </w:r>
            <w:r w:rsidRPr="00EA2CD3">
              <w:rPr>
                <w:rFonts w:eastAsia="Malgun Gothic"/>
                <w:i/>
                <w:lang w:val="en-GB" w:eastAsia="ko-KR"/>
              </w:rPr>
              <w:t>SPS-</w:t>
            </w:r>
            <w:r w:rsidRPr="00EA2CD3">
              <w:rPr>
                <w:rFonts w:eastAsia="Malgun Gothic" w:hint="eastAsia"/>
                <w:i/>
                <w:lang w:val="en-GB" w:eastAsia="ko-KR"/>
              </w:rPr>
              <w:t>Config</w:t>
            </w:r>
            <w:r w:rsidRPr="00EA2CD3">
              <w:rPr>
                <w:rFonts w:eastAsia="Malgun Gothic"/>
                <w:iCs/>
                <w:lang w:val="en-GB" w:eastAsia="ko-KR"/>
              </w:rPr>
              <w:t xml:space="preserve"> or</w:t>
            </w:r>
            <w:r w:rsidRPr="00EA2CD3">
              <w:rPr>
                <w:rFonts w:eastAsia="Malgun Gothic"/>
                <w:lang w:val="en-GB" w:eastAsia="ko-KR"/>
              </w:rPr>
              <w:t xml:space="preserve">, if </w:t>
            </w:r>
            <w:r w:rsidRPr="00EA2CD3">
              <w:rPr>
                <w:rFonts w:eastAsia="Malgun Gothic"/>
                <w:i/>
                <w:lang w:val="en-GB" w:eastAsia="ko-KR"/>
              </w:rPr>
              <w:t>pdsch-AggregationFactor-r16</w:t>
            </w:r>
            <w:r w:rsidRPr="00EA2CD3">
              <w:rPr>
                <w:rFonts w:eastAsia="Malgun Gothic"/>
                <w:lang w:val="en-GB" w:eastAsia="ko-KR"/>
              </w:rPr>
              <w:t xml:space="preserve"> is not included in </w:t>
            </w:r>
            <w:r w:rsidRPr="00EA2CD3">
              <w:rPr>
                <w:rFonts w:eastAsia="Malgun Gothic"/>
                <w:i/>
                <w:lang w:val="en-GB" w:eastAsia="ko-KR"/>
              </w:rPr>
              <w:t>SPS-</w:t>
            </w:r>
            <w:r w:rsidRPr="00EA2CD3">
              <w:rPr>
                <w:rFonts w:eastAsia="Malgun Gothic" w:hint="eastAsia"/>
                <w:i/>
                <w:lang w:val="en-GB" w:eastAsia="ko-KR"/>
              </w:rPr>
              <w:t>Config</w:t>
            </w:r>
            <w:r w:rsidRPr="00EA2CD3">
              <w:rPr>
                <w:rFonts w:eastAsia="Malgun Gothic"/>
                <w:lang w:val="en-GB" w:eastAsia="ko-KR"/>
              </w:rPr>
              <w:t xml:space="preserve">, by </w:t>
            </w:r>
            <w:proofErr w:type="spellStart"/>
            <w:r w:rsidRPr="00EA2CD3">
              <w:rPr>
                <w:rFonts w:eastAsia="Malgun Gothic"/>
                <w:i/>
                <w:lang w:val="en-GB" w:eastAsia="ko-KR"/>
              </w:rPr>
              <w:t>pdsch-AggregationFactor</w:t>
            </w:r>
            <w:proofErr w:type="spellEnd"/>
            <w:r w:rsidRPr="00EA2CD3">
              <w:rPr>
                <w:rFonts w:eastAsia="Malgun Gothic"/>
                <w:lang w:val="en-GB" w:eastAsia="ko-KR"/>
              </w:rPr>
              <w:t xml:space="preserve"> in </w:t>
            </w:r>
            <w:r w:rsidRPr="00EA2CD3">
              <w:rPr>
                <w:rFonts w:eastAsia="Malgun Gothic"/>
                <w:i/>
                <w:lang w:val="en-GB" w:eastAsia="ko-KR"/>
              </w:rPr>
              <w:t>PDSCH-config</w:t>
            </w:r>
            <w:r w:rsidRPr="00EA2CD3">
              <w:rPr>
                <w:rFonts w:eastAsia="SimSun"/>
                <w:iCs/>
                <w:lang w:val="en-GB" w:eastAsia="zh-CN"/>
              </w:rPr>
              <w:t xml:space="preserve"> and, </w:t>
            </w:r>
            <w:r w:rsidRPr="00EA2CD3">
              <w:rPr>
                <w:rFonts w:eastAsia="SimSun"/>
                <w:lang w:val="en-GB" w:eastAsia="zh-CN"/>
              </w:rPr>
              <w:t xml:space="preserve">for multicast SPS PDSCHs, </w:t>
            </w:r>
            <m:oMath>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oMath>
            <w:r w:rsidRPr="00EA2CD3">
              <w:rPr>
                <w:rFonts w:eastAsia="SimSun" w:hint="eastAsia"/>
                <w:lang w:val="en-GB" w:eastAsia="zh-CN"/>
              </w:rPr>
              <w:t xml:space="preserve"> </w:t>
            </w:r>
            <w:r w:rsidRPr="00EA2CD3">
              <w:rPr>
                <w:rFonts w:eastAsia="SimSun"/>
                <w:lang w:val="en-GB" w:eastAsia="zh-CN"/>
              </w:rPr>
              <w:t xml:space="preserve">is provided by </w:t>
            </w:r>
            <m:oMath>
              <m:r>
                <w:rPr>
                  <w:rFonts w:ascii="Cambria Math" w:eastAsia="SimSun" w:hAnsi="Cambria Math"/>
                  <w:lang w:val="en-GB" w:eastAsia="zh-CN"/>
                </w:rPr>
                <m:t>repetitionNumber</m:t>
              </m:r>
            </m:oMath>
            <w:r w:rsidRPr="00EA2CD3">
              <w:rPr>
                <w:rFonts w:eastAsia="SimSun"/>
                <w:lang w:val="en-GB" w:eastAsia="zh-CN"/>
              </w:rPr>
              <w:t xml:space="preserve"> if contained in an entry indicated by the time domain resource assignment field in the DCI format scheduling the PDSCH repetition, or provided by </w:t>
            </w:r>
            <w:r w:rsidRPr="00EA2CD3">
              <w:rPr>
                <w:rFonts w:eastAsia="SimSun"/>
                <w:i/>
                <w:lang w:val="en-GB" w:eastAsia="zh-CN"/>
              </w:rPr>
              <w:t>pdsch-AggregationFactor-r16</w:t>
            </w:r>
            <w:r w:rsidRPr="00EA2CD3">
              <w:rPr>
                <w:rFonts w:eastAsia="SimSun"/>
                <w:lang w:val="en-GB" w:eastAsia="zh-CN"/>
              </w:rPr>
              <w:t xml:space="preserve"> if included in </w:t>
            </w:r>
            <w:r w:rsidRPr="00EA2CD3">
              <w:rPr>
                <w:rFonts w:eastAsia="SimSun"/>
                <w:i/>
                <w:lang w:val="en-GB" w:eastAsia="zh-CN"/>
              </w:rPr>
              <w:t>SPS-</w:t>
            </w:r>
            <w:r w:rsidRPr="00EA2CD3">
              <w:rPr>
                <w:rFonts w:eastAsia="SimSun" w:hint="eastAsia"/>
                <w:i/>
                <w:lang w:val="en-GB" w:eastAsia="zh-CN"/>
              </w:rPr>
              <w:t>Config</w:t>
            </w:r>
            <w:r w:rsidRPr="00EA2CD3">
              <w:rPr>
                <w:rFonts w:eastAsia="SimSun"/>
                <w:i/>
                <w:lang w:val="en-GB" w:eastAsia="zh-CN"/>
              </w:rPr>
              <w:t xml:space="preserve"> </w:t>
            </w:r>
            <w:r w:rsidRPr="00EA2CD3">
              <w:rPr>
                <w:rFonts w:eastAsia="SimSun"/>
                <w:lang w:val="en-GB" w:eastAsia="zh-CN"/>
              </w:rPr>
              <w:t xml:space="preserve">or, </w:t>
            </w:r>
            <w:r w:rsidRPr="00EA2CD3">
              <w:rPr>
                <w:rFonts w:eastAsia="SimSun"/>
                <w:iCs/>
                <w:lang w:val="en-GB" w:eastAsia="zh-CN"/>
              </w:rPr>
              <w:t>otherwise,</w:t>
            </w:r>
            <w:r w:rsidRPr="00EA2CD3">
              <w:rPr>
                <w:rFonts w:eastAsia="SimSun"/>
                <w:i/>
                <w:lang w:val="en-GB" w:eastAsia="zh-CN"/>
              </w:rPr>
              <w:t xml:space="preserve"> </w:t>
            </w:r>
            <m:oMath>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r>
                <w:rPr>
                  <w:rFonts w:ascii="Cambria Math" w:eastAsia="SimSun" w:hAnsi="Cambria Math"/>
                  <w:lang w:val="en-GB" w:eastAsia="zh-CN"/>
                </w:rPr>
                <m:t>=1</m:t>
              </m:r>
            </m:oMath>
            <w:r w:rsidRPr="00EA2CD3">
              <w:rPr>
                <w:rFonts w:eastAsia="SimSun"/>
                <w:iCs/>
                <w:lang w:val="en-GB" w:eastAsia="zh-CN"/>
              </w:rPr>
              <w:t>,</w:t>
            </w:r>
            <w:r w:rsidRPr="00EA2CD3">
              <w:rPr>
                <w:rFonts w:eastAsia="SimSun"/>
                <w:lang w:val="en-GB" w:eastAsia="zh-CN"/>
              </w:rPr>
              <w:t xml:space="preserve"> and</w:t>
            </w:r>
          </w:p>
          <w:p w14:paraId="15314ED4" w14:textId="77777777" w:rsidR="00CC0DF7" w:rsidRPr="00EA2CD3" w:rsidRDefault="00CC0DF7" w:rsidP="00394DE1">
            <w:pPr>
              <w:spacing w:before="180"/>
              <w:ind w:left="1701" w:firstLine="400"/>
              <w:rPr>
                <w:lang w:val="en-GB"/>
              </w:rPr>
            </w:pPr>
            <w:r w:rsidRPr="00EA2CD3">
              <w:rPr>
                <w:lang w:val="en-GB"/>
              </w:rPr>
              <w:t>HARQ-ACK information for the SPS PDSCH is associated with the PUCCH</w:t>
            </w:r>
          </w:p>
          <w:p w14:paraId="1FA9D9F5" w14:textId="77777777" w:rsidR="00CC0DF7" w:rsidRPr="00EA2CD3" w:rsidRDefault="00CC0DF7" w:rsidP="00394DE1">
            <w:pPr>
              <w:spacing w:before="180"/>
              <w:ind w:left="1701" w:firstLine="400"/>
              <w:rPr>
                <w:rFonts w:eastAsia="SimSun"/>
                <w:lang w:val="en-GB"/>
              </w:rPr>
            </w:pPr>
            <w:r w:rsidRPr="00EA2CD3">
              <w:rPr>
                <w:lang w:val="en-GB"/>
              </w:rPr>
              <w:t>}</w:t>
            </w:r>
          </w:p>
          <w:p w14:paraId="521B55A8" w14:textId="77777777" w:rsidR="00CC0DF7" w:rsidRPr="00EA2CD3" w:rsidRDefault="00CC0DF7" w:rsidP="00394DE1">
            <w:pPr>
              <w:spacing w:before="180"/>
              <w:ind w:left="1701" w:firstLine="400"/>
              <w:rPr>
                <w:rFonts w:eastAsia="SimSun"/>
                <w:lang w:val="en-GB"/>
              </w:rPr>
            </w:pPr>
            <m:oMath>
              <m:sSubSup>
                <m:sSubSupPr>
                  <m:ctrlPr>
                    <w:rPr>
                      <w:rFonts w:ascii="Cambria Math" w:eastAsia="SimSun" w:hAnsi="Cambria Math"/>
                      <w:lang w:val="en-GB" w:eastAsia="zh-CN"/>
                    </w:rPr>
                  </m:ctrlPr>
                </m:sSubSupPr>
                <m:e>
                  <m:acc>
                    <m:accPr>
                      <m:chr m:val="̃"/>
                      <m:ctrlPr>
                        <w:rPr>
                          <w:rFonts w:ascii="Cambria Math" w:eastAsia="SimSun" w:hAnsi="Cambria Math"/>
                          <w:lang w:val="en-GB" w:eastAsia="zh-CN"/>
                        </w:rPr>
                      </m:ctrlPr>
                    </m:accPr>
                    <m:e>
                      <m:r>
                        <w:rPr>
                          <w:rFonts w:ascii="Cambria Math" w:eastAsia="SimSun" w:hAnsi="Cambria Math"/>
                          <w:lang w:val="en-GB" w:eastAsia="zh-CN"/>
                        </w:rPr>
                        <m:t>o</m:t>
                      </m:r>
                    </m:e>
                  </m:acc>
                </m:e>
                <m:sub>
                  <m:r>
                    <w:rPr>
                      <w:rFonts w:ascii="Cambria Math" w:eastAsia="SimSun" w:hAnsi="Cambria Math"/>
                      <w:lang w:val="en-GB" w:eastAsia="zh-CN"/>
                    </w:rPr>
                    <m:t>j</m:t>
                  </m:r>
                </m:sub>
                <m:sup>
                  <m:r>
                    <w:rPr>
                      <w:rFonts w:ascii="Cambria Math" w:eastAsia="SimSun" w:hAnsi="Cambria Math"/>
                      <w:lang w:val="en-GB" w:eastAsia="zh-CN"/>
                    </w:rPr>
                    <m:t>ACK</m:t>
                  </m:r>
                </m:sup>
              </m:sSubSup>
            </m:oMath>
            <w:r w:rsidRPr="00EA2CD3">
              <w:rPr>
                <w:rFonts w:eastAsia="SimSun"/>
                <w:lang w:val="en-GB"/>
              </w:rPr>
              <w:t xml:space="preserve"> </w:t>
            </w:r>
            <w:r w:rsidRPr="00EA2CD3">
              <w:rPr>
                <w:rFonts w:eastAsia="SimSun" w:hint="eastAsia"/>
                <w:lang w:val="en-GB" w:eastAsia="zh-CN"/>
              </w:rPr>
              <w:t>=</w:t>
            </w:r>
            <w:r w:rsidRPr="00EA2CD3">
              <w:rPr>
                <w:rFonts w:eastAsia="SimSun"/>
                <w:lang w:val="en-GB"/>
              </w:rPr>
              <w:t xml:space="preserve"> HARQ-ACK information bit for this SPS PDSCH reception </w:t>
            </w:r>
          </w:p>
          <w:p w14:paraId="7DB1FD12" w14:textId="77777777" w:rsidR="00CC0DF7" w:rsidRPr="00EA2CD3" w:rsidRDefault="00CC0DF7" w:rsidP="00394DE1">
            <w:pPr>
              <w:spacing w:before="180"/>
              <w:ind w:left="1701" w:firstLine="400"/>
              <w:rPr>
                <w:rFonts w:eastAsia="SimSun"/>
                <w:lang w:val="en-GB"/>
              </w:rPr>
            </w:pPr>
            <m:oMath>
              <m:r>
                <w:rPr>
                  <w:rFonts w:ascii="Cambria Math" w:eastAsia="SimSun" w:hAnsi="Cambria Math"/>
                  <w:lang w:val="en-GB" w:eastAsia="zh-CN"/>
                </w:rPr>
                <w:lastRenderedPageBreak/>
                <m:t>j</m:t>
              </m:r>
              <m:r>
                <m:rPr>
                  <m:sty m:val="p"/>
                </m:rPr>
                <w:rPr>
                  <w:rFonts w:ascii="Cambria Math" w:eastAsia="SimSun" w:hAnsi="Cambria Math"/>
                  <w:lang w:val="en-GB" w:eastAsia="zh-CN"/>
                </w:rPr>
                <m:t>=</m:t>
              </m:r>
              <m:r>
                <w:rPr>
                  <w:rFonts w:ascii="Cambria Math" w:eastAsia="SimSun" w:hAnsi="Cambria Math"/>
                  <w:lang w:val="en-GB" w:eastAsia="zh-CN"/>
                </w:rPr>
                <m:t>j</m:t>
              </m:r>
              <m:r>
                <m:rPr>
                  <m:sty m:val="p"/>
                </m:rPr>
                <w:rPr>
                  <w:rFonts w:ascii="Cambria Math" w:eastAsia="SimSun" w:hAnsi="Cambria Math"/>
                  <w:lang w:val="en-GB" w:eastAsia="zh-CN"/>
                </w:rPr>
                <m:t>+1</m:t>
              </m:r>
            </m:oMath>
            <w:r w:rsidRPr="00EA2CD3">
              <w:rPr>
                <w:rFonts w:eastAsia="SimSun"/>
                <w:lang w:val="en-GB"/>
              </w:rPr>
              <w:t>;</w:t>
            </w:r>
          </w:p>
          <w:p w14:paraId="3046A316" w14:textId="77777777" w:rsidR="00CC0DF7" w:rsidRPr="00EA2CD3" w:rsidRDefault="00CC0DF7" w:rsidP="00394DE1">
            <w:pPr>
              <w:spacing w:before="180"/>
              <w:ind w:left="1702" w:firstLine="400"/>
              <w:rPr>
                <w:rFonts w:eastAsia="SimSun"/>
                <w:lang w:val="en-GB"/>
              </w:rPr>
            </w:pPr>
            <w:r w:rsidRPr="00EA2CD3">
              <w:rPr>
                <w:rFonts w:eastAsia="SimSun"/>
                <w:lang w:val="en-GB"/>
              </w:rPr>
              <w:t>end if</w:t>
            </w:r>
          </w:p>
          <w:p w14:paraId="20EB4D19" w14:textId="77777777" w:rsidR="00CC0DF7" w:rsidRPr="00EA2CD3" w:rsidRDefault="00CC0DF7" w:rsidP="00394DE1">
            <w:pPr>
              <w:spacing w:before="180"/>
              <w:ind w:left="1702" w:firstLine="400"/>
              <w:rPr>
                <w:rFonts w:eastAsia="SimSun"/>
                <w:lang w:val="en-GB"/>
              </w:rPr>
            </w:pP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m:rPr>
                  <m:sty m:val="p"/>
                </m:rPr>
                <w:rPr>
                  <w:rFonts w:ascii="Cambria Math" w:eastAsia="SimSun" w:hAnsi="Cambria Math"/>
                  <w:lang w:val="en-GB" w:eastAsia="zh-CN"/>
                </w:rPr>
                <m:t>+1</m:t>
              </m:r>
            </m:oMath>
            <w:r w:rsidRPr="00EA2CD3">
              <w:rPr>
                <w:rFonts w:eastAsia="SimSun"/>
                <w:lang w:val="en-GB"/>
              </w:rPr>
              <w:t>;</w:t>
            </w:r>
          </w:p>
          <w:p w14:paraId="7DF98435" w14:textId="77777777" w:rsidR="00CC0DF7" w:rsidRPr="00EA2CD3" w:rsidRDefault="00CC0DF7" w:rsidP="00394DE1">
            <w:pPr>
              <w:spacing w:before="180"/>
              <w:ind w:left="1418" w:hanging="284"/>
              <w:rPr>
                <w:rFonts w:eastAsia="SimSun"/>
                <w:lang w:val="en-GB"/>
              </w:rPr>
            </w:pPr>
            <w:r w:rsidRPr="00EA2CD3">
              <w:rPr>
                <w:rFonts w:eastAsia="SimSun"/>
                <w:lang w:val="en-GB"/>
              </w:rPr>
              <w:t>end while</w:t>
            </w:r>
          </w:p>
          <w:p w14:paraId="6851D412" w14:textId="77777777" w:rsidR="00CC0DF7" w:rsidRPr="00EA2CD3" w:rsidRDefault="00CC0DF7" w:rsidP="00394DE1">
            <w:pPr>
              <w:spacing w:before="180"/>
              <w:ind w:left="1418" w:hanging="284"/>
              <w:rPr>
                <w:rFonts w:eastAsia="SimSun"/>
                <w:lang w:val="en-GB"/>
              </w:rPr>
            </w:pPr>
            <m:oMath>
              <m:r>
                <w:rPr>
                  <w:rFonts w:ascii="Cambria Math" w:eastAsia="SimSun" w:hAnsi="Cambria Math"/>
                  <w:lang w:val="en-GB" w:eastAsia="zh-CN"/>
                </w:rPr>
                <m:t>s</m:t>
              </m:r>
              <m:r>
                <m:rPr>
                  <m:sty m:val="p"/>
                </m:rPr>
                <w:rPr>
                  <w:rFonts w:ascii="Cambria Math" w:eastAsia="SimSun" w:hAnsi="Cambria Math"/>
                  <w:lang w:val="en-GB" w:eastAsia="zh-CN"/>
                </w:rPr>
                <m:t>=</m:t>
              </m:r>
              <m:r>
                <w:rPr>
                  <w:rFonts w:ascii="Cambria Math" w:eastAsia="SimSun" w:hAnsi="Cambria Math"/>
                  <w:lang w:val="en-GB" w:eastAsia="zh-CN"/>
                </w:rPr>
                <m:t>s</m:t>
              </m:r>
              <m:r>
                <m:rPr>
                  <m:sty m:val="p"/>
                </m:rPr>
                <w:rPr>
                  <w:rFonts w:ascii="Cambria Math" w:eastAsia="SimSun" w:hAnsi="Cambria Math"/>
                  <w:lang w:val="en-GB" w:eastAsia="zh-CN"/>
                </w:rPr>
                <m:t>+1</m:t>
              </m:r>
            </m:oMath>
            <w:r w:rsidRPr="00EA2CD3">
              <w:rPr>
                <w:rFonts w:eastAsia="SimSun"/>
                <w:lang w:val="en-GB"/>
              </w:rPr>
              <w:t>;</w:t>
            </w:r>
          </w:p>
          <w:p w14:paraId="2641A942" w14:textId="77777777" w:rsidR="00CC0DF7" w:rsidRPr="00EA2CD3" w:rsidRDefault="00CC0DF7" w:rsidP="00394DE1">
            <w:pPr>
              <w:spacing w:before="180"/>
              <w:ind w:left="851" w:hanging="284"/>
              <w:rPr>
                <w:rFonts w:eastAsia="Malgun Gothic"/>
              </w:rPr>
            </w:pPr>
            <w:r w:rsidRPr="00EA2CD3">
              <w:rPr>
                <w:rFonts w:eastAsia="Malgun Gothic"/>
              </w:rPr>
              <w:t>end while</w:t>
            </w:r>
          </w:p>
          <w:p w14:paraId="4006FFF9" w14:textId="77777777" w:rsidR="00CC0DF7" w:rsidRPr="00EA2CD3" w:rsidRDefault="00CC0DF7" w:rsidP="00394DE1">
            <w:pPr>
              <w:spacing w:before="180"/>
              <w:ind w:left="851" w:hanging="284"/>
              <w:rPr>
                <w:rFonts w:eastAsia="Malgun Gothic"/>
              </w:rPr>
            </w:pPr>
            <m:oMath>
              <m:r>
                <w:rPr>
                  <w:rFonts w:ascii="Cambria Math" w:eastAsia="Malgun Gothic" w:hAnsi="Cambria Math"/>
                  <w:lang w:eastAsia="zh-CN"/>
                </w:rPr>
                <m:t>c</m:t>
              </m:r>
              <m:r>
                <m:rPr>
                  <m:sty m:val="p"/>
                </m:rPr>
                <w:rPr>
                  <w:rFonts w:ascii="Cambria Math" w:eastAsia="Malgun Gothic" w:hAnsi="Cambria Math"/>
                  <w:lang w:eastAsia="zh-CN"/>
                </w:rPr>
                <m:t>=</m:t>
              </m:r>
              <m:r>
                <w:rPr>
                  <w:rFonts w:ascii="Cambria Math" w:eastAsia="Malgun Gothic" w:hAnsi="Cambria Math"/>
                  <w:lang w:eastAsia="zh-CN"/>
                </w:rPr>
                <m:t>c</m:t>
              </m:r>
              <m:r>
                <m:rPr>
                  <m:sty m:val="p"/>
                </m:rPr>
                <w:rPr>
                  <w:rFonts w:ascii="Cambria Math" w:eastAsia="Malgun Gothic" w:hAnsi="Cambria Math"/>
                  <w:lang w:eastAsia="zh-CN"/>
                </w:rPr>
                <m:t>+1</m:t>
              </m:r>
            </m:oMath>
            <w:r w:rsidRPr="00EA2CD3">
              <w:rPr>
                <w:rFonts w:eastAsia="Malgun Gothic"/>
              </w:rPr>
              <w:t>;</w:t>
            </w:r>
          </w:p>
          <w:p w14:paraId="6796D9BB" w14:textId="77777777" w:rsidR="00CC0DF7" w:rsidRPr="00EA2CD3" w:rsidRDefault="00CC0DF7" w:rsidP="00394DE1">
            <w:pPr>
              <w:spacing w:before="180"/>
              <w:ind w:left="568" w:hanging="284"/>
              <w:rPr>
                <w:rFonts w:eastAsia="Malgun Gothic"/>
                <w:lang w:val="en-GB" w:eastAsia="ko-KR"/>
              </w:rPr>
            </w:pPr>
            <w:r w:rsidRPr="00EA2CD3">
              <w:rPr>
                <w:rFonts w:eastAsia="Malgun Gothic"/>
              </w:rPr>
              <w:t>end while</w:t>
            </w:r>
          </w:p>
        </w:tc>
      </w:tr>
    </w:tbl>
    <w:p w14:paraId="4FAB1A45" w14:textId="77777777" w:rsidR="00CC0DF7" w:rsidRDefault="00CC0DF7" w:rsidP="00CC0DF7">
      <w:pPr>
        <w:spacing w:before="180"/>
        <w:contextualSpacing/>
        <w:jc w:val="both"/>
        <w:rPr>
          <w:b/>
          <w:bCs/>
          <w:lang w:eastAsia="ko-KR"/>
        </w:rPr>
      </w:pPr>
    </w:p>
    <w:p w14:paraId="15A29FBF" w14:textId="32931576" w:rsidR="00CC0DF7" w:rsidRPr="004C219A" w:rsidRDefault="00CC0DF7" w:rsidP="00CC0DF7">
      <w:pPr>
        <w:spacing w:before="180"/>
        <w:contextualSpacing/>
        <w:jc w:val="both"/>
        <w:rPr>
          <w:b/>
          <w:bCs/>
          <w:lang w:val="en-GB" w:eastAsia="ko-KR"/>
        </w:rPr>
      </w:pPr>
      <w:r w:rsidRPr="004C219A">
        <w:rPr>
          <w:b/>
          <w:bCs/>
          <w:lang w:eastAsia="ko-KR"/>
        </w:rPr>
        <w:t xml:space="preserve">Proposal </w:t>
      </w:r>
      <w:r>
        <w:rPr>
          <w:b/>
          <w:bCs/>
          <w:lang w:eastAsia="ko-KR"/>
        </w:rPr>
        <w:t>2</w:t>
      </w:r>
      <w:r w:rsidRPr="004C219A">
        <w:rPr>
          <w:b/>
          <w:bCs/>
          <w:lang w:eastAsia="ko-KR"/>
        </w:rPr>
        <w:t xml:space="preserve">: For low band carrier aggregation via switching, if a UE is provided with Type-1 HARQ-ACK codebook, and </w:t>
      </w:r>
      <w:r w:rsidRPr="004C219A">
        <w:rPr>
          <w:b/>
          <w:bCs/>
          <w:lang w:val="en-GB" w:eastAsia="ko-KR"/>
        </w:rPr>
        <w:t xml:space="preserve">a candidate PDSCH reception on a serving cell </w:t>
      </w:r>
      <w:r w:rsidRPr="004C219A">
        <w:rPr>
          <w:b/>
          <w:bCs/>
          <w:lang w:eastAsia="ko-KR"/>
        </w:rPr>
        <w:t xml:space="preserve">overlaps with a non-operation period of the serving cell or switching gap, the candidate PDSCH reception is excluded from the set of occasions for candidate PDSCH receptions. </w:t>
      </w:r>
      <w:r w:rsidRPr="004C219A">
        <w:rPr>
          <w:b/>
          <w:bCs/>
          <w:lang w:val="en-GB" w:eastAsia="ko-KR"/>
        </w:rPr>
        <w:t>Adopt TP#2 for TS 38.213 clause 9.1.2.1.</w:t>
      </w:r>
    </w:p>
    <w:p w14:paraId="1AD72500" w14:textId="77777777" w:rsidR="00CC0DF7" w:rsidRPr="004C219A" w:rsidRDefault="00CC0DF7" w:rsidP="00CC0DF7">
      <w:pPr>
        <w:spacing w:before="180"/>
        <w:contextualSpacing/>
        <w:jc w:val="both"/>
        <w:rPr>
          <w:b/>
          <w:bCs/>
          <w:lang w:val="en-GB" w:eastAsia="ko-KR"/>
        </w:rPr>
      </w:pPr>
    </w:p>
    <w:p w14:paraId="4AB336D5" w14:textId="77777777" w:rsidR="00CC0DF7" w:rsidRPr="004C219A" w:rsidRDefault="00CC0DF7" w:rsidP="00CC0DF7">
      <w:pPr>
        <w:spacing w:before="180"/>
        <w:contextualSpacing/>
        <w:jc w:val="both"/>
        <w:rPr>
          <w:b/>
          <w:bCs/>
          <w:lang w:val="en-GB" w:eastAsia="ko-KR"/>
        </w:rPr>
      </w:pPr>
      <w:r w:rsidRPr="004C219A">
        <w:rPr>
          <w:b/>
          <w:bCs/>
          <w:lang w:val="en-GB" w:eastAsia="ko-KR"/>
        </w:rPr>
        <w:t>TP#2</w:t>
      </w:r>
    </w:p>
    <w:p w14:paraId="584B6E4E" w14:textId="77777777" w:rsidR="00CC0DF7" w:rsidRPr="004C219A" w:rsidRDefault="00CC0DF7" w:rsidP="00CC0DF7">
      <w:pPr>
        <w:pStyle w:val="ListParagraph"/>
        <w:numPr>
          <w:ilvl w:val="0"/>
          <w:numId w:val="44"/>
        </w:numPr>
        <w:spacing w:before="180" w:after="180"/>
        <w:contextualSpacing/>
        <w:jc w:val="both"/>
        <w:rPr>
          <w:rFonts w:ascii="Times New Roman" w:hAnsi="Times New Roman"/>
          <w:b/>
          <w:i/>
          <w:noProof/>
          <w:sz w:val="20"/>
          <w:szCs w:val="20"/>
        </w:rPr>
      </w:pPr>
      <w:r w:rsidRPr="004C219A">
        <w:rPr>
          <w:rFonts w:ascii="Times New Roman" w:hAnsi="Times New Roman"/>
          <w:b/>
          <w:i/>
          <w:noProof/>
          <w:sz w:val="20"/>
          <w:szCs w:val="20"/>
        </w:rPr>
        <w:t xml:space="preserve">Reason for change: </w:t>
      </w:r>
      <w:r w:rsidRPr="004C219A">
        <w:rPr>
          <w:rFonts w:ascii="Times New Roman" w:hAnsi="Times New Roman"/>
          <w:bCs/>
          <w:iCs/>
          <w:noProof/>
          <w:sz w:val="20"/>
          <w:szCs w:val="20"/>
        </w:rPr>
        <w:t>Type-1 HARQ-ACK codebook size is unnecessarily increased without considering the unavailable PDSCH SLIVs due to LB-CA switching, as a consequence, the spetrum effiency would unnecessarily decrease and UE power consumption would unnecessarily increase.</w:t>
      </w:r>
      <w:r w:rsidRPr="004C219A">
        <w:rPr>
          <w:rFonts w:ascii="Times New Roman" w:hAnsi="Times New Roman"/>
          <w:b/>
          <w:i/>
          <w:noProof/>
          <w:sz w:val="20"/>
          <w:szCs w:val="20"/>
        </w:rPr>
        <w:t xml:space="preserve">  </w:t>
      </w:r>
    </w:p>
    <w:p w14:paraId="60D399E0" w14:textId="77777777" w:rsidR="00CC0DF7" w:rsidRPr="004C219A" w:rsidRDefault="00CC0DF7" w:rsidP="00CC0DF7">
      <w:pPr>
        <w:pStyle w:val="ListParagraph"/>
        <w:numPr>
          <w:ilvl w:val="0"/>
          <w:numId w:val="44"/>
        </w:numPr>
        <w:spacing w:before="180" w:after="180"/>
        <w:contextualSpacing/>
        <w:jc w:val="both"/>
        <w:rPr>
          <w:rFonts w:ascii="Times New Roman" w:hAnsi="Times New Roman"/>
          <w:sz w:val="20"/>
          <w:szCs w:val="20"/>
          <w:lang w:val="en-GB" w:eastAsia="ko-KR"/>
        </w:rPr>
      </w:pPr>
      <w:r w:rsidRPr="004C219A">
        <w:rPr>
          <w:rFonts w:ascii="Times New Roman" w:hAnsi="Times New Roman"/>
          <w:b/>
          <w:i/>
          <w:noProof/>
          <w:sz w:val="20"/>
          <w:szCs w:val="20"/>
        </w:rPr>
        <w:t xml:space="preserve">Summary of change: </w:t>
      </w:r>
      <w:r w:rsidRPr="004C219A">
        <w:rPr>
          <w:rFonts w:ascii="Times New Roman" w:hAnsi="Times New Roman"/>
          <w:bCs/>
          <w:iCs/>
          <w:noProof/>
          <w:sz w:val="20"/>
          <w:szCs w:val="20"/>
        </w:rPr>
        <w:t>Exclude unavailable PDSCH SLIVs due to LB-CA switching for Type-1 HARQ-ACK codebook</w:t>
      </w:r>
      <w:r w:rsidRPr="004C219A">
        <w:rPr>
          <w:rFonts w:ascii="Times New Roman" w:hAnsi="Times New Roman"/>
          <w:sz w:val="20"/>
          <w:szCs w:val="20"/>
          <w:lang w:val="en-GB" w:eastAsia="ko-KR"/>
        </w:rPr>
        <w:t>.</w:t>
      </w:r>
    </w:p>
    <w:p w14:paraId="30C303A9" w14:textId="77777777" w:rsidR="00CC0DF7" w:rsidRPr="004C219A" w:rsidRDefault="00CC0DF7" w:rsidP="00CC0DF7">
      <w:pPr>
        <w:pStyle w:val="ListParagraph"/>
        <w:numPr>
          <w:ilvl w:val="0"/>
          <w:numId w:val="44"/>
        </w:numPr>
        <w:spacing w:before="180" w:after="180"/>
        <w:contextualSpacing/>
        <w:jc w:val="both"/>
        <w:rPr>
          <w:rFonts w:ascii="Times New Roman" w:eastAsia="SimSun" w:hAnsi="Times New Roman"/>
          <w:b/>
          <w:i/>
          <w:noProof/>
          <w:sz w:val="20"/>
          <w:szCs w:val="20"/>
        </w:rPr>
      </w:pPr>
      <w:r w:rsidRPr="004C219A">
        <w:rPr>
          <w:rFonts w:ascii="Times New Roman" w:hAnsi="Times New Roman"/>
          <w:b/>
          <w:i/>
          <w:noProof/>
          <w:sz w:val="20"/>
          <w:szCs w:val="20"/>
        </w:rPr>
        <w:t xml:space="preserve">Consequences if not approved: </w:t>
      </w:r>
      <w:r w:rsidRPr="004C219A">
        <w:rPr>
          <w:rFonts w:ascii="Times New Roman" w:hAnsi="Times New Roman"/>
          <w:bCs/>
          <w:iCs/>
          <w:noProof/>
          <w:sz w:val="20"/>
          <w:szCs w:val="20"/>
        </w:rPr>
        <w:t>The size of</w:t>
      </w:r>
      <w:r w:rsidRPr="004C219A">
        <w:rPr>
          <w:rFonts w:ascii="Times New Roman" w:hAnsi="Times New Roman"/>
          <w:b/>
          <w:i/>
          <w:noProof/>
          <w:sz w:val="20"/>
          <w:szCs w:val="20"/>
        </w:rPr>
        <w:t xml:space="preserve"> </w:t>
      </w:r>
      <w:r w:rsidRPr="004C219A">
        <w:rPr>
          <w:rFonts w:ascii="Times New Roman" w:hAnsi="Times New Roman"/>
          <w:bCs/>
          <w:iCs/>
          <w:noProof/>
          <w:sz w:val="20"/>
          <w:szCs w:val="20"/>
        </w:rPr>
        <w:t>Type-1 HARQ-ACK codebook and the UE power consumption for transmiting a PUCCH with the Type-1 HARQ-ACK codebook would unnecessarily increase.</w:t>
      </w:r>
    </w:p>
    <w:p w14:paraId="447049B4" w14:textId="77777777" w:rsidR="00CC0DF7" w:rsidRPr="00791862" w:rsidRDefault="00CC0DF7" w:rsidP="00CC0DF7">
      <w:pPr>
        <w:spacing w:before="180"/>
        <w:jc w:val="both"/>
        <w:rPr>
          <w:rFonts w:eastAsia="Malgun Gothic"/>
          <w:b/>
          <w:bCs/>
          <w:lang w:eastAsia="ko-KR"/>
        </w:rPr>
      </w:pPr>
    </w:p>
    <w:tbl>
      <w:tblPr>
        <w:tblStyle w:val="TableGrid1"/>
        <w:tblW w:w="0" w:type="auto"/>
        <w:tblLook w:val="04A0" w:firstRow="1" w:lastRow="0" w:firstColumn="1" w:lastColumn="0" w:noHBand="0" w:noVBand="1"/>
      </w:tblPr>
      <w:tblGrid>
        <w:gridCol w:w="9628"/>
      </w:tblGrid>
      <w:tr w:rsidR="00CC0DF7" w:rsidRPr="00791862" w14:paraId="35B9CCFB" w14:textId="77777777" w:rsidTr="00394DE1">
        <w:tc>
          <w:tcPr>
            <w:tcW w:w="9628" w:type="dxa"/>
          </w:tcPr>
          <w:p w14:paraId="22C85A08" w14:textId="77777777" w:rsidR="00CC0DF7" w:rsidRPr="00791862" w:rsidRDefault="00CC0DF7" w:rsidP="00394DE1">
            <w:pPr>
              <w:keepNext/>
              <w:keepLines/>
              <w:spacing w:before="180"/>
              <w:outlineLvl w:val="3"/>
              <w:rPr>
                <w:rFonts w:ascii="Arial" w:eastAsia="Malgun Gothic" w:hAnsi="Arial"/>
              </w:rPr>
            </w:pPr>
            <w:r w:rsidRPr="00791862">
              <w:rPr>
                <w:rFonts w:ascii="Arial" w:eastAsia="Malgun Gothic" w:hAnsi="Arial"/>
              </w:rPr>
              <w:lastRenderedPageBreak/>
              <w:t>9</w:t>
            </w:r>
            <w:r w:rsidRPr="00791862">
              <w:rPr>
                <w:rFonts w:ascii="Arial" w:eastAsia="Malgun Gothic" w:hAnsi="Arial" w:hint="eastAsia"/>
              </w:rPr>
              <w:t>.</w:t>
            </w:r>
            <w:r w:rsidRPr="00791862">
              <w:rPr>
                <w:rFonts w:ascii="Arial" w:eastAsia="Malgun Gothic" w:hAnsi="Arial"/>
              </w:rPr>
              <w:t>1.2.1</w:t>
            </w:r>
            <w:r w:rsidRPr="00791862">
              <w:rPr>
                <w:rFonts w:ascii="Arial" w:eastAsia="Malgun Gothic" w:hAnsi="Arial" w:hint="eastAsia"/>
              </w:rPr>
              <w:tab/>
            </w:r>
            <w:r w:rsidRPr="00791862">
              <w:rPr>
                <w:rFonts w:ascii="Arial" w:eastAsia="Malgun Gothic" w:hAnsi="Arial"/>
              </w:rPr>
              <w:t>Type-1 HARQ-ACK codebook in physical uplink control channel</w:t>
            </w:r>
          </w:p>
          <w:p w14:paraId="7B329E00" w14:textId="77777777" w:rsidR="00CC0DF7" w:rsidRPr="00791862" w:rsidRDefault="00CC0DF7" w:rsidP="00394DE1">
            <w:pPr>
              <w:keepNext/>
              <w:keepLines/>
              <w:spacing w:before="180"/>
              <w:ind w:left="1134" w:hanging="1134"/>
              <w:jc w:val="center"/>
              <w:outlineLvl w:val="1"/>
              <w:rPr>
                <w:rFonts w:eastAsia="Malgun Gothic"/>
                <w:color w:val="FF0000"/>
                <w:lang w:eastAsia="zh-CN"/>
              </w:rPr>
            </w:pPr>
            <w:r w:rsidRPr="00791862">
              <w:rPr>
                <w:rFonts w:eastAsia="Malgun Gothic"/>
                <w:color w:val="FF0000"/>
                <w:lang w:eastAsia="zh-CN"/>
              </w:rPr>
              <w:t xml:space="preserve">*** </w:t>
            </w:r>
            <w:r w:rsidRPr="00791862">
              <w:rPr>
                <w:rFonts w:eastAsia="Malgun Gothic"/>
                <w:color w:val="FF0000"/>
              </w:rPr>
              <w:t>Unchanged parts are omitted</w:t>
            </w:r>
            <w:r w:rsidRPr="00791862">
              <w:rPr>
                <w:rFonts w:eastAsia="Malgun Gothic"/>
                <w:color w:val="FF0000"/>
                <w:lang w:eastAsia="zh-CN"/>
              </w:rPr>
              <w:t xml:space="preserve"> ***</w:t>
            </w:r>
          </w:p>
          <w:p w14:paraId="5FE44F93" w14:textId="77777777" w:rsidR="00CC0DF7" w:rsidRPr="00791862" w:rsidRDefault="00CC0DF7" w:rsidP="00394DE1">
            <w:pPr>
              <w:spacing w:before="180"/>
              <w:ind w:left="1135"/>
              <w:rPr>
                <w:rFonts w:eastAsia="SimSun"/>
                <w:lang w:val="en-GB" w:eastAsia="zh-CN"/>
              </w:rPr>
            </w:pPr>
            <w:r w:rsidRPr="00791862">
              <w:rPr>
                <w:rFonts w:eastAsia="SimSun"/>
                <w:lang w:val="en-GB"/>
              </w:rPr>
              <w:t xml:space="preserve">while </w:t>
            </w:r>
            <m:oMath>
              <m:r>
                <w:rPr>
                  <w:rFonts w:ascii="Cambria Math" w:eastAsia="SimSun" w:hAnsi="Cambria Math"/>
                  <w:lang w:val="en-GB"/>
                </w:rPr>
                <m:t>r&lt;</m:t>
              </m:r>
              <m:r>
                <m:rPr>
                  <m:nor/>
                </m:rPr>
                <w:rPr>
                  <w:rFonts w:ascii="Freestyle Script" w:eastAsia="SimSun" w:hAnsi="Freestyle Script"/>
                  <w:lang w:val="en-GB"/>
                </w:rPr>
                <m:t>C</m:t>
              </m:r>
              <m:d>
                <m:dPr>
                  <m:ctrlPr>
                    <w:rPr>
                      <w:rFonts w:ascii="Cambria Math" w:eastAsia="SimSun" w:hAnsi="Cambria Math" w:cs="Helvetica"/>
                      <w:i/>
                      <w:lang w:val="en-GB"/>
                    </w:rPr>
                  </m:ctrlPr>
                </m:dPr>
                <m:e>
                  <m:r>
                    <w:rPr>
                      <w:rFonts w:ascii="Cambria Math" w:eastAsia="SimSun" w:hAnsi="Cambria Math"/>
                      <w:lang w:val="en-GB"/>
                    </w:rPr>
                    <m:t>R</m:t>
                  </m:r>
                </m:e>
              </m:d>
            </m:oMath>
          </w:p>
          <w:p w14:paraId="54CD91B1" w14:textId="77777777" w:rsidR="00CC0DF7" w:rsidRPr="00791862" w:rsidRDefault="00CC0DF7" w:rsidP="00394DE1">
            <w:pPr>
              <w:spacing w:before="180"/>
              <w:ind w:left="1421" w:firstLine="400"/>
              <w:rPr>
                <w:rFonts w:eastAsia="SimSun"/>
                <w:lang w:val="en-GB" w:eastAsia="zh-CN"/>
              </w:rPr>
            </w:pPr>
            <w:r w:rsidRPr="00791862">
              <w:rPr>
                <w:rFonts w:eastAsia="SimSun" w:hint="eastAsia"/>
                <w:lang w:val="en-GB" w:eastAsia="zh-CN"/>
              </w:rPr>
              <w:t xml:space="preserve">if </w:t>
            </w:r>
            <w:r w:rsidRPr="00791862">
              <w:rPr>
                <w:rFonts w:eastAsia="SimSun"/>
                <w:lang w:val="en-GB" w:eastAsia="zh-CN"/>
              </w:rPr>
              <w:t xml:space="preserve">the UE is not provided </w:t>
            </w:r>
            <w:r w:rsidRPr="00791862">
              <w:rPr>
                <w:rFonts w:eastAsia="SimSun"/>
                <w:i/>
                <w:iCs/>
                <w:lang w:val="en-GB" w:eastAsia="zh-CN"/>
              </w:rPr>
              <w:t>timeDomainHARQ-BundlingType1</w:t>
            </w:r>
            <w:r w:rsidRPr="00791862">
              <w:rPr>
                <w:rFonts w:eastAsia="SimSun"/>
                <w:lang w:val="en-GB" w:eastAsia="zh-CN"/>
              </w:rPr>
              <w:t xml:space="preserve"> and is provided </w:t>
            </w:r>
            <w:proofErr w:type="spellStart"/>
            <w:r w:rsidRPr="00791862">
              <w:rPr>
                <w:rFonts w:eastAsia="SimSun"/>
                <w:i/>
              </w:rPr>
              <w:t>tdd</w:t>
            </w:r>
            <w:proofErr w:type="spellEnd"/>
            <w:r w:rsidRPr="00791862">
              <w:rPr>
                <w:rFonts w:eastAsia="SimSun"/>
                <w:i/>
              </w:rPr>
              <w:t>-</w:t>
            </w:r>
            <w:r w:rsidRPr="00791862">
              <w:rPr>
                <w:rFonts w:eastAsia="SimSun"/>
                <w:i/>
                <w:lang w:val="en-GB"/>
              </w:rPr>
              <w:t>UL-DL-</w:t>
            </w:r>
            <w:proofErr w:type="spellStart"/>
            <w:r w:rsidRPr="00791862">
              <w:rPr>
                <w:rFonts w:eastAsia="SimSun"/>
                <w:i/>
              </w:rPr>
              <w:t>ConfigurationCommon</w:t>
            </w:r>
            <w:proofErr w:type="spellEnd"/>
            <w:r w:rsidRPr="00791862">
              <w:rPr>
                <w:rFonts w:eastAsia="SimSun"/>
                <w:lang w:val="en-GB"/>
              </w:rPr>
              <w:t xml:space="preserve">, </w:t>
            </w:r>
            <w:r w:rsidRPr="00791862">
              <w:rPr>
                <w:rFonts w:eastAsia="SimSun"/>
                <w:lang w:val="en-GB" w:eastAsia="zh-CN"/>
              </w:rPr>
              <w:t>or</w:t>
            </w:r>
            <w:r w:rsidRPr="00791862">
              <w:rPr>
                <w:rFonts w:eastAsia="SimSun"/>
                <w:lang w:val="en-GB"/>
              </w:rPr>
              <w:t xml:space="preserve">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D</w:t>
            </w:r>
            <w:proofErr w:type="spellStart"/>
            <w:r w:rsidRPr="00791862">
              <w:rPr>
                <w:rFonts w:eastAsia="SimSun"/>
                <w:i/>
                <w:lang w:val="en-GB"/>
              </w:rPr>
              <w:t>edicated</w:t>
            </w:r>
            <w:proofErr w:type="spellEnd"/>
            <w:r w:rsidRPr="00791862">
              <w:rPr>
                <w:rFonts w:eastAsia="SimSun"/>
                <w:lang w:val="en-GB" w:eastAsia="zh-CN"/>
              </w:rPr>
              <w:t xml:space="preserve"> and</w:t>
            </w:r>
            <w:r w:rsidRPr="00791862">
              <w:rPr>
                <w:rFonts w:eastAsia="SimSun"/>
                <w:lang w:eastAsia="zh-CN"/>
              </w:rPr>
              <w:t>,</w:t>
            </w:r>
            <w:r w:rsidRPr="00791862">
              <w:rPr>
                <w:rFonts w:eastAsia="SimSun"/>
                <w:lang w:val="en-GB" w:eastAsia="zh-CN"/>
              </w:rPr>
              <w:t xml:space="preserve"> </w:t>
            </w:r>
            <w:r w:rsidRPr="00791862">
              <w:rPr>
                <w:rFonts w:eastAsia="SimSun" w:hint="eastAsia"/>
                <w:lang w:val="en-GB" w:eastAsia="zh-CN"/>
              </w:rPr>
              <w:t xml:space="preserve">for each slot </w:t>
            </w:r>
            <w:r w:rsidRPr="00791862">
              <w:rPr>
                <w:rFonts w:eastAsia="SimSun"/>
                <w:lang w:eastAsia="zh-CN"/>
              </w:rPr>
              <w:t xml:space="preserve">from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r>
                <w:rPr>
                  <w:rFonts w:ascii="Cambria Math" w:eastAsia="SimSun" w:hAnsi="Cambria Math"/>
                  <w:lang w:eastAsia="zh-CN"/>
                </w:rPr>
                <m:t>-</m:t>
              </m:r>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PDSCH</m:t>
                  </m:r>
                </m:sub>
                <m:sup>
                  <m:r>
                    <m:rPr>
                      <m:sty m:val="p"/>
                    </m:rPr>
                    <w:rPr>
                      <w:rFonts w:ascii="Cambria Math" w:eastAsia="SimSun" w:hAnsi="Cambria Math"/>
                      <w:lang w:val="en-GB"/>
                    </w:rPr>
                    <m:t>repeat,max</m:t>
                  </m:r>
                </m:sup>
              </m:sSubSup>
              <m:r>
                <w:rPr>
                  <w:rFonts w:ascii="Cambria Math" w:eastAsia="SimSun" w:hAnsi="Cambria Math"/>
                  <w:lang w:eastAsia="zh-CN"/>
                </w:rPr>
                <m:t>+1</m:t>
              </m:r>
            </m:oMath>
            <w:r w:rsidRPr="00791862">
              <w:rPr>
                <w:rFonts w:eastAsia="SimSun" w:hint="eastAsia"/>
                <w:lang w:val="en-GB" w:eastAsia="zh-CN"/>
              </w:rPr>
              <w:t xml:space="preserve"> to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Pr="00791862">
              <w:rPr>
                <w:rFonts w:eastAsia="SimSun" w:hint="eastAsia"/>
                <w:lang w:val="en-GB" w:eastAsia="zh-CN"/>
              </w:rPr>
              <w:t>,</w:t>
            </w:r>
            <w:r w:rsidRPr="00791862">
              <w:rPr>
                <w:rFonts w:eastAsia="SimSun"/>
                <w:lang w:val="en-GB" w:eastAsia="zh-CN"/>
              </w:rPr>
              <w:t xml:space="preserve"> </w:t>
            </w:r>
            <w:r w:rsidRPr="00791862">
              <w:rPr>
                <w:rFonts w:eastAsia="SimSun" w:hint="eastAsia"/>
                <w:lang w:val="en-GB" w:eastAsia="zh-CN"/>
              </w:rPr>
              <w:t xml:space="preserve">at least one symbol of the PDSCH time resource derived by row </w:t>
            </w:r>
            <m:oMath>
              <m:r>
                <w:rPr>
                  <w:rFonts w:ascii="Cambria Math" w:eastAsia="SimSun" w:hAnsi="Cambria Math"/>
                  <w:lang w:val="en-GB"/>
                </w:rPr>
                <m:t>r</m:t>
              </m:r>
            </m:oMath>
            <w:r w:rsidRPr="00791862">
              <w:rPr>
                <w:rFonts w:eastAsia="SimSun"/>
                <w:lang w:val="en-GB"/>
              </w:rPr>
              <w:t xml:space="preserve"> </w:t>
            </w:r>
            <w:r w:rsidRPr="00791862">
              <w:rPr>
                <w:rFonts w:eastAsia="SimSun" w:hint="eastAsia"/>
                <w:lang w:val="en-GB" w:eastAsia="zh-CN"/>
              </w:rPr>
              <w:t>is configured as UL</w:t>
            </w:r>
            <w:r w:rsidRPr="00791862">
              <w:rPr>
                <w:rFonts w:eastAsia="SimSun"/>
                <w:lang w:val="en-GB" w:eastAsia="zh-CN"/>
              </w:rPr>
              <w:t xml:space="preserve"> </w:t>
            </w:r>
            <w:r w:rsidRPr="00791862">
              <w:rPr>
                <w:rFonts w:eastAsia="SimSun"/>
                <w:lang w:val="en-GB"/>
              </w:rPr>
              <w:t xml:space="preserve">by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C</w:t>
            </w:r>
            <w:proofErr w:type="spellStart"/>
            <w:r w:rsidRPr="00791862">
              <w:rPr>
                <w:rFonts w:eastAsia="SimSun"/>
                <w:i/>
                <w:lang w:val="en-GB"/>
              </w:rPr>
              <w:t>ommon</w:t>
            </w:r>
            <w:proofErr w:type="spellEnd"/>
            <w:r w:rsidRPr="00791862">
              <w:rPr>
                <w:rFonts w:eastAsia="SimSun"/>
                <w:lang w:val="en-GB"/>
              </w:rPr>
              <w:t xml:space="preserve"> or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D</w:t>
            </w:r>
            <w:proofErr w:type="spellStart"/>
            <w:r w:rsidRPr="00791862">
              <w:rPr>
                <w:rFonts w:eastAsia="SimSun"/>
                <w:i/>
                <w:lang w:val="en-GB"/>
              </w:rPr>
              <w:t>edicated</w:t>
            </w:r>
            <w:proofErr w:type="spellEnd"/>
            <w:r w:rsidRPr="00791862">
              <w:rPr>
                <w:rFonts w:eastAsia="SimSun" w:hint="eastAsia"/>
                <w:i/>
                <w:lang w:val="en-GB" w:eastAsia="zh-CN"/>
              </w:rPr>
              <w:t xml:space="preserve"> </w:t>
            </w:r>
            <w:r w:rsidRPr="00791862">
              <w:rPr>
                <w:rFonts w:eastAsia="SimSun"/>
                <w:iCs/>
                <w:color w:val="FF0000"/>
                <w:lang w:val="en-GB" w:eastAsia="zh-CN"/>
              </w:rPr>
              <w:t>or</w:t>
            </w:r>
            <w:r w:rsidRPr="00791862">
              <w:rPr>
                <w:rFonts w:eastAsia="SimSun"/>
                <w:color w:val="FF0000"/>
                <w:lang w:val="en-GB" w:eastAsia="zh-CN"/>
              </w:rPr>
              <w:t xml:space="preserve"> the UE does not receive the </w:t>
            </w:r>
            <w:r w:rsidRPr="00791862">
              <w:rPr>
                <w:rFonts w:eastAsia="SimSun"/>
                <w:color w:val="FF0000"/>
                <w:lang w:val="en-GB"/>
              </w:rPr>
              <w:t>PDSCH</w:t>
            </w:r>
            <w:r w:rsidRPr="00791862">
              <w:rPr>
                <w:rFonts w:eastAsia="SimSun"/>
                <w:color w:val="FF0000"/>
                <w:lang w:val="en-GB" w:eastAsia="zh-CN"/>
              </w:rPr>
              <w:t xml:space="preserve"> corresponding to row</w:t>
            </w:r>
            <w:r w:rsidRPr="00791862">
              <w:rPr>
                <w:rFonts w:ascii="Cambria Math" w:eastAsia="SimSun" w:hAnsi="Cambria Math"/>
                <w:i/>
                <w:lang w:val="en-GB"/>
              </w:rPr>
              <w:t xml:space="preserve"> </w:t>
            </w:r>
            <m:oMath>
              <m:r>
                <w:rPr>
                  <w:rFonts w:ascii="Cambria Math" w:eastAsia="SimSun" w:hAnsi="Cambria Math"/>
                  <w:color w:val="FF0000"/>
                  <w:lang w:val="en-GB"/>
                </w:rPr>
                <m:t>r</m:t>
              </m:r>
            </m:oMath>
            <w:r w:rsidRPr="00791862">
              <w:rPr>
                <w:rFonts w:eastAsia="SimSun"/>
                <w:color w:val="FF0000"/>
                <w:lang w:val="en-GB" w:eastAsia="zh-CN"/>
              </w:rPr>
              <w:t xml:space="preserve"> </w:t>
            </w:r>
            <w:r w:rsidRPr="00791862">
              <w:rPr>
                <w:rFonts w:eastAsia="SimSun"/>
                <w:color w:val="FF0000"/>
                <w:lang w:val="en-GB"/>
              </w:rPr>
              <w:t>as described in clause 24</w:t>
            </w:r>
            <w:r w:rsidRPr="00791862">
              <w:rPr>
                <w:rFonts w:eastAsia="SimSun" w:hint="eastAsia"/>
                <w:color w:val="FF0000"/>
                <w:lang w:val="en-GB" w:eastAsia="zh-CN"/>
              </w:rPr>
              <w:t xml:space="preserve"> </w:t>
            </w:r>
            <w:r w:rsidRPr="00791862">
              <w:rPr>
                <w:rFonts w:eastAsia="SimSun" w:hint="eastAsia"/>
                <w:lang w:val="en-GB" w:eastAsia="zh-CN"/>
              </w:rPr>
              <w:t>where</w:t>
            </w:r>
            <w:r w:rsidRPr="00791862">
              <w:rPr>
                <w:rFonts w:eastAsia="SimSun"/>
                <w:lang w:val="en-GB" w:eastAsia="zh-CN"/>
              </w:rPr>
              <w:t xml:space="preserve"> </w:t>
            </w:r>
            <m:oMath>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1,</m:t>
                  </m:r>
                  <m:r>
                    <m:rPr>
                      <m:nor/>
                    </m:rPr>
                    <w:rPr>
                      <w:rFonts w:ascii="Cambria Math" w:eastAsia="SimSun"/>
                      <w:i/>
                      <w:iCs/>
                      <w:lang w:val="en-GB"/>
                    </w:rPr>
                    <m:t>k</m:t>
                  </m:r>
                  <m:ctrlPr>
                    <w:rPr>
                      <w:rFonts w:ascii="Cambria Math" w:eastAsia="SimSun" w:hAnsi="Cambria Math"/>
                      <w:lang w:val="en-GB"/>
                    </w:rPr>
                  </m:ctrlPr>
                </m:sub>
              </m:sSub>
            </m:oMath>
            <w:r w:rsidRPr="00791862">
              <w:rPr>
                <w:rFonts w:eastAsia="SimSun" w:hint="eastAsia"/>
                <w:lang w:val="en-GB" w:eastAsia="zh-CN"/>
              </w:rPr>
              <w:t xml:space="preserve"> is the</w:t>
            </w:r>
            <w:r w:rsidRPr="00791862">
              <w:rPr>
                <w:rFonts w:eastAsia="SimSun" w:hint="eastAsia"/>
                <w:i/>
                <w:lang w:val="en-GB" w:eastAsia="zh-CN"/>
              </w:rPr>
              <w:t xml:space="preserve"> k</w:t>
            </w:r>
            <w:r w:rsidRPr="00791862">
              <w:rPr>
                <w:rFonts w:eastAsia="SimSun" w:hint="eastAsia"/>
                <w:lang w:val="en-GB" w:eastAsia="zh-CN"/>
              </w:rPr>
              <w:t>-</w:t>
            </w:r>
            <w:proofErr w:type="spellStart"/>
            <w:r w:rsidRPr="00791862">
              <w:rPr>
                <w:rFonts w:eastAsia="SimSun" w:hint="eastAsia"/>
                <w:lang w:val="en-GB" w:eastAsia="zh-CN"/>
              </w:rPr>
              <w:t>th</w:t>
            </w:r>
            <w:proofErr w:type="spellEnd"/>
            <w:r w:rsidRPr="00791862">
              <w:rPr>
                <w:rFonts w:eastAsia="SimSun" w:hint="eastAsia"/>
                <w:lang w:val="en-GB" w:eastAsia="zh-CN"/>
              </w:rPr>
              <w:t xml:space="preserve"> slot timing value in set </w:t>
            </w:r>
            <m:oMath>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1</m:t>
                  </m:r>
                  <m:ctrlPr>
                    <w:rPr>
                      <w:rFonts w:ascii="Cambria Math" w:eastAsia="SimSun" w:hAnsi="Cambria Math"/>
                      <w:lang w:val="en-GB"/>
                    </w:rPr>
                  </m:ctrlPr>
                </m:sub>
              </m:sSub>
            </m:oMath>
            <w:r w:rsidRPr="00791862">
              <w:rPr>
                <w:rFonts w:eastAsia="SimSun" w:hint="eastAsia"/>
                <w:lang w:val="en-GB" w:eastAsia="zh-CN"/>
              </w:rPr>
              <w:t xml:space="preserve">, </w:t>
            </w:r>
            <w:r w:rsidRPr="00791862">
              <w:rPr>
                <w:rFonts w:eastAsia="SimSun"/>
                <w:lang w:val="en-GB" w:eastAsia="zh-CN"/>
              </w:rPr>
              <w:t xml:space="preserve">where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oMath>
            <w:r w:rsidRPr="00791862">
              <w:rPr>
                <w:rFonts w:eastAsia="SimSun"/>
                <w:lang w:eastAsia="zh-CN"/>
              </w:rPr>
              <w:t xml:space="preserve"> is a DL slot with a smallest index among DL slots overlapping with UL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U</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1,k</m:t>
                  </m:r>
                </m:sub>
              </m:sSub>
            </m:oMath>
            <w:r w:rsidRPr="00791862">
              <w:rPr>
                <w:rFonts w:eastAsia="SimSun"/>
                <w:lang w:eastAsia="zh-CN"/>
              </w:rPr>
              <w:t xml:space="preserve">, or </w:t>
            </w:r>
            <w:proofErr w:type="spellStart"/>
            <w:r w:rsidRPr="00791862">
              <w:rPr>
                <w:rFonts w:eastAsia="SimSun" w:cs="Arial"/>
                <w:i/>
                <w:iCs/>
                <w:lang w:val="en-GB" w:eastAsia="zh-CN"/>
              </w:rPr>
              <w:t>subslotLengthForPUCCH</w:t>
            </w:r>
            <w:proofErr w:type="spellEnd"/>
            <w:r w:rsidRPr="00791862">
              <w:rPr>
                <w:rFonts w:eastAsia="SimSun" w:cs="Arial"/>
                <w:lang w:eastAsia="zh-CN"/>
              </w:rPr>
              <w:t xml:space="preserve"> is provided for the HARQ-ACK codebook and the end of the PDSCH time resource for row</w:t>
            </w:r>
            <w:r w:rsidRPr="00791862">
              <w:rPr>
                <w:rFonts w:ascii="Cambria Math" w:eastAsia="SimSun" w:hAnsi="Cambria Math"/>
                <w:i/>
                <w:lang w:eastAsia="zh-CN"/>
              </w:rPr>
              <w:t xml:space="preserve"> </w:t>
            </w:r>
            <m:oMath>
              <m:r>
                <w:rPr>
                  <w:rFonts w:ascii="Cambria Math" w:eastAsia="SimSun" w:hAnsi="Cambria Math"/>
                  <w:lang w:eastAsia="zh-CN"/>
                </w:rPr>
                <m:t>r</m:t>
              </m:r>
            </m:oMath>
            <w:r w:rsidRPr="00791862">
              <w:rPr>
                <w:rFonts w:eastAsia="SimSun" w:cs="Arial"/>
                <w:lang w:eastAsia="zh-CN"/>
              </w:rPr>
              <w:t xml:space="preserve"> is not within any UL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U</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1,l</m:t>
                  </m:r>
                </m:sub>
              </m:sSub>
            </m:oMath>
            <w:r w:rsidRPr="00791862">
              <w:rPr>
                <w:rFonts w:eastAsia="SimSun" w:cs="Arial"/>
                <w:lang w:eastAsia="zh-CN"/>
              </w:rPr>
              <w:t xml:space="preserve">, </w:t>
            </w:r>
            <m:oMath>
              <m:r>
                <w:rPr>
                  <w:rFonts w:ascii="Cambria Math" w:eastAsia="SimSun" w:hAnsi="Cambria Math"/>
                  <w:lang w:eastAsia="zh-CN"/>
                </w:rPr>
                <m:t>0≤l&lt;</m:t>
              </m:r>
              <m:r>
                <m:rPr>
                  <m:nor/>
                </m:rPr>
                <w:rPr>
                  <w:rFonts w:ascii="Freestyle Script" w:eastAsia="SimSun" w:hAnsi="Freestyle Script"/>
                  <w:lang w:val="en-GB"/>
                </w:rPr>
                <m:t>C</m:t>
              </m:r>
              <m:d>
                <m:dPr>
                  <m:ctrlPr>
                    <w:rPr>
                      <w:rFonts w:ascii="Cambria Math" w:eastAsia="SimSun" w:hAnsi="Cambria Math" w:cs="Helvetica"/>
                      <w:i/>
                      <w:lang w:val="en-GB"/>
                    </w:rPr>
                  </m:ctrlPr>
                </m:dPr>
                <m:e>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e>
              </m:d>
              <m:r>
                <w:rPr>
                  <w:rFonts w:ascii="Cambria Math" w:eastAsia="SimSun" w:hAnsi="Cambria Math" w:cs="Helvetica"/>
                  <w:lang w:val="en-GB"/>
                </w:rPr>
                <m:t xml:space="preserve">, </m:t>
              </m:r>
            </m:oMath>
            <w:r w:rsidRPr="00791862">
              <w:rPr>
                <w:rFonts w:eastAsia="SimSun"/>
                <w:lang w:val="en-GB" w:eastAsia="zh-CN"/>
              </w:rPr>
              <w:t xml:space="preserve">or if either </w:t>
            </w:r>
            <w:proofErr w:type="spellStart"/>
            <w:r w:rsidRPr="00791862">
              <w:rPr>
                <w:rFonts w:eastAsia="SimSun"/>
                <w:i/>
                <w:iCs/>
              </w:rPr>
              <w:t>pdsch-TimeDomainAllocationListForMultiPDSCH</w:t>
            </w:r>
            <w:proofErr w:type="spellEnd"/>
            <w:r w:rsidRPr="00791862">
              <w:rPr>
                <w:rFonts w:eastAsia="SimSun"/>
              </w:rPr>
              <w:t xml:space="preserve"> or </w:t>
            </w:r>
            <w:r w:rsidRPr="00791862">
              <w:rPr>
                <w:rFonts w:eastAsia="SimSun"/>
                <w:i/>
                <w:iCs/>
                <w:lang w:eastAsia="zh-CN"/>
              </w:rPr>
              <w:t>pdsch-TimeDomainAllocationListForMultiPDSCH-DCI-1-3</w:t>
            </w:r>
            <w:r w:rsidRPr="00791862">
              <w:rPr>
                <w:rFonts w:eastAsia="SimSun"/>
                <w:lang w:eastAsia="zh-CN"/>
              </w:rPr>
              <w:t xml:space="preserve"> </w:t>
            </w:r>
            <w:r w:rsidRPr="00791862">
              <w:rPr>
                <w:rFonts w:eastAsia="SimSun"/>
              </w:rPr>
              <w:t>is provided, and</w:t>
            </w:r>
            <w:r w:rsidRPr="00791862">
              <w:rPr>
                <w:rFonts w:eastAsia="SimSun"/>
                <w:lang w:val="en-GB" w:eastAsia="zh-CN"/>
              </w:rPr>
              <w:t xml:space="preserve"> HARQ-ACK information for PDSCH </w:t>
            </w:r>
            <w:r w:rsidRPr="00791862">
              <w:rPr>
                <w:rFonts w:eastAsia="SimSun" w:hint="eastAsia"/>
                <w:lang w:val="en-GB" w:eastAsia="zh-CN"/>
              </w:rPr>
              <w:t xml:space="preserve">time resource derived by row </w:t>
            </w:r>
            <m:oMath>
              <m:r>
                <w:rPr>
                  <w:rFonts w:ascii="Cambria Math" w:eastAsia="SimSun" w:hAnsi="Cambria Math"/>
                  <w:lang w:val="en-GB"/>
                </w:rPr>
                <m:t>r</m:t>
              </m:r>
            </m:oMath>
            <w:r w:rsidRPr="00791862">
              <w:rPr>
                <w:rFonts w:eastAsia="SimSun"/>
                <w:lang w:val="en-GB"/>
              </w:rPr>
              <w:t xml:space="preserve"> in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Pr="00791862">
              <w:rPr>
                <w:rFonts w:eastAsia="SimSun"/>
                <w:lang w:val="en-GB" w:eastAsia="zh-CN"/>
              </w:rPr>
              <w:t xml:space="preserve"> cannot be provided in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U</m:t>
                  </m:r>
                </m:sub>
              </m:sSub>
            </m:oMath>
          </w:p>
          <w:p w14:paraId="6D5B2497" w14:textId="77777777" w:rsidR="00CC0DF7" w:rsidRPr="00791862" w:rsidRDefault="00CC0DF7" w:rsidP="00394DE1">
            <w:pPr>
              <w:spacing w:before="180"/>
              <w:ind w:left="1702" w:firstLine="400"/>
              <w:rPr>
                <w:rFonts w:eastAsia="SimSun"/>
                <w:lang w:val="en-GB" w:eastAsia="zh-CN"/>
              </w:rPr>
            </w:pPr>
            <m:oMath>
              <m:r>
                <w:rPr>
                  <w:rFonts w:ascii="Cambria Math" w:eastAsia="SimSun" w:hAnsi="Cambria Math"/>
                  <w:lang w:val="en-GB"/>
                </w:rPr>
                <m:t>R</m:t>
              </m:r>
              <m:r>
                <w:rPr>
                  <w:rFonts w:ascii="Cambria Math" w:eastAsia="SimSun" w:hAnsi="Cambria Math"/>
                  <w:noProof/>
                  <w:lang w:val="en-GB"/>
                </w:rPr>
                <m:t>=R\r</m:t>
              </m:r>
            </m:oMath>
            <w:r w:rsidRPr="00791862">
              <w:rPr>
                <w:rFonts w:eastAsia="SimSun"/>
                <w:lang w:val="en-GB"/>
              </w:rPr>
              <w:t>;</w:t>
            </w:r>
          </w:p>
          <w:p w14:paraId="5C97A745" w14:textId="77777777" w:rsidR="00CC0DF7" w:rsidRPr="00791862" w:rsidRDefault="00CC0DF7" w:rsidP="00394DE1">
            <w:pPr>
              <w:spacing w:before="180"/>
              <w:ind w:left="1421" w:firstLine="400"/>
              <w:rPr>
                <w:rFonts w:eastAsia="SimSun"/>
                <w:lang w:val="en-GB" w:eastAsia="zh-CN"/>
              </w:rPr>
            </w:pPr>
            <w:r w:rsidRPr="00791862">
              <w:rPr>
                <w:rFonts w:eastAsia="SimSun"/>
                <w:lang w:eastAsia="zh-CN"/>
              </w:rPr>
              <w:t xml:space="preserve">elseif </w:t>
            </w:r>
            <w:r w:rsidRPr="00791862">
              <w:rPr>
                <w:rFonts w:eastAsia="SimSun"/>
                <w:lang w:val="en-GB" w:eastAsia="zh-CN"/>
              </w:rPr>
              <w:t xml:space="preserve">the UE is provided </w:t>
            </w:r>
            <w:r w:rsidRPr="00791862">
              <w:rPr>
                <w:rFonts w:eastAsia="SimSun"/>
                <w:i/>
                <w:iCs/>
                <w:lang w:val="en-GB" w:eastAsia="zh-CN"/>
              </w:rPr>
              <w:t>timeDomainHARQ-BundlingType1</w:t>
            </w:r>
            <w:r w:rsidRPr="00791862">
              <w:rPr>
                <w:rFonts w:eastAsia="SimSun"/>
                <w:lang w:val="en-GB" w:eastAsia="zh-CN"/>
              </w:rPr>
              <w:t xml:space="preserve"> and </w:t>
            </w:r>
            <w:proofErr w:type="spellStart"/>
            <w:r w:rsidRPr="00791862">
              <w:rPr>
                <w:rFonts w:eastAsia="SimSun"/>
                <w:i/>
              </w:rPr>
              <w:t>tdd</w:t>
            </w:r>
            <w:proofErr w:type="spellEnd"/>
            <w:r w:rsidRPr="00791862">
              <w:rPr>
                <w:rFonts w:eastAsia="SimSun"/>
                <w:i/>
              </w:rPr>
              <w:t>-</w:t>
            </w:r>
            <w:r w:rsidRPr="00791862">
              <w:rPr>
                <w:rFonts w:eastAsia="SimSun"/>
                <w:i/>
                <w:lang w:val="en-GB"/>
              </w:rPr>
              <w:t>UL-DL-</w:t>
            </w:r>
            <w:proofErr w:type="spellStart"/>
            <w:r w:rsidRPr="00791862">
              <w:rPr>
                <w:rFonts w:eastAsia="SimSun"/>
                <w:i/>
              </w:rPr>
              <w:t>ConfigurationCommon</w:t>
            </w:r>
            <w:proofErr w:type="spellEnd"/>
            <w:r w:rsidRPr="00791862">
              <w:rPr>
                <w:rFonts w:eastAsia="SimSun"/>
                <w:lang w:val="en-GB"/>
              </w:rPr>
              <w:t xml:space="preserve">, </w:t>
            </w:r>
            <w:r w:rsidRPr="00791862">
              <w:rPr>
                <w:rFonts w:eastAsia="SimSun"/>
                <w:lang w:val="en-GB" w:eastAsia="zh-CN"/>
              </w:rPr>
              <w:t>or</w:t>
            </w:r>
            <w:r w:rsidRPr="00791862">
              <w:rPr>
                <w:rFonts w:eastAsia="SimSun"/>
                <w:lang w:val="en-GB"/>
              </w:rPr>
              <w:t xml:space="preserve">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D</w:t>
            </w:r>
            <w:proofErr w:type="spellStart"/>
            <w:r w:rsidRPr="00791862">
              <w:rPr>
                <w:rFonts w:eastAsia="SimSun"/>
                <w:i/>
                <w:lang w:val="en-GB"/>
              </w:rPr>
              <w:t>edicated</w:t>
            </w:r>
            <w:proofErr w:type="spellEnd"/>
            <w:r w:rsidRPr="00791862">
              <w:rPr>
                <w:rFonts w:eastAsia="SimSun"/>
                <w:lang w:val="en-GB" w:eastAsia="zh-CN"/>
              </w:rPr>
              <w:t xml:space="preserve"> and</w:t>
            </w:r>
            <w:r w:rsidRPr="00791862">
              <w:rPr>
                <w:rFonts w:eastAsia="SimSun"/>
                <w:lang w:eastAsia="zh-CN"/>
              </w:rPr>
              <w:t xml:space="preserve">, </w:t>
            </w:r>
            <w:r w:rsidRPr="00791862">
              <w:rPr>
                <w:rFonts w:eastAsia="SimSun"/>
                <w:lang w:val="en-GB" w:eastAsia="zh-CN"/>
              </w:rPr>
              <w:t xml:space="preserve">for each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r>
                <w:rPr>
                  <w:rFonts w:ascii="Cambria Math" w:eastAsia="SimSun" w:hAnsi="Cambria Math"/>
                  <w:lang w:eastAsia="zh-CN"/>
                </w:rPr>
                <m:t xml:space="preserve">- </m:t>
              </m:r>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r>
                <m:rPr>
                  <m:sty m:val="p"/>
                </m:rPr>
                <w:rPr>
                  <w:rFonts w:ascii="Cambria Math" w:eastAsia="SimSun" w:hAnsi="Cambria Math" w:cs="Cambria Math"/>
                  <w:lang w:val="en-GB" w:eastAsia="zh-CN"/>
                </w:rPr>
                <m:t>(</m:t>
              </m:r>
              <m:r>
                <w:rPr>
                  <w:rFonts w:ascii="Cambria Math" w:eastAsia="SimSun" w:hAnsi="Cambria Math" w:cs="Cambria Math"/>
                  <w:lang w:val="fr-FR" w:eastAsia="zh-CN"/>
                </w:rPr>
                <m:t>d</m:t>
              </m:r>
              <m:r>
                <m:rPr>
                  <m:sty m:val="p"/>
                </m:rPr>
                <w:rPr>
                  <w:rFonts w:ascii="Cambria Math" w:eastAsia="SimSun" w:hAnsi="Cambria Math" w:cs="Cambria Math"/>
                  <w:lang w:val="en-GB" w:eastAsia="zh-CN"/>
                </w:rPr>
                <m:t>)</m:t>
              </m:r>
            </m:oMath>
            <w:r w:rsidRPr="00791862">
              <w:rPr>
                <w:rFonts w:eastAsia="SimSun" w:hint="eastAsia"/>
                <w:lang w:val="en-GB" w:eastAsia="zh-CN"/>
              </w:rPr>
              <w:t>,</w:t>
            </w:r>
            <w:r w:rsidRPr="00791862">
              <w:rPr>
                <w:rFonts w:eastAsia="SimSun"/>
                <w:lang w:val="en-GB" w:eastAsia="zh-CN"/>
              </w:rPr>
              <w:t xml:space="preserve"> </w:t>
            </w:r>
            <w:r w:rsidRPr="00791862">
              <w:rPr>
                <w:rFonts w:eastAsia="SimSun" w:hint="eastAsia"/>
                <w:lang w:val="en-GB" w:eastAsia="zh-CN"/>
              </w:rPr>
              <w:t xml:space="preserve">at least one symbol of </w:t>
            </w:r>
            <w:r w:rsidRPr="00791862">
              <w:rPr>
                <w:rFonts w:eastAsia="SimSun"/>
                <w:lang w:val="en-GB" w:eastAsia="zh-CN"/>
              </w:rPr>
              <w:t>each</w:t>
            </w:r>
            <w:r w:rsidRPr="00791862">
              <w:rPr>
                <w:rFonts w:eastAsia="SimSun" w:hint="eastAsia"/>
                <w:lang w:val="en-GB" w:eastAsia="zh-CN"/>
              </w:rPr>
              <w:t xml:space="preserve"> PDSCH time resource derived by row </w:t>
            </w:r>
            <m:oMath>
              <m:r>
                <w:rPr>
                  <w:rFonts w:ascii="Cambria Math" w:eastAsia="SimSun" w:hAnsi="Cambria Math"/>
                  <w:lang w:val="en-GB"/>
                </w:rPr>
                <m:t>r</m:t>
              </m:r>
            </m:oMath>
            <w:r w:rsidRPr="00791862">
              <w:rPr>
                <w:rFonts w:eastAsia="SimSun"/>
                <w:lang w:val="en-GB"/>
              </w:rPr>
              <w:t xml:space="preserve"> </w:t>
            </w:r>
            <w:r w:rsidRPr="00791862">
              <w:rPr>
                <w:rFonts w:eastAsia="SimSun"/>
                <w:lang w:eastAsia="zh-CN"/>
              </w:rPr>
              <w:t xml:space="preserve">of set </w:t>
            </w:r>
            <m:oMath>
              <m:r>
                <w:rPr>
                  <w:rFonts w:ascii="Cambria Math" w:eastAsia="SimSun" w:hAnsi="Cambria Math"/>
                  <w:lang w:val="en-GB"/>
                </w:rPr>
                <m:t>R'</m:t>
              </m:r>
            </m:oMath>
            <w:r w:rsidRPr="00791862">
              <w:rPr>
                <w:rFonts w:eastAsia="SimSun"/>
                <w:lang w:eastAsia="zh-CN"/>
              </w:rPr>
              <w:t xml:space="preserve"> </w:t>
            </w:r>
            <w:r w:rsidRPr="00791862">
              <w:rPr>
                <w:rFonts w:eastAsia="SimSun" w:hint="eastAsia"/>
                <w:lang w:val="en-GB" w:eastAsia="zh-CN"/>
              </w:rPr>
              <w:t>is configured as UL</w:t>
            </w:r>
            <w:r w:rsidRPr="00791862">
              <w:rPr>
                <w:rFonts w:eastAsia="SimSun"/>
                <w:lang w:val="en-GB" w:eastAsia="zh-CN"/>
              </w:rPr>
              <w:t xml:space="preserve"> </w:t>
            </w:r>
            <w:r w:rsidRPr="00791862">
              <w:rPr>
                <w:rFonts w:eastAsia="SimSun"/>
                <w:lang w:val="en-GB"/>
              </w:rPr>
              <w:t xml:space="preserve">by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C</w:t>
            </w:r>
            <w:proofErr w:type="spellStart"/>
            <w:r w:rsidRPr="00791862">
              <w:rPr>
                <w:rFonts w:eastAsia="SimSun"/>
                <w:i/>
                <w:lang w:val="en-GB"/>
              </w:rPr>
              <w:t>ommon</w:t>
            </w:r>
            <w:proofErr w:type="spellEnd"/>
            <w:r w:rsidRPr="00791862">
              <w:rPr>
                <w:rFonts w:eastAsia="SimSun"/>
                <w:lang w:val="en-GB"/>
              </w:rPr>
              <w:t xml:space="preserve"> or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D</w:t>
            </w:r>
            <w:proofErr w:type="spellStart"/>
            <w:r w:rsidRPr="00791862">
              <w:rPr>
                <w:rFonts w:eastAsia="SimSun"/>
                <w:i/>
                <w:lang w:val="en-GB"/>
              </w:rPr>
              <w:t>edicated</w:t>
            </w:r>
            <w:proofErr w:type="spellEnd"/>
            <w:r w:rsidRPr="00791862">
              <w:rPr>
                <w:rFonts w:eastAsia="SimSun"/>
                <w:iCs/>
                <w:color w:val="FF0000"/>
                <w:lang w:val="en-GB" w:eastAsia="zh-CN"/>
              </w:rPr>
              <w:t xml:space="preserve"> or</w:t>
            </w:r>
            <w:r w:rsidRPr="00791862">
              <w:rPr>
                <w:rFonts w:eastAsia="SimSun"/>
                <w:color w:val="FF0000"/>
                <w:lang w:val="en-GB" w:eastAsia="zh-CN"/>
              </w:rPr>
              <w:t xml:space="preserve"> the UE does not receive the </w:t>
            </w:r>
            <w:r w:rsidRPr="00791862">
              <w:rPr>
                <w:rFonts w:eastAsia="SimSun"/>
                <w:color w:val="FF0000"/>
                <w:lang w:val="en-GB"/>
              </w:rPr>
              <w:t>PDSCH</w:t>
            </w:r>
            <w:r w:rsidRPr="00791862">
              <w:rPr>
                <w:rFonts w:eastAsia="SimSun"/>
                <w:color w:val="FF0000"/>
                <w:lang w:val="en-GB" w:eastAsia="zh-CN"/>
              </w:rPr>
              <w:t xml:space="preserve"> corresponding to row</w:t>
            </w:r>
            <w:r w:rsidRPr="00791862">
              <w:rPr>
                <w:rFonts w:ascii="Cambria Math" w:eastAsia="SimSun" w:hAnsi="Cambria Math"/>
                <w:i/>
                <w:lang w:val="en-GB"/>
              </w:rPr>
              <w:t xml:space="preserve"> </w:t>
            </w:r>
            <m:oMath>
              <m:r>
                <w:rPr>
                  <w:rFonts w:ascii="Cambria Math" w:eastAsia="SimSun" w:hAnsi="Cambria Math"/>
                  <w:color w:val="FF0000"/>
                  <w:lang w:val="en-GB"/>
                </w:rPr>
                <m:t>r</m:t>
              </m:r>
            </m:oMath>
            <w:r w:rsidRPr="00791862">
              <w:rPr>
                <w:rFonts w:eastAsia="SimSun"/>
                <w:color w:val="FF0000"/>
                <w:lang w:val="en-GB" w:eastAsia="zh-CN"/>
              </w:rPr>
              <w:t xml:space="preserve"> </w:t>
            </w:r>
            <w:r w:rsidRPr="00791862">
              <w:rPr>
                <w:rFonts w:eastAsia="SimSun"/>
                <w:color w:val="FF0000"/>
                <w:lang w:val="en-GB"/>
              </w:rPr>
              <w:t>as described in clause 24</w:t>
            </w:r>
            <w:r w:rsidRPr="00791862">
              <w:rPr>
                <w:rFonts w:eastAsia="SimSun"/>
                <w:lang w:val="en-GB" w:eastAsia="zh-CN"/>
              </w:rPr>
              <w:t xml:space="preserve">, and for each slot from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r>
                <w:rPr>
                  <w:rFonts w:ascii="Cambria Math" w:eastAsia="SimSun" w:hAnsi="Cambria Math"/>
                  <w:lang w:eastAsia="zh-CN"/>
                </w:rPr>
                <m:t>-</m:t>
              </m:r>
              <m:sSubSup>
                <m:sSubSupPr>
                  <m:ctrlPr>
                    <w:rPr>
                      <w:rFonts w:ascii="Cambria Math" w:eastAsia="Malgun Gothic" w:hAnsi="Cambria Math"/>
                      <w:i/>
                      <w:lang w:val="en-GB" w:eastAsia="ko-KR"/>
                    </w:rPr>
                  </m:ctrlPr>
                </m:sSubSupPr>
                <m:e>
                  <m:r>
                    <w:rPr>
                      <w:rFonts w:ascii="Cambria Math" w:eastAsia="Malgun Gothic" w:hAnsi="Cambria Math"/>
                      <w:lang w:val="en-GB" w:eastAsia="ko-KR"/>
                    </w:rPr>
                    <m:t>N</m:t>
                  </m:r>
                  <m:ctrlPr>
                    <w:rPr>
                      <w:rFonts w:ascii="Cambria Math" w:eastAsia="Malgun Gothic" w:hAnsi="Cambria Math"/>
                      <w:lang w:val="en-GB" w:eastAsia="ko-KR"/>
                    </w:rPr>
                  </m:ctrlPr>
                </m:e>
                <m:sub>
                  <m:r>
                    <m:rPr>
                      <m:sty m:val="p"/>
                    </m:rPr>
                    <w:rPr>
                      <w:rFonts w:ascii="Cambria Math" w:eastAsia="Malgun Gothic" w:hAnsi="Cambria Math"/>
                      <w:lang w:val="en-GB" w:eastAsia="ko-KR"/>
                    </w:rPr>
                    <m:t>PDSCH</m:t>
                  </m:r>
                  <m:ctrlPr>
                    <w:rPr>
                      <w:rFonts w:ascii="Cambria Math" w:eastAsia="Malgun Gothic" w:hAnsi="Cambria Math"/>
                      <w:lang w:val="en-GB" w:eastAsia="ko-KR"/>
                    </w:rPr>
                  </m:ctrlPr>
                </m:sub>
                <m:sup>
                  <m:r>
                    <m:rPr>
                      <m:sty m:val="p"/>
                    </m:rPr>
                    <w:rPr>
                      <w:rFonts w:ascii="Cambria Math" w:eastAsia="Malgun Gothic" w:hAnsi="Cambria Math"/>
                      <w:lang w:val="en-GB" w:eastAsia="ko-KR"/>
                    </w:rPr>
                    <m:t>repeat,max</m:t>
                  </m:r>
                </m:sup>
              </m:sSubSup>
              <m:r>
                <w:rPr>
                  <w:rFonts w:ascii="Cambria Math" w:eastAsia="SimSun" w:hAnsi="Cambria Math"/>
                  <w:lang w:eastAsia="zh-CN"/>
                </w:rPr>
                <m:t>+1</m:t>
              </m:r>
            </m:oMath>
            <w:r w:rsidRPr="00791862">
              <w:rPr>
                <w:rFonts w:eastAsia="Malgun Gothic" w:hint="eastAsia"/>
                <w:lang w:eastAsia="ko-KR"/>
              </w:rPr>
              <w:t xml:space="preserve"> to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Pr="00791862">
              <w:rPr>
                <w:rFonts w:eastAsia="SimSun"/>
                <w:lang w:val="en-GB" w:eastAsia="zh-CN"/>
              </w:rPr>
              <w:t xml:space="preserve"> </w:t>
            </w:r>
            <w:r w:rsidRPr="00791862">
              <w:rPr>
                <w:rFonts w:eastAsia="SimSun" w:hint="eastAsia"/>
                <w:lang w:val="en-GB" w:eastAsia="zh-CN"/>
              </w:rPr>
              <w:t xml:space="preserve">at least one symbol of the PDSCH time resource derived by row </w:t>
            </w:r>
            <m:oMath>
              <m:r>
                <w:rPr>
                  <w:rFonts w:ascii="Cambria Math" w:eastAsia="SimSun" w:hAnsi="Cambria Math"/>
                  <w:lang w:val="en-GB"/>
                </w:rPr>
                <m:t>r</m:t>
              </m:r>
            </m:oMath>
            <w:r w:rsidRPr="00791862">
              <w:rPr>
                <w:rFonts w:eastAsia="Malgun Gothic" w:hint="eastAsia"/>
                <w:lang w:val="en-GB" w:eastAsia="ko-KR"/>
              </w:rPr>
              <w:t xml:space="preserve"> of set </w:t>
            </w:r>
            <w:r w:rsidRPr="00791862">
              <w:rPr>
                <w:rFonts w:eastAsia="Malgun Gothic"/>
                <w:i/>
                <w:lang w:val="en-GB" w:eastAsia="ko-KR"/>
              </w:rPr>
              <w:t>R</w:t>
            </w:r>
            <w:r w:rsidRPr="00791862">
              <w:rPr>
                <w:rFonts w:eastAsia="Malgun Gothic"/>
                <w:lang w:val="en-GB" w:eastAsia="ko-KR"/>
              </w:rPr>
              <w:t xml:space="preserve"> </w:t>
            </w:r>
            <w:r w:rsidRPr="00791862">
              <w:rPr>
                <w:rFonts w:eastAsia="SimSun" w:hint="eastAsia"/>
                <w:lang w:val="en-GB" w:eastAsia="zh-CN"/>
              </w:rPr>
              <w:t xml:space="preserve">is </w:t>
            </w:r>
            <w:r w:rsidRPr="00791862">
              <w:rPr>
                <w:rFonts w:eastAsia="SimSun"/>
                <w:lang w:val="en-GB" w:eastAsia="zh-CN"/>
              </w:rPr>
              <w:t>configured</w:t>
            </w:r>
            <w:r w:rsidRPr="00791862">
              <w:rPr>
                <w:rFonts w:eastAsia="SimSun" w:hint="eastAsia"/>
                <w:lang w:val="en-GB" w:eastAsia="zh-CN"/>
              </w:rPr>
              <w:t xml:space="preserve"> as </w:t>
            </w:r>
            <w:r w:rsidRPr="00791862">
              <w:rPr>
                <w:rFonts w:eastAsia="SimSun"/>
                <w:lang w:val="en-GB" w:eastAsia="zh-CN"/>
              </w:rPr>
              <w:t xml:space="preserve">UL </w:t>
            </w:r>
            <w:r w:rsidRPr="00791862">
              <w:rPr>
                <w:rFonts w:eastAsia="SimSun"/>
                <w:lang w:val="en-GB"/>
              </w:rPr>
              <w:t xml:space="preserve">by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C</w:t>
            </w:r>
            <w:proofErr w:type="spellStart"/>
            <w:r w:rsidRPr="00791862">
              <w:rPr>
                <w:rFonts w:eastAsia="SimSun"/>
                <w:i/>
                <w:lang w:val="en-GB"/>
              </w:rPr>
              <w:t>ommon</w:t>
            </w:r>
            <w:proofErr w:type="spellEnd"/>
            <w:r w:rsidRPr="00791862">
              <w:rPr>
                <w:rFonts w:eastAsia="SimSun"/>
                <w:lang w:val="en-GB"/>
              </w:rPr>
              <w:t xml:space="preserve"> or </w:t>
            </w:r>
            <w:proofErr w:type="spellStart"/>
            <w:r w:rsidRPr="00791862">
              <w:rPr>
                <w:rFonts w:eastAsia="SimSun"/>
                <w:i/>
              </w:rPr>
              <w:t>tdd</w:t>
            </w:r>
            <w:proofErr w:type="spellEnd"/>
            <w:r w:rsidRPr="00791862">
              <w:rPr>
                <w:rFonts w:eastAsia="SimSun"/>
                <w:i/>
              </w:rPr>
              <w:t>-</w:t>
            </w:r>
            <w:r w:rsidRPr="00791862">
              <w:rPr>
                <w:rFonts w:eastAsia="SimSun"/>
                <w:i/>
                <w:lang w:val="en-GB"/>
              </w:rPr>
              <w:t>UL-DL-</w:t>
            </w:r>
            <w:r w:rsidRPr="00791862">
              <w:rPr>
                <w:rFonts w:eastAsia="SimSun"/>
                <w:i/>
              </w:rPr>
              <w:t>C</w:t>
            </w:r>
            <w:proofErr w:type="spellStart"/>
            <w:r w:rsidRPr="00791862">
              <w:rPr>
                <w:rFonts w:eastAsia="SimSun"/>
                <w:i/>
                <w:lang w:val="en-GB"/>
              </w:rPr>
              <w:t>onfiguration</w:t>
            </w:r>
            <w:proofErr w:type="spellEnd"/>
            <w:r w:rsidRPr="00791862">
              <w:rPr>
                <w:rFonts w:eastAsia="SimSun"/>
                <w:i/>
              </w:rPr>
              <w:t>D</w:t>
            </w:r>
            <w:proofErr w:type="spellStart"/>
            <w:r w:rsidRPr="00791862">
              <w:rPr>
                <w:rFonts w:eastAsia="SimSun"/>
                <w:i/>
                <w:lang w:val="en-GB"/>
              </w:rPr>
              <w:t>edicated</w:t>
            </w:r>
            <w:proofErr w:type="spellEnd"/>
            <w:r w:rsidRPr="00791862">
              <w:rPr>
                <w:rFonts w:eastAsia="SimSun"/>
                <w:lang w:val="en-GB" w:eastAsia="zh-CN"/>
              </w:rPr>
              <w:t xml:space="preserve"> </w:t>
            </w:r>
            <w:r w:rsidRPr="00791862">
              <w:rPr>
                <w:rFonts w:eastAsia="SimSun"/>
                <w:iCs/>
                <w:color w:val="FF0000"/>
                <w:lang w:val="en-GB" w:eastAsia="zh-CN"/>
              </w:rPr>
              <w:t>or</w:t>
            </w:r>
            <w:r w:rsidRPr="00791862">
              <w:rPr>
                <w:rFonts w:eastAsia="SimSun"/>
                <w:color w:val="FF0000"/>
                <w:lang w:val="en-GB" w:eastAsia="zh-CN"/>
              </w:rPr>
              <w:t xml:space="preserve"> the UE does not receive the </w:t>
            </w:r>
            <w:r w:rsidRPr="00791862">
              <w:rPr>
                <w:rFonts w:eastAsia="SimSun"/>
                <w:color w:val="FF0000"/>
                <w:lang w:val="en-GB"/>
              </w:rPr>
              <w:t>PDSCH</w:t>
            </w:r>
            <w:r w:rsidRPr="00791862">
              <w:rPr>
                <w:rFonts w:eastAsia="SimSun"/>
                <w:color w:val="FF0000"/>
                <w:lang w:val="en-GB" w:eastAsia="zh-CN"/>
              </w:rPr>
              <w:t xml:space="preserve"> corresponding to row</w:t>
            </w:r>
            <w:r w:rsidRPr="00791862">
              <w:rPr>
                <w:rFonts w:ascii="Cambria Math" w:eastAsia="SimSun" w:hAnsi="Cambria Math"/>
                <w:i/>
                <w:lang w:val="en-GB"/>
              </w:rPr>
              <w:t xml:space="preserve"> </w:t>
            </w:r>
            <m:oMath>
              <m:r>
                <w:rPr>
                  <w:rFonts w:ascii="Cambria Math" w:eastAsia="SimSun" w:hAnsi="Cambria Math"/>
                  <w:color w:val="FF0000"/>
                  <w:lang w:val="en-GB"/>
                </w:rPr>
                <m:t>r</m:t>
              </m:r>
            </m:oMath>
            <w:r w:rsidRPr="00791862">
              <w:rPr>
                <w:rFonts w:eastAsia="SimSun"/>
                <w:color w:val="FF0000"/>
                <w:lang w:val="en-GB" w:eastAsia="zh-CN"/>
              </w:rPr>
              <w:t xml:space="preserve"> </w:t>
            </w:r>
            <w:r w:rsidRPr="00791862">
              <w:rPr>
                <w:rFonts w:eastAsia="SimSun"/>
                <w:color w:val="FF0000"/>
                <w:lang w:val="en-GB"/>
              </w:rPr>
              <w:t xml:space="preserve">as described in clause 24 </w:t>
            </w:r>
            <w:r w:rsidRPr="00791862">
              <w:rPr>
                <w:rFonts w:eastAsia="SimSun"/>
                <w:lang w:val="en-GB" w:eastAsia="zh-CN"/>
              </w:rPr>
              <w:t xml:space="preserve">if the row </w:t>
            </w:r>
            <m:oMath>
              <m:r>
                <w:rPr>
                  <w:rFonts w:ascii="Cambria Math" w:eastAsia="SimSun" w:hAnsi="Cambria Math"/>
                  <w:lang w:val="en-GB"/>
                </w:rPr>
                <m:t>r</m:t>
              </m:r>
            </m:oMath>
            <w:r w:rsidRPr="00791862">
              <w:rPr>
                <w:rFonts w:eastAsia="SimSun"/>
                <w:lang w:val="en-GB" w:eastAsia="zh-CN"/>
              </w:rPr>
              <w:t xml:space="preserve"> of set </w:t>
            </w:r>
            <w:r w:rsidRPr="00791862">
              <w:rPr>
                <w:rFonts w:eastAsia="SimSun"/>
                <w:i/>
                <w:lang w:val="en-GB" w:eastAsia="zh-CN"/>
              </w:rPr>
              <w:t>R</w:t>
            </w:r>
            <w:r w:rsidRPr="00791862">
              <w:rPr>
                <w:rFonts w:eastAsia="SimSun"/>
                <w:lang w:val="en-GB" w:eastAsia="zh-CN"/>
              </w:rPr>
              <w:t xml:space="preserve"> belongs to time domain resource allocation table configured for DCI format 1_2, where </w:t>
            </w:r>
            <m:oMath>
              <m:r>
                <w:rPr>
                  <w:rFonts w:ascii="Cambria Math" w:eastAsia="SimSun" w:hAnsi="Cambria Math" w:cs="Cambria Math"/>
                  <w:lang w:val="fr-FR" w:eastAsia="zh-CN"/>
                </w:rPr>
                <m:t>d</m:t>
              </m:r>
            </m:oMath>
            <w:r w:rsidRPr="00791862">
              <w:rPr>
                <w:rFonts w:eastAsia="SimSun"/>
                <w:lang w:val="en-GB" w:eastAsia="zh-CN"/>
              </w:rPr>
              <w:t xml:space="preserve"> = 0,1,…,</w:t>
            </w:r>
            <m:oMath>
              <m:r>
                <m:rPr>
                  <m:nor/>
                </m:rPr>
                <w:rPr>
                  <w:rFonts w:ascii="Freestyle Script" w:eastAsia="SimSun" w:hAnsi="Freestyle Script"/>
                  <w:lang w:val="en-GB"/>
                </w:rPr>
                <m:t>C</m:t>
              </m:r>
              <m:d>
                <m:dPr>
                  <m:ctrlPr>
                    <w:rPr>
                      <w:rFonts w:ascii="Cambria Math" w:eastAsia="SimSun" w:hAnsi="Cambria Math" w:cs="Helvetica"/>
                      <w:i/>
                      <w:lang w:val="en-GB"/>
                    </w:rPr>
                  </m:ctrlPr>
                </m:dPr>
                <m:e>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e>
              </m:d>
              <m:r>
                <w:rPr>
                  <w:rFonts w:ascii="Cambria Math" w:eastAsia="SimSun" w:hAnsi="Cambria Math" w:cs="Helvetica"/>
                  <w:lang w:val="en-GB"/>
                </w:rPr>
                <m:t>-1</m:t>
              </m:r>
            </m:oMath>
            <w:r w:rsidRPr="00791862">
              <w:rPr>
                <w:rFonts w:eastAsia="SimSun"/>
                <w:lang w:val="en-GB"/>
              </w:rPr>
              <w:t xml:space="preserve">, </w:t>
            </w:r>
            <m:oMath>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r>
                <w:rPr>
                  <w:rFonts w:ascii="Cambria Math" w:eastAsia="SimSun" w:hAnsi="Cambria Math"/>
                  <w:lang w:val="en-GB"/>
                </w:rPr>
                <m:t>=</m:t>
              </m:r>
              <m:func>
                <m:funcPr>
                  <m:ctrlPr>
                    <w:rPr>
                      <w:rFonts w:ascii="Cambria Math" w:eastAsia="SimSun" w:hAnsi="Cambria Math"/>
                      <w:i/>
                      <w:lang w:val="en-GB"/>
                    </w:rPr>
                  </m:ctrlPr>
                </m:funcPr>
                <m:fName>
                  <m:limLow>
                    <m:limLowPr>
                      <m:ctrlPr>
                        <w:rPr>
                          <w:rFonts w:ascii="Cambria Math" w:eastAsia="SimSun" w:hAnsi="Cambria Math"/>
                          <w:i/>
                          <w:lang w:val="en-GB"/>
                        </w:rPr>
                      </m:ctrlPr>
                    </m:limLowPr>
                    <m:e>
                      <m:r>
                        <m:rPr>
                          <m:sty m:val="p"/>
                        </m:rPr>
                        <w:rPr>
                          <w:rFonts w:ascii="Cambria Math" w:eastAsia="SimSun" w:hAnsi="Cambria Math"/>
                          <w:lang w:val="en-GB"/>
                        </w:rPr>
                        <m:t>max</m:t>
                      </m:r>
                    </m:e>
                    <m:lim>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ctrlPr>
                            <w:rPr>
                              <w:rFonts w:ascii="Cambria Math" w:eastAsia="SimSun" w:hAnsi="Cambria Math"/>
                              <w:lang w:val="en-GB"/>
                            </w:rPr>
                          </m:ctrlPr>
                        </m:sub>
                      </m:sSub>
                    </m:lim>
                  </m:limLow>
                </m:fName>
                <m:e>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e>
                  </m:d>
                </m:e>
              </m:func>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oMath>
            <w:r w:rsidRPr="00791862">
              <w:rPr>
                <w:rFonts w:eastAsia="SimSun"/>
                <w:lang w:val="en-GB"/>
              </w:rPr>
              <w:t xml:space="preserve">, and </w:t>
            </w:r>
            <m:oMath>
              <m:r>
                <m:rPr>
                  <m:nor/>
                </m:rPr>
                <w:rPr>
                  <w:rFonts w:ascii="Freestyle Script" w:eastAsia="SimSun" w:hAnsi="Freestyle Script"/>
                  <w:lang w:val="en-GB"/>
                </w:rPr>
                <m:t>C</m:t>
              </m:r>
              <m:d>
                <m:dPr>
                  <m:ctrlPr>
                    <w:rPr>
                      <w:rFonts w:ascii="Cambria Math" w:eastAsia="SimSun" w:hAnsi="Cambria Math" w:cs="Helvetica"/>
                      <w:i/>
                      <w:lang w:val="en-GB"/>
                    </w:rPr>
                  </m:ctrlPr>
                </m:dPr>
                <m:e>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e>
              </m:d>
            </m:oMath>
            <w:r w:rsidRPr="00791862">
              <w:rPr>
                <w:rFonts w:eastAsia="SimSun"/>
                <w:lang w:val="en-GB"/>
              </w:rPr>
              <w:t xml:space="preserve"> is the cardinality of </w:t>
            </w:r>
            <m:oMath>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oMath>
            <w:r w:rsidRPr="00791862">
              <w:rPr>
                <w:rFonts w:eastAsia="SimSun" w:hint="eastAsia"/>
                <w:lang w:val="en-GB" w:eastAsia="zh-CN"/>
              </w:rPr>
              <w:t>.</w:t>
            </w:r>
          </w:p>
          <w:p w14:paraId="40F8E9FE" w14:textId="77777777" w:rsidR="00CC0DF7" w:rsidRPr="00791862" w:rsidRDefault="00CC0DF7" w:rsidP="00394DE1">
            <w:pPr>
              <w:spacing w:before="180"/>
              <w:ind w:left="1702" w:firstLine="400"/>
              <w:rPr>
                <w:rFonts w:eastAsia="SimSun"/>
                <w:lang w:val="en-GB"/>
              </w:rPr>
            </w:pPr>
            <m:oMath>
              <m:r>
                <w:rPr>
                  <w:rFonts w:ascii="Cambria Math" w:eastAsia="SimSun" w:hAnsi="Cambria Math"/>
                  <w:lang w:val="en-GB"/>
                </w:rPr>
                <m:t>R</m:t>
              </m:r>
              <m:r>
                <w:rPr>
                  <w:rFonts w:ascii="Cambria Math" w:eastAsia="SimSun" w:hAnsi="Cambria Math"/>
                  <w:noProof/>
                  <w:lang w:val="en-GB"/>
                </w:rPr>
                <m:t>=R\r</m:t>
              </m:r>
            </m:oMath>
            <w:r w:rsidRPr="00791862">
              <w:rPr>
                <w:rFonts w:eastAsia="SimSun"/>
                <w:lang w:val="en-GB"/>
              </w:rPr>
              <w:t>;</w:t>
            </w:r>
          </w:p>
          <w:p w14:paraId="28358CA4" w14:textId="77777777" w:rsidR="00CC0DF7" w:rsidRPr="00791862" w:rsidRDefault="00CC0DF7" w:rsidP="00394DE1">
            <w:pPr>
              <w:spacing w:before="180"/>
              <w:ind w:left="1702" w:firstLine="400"/>
              <w:rPr>
                <w:rFonts w:eastAsia="SimSun"/>
                <w:lang w:val="en-GB" w:eastAsia="zh-CN"/>
              </w:rPr>
            </w:pPr>
            <m:oMath>
              <m:r>
                <w:rPr>
                  <w:rFonts w:ascii="Cambria Math" w:eastAsia="SimSun" w:hAnsi="Cambria Math"/>
                  <w:lang w:val="en-GB"/>
                </w:rPr>
                <m:t>R'</m:t>
              </m:r>
              <m:r>
                <w:rPr>
                  <w:rFonts w:ascii="Cambria Math" w:eastAsia="SimSun" w:hAnsi="Cambria Math"/>
                  <w:noProof/>
                  <w:lang w:val="en-GB"/>
                </w:rPr>
                <m:t>=R'\r</m:t>
              </m:r>
            </m:oMath>
            <w:r w:rsidRPr="00791862">
              <w:rPr>
                <w:rFonts w:eastAsia="SimSun"/>
                <w:lang w:val="en-GB"/>
              </w:rPr>
              <w:t>;</w:t>
            </w:r>
          </w:p>
          <w:p w14:paraId="2961417A" w14:textId="77777777" w:rsidR="00CC0DF7" w:rsidRPr="00791862" w:rsidRDefault="00CC0DF7" w:rsidP="00394DE1">
            <w:pPr>
              <w:spacing w:before="180"/>
              <w:ind w:left="1419" w:firstLine="400"/>
              <w:rPr>
                <w:rFonts w:eastAsia="SimSun"/>
                <w:lang w:val="en-GB" w:eastAsia="zh-CN"/>
              </w:rPr>
            </w:pPr>
            <w:r w:rsidRPr="00791862">
              <w:rPr>
                <w:rFonts w:eastAsia="SimSun"/>
                <w:lang w:val="en-GB" w:eastAsia="zh-CN"/>
              </w:rPr>
              <w:t>else</w:t>
            </w:r>
          </w:p>
          <w:p w14:paraId="1319AD41" w14:textId="77777777" w:rsidR="00CC0DF7" w:rsidRPr="00791862" w:rsidRDefault="00CC0DF7" w:rsidP="00394DE1">
            <w:pPr>
              <w:spacing w:before="180"/>
              <w:ind w:left="1702" w:firstLine="400"/>
              <w:rPr>
                <w:rFonts w:eastAsia="SimSun"/>
                <w:lang w:val="en-GB" w:eastAsia="zh-CN"/>
              </w:rPr>
            </w:pPr>
            <m:oMath>
              <m:r>
                <w:rPr>
                  <w:rFonts w:ascii="Cambria Math" w:eastAsia="SimSun" w:hAnsi="Cambria Math"/>
                  <w:lang w:val="en-GB"/>
                </w:rPr>
                <m:t>r=r+1</m:t>
              </m:r>
            </m:oMath>
            <w:r w:rsidRPr="00791862">
              <w:rPr>
                <w:rFonts w:eastAsia="SimSun"/>
                <w:lang w:val="en-GB" w:eastAsia="zh-CN"/>
              </w:rPr>
              <w:t xml:space="preserve">; </w:t>
            </w:r>
          </w:p>
          <w:p w14:paraId="5B185879" w14:textId="77777777" w:rsidR="00CC0DF7" w:rsidRPr="00791862" w:rsidRDefault="00CC0DF7" w:rsidP="00394DE1">
            <w:pPr>
              <w:spacing w:before="180"/>
              <w:ind w:left="1138" w:firstLine="400"/>
              <w:rPr>
                <w:rFonts w:eastAsia="SimSun"/>
                <w:lang w:val="en-GB" w:eastAsia="zh-CN"/>
              </w:rPr>
            </w:pPr>
            <w:r w:rsidRPr="00791862">
              <w:rPr>
                <w:rFonts w:eastAsia="SimSun"/>
                <w:lang w:val="en-GB" w:eastAsia="zh-CN"/>
              </w:rPr>
              <w:t>end if</w:t>
            </w:r>
          </w:p>
          <w:p w14:paraId="50070D32" w14:textId="77777777" w:rsidR="00CC0DF7" w:rsidRPr="00791862" w:rsidRDefault="00CC0DF7" w:rsidP="00394DE1">
            <w:pPr>
              <w:spacing w:before="180"/>
              <w:ind w:left="1135"/>
              <w:rPr>
                <w:rFonts w:eastAsia="SimSun"/>
                <w:lang w:val="en-GB" w:eastAsia="zh-CN"/>
              </w:rPr>
            </w:pPr>
            <w:r w:rsidRPr="00791862">
              <w:rPr>
                <w:rFonts w:eastAsia="SimSun" w:hint="eastAsia"/>
                <w:lang w:val="en-GB" w:eastAsia="zh-CN"/>
              </w:rPr>
              <w:t>end while</w:t>
            </w:r>
          </w:p>
          <w:p w14:paraId="39921EF1" w14:textId="77777777" w:rsidR="00CC0DF7" w:rsidRPr="00791862" w:rsidRDefault="00CC0DF7" w:rsidP="00394DE1">
            <w:pPr>
              <w:keepNext/>
              <w:keepLines/>
              <w:spacing w:before="180"/>
              <w:ind w:left="1134" w:hanging="1134"/>
              <w:jc w:val="center"/>
              <w:outlineLvl w:val="1"/>
              <w:rPr>
                <w:rFonts w:eastAsia="Malgun Gothic"/>
                <w:b/>
                <w:bCs/>
                <w:lang w:eastAsia="ko-KR"/>
              </w:rPr>
            </w:pPr>
            <w:r w:rsidRPr="00791862">
              <w:rPr>
                <w:rFonts w:eastAsia="Malgun Gothic"/>
                <w:color w:val="FF0000"/>
                <w:lang w:eastAsia="zh-CN"/>
              </w:rPr>
              <w:t xml:space="preserve">*** </w:t>
            </w:r>
            <w:r w:rsidRPr="00791862">
              <w:rPr>
                <w:rFonts w:eastAsia="Malgun Gothic"/>
                <w:color w:val="FF0000"/>
              </w:rPr>
              <w:t>Unchanged parts are omitted</w:t>
            </w:r>
            <w:r w:rsidRPr="00791862">
              <w:rPr>
                <w:rFonts w:eastAsia="Malgun Gothic"/>
                <w:color w:val="FF0000"/>
                <w:lang w:eastAsia="zh-CN"/>
              </w:rPr>
              <w:t xml:space="preserve"> ***</w:t>
            </w:r>
          </w:p>
        </w:tc>
      </w:tr>
    </w:tbl>
    <w:p w14:paraId="6A96E263" w14:textId="77777777" w:rsidR="00CC0DF7" w:rsidRDefault="00CC0DF7" w:rsidP="00CC0DF7">
      <w:pPr>
        <w:overflowPunct w:val="0"/>
        <w:autoSpaceDE w:val="0"/>
        <w:autoSpaceDN w:val="0"/>
        <w:adjustRightInd w:val="0"/>
        <w:spacing w:after="0" w:line="240" w:lineRule="auto"/>
        <w:jc w:val="both"/>
        <w:textAlignment w:val="baseline"/>
        <w:rPr>
          <w:rFonts w:eastAsia="SimSun"/>
          <w:sz w:val="22"/>
          <w:szCs w:val="22"/>
        </w:rPr>
      </w:pPr>
    </w:p>
    <w:p w14:paraId="3977E082" w14:textId="77777777" w:rsidR="00CC0DF7" w:rsidRDefault="00CC0DF7" w:rsidP="00CC0DF7">
      <w:pPr>
        <w:overflowPunct w:val="0"/>
        <w:autoSpaceDE w:val="0"/>
        <w:autoSpaceDN w:val="0"/>
        <w:adjustRightInd w:val="0"/>
        <w:spacing w:after="0" w:line="240" w:lineRule="auto"/>
        <w:jc w:val="both"/>
        <w:textAlignment w:val="baseline"/>
        <w:rPr>
          <w:rFonts w:eastAsia="SimSun"/>
          <w:sz w:val="22"/>
          <w:szCs w:val="22"/>
        </w:rPr>
      </w:pPr>
      <w:r>
        <w:rPr>
          <w:rFonts w:eastAsia="SimSun"/>
          <w:sz w:val="22"/>
          <w:szCs w:val="22"/>
        </w:rPr>
        <w:t>TP #3:</w:t>
      </w:r>
    </w:p>
    <w:p w14:paraId="46ECAE52" w14:textId="77777777" w:rsidR="00CC0DF7" w:rsidRDefault="00CC0DF7" w:rsidP="00CC0DF7">
      <w:pPr>
        <w:overflowPunct w:val="0"/>
        <w:autoSpaceDE w:val="0"/>
        <w:autoSpaceDN w:val="0"/>
        <w:adjustRightInd w:val="0"/>
        <w:spacing w:after="0" w:line="240" w:lineRule="auto"/>
        <w:jc w:val="both"/>
        <w:textAlignment w:val="baseline"/>
        <w:rPr>
          <w:rFonts w:eastAsia="SimSun"/>
          <w:sz w:val="22"/>
          <w:szCs w:val="22"/>
        </w:rPr>
      </w:pPr>
    </w:p>
    <w:p w14:paraId="00E86A7E" w14:textId="77777777" w:rsidR="00CC0DF7" w:rsidRDefault="00CC0DF7" w:rsidP="00CC0DF7">
      <w:pPr>
        <w:overflowPunct w:val="0"/>
        <w:autoSpaceDE w:val="0"/>
        <w:autoSpaceDN w:val="0"/>
        <w:adjustRightInd w:val="0"/>
        <w:spacing w:after="0" w:line="240" w:lineRule="auto"/>
        <w:jc w:val="both"/>
        <w:textAlignment w:val="baseline"/>
        <w:rPr>
          <w:rFonts w:eastAsia="SimSun"/>
          <w:sz w:val="22"/>
          <w:szCs w:val="22"/>
        </w:rPr>
      </w:pPr>
      <w:r w:rsidRPr="00D81BD8">
        <w:rPr>
          <w:rFonts w:eastAsia="MS Mincho"/>
          <w:noProof/>
          <w:lang w:eastAsia="zh-CN"/>
        </w:rPr>
        <w:lastRenderedPageBreak/>
        <mc:AlternateContent>
          <mc:Choice Requires="wps">
            <w:drawing>
              <wp:inline distT="0" distB="0" distL="0" distR="0" wp14:anchorId="7B103D6B" wp14:editId="39112EDA">
                <wp:extent cx="6111875" cy="4186052"/>
                <wp:effectExtent l="0" t="0" r="22225" b="24130"/>
                <wp:docPr id="2" name="Text Box 2"/>
                <wp:cNvGraphicFramePr/>
                <a:graphic xmlns:a="http://schemas.openxmlformats.org/drawingml/2006/main">
                  <a:graphicData uri="http://schemas.microsoft.com/office/word/2010/wordprocessingShape">
                    <wps:wsp>
                      <wps:cNvSpPr txBox="1"/>
                      <wps:spPr>
                        <a:xfrm>
                          <a:off x="0" y="0"/>
                          <a:ext cx="6111875" cy="4186052"/>
                        </a:xfrm>
                        <a:prstGeom prst="rect">
                          <a:avLst/>
                        </a:prstGeom>
                        <a:solidFill>
                          <a:sysClr val="window" lastClr="FFFFFF">
                            <a:lumMod val="95000"/>
                          </a:sysClr>
                        </a:solidFill>
                        <a:ln w="6350">
                          <a:solidFill>
                            <a:prstClr val="black"/>
                          </a:solidFill>
                        </a:ln>
                      </wps:spPr>
                      <wps:txbx>
                        <w:txbxContent>
                          <w:p w14:paraId="22FB93E1" w14:textId="77777777" w:rsidR="00CC0DF7" w:rsidRPr="005D06B9" w:rsidRDefault="00CC0DF7" w:rsidP="00CC0DF7">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8.214-j10</w:t>
                            </w:r>
                          </w:p>
                          <w:p w14:paraId="2864DFB4" w14:textId="77777777" w:rsidR="00CC0DF7" w:rsidRPr="005D06B9" w:rsidRDefault="00CC0DF7" w:rsidP="00CC0DF7">
                            <w:pPr>
                              <w:pStyle w:val="H6"/>
                              <w:numPr>
                                <w:ilvl w:val="0"/>
                                <w:numId w:val="0"/>
                              </w:numPr>
                              <w:rPr>
                                <w:color w:val="auto"/>
                              </w:rPr>
                            </w:pPr>
                            <w:r w:rsidRPr="005D06B9">
                              <w:rPr>
                                <w:color w:val="auto"/>
                              </w:rPr>
                              <w:t>5.2.1.6</w:t>
                            </w:r>
                            <w:r w:rsidRPr="005D06B9">
                              <w:rPr>
                                <w:color w:val="auto"/>
                              </w:rPr>
                              <w:tab/>
                              <w:t xml:space="preserve">CSI processing criteria </w:t>
                            </w:r>
                          </w:p>
                          <w:p w14:paraId="40E6C260" w14:textId="77777777" w:rsidR="00CC0DF7"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FBBA960" w14:textId="77777777" w:rsidR="00CC0DF7" w:rsidRPr="005D06B9"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p>
                          <w:p w14:paraId="0D5DB32D" w14:textId="77777777" w:rsidR="00CC0DF7" w:rsidRPr="008A656F" w:rsidRDefault="00CC0DF7" w:rsidP="00CC0DF7">
                            <w:pPr>
                              <w:spacing w:line="240" w:lineRule="auto"/>
                              <w:rPr>
                                <w:rFonts w:eastAsia="SimSun"/>
                              </w:rPr>
                            </w:pPr>
                            <w:r w:rsidRPr="008A656F">
                              <w:rPr>
                                <w:rFonts w:eastAsia="SimSun"/>
                              </w:rPr>
                              <w:t xml:space="preserve">For a report setting </w:t>
                            </w:r>
                            <w:proofErr w:type="spellStart"/>
                            <w:r w:rsidRPr="008A656F">
                              <w:rPr>
                                <w:rFonts w:eastAsia="SimSun"/>
                                <w:i/>
                                <w:iCs/>
                              </w:rPr>
                              <w:t>ltm</w:t>
                            </w:r>
                            <w:proofErr w:type="spellEnd"/>
                            <w:r w:rsidRPr="008A656F">
                              <w:rPr>
                                <w:rFonts w:eastAsia="SimSun"/>
                                <w:i/>
                                <w:iCs/>
                              </w:rPr>
                              <w:t>-CSI-</w:t>
                            </w:r>
                            <w:proofErr w:type="spellStart"/>
                            <w:r w:rsidRPr="008A656F">
                              <w:rPr>
                                <w:rFonts w:eastAsia="SimSun"/>
                                <w:i/>
                                <w:iCs/>
                              </w:rPr>
                              <w:t>ReportConfig</w:t>
                            </w:r>
                            <w:proofErr w:type="spellEnd"/>
                            <w:r w:rsidRPr="008A656F">
                              <w:rPr>
                                <w:rFonts w:eastAsia="SimSun"/>
                                <w:i/>
                                <w:iCs/>
                              </w:rPr>
                              <w:t xml:space="preserve"> </w:t>
                            </w:r>
                            <w:r w:rsidRPr="008A656F">
                              <w:rPr>
                                <w:rFonts w:eastAsia="SimSun"/>
                              </w:rPr>
                              <w:t>configured with</w:t>
                            </w:r>
                            <w:r w:rsidRPr="008A656F">
                              <w:rPr>
                                <w:rFonts w:eastAsia="SimSun"/>
                                <w:i/>
                                <w:iCs/>
                              </w:rPr>
                              <w:t xml:space="preserve"> </w:t>
                            </w:r>
                            <w:proofErr w:type="spellStart"/>
                            <w:r w:rsidRPr="008A656F">
                              <w:rPr>
                                <w:rFonts w:eastAsia="SimSun"/>
                                <w:i/>
                                <w:iCs/>
                              </w:rPr>
                              <w:t>reportQuantity</w:t>
                            </w:r>
                            <w:proofErr w:type="spellEnd"/>
                            <w:r w:rsidRPr="008A656F">
                              <w:rPr>
                                <w:rFonts w:eastAsia="SimSun"/>
                              </w:rPr>
                              <w:t xml:space="preserve"> is set to </w:t>
                            </w:r>
                            <w:r w:rsidRPr="008A656F">
                              <w:rPr>
                                <w:rFonts w:eastAsia="Times New Roman"/>
                              </w:rPr>
                              <w:t>'</w:t>
                            </w:r>
                            <w:r w:rsidRPr="008A656F">
                              <w:rPr>
                                <w:rFonts w:eastAsia="SimSun"/>
                              </w:rPr>
                              <w:t>cri-RI-PMI-CQI</w:t>
                            </w:r>
                            <w:r w:rsidRPr="008A656F">
                              <w:rPr>
                                <w:rFonts w:eastAsia="Times New Roman"/>
                              </w:rPr>
                              <w:t>'</w:t>
                            </w:r>
                            <w:r w:rsidRPr="008A656F">
                              <w:rPr>
                                <w:rFonts w:eastAsia="SimSun"/>
                              </w:rPr>
                              <w:t>:</w:t>
                            </w:r>
                          </w:p>
                          <w:p w14:paraId="5EAF7D05" w14:textId="77777777" w:rsidR="00CC0DF7" w:rsidRPr="008A656F" w:rsidRDefault="00CC0DF7" w:rsidP="00CC0DF7">
                            <w:pPr>
                              <w:spacing w:line="240" w:lineRule="auto"/>
                              <w:ind w:left="568" w:hanging="284"/>
                              <w:rPr>
                                <w:rFonts w:eastAsia="SimSun"/>
                                <w:lang w:val="x-none"/>
                              </w:rPr>
                            </w:pPr>
                            <w:r w:rsidRPr="008A656F">
                              <w:rPr>
                                <w:rFonts w:eastAsia="SimSun"/>
                                <w:lang w:val="x-none"/>
                              </w:rPr>
                              <w:t>-</w:t>
                            </w:r>
                            <w:r w:rsidRPr="008A656F">
                              <w:rPr>
                                <w:rFonts w:eastAsia="SimSun"/>
                                <w:lang w:val="x-none"/>
                              </w:rPr>
                              <w:tab/>
                              <w:t>If the UE is capable of performing CSI measurement for CSI acquisition for candidate cell(s) before receiving the LTM Cell Switch Command MAC CE [10, TS 38.321]:</w:t>
                            </w:r>
                          </w:p>
                          <w:p w14:paraId="0D5C0116" w14:textId="77777777" w:rsidR="00CC0DF7" w:rsidRPr="008A656F" w:rsidRDefault="00CC0DF7" w:rsidP="00CC0DF7">
                            <w:pPr>
                              <w:spacing w:line="240" w:lineRule="auto"/>
                              <w:ind w:left="851" w:hanging="284"/>
                              <w:rPr>
                                <w:rFonts w:eastAsia="SimSun"/>
                                <w:lang w:val="x-none"/>
                              </w:rPr>
                            </w:pPr>
                            <w:r w:rsidRPr="008A656F">
                              <w:rPr>
                                <w:rFonts w:eastAsia="SimSun"/>
                                <w:lang w:val="x-none"/>
                              </w:rPr>
                              <w:t>-</w:t>
                            </w:r>
                            <w:r w:rsidRPr="008A656F">
                              <w:rPr>
                                <w:rFonts w:eastAsia="SimSun"/>
                                <w:lang w:val="x-none"/>
                              </w:rPr>
                              <w:tab/>
                              <w:t>For a periodic CSI-RS, the CSI-RS resource and CSI-RS ports within the CSI-RS resource are counted as active in a duration of time starting when the periodic CSI-RS resource is configured by higher layer signaling</w:t>
                            </w:r>
                            <w:r w:rsidRPr="008A656F">
                              <w:rPr>
                                <w:rFonts w:eastAsia="SimSun"/>
                                <w:strike/>
                                <w:color w:val="FF0000"/>
                                <w:lang w:val="x-none"/>
                              </w:rPr>
                              <w:t xml:space="preserve"> until</w:t>
                            </w:r>
                            <w:r>
                              <w:rPr>
                                <w:rFonts w:eastAsia="SimSun"/>
                                <w:color w:val="FF0000"/>
                                <w:lang w:val="x-none"/>
                              </w:rPr>
                              <w:t xml:space="preserve">, and ending at the end of when </w:t>
                            </w:r>
                            <w:r w:rsidRPr="008A656F">
                              <w:rPr>
                                <w:rFonts w:eastAsia="SimSun"/>
                                <w:strike/>
                                <w:color w:val="FF0000"/>
                                <w:lang w:val="x-none"/>
                              </w:rPr>
                              <w:t xml:space="preserve">the reception of </w:t>
                            </w:r>
                            <w:r w:rsidRPr="008A656F">
                              <w:rPr>
                                <w:rFonts w:eastAsia="SimSun"/>
                                <w:lang w:val="x-none"/>
                              </w:rPr>
                              <w:t>the LTM cell switch command MAC CE</w:t>
                            </w:r>
                            <w:r>
                              <w:rPr>
                                <w:rFonts w:eastAsia="SimSun"/>
                                <w:color w:val="FF0000"/>
                                <w:lang w:val="x-none"/>
                              </w:rPr>
                              <w:t xml:space="preserve"> is applied</w:t>
                            </w:r>
                            <w:r w:rsidRPr="008A656F">
                              <w:rPr>
                                <w:rFonts w:eastAsia="SimSun"/>
                                <w:lang w:val="x-none"/>
                              </w:rPr>
                              <w:t xml:space="preserve"> or </w:t>
                            </w:r>
                            <w:r w:rsidRPr="008A656F">
                              <w:rPr>
                                <w:rFonts w:eastAsia="SimSun"/>
                                <w:strike/>
                                <w:color w:val="FF0000"/>
                                <w:lang w:val="x-none"/>
                              </w:rPr>
                              <w:t>a RRC reconfiguration message</w:t>
                            </w:r>
                            <w:r>
                              <w:rPr>
                                <w:rFonts w:eastAsia="SimSun"/>
                                <w:lang w:val="x-none"/>
                              </w:rPr>
                              <w:t xml:space="preserve"> </w:t>
                            </w:r>
                            <w:r w:rsidRPr="00DC75D4">
                              <w:rPr>
                                <w:rFonts w:eastAsia="SimSun"/>
                                <w:color w:val="FF0000"/>
                                <w:lang w:val="x-none"/>
                              </w:rPr>
                              <w:t>when the periodic CSI-RS configuration is released</w:t>
                            </w:r>
                            <w:r w:rsidRPr="008A656F">
                              <w:rPr>
                                <w:rFonts w:eastAsia="SimSun"/>
                                <w:lang w:val="x-none"/>
                              </w:rPr>
                              <w:t>, whichever occurs first.</w:t>
                            </w:r>
                          </w:p>
                          <w:p w14:paraId="1DA25B6C" w14:textId="77777777" w:rsidR="00CC0DF7" w:rsidRPr="008A656F" w:rsidRDefault="00CC0DF7" w:rsidP="00CC0DF7">
                            <w:pPr>
                              <w:spacing w:line="240" w:lineRule="auto"/>
                              <w:ind w:left="851" w:hanging="284"/>
                              <w:rPr>
                                <w:rFonts w:eastAsia="SimSun"/>
                                <w:lang w:val="x-none"/>
                              </w:rPr>
                            </w:pPr>
                            <w:r w:rsidRPr="008A656F">
                              <w:rPr>
                                <w:rFonts w:eastAsia="SimSun"/>
                                <w:lang w:val="x-none"/>
                              </w:rPr>
                              <w:t>-</w:t>
                            </w:r>
                            <w:r w:rsidRPr="008A656F">
                              <w:rPr>
                                <w:rFonts w:eastAsia="SimSun"/>
                                <w:lang w:val="x-none"/>
                              </w:rPr>
                              <w:tab/>
                            </w:r>
                            <w:r w:rsidRPr="008A656F">
                              <w:rPr>
                                <w:rFonts w:eastAsia="SimSun"/>
                                <w:lang w:val="en-GB"/>
                              </w:rPr>
                              <w:t xml:space="preserve">For a semi-persistent CSI-RS, the CSI-RS resource and CSI-RS ports </w:t>
                            </w:r>
                            <w:r w:rsidRPr="008A656F">
                              <w:rPr>
                                <w:rFonts w:eastAsia="SimSun"/>
                                <w:lang w:val="x-none"/>
                              </w:rPr>
                              <w:t>within the CSI-RS resource</w:t>
                            </w:r>
                            <w:r w:rsidRPr="008A656F">
                              <w:rPr>
                                <w:rFonts w:eastAsia="SimSun"/>
                                <w:lang w:val="en-GB"/>
                              </w:rPr>
                              <w:t xml:space="preserve"> are counted as active in a duration of time starting from the end of when the activation command MAC CE is applied </w:t>
                            </w:r>
                            <w:r w:rsidRPr="008A656F">
                              <w:rPr>
                                <w:rFonts w:eastAsia="SimSun"/>
                                <w:strike/>
                                <w:color w:val="FF0000"/>
                                <w:lang w:val="en-GB"/>
                              </w:rPr>
                              <w:t>until</w:t>
                            </w:r>
                            <w:r w:rsidRPr="00DC75D4">
                              <w:rPr>
                                <w:rFonts w:eastAsia="SimSun"/>
                                <w:color w:val="FF0000"/>
                                <w:lang w:val="en-GB"/>
                              </w:rPr>
                              <w:t>, and ending at the end of when</w:t>
                            </w:r>
                            <w:r w:rsidRPr="008A656F">
                              <w:rPr>
                                <w:rFonts w:eastAsia="SimSun"/>
                                <w:lang w:val="en-GB"/>
                              </w:rPr>
                              <w:t xml:space="preserve"> </w:t>
                            </w:r>
                            <w:r w:rsidRPr="008A656F">
                              <w:rPr>
                                <w:rFonts w:eastAsia="SimSun"/>
                                <w:strike/>
                                <w:color w:val="FF0000"/>
                                <w:lang w:val="en-GB"/>
                              </w:rPr>
                              <w:t>the reception of</w:t>
                            </w:r>
                            <w:r w:rsidRPr="008A656F">
                              <w:rPr>
                                <w:rFonts w:eastAsia="SimSun"/>
                                <w:color w:val="FF0000"/>
                                <w:lang w:val="en-GB"/>
                              </w:rPr>
                              <w:t xml:space="preserve"> </w:t>
                            </w:r>
                            <w:r w:rsidRPr="008A656F">
                              <w:rPr>
                                <w:rFonts w:eastAsia="SimSun"/>
                                <w:lang w:val="en-GB"/>
                              </w:rPr>
                              <w:t>the LTM cell switch command MAC CE or a deactivation command MAC CE</w:t>
                            </w:r>
                            <w:r>
                              <w:rPr>
                                <w:rFonts w:eastAsia="SimSun"/>
                                <w:lang w:val="en-GB"/>
                              </w:rPr>
                              <w:t xml:space="preserve"> </w:t>
                            </w:r>
                            <w:r w:rsidRPr="00DC75D4">
                              <w:rPr>
                                <w:rFonts w:eastAsia="SimSun"/>
                                <w:color w:val="FF0000"/>
                                <w:lang w:val="en-GB"/>
                              </w:rPr>
                              <w:t>is applied</w:t>
                            </w:r>
                            <w:r w:rsidRPr="008A656F">
                              <w:rPr>
                                <w:rFonts w:eastAsia="SimSun"/>
                                <w:lang w:val="en-GB"/>
                              </w:rPr>
                              <w:t>, whichever occurs first.</w:t>
                            </w:r>
                          </w:p>
                          <w:p w14:paraId="7899FB13" w14:textId="77777777" w:rsidR="00CC0DF7" w:rsidRPr="008A656F" w:rsidRDefault="00CC0DF7" w:rsidP="00CC0DF7">
                            <w:pPr>
                              <w:spacing w:line="240" w:lineRule="auto"/>
                              <w:ind w:left="568" w:hanging="284"/>
                              <w:rPr>
                                <w:rFonts w:eastAsia="SimSun"/>
                                <w:lang w:val="x-none"/>
                              </w:rPr>
                            </w:pPr>
                            <w:r w:rsidRPr="008A656F">
                              <w:rPr>
                                <w:rFonts w:eastAsia="SimSun"/>
                                <w:lang w:val="x-none"/>
                              </w:rPr>
                              <w:t>-</w:t>
                            </w:r>
                            <w:r w:rsidRPr="008A656F">
                              <w:rPr>
                                <w:rFonts w:eastAsia="SimSun"/>
                                <w:lang w:val="x-none"/>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sidRPr="008A656F">
                              <w:rPr>
                                <w:rFonts w:eastAsia="SimSun"/>
                                <w:lang w:val="en-GB"/>
                              </w:rPr>
                              <w:t>the LTM Cell Switch Command MAC CE [10, TS 38.321]</w:t>
                            </w:r>
                            <w:r w:rsidRPr="008A656F">
                              <w:rPr>
                                <w:rFonts w:eastAsia="SimSun"/>
                                <w:lang w:val="x-none"/>
                              </w:rPr>
                              <w:t>.</w:t>
                            </w:r>
                          </w:p>
                          <w:p w14:paraId="4641F4A0" w14:textId="77777777" w:rsidR="00CC0DF7"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B52672E" w14:textId="77777777" w:rsidR="00CC0DF7" w:rsidRPr="005D06B9" w:rsidRDefault="00CC0DF7" w:rsidP="00CC0DF7">
                            <w:pPr>
                              <w:spacing w:line="240" w:lineRule="auto"/>
                              <w:ind w:left="568" w:hanging="284"/>
                              <w:rPr>
                                <w:rFonts w:eastAsia="SimSun"/>
                                <w:lang w:val="x-none"/>
                              </w:rPr>
                            </w:pPr>
                          </w:p>
                          <w:p w14:paraId="534D2D5F" w14:textId="77777777" w:rsidR="00CC0DF7" w:rsidRPr="005D06B9" w:rsidRDefault="00CC0DF7" w:rsidP="00CC0DF7">
                            <w:pPr>
                              <w:pStyle w:val="NormalWeb"/>
                              <w:spacing w:before="0" w:beforeAutospacing="0" w:after="0" w:afterAutospacing="0"/>
                              <w:rPr>
                                <w:rFonts w:ascii="Times New Roman" w:eastAsia="MS Mincho" w:hAnsi="Times New Roman" w:cs="Times New Roman"/>
                                <w:color w:val="FF0000"/>
                                <w:sz w:val="20"/>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B103D6B" id="Text Box 2" o:spid="_x0000_s1028" type="#_x0000_t202" style="width:481.25pt;height:32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8zMVwIAALYEAAAOAAAAZHJzL2Uyb0RvYy54bWysVN9v2jAQfp+0/8Hy+0jCgNKIUDEqpkms&#10;rUSnPhvHIdEcn2cbEvbX9+yEH+32NI0HY9+dP999911md20tyUEYW4HKaDKIKRGKQ16pXUZ/PK8+&#10;TSmxjqmcSVAio0dh6d3844dZo1MxhBJkLgxBEGXTRme0dE6nUWR5KWpmB6CFQmcBpmYOj2YX5YY1&#10;iF7LaBjHk6gBk2sDXFiL1vvOSecBvygEd49FYYUjMqOYmwurCevWr9F8xtKdYbqseJ8G+4csalYp&#10;fPQMdc8cI3tT/QFVV9yAhcINONQRFEXFRagBq0nid9VsSqZFqAXJsfpMk/1/sPzhsNFPhrj2C7TY&#10;QE9Io21q0ejraQtT+3/MlKAfKTyeaROtIxyNkyRJpjdjSjj6Rsl0Eo+HHie6XNfGuq8CauI3GTXY&#10;l0AXO6yt60JPIf41C7LKV5WU4XC0S2nIgWELsfM5NJRIZh0aM7oKv4Al9/V3yLu423Ech+ZiDjbc&#10;D+m8wZWKNJj853Ecrr/x+WTOj24l4z/7gq6iEFoqhL3Q5Xeu3bakyjMaKPCWLeRHZNhAJz6r+apC&#10;+DWW8MQMqg1JxQlyj7gUEjAn6HeUlGB+/83u41EE6KWkQfVm1P7aMyOQmW8K5XGbjEZe7uEwGt8M&#10;8WCuPdtrj9rXS0B2E5xVzcPWxzt52hYG6hcctIV/FV1McXw7o+60XbpupnBQuVgsQhAKXDO3VhvN&#10;PbRvpaf1uX1hRvdCcKihBzjpnKXv9NDF+psKFnsHRRXEcmG1px+HI/S3H2Q/fdfnEHX53MxfAQAA&#10;//8DAFBLAwQUAAYACAAAACEAFn8uJtwAAAAFAQAADwAAAGRycy9kb3ducmV2LnhtbEyPwWrDMBBE&#10;74X8g9hAb40cU5vYtRycQm9tIUk/QLY2lrG1MpaSOP36qr00l4Vhhpm3xXY2A7vg5DpLAtarCBhS&#10;Y1VHrYCv49vTBpjzkpQcLKGAGzrYlouHQubKXmmPl4NvWSghl0sB2vsx59w1Go10KzsiBe9kJyN9&#10;kFPL1SSvodwMPI6ilBvZUVjQcsRXjU1/OBsB1efY7z9u9XvSPK/j/ruad5nVQjwu5+oFmMfZ/4fh&#10;Fz+gQxmYansm5dggIDzi/27wsjROgNUC0iSLgZcFv6cvfwAAAP//AwBQSwECLQAUAAYACAAAACEA&#10;toM4kv4AAADhAQAAEwAAAAAAAAAAAAAAAAAAAAAAW0NvbnRlbnRfVHlwZXNdLnhtbFBLAQItABQA&#10;BgAIAAAAIQA4/SH/1gAAAJQBAAALAAAAAAAAAAAAAAAAAC8BAABfcmVscy8ucmVsc1BLAQItABQA&#10;BgAIAAAAIQAUB8zMVwIAALYEAAAOAAAAAAAAAAAAAAAAAC4CAABkcnMvZTJvRG9jLnhtbFBLAQIt&#10;ABQABgAIAAAAIQAWfy4m3AAAAAUBAAAPAAAAAAAAAAAAAAAAALEEAABkcnMvZG93bnJldi54bWxQ&#10;SwUGAAAAAAQABADzAAAAugUAAAAA&#10;" fillcolor="#f2f2f2" strokeweight=".5pt">
                <v:textbox>
                  <w:txbxContent>
                    <w:p w14:paraId="22FB93E1" w14:textId="77777777" w:rsidR="00CC0DF7" w:rsidRPr="005D06B9" w:rsidRDefault="00CC0DF7" w:rsidP="00CC0DF7">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8.214-j10</w:t>
                      </w:r>
                    </w:p>
                    <w:p w14:paraId="2864DFB4" w14:textId="77777777" w:rsidR="00CC0DF7" w:rsidRPr="005D06B9" w:rsidRDefault="00CC0DF7" w:rsidP="00CC0DF7">
                      <w:pPr>
                        <w:pStyle w:val="H6"/>
                        <w:numPr>
                          <w:ilvl w:val="0"/>
                          <w:numId w:val="0"/>
                        </w:numPr>
                        <w:rPr>
                          <w:color w:val="auto"/>
                        </w:rPr>
                      </w:pPr>
                      <w:r w:rsidRPr="005D06B9">
                        <w:rPr>
                          <w:color w:val="auto"/>
                        </w:rPr>
                        <w:t>5.2.1.6</w:t>
                      </w:r>
                      <w:r w:rsidRPr="005D06B9">
                        <w:rPr>
                          <w:color w:val="auto"/>
                        </w:rPr>
                        <w:tab/>
                        <w:t xml:space="preserve">CSI processing criteria </w:t>
                      </w:r>
                    </w:p>
                    <w:p w14:paraId="40E6C260" w14:textId="77777777" w:rsidR="00CC0DF7"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FBBA960" w14:textId="77777777" w:rsidR="00CC0DF7" w:rsidRPr="005D06B9"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p>
                    <w:p w14:paraId="0D5DB32D" w14:textId="77777777" w:rsidR="00CC0DF7" w:rsidRPr="008A656F" w:rsidRDefault="00CC0DF7" w:rsidP="00CC0DF7">
                      <w:pPr>
                        <w:spacing w:line="240" w:lineRule="auto"/>
                        <w:rPr>
                          <w:rFonts w:eastAsia="SimSun"/>
                        </w:rPr>
                      </w:pPr>
                      <w:r w:rsidRPr="008A656F">
                        <w:rPr>
                          <w:rFonts w:eastAsia="SimSun"/>
                        </w:rPr>
                        <w:t xml:space="preserve">For a report setting </w:t>
                      </w:r>
                      <w:proofErr w:type="spellStart"/>
                      <w:r w:rsidRPr="008A656F">
                        <w:rPr>
                          <w:rFonts w:eastAsia="SimSun"/>
                          <w:i/>
                          <w:iCs/>
                        </w:rPr>
                        <w:t>ltm</w:t>
                      </w:r>
                      <w:proofErr w:type="spellEnd"/>
                      <w:r w:rsidRPr="008A656F">
                        <w:rPr>
                          <w:rFonts w:eastAsia="SimSun"/>
                          <w:i/>
                          <w:iCs/>
                        </w:rPr>
                        <w:t>-CSI-</w:t>
                      </w:r>
                      <w:proofErr w:type="spellStart"/>
                      <w:r w:rsidRPr="008A656F">
                        <w:rPr>
                          <w:rFonts w:eastAsia="SimSun"/>
                          <w:i/>
                          <w:iCs/>
                        </w:rPr>
                        <w:t>ReportConfig</w:t>
                      </w:r>
                      <w:proofErr w:type="spellEnd"/>
                      <w:r w:rsidRPr="008A656F">
                        <w:rPr>
                          <w:rFonts w:eastAsia="SimSun"/>
                          <w:i/>
                          <w:iCs/>
                        </w:rPr>
                        <w:t xml:space="preserve"> </w:t>
                      </w:r>
                      <w:r w:rsidRPr="008A656F">
                        <w:rPr>
                          <w:rFonts w:eastAsia="SimSun"/>
                        </w:rPr>
                        <w:t>configured with</w:t>
                      </w:r>
                      <w:r w:rsidRPr="008A656F">
                        <w:rPr>
                          <w:rFonts w:eastAsia="SimSun"/>
                          <w:i/>
                          <w:iCs/>
                        </w:rPr>
                        <w:t xml:space="preserve"> </w:t>
                      </w:r>
                      <w:proofErr w:type="spellStart"/>
                      <w:r w:rsidRPr="008A656F">
                        <w:rPr>
                          <w:rFonts w:eastAsia="SimSun"/>
                          <w:i/>
                          <w:iCs/>
                        </w:rPr>
                        <w:t>reportQuantity</w:t>
                      </w:r>
                      <w:proofErr w:type="spellEnd"/>
                      <w:r w:rsidRPr="008A656F">
                        <w:rPr>
                          <w:rFonts w:eastAsia="SimSun"/>
                        </w:rPr>
                        <w:t xml:space="preserve"> is set to </w:t>
                      </w:r>
                      <w:r w:rsidRPr="008A656F">
                        <w:rPr>
                          <w:rFonts w:eastAsia="Times New Roman"/>
                        </w:rPr>
                        <w:t>'</w:t>
                      </w:r>
                      <w:r w:rsidRPr="008A656F">
                        <w:rPr>
                          <w:rFonts w:eastAsia="SimSun"/>
                        </w:rPr>
                        <w:t>cri-RI-PMI-CQI</w:t>
                      </w:r>
                      <w:r w:rsidRPr="008A656F">
                        <w:rPr>
                          <w:rFonts w:eastAsia="Times New Roman"/>
                        </w:rPr>
                        <w:t>'</w:t>
                      </w:r>
                      <w:r w:rsidRPr="008A656F">
                        <w:rPr>
                          <w:rFonts w:eastAsia="SimSun"/>
                        </w:rPr>
                        <w:t>:</w:t>
                      </w:r>
                    </w:p>
                    <w:p w14:paraId="5EAF7D05" w14:textId="77777777" w:rsidR="00CC0DF7" w:rsidRPr="008A656F" w:rsidRDefault="00CC0DF7" w:rsidP="00CC0DF7">
                      <w:pPr>
                        <w:spacing w:line="240" w:lineRule="auto"/>
                        <w:ind w:left="568" w:hanging="284"/>
                        <w:rPr>
                          <w:rFonts w:eastAsia="SimSun"/>
                          <w:lang w:val="x-none"/>
                        </w:rPr>
                      </w:pPr>
                      <w:r w:rsidRPr="008A656F">
                        <w:rPr>
                          <w:rFonts w:eastAsia="SimSun"/>
                          <w:lang w:val="x-none"/>
                        </w:rPr>
                        <w:t>-</w:t>
                      </w:r>
                      <w:r w:rsidRPr="008A656F">
                        <w:rPr>
                          <w:rFonts w:eastAsia="SimSun"/>
                          <w:lang w:val="x-none"/>
                        </w:rPr>
                        <w:tab/>
                        <w:t>If the UE is capable of performing CSI measurement for CSI acquisition for candidate cell(s) before receiving the LTM Cell Switch Command MAC CE [10, TS 38.321]:</w:t>
                      </w:r>
                    </w:p>
                    <w:p w14:paraId="0D5C0116" w14:textId="77777777" w:rsidR="00CC0DF7" w:rsidRPr="008A656F" w:rsidRDefault="00CC0DF7" w:rsidP="00CC0DF7">
                      <w:pPr>
                        <w:spacing w:line="240" w:lineRule="auto"/>
                        <w:ind w:left="851" w:hanging="284"/>
                        <w:rPr>
                          <w:rFonts w:eastAsia="SimSun"/>
                          <w:lang w:val="x-none"/>
                        </w:rPr>
                      </w:pPr>
                      <w:r w:rsidRPr="008A656F">
                        <w:rPr>
                          <w:rFonts w:eastAsia="SimSun"/>
                          <w:lang w:val="x-none"/>
                        </w:rPr>
                        <w:t>-</w:t>
                      </w:r>
                      <w:r w:rsidRPr="008A656F">
                        <w:rPr>
                          <w:rFonts w:eastAsia="SimSun"/>
                          <w:lang w:val="x-none"/>
                        </w:rPr>
                        <w:tab/>
                        <w:t>For a periodic CSI-RS, the CSI-RS resource and CSI-RS ports within the CSI-RS resource are counted as active in a duration of time starting when the periodic CSI-RS resource is configured by higher layer signaling</w:t>
                      </w:r>
                      <w:r w:rsidRPr="008A656F">
                        <w:rPr>
                          <w:rFonts w:eastAsia="SimSun"/>
                          <w:strike/>
                          <w:color w:val="FF0000"/>
                          <w:lang w:val="x-none"/>
                        </w:rPr>
                        <w:t xml:space="preserve"> until</w:t>
                      </w:r>
                      <w:r>
                        <w:rPr>
                          <w:rFonts w:eastAsia="SimSun"/>
                          <w:color w:val="FF0000"/>
                          <w:lang w:val="x-none"/>
                        </w:rPr>
                        <w:t xml:space="preserve">, and ending at the end of when </w:t>
                      </w:r>
                      <w:r w:rsidRPr="008A656F">
                        <w:rPr>
                          <w:rFonts w:eastAsia="SimSun"/>
                          <w:strike/>
                          <w:color w:val="FF0000"/>
                          <w:lang w:val="x-none"/>
                        </w:rPr>
                        <w:t xml:space="preserve">the reception of </w:t>
                      </w:r>
                      <w:r w:rsidRPr="008A656F">
                        <w:rPr>
                          <w:rFonts w:eastAsia="SimSun"/>
                          <w:lang w:val="x-none"/>
                        </w:rPr>
                        <w:t>the LTM cell switch command MAC CE</w:t>
                      </w:r>
                      <w:r>
                        <w:rPr>
                          <w:rFonts w:eastAsia="SimSun"/>
                          <w:color w:val="FF0000"/>
                          <w:lang w:val="x-none"/>
                        </w:rPr>
                        <w:t xml:space="preserve"> is applied</w:t>
                      </w:r>
                      <w:r w:rsidRPr="008A656F">
                        <w:rPr>
                          <w:rFonts w:eastAsia="SimSun"/>
                          <w:lang w:val="x-none"/>
                        </w:rPr>
                        <w:t xml:space="preserve"> or </w:t>
                      </w:r>
                      <w:r w:rsidRPr="008A656F">
                        <w:rPr>
                          <w:rFonts w:eastAsia="SimSun"/>
                          <w:strike/>
                          <w:color w:val="FF0000"/>
                          <w:lang w:val="x-none"/>
                        </w:rPr>
                        <w:t>a RRC reconfiguration message</w:t>
                      </w:r>
                      <w:r>
                        <w:rPr>
                          <w:rFonts w:eastAsia="SimSun"/>
                          <w:lang w:val="x-none"/>
                        </w:rPr>
                        <w:t xml:space="preserve"> </w:t>
                      </w:r>
                      <w:r w:rsidRPr="00DC75D4">
                        <w:rPr>
                          <w:rFonts w:eastAsia="SimSun"/>
                          <w:color w:val="FF0000"/>
                          <w:lang w:val="x-none"/>
                        </w:rPr>
                        <w:t>when the periodic CSI-RS configuration is released</w:t>
                      </w:r>
                      <w:r w:rsidRPr="008A656F">
                        <w:rPr>
                          <w:rFonts w:eastAsia="SimSun"/>
                          <w:lang w:val="x-none"/>
                        </w:rPr>
                        <w:t>, whichever occurs first.</w:t>
                      </w:r>
                    </w:p>
                    <w:p w14:paraId="1DA25B6C" w14:textId="77777777" w:rsidR="00CC0DF7" w:rsidRPr="008A656F" w:rsidRDefault="00CC0DF7" w:rsidP="00CC0DF7">
                      <w:pPr>
                        <w:spacing w:line="240" w:lineRule="auto"/>
                        <w:ind w:left="851" w:hanging="284"/>
                        <w:rPr>
                          <w:rFonts w:eastAsia="SimSun"/>
                          <w:lang w:val="x-none"/>
                        </w:rPr>
                      </w:pPr>
                      <w:r w:rsidRPr="008A656F">
                        <w:rPr>
                          <w:rFonts w:eastAsia="SimSun"/>
                          <w:lang w:val="x-none"/>
                        </w:rPr>
                        <w:t>-</w:t>
                      </w:r>
                      <w:r w:rsidRPr="008A656F">
                        <w:rPr>
                          <w:rFonts w:eastAsia="SimSun"/>
                          <w:lang w:val="x-none"/>
                        </w:rPr>
                        <w:tab/>
                      </w:r>
                      <w:r w:rsidRPr="008A656F">
                        <w:rPr>
                          <w:rFonts w:eastAsia="SimSun"/>
                          <w:lang w:val="en-GB"/>
                        </w:rPr>
                        <w:t xml:space="preserve">For a semi-persistent CSI-RS, the CSI-RS resource and CSI-RS ports </w:t>
                      </w:r>
                      <w:r w:rsidRPr="008A656F">
                        <w:rPr>
                          <w:rFonts w:eastAsia="SimSun"/>
                          <w:lang w:val="x-none"/>
                        </w:rPr>
                        <w:t>within the CSI-RS resource</w:t>
                      </w:r>
                      <w:r w:rsidRPr="008A656F">
                        <w:rPr>
                          <w:rFonts w:eastAsia="SimSun"/>
                          <w:lang w:val="en-GB"/>
                        </w:rPr>
                        <w:t xml:space="preserve"> are counted as active in a duration of time starting from the end of when the activation command MAC CE is applied </w:t>
                      </w:r>
                      <w:r w:rsidRPr="008A656F">
                        <w:rPr>
                          <w:rFonts w:eastAsia="SimSun"/>
                          <w:strike/>
                          <w:color w:val="FF0000"/>
                          <w:lang w:val="en-GB"/>
                        </w:rPr>
                        <w:t>until</w:t>
                      </w:r>
                      <w:r w:rsidRPr="00DC75D4">
                        <w:rPr>
                          <w:rFonts w:eastAsia="SimSun"/>
                          <w:color w:val="FF0000"/>
                          <w:lang w:val="en-GB"/>
                        </w:rPr>
                        <w:t>, and ending at the end of when</w:t>
                      </w:r>
                      <w:r w:rsidRPr="008A656F">
                        <w:rPr>
                          <w:rFonts w:eastAsia="SimSun"/>
                          <w:lang w:val="en-GB"/>
                        </w:rPr>
                        <w:t xml:space="preserve"> </w:t>
                      </w:r>
                      <w:r w:rsidRPr="008A656F">
                        <w:rPr>
                          <w:rFonts w:eastAsia="SimSun"/>
                          <w:strike/>
                          <w:color w:val="FF0000"/>
                          <w:lang w:val="en-GB"/>
                        </w:rPr>
                        <w:t>the reception of</w:t>
                      </w:r>
                      <w:r w:rsidRPr="008A656F">
                        <w:rPr>
                          <w:rFonts w:eastAsia="SimSun"/>
                          <w:color w:val="FF0000"/>
                          <w:lang w:val="en-GB"/>
                        </w:rPr>
                        <w:t xml:space="preserve"> </w:t>
                      </w:r>
                      <w:r w:rsidRPr="008A656F">
                        <w:rPr>
                          <w:rFonts w:eastAsia="SimSun"/>
                          <w:lang w:val="en-GB"/>
                        </w:rPr>
                        <w:t>the LTM cell switch command MAC CE or a deactivation command MAC CE</w:t>
                      </w:r>
                      <w:r>
                        <w:rPr>
                          <w:rFonts w:eastAsia="SimSun"/>
                          <w:lang w:val="en-GB"/>
                        </w:rPr>
                        <w:t xml:space="preserve"> </w:t>
                      </w:r>
                      <w:r w:rsidRPr="00DC75D4">
                        <w:rPr>
                          <w:rFonts w:eastAsia="SimSun"/>
                          <w:color w:val="FF0000"/>
                          <w:lang w:val="en-GB"/>
                        </w:rPr>
                        <w:t>is applied</w:t>
                      </w:r>
                      <w:r w:rsidRPr="008A656F">
                        <w:rPr>
                          <w:rFonts w:eastAsia="SimSun"/>
                          <w:lang w:val="en-GB"/>
                        </w:rPr>
                        <w:t>, whichever occurs first.</w:t>
                      </w:r>
                    </w:p>
                    <w:p w14:paraId="7899FB13" w14:textId="77777777" w:rsidR="00CC0DF7" w:rsidRPr="008A656F" w:rsidRDefault="00CC0DF7" w:rsidP="00CC0DF7">
                      <w:pPr>
                        <w:spacing w:line="240" w:lineRule="auto"/>
                        <w:ind w:left="568" w:hanging="284"/>
                        <w:rPr>
                          <w:rFonts w:eastAsia="SimSun"/>
                          <w:lang w:val="x-none"/>
                        </w:rPr>
                      </w:pPr>
                      <w:r w:rsidRPr="008A656F">
                        <w:rPr>
                          <w:rFonts w:eastAsia="SimSun"/>
                          <w:lang w:val="x-none"/>
                        </w:rPr>
                        <w:t>-</w:t>
                      </w:r>
                      <w:r w:rsidRPr="008A656F">
                        <w:rPr>
                          <w:rFonts w:eastAsia="SimSun"/>
                          <w:lang w:val="x-none"/>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sidRPr="008A656F">
                        <w:rPr>
                          <w:rFonts w:eastAsia="SimSun"/>
                          <w:lang w:val="en-GB"/>
                        </w:rPr>
                        <w:t>the LTM Cell Switch Command MAC CE [10, TS 38.321]</w:t>
                      </w:r>
                      <w:r w:rsidRPr="008A656F">
                        <w:rPr>
                          <w:rFonts w:eastAsia="SimSun"/>
                          <w:lang w:val="x-none"/>
                        </w:rPr>
                        <w:t>.</w:t>
                      </w:r>
                    </w:p>
                    <w:p w14:paraId="4641F4A0" w14:textId="77777777" w:rsidR="00CC0DF7"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B52672E" w14:textId="77777777" w:rsidR="00CC0DF7" w:rsidRPr="005D06B9" w:rsidRDefault="00CC0DF7" w:rsidP="00CC0DF7">
                      <w:pPr>
                        <w:spacing w:line="240" w:lineRule="auto"/>
                        <w:ind w:left="568" w:hanging="284"/>
                        <w:rPr>
                          <w:rFonts w:eastAsia="SimSun"/>
                          <w:lang w:val="x-none"/>
                        </w:rPr>
                      </w:pPr>
                    </w:p>
                    <w:p w14:paraId="534D2D5F" w14:textId="77777777" w:rsidR="00CC0DF7" w:rsidRPr="005D06B9" w:rsidRDefault="00CC0DF7" w:rsidP="00CC0DF7">
                      <w:pPr>
                        <w:pStyle w:val="NormalWeb"/>
                        <w:spacing w:before="0" w:beforeAutospacing="0" w:after="0" w:afterAutospacing="0"/>
                        <w:rPr>
                          <w:rFonts w:ascii="Times New Roman" w:eastAsia="MS Mincho" w:hAnsi="Times New Roman" w:cs="Times New Roman"/>
                          <w:color w:val="FF0000"/>
                          <w:sz w:val="20"/>
                          <w:szCs w:val="20"/>
                          <w:lang w:val="x-none"/>
                        </w:rPr>
                      </w:pPr>
                    </w:p>
                  </w:txbxContent>
                </v:textbox>
                <w10:anchorlock/>
              </v:shape>
            </w:pict>
          </mc:Fallback>
        </mc:AlternateContent>
      </w:r>
    </w:p>
    <w:p w14:paraId="6F4A0A0F" w14:textId="77777777" w:rsidR="00CC0DF7" w:rsidRPr="00D81BD8" w:rsidRDefault="00CC0DF7" w:rsidP="00CC0DF7">
      <w:pPr>
        <w:overflowPunct w:val="0"/>
        <w:autoSpaceDE w:val="0"/>
        <w:autoSpaceDN w:val="0"/>
        <w:adjustRightInd w:val="0"/>
        <w:spacing w:after="0" w:line="240" w:lineRule="auto"/>
        <w:jc w:val="both"/>
        <w:textAlignment w:val="baseline"/>
        <w:rPr>
          <w:rFonts w:eastAsia="SimSun"/>
          <w:sz w:val="22"/>
          <w:szCs w:val="22"/>
          <w:lang w:val="en-GB"/>
        </w:rPr>
      </w:pPr>
    </w:p>
    <w:p w14:paraId="18AD9FE0" w14:textId="4B7510BC" w:rsidR="00CC0DF7" w:rsidRPr="00CC0DF7" w:rsidRDefault="00CC0DF7" w:rsidP="00CC0DF7">
      <w:pPr>
        <w:widowControl w:val="0"/>
        <w:tabs>
          <w:tab w:val="left" w:pos="3355"/>
        </w:tabs>
        <w:autoSpaceDE w:val="0"/>
        <w:autoSpaceDN w:val="0"/>
        <w:spacing w:after="0" w:line="240" w:lineRule="auto"/>
        <w:jc w:val="both"/>
        <w:rPr>
          <w:rFonts w:eastAsia="Malgun Gothic"/>
          <w:i/>
          <w:sz w:val="22"/>
          <w:szCs w:val="22"/>
          <w:lang w:eastAsia="ko-KR"/>
        </w:rPr>
      </w:pPr>
      <w:r w:rsidRPr="00D81BD8">
        <w:rPr>
          <w:rFonts w:eastAsia="Malgun Gothic"/>
          <w:b/>
          <w:sz w:val="22"/>
          <w:szCs w:val="22"/>
          <w:lang w:eastAsia="ko-KR"/>
        </w:rPr>
        <w:t xml:space="preserve">Proposal </w:t>
      </w:r>
      <w:r>
        <w:rPr>
          <w:rFonts w:eastAsia="Malgun Gothic"/>
          <w:b/>
          <w:sz w:val="22"/>
          <w:szCs w:val="22"/>
          <w:lang w:eastAsia="ko-KR"/>
        </w:rPr>
        <w:t>3</w:t>
      </w:r>
      <w:r w:rsidRPr="00D81BD8">
        <w:rPr>
          <w:rFonts w:eastAsia="Malgun Gothic"/>
          <w:b/>
          <w:sz w:val="22"/>
          <w:szCs w:val="22"/>
          <w:lang w:eastAsia="ko-KR"/>
        </w:rPr>
        <w:t>:</w:t>
      </w:r>
      <w:r w:rsidRPr="00D81BD8">
        <w:rPr>
          <w:rFonts w:eastAsia="Malgun Gothic"/>
          <w:i/>
          <w:sz w:val="22"/>
          <w:szCs w:val="22"/>
          <w:lang w:eastAsia="ko-KR"/>
        </w:rPr>
        <w:t xml:space="preserve"> Adopt TP #</w:t>
      </w:r>
      <w:r>
        <w:rPr>
          <w:rFonts w:eastAsia="Malgun Gothic"/>
          <w:i/>
          <w:sz w:val="22"/>
          <w:szCs w:val="22"/>
          <w:lang w:eastAsia="ko-KR"/>
        </w:rPr>
        <w:t>3</w:t>
      </w:r>
      <w:r w:rsidRPr="00D81BD8">
        <w:rPr>
          <w:rFonts w:eastAsia="Malgun Gothic"/>
          <w:i/>
          <w:sz w:val="22"/>
          <w:szCs w:val="22"/>
          <w:lang w:eastAsia="ko-KR"/>
        </w:rPr>
        <w:t xml:space="preserve"> in clause 5.2.1.</w:t>
      </w:r>
      <w:r>
        <w:rPr>
          <w:rFonts w:eastAsia="Malgun Gothic"/>
          <w:i/>
          <w:sz w:val="22"/>
          <w:szCs w:val="22"/>
          <w:lang w:eastAsia="ko-KR"/>
        </w:rPr>
        <w:t>6</w:t>
      </w:r>
      <w:r w:rsidRPr="00D81BD8">
        <w:rPr>
          <w:rFonts w:eastAsia="Malgun Gothic"/>
          <w:i/>
          <w:sz w:val="22"/>
          <w:szCs w:val="22"/>
          <w:lang w:eastAsia="ko-KR"/>
        </w:rPr>
        <w:t xml:space="preserve"> of the TS 38.214. </w:t>
      </w:r>
    </w:p>
    <w:p w14:paraId="57DB08F9" w14:textId="77777777" w:rsidR="00CC0DF7" w:rsidRPr="00D81BD8" w:rsidRDefault="00CC0DF7" w:rsidP="00CC0DF7">
      <w:pPr>
        <w:widowControl w:val="0"/>
        <w:wordWrap w:val="0"/>
        <w:autoSpaceDE w:val="0"/>
        <w:autoSpaceDN w:val="0"/>
        <w:spacing w:after="0" w:line="240" w:lineRule="auto"/>
        <w:jc w:val="both"/>
        <w:rPr>
          <w:rFonts w:eastAsia="Malgun Gothic"/>
          <w:sz w:val="22"/>
          <w:szCs w:val="22"/>
          <w:lang w:val="en-GB" w:eastAsia="ko-KR"/>
        </w:rPr>
      </w:pPr>
    </w:p>
    <w:p w14:paraId="08F425EE" w14:textId="77777777" w:rsidR="00CC0DF7" w:rsidRPr="00D81BD8" w:rsidRDefault="00CC0DF7" w:rsidP="00CC0DF7">
      <w:pPr>
        <w:widowControl w:val="0"/>
        <w:wordWrap w:val="0"/>
        <w:autoSpaceDE w:val="0"/>
        <w:autoSpaceDN w:val="0"/>
        <w:spacing w:after="0" w:line="240" w:lineRule="auto"/>
        <w:jc w:val="both"/>
        <w:rPr>
          <w:rFonts w:eastAsia="Malgun Gothic"/>
          <w:sz w:val="22"/>
          <w:szCs w:val="22"/>
          <w:lang w:val="en-GB" w:eastAsia="ko-KR"/>
        </w:rPr>
      </w:pPr>
      <w:r w:rsidRPr="00D81BD8">
        <w:rPr>
          <w:rFonts w:eastAsia="Malgun Gothic"/>
          <w:sz w:val="22"/>
          <w:szCs w:val="22"/>
          <w:lang w:val="en-GB" w:eastAsia="ko-KR"/>
        </w:rPr>
        <w:t>TP #</w:t>
      </w:r>
      <w:r>
        <w:rPr>
          <w:rFonts w:eastAsia="Malgun Gothic"/>
          <w:sz w:val="22"/>
          <w:szCs w:val="22"/>
          <w:lang w:val="en-GB" w:eastAsia="ko-KR"/>
        </w:rPr>
        <w:t>4</w:t>
      </w:r>
      <w:r w:rsidRPr="00D81BD8">
        <w:rPr>
          <w:rFonts w:eastAsia="Malgun Gothic"/>
          <w:sz w:val="22"/>
          <w:szCs w:val="22"/>
          <w:lang w:val="en-GB" w:eastAsia="ko-KR"/>
        </w:rPr>
        <w:t>:</w:t>
      </w:r>
    </w:p>
    <w:p w14:paraId="195FDD67" w14:textId="77777777" w:rsidR="00CC0DF7" w:rsidRPr="00D81BD8" w:rsidRDefault="00CC0DF7" w:rsidP="00CC0DF7">
      <w:pPr>
        <w:widowControl w:val="0"/>
        <w:tabs>
          <w:tab w:val="left" w:pos="3355"/>
        </w:tabs>
        <w:autoSpaceDE w:val="0"/>
        <w:autoSpaceDN w:val="0"/>
        <w:spacing w:after="0" w:line="240" w:lineRule="auto"/>
        <w:jc w:val="both"/>
        <w:rPr>
          <w:rFonts w:eastAsia="Malgun Gothic"/>
          <w:sz w:val="22"/>
          <w:szCs w:val="22"/>
          <w:lang w:eastAsia="ko-KR"/>
        </w:rPr>
      </w:pPr>
      <w:r w:rsidRPr="00D81BD8">
        <w:rPr>
          <w:rFonts w:eastAsia="MS Mincho"/>
          <w:noProof/>
          <w:lang w:eastAsia="zh-CN"/>
        </w:rPr>
        <mc:AlternateContent>
          <mc:Choice Requires="wps">
            <w:drawing>
              <wp:inline distT="0" distB="0" distL="0" distR="0" wp14:anchorId="633F3A22" wp14:editId="0BA61B7F">
                <wp:extent cx="6111875" cy="3696393"/>
                <wp:effectExtent l="0" t="0" r="22225" b="18415"/>
                <wp:docPr id="4" name="Text Box 4"/>
                <wp:cNvGraphicFramePr/>
                <a:graphic xmlns:a="http://schemas.openxmlformats.org/drawingml/2006/main">
                  <a:graphicData uri="http://schemas.microsoft.com/office/word/2010/wordprocessingShape">
                    <wps:wsp>
                      <wps:cNvSpPr txBox="1"/>
                      <wps:spPr>
                        <a:xfrm>
                          <a:off x="0" y="0"/>
                          <a:ext cx="6111875" cy="3696393"/>
                        </a:xfrm>
                        <a:prstGeom prst="rect">
                          <a:avLst/>
                        </a:prstGeom>
                        <a:solidFill>
                          <a:sysClr val="window" lastClr="FFFFFF">
                            <a:lumMod val="95000"/>
                          </a:sysClr>
                        </a:solidFill>
                        <a:ln w="6350">
                          <a:solidFill>
                            <a:prstClr val="black"/>
                          </a:solidFill>
                        </a:ln>
                      </wps:spPr>
                      <wps:txbx>
                        <w:txbxContent>
                          <w:p w14:paraId="52D27173" w14:textId="77777777" w:rsidR="00CC0DF7" w:rsidRPr="005D06B9" w:rsidRDefault="00CC0DF7" w:rsidP="00CC0DF7">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b/>
                                <w:bCs/>
                                <w:color w:val="auto"/>
                                <w:lang w:eastAsia="zh-CN"/>
                              </w:rPr>
                              <w:t>1</w:t>
                            </w:r>
                            <w:r w:rsidRPr="005D06B9">
                              <w:rPr>
                                <w:b/>
                                <w:bCs/>
                                <w:color w:val="auto"/>
                                <w:lang w:eastAsia="zh-CN"/>
                              </w:rPr>
                              <w:t>0</w:t>
                            </w:r>
                          </w:p>
                          <w:p w14:paraId="6E571DBE" w14:textId="77777777" w:rsidR="00CC0DF7" w:rsidRPr="005D06B9" w:rsidRDefault="00CC0DF7" w:rsidP="00CC0DF7">
                            <w:pPr>
                              <w:pStyle w:val="H6"/>
                              <w:numPr>
                                <w:ilvl w:val="0"/>
                                <w:numId w:val="0"/>
                              </w:numPr>
                              <w:rPr>
                                <w:color w:val="auto"/>
                              </w:rPr>
                            </w:pPr>
                            <w:r w:rsidRPr="005D06B9">
                              <w:rPr>
                                <w:color w:val="auto"/>
                              </w:rPr>
                              <w:t>5.2.1.4.2</w:t>
                            </w:r>
                            <w:r w:rsidRPr="005D06B9">
                              <w:rPr>
                                <w:color w:val="auto"/>
                              </w:rPr>
                              <w:tab/>
                              <w:t xml:space="preserve">Report quantity configurations </w:t>
                            </w:r>
                          </w:p>
                          <w:p w14:paraId="1F1D017B" w14:textId="77777777" w:rsidR="00CC0DF7"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6CE7E1C" w14:textId="77777777" w:rsidR="00CC0DF7" w:rsidRPr="005D06B9"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p>
                          <w:p w14:paraId="2AC8DB61" w14:textId="77777777" w:rsidR="00CC0DF7" w:rsidRPr="005D06B9" w:rsidRDefault="00CC0DF7" w:rsidP="00CC0DF7">
                            <w:pPr>
                              <w:pStyle w:val="B1"/>
                              <w:rPr>
                                <w:rFonts w:ascii="Times New Roman" w:hAnsi="Times New Roman" w:cs="Times New Roman"/>
                                <w:color w:val="auto"/>
                              </w:rPr>
                            </w:pPr>
                            <w:r w:rsidRPr="005D06B9">
                              <w:rPr>
                                <w:rFonts w:ascii="Times New Roman" w:hAnsi="Times New Roman" w:cs="Times New Roman"/>
                                <w:color w:val="auto"/>
                              </w:rPr>
                              <w:t xml:space="preserve">- </w:t>
                            </w:r>
                            <w:r w:rsidRPr="005D06B9">
                              <w:rPr>
                                <w:rFonts w:ascii="Times New Roman" w:hAnsi="Times New Roman" w:cs="Times New Roman"/>
                                <w:color w:val="auto"/>
                              </w:rPr>
                              <w:tab/>
                              <w:t xml:space="preserve">if the UE is configured with </w:t>
                            </w:r>
                            <w:proofErr w:type="spellStart"/>
                            <w:r w:rsidRPr="005D06B9">
                              <w:rPr>
                                <w:rFonts w:ascii="Times New Roman" w:hAnsi="Times New Roman" w:cs="Times New Roman"/>
                                <w:i/>
                                <w:iCs/>
                                <w:color w:val="auto"/>
                              </w:rPr>
                              <w:t>spCellInclusion</w:t>
                            </w:r>
                            <w:proofErr w:type="spellEnd"/>
                            <w:r w:rsidRPr="005D06B9">
                              <w:rPr>
                                <w:rFonts w:ascii="Times New Roman" w:hAnsi="Times New Roman" w:cs="Times New Roman"/>
                                <w:i/>
                                <w:iCs/>
                                <w:color w:val="auto"/>
                              </w:rPr>
                              <w:t xml:space="preserve"> </w:t>
                            </w:r>
                            <w:r w:rsidRPr="005D06B9">
                              <w:rPr>
                                <w:rFonts w:ascii="Times New Roman" w:hAnsi="Times New Roman" w:cs="Times New Roman"/>
                                <w:color w:val="auto"/>
                              </w:rPr>
                              <w:t xml:space="preserve">with </w:t>
                            </w:r>
                            <w:proofErr w:type="spellStart"/>
                            <w:r w:rsidRPr="005D06B9">
                              <w:rPr>
                                <w:rFonts w:ascii="Times New Roman" w:hAnsi="Times New Roman" w:cs="Times New Roman"/>
                                <w:i/>
                                <w:iCs/>
                                <w:color w:val="auto"/>
                              </w:rPr>
                              <w:t>reportQuantity</w:t>
                            </w:r>
                            <w:proofErr w:type="spellEnd"/>
                            <w:r w:rsidRPr="005D06B9">
                              <w:rPr>
                                <w:rFonts w:ascii="Times New Roman" w:hAnsi="Times New Roman" w:cs="Times New Roman"/>
                                <w:color w:val="auto"/>
                              </w:rPr>
                              <w:t xml:space="preserve"> set to 'cri-RSRP’, the UE shall report in a single reporting instance </w:t>
                            </w:r>
                            <w:proofErr w:type="spellStart"/>
                            <w:r w:rsidRPr="005D06B9">
                              <w:rPr>
                                <w:rFonts w:ascii="Times New Roman" w:hAnsi="Times New Roman" w:cs="Times New Roman"/>
                                <w:i/>
                                <w:color w:val="auto"/>
                              </w:rPr>
                              <w:t>nrOfReportedRS-PerCell</w:t>
                            </w:r>
                            <w:proofErr w:type="spellEnd"/>
                            <w:r w:rsidRPr="005D06B9">
                              <w:rPr>
                                <w:rFonts w:ascii="Times New Roman" w:hAnsi="Times New Roman" w:cs="Times New Roman"/>
                                <w:i/>
                                <w:color w:val="auto"/>
                              </w:rPr>
                              <w:t xml:space="preserve"> </w:t>
                            </w:r>
                            <w:r w:rsidRPr="005D06B9">
                              <w:rPr>
                                <w:rFonts w:ascii="Times New Roman" w:hAnsi="Times New Roman" w:cs="Times New Roman"/>
                                <w:iCs/>
                                <w:color w:val="auto"/>
                              </w:rPr>
                              <w:t>different CRI</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for the current </w:t>
                            </w:r>
                            <w:proofErr w:type="spellStart"/>
                            <w:r w:rsidRPr="005D06B9">
                              <w:rPr>
                                <w:rFonts w:ascii="Times New Roman" w:hAnsi="Times New Roman" w:cs="Times New Roman"/>
                                <w:iCs/>
                                <w:color w:val="auto"/>
                              </w:rPr>
                              <w:t>SpCell</w:t>
                            </w:r>
                            <w:proofErr w:type="spellEnd"/>
                            <w:r w:rsidRPr="005D06B9">
                              <w:rPr>
                                <w:rFonts w:ascii="Times New Roman" w:hAnsi="Times New Roman" w:cs="Times New Roman"/>
                                <w:iCs/>
                                <w:color w:val="auto"/>
                              </w:rPr>
                              <w:t xml:space="preserve"> and each of the </w:t>
                            </w:r>
                            <w:proofErr w:type="spellStart"/>
                            <w:r w:rsidRPr="005D06B9">
                              <w:rPr>
                                <w:rFonts w:ascii="Times New Roman" w:hAnsi="Times New Roman" w:cs="Times New Roman"/>
                                <w:i/>
                                <w:color w:val="auto"/>
                              </w:rPr>
                              <w:t>nrOfReportedCells</w:t>
                            </w:r>
                            <w:proofErr w:type="spellEnd"/>
                            <w:r w:rsidRPr="005D06B9">
                              <w:rPr>
                                <w:rFonts w:ascii="Times New Roman" w:hAnsi="Times New Roman" w:cs="Times New Roman"/>
                                <w:i/>
                                <w:color w:val="auto"/>
                              </w:rPr>
                              <w:t xml:space="preserve"> -1</w:t>
                            </w:r>
                            <w:r w:rsidRPr="005D06B9">
                              <w:rPr>
                                <w:rFonts w:ascii="Times New Roman" w:hAnsi="Times New Roman" w:cs="Times New Roman"/>
                                <w:iCs/>
                                <w:color w:val="auto"/>
                              </w:rPr>
                              <w:t xml:space="preserve"> candidate cells.</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Otherwise, the UE shall report in a single reporting instance </w:t>
                            </w:r>
                            <w:proofErr w:type="spellStart"/>
                            <w:r w:rsidRPr="005D06B9">
                              <w:rPr>
                                <w:rFonts w:ascii="Times New Roman" w:hAnsi="Times New Roman" w:cs="Times New Roman"/>
                                <w:i/>
                                <w:color w:val="auto"/>
                              </w:rPr>
                              <w:t>nrOfReportedRS-PerCell</w:t>
                            </w:r>
                            <w:proofErr w:type="spellEnd"/>
                            <w:r w:rsidRPr="005D06B9">
                              <w:rPr>
                                <w:rFonts w:ascii="Times New Roman" w:hAnsi="Times New Roman" w:cs="Times New Roman"/>
                                <w:iCs/>
                                <w:color w:val="auto"/>
                              </w:rPr>
                              <w:t xml:space="preserve"> different CRI for each of the </w:t>
                            </w:r>
                            <w:proofErr w:type="spellStart"/>
                            <w:r w:rsidRPr="005D06B9">
                              <w:rPr>
                                <w:rFonts w:ascii="Times New Roman" w:hAnsi="Times New Roman" w:cs="Times New Roman"/>
                                <w:i/>
                                <w:color w:val="auto"/>
                              </w:rPr>
                              <w:t>nrOfReportedCells</w:t>
                            </w:r>
                            <w:proofErr w:type="spellEnd"/>
                            <w:r w:rsidRPr="005D06B9">
                              <w:rPr>
                                <w:rFonts w:ascii="Times New Roman" w:hAnsi="Times New Roman" w:cs="Times New Roman"/>
                                <w:iCs/>
                                <w:color w:val="auto"/>
                              </w:rPr>
                              <w:t xml:space="preserve"> candidate cells,</w:t>
                            </w:r>
                            <w:r w:rsidRPr="005D06B9">
                              <w:rPr>
                                <w:rFonts w:ascii="Times New Roman" w:hAnsi="Times New Roman" w:cs="Times New Roman"/>
                                <w:color w:val="auto"/>
                              </w:rPr>
                              <w:t xml:space="preserve"> </w:t>
                            </w:r>
                          </w:p>
                          <w:p w14:paraId="7694DE98" w14:textId="77777777" w:rsidR="00CC0DF7" w:rsidRPr="005D06B9" w:rsidRDefault="00CC0DF7" w:rsidP="00CC0DF7">
                            <w:pPr>
                              <w:pStyle w:val="B2"/>
                              <w:rPr>
                                <w:rFonts w:ascii="Times New Roman" w:hAnsi="Times New Roman" w:cs="Times New Roman"/>
                                <w:iCs/>
                                <w:color w:val="auto"/>
                              </w:rPr>
                            </w:pPr>
                            <w:r w:rsidRPr="005D06B9">
                              <w:rPr>
                                <w:rFonts w:ascii="Times New Roman" w:hAnsi="Times New Roman" w:cs="Times New Roman"/>
                                <w:color w:val="auto"/>
                              </w:rPr>
                              <w:t>-</w:t>
                            </w:r>
                            <w:r w:rsidRPr="005D06B9">
                              <w:rPr>
                                <w:rFonts w:ascii="Times New Roman" w:hAnsi="Times New Roman" w:cs="Times New Roman"/>
                                <w:color w:val="auto"/>
                              </w:rPr>
                              <w:tab/>
                              <w:t xml:space="preserve">where CRI </w:t>
                            </w:r>
                            <w:r w:rsidRPr="005D06B9">
                              <w:rPr>
                                <w:rFonts w:ascii="Times New Roman" w:hAnsi="Times New Roman" w:cs="Times New Roman"/>
                                <w:i/>
                                <w:color w:val="auto"/>
                              </w:rPr>
                              <w:t xml:space="preserve">k </w:t>
                            </w:r>
                            <w:r w:rsidRPr="005D06B9">
                              <w:rPr>
                                <w:rFonts w:ascii="Times New Roman" w:hAnsi="Times New Roman" w:cs="Times New Roman"/>
                                <w:color w:val="auto"/>
                              </w:rPr>
                              <w:t>(</w:t>
                            </w:r>
                            <w:r w:rsidRPr="005D06B9">
                              <w:rPr>
                                <w:rFonts w:ascii="Times New Roman" w:hAnsi="Times New Roman" w:cs="Times New Roman"/>
                                <w:i/>
                                <w:color w:val="auto"/>
                              </w:rPr>
                              <w:t>k</w:t>
                            </w:r>
                            <w:r w:rsidRPr="005D06B9">
                              <w:rPr>
                                <w:rFonts w:ascii="Times New Roman" w:hAnsi="Times New Roman" w:cs="Times New Roman"/>
                                <w:color w:val="auto"/>
                              </w:rPr>
                              <w:t xml:space="preserve"> ≥ 0) corresponds to the configured (</w:t>
                            </w:r>
                            <w:r w:rsidRPr="005D06B9">
                              <w:rPr>
                                <w:rFonts w:ascii="Times New Roman" w:hAnsi="Times New Roman" w:cs="Times New Roman"/>
                                <w:i/>
                                <w:color w:val="auto"/>
                              </w:rPr>
                              <w:t>k</w:t>
                            </w:r>
                            <w:r w:rsidRPr="005D06B9">
                              <w:rPr>
                                <w:rFonts w:ascii="Times New Roman" w:hAnsi="Times New Roman" w:cs="Times New Roman"/>
                                <w:color w:val="auto"/>
                              </w:rPr>
                              <w:t>+1)-</w:t>
                            </w:r>
                            <w:proofErr w:type="spellStart"/>
                            <w:r w:rsidRPr="005D06B9">
                              <w:rPr>
                                <w:rFonts w:ascii="Times New Roman" w:hAnsi="Times New Roman" w:cs="Times New Roman"/>
                                <w:color w:val="auto"/>
                              </w:rPr>
                              <w:t>th</w:t>
                            </w:r>
                            <w:proofErr w:type="spellEnd"/>
                            <w:r w:rsidRPr="005D06B9">
                              <w:rPr>
                                <w:rFonts w:ascii="Times New Roman" w:hAnsi="Times New Roman" w:cs="Times New Roman"/>
                                <w:color w:val="auto"/>
                              </w:rPr>
                              <w:t xml:space="preserve"> entry of the associated </w:t>
                            </w:r>
                            <w:r w:rsidRPr="005D06B9">
                              <w:rPr>
                                <w:rFonts w:ascii="Times New Roman" w:hAnsi="Times New Roman" w:cs="Times New Roman"/>
                                <w:i/>
                                <w:iCs/>
                                <w:color w:val="auto"/>
                              </w:rPr>
                              <w:t>[</w:t>
                            </w:r>
                            <w:proofErr w:type="spellStart"/>
                            <w:r w:rsidRPr="005D06B9">
                              <w:rPr>
                                <w:rFonts w:ascii="Times New Roman" w:hAnsi="Times New Roman" w:cs="Times New Roman"/>
                                <w:i/>
                                <w:iCs/>
                                <w:color w:val="auto"/>
                              </w:rPr>
                              <w:t>ltm</w:t>
                            </w:r>
                            <w:proofErr w:type="spellEnd"/>
                            <w:r w:rsidRPr="005D06B9">
                              <w:rPr>
                                <w:rFonts w:ascii="Times New Roman" w:hAnsi="Times New Roman" w:cs="Times New Roman"/>
                                <w:i/>
                                <w:iCs/>
                                <w:color w:val="auto"/>
                              </w:rPr>
                              <w:t>-CSI-NZP-CSI-RS-</w:t>
                            </w:r>
                            <w:proofErr w:type="spellStart"/>
                            <w:r w:rsidRPr="005D06B9">
                              <w:rPr>
                                <w:rFonts w:ascii="Times New Roman" w:hAnsi="Times New Roman" w:cs="Times New Roman"/>
                                <w:i/>
                                <w:iCs/>
                                <w:color w:val="auto"/>
                              </w:rPr>
                              <w:t>ResourceList</w:t>
                            </w:r>
                            <w:proofErr w:type="spellEnd"/>
                            <w:r w:rsidRPr="005D06B9">
                              <w:rPr>
                                <w:rFonts w:ascii="Times New Roman" w:hAnsi="Times New Roman" w:cs="Times New Roman"/>
                                <w:i/>
                                <w:iCs/>
                                <w:color w:val="auto"/>
                              </w:rPr>
                              <w:t>]</w:t>
                            </w:r>
                            <w:r w:rsidRPr="005D06B9">
                              <w:rPr>
                                <w:rFonts w:ascii="Times New Roman" w:hAnsi="Times New Roman" w:cs="Times New Roman"/>
                                <w:color w:val="auto"/>
                              </w:rPr>
                              <w:t xml:space="preserve"> in the corresponding</w:t>
                            </w:r>
                            <w:r w:rsidRPr="005D06B9">
                              <w:rPr>
                                <w:rFonts w:ascii="Times New Roman" w:hAnsi="Times New Roman" w:cs="Times New Roman"/>
                                <w:i/>
                                <w:color w:val="auto"/>
                              </w:rPr>
                              <w:t xml:space="preserve"> [</w:t>
                            </w:r>
                            <w:proofErr w:type="spellStart"/>
                            <w:r w:rsidRPr="005D06B9">
                              <w:rPr>
                                <w:rFonts w:ascii="Times New Roman" w:hAnsi="Times New Roman" w:cs="Times New Roman"/>
                                <w:i/>
                                <w:color w:val="auto"/>
                              </w:rPr>
                              <w:t>ltm</w:t>
                            </w:r>
                            <w:proofErr w:type="spellEnd"/>
                            <w:r w:rsidRPr="005D06B9">
                              <w:rPr>
                                <w:rFonts w:ascii="Times New Roman" w:hAnsi="Times New Roman" w:cs="Times New Roman"/>
                                <w:i/>
                                <w:color w:val="auto"/>
                              </w:rPr>
                              <w:t>-CSI-NZP-CSI-RS-</w:t>
                            </w:r>
                            <w:proofErr w:type="spellStart"/>
                            <w:r w:rsidRPr="005D06B9">
                              <w:rPr>
                                <w:rFonts w:ascii="Times New Roman" w:hAnsi="Times New Roman" w:cs="Times New Roman"/>
                                <w:i/>
                                <w:color w:val="auto"/>
                              </w:rPr>
                              <w:t>ResourceSet</w:t>
                            </w:r>
                            <w:proofErr w:type="spellEnd"/>
                            <w:r w:rsidRPr="005D06B9">
                              <w:rPr>
                                <w:rFonts w:ascii="Times New Roman" w:hAnsi="Times New Roman" w:cs="Times New Roman"/>
                                <w:i/>
                                <w:color w:val="auto"/>
                              </w:rPr>
                              <w:t>]</w:t>
                            </w:r>
                            <w:r w:rsidRPr="005D06B9">
                              <w:rPr>
                                <w:rFonts w:ascii="Times New Roman" w:hAnsi="Times New Roman" w:cs="Times New Roman"/>
                                <w:iCs/>
                                <w:color w:val="auto"/>
                              </w:rPr>
                              <w:t>,</w:t>
                            </w:r>
                          </w:p>
                          <w:p w14:paraId="482C5C90" w14:textId="77777777" w:rsidR="00CC0DF7" w:rsidRPr="005D06B9" w:rsidRDefault="00CC0DF7" w:rsidP="00CC0DF7">
                            <w:pPr>
                              <w:pStyle w:val="B3"/>
                              <w:rPr>
                                <w:rFonts w:ascii="Times New Roman" w:hAnsi="Times New Roman" w:cs="Times New Roman"/>
                                <w:i/>
                              </w:rPr>
                            </w:pPr>
                            <w:r w:rsidRPr="005D06B9">
                              <w:rPr>
                                <w:rFonts w:ascii="Times New Roman" w:hAnsi="Times New Roman" w:cs="Times New Roman"/>
                                <w:color w:val="auto"/>
                              </w:rPr>
                              <w:t>-</w:t>
                            </w:r>
                            <w:r w:rsidRPr="005D06B9">
                              <w:rPr>
                                <w:rFonts w:ascii="Times New Roman" w:hAnsi="Times New Roman" w:cs="Times New Roman"/>
                                <w:color w:val="auto"/>
                              </w:rPr>
                              <w:tab/>
                              <w:t xml:space="preserve">if </w:t>
                            </w:r>
                            <w:proofErr w:type="spellStart"/>
                            <w:r w:rsidRPr="005D06B9">
                              <w:rPr>
                                <w:rFonts w:ascii="Times New Roman" w:hAnsi="Times New Roman" w:cs="Times New Roman"/>
                                <w:i/>
                                <w:iCs/>
                                <w:color w:val="auto"/>
                              </w:rPr>
                              <w:t>spCellInclusion</w:t>
                            </w:r>
                            <w:proofErr w:type="spellEnd"/>
                            <w:r w:rsidRPr="005D06B9">
                              <w:rPr>
                                <w:rFonts w:ascii="Times New Roman" w:hAnsi="Times New Roman" w:cs="Times New Roman"/>
                                <w:color w:val="auto"/>
                              </w:rPr>
                              <w:t xml:space="preserve"> is configured, NZP-CSI-RS resources in [</w:t>
                            </w:r>
                            <w:proofErr w:type="spellStart"/>
                            <w:r w:rsidRPr="005D06B9">
                              <w:rPr>
                                <w:rFonts w:ascii="Times New Roman" w:hAnsi="Times New Roman" w:cs="Times New Roman"/>
                                <w:i/>
                                <w:iCs/>
                                <w:color w:val="auto"/>
                              </w:rPr>
                              <w:t>ltm</w:t>
                            </w:r>
                            <w:proofErr w:type="spellEnd"/>
                            <w:r w:rsidRPr="005D06B9">
                              <w:rPr>
                                <w:rFonts w:ascii="Times New Roman" w:hAnsi="Times New Roman" w:cs="Times New Roman"/>
                                <w:i/>
                                <w:iCs/>
                                <w:color w:val="auto"/>
                              </w:rPr>
                              <w:t>-CSI-NZP-CSI-RS-</w:t>
                            </w:r>
                            <w:proofErr w:type="spellStart"/>
                            <w:r w:rsidRPr="005D06B9">
                              <w:rPr>
                                <w:rFonts w:ascii="Times New Roman" w:hAnsi="Times New Roman" w:cs="Times New Roman"/>
                                <w:i/>
                                <w:iCs/>
                                <w:color w:val="auto"/>
                              </w:rPr>
                              <w:t>ResourceList</w:t>
                            </w:r>
                            <w:proofErr w:type="spellEnd"/>
                            <w:r w:rsidRPr="005D06B9">
                              <w:rPr>
                                <w:rFonts w:ascii="Times New Roman" w:hAnsi="Times New Roman" w:cs="Times New Roman"/>
                                <w:color w:val="auto"/>
                              </w:rPr>
                              <w:t xml:space="preserve">] associated with the current </w:t>
                            </w:r>
                            <w:proofErr w:type="spellStart"/>
                            <w:r w:rsidRPr="005D06B9">
                              <w:rPr>
                                <w:rFonts w:ascii="Times New Roman" w:hAnsi="Times New Roman" w:cs="Times New Roman"/>
                                <w:color w:val="auto"/>
                              </w:rPr>
                              <w:t>SpCell</w:t>
                            </w:r>
                            <w:proofErr w:type="spellEnd"/>
                            <w:r w:rsidRPr="005D06B9">
                              <w:rPr>
                                <w:rFonts w:ascii="Times New Roman" w:hAnsi="Times New Roman" w:cs="Times New Roman"/>
                                <w:color w:val="auto"/>
                              </w:rPr>
                              <w:t xml:space="preserve"> are the entries where PCI (given by </w:t>
                            </w:r>
                            <w:proofErr w:type="spellStart"/>
                            <w:r w:rsidRPr="005D06B9">
                              <w:rPr>
                                <w:rFonts w:ascii="Times New Roman" w:hAnsi="Times New Roman" w:cs="Times New Roman"/>
                                <w:i/>
                                <w:iCs/>
                                <w:color w:val="auto"/>
                              </w:rPr>
                              <w:t>ltm-CandidatePCI</w:t>
                            </w:r>
                            <w:proofErr w:type="spellEnd"/>
                            <w:r w:rsidRPr="005D06B9">
                              <w:rPr>
                                <w:rFonts w:ascii="Times New Roman" w:hAnsi="Times New Roman" w:cs="Times New Roman"/>
                                <w:color w:val="auto"/>
                              </w:rPr>
                              <w:t xml:space="preserve">) and frequency information (given by </w:t>
                            </w:r>
                            <w:proofErr w:type="spellStart"/>
                            <w:r w:rsidRPr="005D06B9">
                              <w:rPr>
                                <w:rFonts w:ascii="Times New Roman" w:hAnsi="Times New Roman" w:cs="Times New Roman"/>
                                <w:i/>
                                <w:iCs/>
                                <w:color w:val="auto"/>
                              </w:rPr>
                              <w:t>ssb</w:t>
                            </w:r>
                            <w:proofErr w:type="spellEnd"/>
                            <w:r w:rsidRPr="005D06B9">
                              <w:rPr>
                                <w:rFonts w:ascii="Times New Roman" w:hAnsi="Times New Roman" w:cs="Times New Roman"/>
                                <w:i/>
                                <w:iCs/>
                                <w:color w:val="auto"/>
                              </w:rPr>
                              <w:t>-Frequency</w:t>
                            </w:r>
                            <w:r w:rsidRPr="005D06B9">
                              <w:rPr>
                                <w:rFonts w:ascii="Times New Roman" w:hAnsi="Times New Roman" w:cs="Times New Roman"/>
                                <w:color w:val="auto"/>
                              </w:rPr>
                              <w:t xml:space="preserve"> for the SSBs </w:t>
                            </w:r>
                            <w:proofErr w:type="spellStart"/>
                            <w:r w:rsidRPr="005D06B9">
                              <w:rPr>
                                <w:rFonts w:ascii="Times New Roman" w:hAnsi="Times New Roman" w:cs="Times New Roman"/>
                                <w:color w:val="auto"/>
                              </w:rPr>
                              <w:t>QCLed</w:t>
                            </w:r>
                            <w:proofErr w:type="spellEnd"/>
                            <w:r w:rsidRPr="005D06B9">
                              <w:rPr>
                                <w:rFonts w:ascii="Times New Roman" w:hAnsi="Times New Roman" w:cs="Times New Roman"/>
                                <w:color w:val="auto"/>
                              </w:rPr>
                              <w:t xml:space="preserve"> with NZP-CSI-RSs </w:t>
                            </w:r>
                            <w:r w:rsidRPr="005D06B9">
                              <w:rPr>
                                <w:rFonts w:ascii="Times New Roman" w:hAnsi="Times New Roman" w:cs="Times New Roman"/>
                                <w:color w:val="FF0000"/>
                              </w:rPr>
                              <w:t>or associated with the candidate cell</w:t>
                            </w:r>
                            <w:r w:rsidRPr="005D06B9">
                              <w:rPr>
                                <w:rFonts w:ascii="Times New Roman" w:hAnsi="Times New Roman" w:cs="Times New Roman"/>
                                <w:color w:val="auto"/>
                              </w:rPr>
                              <w:t xml:space="preserve">) of the candidate cell associated with the </w:t>
                            </w:r>
                            <w:r w:rsidRPr="005D06B9">
                              <w:rPr>
                                <w:rFonts w:ascii="Times New Roman" w:hAnsi="Times New Roman" w:cs="Times New Roman"/>
                                <w:i/>
                                <w:iCs/>
                                <w:color w:val="auto"/>
                              </w:rPr>
                              <w:t>LTM-</w:t>
                            </w:r>
                            <w:proofErr w:type="spellStart"/>
                            <w:r w:rsidRPr="005D06B9">
                              <w:rPr>
                                <w:rFonts w:ascii="Times New Roman" w:hAnsi="Times New Roman" w:cs="Times New Roman"/>
                                <w:i/>
                                <w:iCs/>
                                <w:color w:val="auto"/>
                              </w:rPr>
                              <w:t>CandidateId</w:t>
                            </w:r>
                            <w:proofErr w:type="spellEnd"/>
                            <w:r w:rsidRPr="005D06B9">
                              <w:rPr>
                                <w:rFonts w:ascii="Times New Roman" w:hAnsi="Times New Roman" w:cs="Times New Roman"/>
                                <w:color w:val="auto"/>
                              </w:rPr>
                              <w:t xml:space="preserve"> (given by the corresponding entry in </w:t>
                            </w:r>
                            <w:proofErr w:type="spellStart"/>
                            <w:r w:rsidRPr="005D06B9">
                              <w:rPr>
                                <w:rFonts w:ascii="Times New Roman" w:hAnsi="Times New Roman" w:cs="Times New Roman"/>
                                <w:i/>
                                <w:iCs/>
                                <w:color w:val="auto"/>
                              </w:rPr>
                              <w:t>ltm-CandidateIdList</w:t>
                            </w:r>
                            <w:proofErr w:type="spellEnd"/>
                            <w:r w:rsidRPr="005D06B9">
                              <w:rPr>
                                <w:rFonts w:ascii="Times New Roman" w:hAnsi="Times New Roman" w:cs="Times New Roman"/>
                                <w:color w:val="auto"/>
                              </w:rPr>
                              <w:t xml:space="preserve">)) is equal to the PCI and center frequency of cell-defining SSB of the current </w:t>
                            </w:r>
                            <w:proofErr w:type="spellStart"/>
                            <w:r w:rsidRPr="005D06B9">
                              <w:rPr>
                                <w:rFonts w:ascii="Times New Roman" w:hAnsi="Times New Roman" w:cs="Times New Roman"/>
                                <w:color w:val="auto"/>
                              </w:rPr>
                              <w:t>SpCell</w:t>
                            </w:r>
                            <w:proofErr w:type="spellEnd"/>
                            <w:r w:rsidRPr="005D06B9">
                              <w:rPr>
                                <w:rFonts w:ascii="Times New Roman" w:hAnsi="Times New Roman" w:cs="Times New Roman"/>
                                <w:color w:val="auto"/>
                              </w:rPr>
                              <w:t>.</w:t>
                            </w:r>
                          </w:p>
                          <w:p w14:paraId="68E7D727" w14:textId="77777777" w:rsidR="00CC0DF7"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135E104" w14:textId="77777777" w:rsidR="00CC0DF7" w:rsidRPr="007E5EAB" w:rsidRDefault="00CC0DF7" w:rsidP="00CC0DF7">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33F3A22" id="Text Box 4" o:spid="_x0000_s1029" type="#_x0000_t202" style="width:481.25pt;height:29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TWAIAALYEAAAOAAAAZHJzL2Uyb0RvYy54bWysVE1v2zAMvQ/YfxB0X2znq40Rp8hSZBjQ&#10;tQXSoWdFlmNjsqhJSuzs14+SnY92Ow3LQaFE6ol8fPT8rq0lOQhjK1AZTQYxJUJxyCu1y+j3l/Wn&#10;W0qsYypnEpTI6FFYerf4+GHe6FQMoQSZC0MQRNm00RktndNpFFleiprZAWih0FmAqZnDrdlFuWEN&#10;otcyGsbxNGrA5NoAF9bi6X3npIuAXxSCu6eisMIRmVHMzYXVhHXr12gxZ+nOMF1WvE+D/UMWNasU&#10;PnqGumeOkb2p/oCqK27AQuEGHOoIiqLiItSA1STxu2o2JdMi1ILkWH2myf4/WP542OhnQ1z7GVps&#10;oCek0Ta1eOjraQtT+3/MlKAfKTyeaROtIxwPp0mS3N5MKOHoG01n09Fs5HGiy3VtrPsioCbeyKjB&#10;vgS62OHBui70FOJfsyCrfF1JGTZHu5KGHBi2EDufQ0OJZNbhYUbX4Rew5L7+BnkXN5vEcWgu5mDD&#10;/ZDOG1ypSIPJjyZxuP7G55M5P7qVjP/oC7qKQmipEPZCl7dcu21JlSMRJyq3kB+RYQOd+Kzm6wrh&#10;H7CEZ2ZQbUgqTpB7wqWQgDlBb1FSgvn1t3MfjyJALyUNqjej9ueeGYHMfFUoj1kyHnu5h814cjPE&#10;jbn2bK89al+vANlNcFY1D6aPd/JkFgbqVxy0pX8VXUxxfDuj7mSuXDdTOKhcLJchCAWumXtQG809&#10;tG+lp/WlfWVG90JwqKFHOOmcpe/00MX6mwqWewdFFcTiee5Y7enH4Qj97QfZT9/1PkRdPjeL3wAA&#10;AP//AwBQSwMEFAAGAAgAAAAhANRBoybcAAAABQEAAA8AAABkcnMvZG93bnJldi54bWxMj8FOwzAQ&#10;RO9I/IO1SNyok4hUbYhTBSRugNTCBzjxEkeJ11Hstilfz8IFLiuNZjTzttwtbhQnnEPvSUG6SkAg&#10;td701Cn4eH++24AIUZPRoydUcMEAu+r6qtSF8Wfa4+kQO8ElFAqtwMY4FVKG1qLTYeUnJPY+/ex0&#10;ZDl30sz6zOVulFmSrKXTPfGC1RM+WWyHw9EpqN+mYf96aV7y9j7Nhq96edx6q9TtzVI/gIi4xL8w&#10;/OAzOlTM1PgjmSBGBfxI/L3sbddZDqJRkG+yFGRVyv/01TcAAAD//wMAUEsBAi0AFAAGAAgAAAAh&#10;ALaDOJL+AAAA4QEAABMAAAAAAAAAAAAAAAAAAAAAAFtDb250ZW50X1R5cGVzXS54bWxQSwECLQAU&#10;AAYACAAAACEAOP0h/9YAAACUAQAACwAAAAAAAAAAAAAAAAAvAQAAX3JlbHMvLnJlbHNQSwECLQAU&#10;AAYACAAAACEAPzrGU1gCAAC2BAAADgAAAAAAAAAAAAAAAAAuAgAAZHJzL2Uyb0RvYy54bWxQSwEC&#10;LQAUAAYACAAAACEA1EGjJtwAAAAFAQAADwAAAAAAAAAAAAAAAACyBAAAZHJzL2Rvd25yZXYueG1s&#10;UEsFBgAAAAAEAAQA8wAAALsFAAAAAA==&#10;" fillcolor="#f2f2f2" strokeweight=".5pt">
                <v:textbox>
                  <w:txbxContent>
                    <w:p w14:paraId="52D27173" w14:textId="77777777" w:rsidR="00CC0DF7" w:rsidRPr="005D06B9" w:rsidRDefault="00CC0DF7" w:rsidP="00CC0DF7">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b/>
                          <w:bCs/>
                          <w:color w:val="auto"/>
                          <w:lang w:eastAsia="zh-CN"/>
                        </w:rPr>
                        <w:t>1</w:t>
                      </w:r>
                      <w:r w:rsidRPr="005D06B9">
                        <w:rPr>
                          <w:b/>
                          <w:bCs/>
                          <w:color w:val="auto"/>
                          <w:lang w:eastAsia="zh-CN"/>
                        </w:rPr>
                        <w:t>0</w:t>
                      </w:r>
                    </w:p>
                    <w:p w14:paraId="6E571DBE" w14:textId="77777777" w:rsidR="00CC0DF7" w:rsidRPr="005D06B9" w:rsidRDefault="00CC0DF7" w:rsidP="00CC0DF7">
                      <w:pPr>
                        <w:pStyle w:val="H6"/>
                        <w:numPr>
                          <w:ilvl w:val="0"/>
                          <w:numId w:val="0"/>
                        </w:numPr>
                        <w:rPr>
                          <w:color w:val="auto"/>
                        </w:rPr>
                      </w:pPr>
                      <w:r w:rsidRPr="005D06B9">
                        <w:rPr>
                          <w:color w:val="auto"/>
                        </w:rPr>
                        <w:t>5.2.1.4.2</w:t>
                      </w:r>
                      <w:r w:rsidRPr="005D06B9">
                        <w:rPr>
                          <w:color w:val="auto"/>
                        </w:rPr>
                        <w:tab/>
                        <w:t xml:space="preserve">Report quantity configurations </w:t>
                      </w:r>
                    </w:p>
                    <w:p w14:paraId="1F1D017B" w14:textId="77777777" w:rsidR="00CC0DF7"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6CE7E1C" w14:textId="77777777" w:rsidR="00CC0DF7" w:rsidRPr="005D06B9"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p>
                    <w:p w14:paraId="2AC8DB61" w14:textId="77777777" w:rsidR="00CC0DF7" w:rsidRPr="005D06B9" w:rsidRDefault="00CC0DF7" w:rsidP="00CC0DF7">
                      <w:pPr>
                        <w:pStyle w:val="B1"/>
                        <w:rPr>
                          <w:rFonts w:ascii="Times New Roman" w:hAnsi="Times New Roman" w:cs="Times New Roman"/>
                          <w:color w:val="auto"/>
                        </w:rPr>
                      </w:pPr>
                      <w:r w:rsidRPr="005D06B9">
                        <w:rPr>
                          <w:rFonts w:ascii="Times New Roman" w:hAnsi="Times New Roman" w:cs="Times New Roman"/>
                          <w:color w:val="auto"/>
                        </w:rPr>
                        <w:t xml:space="preserve">- </w:t>
                      </w:r>
                      <w:r w:rsidRPr="005D06B9">
                        <w:rPr>
                          <w:rFonts w:ascii="Times New Roman" w:hAnsi="Times New Roman" w:cs="Times New Roman"/>
                          <w:color w:val="auto"/>
                        </w:rPr>
                        <w:tab/>
                        <w:t xml:space="preserve">if the UE is configured with </w:t>
                      </w:r>
                      <w:proofErr w:type="spellStart"/>
                      <w:r w:rsidRPr="005D06B9">
                        <w:rPr>
                          <w:rFonts w:ascii="Times New Roman" w:hAnsi="Times New Roman" w:cs="Times New Roman"/>
                          <w:i/>
                          <w:iCs/>
                          <w:color w:val="auto"/>
                        </w:rPr>
                        <w:t>spCellInclusion</w:t>
                      </w:r>
                      <w:proofErr w:type="spellEnd"/>
                      <w:r w:rsidRPr="005D06B9">
                        <w:rPr>
                          <w:rFonts w:ascii="Times New Roman" w:hAnsi="Times New Roman" w:cs="Times New Roman"/>
                          <w:i/>
                          <w:iCs/>
                          <w:color w:val="auto"/>
                        </w:rPr>
                        <w:t xml:space="preserve"> </w:t>
                      </w:r>
                      <w:r w:rsidRPr="005D06B9">
                        <w:rPr>
                          <w:rFonts w:ascii="Times New Roman" w:hAnsi="Times New Roman" w:cs="Times New Roman"/>
                          <w:color w:val="auto"/>
                        </w:rPr>
                        <w:t xml:space="preserve">with </w:t>
                      </w:r>
                      <w:proofErr w:type="spellStart"/>
                      <w:r w:rsidRPr="005D06B9">
                        <w:rPr>
                          <w:rFonts w:ascii="Times New Roman" w:hAnsi="Times New Roman" w:cs="Times New Roman"/>
                          <w:i/>
                          <w:iCs/>
                          <w:color w:val="auto"/>
                        </w:rPr>
                        <w:t>reportQuantity</w:t>
                      </w:r>
                      <w:proofErr w:type="spellEnd"/>
                      <w:r w:rsidRPr="005D06B9">
                        <w:rPr>
                          <w:rFonts w:ascii="Times New Roman" w:hAnsi="Times New Roman" w:cs="Times New Roman"/>
                          <w:color w:val="auto"/>
                        </w:rPr>
                        <w:t xml:space="preserve"> set to 'cri-RSRP’, the UE shall report in a single reporting instance </w:t>
                      </w:r>
                      <w:proofErr w:type="spellStart"/>
                      <w:r w:rsidRPr="005D06B9">
                        <w:rPr>
                          <w:rFonts w:ascii="Times New Roman" w:hAnsi="Times New Roman" w:cs="Times New Roman"/>
                          <w:i/>
                          <w:color w:val="auto"/>
                        </w:rPr>
                        <w:t>nrOfReportedRS-PerCell</w:t>
                      </w:r>
                      <w:proofErr w:type="spellEnd"/>
                      <w:r w:rsidRPr="005D06B9">
                        <w:rPr>
                          <w:rFonts w:ascii="Times New Roman" w:hAnsi="Times New Roman" w:cs="Times New Roman"/>
                          <w:i/>
                          <w:color w:val="auto"/>
                        </w:rPr>
                        <w:t xml:space="preserve"> </w:t>
                      </w:r>
                      <w:r w:rsidRPr="005D06B9">
                        <w:rPr>
                          <w:rFonts w:ascii="Times New Roman" w:hAnsi="Times New Roman" w:cs="Times New Roman"/>
                          <w:iCs/>
                          <w:color w:val="auto"/>
                        </w:rPr>
                        <w:t>different CRI</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for the current </w:t>
                      </w:r>
                      <w:proofErr w:type="spellStart"/>
                      <w:r w:rsidRPr="005D06B9">
                        <w:rPr>
                          <w:rFonts w:ascii="Times New Roman" w:hAnsi="Times New Roman" w:cs="Times New Roman"/>
                          <w:iCs/>
                          <w:color w:val="auto"/>
                        </w:rPr>
                        <w:t>SpCell</w:t>
                      </w:r>
                      <w:proofErr w:type="spellEnd"/>
                      <w:r w:rsidRPr="005D06B9">
                        <w:rPr>
                          <w:rFonts w:ascii="Times New Roman" w:hAnsi="Times New Roman" w:cs="Times New Roman"/>
                          <w:iCs/>
                          <w:color w:val="auto"/>
                        </w:rPr>
                        <w:t xml:space="preserve"> and each of the </w:t>
                      </w:r>
                      <w:proofErr w:type="spellStart"/>
                      <w:r w:rsidRPr="005D06B9">
                        <w:rPr>
                          <w:rFonts w:ascii="Times New Roman" w:hAnsi="Times New Roman" w:cs="Times New Roman"/>
                          <w:i/>
                          <w:color w:val="auto"/>
                        </w:rPr>
                        <w:t>nrOfReportedCells</w:t>
                      </w:r>
                      <w:proofErr w:type="spellEnd"/>
                      <w:r w:rsidRPr="005D06B9">
                        <w:rPr>
                          <w:rFonts w:ascii="Times New Roman" w:hAnsi="Times New Roman" w:cs="Times New Roman"/>
                          <w:i/>
                          <w:color w:val="auto"/>
                        </w:rPr>
                        <w:t xml:space="preserve"> -1</w:t>
                      </w:r>
                      <w:r w:rsidRPr="005D06B9">
                        <w:rPr>
                          <w:rFonts w:ascii="Times New Roman" w:hAnsi="Times New Roman" w:cs="Times New Roman"/>
                          <w:iCs/>
                          <w:color w:val="auto"/>
                        </w:rPr>
                        <w:t xml:space="preserve"> candidate cells.</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Otherwise, the UE shall report in a single reporting instance </w:t>
                      </w:r>
                      <w:proofErr w:type="spellStart"/>
                      <w:r w:rsidRPr="005D06B9">
                        <w:rPr>
                          <w:rFonts w:ascii="Times New Roman" w:hAnsi="Times New Roman" w:cs="Times New Roman"/>
                          <w:i/>
                          <w:color w:val="auto"/>
                        </w:rPr>
                        <w:t>nrOfReportedRS-PerCell</w:t>
                      </w:r>
                      <w:proofErr w:type="spellEnd"/>
                      <w:r w:rsidRPr="005D06B9">
                        <w:rPr>
                          <w:rFonts w:ascii="Times New Roman" w:hAnsi="Times New Roman" w:cs="Times New Roman"/>
                          <w:iCs/>
                          <w:color w:val="auto"/>
                        </w:rPr>
                        <w:t xml:space="preserve"> different CRI for each of the </w:t>
                      </w:r>
                      <w:proofErr w:type="spellStart"/>
                      <w:r w:rsidRPr="005D06B9">
                        <w:rPr>
                          <w:rFonts w:ascii="Times New Roman" w:hAnsi="Times New Roman" w:cs="Times New Roman"/>
                          <w:i/>
                          <w:color w:val="auto"/>
                        </w:rPr>
                        <w:t>nrOfReportedCells</w:t>
                      </w:r>
                      <w:proofErr w:type="spellEnd"/>
                      <w:r w:rsidRPr="005D06B9">
                        <w:rPr>
                          <w:rFonts w:ascii="Times New Roman" w:hAnsi="Times New Roman" w:cs="Times New Roman"/>
                          <w:iCs/>
                          <w:color w:val="auto"/>
                        </w:rPr>
                        <w:t xml:space="preserve"> candidate cells,</w:t>
                      </w:r>
                      <w:r w:rsidRPr="005D06B9">
                        <w:rPr>
                          <w:rFonts w:ascii="Times New Roman" w:hAnsi="Times New Roman" w:cs="Times New Roman"/>
                          <w:color w:val="auto"/>
                        </w:rPr>
                        <w:t xml:space="preserve"> </w:t>
                      </w:r>
                    </w:p>
                    <w:p w14:paraId="7694DE98" w14:textId="77777777" w:rsidR="00CC0DF7" w:rsidRPr="005D06B9" w:rsidRDefault="00CC0DF7" w:rsidP="00CC0DF7">
                      <w:pPr>
                        <w:pStyle w:val="B2"/>
                        <w:rPr>
                          <w:rFonts w:ascii="Times New Roman" w:hAnsi="Times New Roman" w:cs="Times New Roman"/>
                          <w:iCs/>
                          <w:color w:val="auto"/>
                        </w:rPr>
                      </w:pPr>
                      <w:r w:rsidRPr="005D06B9">
                        <w:rPr>
                          <w:rFonts w:ascii="Times New Roman" w:hAnsi="Times New Roman" w:cs="Times New Roman"/>
                          <w:color w:val="auto"/>
                        </w:rPr>
                        <w:t>-</w:t>
                      </w:r>
                      <w:r w:rsidRPr="005D06B9">
                        <w:rPr>
                          <w:rFonts w:ascii="Times New Roman" w:hAnsi="Times New Roman" w:cs="Times New Roman"/>
                          <w:color w:val="auto"/>
                        </w:rPr>
                        <w:tab/>
                        <w:t xml:space="preserve">where CRI </w:t>
                      </w:r>
                      <w:r w:rsidRPr="005D06B9">
                        <w:rPr>
                          <w:rFonts w:ascii="Times New Roman" w:hAnsi="Times New Roman" w:cs="Times New Roman"/>
                          <w:i/>
                          <w:color w:val="auto"/>
                        </w:rPr>
                        <w:t xml:space="preserve">k </w:t>
                      </w:r>
                      <w:r w:rsidRPr="005D06B9">
                        <w:rPr>
                          <w:rFonts w:ascii="Times New Roman" w:hAnsi="Times New Roman" w:cs="Times New Roman"/>
                          <w:color w:val="auto"/>
                        </w:rPr>
                        <w:t>(</w:t>
                      </w:r>
                      <w:r w:rsidRPr="005D06B9">
                        <w:rPr>
                          <w:rFonts w:ascii="Times New Roman" w:hAnsi="Times New Roman" w:cs="Times New Roman"/>
                          <w:i/>
                          <w:color w:val="auto"/>
                        </w:rPr>
                        <w:t>k</w:t>
                      </w:r>
                      <w:r w:rsidRPr="005D06B9">
                        <w:rPr>
                          <w:rFonts w:ascii="Times New Roman" w:hAnsi="Times New Roman" w:cs="Times New Roman"/>
                          <w:color w:val="auto"/>
                        </w:rPr>
                        <w:t xml:space="preserve"> ≥ 0) corresponds to the configured (</w:t>
                      </w:r>
                      <w:r w:rsidRPr="005D06B9">
                        <w:rPr>
                          <w:rFonts w:ascii="Times New Roman" w:hAnsi="Times New Roman" w:cs="Times New Roman"/>
                          <w:i/>
                          <w:color w:val="auto"/>
                        </w:rPr>
                        <w:t>k</w:t>
                      </w:r>
                      <w:r w:rsidRPr="005D06B9">
                        <w:rPr>
                          <w:rFonts w:ascii="Times New Roman" w:hAnsi="Times New Roman" w:cs="Times New Roman"/>
                          <w:color w:val="auto"/>
                        </w:rPr>
                        <w:t>+1)-</w:t>
                      </w:r>
                      <w:proofErr w:type="spellStart"/>
                      <w:r w:rsidRPr="005D06B9">
                        <w:rPr>
                          <w:rFonts w:ascii="Times New Roman" w:hAnsi="Times New Roman" w:cs="Times New Roman"/>
                          <w:color w:val="auto"/>
                        </w:rPr>
                        <w:t>th</w:t>
                      </w:r>
                      <w:proofErr w:type="spellEnd"/>
                      <w:r w:rsidRPr="005D06B9">
                        <w:rPr>
                          <w:rFonts w:ascii="Times New Roman" w:hAnsi="Times New Roman" w:cs="Times New Roman"/>
                          <w:color w:val="auto"/>
                        </w:rPr>
                        <w:t xml:space="preserve"> entry of the associated </w:t>
                      </w:r>
                      <w:r w:rsidRPr="005D06B9">
                        <w:rPr>
                          <w:rFonts w:ascii="Times New Roman" w:hAnsi="Times New Roman" w:cs="Times New Roman"/>
                          <w:i/>
                          <w:iCs/>
                          <w:color w:val="auto"/>
                        </w:rPr>
                        <w:t>[</w:t>
                      </w:r>
                      <w:proofErr w:type="spellStart"/>
                      <w:r w:rsidRPr="005D06B9">
                        <w:rPr>
                          <w:rFonts w:ascii="Times New Roman" w:hAnsi="Times New Roman" w:cs="Times New Roman"/>
                          <w:i/>
                          <w:iCs/>
                          <w:color w:val="auto"/>
                        </w:rPr>
                        <w:t>ltm</w:t>
                      </w:r>
                      <w:proofErr w:type="spellEnd"/>
                      <w:r w:rsidRPr="005D06B9">
                        <w:rPr>
                          <w:rFonts w:ascii="Times New Roman" w:hAnsi="Times New Roman" w:cs="Times New Roman"/>
                          <w:i/>
                          <w:iCs/>
                          <w:color w:val="auto"/>
                        </w:rPr>
                        <w:t>-CSI-NZP-CSI-RS-</w:t>
                      </w:r>
                      <w:proofErr w:type="spellStart"/>
                      <w:r w:rsidRPr="005D06B9">
                        <w:rPr>
                          <w:rFonts w:ascii="Times New Roman" w:hAnsi="Times New Roman" w:cs="Times New Roman"/>
                          <w:i/>
                          <w:iCs/>
                          <w:color w:val="auto"/>
                        </w:rPr>
                        <w:t>ResourceList</w:t>
                      </w:r>
                      <w:proofErr w:type="spellEnd"/>
                      <w:r w:rsidRPr="005D06B9">
                        <w:rPr>
                          <w:rFonts w:ascii="Times New Roman" w:hAnsi="Times New Roman" w:cs="Times New Roman"/>
                          <w:i/>
                          <w:iCs/>
                          <w:color w:val="auto"/>
                        </w:rPr>
                        <w:t>]</w:t>
                      </w:r>
                      <w:r w:rsidRPr="005D06B9">
                        <w:rPr>
                          <w:rFonts w:ascii="Times New Roman" w:hAnsi="Times New Roman" w:cs="Times New Roman"/>
                          <w:color w:val="auto"/>
                        </w:rPr>
                        <w:t xml:space="preserve"> in the corresponding</w:t>
                      </w:r>
                      <w:r w:rsidRPr="005D06B9">
                        <w:rPr>
                          <w:rFonts w:ascii="Times New Roman" w:hAnsi="Times New Roman" w:cs="Times New Roman"/>
                          <w:i/>
                          <w:color w:val="auto"/>
                        </w:rPr>
                        <w:t xml:space="preserve"> [</w:t>
                      </w:r>
                      <w:proofErr w:type="spellStart"/>
                      <w:r w:rsidRPr="005D06B9">
                        <w:rPr>
                          <w:rFonts w:ascii="Times New Roman" w:hAnsi="Times New Roman" w:cs="Times New Roman"/>
                          <w:i/>
                          <w:color w:val="auto"/>
                        </w:rPr>
                        <w:t>ltm</w:t>
                      </w:r>
                      <w:proofErr w:type="spellEnd"/>
                      <w:r w:rsidRPr="005D06B9">
                        <w:rPr>
                          <w:rFonts w:ascii="Times New Roman" w:hAnsi="Times New Roman" w:cs="Times New Roman"/>
                          <w:i/>
                          <w:color w:val="auto"/>
                        </w:rPr>
                        <w:t>-CSI-NZP-CSI-RS-</w:t>
                      </w:r>
                      <w:proofErr w:type="spellStart"/>
                      <w:r w:rsidRPr="005D06B9">
                        <w:rPr>
                          <w:rFonts w:ascii="Times New Roman" w:hAnsi="Times New Roman" w:cs="Times New Roman"/>
                          <w:i/>
                          <w:color w:val="auto"/>
                        </w:rPr>
                        <w:t>ResourceSet</w:t>
                      </w:r>
                      <w:proofErr w:type="spellEnd"/>
                      <w:r w:rsidRPr="005D06B9">
                        <w:rPr>
                          <w:rFonts w:ascii="Times New Roman" w:hAnsi="Times New Roman" w:cs="Times New Roman"/>
                          <w:i/>
                          <w:color w:val="auto"/>
                        </w:rPr>
                        <w:t>]</w:t>
                      </w:r>
                      <w:r w:rsidRPr="005D06B9">
                        <w:rPr>
                          <w:rFonts w:ascii="Times New Roman" w:hAnsi="Times New Roman" w:cs="Times New Roman"/>
                          <w:iCs/>
                          <w:color w:val="auto"/>
                        </w:rPr>
                        <w:t>,</w:t>
                      </w:r>
                    </w:p>
                    <w:p w14:paraId="482C5C90" w14:textId="77777777" w:rsidR="00CC0DF7" w:rsidRPr="005D06B9" w:rsidRDefault="00CC0DF7" w:rsidP="00CC0DF7">
                      <w:pPr>
                        <w:pStyle w:val="B3"/>
                        <w:rPr>
                          <w:rFonts w:ascii="Times New Roman" w:hAnsi="Times New Roman" w:cs="Times New Roman"/>
                          <w:i/>
                        </w:rPr>
                      </w:pPr>
                      <w:r w:rsidRPr="005D06B9">
                        <w:rPr>
                          <w:rFonts w:ascii="Times New Roman" w:hAnsi="Times New Roman" w:cs="Times New Roman"/>
                          <w:color w:val="auto"/>
                        </w:rPr>
                        <w:t>-</w:t>
                      </w:r>
                      <w:r w:rsidRPr="005D06B9">
                        <w:rPr>
                          <w:rFonts w:ascii="Times New Roman" w:hAnsi="Times New Roman" w:cs="Times New Roman"/>
                          <w:color w:val="auto"/>
                        </w:rPr>
                        <w:tab/>
                        <w:t xml:space="preserve">if </w:t>
                      </w:r>
                      <w:proofErr w:type="spellStart"/>
                      <w:r w:rsidRPr="005D06B9">
                        <w:rPr>
                          <w:rFonts w:ascii="Times New Roman" w:hAnsi="Times New Roman" w:cs="Times New Roman"/>
                          <w:i/>
                          <w:iCs/>
                          <w:color w:val="auto"/>
                        </w:rPr>
                        <w:t>spCellInclusion</w:t>
                      </w:r>
                      <w:proofErr w:type="spellEnd"/>
                      <w:r w:rsidRPr="005D06B9">
                        <w:rPr>
                          <w:rFonts w:ascii="Times New Roman" w:hAnsi="Times New Roman" w:cs="Times New Roman"/>
                          <w:color w:val="auto"/>
                        </w:rPr>
                        <w:t xml:space="preserve"> is configured, NZP-CSI-RS resources in [</w:t>
                      </w:r>
                      <w:proofErr w:type="spellStart"/>
                      <w:r w:rsidRPr="005D06B9">
                        <w:rPr>
                          <w:rFonts w:ascii="Times New Roman" w:hAnsi="Times New Roman" w:cs="Times New Roman"/>
                          <w:i/>
                          <w:iCs/>
                          <w:color w:val="auto"/>
                        </w:rPr>
                        <w:t>ltm</w:t>
                      </w:r>
                      <w:proofErr w:type="spellEnd"/>
                      <w:r w:rsidRPr="005D06B9">
                        <w:rPr>
                          <w:rFonts w:ascii="Times New Roman" w:hAnsi="Times New Roman" w:cs="Times New Roman"/>
                          <w:i/>
                          <w:iCs/>
                          <w:color w:val="auto"/>
                        </w:rPr>
                        <w:t>-CSI-NZP-CSI-RS-</w:t>
                      </w:r>
                      <w:proofErr w:type="spellStart"/>
                      <w:r w:rsidRPr="005D06B9">
                        <w:rPr>
                          <w:rFonts w:ascii="Times New Roman" w:hAnsi="Times New Roman" w:cs="Times New Roman"/>
                          <w:i/>
                          <w:iCs/>
                          <w:color w:val="auto"/>
                        </w:rPr>
                        <w:t>ResourceList</w:t>
                      </w:r>
                      <w:proofErr w:type="spellEnd"/>
                      <w:r w:rsidRPr="005D06B9">
                        <w:rPr>
                          <w:rFonts w:ascii="Times New Roman" w:hAnsi="Times New Roman" w:cs="Times New Roman"/>
                          <w:color w:val="auto"/>
                        </w:rPr>
                        <w:t xml:space="preserve">] associated with the current </w:t>
                      </w:r>
                      <w:proofErr w:type="spellStart"/>
                      <w:r w:rsidRPr="005D06B9">
                        <w:rPr>
                          <w:rFonts w:ascii="Times New Roman" w:hAnsi="Times New Roman" w:cs="Times New Roman"/>
                          <w:color w:val="auto"/>
                        </w:rPr>
                        <w:t>SpCell</w:t>
                      </w:r>
                      <w:proofErr w:type="spellEnd"/>
                      <w:r w:rsidRPr="005D06B9">
                        <w:rPr>
                          <w:rFonts w:ascii="Times New Roman" w:hAnsi="Times New Roman" w:cs="Times New Roman"/>
                          <w:color w:val="auto"/>
                        </w:rPr>
                        <w:t xml:space="preserve"> are the entries where PCI (given by </w:t>
                      </w:r>
                      <w:proofErr w:type="spellStart"/>
                      <w:r w:rsidRPr="005D06B9">
                        <w:rPr>
                          <w:rFonts w:ascii="Times New Roman" w:hAnsi="Times New Roman" w:cs="Times New Roman"/>
                          <w:i/>
                          <w:iCs/>
                          <w:color w:val="auto"/>
                        </w:rPr>
                        <w:t>ltm-CandidatePCI</w:t>
                      </w:r>
                      <w:proofErr w:type="spellEnd"/>
                      <w:r w:rsidRPr="005D06B9">
                        <w:rPr>
                          <w:rFonts w:ascii="Times New Roman" w:hAnsi="Times New Roman" w:cs="Times New Roman"/>
                          <w:color w:val="auto"/>
                        </w:rPr>
                        <w:t xml:space="preserve">) and frequency information (given by </w:t>
                      </w:r>
                      <w:proofErr w:type="spellStart"/>
                      <w:r w:rsidRPr="005D06B9">
                        <w:rPr>
                          <w:rFonts w:ascii="Times New Roman" w:hAnsi="Times New Roman" w:cs="Times New Roman"/>
                          <w:i/>
                          <w:iCs/>
                          <w:color w:val="auto"/>
                        </w:rPr>
                        <w:t>ssb</w:t>
                      </w:r>
                      <w:proofErr w:type="spellEnd"/>
                      <w:r w:rsidRPr="005D06B9">
                        <w:rPr>
                          <w:rFonts w:ascii="Times New Roman" w:hAnsi="Times New Roman" w:cs="Times New Roman"/>
                          <w:i/>
                          <w:iCs/>
                          <w:color w:val="auto"/>
                        </w:rPr>
                        <w:t>-Frequency</w:t>
                      </w:r>
                      <w:r w:rsidRPr="005D06B9">
                        <w:rPr>
                          <w:rFonts w:ascii="Times New Roman" w:hAnsi="Times New Roman" w:cs="Times New Roman"/>
                          <w:color w:val="auto"/>
                        </w:rPr>
                        <w:t xml:space="preserve"> for the SSBs </w:t>
                      </w:r>
                      <w:proofErr w:type="spellStart"/>
                      <w:r w:rsidRPr="005D06B9">
                        <w:rPr>
                          <w:rFonts w:ascii="Times New Roman" w:hAnsi="Times New Roman" w:cs="Times New Roman"/>
                          <w:color w:val="auto"/>
                        </w:rPr>
                        <w:t>QCLed</w:t>
                      </w:r>
                      <w:proofErr w:type="spellEnd"/>
                      <w:r w:rsidRPr="005D06B9">
                        <w:rPr>
                          <w:rFonts w:ascii="Times New Roman" w:hAnsi="Times New Roman" w:cs="Times New Roman"/>
                          <w:color w:val="auto"/>
                        </w:rPr>
                        <w:t xml:space="preserve"> with NZP-CSI-RSs </w:t>
                      </w:r>
                      <w:r w:rsidRPr="005D06B9">
                        <w:rPr>
                          <w:rFonts w:ascii="Times New Roman" w:hAnsi="Times New Roman" w:cs="Times New Roman"/>
                          <w:color w:val="FF0000"/>
                        </w:rPr>
                        <w:t>or associated with the candidate cell</w:t>
                      </w:r>
                      <w:r w:rsidRPr="005D06B9">
                        <w:rPr>
                          <w:rFonts w:ascii="Times New Roman" w:hAnsi="Times New Roman" w:cs="Times New Roman"/>
                          <w:color w:val="auto"/>
                        </w:rPr>
                        <w:t xml:space="preserve">) of the candidate cell associated with the </w:t>
                      </w:r>
                      <w:r w:rsidRPr="005D06B9">
                        <w:rPr>
                          <w:rFonts w:ascii="Times New Roman" w:hAnsi="Times New Roman" w:cs="Times New Roman"/>
                          <w:i/>
                          <w:iCs/>
                          <w:color w:val="auto"/>
                        </w:rPr>
                        <w:t>LTM-</w:t>
                      </w:r>
                      <w:proofErr w:type="spellStart"/>
                      <w:r w:rsidRPr="005D06B9">
                        <w:rPr>
                          <w:rFonts w:ascii="Times New Roman" w:hAnsi="Times New Roman" w:cs="Times New Roman"/>
                          <w:i/>
                          <w:iCs/>
                          <w:color w:val="auto"/>
                        </w:rPr>
                        <w:t>CandidateId</w:t>
                      </w:r>
                      <w:proofErr w:type="spellEnd"/>
                      <w:r w:rsidRPr="005D06B9">
                        <w:rPr>
                          <w:rFonts w:ascii="Times New Roman" w:hAnsi="Times New Roman" w:cs="Times New Roman"/>
                          <w:color w:val="auto"/>
                        </w:rPr>
                        <w:t xml:space="preserve"> (given by the corresponding entry in </w:t>
                      </w:r>
                      <w:proofErr w:type="spellStart"/>
                      <w:r w:rsidRPr="005D06B9">
                        <w:rPr>
                          <w:rFonts w:ascii="Times New Roman" w:hAnsi="Times New Roman" w:cs="Times New Roman"/>
                          <w:i/>
                          <w:iCs/>
                          <w:color w:val="auto"/>
                        </w:rPr>
                        <w:t>ltm-CandidateIdList</w:t>
                      </w:r>
                      <w:proofErr w:type="spellEnd"/>
                      <w:r w:rsidRPr="005D06B9">
                        <w:rPr>
                          <w:rFonts w:ascii="Times New Roman" w:hAnsi="Times New Roman" w:cs="Times New Roman"/>
                          <w:color w:val="auto"/>
                        </w:rPr>
                        <w:t xml:space="preserve">)) is equal to the PCI and center frequency of cell-defining SSB of the current </w:t>
                      </w:r>
                      <w:proofErr w:type="spellStart"/>
                      <w:r w:rsidRPr="005D06B9">
                        <w:rPr>
                          <w:rFonts w:ascii="Times New Roman" w:hAnsi="Times New Roman" w:cs="Times New Roman"/>
                          <w:color w:val="auto"/>
                        </w:rPr>
                        <w:t>SpCell</w:t>
                      </w:r>
                      <w:proofErr w:type="spellEnd"/>
                      <w:r w:rsidRPr="005D06B9">
                        <w:rPr>
                          <w:rFonts w:ascii="Times New Roman" w:hAnsi="Times New Roman" w:cs="Times New Roman"/>
                          <w:color w:val="auto"/>
                        </w:rPr>
                        <w:t>.</w:t>
                      </w:r>
                    </w:p>
                    <w:p w14:paraId="68E7D727" w14:textId="77777777" w:rsidR="00CC0DF7" w:rsidRDefault="00CC0DF7" w:rsidP="00CC0DF7">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135E104" w14:textId="77777777" w:rsidR="00CC0DF7" w:rsidRPr="007E5EAB" w:rsidRDefault="00CC0DF7" w:rsidP="00CC0DF7">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0DBD65E7" w14:textId="77777777" w:rsidR="00CC0DF7" w:rsidRPr="00D81BD8" w:rsidRDefault="00CC0DF7" w:rsidP="00CC0DF7">
      <w:pPr>
        <w:widowControl w:val="0"/>
        <w:tabs>
          <w:tab w:val="left" w:pos="3355"/>
        </w:tabs>
        <w:autoSpaceDE w:val="0"/>
        <w:autoSpaceDN w:val="0"/>
        <w:spacing w:after="0" w:line="240" w:lineRule="auto"/>
        <w:jc w:val="both"/>
        <w:rPr>
          <w:rFonts w:eastAsia="Malgun Gothic"/>
          <w:sz w:val="22"/>
          <w:szCs w:val="22"/>
          <w:lang w:eastAsia="ko-KR"/>
        </w:rPr>
      </w:pPr>
    </w:p>
    <w:p w14:paraId="35FB0C36" w14:textId="77777777" w:rsidR="00CC0DF7" w:rsidRDefault="00CC0DF7" w:rsidP="00CC0DF7">
      <w:pPr>
        <w:widowControl w:val="0"/>
        <w:tabs>
          <w:tab w:val="left" w:pos="3355"/>
        </w:tabs>
        <w:autoSpaceDE w:val="0"/>
        <w:autoSpaceDN w:val="0"/>
        <w:spacing w:after="0" w:line="240" w:lineRule="auto"/>
        <w:jc w:val="both"/>
        <w:rPr>
          <w:rFonts w:eastAsia="Malgun Gothic"/>
          <w:i/>
          <w:sz w:val="22"/>
          <w:szCs w:val="22"/>
          <w:lang w:eastAsia="ko-KR"/>
        </w:rPr>
      </w:pPr>
      <w:r w:rsidRPr="00D81BD8">
        <w:rPr>
          <w:rFonts w:eastAsia="Malgun Gothic"/>
          <w:b/>
          <w:sz w:val="22"/>
          <w:szCs w:val="22"/>
          <w:lang w:eastAsia="ko-KR"/>
        </w:rPr>
        <w:lastRenderedPageBreak/>
        <w:t xml:space="preserve">Proposal </w:t>
      </w:r>
      <w:r>
        <w:rPr>
          <w:rFonts w:eastAsia="Malgun Gothic"/>
          <w:b/>
          <w:sz w:val="22"/>
          <w:szCs w:val="22"/>
          <w:lang w:eastAsia="ko-KR"/>
        </w:rPr>
        <w:t>4</w:t>
      </w:r>
      <w:r w:rsidRPr="00D81BD8">
        <w:rPr>
          <w:rFonts w:eastAsia="Malgun Gothic"/>
          <w:b/>
          <w:sz w:val="22"/>
          <w:szCs w:val="22"/>
          <w:lang w:eastAsia="ko-KR"/>
        </w:rPr>
        <w:t>:</w:t>
      </w:r>
      <w:r w:rsidRPr="00D81BD8">
        <w:rPr>
          <w:rFonts w:eastAsia="Malgun Gothic"/>
          <w:i/>
          <w:sz w:val="22"/>
          <w:szCs w:val="22"/>
          <w:lang w:eastAsia="ko-KR"/>
        </w:rPr>
        <w:t xml:space="preserve"> Adopt TP #</w:t>
      </w:r>
      <w:r>
        <w:rPr>
          <w:rFonts w:eastAsia="Malgun Gothic"/>
          <w:i/>
          <w:sz w:val="22"/>
          <w:szCs w:val="22"/>
          <w:lang w:eastAsia="ko-KR"/>
        </w:rPr>
        <w:t>4</w:t>
      </w:r>
      <w:r w:rsidRPr="00D81BD8">
        <w:rPr>
          <w:rFonts w:eastAsia="Malgun Gothic"/>
          <w:i/>
          <w:sz w:val="22"/>
          <w:szCs w:val="22"/>
          <w:lang w:eastAsia="ko-KR"/>
        </w:rPr>
        <w:t xml:space="preserve"> in clause 5.2.1.4.2 of the TS 38.214. </w:t>
      </w:r>
    </w:p>
    <w:p w14:paraId="284B5BC1" w14:textId="77777777" w:rsidR="00E850B0" w:rsidRDefault="00E850B0" w:rsidP="00355BF3">
      <w:pPr>
        <w:spacing w:after="0" w:line="240" w:lineRule="auto"/>
        <w:rPr>
          <w:b/>
        </w:rPr>
      </w:pPr>
    </w:p>
    <w:p w14:paraId="611AE0DD" w14:textId="515CEA25" w:rsidR="00355BF3" w:rsidRDefault="00892E6C" w:rsidP="00355BF3">
      <w:pPr>
        <w:pStyle w:val="Heading1"/>
        <w:spacing w:before="0" w:after="60"/>
        <w:ind w:left="432" w:hanging="432"/>
        <w:jc w:val="both"/>
        <w:rPr>
          <w:rFonts w:cs="Arial"/>
          <w:sz w:val="32"/>
          <w:lang w:val="en-US" w:eastAsia="ko-KR"/>
        </w:rPr>
      </w:pPr>
      <w:r>
        <w:rPr>
          <w:rFonts w:cs="Arial"/>
          <w:sz w:val="32"/>
          <w:lang w:val="en-US" w:eastAsia="ko-KR"/>
        </w:rPr>
        <w:t>Reference</w:t>
      </w:r>
    </w:p>
    <w:p w14:paraId="11AAF5E2" w14:textId="35412C7B" w:rsidR="00297B69" w:rsidRPr="0060640E" w:rsidRDefault="00297B69" w:rsidP="00297B69">
      <w:pPr>
        <w:pStyle w:val="References"/>
        <w:numPr>
          <w:ilvl w:val="0"/>
          <w:numId w:val="46"/>
        </w:numPr>
        <w:autoSpaceDE w:val="0"/>
        <w:autoSpaceDN w:val="0"/>
        <w:snapToGrid w:val="0"/>
        <w:spacing w:after="240"/>
        <w:jc w:val="both"/>
        <w:rPr>
          <w:rFonts w:eastAsia="SimSun"/>
          <w:lang w:eastAsia="zh-CN"/>
        </w:rPr>
      </w:pPr>
      <w:r w:rsidRPr="00EB36B7">
        <w:rPr>
          <w:rFonts w:eastAsia="SimSun"/>
          <w:lang w:eastAsia="zh-CN"/>
        </w:rPr>
        <w:t>Chair’s notes of RAN1#12</w:t>
      </w:r>
      <w:r>
        <w:rPr>
          <w:rFonts w:eastAsia="SimSun"/>
          <w:lang w:eastAsia="zh-CN"/>
        </w:rPr>
        <w:t>2</w:t>
      </w:r>
      <w:r w:rsidR="00DF4121">
        <w:rPr>
          <w:rFonts w:eastAsia="SimSun"/>
          <w:lang w:eastAsia="zh-CN"/>
        </w:rPr>
        <w:t>bis</w:t>
      </w:r>
      <w:r>
        <w:rPr>
          <w:rFonts w:eastAsia="SimSun"/>
          <w:lang w:eastAsia="zh-CN"/>
        </w:rPr>
        <w:t xml:space="preserve"> </w:t>
      </w:r>
      <w:r w:rsidRPr="00EB36B7">
        <w:rPr>
          <w:rFonts w:eastAsia="SimSun"/>
          <w:lang w:eastAsia="zh-CN"/>
        </w:rPr>
        <w:t>meeting</w:t>
      </w:r>
    </w:p>
    <w:p w14:paraId="0E374AC4" w14:textId="66A79499" w:rsidR="00355BF3" w:rsidRPr="00355BF3" w:rsidRDefault="00355BF3" w:rsidP="00355BF3">
      <w:pPr>
        <w:rPr>
          <w:lang w:eastAsia="ko-KR"/>
        </w:rPr>
      </w:pPr>
    </w:p>
    <w:sectPr w:rsidR="00355BF3" w:rsidRPr="00355BF3"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038F0" w14:textId="77777777" w:rsidR="008830DD" w:rsidRDefault="008830DD">
      <w:r>
        <w:separator/>
      </w:r>
    </w:p>
  </w:endnote>
  <w:endnote w:type="continuationSeparator" w:id="0">
    <w:p w14:paraId="1CB8A0E8" w14:textId="77777777" w:rsidR="008830DD" w:rsidRDefault="0088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540B3">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BFC9A" w14:textId="77777777" w:rsidR="008830DD" w:rsidRDefault="008830DD">
      <w:r>
        <w:separator/>
      </w:r>
    </w:p>
  </w:footnote>
  <w:footnote w:type="continuationSeparator" w:id="0">
    <w:p w14:paraId="711742F9" w14:textId="77777777" w:rsidR="008830DD" w:rsidRDefault="00883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0D19F6"/>
    <w:multiLevelType w:val="multilevel"/>
    <w:tmpl w:val="76369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1A19556C"/>
    <w:multiLevelType w:val="hybridMultilevel"/>
    <w:tmpl w:val="C42C7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E76ED4"/>
    <w:multiLevelType w:val="hybridMultilevel"/>
    <w:tmpl w:val="FACACDDE"/>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22" w15:restartNumberingAfterBreak="0">
    <w:nsid w:val="2B756533"/>
    <w:multiLevelType w:val="hybridMultilevel"/>
    <w:tmpl w:val="26D28B36"/>
    <w:lvl w:ilvl="0" w:tplc="15441E3C">
      <w:numFmt w:val="bullet"/>
      <w:lvlText w:val="•"/>
      <w:lvlJc w:val="left"/>
      <w:pPr>
        <w:ind w:left="730" w:hanging="400"/>
      </w:pPr>
      <w:rPr>
        <w:rFonts w:ascii="Times" w:eastAsia="Batang"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45320A6"/>
    <w:multiLevelType w:val="multilevel"/>
    <w:tmpl w:val="85626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3EE92333"/>
    <w:multiLevelType w:val="hybridMultilevel"/>
    <w:tmpl w:val="35486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7664B0C"/>
    <w:multiLevelType w:val="hybridMultilevel"/>
    <w:tmpl w:val="80EC589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971C61"/>
    <w:multiLevelType w:val="hybridMultilevel"/>
    <w:tmpl w:val="AB848E22"/>
    <w:lvl w:ilvl="0" w:tplc="B614C80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4" w15:restartNumberingAfterBreak="0">
    <w:nsid w:val="54E81DC6"/>
    <w:multiLevelType w:val="hybridMultilevel"/>
    <w:tmpl w:val="F3EAFD34"/>
    <w:lvl w:ilvl="0" w:tplc="15441E3C">
      <w:numFmt w:val="bullet"/>
      <w:lvlText w:val="•"/>
      <w:lvlJc w:val="left"/>
      <w:pPr>
        <w:ind w:left="684" w:hanging="400"/>
      </w:pPr>
      <w:rPr>
        <w:rFonts w:ascii="Times" w:eastAsia="Batang"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E35308"/>
    <w:multiLevelType w:val="multilevel"/>
    <w:tmpl w:val="657A57E6"/>
    <w:lvl w:ilvl="0">
      <w:numFmt w:val="bullet"/>
      <w:lvlText w:val="•"/>
      <w:lvlJc w:val="left"/>
      <w:pPr>
        <w:tabs>
          <w:tab w:val="num" w:pos="0"/>
        </w:tabs>
        <w:ind w:left="846" w:hanging="420"/>
      </w:pPr>
      <w:rPr>
        <w:rFonts w:ascii="Times" w:eastAsia="Batang"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9" w15:restartNumberingAfterBreak="0">
    <w:nsid w:val="60265832"/>
    <w:multiLevelType w:val="multilevel"/>
    <w:tmpl w:val="62CED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1" w15:restartNumberingAfterBreak="0">
    <w:nsid w:val="6BFA1F91"/>
    <w:multiLevelType w:val="multilevel"/>
    <w:tmpl w:val="44E69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A432D35"/>
    <w:multiLevelType w:val="multilevel"/>
    <w:tmpl w:val="1B389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5887033">
    <w:abstractNumId w:val="21"/>
  </w:num>
  <w:num w:numId="2" w16cid:durableId="1184591855">
    <w:abstractNumId w:val="49"/>
  </w:num>
  <w:num w:numId="3" w16cid:durableId="1974555315">
    <w:abstractNumId w:val="23"/>
  </w:num>
  <w:num w:numId="4" w16cid:durableId="1879315424">
    <w:abstractNumId w:val="35"/>
  </w:num>
  <w:num w:numId="5" w16cid:durableId="918833076">
    <w:abstractNumId w:val="15"/>
  </w:num>
  <w:num w:numId="6" w16cid:durableId="84963813">
    <w:abstractNumId w:val="43"/>
  </w:num>
  <w:num w:numId="7" w16cid:durableId="1900703228">
    <w:abstractNumId w:val="24"/>
  </w:num>
  <w:num w:numId="8" w16cid:durableId="1658803051">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082146557">
    <w:abstractNumId w:val="33"/>
  </w:num>
  <w:num w:numId="10" w16cid:durableId="2112896843">
    <w:abstractNumId w:val="37"/>
  </w:num>
  <w:num w:numId="11" w16cid:durableId="1299411024">
    <w:abstractNumId w:val="45"/>
  </w:num>
  <w:num w:numId="12" w16cid:durableId="876819146">
    <w:abstractNumId w:val="26"/>
  </w:num>
  <w:num w:numId="13" w16cid:durableId="768350640">
    <w:abstractNumId w:val="20"/>
  </w:num>
  <w:num w:numId="14" w16cid:durableId="609970433">
    <w:abstractNumId w:val="0"/>
  </w:num>
  <w:num w:numId="15" w16cid:durableId="1908609978">
    <w:abstractNumId w:val="22"/>
  </w:num>
  <w:num w:numId="16" w16cid:durableId="503130760">
    <w:abstractNumId w:val="38"/>
  </w:num>
  <w:num w:numId="17" w16cid:durableId="212695207">
    <w:abstractNumId w:val="12"/>
  </w:num>
  <w:num w:numId="18" w16cid:durableId="106512068">
    <w:abstractNumId w:val="44"/>
  </w:num>
  <w:num w:numId="19" w16cid:durableId="1981303745">
    <w:abstractNumId w:val="3"/>
  </w:num>
  <w:num w:numId="20" w16cid:durableId="1285841382">
    <w:abstractNumId w:val="46"/>
  </w:num>
  <w:num w:numId="21" w16cid:durableId="1236210549">
    <w:abstractNumId w:val="2"/>
  </w:num>
  <w:num w:numId="22" w16cid:durableId="22216823">
    <w:abstractNumId w:val="1"/>
  </w:num>
  <w:num w:numId="23" w16cid:durableId="1229999175">
    <w:abstractNumId w:val="4"/>
  </w:num>
  <w:num w:numId="24" w16cid:durableId="643581851">
    <w:abstractNumId w:val="5"/>
  </w:num>
  <w:num w:numId="25" w16cid:durableId="367216723">
    <w:abstractNumId w:val="6"/>
  </w:num>
  <w:num w:numId="26" w16cid:durableId="890773949">
    <w:abstractNumId w:val="40"/>
  </w:num>
  <w:num w:numId="27" w16cid:durableId="186649407">
    <w:abstractNumId w:val="14"/>
  </w:num>
  <w:num w:numId="28" w16cid:durableId="406463973">
    <w:abstractNumId w:val="9"/>
  </w:num>
  <w:num w:numId="29" w16cid:durableId="2020159437">
    <w:abstractNumId w:val="10"/>
  </w:num>
  <w:num w:numId="30" w16cid:durableId="312220969">
    <w:abstractNumId w:val="42"/>
  </w:num>
  <w:num w:numId="31" w16cid:durableId="567425152">
    <w:abstractNumId w:val="48"/>
  </w:num>
  <w:num w:numId="32" w16cid:durableId="1695766052">
    <w:abstractNumId w:val="18"/>
  </w:num>
  <w:num w:numId="33" w16cid:durableId="1225876268">
    <w:abstractNumId w:val="28"/>
  </w:num>
  <w:num w:numId="34" w16cid:durableId="323775625">
    <w:abstractNumId w:val="34"/>
  </w:num>
  <w:num w:numId="35" w16cid:durableId="1135634046">
    <w:abstractNumId w:val="36"/>
  </w:num>
  <w:num w:numId="36" w16cid:durableId="1639073751">
    <w:abstractNumId w:val="30"/>
  </w:num>
  <w:num w:numId="37" w16cid:durableId="796946836">
    <w:abstractNumId w:val="47"/>
  </w:num>
  <w:num w:numId="38" w16cid:durableId="223836167">
    <w:abstractNumId w:val="27"/>
  </w:num>
  <w:num w:numId="39" w16cid:durableId="33383881">
    <w:abstractNumId w:val="39"/>
  </w:num>
  <w:num w:numId="40" w16cid:durableId="1446920078">
    <w:abstractNumId w:val="13"/>
  </w:num>
  <w:num w:numId="41" w16cid:durableId="405420091">
    <w:abstractNumId w:val="41"/>
  </w:num>
  <w:num w:numId="42" w16cid:durableId="819345384">
    <w:abstractNumId w:val="32"/>
  </w:num>
  <w:num w:numId="43" w16cid:durableId="1193694044">
    <w:abstractNumId w:val="29"/>
  </w:num>
  <w:num w:numId="44" w16cid:durableId="51083915">
    <w:abstractNumId w:val="31"/>
  </w:num>
  <w:num w:numId="45" w16cid:durableId="1044061374">
    <w:abstractNumId w:val="19"/>
  </w:num>
  <w:num w:numId="46" w16cid:durableId="1924102611">
    <w:abstractNumId w:val="16"/>
  </w:num>
  <w:num w:numId="47" w16cid:durableId="2056197004">
    <w:abstractNumId w:val="11"/>
  </w:num>
  <w:num w:numId="48" w16cid:durableId="488668124">
    <w:abstractNumId w:val="25"/>
  </w:num>
  <w:num w:numId="49" w16cid:durableId="183005784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B3"/>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3EB1"/>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3AE"/>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67"/>
    <w:rsid w:val="00194FD9"/>
    <w:rsid w:val="001950B4"/>
    <w:rsid w:val="001950CB"/>
    <w:rsid w:val="0019512A"/>
    <w:rsid w:val="001952BD"/>
    <w:rsid w:val="001953E1"/>
    <w:rsid w:val="001954BF"/>
    <w:rsid w:val="001954D3"/>
    <w:rsid w:val="0019557C"/>
    <w:rsid w:val="00195589"/>
    <w:rsid w:val="001956B8"/>
    <w:rsid w:val="0019585B"/>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1B0"/>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46"/>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B69"/>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5E3"/>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34"/>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7F"/>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1B8"/>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2CA"/>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D1E"/>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E85"/>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DA5"/>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19A"/>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3"/>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02B"/>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B9"/>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DEE"/>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1BD"/>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60D"/>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76"/>
    <w:rsid w:val="007911DD"/>
    <w:rsid w:val="007912A0"/>
    <w:rsid w:val="00791414"/>
    <w:rsid w:val="00791428"/>
    <w:rsid w:val="007914C3"/>
    <w:rsid w:val="007914C6"/>
    <w:rsid w:val="0079153A"/>
    <w:rsid w:val="00791588"/>
    <w:rsid w:val="007915D8"/>
    <w:rsid w:val="00791862"/>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11"/>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79"/>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0DD"/>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BE6"/>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56F"/>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6E4"/>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94"/>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1EBB"/>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DC4"/>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2"/>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934"/>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DE4"/>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0968"/>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DF7"/>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8"/>
    <w:rsid w:val="00B10709"/>
    <w:rsid w:val="00B1079B"/>
    <w:rsid w:val="00B1083C"/>
    <w:rsid w:val="00B108AF"/>
    <w:rsid w:val="00B108CC"/>
    <w:rsid w:val="00B10C67"/>
    <w:rsid w:val="00B10C68"/>
    <w:rsid w:val="00B10D1A"/>
    <w:rsid w:val="00B10E02"/>
    <w:rsid w:val="00B11013"/>
    <w:rsid w:val="00B1106B"/>
    <w:rsid w:val="00B11168"/>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0FCA"/>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D93"/>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DF7"/>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9D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D8"/>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0B1"/>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ECD"/>
    <w:rsid w:val="00DC6F4F"/>
    <w:rsid w:val="00DC6F8A"/>
    <w:rsid w:val="00DC6FE6"/>
    <w:rsid w:val="00DC7258"/>
    <w:rsid w:val="00DC727A"/>
    <w:rsid w:val="00DC731B"/>
    <w:rsid w:val="00DC75D4"/>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1"/>
    <w:rsid w:val="00DF412B"/>
    <w:rsid w:val="00DF42BB"/>
    <w:rsid w:val="00DF430D"/>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86"/>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03"/>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6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0B0"/>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CD3"/>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4F1"/>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D1B"/>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8E5"/>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1EF3"/>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1AC"/>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976"/>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42E"/>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Heading 2 Char"/>
    <w:basedOn w:val="Heading1"/>
    <w:next w:val="Normal"/>
    <w:link w:val="Heading2Char1"/>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aliases w:val="h5,Heading5,H5"/>
    <w:basedOn w:val="Heading4"/>
    <w:next w:val="Normal"/>
    <w:qFormat/>
    <w:pPr>
      <w:numPr>
        <w:ilvl w:val="4"/>
      </w:numPr>
      <w:outlineLvl w:val="4"/>
    </w:pPr>
    <w:rPr>
      <w:sz w:val="22"/>
    </w:rPr>
  </w:style>
  <w:style w:type="paragraph" w:styleId="Heading6">
    <w:name w:val="heading 6"/>
    <w:aliases w:val="h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uiPriority w:val="99"/>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ST Table,Check(v),Table-Text,x Tableau page de garde"/>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1">
    <w:name w:val="Heading 2 Char1"/>
    <w:aliases w:val="H2 Char1,h2 Char1,Head2A Char,2 Char1,UNDERRUBRIK 1-2 Char,DO NOT USE_h2 Char,h21 Char,H2 Char Char,h2 Char Char,标题 2 Char,Header 2 Char,Header2 Char,22 Char,heading2 Char,2nd level Char,H21 Char,H22 Char,H23 Char,H24 Char,H25 Char"/>
    <w:link w:val="Heading2"/>
    <w:uiPriority w:val="9"/>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uiPriority w:val="99"/>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uiPriority w:val="99"/>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uiPriority w:val="99"/>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DefaultParagraphFont"/>
    <w:qFormat/>
    <w:rsid w:val="0084419F"/>
  </w:style>
  <w:style w:type="paragraph" w:customStyle="1" w:styleId="Guidance">
    <w:name w:val="Guidance"/>
    <w:basedOn w:val="Normal"/>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
    <w:uiPriority w:val="34"/>
    <w:qFormat/>
    <w:locked/>
    <w:rsid w:val="005C78C5"/>
    <w:rPr>
      <w:rFonts w:ascii="Times New Roman" w:eastAsia="MS Gothic" w:hAnsi="Times New Roman"/>
      <w:sz w:val="24"/>
      <w:lang w:val="en-GB"/>
    </w:rPr>
  </w:style>
  <w:style w:type="paragraph" w:customStyle="1" w:styleId="1">
    <w:name w:val="リスト段落1"/>
    <w:basedOn w:val="Normal"/>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TableNormal"/>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Code">
    <w:name w:val="HTML Code"/>
    <w:basedOn w:val="DefaultParagraphFont"/>
    <w:uiPriority w:val="99"/>
    <w:unhideWhenUsed/>
    <w:rsid w:val="003254BF"/>
    <w:rPr>
      <w:rFonts w:ascii="GulimChe" w:eastAsia="GulimChe" w:hAnsi="GulimChe" w:cs="GulimChe"/>
      <w:sz w:val="24"/>
      <w:szCs w:val="24"/>
    </w:rPr>
  </w:style>
  <w:style w:type="paragraph" w:customStyle="1" w:styleId="References">
    <w:name w:val="References"/>
    <w:basedOn w:val="Normal"/>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Normal"/>
    <w:qFormat/>
    <w:rsid w:val="003C1312"/>
    <w:pPr>
      <w:spacing w:after="0" w:line="240" w:lineRule="auto"/>
      <w:ind w:left="720"/>
      <w:contextualSpacing/>
    </w:pPr>
    <w:rPr>
      <w:rFonts w:eastAsia="Times New Roman"/>
      <w:sz w:val="24"/>
      <w:szCs w:val="24"/>
      <w:lang w:eastAsia="zh-CN"/>
    </w:rPr>
  </w:style>
  <w:style w:type="table" w:customStyle="1" w:styleId="TableGrid1">
    <w:name w:val="TableGrid1"/>
    <w:basedOn w:val="TableNormal"/>
    <w:next w:val="TableGrid"/>
    <w:uiPriority w:val="59"/>
    <w:qFormat/>
    <w:rsid w:val="00791862"/>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TableNormal"/>
    <w:next w:val="TableGrid"/>
    <w:uiPriority w:val="59"/>
    <w:qFormat/>
    <w:rsid w:val="00EA2CD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Grid3"/>
    <w:basedOn w:val="TableNormal"/>
    <w:next w:val="TableGrid"/>
    <w:uiPriority w:val="59"/>
    <w:qFormat/>
    <w:rsid w:val="004C219A"/>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TableNormal"/>
    <w:next w:val="TableGrid"/>
    <w:uiPriority w:val="39"/>
    <w:qFormat/>
    <w:rsid w:val="00D81BD8"/>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C61AC"/>
    <w:pPr>
      <w:spacing w:after="100" w:afterAutospacing="1" w:line="288" w:lineRule="auto"/>
      <w:ind w:firstLine="360"/>
      <w:jc w:val="both"/>
    </w:pPr>
    <w:rPr>
      <w:rFonts w:eastAsia="Malgun Gothic" w:cs="Batang"/>
      <w:lang w:val="en-GB"/>
    </w:rPr>
  </w:style>
  <w:style w:type="character" w:customStyle="1" w:styleId="0MaintextChar">
    <w:name w:val="0 Main text Char"/>
    <w:basedOn w:val="DefaultParagraphFont"/>
    <w:link w:val="0Maintext"/>
    <w:qFormat/>
    <w:rsid w:val="00FC61A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30D4B-005A-45CD-A157-377DFC7C3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2811</Words>
  <Characters>16027</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14</cp:revision>
  <cp:lastPrinted>2015-10-31T09:51:00Z</cp:lastPrinted>
  <dcterms:created xsi:type="dcterms:W3CDTF">2025-11-06T07:50:00Z</dcterms:created>
  <dcterms:modified xsi:type="dcterms:W3CDTF">2025-11-06T17:31:00Z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DA98AB8A826DB3D9011EA639C6CCAA41F679AA2DD95556D37F790129A3101C26591A90A1EE5FE605DB9FECE9B4D62CD39248CC42652A3003FF3A8048012FEF7B</vt:lpwstr>
  </property>
  <property fmtid="{D5CDD505-2E9C-101B-9397-08002B2CF9AE}" pid="4" name="DocumentId">
    <vt:lpwstr/>
  </property>
</Properties>
</file>