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74345" w14:textId="63893A0D" w:rsidR="00385E06" w:rsidRDefault="00385E06" w:rsidP="00385E06">
      <w:pPr>
        <w:tabs>
          <w:tab w:val="center" w:pos="4536"/>
          <w:tab w:val="right" w:pos="7938"/>
          <w:tab w:val="right" w:pos="9639"/>
        </w:tabs>
        <w:ind w:right="2"/>
        <w:rPr>
          <w:b/>
          <w:bCs/>
          <w:sz w:val="28"/>
          <w:lang w:eastAsia="zh-CN"/>
        </w:rPr>
      </w:pPr>
      <w:r>
        <w:rPr>
          <w:b/>
          <w:bCs/>
          <w:sz w:val="28"/>
        </w:rPr>
        <w:t>3GPP TSG RAN WG1 #123</w:t>
      </w:r>
      <w:r>
        <w:rPr>
          <w:b/>
          <w:bCs/>
          <w:sz w:val="28"/>
        </w:rPr>
        <w:tab/>
      </w:r>
      <w:r>
        <w:rPr>
          <w:b/>
          <w:bCs/>
          <w:sz w:val="28"/>
        </w:rPr>
        <w:tab/>
      </w:r>
      <w:r>
        <w:rPr>
          <w:b/>
          <w:bCs/>
          <w:sz w:val="28"/>
        </w:rPr>
        <w:tab/>
      </w:r>
      <w:r w:rsidR="00930FAD" w:rsidRPr="00930FAD">
        <w:rPr>
          <w:b/>
          <w:bCs/>
          <w:sz w:val="28"/>
          <w:lang w:val="en-US" w:eastAsia="zh-CN"/>
        </w:rPr>
        <w:t>R1-2508454</w:t>
      </w:r>
    </w:p>
    <w:p w14:paraId="242C740D" w14:textId="77777777" w:rsidR="00385E06" w:rsidRDefault="00385E06" w:rsidP="00385E06">
      <w:pPr>
        <w:rPr>
          <w:rFonts w:eastAsia="MS Mincho"/>
          <w:b/>
          <w:bCs/>
          <w:sz w:val="28"/>
        </w:rPr>
      </w:pPr>
      <w:r w:rsidRPr="00390E05">
        <w:rPr>
          <w:rFonts w:eastAsia="MS Mincho"/>
          <w:b/>
          <w:bCs/>
          <w:sz w:val="28"/>
        </w:rPr>
        <w:t>Dallas, USA, Nov</w:t>
      </w:r>
      <w:r>
        <w:rPr>
          <w:rFonts w:eastAsia="MS Mincho"/>
          <w:b/>
          <w:bCs/>
          <w:sz w:val="28"/>
        </w:rPr>
        <w:t>ember</w:t>
      </w:r>
      <w:r w:rsidRPr="00390E05">
        <w:rPr>
          <w:rFonts w:eastAsia="MS Mincho"/>
          <w:b/>
          <w:bCs/>
          <w:sz w:val="28"/>
        </w:rPr>
        <w:t xml:space="preserve"> 17th – 21st</w:t>
      </w:r>
      <w:r>
        <w:rPr>
          <w:rFonts w:eastAsia="MS Mincho"/>
          <w:b/>
          <w:bCs/>
          <w:sz w:val="28"/>
        </w:rPr>
        <w:t>, 202</w:t>
      </w:r>
      <w:r w:rsidRPr="00971F60">
        <w:rPr>
          <w:rFonts w:eastAsia="MS Mincho"/>
          <w:b/>
          <w:bCs/>
          <w:sz w:val="28"/>
        </w:rPr>
        <w:t>5</w:t>
      </w:r>
    </w:p>
    <w:p w14:paraId="1B4CCAC0" w14:textId="77777777" w:rsidR="0002065E" w:rsidRPr="00385E06" w:rsidRDefault="0002065E" w:rsidP="00791AC1"/>
    <w:p w14:paraId="6C0AEEA1" w14:textId="77777777" w:rsidR="0002065E" w:rsidRDefault="007E4241" w:rsidP="00791AC1">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Source:</w:t>
      </w:r>
      <w:r>
        <w:rPr>
          <w:rFonts w:ascii="Times New Roman" w:hAnsi="Times New Roman"/>
          <w:sz w:val="24"/>
          <w:szCs w:val="24"/>
          <w:lang w:val="en-US"/>
        </w:rPr>
        <w:tab/>
        <w:t>CMCC</w:t>
      </w:r>
    </w:p>
    <w:p w14:paraId="7A71903E" w14:textId="77777777" w:rsidR="0002065E" w:rsidRDefault="007E4241" w:rsidP="00791AC1">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w:t>
      </w:r>
      <w:r>
        <w:rPr>
          <w:rFonts w:ascii="Times New Roman" w:hAnsi="Times New Roman" w:hint="eastAsia"/>
          <w:sz w:val="24"/>
          <w:szCs w:val="24"/>
          <w:lang w:val="en-US" w:eastAsia="zh-CN"/>
        </w:rPr>
        <w:t>isc</w:t>
      </w:r>
      <w:r>
        <w:rPr>
          <w:rFonts w:ascii="Times New Roman" w:hAnsi="Times New Roman"/>
          <w:sz w:val="24"/>
          <w:szCs w:val="24"/>
          <w:lang w:val="en-US"/>
        </w:rPr>
        <w:t xml:space="preserve">ussion on </w:t>
      </w:r>
      <w:r>
        <w:rPr>
          <w:rFonts w:ascii="Times New Roman" w:hAnsi="Times New Roman" w:hint="eastAsia"/>
          <w:sz w:val="24"/>
          <w:szCs w:val="24"/>
          <w:lang w:val="en-US" w:eastAsia="zh-CN"/>
        </w:rPr>
        <w:t>e</w:t>
      </w:r>
      <w:r>
        <w:rPr>
          <w:rFonts w:ascii="Times New Roman" w:hAnsi="Times New Roman"/>
          <w:sz w:val="24"/>
          <w:szCs w:val="24"/>
          <w:lang w:val="en-US"/>
        </w:rPr>
        <w:t>valuation assumptions for 6GR air interface</w:t>
      </w:r>
    </w:p>
    <w:p w14:paraId="71B7A12B" w14:textId="77777777" w:rsidR="0002065E" w:rsidRDefault="007E4241" w:rsidP="00791AC1">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11.2</w:t>
      </w:r>
    </w:p>
    <w:p w14:paraId="2CAED832" w14:textId="77777777" w:rsidR="0002065E" w:rsidRDefault="007E4241" w:rsidP="00791AC1">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4AA8CD75" w14:textId="77777777" w:rsidR="0002065E" w:rsidRDefault="007E4241" w:rsidP="00791AC1">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48DECC6F" w14:textId="77777777" w:rsidR="0002065E" w:rsidRDefault="007E4241" w:rsidP="00791AC1">
      <w:pPr>
        <w:overflowPunct w:val="0"/>
        <w:autoSpaceDE w:val="0"/>
        <w:autoSpaceDN w:val="0"/>
        <w:adjustRightInd w:val="0"/>
        <w:spacing w:before="0"/>
        <w:jc w:val="both"/>
        <w:rPr>
          <w:color w:val="000000"/>
          <w:lang w:eastAsia="zh-CN"/>
        </w:rPr>
      </w:pPr>
      <w:r>
        <w:rPr>
          <w:color w:val="000000"/>
          <w:lang w:eastAsia="zh-CN"/>
        </w:rPr>
        <w:t xml:space="preserve">In RAN#108 meeting, a new SI of study on 6G Radio was approved [1], one of the objectives is to evaluate the performance of 6GR </w:t>
      </w:r>
      <w:r>
        <w:rPr>
          <w:color w:val="000000" w:themeColor="text1"/>
        </w:rPr>
        <w:t>physical layer includin</w:t>
      </w:r>
      <w:r>
        <w:rPr>
          <w:color w:val="000000"/>
          <w:lang w:eastAsia="zh-CN"/>
        </w:rPr>
        <w:t>g</w:t>
      </w:r>
      <w:r>
        <w:rPr>
          <w:color w:val="000000" w:themeColor="text1"/>
        </w:rPr>
        <w:t xml:space="preserve"> energy efficiency, spectrum efficiency and coverage</w:t>
      </w:r>
      <w:r>
        <w:rPr>
          <w:color w:val="000000"/>
          <w:lang w:eastAsia="zh-CN"/>
        </w:rPr>
        <w:t>. The related objective is as following:</w:t>
      </w:r>
    </w:p>
    <w:tbl>
      <w:tblPr>
        <w:tblStyle w:val="afe"/>
        <w:tblW w:w="0" w:type="auto"/>
        <w:tblLook w:val="04A0" w:firstRow="1" w:lastRow="0" w:firstColumn="1" w:lastColumn="0" w:noHBand="0" w:noVBand="1"/>
      </w:tblPr>
      <w:tblGrid>
        <w:gridCol w:w="9629"/>
      </w:tblGrid>
      <w:tr w:rsidR="0002065E" w14:paraId="2FD42189" w14:textId="77777777">
        <w:tc>
          <w:tcPr>
            <w:tcW w:w="9962" w:type="dxa"/>
          </w:tcPr>
          <w:p w14:paraId="26558A61" w14:textId="77777777" w:rsidR="0002065E" w:rsidRDefault="007E4241" w:rsidP="00791AC1">
            <w:pPr>
              <w:spacing w:before="0"/>
              <w:rPr>
                <w:rFonts w:eastAsia="MS Mincho"/>
                <w:color w:val="000000"/>
                <w:lang w:eastAsia="en-GB"/>
              </w:rPr>
            </w:pPr>
            <w:r>
              <w:rPr>
                <w:rFonts w:eastAsia="MS Mincho"/>
                <w:color w:val="000000"/>
                <w:lang w:eastAsia="en-GB"/>
              </w:rPr>
              <w:t>The detailed objectives of the study are:</w:t>
            </w:r>
          </w:p>
          <w:p w14:paraId="3AAA6CBA" w14:textId="77777777" w:rsidR="0002065E" w:rsidRDefault="007E4241" w:rsidP="00791AC1">
            <w:pPr>
              <w:spacing w:before="0" w:after="120"/>
              <w:ind w:left="360"/>
              <w:contextualSpacing/>
              <w:rPr>
                <w:color w:val="000000" w:themeColor="text1"/>
              </w:rPr>
            </w:pPr>
            <w:r>
              <w:rPr>
                <w:color w:val="000000" w:themeColor="text1"/>
              </w:rPr>
              <w:t xml:space="preserve">(2)  Physical Layer structure for 6GR, </w:t>
            </w:r>
          </w:p>
          <w:p w14:paraId="3719EBF8" w14:textId="77777777" w:rsidR="0002065E" w:rsidRDefault="007E4241" w:rsidP="00791AC1">
            <w:pPr>
              <w:pStyle w:val="aff5"/>
              <w:numPr>
                <w:ilvl w:val="1"/>
                <w:numId w:val="7"/>
              </w:numPr>
              <w:spacing w:before="0" w:after="120"/>
              <w:ind w:leftChars="0"/>
              <w:contextualSpacing/>
              <w:rPr>
                <w:color w:val="000000" w:themeColor="text1"/>
              </w:rPr>
            </w:pPr>
            <w:r>
              <w:rPr>
                <w:color w:val="000000" w:themeColor="text1"/>
              </w:rPr>
              <w:t>Waveforms (OFDM-based) and modulations. 5G NR Waveforms and modulation should be considered for 6GR and is also the benchmark for other potential proposals. [RAN1, RAN4]</w:t>
            </w:r>
          </w:p>
          <w:p w14:paraId="787E5F1C" w14:textId="77777777" w:rsidR="0002065E" w:rsidRDefault="007E4241" w:rsidP="00791AC1">
            <w:pPr>
              <w:pStyle w:val="aff5"/>
              <w:numPr>
                <w:ilvl w:val="1"/>
                <w:numId w:val="7"/>
              </w:numPr>
              <w:spacing w:before="0" w:after="120"/>
              <w:ind w:leftChars="0"/>
              <w:contextualSpacing/>
              <w:rPr>
                <w:color w:val="000000" w:themeColor="text1"/>
              </w:rPr>
            </w:pPr>
            <w:r>
              <w:rPr>
                <w:color w:val="000000" w:themeColor="text1"/>
              </w:rPr>
              <w:t>Frame structure, including compatibility with 5G NR to allow for efficient 5G-6G Multi-RAT Spectrum Sharing (MRSS). [RAN1]</w:t>
            </w:r>
          </w:p>
          <w:p w14:paraId="2313A318" w14:textId="77777777" w:rsidR="0002065E" w:rsidRDefault="007E4241" w:rsidP="00791AC1">
            <w:pPr>
              <w:pStyle w:val="aff5"/>
              <w:numPr>
                <w:ilvl w:val="1"/>
                <w:numId w:val="7"/>
              </w:numPr>
              <w:spacing w:before="0" w:after="120"/>
              <w:ind w:leftChars="0"/>
              <w:contextualSpacing/>
              <w:rPr>
                <w:color w:val="000000" w:themeColor="text1"/>
              </w:rPr>
            </w:pPr>
            <w:r>
              <w:rPr>
                <w:color w:val="000000" w:themeColor="text1"/>
              </w:rPr>
              <w:t>Channel coding, using LDPC and Polar Code as baseline, considering applicable extensions to satisfy 6G requirements and characteristics with acceptable performance/complexity trade-off [RAN1]</w:t>
            </w:r>
          </w:p>
          <w:p w14:paraId="4364952D" w14:textId="77777777" w:rsidR="0002065E" w:rsidRDefault="007E4241" w:rsidP="00791AC1">
            <w:pPr>
              <w:pStyle w:val="aff5"/>
              <w:numPr>
                <w:ilvl w:val="1"/>
                <w:numId w:val="7"/>
              </w:numPr>
              <w:spacing w:before="0" w:after="120"/>
              <w:ind w:leftChars="0"/>
              <w:contextualSpacing/>
              <w:rPr>
                <w:color w:val="000000" w:themeColor="text1"/>
              </w:rPr>
            </w:pPr>
            <w:r>
              <w:rPr>
                <w:color w:val="000000" w:themeColor="text1"/>
              </w:rPr>
              <w:t>Channel Bandwidth (at least minimum and maximum), Numerology, avoiding multiple numerologies for the same band / sub-range (e.g., enabling synergies among frequency bands in the ~7GHz range)</w:t>
            </w:r>
            <w:r>
              <w:rPr>
                <w:rFonts w:hint="eastAsia"/>
                <w:color w:val="000000" w:themeColor="text1"/>
              </w:rPr>
              <w:t xml:space="preserve"> </w:t>
            </w:r>
            <w:r>
              <w:rPr>
                <w:color w:val="000000" w:themeColor="text1"/>
              </w:rPr>
              <w:t>[RAN1, RAN4]</w:t>
            </w:r>
          </w:p>
          <w:p w14:paraId="04BBC7CD" w14:textId="77777777" w:rsidR="0002065E" w:rsidRDefault="007E4241" w:rsidP="00791AC1">
            <w:pPr>
              <w:pStyle w:val="aff5"/>
              <w:numPr>
                <w:ilvl w:val="1"/>
                <w:numId w:val="7"/>
              </w:numPr>
              <w:spacing w:before="0" w:after="120"/>
              <w:ind w:leftChars="0"/>
              <w:contextualSpacing/>
              <w:rPr>
                <w:color w:val="000000" w:themeColor="text1"/>
              </w:rPr>
            </w:pPr>
            <w:r>
              <w:rPr>
                <w:color w:val="000000" w:themeColor="text1"/>
              </w:rPr>
              <w:t>Physical layer control, data scheduling and HARQ operation [RAN1, RAN2]</w:t>
            </w:r>
          </w:p>
          <w:p w14:paraId="32ECBEE4" w14:textId="77777777" w:rsidR="0002065E" w:rsidRDefault="007E4241" w:rsidP="00791AC1">
            <w:pPr>
              <w:pStyle w:val="aff5"/>
              <w:numPr>
                <w:ilvl w:val="1"/>
                <w:numId w:val="7"/>
              </w:numPr>
              <w:spacing w:before="0" w:after="120"/>
              <w:ind w:leftChars="0"/>
              <w:contextualSpacing/>
              <w:rPr>
                <w:color w:val="000000" w:themeColor="text1"/>
              </w:rPr>
            </w:pPr>
            <w:r>
              <w:rPr>
                <w:color w:val="000000" w:themeColor="text1"/>
              </w:rPr>
              <w:t>MIMO operation [RAN1, RAN4]</w:t>
            </w:r>
          </w:p>
          <w:p w14:paraId="3F640C3E" w14:textId="77777777" w:rsidR="0002065E" w:rsidRDefault="007E4241" w:rsidP="00791AC1">
            <w:pPr>
              <w:pStyle w:val="aff5"/>
              <w:numPr>
                <w:ilvl w:val="1"/>
                <w:numId w:val="7"/>
              </w:numPr>
              <w:spacing w:before="0" w:after="120"/>
              <w:ind w:leftChars="0"/>
              <w:contextualSpacing/>
              <w:rPr>
                <w:color w:val="000000" w:themeColor="text1"/>
              </w:rPr>
            </w:pPr>
            <w:r>
              <w:rPr>
                <w:color w:val="000000" w:themeColor="text1"/>
              </w:rPr>
              <w:t xml:space="preserve">Duplexing [RAN1, RAN4] </w:t>
            </w:r>
          </w:p>
          <w:p w14:paraId="7C367113" w14:textId="77777777" w:rsidR="0002065E" w:rsidRDefault="007E4241" w:rsidP="00791AC1">
            <w:pPr>
              <w:pStyle w:val="aff5"/>
              <w:numPr>
                <w:ilvl w:val="1"/>
                <w:numId w:val="7"/>
              </w:numPr>
              <w:spacing w:before="0" w:after="120"/>
              <w:ind w:leftChars="0"/>
              <w:contextualSpacing/>
              <w:rPr>
                <w:color w:val="000000" w:themeColor="text1"/>
              </w:rPr>
            </w:pPr>
            <w:r>
              <w:rPr>
                <w:color w:val="000000" w:themeColor="text1"/>
              </w:rPr>
              <w:t>Initial access [RAN1, RAN2, RAN4]</w:t>
            </w:r>
          </w:p>
          <w:p w14:paraId="4F9CDBD7" w14:textId="77777777" w:rsidR="0002065E" w:rsidRDefault="007E4241" w:rsidP="00791AC1">
            <w:pPr>
              <w:pStyle w:val="aff5"/>
              <w:numPr>
                <w:ilvl w:val="2"/>
                <w:numId w:val="8"/>
              </w:numPr>
              <w:spacing w:before="0" w:after="120"/>
              <w:ind w:leftChars="0" w:left="1843" w:hanging="288"/>
              <w:contextualSpacing/>
              <w:rPr>
                <w:color w:val="000000" w:themeColor="text1"/>
              </w:rPr>
            </w:pPr>
            <w:r>
              <w:rPr>
                <w:color w:val="000000" w:themeColor="text1"/>
              </w:rPr>
              <w:t xml:space="preserve">Studies on synchronization signal and raster, broadcast signals/channel and physical </w:t>
            </w:r>
            <w:proofErr w:type="gramStart"/>
            <w:r>
              <w:rPr>
                <w:color w:val="000000" w:themeColor="text1"/>
              </w:rPr>
              <w:t>random access</w:t>
            </w:r>
            <w:proofErr w:type="gramEnd"/>
            <w:r>
              <w:rPr>
                <w:color w:val="000000" w:themeColor="text1"/>
              </w:rPr>
              <w:t xml:space="preserve"> channel [RAN1, RAN4]</w:t>
            </w:r>
          </w:p>
          <w:p w14:paraId="4FAA9D59" w14:textId="77777777" w:rsidR="0002065E" w:rsidRDefault="007E4241" w:rsidP="00791AC1">
            <w:pPr>
              <w:pStyle w:val="aff5"/>
              <w:numPr>
                <w:ilvl w:val="2"/>
                <w:numId w:val="8"/>
              </w:numPr>
              <w:spacing w:before="0" w:after="120"/>
              <w:ind w:leftChars="0" w:left="1843" w:hanging="288"/>
              <w:contextualSpacing/>
              <w:rPr>
                <w:color w:val="000000" w:themeColor="text1"/>
              </w:rPr>
            </w:pPr>
            <w:r>
              <w:rPr>
                <w:color w:val="000000" w:themeColor="text1"/>
              </w:rPr>
              <w:t xml:space="preserve">Studies on initial access procedure, random access procedures, system information and paging [RAN2, RAN1, RAN4]   </w:t>
            </w:r>
          </w:p>
          <w:p w14:paraId="5F633BCB" w14:textId="77777777" w:rsidR="0002065E" w:rsidRDefault="007E4241" w:rsidP="00791AC1">
            <w:pPr>
              <w:pStyle w:val="aff5"/>
              <w:numPr>
                <w:ilvl w:val="1"/>
                <w:numId w:val="7"/>
              </w:numPr>
              <w:spacing w:before="0" w:after="120"/>
              <w:ind w:leftChars="0"/>
              <w:contextualSpacing/>
              <w:rPr>
                <w:color w:val="000000" w:themeColor="text1"/>
              </w:rPr>
            </w:pPr>
            <w:r>
              <w:rPr>
                <w:color w:val="000000" w:themeColor="text1"/>
              </w:rPr>
              <w:t>6GR spectrum utilization and aggregation.  [RAN1, RAN2, RAN4]</w:t>
            </w:r>
          </w:p>
          <w:p w14:paraId="7CF9BA20" w14:textId="77777777" w:rsidR="0002065E" w:rsidRDefault="007E4241" w:rsidP="00791AC1">
            <w:pPr>
              <w:pStyle w:val="aff5"/>
              <w:numPr>
                <w:ilvl w:val="1"/>
                <w:numId w:val="7"/>
              </w:numPr>
              <w:spacing w:before="0" w:after="120"/>
              <w:ind w:leftChars="0"/>
              <w:contextualSpacing/>
              <w:rPr>
                <w:color w:val="000000" w:themeColor="text1"/>
              </w:rPr>
            </w:pPr>
            <w:r>
              <w:rPr>
                <w:color w:val="000000" w:themeColor="text1"/>
              </w:rPr>
              <w:t>Other physical layer signals, channels and procedures [RAN1, RAN2, RAN4]</w:t>
            </w:r>
          </w:p>
          <w:p w14:paraId="13666699" w14:textId="77777777" w:rsidR="0002065E" w:rsidRDefault="007E4241" w:rsidP="00791AC1">
            <w:pPr>
              <w:pStyle w:val="aff5"/>
              <w:numPr>
                <w:ilvl w:val="1"/>
                <w:numId w:val="7"/>
              </w:numPr>
              <w:spacing w:before="0" w:after="180"/>
              <w:ind w:leftChars="0"/>
              <w:contextualSpacing/>
              <w:rPr>
                <w:color w:val="000000" w:themeColor="text1"/>
                <w:highlight w:val="yellow"/>
              </w:rPr>
            </w:pPr>
            <w:r>
              <w:rPr>
                <w:color w:val="000000" w:themeColor="text1"/>
                <w:highlight w:val="yellow"/>
              </w:rPr>
              <w:t>Evaluate performance of at least energy efficiency, spectrum efficiency, and coverage compared to 5G NR, and deliver the initial result at the end of study [RAN</w:t>
            </w:r>
            <w:r>
              <w:rPr>
                <w:rFonts w:hint="eastAsia"/>
                <w:color w:val="000000" w:themeColor="text1"/>
                <w:highlight w:val="yellow"/>
              </w:rPr>
              <w:t>1</w:t>
            </w:r>
            <w:r>
              <w:rPr>
                <w:color w:val="000000" w:themeColor="text1"/>
                <w:highlight w:val="yellow"/>
              </w:rPr>
              <w:t>].</w:t>
            </w:r>
          </w:p>
          <w:p w14:paraId="5A7AB08E" w14:textId="77777777" w:rsidR="0002065E" w:rsidRDefault="007E4241" w:rsidP="00791AC1">
            <w:pPr>
              <w:pStyle w:val="aff5"/>
              <w:numPr>
                <w:ilvl w:val="2"/>
                <w:numId w:val="7"/>
              </w:numPr>
              <w:spacing w:before="0" w:after="180"/>
              <w:ind w:leftChars="0"/>
              <w:contextualSpacing/>
              <w:rPr>
                <w:color w:val="000000" w:themeColor="text1"/>
              </w:rPr>
            </w:pPr>
            <w:r>
              <w:rPr>
                <w:rFonts w:hint="eastAsia"/>
                <w:color w:val="000000" w:themeColor="text1"/>
              </w:rPr>
              <w:t>RAN4 can be involved, if necessary, based on the LS from RAN1</w:t>
            </w:r>
          </w:p>
        </w:tc>
      </w:tr>
    </w:tbl>
    <w:p w14:paraId="78175876" w14:textId="001BC1CC" w:rsidR="0002065E" w:rsidRDefault="007E4241" w:rsidP="00791AC1">
      <w:pPr>
        <w:overflowPunct w:val="0"/>
        <w:autoSpaceDE w:val="0"/>
        <w:autoSpaceDN w:val="0"/>
        <w:adjustRightInd w:val="0"/>
        <w:spacing w:before="0"/>
        <w:jc w:val="both"/>
        <w:rPr>
          <w:bCs/>
          <w:color w:val="000000"/>
          <w:lang w:eastAsia="zh-CN"/>
        </w:rPr>
      </w:pPr>
      <w:r>
        <w:rPr>
          <w:color w:val="000000"/>
          <w:lang w:eastAsia="zh-CN"/>
        </w:rPr>
        <w:t>In this contribution,</w:t>
      </w:r>
      <w:r>
        <w:rPr>
          <w:bCs/>
          <w:color w:val="000000"/>
          <w:lang w:eastAsia="zh-CN"/>
        </w:rPr>
        <w:t xml:space="preserve"> we discuss evaluation assumptions for 6GR air interface, including </w:t>
      </w:r>
      <w:r w:rsidR="00FB1DFD">
        <w:rPr>
          <w:bCs/>
          <w:color w:val="000000"/>
          <w:lang w:eastAsia="zh-CN"/>
        </w:rPr>
        <w:t>evaluation</w:t>
      </w:r>
      <w:r w:rsidR="00FB1DFD">
        <w:rPr>
          <w:rFonts w:hint="eastAsia"/>
          <w:bCs/>
          <w:color w:val="000000"/>
          <w:lang w:eastAsia="zh-CN"/>
        </w:rPr>
        <w:t xml:space="preserve"> assumptions</w:t>
      </w:r>
      <w:r>
        <w:rPr>
          <w:bCs/>
          <w:color w:val="000000"/>
          <w:lang w:eastAsia="zh-CN"/>
        </w:rPr>
        <w:t xml:space="preserve">, </w:t>
      </w:r>
      <w:r w:rsidR="002D3287">
        <w:rPr>
          <w:bCs/>
          <w:color w:val="000000"/>
          <w:lang w:eastAsia="zh-CN"/>
        </w:rPr>
        <w:t xml:space="preserve">traffic model, </w:t>
      </w:r>
      <w:r w:rsidR="00FB1DFD">
        <w:rPr>
          <w:rFonts w:hint="eastAsia"/>
          <w:bCs/>
          <w:color w:val="000000"/>
          <w:lang w:eastAsia="zh-CN"/>
        </w:rPr>
        <w:t xml:space="preserve">and </w:t>
      </w:r>
      <w:r w:rsidR="001A4959" w:rsidRPr="001A4959">
        <w:rPr>
          <w:bCs/>
          <w:color w:val="000000"/>
          <w:lang w:eastAsia="zh-CN"/>
        </w:rPr>
        <w:t>evaluation of 6G coverage</w:t>
      </w:r>
      <w:r>
        <w:rPr>
          <w:bCs/>
          <w:color w:val="000000"/>
          <w:lang w:eastAsia="zh-CN"/>
        </w:rPr>
        <w:t>.</w:t>
      </w:r>
    </w:p>
    <w:p w14:paraId="32A9A2F3" w14:textId="090022C3" w:rsidR="0002065E" w:rsidRDefault="007E4241" w:rsidP="00791AC1">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 xml:space="preserve">Discussion on </w:t>
      </w:r>
      <w:r w:rsidR="00FB1DFD">
        <w:rPr>
          <w:rFonts w:ascii="Times New Roman" w:eastAsiaTheme="minorEastAsia" w:hAnsi="Times New Roman" w:hint="eastAsia"/>
          <w:lang w:eastAsia="zh-CN"/>
        </w:rPr>
        <w:t>evaluation</w:t>
      </w:r>
      <w:r>
        <w:rPr>
          <w:rFonts w:ascii="Times New Roman" w:eastAsiaTheme="minorEastAsia" w:hAnsi="Times New Roman"/>
          <w:lang w:eastAsia="zh-CN"/>
        </w:rPr>
        <w:t xml:space="preserve"> </w:t>
      </w:r>
      <w:r w:rsidR="00FB1DFD">
        <w:rPr>
          <w:rFonts w:ascii="Times New Roman" w:eastAsiaTheme="minorEastAsia" w:hAnsi="Times New Roman" w:hint="eastAsia"/>
          <w:lang w:eastAsia="zh-CN"/>
        </w:rPr>
        <w:t>assumptions</w:t>
      </w:r>
    </w:p>
    <w:p w14:paraId="7F8BB15E" w14:textId="0DBD153B" w:rsidR="00F53B74" w:rsidRPr="004F3F2F" w:rsidRDefault="00F53B74" w:rsidP="00F53B74">
      <w:pPr>
        <w:overflowPunct w:val="0"/>
        <w:autoSpaceDE w:val="0"/>
        <w:autoSpaceDN w:val="0"/>
        <w:adjustRightInd w:val="0"/>
        <w:jc w:val="both"/>
        <w:rPr>
          <w:bCs/>
          <w:color w:val="000000"/>
          <w:lang w:eastAsia="zh-CN"/>
        </w:rPr>
      </w:pPr>
      <w:r>
        <w:rPr>
          <w:bCs/>
          <w:color w:val="000000"/>
          <w:lang w:val="en-US" w:eastAsia="zh-CN"/>
        </w:rPr>
        <w:t>I</w:t>
      </w:r>
      <w:r>
        <w:rPr>
          <w:rFonts w:hint="eastAsia"/>
          <w:bCs/>
          <w:color w:val="000000"/>
          <w:lang w:val="en-US" w:eastAsia="zh-CN"/>
        </w:rPr>
        <w:t>n last meeting</w:t>
      </w:r>
      <w:r w:rsidR="00C8617A">
        <w:rPr>
          <w:rFonts w:hint="eastAsia"/>
          <w:bCs/>
          <w:color w:val="000000"/>
          <w:lang w:val="en-US" w:eastAsia="zh-CN"/>
        </w:rPr>
        <w:t xml:space="preserve"> [2]</w:t>
      </w:r>
      <w:r>
        <w:rPr>
          <w:rFonts w:hint="eastAsia"/>
          <w:bCs/>
          <w:color w:val="000000"/>
          <w:lang w:val="en-US" w:eastAsia="zh-CN"/>
        </w:rPr>
        <w:t xml:space="preserve">, we </w:t>
      </w:r>
      <w:r w:rsidR="00FB1DFD">
        <w:rPr>
          <w:bCs/>
          <w:color w:val="000000"/>
          <w:lang w:val="en-US" w:eastAsia="zh-CN"/>
        </w:rPr>
        <w:t>made</w:t>
      </w:r>
      <w:r>
        <w:rPr>
          <w:rFonts w:hint="eastAsia"/>
          <w:bCs/>
          <w:color w:val="000000"/>
          <w:lang w:val="en-US" w:eastAsia="zh-CN"/>
        </w:rPr>
        <w:t xml:space="preserve"> the following agreements on </w:t>
      </w:r>
      <w:r w:rsidR="00FB1DFD">
        <w:rPr>
          <w:rFonts w:hint="eastAsia"/>
          <w:bCs/>
          <w:color w:val="000000"/>
          <w:lang w:val="en-US" w:eastAsia="zh-CN"/>
        </w:rPr>
        <w:t>some</w:t>
      </w:r>
      <w:r>
        <w:rPr>
          <w:rFonts w:hint="eastAsia"/>
          <w:bCs/>
          <w:color w:val="000000"/>
          <w:lang w:val="en-US" w:eastAsia="zh-CN"/>
        </w:rPr>
        <w:t xml:space="preserve"> </w:t>
      </w:r>
      <w:r w:rsidR="00FB1DFD">
        <w:rPr>
          <w:rFonts w:hint="eastAsia"/>
          <w:bCs/>
          <w:color w:val="000000"/>
          <w:lang w:val="en-US" w:eastAsia="zh-CN"/>
        </w:rPr>
        <w:t>common</w:t>
      </w:r>
      <w:r>
        <w:rPr>
          <w:rFonts w:hint="eastAsia"/>
          <w:bCs/>
          <w:color w:val="000000"/>
          <w:lang w:val="en-US" w:eastAsia="zh-CN"/>
        </w:rPr>
        <w:t xml:space="preserve"> </w:t>
      </w:r>
      <w:r w:rsidR="00767940">
        <w:rPr>
          <w:rFonts w:hint="eastAsia"/>
          <w:bCs/>
          <w:color w:val="000000"/>
          <w:lang w:val="en-US" w:eastAsia="zh-CN"/>
        </w:rPr>
        <w:t>evaluation</w:t>
      </w:r>
      <w:r>
        <w:rPr>
          <w:rFonts w:hint="eastAsia"/>
          <w:bCs/>
          <w:color w:val="000000"/>
          <w:lang w:val="en-US" w:eastAsia="zh-CN"/>
        </w:rPr>
        <w:t xml:space="preserve"> assumptions</w:t>
      </w:r>
      <w:r>
        <w:rPr>
          <w:bCs/>
          <w:color w:val="000000"/>
          <w:lang w:val="en-US" w:eastAsia="zh-CN"/>
        </w:rPr>
        <w:t>.</w:t>
      </w:r>
    </w:p>
    <w:tbl>
      <w:tblPr>
        <w:tblStyle w:val="afe"/>
        <w:tblW w:w="0" w:type="auto"/>
        <w:tblLook w:val="04A0" w:firstRow="1" w:lastRow="0" w:firstColumn="1" w:lastColumn="0" w:noHBand="0" w:noVBand="1"/>
      </w:tblPr>
      <w:tblGrid>
        <w:gridCol w:w="9629"/>
      </w:tblGrid>
      <w:tr w:rsidR="00F53B74" w14:paraId="53234392" w14:textId="77777777" w:rsidTr="00A3648C">
        <w:tc>
          <w:tcPr>
            <w:tcW w:w="9629" w:type="dxa"/>
          </w:tcPr>
          <w:p w14:paraId="46CD8013" w14:textId="77777777" w:rsidR="003F7986" w:rsidRPr="003F7986" w:rsidRDefault="003F7986" w:rsidP="003F7986">
            <w:pPr>
              <w:spacing w:before="0" w:after="0"/>
              <w:rPr>
                <w:rFonts w:ascii="Times" w:eastAsia="等线" w:hAnsi="Times"/>
                <w:szCs w:val="24"/>
                <w:highlight w:val="green"/>
                <w:lang w:val="en-US" w:eastAsia="zh-CN"/>
              </w:rPr>
            </w:pPr>
            <w:r w:rsidRPr="003F7986">
              <w:rPr>
                <w:rFonts w:ascii="Times" w:eastAsia="等线" w:hAnsi="Times" w:hint="eastAsia"/>
                <w:szCs w:val="24"/>
                <w:highlight w:val="green"/>
                <w:lang w:val="en-US" w:eastAsia="zh-CN"/>
              </w:rPr>
              <w:t>Agreement</w:t>
            </w:r>
          </w:p>
          <w:p w14:paraId="54B73763" w14:textId="77777777" w:rsidR="003F7986" w:rsidRPr="003F7986" w:rsidRDefault="003F7986" w:rsidP="003F7986">
            <w:pPr>
              <w:spacing w:before="0" w:after="0"/>
              <w:rPr>
                <w:rFonts w:ascii="Times" w:eastAsia="等线" w:hAnsi="Times"/>
                <w:szCs w:val="24"/>
                <w:lang w:val="en-US" w:eastAsia="zh-CN"/>
              </w:rPr>
            </w:pPr>
            <w:r w:rsidRPr="003F7986">
              <w:rPr>
                <w:rFonts w:ascii="Times" w:eastAsia="等线" w:hAnsi="Times" w:hint="eastAsia"/>
                <w:szCs w:val="24"/>
                <w:lang w:val="en-US" w:eastAsia="zh-CN"/>
              </w:rPr>
              <w:t>For around 700MHz, f</w:t>
            </w:r>
            <w:r w:rsidRPr="003F7986">
              <w:rPr>
                <w:rFonts w:ascii="Times" w:eastAsia="等线" w:hAnsi="Times"/>
                <w:szCs w:val="24"/>
                <w:lang w:val="en-US" w:eastAsia="zh-CN"/>
              </w:rPr>
              <w:t>or</w:t>
            </w:r>
            <w:r w:rsidRPr="003F7986">
              <w:rPr>
                <w:rFonts w:ascii="Times" w:eastAsia="等线" w:hAnsi="Times" w:hint="eastAsia"/>
                <w:szCs w:val="24"/>
                <w:lang w:val="en-US" w:eastAsia="zh-CN"/>
              </w:rPr>
              <w:t xml:space="preserve"> </w:t>
            </w:r>
            <w:r w:rsidRPr="003F7986">
              <w:rPr>
                <w:rFonts w:ascii="Times" w:eastAsia="等线" w:hAnsi="Times"/>
                <w:szCs w:val="24"/>
                <w:lang w:val="en-US" w:eastAsia="zh-CN"/>
              </w:rPr>
              <w:t>TXRU mapping</w:t>
            </w:r>
            <w:r w:rsidRPr="003F7986">
              <w:rPr>
                <w:rFonts w:ascii="Times" w:eastAsia="等线" w:hAnsi="Times" w:hint="eastAsia"/>
                <w:szCs w:val="24"/>
                <w:lang w:val="en-US" w:eastAsia="zh-CN"/>
              </w:rPr>
              <w:t xml:space="preserve"> at base station, it is adopted as mandatory option for simulation campaign that a</w:t>
            </w:r>
            <w:r w:rsidRPr="003F7986">
              <w:rPr>
                <w:rFonts w:ascii="Times" w:eastAsia="等线" w:hAnsi="Times"/>
                <w:szCs w:val="24"/>
                <w:lang w:val="en-US" w:eastAsia="zh-CN"/>
              </w:rPr>
              <w:t xml:space="preserve"> single TXRU is mapped per panel per subarray per polarization</w:t>
            </w:r>
            <w:r w:rsidRPr="003F7986">
              <w:rPr>
                <w:rFonts w:ascii="Times" w:eastAsia="等线" w:hAnsi="Times" w:hint="eastAsia"/>
                <w:szCs w:val="24"/>
                <w:lang w:val="en-US" w:eastAsia="zh-CN"/>
              </w:rPr>
              <w:t>.</w:t>
            </w:r>
          </w:p>
          <w:p w14:paraId="13D4ACAE" w14:textId="77777777" w:rsidR="003F7986" w:rsidRPr="003F7986" w:rsidRDefault="003F7986" w:rsidP="003F7986">
            <w:pPr>
              <w:spacing w:before="0" w:after="0"/>
              <w:rPr>
                <w:rFonts w:ascii="Times" w:eastAsia="等线" w:hAnsi="Times"/>
                <w:szCs w:val="24"/>
                <w:lang w:val="en-US" w:eastAsia="zh-CN"/>
              </w:rPr>
            </w:pPr>
            <w:r w:rsidRPr="003F7986">
              <w:rPr>
                <w:rFonts w:ascii="Times" w:eastAsia="等线" w:hAnsi="Times" w:hint="eastAsia"/>
                <w:szCs w:val="24"/>
                <w:lang w:val="en-US" w:eastAsia="zh-CN"/>
              </w:rPr>
              <w:t xml:space="preserve">Note: Companies can provide results </w:t>
            </w:r>
            <w:r w:rsidRPr="003F7986">
              <w:rPr>
                <w:rFonts w:ascii="Times" w:eastAsia="等线" w:hAnsi="Times"/>
                <w:szCs w:val="24"/>
                <w:lang w:val="en-US" w:eastAsia="zh-CN"/>
              </w:rPr>
              <w:t>optionally,</w:t>
            </w:r>
            <w:r w:rsidRPr="003F7986">
              <w:rPr>
                <w:rFonts w:ascii="Times" w:eastAsia="等线" w:hAnsi="Times" w:hint="eastAsia"/>
                <w:szCs w:val="24"/>
                <w:lang w:val="en-US" w:eastAsia="zh-CN"/>
              </w:rPr>
              <w:t xml:space="preserve"> assuming f</w:t>
            </w:r>
            <w:r w:rsidRPr="003F7986">
              <w:rPr>
                <w:rFonts w:ascii="Times" w:eastAsia="等线" w:hAnsi="Times"/>
                <w:szCs w:val="24"/>
                <w:lang w:val="en-US" w:eastAsia="zh-CN"/>
              </w:rPr>
              <w:t>ully connected TXRU mapping within a panel per polarization.</w:t>
            </w:r>
          </w:p>
          <w:p w14:paraId="60F14F46" w14:textId="77777777" w:rsidR="003F7986" w:rsidRPr="003F7986" w:rsidRDefault="003F7986" w:rsidP="003F7986">
            <w:pPr>
              <w:spacing w:before="0" w:after="0"/>
              <w:rPr>
                <w:rFonts w:ascii="Times" w:eastAsia="等线" w:hAnsi="Times"/>
                <w:szCs w:val="24"/>
                <w:lang w:val="en-US" w:eastAsia="zh-CN"/>
              </w:rPr>
            </w:pPr>
          </w:p>
          <w:p w14:paraId="247B15E2" w14:textId="77777777" w:rsidR="003F7986" w:rsidRPr="003F7986" w:rsidRDefault="003F7986" w:rsidP="003F7986">
            <w:pPr>
              <w:spacing w:before="0" w:after="0"/>
              <w:rPr>
                <w:rFonts w:ascii="Times" w:eastAsia="等线" w:hAnsi="Times"/>
                <w:szCs w:val="24"/>
                <w:lang w:val="en-US" w:eastAsia="zh-CN"/>
              </w:rPr>
            </w:pPr>
          </w:p>
          <w:p w14:paraId="210356B2" w14:textId="77777777" w:rsidR="003F7986" w:rsidRPr="003F7986" w:rsidRDefault="003F7986" w:rsidP="003F7986">
            <w:pPr>
              <w:spacing w:before="0" w:after="0"/>
              <w:rPr>
                <w:rFonts w:ascii="Times" w:eastAsia="等线" w:hAnsi="Times"/>
                <w:szCs w:val="24"/>
                <w:highlight w:val="green"/>
                <w:lang w:val="en-US" w:eastAsia="zh-CN"/>
              </w:rPr>
            </w:pPr>
            <w:r w:rsidRPr="003F7986">
              <w:rPr>
                <w:rFonts w:ascii="Times" w:eastAsia="等线" w:hAnsi="Times" w:hint="eastAsia"/>
                <w:szCs w:val="24"/>
                <w:highlight w:val="green"/>
                <w:lang w:val="en-US" w:eastAsia="zh-CN"/>
              </w:rPr>
              <w:t>Agreement</w:t>
            </w:r>
          </w:p>
          <w:p w14:paraId="1821AB1B" w14:textId="77777777" w:rsidR="003F7986" w:rsidRPr="003F7986" w:rsidRDefault="003F7986" w:rsidP="003F7986">
            <w:pPr>
              <w:numPr>
                <w:ilvl w:val="0"/>
                <w:numId w:val="42"/>
              </w:numPr>
              <w:spacing w:before="0" w:after="0"/>
              <w:rPr>
                <w:rFonts w:ascii="Times" w:eastAsia="等线" w:hAnsi="Times"/>
                <w:szCs w:val="24"/>
                <w:lang w:val="en-US" w:eastAsia="zh-CN"/>
              </w:rPr>
            </w:pPr>
            <w:r w:rsidRPr="003F7986">
              <w:rPr>
                <w:rFonts w:ascii="Times" w:eastAsia="等线" w:hAnsi="Times" w:hint="eastAsia"/>
                <w:szCs w:val="24"/>
                <w:lang w:val="en-US" w:eastAsia="zh-CN"/>
              </w:rPr>
              <w:t>For around 700MHz, 32 for total number of a</w:t>
            </w:r>
            <w:r w:rsidRPr="003F7986">
              <w:rPr>
                <w:rFonts w:ascii="Times" w:eastAsia="等线" w:hAnsi="Times"/>
                <w:szCs w:val="24"/>
                <w:lang w:val="en-US" w:eastAsia="zh-CN"/>
              </w:rPr>
              <w:t>ntenna element</w:t>
            </w:r>
            <w:r w:rsidRPr="003F7986">
              <w:rPr>
                <w:rFonts w:ascii="Times" w:eastAsia="等线" w:hAnsi="Times" w:hint="eastAsia"/>
                <w:szCs w:val="24"/>
                <w:lang w:val="en-US" w:eastAsia="zh-CN"/>
              </w:rPr>
              <w:t xml:space="preserve"> at base station, 4 for total number of TXRU at base station, </w:t>
            </w:r>
            <w:r w:rsidRPr="003F7986">
              <w:rPr>
                <w:rFonts w:ascii="Times" w:eastAsia="等线" w:hAnsi="Times"/>
                <w:szCs w:val="24"/>
                <w:lang w:val="en-US" w:eastAsia="zh-CN"/>
              </w:rPr>
              <w:t xml:space="preserve">(8, </w:t>
            </w:r>
            <w:r w:rsidRPr="003F7986">
              <w:rPr>
                <w:rFonts w:ascii="Times" w:eastAsia="等线" w:hAnsi="Times" w:hint="eastAsia"/>
                <w:szCs w:val="24"/>
                <w:lang w:val="en-US" w:eastAsia="zh-CN"/>
              </w:rPr>
              <w:t>2</w:t>
            </w:r>
            <w:r w:rsidRPr="003F7986">
              <w:rPr>
                <w:rFonts w:ascii="Times" w:eastAsia="等线" w:hAnsi="Times"/>
                <w:szCs w:val="24"/>
                <w:lang w:val="en-US" w:eastAsia="zh-CN"/>
              </w:rPr>
              <w:t xml:space="preserve">, </w:t>
            </w:r>
            <w:r w:rsidRPr="003F7986">
              <w:rPr>
                <w:rFonts w:ascii="Times" w:eastAsia="等线" w:hAnsi="Times" w:hint="eastAsia"/>
                <w:szCs w:val="24"/>
                <w:lang w:val="en-US" w:eastAsia="zh-CN"/>
              </w:rPr>
              <w:t>2</w:t>
            </w:r>
            <w:r w:rsidRPr="003F7986">
              <w:rPr>
                <w:rFonts w:ascii="Times" w:eastAsia="等线" w:hAnsi="Times"/>
                <w:szCs w:val="24"/>
                <w:lang w:val="en-US" w:eastAsia="zh-CN"/>
              </w:rPr>
              <w:t xml:space="preserve">, 1, 1; </w:t>
            </w:r>
            <w:r w:rsidRPr="003F7986">
              <w:rPr>
                <w:rFonts w:ascii="Times" w:eastAsia="等线" w:hAnsi="Times" w:hint="eastAsia"/>
                <w:szCs w:val="24"/>
                <w:lang w:val="en-US" w:eastAsia="zh-CN"/>
              </w:rPr>
              <w:t>1</w:t>
            </w:r>
            <w:r w:rsidRPr="003F7986">
              <w:rPr>
                <w:rFonts w:ascii="Times" w:eastAsia="等线" w:hAnsi="Times"/>
                <w:szCs w:val="24"/>
                <w:lang w:val="en-US" w:eastAsia="zh-CN"/>
              </w:rPr>
              <w:t xml:space="preserve">, </w:t>
            </w:r>
            <w:r w:rsidRPr="003F7986">
              <w:rPr>
                <w:rFonts w:ascii="Times" w:eastAsia="等线" w:hAnsi="Times" w:hint="eastAsia"/>
                <w:szCs w:val="24"/>
                <w:lang w:val="en-US" w:eastAsia="zh-CN"/>
              </w:rPr>
              <w:t>2</w:t>
            </w:r>
            <w:r w:rsidRPr="003F7986">
              <w:rPr>
                <w:rFonts w:ascii="Times" w:eastAsia="等线" w:hAnsi="Times"/>
                <w:szCs w:val="24"/>
                <w:lang w:val="en-US" w:eastAsia="zh-CN"/>
              </w:rPr>
              <w:t>)</w:t>
            </w:r>
            <w:r w:rsidRPr="003F7986">
              <w:rPr>
                <w:rFonts w:ascii="Times" w:eastAsia="等线" w:hAnsi="Times" w:hint="eastAsia"/>
                <w:szCs w:val="24"/>
                <w:lang w:val="en-US" w:eastAsia="zh-CN"/>
              </w:rPr>
              <w:t xml:space="preserve"> for </w:t>
            </w:r>
            <w:r w:rsidRPr="003F7986">
              <w:rPr>
                <w:rFonts w:ascii="Times" w:eastAsia="等线" w:hAnsi="Times"/>
                <w:szCs w:val="24"/>
                <w:lang w:val="en-US" w:eastAsia="zh-CN"/>
              </w:rPr>
              <w:t>(</w:t>
            </w:r>
            <w:proofErr w:type="spellStart"/>
            <w:r w:rsidRPr="003F7986">
              <w:rPr>
                <w:rFonts w:ascii="Times" w:eastAsia="等线" w:hAnsi="Times"/>
                <w:szCs w:val="24"/>
                <w:lang w:val="en-US" w:eastAsia="zh-CN"/>
              </w:rPr>
              <w:t>M,N,P,Mg,Ng</w:t>
            </w:r>
            <w:proofErr w:type="spellEnd"/>
            <w:r w:rsidRPr="003F7986">
              <w:rPr>
                <w:rFonts w:ascii="Times" w:eastAsia="等线" w:hAnsi="Times"/>
                <w:szCs w:val="24"/>
                <w:lang w:val="en-US" w:eastAsia="zh-CN"/>
              </w:rPr>
              <w:t xml:space="preserve">; </w:t>
            </w:r>
            <w:proofErr w:type="spellStart"/>
            <w:r w:rsidRPr="003F7986">
              <w:rPr>
                <w:rFonts w:ascii="Times" w:eastAsia="等线" w:hAnsi="Times"/>
                <w:szCs w:val="24"/>
                <w:lang w:val="en-US" w:eastAsia="zh-CN"/>
              </w:rPr>
              <w:t>Mp</w:t>
            </w:r>
            <w:proofErr w:type="spellEnd"/>
            <w:r w:rsidRPr="003F7986">
              <w:rPr>
                <w:rFonts w:ascii="Times" w:eastAsia="等线" w:hAnsi="Times"/>
                <w:szCs w:val="24"/>
                <w:lang w:val="en-US" w:eastAsia="zh-CN"/>
              </w:rPr>
              <w:t>, Np)</w:t>
            </w:r>
            <w:r w:rsidRPr="003F7986">
              <w:rPr>
                <w:rFonts w:ascii="Times" w:eastAsia="等线" w:hAnsi="Times" w:hint="eastAsia"/>
                <w:szCs w:val="24"/>
                <w:lang w:val="en-US" w:eastAsia="zh-CN"/>
              </w:rPr>
              <w:t>,</w:t>
            </w:r>
            <w:r w:rsidRPr="003F7986">
              <w:rPr>
                <w:rFonts w:ascii="Times" w:eastAsia="等线" w:hAnsi="Times"/>
                <w:szCs w:val="24"/>
                <w:lang w:val="en-US" w:eastAsia="zh-CN"/>
              </w:rPr>
              <w:t xml:space="preserve"> </w:t>
            </w:r>
            <w:r w:rsidRPr="003F7986">
              <w:rPr>
                <w:rFonts w:ascii="Times" w:eastAsia="等线" w:hAnsi="Times" w:hint="eastAsia"/>
                <w:szCs w:val="24"/>
                <w:lang w:val="en-US" w:eastAsia="zh-CN"/>
              </w:rPr>
              <w:t xml:space="preserve">and </w:t>
            </w:r>
            <w:r w:rsidRPr="003F7986">
              <w:rPr>
                <w:rFonts w:ascii="Times" w:eastAsia="等线" w:hAnsi="Times"/>
                <w:szCs w:val="24"/>
                <w:lang w:val="en-US" w:eastAsia="zh-CN"/>
              </w:rPr>
              <w:t>(0.5, 0.</w:t>
            </w:r>
            <w:r w:rsidRPr="003F7986">
              <w:rPr>
                <w:rFonts w:ascii="Times" w:eastAsia="等线" w:hAnsi="Times" w:hint="eastAsia"/>
                <w:szCs w:val="24"/>
                <w:lang w:val="en-US" w:eastAsia="zh-CN"/>
              </w:rPr>
              <w:t>5</w:t>
            </w:r>
            <w:r w:rsidRPr="003F7986">
              <w:rPr>
                <w:rFonts w:ascii="Times" w:eastAsia="等线" w:hAnsi="Times"/>
                <w:szCs w:val="24"/>
                <w:lang w:val="en-US" w:eastAsia="zh-CN"/>
              </w:rPr>
              <w:t>)λ</w:t>
            </w:r>
            <w:r w:rsidRPr="003F7986">
              <w:rPr>
                <w:rFonts w:ascii="Times" w:eastAsia="等线" w:hAnsi="Times" w:hint="eastAsia"/>
                <w:szCs w:val="24"/>
                <w:lang w:val="en-US" w:eastAsia="zh-CN"/>
              </w:rPr>
              <w:t xml:space="preserve"> for </w:t>
            </w:r>
            <w:r w:rsidRPr="003F7986">
              <w:rPr>
                <w:rFonts w:ascii="Times" w:eastAsia="等线" w:hAnsi="Times"/>
                <w:szCs w:val="24"/>
                <w:lang w:val="en-US" w:eastAsia="zh-CN"/>
              </w:rPr>
              <w:t>(</w:t>
            </w:r>
            <w:proofErr w:type="spellStart"/>
            <w:r w:rsidRPr="003F7986">
              <w:rPr>
                <w:rFonts w:ascii="Times" w:eastAsia="等线" w:hAnsi="Times"/>
                <w:szCs w:val="24"/>
                <w:lang w:val="en-US" w:eastAsia="zh-CN"/>
              </w:rPr>
              <w:t>dH,dV</w:t>
            </w:r>
            <w:proofErr w:type="spellEnd"/>
            <w:r w:rsidRPr="003F7986">
              <w:rPr>
                <w:rFonts w:ascii="Times" w:eastAsia="等线" w:hAnsi="Times"/>
                <w:szCs w:val="24"/>
                <w:lang w:val="en-US" w:eastAsia="zh-CN"/>
              </w:rPr>
              <w:t>)</w:t>
            </w:r>
            <w:r w:rsidRPr="003F7986">
              <w:rPr>
                <w:rFonts w:ascii="Times" w:eastAsia="等线" w:hAnsi="Times" w:hint="eastAsia"/>
                <w:szCs w:val="24"/>
                <w:lang w:val="en-US" w:eastAsia="zh-CN"/>
              </w:rPr>
              <w:t xml:space="preserve"> are assumed as the baseline combination.</w:t>
            </w:r>
          </w:p>
          <w:p w14:paraId="5EADE660" w14:textId="77777777" w:rsidR="003F7986" w:rsidRPr="003F7986" w:rsidRDefault="003F7986" w:rsidP="003F7986">
            <w:pPr>
              <w:numPr>
                <w:ilvl w:val="0"/>
                <w:numId w:val="42"/>
              </w:numPr>
              <w:spacing w:before="0" w:after="0"/>
              <w:rPr>
                <w:rFonts w:ascii="Times" w:eastAsia="等线" w:hAnsi="Times"/>
                <w:szCs w:val="24"/>
                <w:lang w:val="en-US" w:eastAsia="zh-CN"/>
              </w:rPr>
            </w:pPr>
            <w:r w:rsidRPr="003F7986">
              <w:rPr>
                <w:rFonts w:ascii="Times" w:eastAsia="等线" w:hAnsi="Times" w:hint="eastAsia"/>
                <w:szCs w:val="24"/>
                <w:lang w:val="en-US" w:eastAsia="zh-CN"/>
              </w:rPr>
              <w:t>For around 700MHz, 64 for total number of a</w:t>
            </w:r>
            <w:r w:rsidRPr="003F7986">
              <w:rPr>
                <w:rFonts w:ascii="Times" w:eastAsia="等线" w:hAnsi="Times"/>
                <w:szCs w:val="24"/>
                <w:lang w:val="en-US" w:eastAsia="zh-CN"/>
              </w:rPr>
              <w:t>ntenna element</w:t>
            </w:r>
            <w:r w:rsidRPr="003F7986">
              <w:rPr>
                <w:rFonts w:ascii="Times" w:eastAsia="等线" w:hAnsi="Times" w:hint="eastAsia"/>
                <w:szCs w:val="24"/>
                <w:lang w:val="en-US" w:eastAsia="zh-CN"/>
              </w:rPr>
              <w:t xml:space="preserve"> at base station, 8 for total number of TXRU at base station, </w:t>
            </w:r>
            <w:r w:rsidRPr="003F7986">
              <w:rPr>
                <w:rFonts w:ascii="Times" w:eastAsia="等线" w:hAnsi="Times"/>
                <w:szCs w:val="24"/>
                <w:lang w:val="en-US" w:eastAsia="zh-CN"/>
              </w:rPr>
              <w:t xml:space="preserve">(8, </w:t>
            </w:r>
            <w:r w:rsidRPr="003F7986">
              <w:rPr>
                <w:rFonts w:ascii="Times" w:eastAsia="等线" w:hAnsi="Times" w:hint="eastAsia"/>
                <w:szCs w:val="24"/>
                <w:lang w:val="en-US" w:eastAsia="zh-CN"/>
              </w:rPr>
              <w:t>4</w:t>
            </w:r>
            <w:r w:rsidRPr="003F7986">
              <w:rPr>
                <w:rFonts w:ascii="Times" w:eastAsia="等线" w:hAnsi="Times"/>
                <w:szCs w:val="24"/>
                <w:lang w:val="en-US" w:eastAsia="zh-CN"/>
              </w:rPr>
              <w:t xml:space="preserve">, 2, 1, 1; </w:t>
            </w:r>
            <w:r w:rsidRPr="003F7986">
              <w:rPr>
                <w:rFonts w:ascii="Times" w:eastAsia="等线" w:hAnsi="Times" w:hint="eastAsia"/>
                <w:szCs w:val="24"/>
                <w:lang w:val="en-US" w:eastAsia="zh-CN"/>
              </w:rPr>
              <w:t>x</w:t>
            </w:r>
            <w:r w:rsidRPr="003F7986">
              <w:rPr>
                <w:rFonts w:ascii="Times" w:eastAsia="等线" w:hAnsi="Times"/>
                <w:szCs w:val="24"/>
                <w:lang w:val="en-US" w:eastAsia="zh-CN"/>
              </w:rPr>
              <w:t xml:space="preserve">, </w:t>
            </w:r>
            <w:r w:rsidRPr="003F7986">
              <w:rPr>
                <w:rFonts w:ascii="Times" w:eastAsia="等线" w:hAnsi="Times" w:hint="eastAsia"/>
                <w:szCs w:val="24"/>
                <w:lang w:val="en-US" w:eastAsia="zh-CN"/>
              </w:rPr>
              <w:t>y</w:t>
            </w:r>
            <w:r w:rsidRPr="003F7986">
              <w:rPr>
                <w:rFonts w:ascii="Times" w:eastAsia="等线" w:hAnsi="Times"/>
                <w:szCs w:val="24"/>
                <w:lang w:val="en-US" w:eastAsia="zh-CN"/>
              </w:rPr>
              <w:t xml:space="preserve">) </w:t>
            </w:r>
            <w:r w:rsidRPr="003F7986">
              <w:rPr>
                <w:rFonts w:ascii="Times" w:eastAsia="等线" w:hAnsi="Times" w:hint="eastAsia"/>
                <w:szCs w:val="24"/>
                <w:lang w:val="en-US" w:eastAsia="zh-CN"/>
              </w:rPr>
              <w:t xml:space="preserve">for </w:t>
            </w:r>
            <w:r w:rsidRPr="003F7986">
              <w:rPr>
                <w:rFonts w:ascii="Times" w:eastAsia="等线" w:hAnsi="Times"/>
                <w:szCs w:val="24"/>
                <w:lang w:val="en-US" w:eastAsia="zh-CN"/>
              </w:rPr>
              <w:t>(</w:t>
            </w:r>
            <w:proofErr w:type="spellStart"/>
            <w:r w:rsidRPr="003F7986">
              <w:rPr>
                <w:rFonts w:ascii="Times" w:eastAsia="等线" w:hAnsi="Times"/>
                <w:szCs w:val="24"/>
                <w:lang w:val="en-US" w:eastAsia="zh-CN"/>
              </w:rPr>
              <w:t>M,N,P,Mg,Ng</w:t>
            </w:r>
            <w:proofErr w:type="spellEnd"/>
            <w:r w:rsidRPr="003F7986">
              <w:rPr>
                <w:rFonts w:ascii="Times" w:eastAsia="等线" w:hAnsi="Times"/>
                <w:szCs w:val="24"/>
                <w:lang w:val="en-US" w:eastAsia="zh-CN"/>
              </w:rPr>
              <w:t xml:space="preserve">; </w:t>
            </w:r>
            <w:proofErr w:type="spellStart"/>
            <w:r w:rsidRPr="003F7986">
              <w:rPr>
                <w:rFonts w:ascii="Times" w:eastAsia="等线" w:hAnsi="Times"/>
                <w:szCs w:val="24"/>
                <w:lang w:val="en-US" w:eastAsia="zh-CN"/>
              </w:rPr>
              <w:t>Mp</w:t>
            </w:r>
            <w:proofErr w:type="spellEnd"/>
            <w:r w:rsidRPr="003F7986">
              <w:rPr>
                <w:rFonts w:ascii="Times" w:eastAsia="等线" w:hAnsi="Times"/>
                <w:szCs w:val="24"/>
                <w:lang w:val="en-US" w:eastAsia="zh-CN"/>
              </w:rPr>
              <w:t>, Np)</w:t>
            </w:r>
            <w:r w:rsidRPr="003F7986">
              <w:rPr>
                <w:rFonts w:ascii="Times" w:eastAsia="等线" w:hAnsi="Times" w:hint="eastAsia"/>
                <w:szCs w:val="24"/>
                <w:lang w:val="en-US" w:eastAsia="zh-CN"/>
              </w:rPr>
              <w:t>,</w:t>
            </w:r>
            <w:r w:rsidRPr="003F7986">
              <w:rPr>
                <w:rFonts w:ascii="Times" w:eastAsia="等线" w:hAnsi="Times"/>
                <w:szCs w:val="24"/>
                <w:lang w:val="en-US" w:eastAsia="zh-CN"/>
              </w:rPr>
              <w:t xml:space="preserve"> </w:t>
            </w:r>
            <w:r w:rsidRPr="003F7986">
              <w:rPr>
                <w:rFonts w:ascii="Times" w:eastAsia="等线" w:hAnsi="Times" w:hint="eastAsia"/>
                <w:szCs w:val="24"/>
                <w:lang w:val="en-US" w:eastAsia="zh-CN"/>
              </w:rPr>
              <w:t xml:space="preserve">and </w:t>
            </w:r>
            <w:r w:rsidRPr="003F7986">
              <w:rPr>
                <w:rFonts w:ascii="Times" w:eastAsia="等线" w:hAnsi="Times"/>
                <w:szCs w:val="24"/>
                <w:lang w:val="en-US" w:eastAsia="zh-CN"/>
              </w:rPr>
              <w:t>(0.5, 0.</w:t>
            </w:r>
            <w:r w:rsidRPr="003F7986">
              <w:rPr>
                <w:rFonts w:ascii="Times" w:eastAsia="等线" w:hAnsi="Times" w:hint="eastAsia"/>
                <w:szCs w:val="24"/>
                <w:lang w:val="en-US" w:eastAsia="zh-CN"/>
              </w:rPr>
              <w:t>5</w:t>
            </w:r>
            <w:r w:rsidRPr="003F7986">
              <w:rPr>
                <w:rFonts w:ascii="Times" w:eastAsia="等线" w:hAnsi="Times"/>
                <w:szCs w:val="24"/>
                <w:lang w:val="en-US" w:eastAsia="zh-CN"/>
              </w:rPr>
              <w:t>)λ</w:t>
            </w:r>
            <w:r w:rsidRPr="003F7986">
              <w:rPr>
                <w:rFonts w:ascii="Times" w:eastAsia="等线" w:hAnsi="Times" w:hint="eastAsia"/>
                <w:szCs w:val="24"/>
                <w:lang w:val="en-US" w:eastAsia="zh-CN"/>
              </w:rPr>
              <w:t xml:space="preserve"> for </w:t>
            </w:r>
            <w:r w:rsidRPr="003F7986">
              <w:rPr>
                <w:rFonts w:ascii="Times" w:eastAsia="等线" w:hAnsi="Times"/>
                <w:szCs w:val="24"/>
                <w:lang w:val="en-US" w:eastAsia="zh-CN"/>
              </w:rPr>
              <w:t>(</w:t>
            </w:r>
            <w:proofErr w:type="spellStart"/>
            <w:r w:rsidRPr="003F7986">
              <w:rPr>
                <w:rFonts w:ascii="Times" w:eastAsia="等线" w:hAnsi="Times"/>
                <w:szCs w:val="24"/>
                <w:lang w:val="en-US" w:eastAsia="zh-CN"/>
              </w:rPr>
              <w:t>dH,dV</w:t>
            </w:r>
            <w:proofErr w:type="spellEnd"/>
            <w:r w:rsidRPr="003F7986">
              <w:rPr>
                <w:rFonts w:ascii="Times" w:eastAsia="等线" w:hAnsi="Times"/>
                <w:szCs w:val="24"/>
                <w:lang w:val="en-US" w:eastAsia="zh-CN"/>
              </w:rPr>
              <w:t>)</w:t>
            </w:r>
            <w:r w:rsidRPr="003F7986">
              <w:rPr>
                <w:rFonts w:ascii="Times" w:eastAsia="等线" w:hAnsi="Times" w:hint="eastAsia"/>
                <w:szCs w:val="24"/>
                <w:lang w:val="en-US" w:eastAsia="zh-CN"/>
              </w:rPr>
              <w:t xml:space="preserve"> are assumed as the optional combination.</w:t>
            </w:r>
          </w:p>
          <w:p w14:paraId="506BDA39"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hint="eastAsia"/>
                <w:szCs w:val="24"/>
                <w:lang w:val="en-US" w:eastAsia="zh-CN"/>
              </w:rPr>
              <w:t xml:space="preserve">Note: </w:t>
            </w:r>
            <w:r w:rsidRPr="003F7986">
              <w:rPr>
                <w:rFonts w:ascii="Times" w:eastAsia="等线" w:hAnsi="Times"/>
                <w:szCs w:val="24"/>
                <w:lang w:val="en-US" w:eastAsia="zh-CN"/>
              </w:rPr>
              <w:t>Other values</w:t>
            </w:r>
            <w:r w:rsidRPr="003F7986">
              <w:rPr>
                <w:rFonts w:ascii="Times" w:eastAsia="等线" w:hAnsi="Times" w:hint="eastAsia"/>
                <w:szCs w:val="24"/>
                <w:lang w:val="en-US" w:eastAsia="zh-CN"/>
              </w:rPr>
              <w:t>/combinations</w:t>
            </w:r>
            <w:r w:rsidRPr="003F7986">
              <w:rPr>
                <w:rFonts w:ascii="Times" w:eastAsia="等线" w:hAnsi="Times"/>
                <w:szCs w:val="24"/>
                <w:lang w:val="en-US" w:eastAsia="zh-CN"/>
              </w:rPr>
              <w:t xml:space="preserve"> are up to company to repor</w:t>
            </w:r>
            <w:r w:rsidRPr="003F7986">
              <w:rPr>
                <w:rFonts w:ascii="Times" w:eastAsia="等线" w:hAnsi="Times" w:hint="eastAsia"/>
                <w:szCs w:val="24"/>
                <w:lang w:val="en-US" w:eastAsia="zh-CN"/>
              </w:rPr>
              <w:t>t</w:t>
            </w:r>
          </w:p>
          <w:p w14:paraId="549FA562" w14:textId="77777777" w:rsidR="003F7986" w:rsidRPr="003F7986" w:rsidRDefault="003F7986" w:rsidP="003F7986">
            <w:pPr>
              <w:spacing w:before="0" w:after="0"/>
              <w:rPr>
                <w:rFonts w:ascii="Times" w:eastAsia="等线" w:hAnsi="Times"/>
                <w:szCs w:val="24"/>
                <w:lang w:val="en-US" w:eastAsia="zh-CN"/>
              </w:rPr>
            </w:pPr>
          </w:p>
          <w:p w14:paraId="0B9870EE" w14:textId="77777777" w:rsidR="003F7986" w:rsidRPr="003F7986" w:rsidRDefault="003F7986" w:rsidP="003F7986">
            <w:pPr>
              <w:spacing w:before="0" w:after="0"/>
              <w:rPr>
                <w:rFonts w:ascii="Times" w:eastAsia="等线" w:hAnsi="Times"/>
                <w:szCs w:val="24"/>
                <w:lang w:val="en-US" w:eastAsia="zh-CN"/>
              </w:rPr>
            </w:pPr>
          </w:p>
          <w:p w14:paraId="72310325" w14:textId="77777777" w:rsidR="003F7986" w:rsidRPr="003F7986" w:rsidRDefault="003F7986" w:rsidP="003F7986">
            <w:pPr>
              <w:spacing w:before="0" w:after="0"/>
              <w:rPr>
                <w:rFonts w:ascii="Times" w:eastAsia="等线" w:hAnsi="Times"/>
                <w:szCs w:val="24"/>
                <w:highlight w:val="green"/>
                <w:lang w:val="en-US" w:eastAsia="zh-CN"/>
              </w:rPr>
            </w:pPr>
            <w:r w:rsidRPr="003F7986">
              <w:rPr>
                <w:rFonts w:ascii="Times" w:eastAsia="等线" w:hAnsi="Times" w:hint="eastAsia"/>
                <w:szCs w:val="24"/>
                <w:highlight w:val="green"/>
                <w:lang w:val="en-US" w:eastAsia="zh-CN"/>
              </w:rPr>
              <w:t>Agreement</w:t>
            </w:r>
          </w:p>
          <w:p w14:paraId="5D52947B" w14:textId="77777777" w:rsidR="003F7986" w:rsidRPr="003F7986" w:rsidRDefault="003F7986" w:rsidP="003F7986">
            <w:pPr>
              <w:spacing w:before="0" w:after="0"/>
              <w:rPr>
                <w:rFonts w:ascii="Times" w:eastAsia="Batang" w:hAnsi="Times"/>
                <w:b/>
                <w:bCs/>
                <w:szCs w:val="24"/>
                <w:lang w:eastAsia="en-US"/>
              </w:rPr>
            </w:pPr>
            <w:r w:rsidRPr="003F7986">
              <w:rPr>
                <w:rFonts w:ascii="Times" w:eastAsia="Batang" w:hAnsi="Times" w:hint="eastAsia"/>
                <w:szCs w:val="24"/>
                <w:lang w:eastAsia="zh-CN"/>
              </w:rPr>
              <w:t>For around 2GHz</w:t>
            </w:r>
            <w:r w:rsidRPr="003F7986">
              <w:rPr>
                <w:rFonts w:ascii="Times" w:eastAsia="Batang" w:hAnsi="Times"/>
                <w:szCs w:val="24"/>
                <w:lang w:eastAsia="zh-CN"/>
              </w:rPr>
              <w:t xml:space="preserve"> carrier frequency</w:t>
            </w:r>
            <w:r w:rsidRPr="003F7986">
              <w:rPr>
                <w:rFonts w:ascii="Times" w:eastAsia="Batang" w:hAnsi="Times" w:hint="eastAsia"/>
                <w:szCs w:val="24"/>
                <w:lang w:eastAsia="zh-CN"/>
              </w:rPr>
              <w:t xml:space="preserve">, </w:t>
            </w:r>
            <w:r w:rsidRPr="003F7986">
              <w:rPr>
                <w:rFonts w:ascii="Times" w:eastAsia="Batang" w:hAnsi="Times"/>
                <w:szCs w:val="24"/>
                <w:lang w:eastAsia="zh-CN"/>
              </w:rPr>
              <w:t>for BS antenna modelling</w:t>
            </w:r>
          </w:p>
          <w:tbl>
            <w:tblPr>
              <w:tblStyle w:val="afe"/>
              <w:tblW w:w="0" w:type="auto"/>
              <w:tblInd w:w="562" w:type="dxa"/>
              <w:tblLook w:val="04A0" w:firstRow="1" w:lastRow="0" w:firstColumn="1" w:lastColumn="0" w:noHBand="0" w:noVBand="1"/>
            </w:tblPr>
            <w:tblGrid>
              <w:gridCol w:w="2254"/>
              <w:gridCol w:w="1855"/>
              <w:gridCol w:w="1529"/>
              <w:gridCol w:w="2145"/>
              <w:gridCol w:w="1058"/>
            </w:tblGrid>
            <w:tr w:rsidR="003F7986" w:rsidRPr="003F7986" w14:paraId="1B3EA2FB" w14:textId="77777777" w:rsidTr="00023AF8">
              <w:tc>
                <w:tcPr>
                  <w:tcW w:w="2306" w:type="dxa"/>
                </w:tcPr>
                <w:p w14:paraId="44171E35" w14:textId="77777777" w:rsidR="003F7986" w:rsidRPr="003F7986" w:rsidRDefault="003F7986" w:rsidP="003F7986">
                  <w:pPr>
                    <w:spacing w:before="0" w:after="0"/>
                    <w:rPr>
                      <w:rFonts w:ascii="Times" w:eastAsia="Batang" w:hAnsi="Times"/>
                      <w:b/>
                      <w:bCs/>
                      <w:szCs w:val="24"/>
                      <w:lang w:eastAsia="en-US"/>
                    </w:rPr>
                  </w:pPr>
                  <w:r w:rsidRPr="003F7986">
                    <w:rPr>
                      <w:rFonts w:ascii="Times" w:eastAsia="Batang" w:hAnsi="Times"/>
                      <w:b/>
                      <w:bCs/>
                      <w:szCs w:val="24"/>
                      <w:lang w:eastAsia="en-US"/>
                    </w:rPr>
                    <w:t>BS antenna modelling</w:t>
                  </w:r>
                </w:p>
              </w:tc>
              <w:tc>
                <w:tcPr>
                  <w:tcW w:w="1904" w:type="dxa"/>
                </w:tcPr>
                <w:p w14:paraId="45EEA3D5"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T</w:t>
                  </w:r>
                  <w:r w:rsidRPr="003F7986">
                    <w:rPr>
                      <w:rFonts w:ascii="Times" w:eastAsia="等线" w:hAnsi="Times"/>
                      <w:szCs w:val="24"/>
                      <w:lang w:eastAsia="zh-CN"/>
                    </w:rPr>
                    <w:t>otal number of antenna elements</w:t>
                  </w:r>
                </w:p>
              </w:tc>
              <w:tc>
                <w:tcPr>
                  <w:tcW w:w="1566" w:type="dxa"/>
                </w:tcPr>
                <w:p w14:paraId="6F0FEE47"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T</w:t>
                  </w:r>
                  <w:r w:rsidRPr="003F7986">
                    <w:rPr>
                      <w:rFonts w:ascii="Times" w:eastAsia="等线" w:hAnsi="Times"/>
                      <w:szCs w:val="24"/>
                      <w:lang w:eastAsia="zh-CN"/>
                    </w:rPr>
                    <w:t>otal number of TXRU</w:t>
                  </w:r>
                </w:p>
              </w:tc>
              <w:tc>
                <w:tcPr>
                  <w:tcW w:w="2226" w:type="dxa"/>
                </w:tcPr>
                <w:p w14:paraId="51351A12"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 xml:space="preserve">(M, N, P, </w:t>
                  </w:r>
                  <w:proofErr w:type="gramStart"/>
                  <w:r w:rsidRPr="003F7986">
                    <w:rPr>
                      <w:rFonts w:ascii="Times" w:eastAsia="等线" w:hAnsi="Times"/>
                      <w:szCs w:val="24"/>
                      <w:lang w:eastAsia="zh-CN"/>
                    </w:rPr>
                    <w:t>Mg ,</w:t>
                  </w:r>
                  <w:proofErr w:type="gramEnd"/>
                  <w:r w:rsidRPr="003F7986">
                    <w:rPr>
                      <w:rFonts w:ascii="Times" w:eastAsia="等线" w:hAnsi="Times"/>
                      <w:szCs w:val="24"/>
                      <w:lang w:eastAsia="zh-CN"/>
                    </w:rPr>
                    <w:t xml:space="preserve"> Ng</w:t>
                  </w:r>
                  <w:r w:rsidRPr="003F7986">
                    <w:rPr>
                      <w:rFonts w:ascii="Times" w:eastAsia="等线" w:hAnsi="Times" w:hint="eastAsia"/>
                      <w:szCs w:val="24"/>
                      <w:lang w:eastAsia="zh-CN"/>
                    </w:rPr>
                    <w:t xml:space="preserve">; </w:t>
                  </w:r>
                  <w:proofErr w:type="spellStart"/>
                  <w:r w:rsidRPr="003F7986">
                    <w:rPr>
                      <w:rFonts w:ascii="Times" w:eastAsia="等线" w:hAnsi="Times"/>
                      <w:szCs w:val="24"/>
                      <w:lang w:eastAsia="zh-CN"/>
                    </w:rPr>
                    <w:t>Mp</w:t>
                  </w:r>
                  <w:proofErr w:type="spellEnd"/>
                  <w:r w:rsidRPr="003F7986">
                    <w:rPr>
                      <w:rFonts w:ascii="Times" w:eastAsia="等线" w:hAnsi="Times"/>
                      <w:szCs w:val="24"/>
                      <w:lang w:eastAsia="zh-CN"/>
                    </w:rPr>
                    <w:t>, Np)</w:t>
                  </w:r>
                </w:p>
              </w:tc>
              <w:tc>
                <w:tcPr>
                  <w:tcW w:w="1067" w:type="dxa"/>
                </w:tcPr>
                <w:p w14:paraId="7D35FD2D"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w:t>
                  </w:r>
                  <w:proofErr w:type="spellStart"/>
                  <w:proofErr w:type="gramStart"/>
                  <w:r w:rsidRPr="003F7986">
                    <w:rPr>
                      <w:rFonts w:ascii="Times" w:eastAsia="等线" w:hAnsi="Times"/>
                      <w:szCs w:val="24"/>
                      <w:lang w:eastAsia="zh-CN"/>
                    </w:rPr>
                    <w:t>dH,dV</w:t>
                  </w:r>
                  <w:proofErr w:type="spellEnd"/>
                  <w:proofErr w:type="gramEnd"/>
                  <w:r w:rsidRPr="003F7986">
                    <w:rPr>
                      <w:rFonts w:ascii="Times" w:eastAsia="等线" w:hAnsi="Times"/>
                      <w:szCs w:val="24"/>
                      <w:lang w:eastAsia="zh-CN"/>
                    </w:rPr>
                    <w:t>)</w:t>
                  </w:r>
                </w:p>
              </w:tc>
            </w:tr>
            <w:tr w:rsidR="003F7986" w:rsidRPr="003F7986" w14:paraId="782AB7FD" w14:textId="77777777" w:rsidTr="00023AF8">
              <w:tc>
                <w:tcPr>
                  <w:tcW w:w="9069" w:type="dxa"/>
                  <w:gridSpan w:val="5"/>
                </w:tcPr>
                <w:p w14:paraId="4CFF45EF" w14:textId="77777777" w:rsidR="003F7986" w:rsidRPr="003F7986" w:rsidRDefault="003F7986" w:rsidP="003F7986">
                  <w:pPr>
                    <w:spacing w:before="0" w:after="0"/>
                    <w:rPr>
                      <w:rFonts w:ascii="Times" w:eastAsia="Batang" w:hAnsi="Times"/>
                      <w:b/>
                      <w:bCs/>
                      <w:szCs w:val="24"/>
                      <w:lang w:eastAsia="en-US"/>
                    </w:rPr>
                  </w:pPr>
                  <w:r w:rsidRPr="003F7986">
                    <w:rPr>
                      <w:rFonts w:ascii="Times" w:eastAsia="Batang" w:hAnsi="Times"/>
                      <w:b/>
                      <w:bCs/>
                      <w:szCs w:val="24"/>
                      <w:lang w:eastAsia="en-US"/>
                    </w:rPr>
                    <w:t>Indoor</w:t>
                  </w:r>
                </w:p>
              </w:tc>
            </w:tr>
            <w:tr w:rsidR="003F7986" w:rsidRPr="003F7986" w14:paraId="0F738BA7" w14:textId="77777777" w:rsidTr="00023AF8">
              <w:tc>
                <w:tcPr>
                  <w:tcW w:w="2306" w:type="dxa"/>
                </w:tcPr>
                <w:p w14:paraId="19E160C5"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C</w:t>
                  </w:r>
                  <w:r w:rsidRPr="003F7986">
                    <w:rPr>
                      <w:rFonts w:ascii="Times" w:eastAsia="等线" w:hAnsi="Times"/>
                      <w:szCs w:val="24"/>
                      <w:lang w:eastAsia="zh-CN"/>
                    </w:rPr>
                    <w:t>ombination</w:t>
                  </w:r>
                  <w:r w:rsidRPr="003F7986">
                    <w:rPr>
                      <w:rFonts w:ascii="Times" w:eastAsia="等线" w:hAnsi="Times" w:hint="eastAsia"/>
                      <w:szCs w:val="24"/>
                      <w:lang w:eastAsia="zh-CN"/>
                    </w:rPr>
                    <w:t xml:space="preserve"> 1(Optional)</w:t>
                  </w:r>
                </w:p>
              </w:tc>
              <w:tc>
                <w:tcPr>
                  <w:tcW w:w="1904" w:type="dxa"/>
                </w:tcPr>
                <w:p w14:paraId="764A22C8"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hint="eastAsia"/>
                      <w:szCs w:val="24"/>
                      <w:lang w:eastAsia="zh-CN"/>
                    </w:rPr>
                    <w:t>8</w:t>
                  </w:r>
                </w:p>
              </w:tc>
              <w:tc>
                <w:tcPr>
                  <w:tcW w:w="1566" w:type="dxa"/>
                </w:tcPr>
                <w:p w14:paraId="15253BDC"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4</w:t>
                  </w:r>
                </w:p>
              </w:tc>
              <w:tc>
                <w:tcPr>
                  <w:tcW w:w="2226" w:type="dxa"/>
                </w:tcPr>
                <w:p w14:paraId="50761B4C"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w:t>
                  </w:r>
                  <w:r w:rsidRPr="003F7986">
                    <w:rPr>
                      <w:rFonts w:ascii="Times" w:eastAsia="等线" w:hAnsi="Times" w:hint="eastAsia"/>
                      <w:szCs w:val="24"/>
                      <w:lang w:eastAsia="zh-CN"/>
                    </w:rPr>
                    <w:t>2</w:t>
                  </w:r>
                  <w:r w:rsidRPr="003F7986">
                    <w:rPr>
                      <w:rFonts w:ascii="Times" w:eastAsia="等线" w:hAnsi="Times"/>
                      <w:szCs w:val="24"/>
                      <w:lang w:eastAsia="zh-CN"/>
                    </w:rPr>
                    <w:t xml:space="preserve">, </w:t>
                  </w:r>
                  <w:r w:rsidRPr="003F7986">
                    <w:rPr>
                      <w:rFonts w:ascii="Times" w:eastAsia="等线" w:hAnsi="Times" w:hint="eastAsia"/>
                      <w:szCs w:val="24"/>
                      <w:lang w:eastAsia="zh-CN"/>
                    </w:rPr>
                    <w:t>2</w:t>
                  </w:r>
                  <w:r w:rsidRPr="003F7986">
                    <w:rPr>
                      <w:rFonts w:ascii="Times" w:eastAsia="等线" w:hAnsi="Times"/>
                      <w:szCs w:val="24"/>
                      <w:lang w:eastAsia="zh-CN"/>
                    </w:rPr>
                    <w:t xml:space="preserve">, 2, 1, 1; </w:t>
                  </w:r>
                  <w:r w:rsidRPr="003F7986">
                    <w:rPr>
                      <w:rFonts w:ascii="Times" w:eastAsia="等线" w:hAnsi="Times" w:hint="eastAsia"/>
                      <w:szCs w:val="24"/>
                      <w:lang w:eastAsia="zh-CN"/>
                    </w:rPr>
                    <w:t>1</w:t>
                  </w:r>
                  <w:r w:rsidRPr="003F7986">
                    <w:rPr>
                      <w:rFonts w:ascii="Times" w:eastAsia="等线" w:hAnsi="Times"/>
                      <w:szCs w:val="24"/>
                      <w:lang w:eastAsia="zh-CN"/>
                    </w:rPr>
                    <w:t xml:space="preserve">, </w:t>
                  </w:r>
                  <w:r w:rsidRPr="003F7986">
                    <w:rPr>
                      <w:rFonts w:ascii="Times" w:eastAsia="等线" w:hAnsi="Times" w:hint="eastAsia"/>
                      <w:szCs w:val="24"/>
                      <w:lang w:eastAsia="zh-CN"/>
                    </w:rPr>
                    <w:t>2</w:t>
                  </w:r>
                  <w:r w:rsidRPr="003F7986">
                    <w:rPr>
                      <w:rFonts w:ascii="Times" w:eastAsia="等线" w:hAnsi="Times"/>
                      <w:szCs w:val="24"/>
                      <w:lang w:eastAsia="zh-CN"/>
                    </w:rPr>
                    <w:t>)</w:t>
                  </w:r>
                </w:p>
              </w:tc>
              <w:tc>
                <w:tcPr>
                  <w:tcW w:w="1067" w:type="dxa"/>
                </w:tcPr>
                <w:p w14:paraId="5E020B2C"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w:t>
                  </w:r>
                  <w:r w:rsidRPr="003F7986">
                    <w:rPr>
                      <w:rFonts w:ascii="Times" w:eastAsia="等线" w:hAnsi="Times" w:hint="eastAsia"/>
                      <w:szCs w:val="24"/>
                      <w:lang w:eastAsia="zh-CN"/>
                    </w:rPr>
                    <w:t>5</w:t>
                  </w:r>
                  <w:r w:rsidRPr="003F7986">
                    <w:rPr>
                      <w:rFonts w:ascii="Times" w:eastAsia="等线" w:hAnsi="Times"/>
                      <w:szCs w:val="24"/>
                      <w:lang w:eastAsia="zh-CN"/>
                    </w:rPr>
                    <w:t>)λ</w:t>
                  </w:r>
                  <w:proofErr w:type="gramEnd"/>
                </w:p>
              </w:tc>
            </w:tr>
            <w:tr w:rsidR="003F7986" w:rsidRPr="003F7986" w14:paraId="5A683425" w14:textId="77777777" w:rsidTr="00023AF8">
              <w:tc>
                <w:tcPr>
                  <w:tcW w:w="2306" w:type="dxa"/>
                </w:tcPr>
                <w:p w14:paraId="5EC13206"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Combination 2</w:t>
                  </w:r>
                  <w:r w:rsidRPr="003F7986">
                    <w:rPr>
                      <w:rFonts w:ascii="Times" w:eastAsia="等线" w:hAnsi="Times" w:hint="eastAsia"/>
                      <w:szCs w:val="24"/>
                      <w:lang w:eastAsia="zh-CN"/>
                    </w:rPr>
                    <w:t xml:space="preserve"> (Baseline)</w:t>
                  </w:r>
                </w:p>
              </w:tc>
              <w:tc>
                <w:tcPr>
                  <w:tcW w:w="1904" w:type="dxa"/>
                </w:tcPr>
                <w:p w14:paraId="34A8FE66"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32</w:t>
                  </w:r>
                </w:p>
              </w:tc>
              <w:tc>
                <w:tcPr>
                  <w:tcW w:w="1566" w:type="dxa"/>
                </w:tcPr>
                <w:p w14:paraId="52347050"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8</w:t>
                  </w:r>
                </w:p>
              </w:tc>
              <w:tc>
                <w:tcPr>
                  <w:tcW w:w="2226" w:type="dxa"/>
                </w:tcPr>
                <w:p w14:paraId="40C57E0F"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w:t>
                  </w:r>
                  <w:r w:rsidRPr="003F7986">
                    <w:rPr>
                      <w:rFonts w:ascii="Times" w:eastAsia="等线" w:hAnsi="Times" w:hint="eastAsia"/>
                      <w:szCs w:val="24"/>
                      <w:lang w:eastAsia="zh-CN"/>
                    </w:rPr>
                    <w:t>4</w:t>
                  </w:r>
                  <w:r w:rsidRPr="003F7986">
                    <w:rPr>
                      <w:rFonts w:ascii="Times" w:eastAsia="Batang" w:hAnsi="Times"/>
                      <w:szCs w:val="24"/>
                      <w:lang w:eastAsia="zh-CN"/>
                    </w:rPr>
                    <w:t xml:space="preserve">, </w:t>
                  </w:r>
                  <w:r w:rsidRPr="003F7986">
                    <w:rPr>
                      <w:rFonts w:ascii="Times" w:eastAsia="等线" w:hAnsi="Times" w:hint="eastAsia"/>
                      <w:szCs w:val="24"/>
                      <w:lang w:eastAsia="zh-CN"/>
                    </w:rPr>
                    <w:t>4</w:t>
                  </w:r>
                  <w:r w:rsidRPr="003F7986">
                    <w:rPr>
                      <w:rFonts w:ascii="Times" w:eastAsia="Batang" w:hAnsi="Times"/>
                      <w:szCs w:val="24"/>
                      <w:lang w:eastAsia="zh-CN"/>
                    </w:rPr>
                    <w:t xml:space="preserve">, </w:t>
                  </w:r>
                  <w:r w:rsidRPr="003F7986">
                    <w:rPr>
                      <w:rFonts w:ascii="Times" w:eastAsia="等线" w:hAnsi="Times" w:hint="eastAsia"/>
                      <w:szCs w:val="24"/>
                      <w:lang w:eastAsia="zh-CN"/>
                    </w:rPr>
                    <w:t>2</w:t>
                  </w:r>
                  <w:r w:rsidRPr="003F7986">
                    <w:rPr>
                      <w:rFonts w:ascii="Times" w:eastAsia="Batang" w:hAnsi="Times"/>
                      <w:szCs w:val="24"/>
                      <w:lang w:eastAsia="zh-CN"/>
                    </w:rPr>
                    <w:t xml:space="preserve">, 1, 1; </w:t>
                  </w:r>
                  <w:r w:rsidRPr="003F7986">
                    <w:rPr>
                      <w:rFonts w:ascii="Times" w:eastAsia="等线" w:hAnsi="Times" w:hint="eastAsia"/>
                      <w:szCs w:val="24"/>
                      <w:lang w:eastAsia="zh-CN"/>
                    </w:rPr>
                    <w:t>1</w:t>
                  </w:r>
                  <w:r w:rsidRPr="003F7986">
                    <w:rPr>
                      <w:rFonts w:ascii="Times" w:eastAsia="Batang" w:hAnsi="Times"/>
                      <w:szCs w:val="24"/>
                      <w:lang w:eastAsia="zh-CN"/>
                    </w:rPr>
                    <w:t xml:space="preserve">, </w:t>
                  </w:r>
                  <w:r w:rsidRPr="003F7986">
                    <w:rPr>
                      <w:rFonts w:ascii="Times" w:eastAsia="等线" w:hAnsi="Times" w:hint="eastAsia"/>
                      <w:szCs w:val="24"/>
                      <w:lang w:eastAsia="zh-CN"/>
                    </w:rPr>
                    <w:t>4</w:t>
                  </w:r>
                  <w:r w:rsidRPr="003F7986">
                    <w:rPr>
                      <w:rFonts w:ascii="Times" w:eastAsia="等线" w:hAnsi="Times"/>
                      <w:szCs w:val="24"/>
                      <w:lang w:eastAsia="zh-CN"/>
                    </w:rPr>
                    <w:t>)</w:t>
                  </w:r>
                </w:p>
              </w:tc>
              <w:tc>
                <w:tcPr>
                  <w:tcW w:w="1067" w:type="dxa"/>
                </w:tcPr>
                <w:p w14:paraId="7381ECD9"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w:t>
                  </w:r>
                  <w:r w:rsidRPr="003F7986">
                    <w:rPr>
                      <w:rFonts w:ascii="Times" w:eastAsia="等线" w:hAnsi="Times" w:hint="eastAsia"/>
                      <w:szCs w:val="24"/>
                      <w:lang w:eastAsia="zh-CN"/>
                    </w:rPr>
                    <w:t>5</w:t>
                  </w:r>
                  <w:r w:rsidRPr="003F7986">
                    <w:rPr>
                      <w:rFonts w:ascii="Times" w:eastAsia="等线" w:hAnsi="Times"/>
                      <w:szCs w:val="24"/>
                      <w:lang w:eastAsia="zh-CN"/>
                    </w:rPr>
                    <w:t>)λ</w:t>
                  </w:r>
                  <w:proofErr w:type="gramEnd"/>
                </w:p>
              </w:tc>
            </w:tr>
            <w:tr w:rsidR="003F7986" w:rsidRPr="003F7986" w14:paraId="40FADA8A" w14:textId="77777777" w:rsidTr="00023AF8">
              <w:tc>
                <w:tcPr>
                  <w:tcW w:w="2306" w:type="dxa"/>
                </w:tcPr>
                <w:p w14:paraId="6AA55E42" w14:textId="77777777" w:rsidR="003F7986" w:rsidRPr="003F7986" w:rsidRDefault="003F7986" w:rsidP="003F7986">
                  <w:pPr>
                    <w:spacing w:before="0" w:after="0"/>
                    <w:rPr>
                      <w:rFonts w:ascii="Times" w:eastAsia="Batang" w:hAnsi="Times"/>
                      <w:b/>
                      <w:bCs/>
                      <w:szCs w:val="24"/>
                      <w:lang w:eastAsia="en-US"/>
                    </w:rPr>
                  </w:pPr>
                </w:p>
              </w:tc>
              <w:tc>
                <w:tcPr>
                  <w:tcW w:w="1904" w:type="dxa"/>
                </w:tcPr>
                <w:p w14:paraId="651DFC9D" w14:textId="77777777" w:rsidR="003F7986" w:rsidRPr="003F7986" w:rsidRDefault="003F7986" w:rsidP="003F7986">
                  <w:pPr>
                    <w:spacing w:before="0" w:after="0"/>
                    <w:rPr>
                      <w:rFonts w:ascii="Times" w:eastAsia="Batang" w:hAnsi="Times"/>
                      <w:b/>
                      <w:bCs/>
                      <w:szCs w:val="24"/>
                      <w:lang w:eastAsia="en-US"/>
                    </w:rPr>
                  </w:pPr>
                </w:p>
              </w:tc>
              <w:tc>
                <w:tcPr>
                  <w:tcW w:w="1566" w:type="dxa"/>
                </w:tcPr>
                <w:p w14:paraId="4A710FCA" w14:textId="77777777" w:rsidR="003F7986" w:rsidRPr="003F7986" w:rsidRDefault="003F7986" w:rsidP="003F7986">
                  <w:pPr>
                    <w:spacing w:before="0" w:after="0"/>
                    <w:rPr>
                      <w:rFonts w:ascii="Times" w:eastAsia="Batang" w:hAnsi="Times"/>
                      <w:b/>
                      <w:bCs/>
                      <w:szCs w:val="24"/>
                      <w:lang w:eastAsia="en-US"/>
                    </w:rPr>
                  </w:pPr>
                </w:p>
              </w:tc>
              <w:tc>
                <w:tcPr>
                  <w:tcW w:w="2226" w:type="dxa"/>
                </w:tcPr>
                <w:p w14:paraId="6E77A2C7" w14:textId="77777777" w:rsidR="003F7986" w:rsidRPr="003F7986" w:rsidRDefault="003F7986" w:rsidP="003F7986">
                  <w:pPr>
                    <w:spacing w:before="0" w:after="0"/>
                    <w:rPr>
                      <w:rFonts w:ascii="Times" w:eastAsia="Batang" w:hAnsi="Times"/>
                      <w:b/>
                      <w:bCs/>
                      <w:szCs w:val="24"/>
                      <w:lang w:eastAsia="en-US"/>
                    </w:rPr>
                  </w:pPr>
                </w:p>
              </w:tc>
              <w:tc>
                <w:tcPr>
                  <w:tcW w:w="1067" w:type="dxa"/>
                </w:tcPr>
                <w:p w14:paraId="7EACA9CB" w14:textId="77777777" w:rsidR="003F7986" w:rsidRPr="003F7986" w:rsidRDefault="003F7986" w:rsidP="003F7986">
                  <w:pPr>
                    <w:spacing w:before="0" w:after="0"/>
                    <w:rPr>
                      <w:rFonts w:ascii="Times" w:eastAsia="Batang" w:hAnsi="Times"/>
                      <w:b/>
                      <w:bCs/>
                      <w:szCs w:val="24"/>
                      <w:lang w:eastAsia="en-US"/>
                    </w:rPr>
                  </w:pPr>
                </w:p>
              </w:tc>
            </w:tr>
            <w:tr w:rsidR="003F7986" w:rsidRPr="003F7986" w14:paraId="4E8AD48B" w14:textId="77777777" w:rsidTr="00023AF8">
              <w:tc>
                <w:tcPr>
                  <w:tcW w:w="9069" w:type="dxa"/>
                  <w:gridSpan w:val="5"/>
                </w:tcPr>
                <w:p w14:paraId="729EBB78" w14:textId="77777777" w:rsidR="003F7986" w:rsidRPr="003F7986" w:rsidRDefault="003F7986" w:rsidP="003F7986">
                  <w:pPr>
                    <w:spacing w:before="0" w:after="0"/>
                    <w:rPr>
                      <w:rFonts w:ascii="Times" w:eastAsia="Batang" w:hAnsi="Times"/>
                      <w:b/>
                      <w:bCs/>
                      <w:szCs w:val="24"/>
                      <w:lang w:eastAsia="en-US"/>
                    </w:rPr>
                  </w:pPr>
                  <w:r w:rsidRPr="003F7986">
                    <w:rPr>
                      <w:rFonts w:ascii="Times" w:eastAsia="Batang" w:hAnsi="Times"/>
                      <w:b/>
                      <w:bCs/>
                      <w:szCs w:val="24"/>
                      <w:lang w:eastAsia="en-US"/>
                    </w:rPr>
                    <w:t>Outdoor</w:t>
                  </w:r>
                </w:p>
              </w:tc>
            </w:tr>
            <w:tr w:rsidR="003F7986" w:rsidRPr="003F7986" w14:paraId="07DF4E1C" w14:textId="77777777" w:rsidTr="00023AF8">
              <w:tc>
                <w:tcPr>
                  <w:tcW w:w="2306" w:type="dxa"/>
                </w:tcPr>
                <w:p w14:paraId="3F08AC57"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C</w:t>
                  </w:r>
                  <w:r w:rsidRPr="003F7986">
                    <w:rPr>
                      <w:rFonts w:ascii="Times" w:eastAsia="等线" w:hAnsi="Times"/>
                      <w:szCs w:val="24"/>
                      <w:lang w:eastAsia="zh-CN"/>
                    </w:rPr>
                    <w:t>ombination</w:t>
                  </w:r>
                  <w:r w:rsidRPr="003F7986">
                    <w:rPr>
                      <w:rFonts w:ascii="Times" w:eastAsia="等线" w:hAnsi="Times" w:hint="eastAsia"/>
                      <w:szCs w:val="24"/>
                      <w:lang w:eastAsia="zh-CN"/>
                    </w:rPr>
                    <w:t xml:space="preserve"> 1(Optional)</w:t>
                  </w:r>
                </w:p>
              </w:tc>
              <w:tc>
                <w:tcPr>
                  <w:tcW w:w="1904" w:type="dxa"/>
                </w:tcPr>
                <w:p w14:paraId="4AC86942"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32</w:t>
                  </w:r>
                </w:p>
              </w:tc>
              <w:tc>
                <w:tcPr>
                  <w:tcW w:w="1566" w:type="dxa"/>
                </w:tcPr>
                <w:p w14:paraId="057AF926"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4</w:t>
                  </w:r>
                </w:p>
              </w:tc>
              <w:tc>
                <w:tcPr>
                  <w:tcW w:w="2226" w:type="dxa"/>
                </w:tcPr>
                <w:p w14:paraId="59B4D70F" w14:textId="77777777" w:rsidR="003F7986" w:rsidRPr="003F7986" w:rsidRDefault="003F7986" w:rsidP="003F7986">
                  <w:pPr>
                    <w:spacing w:before="0" w:after="0"/>
                    <w:rPr>
                      <w:rFonts w:ascii="Times" w:eastAsia="Batang" w:hAnsi="Times"/>
                      <w:b/>
                      <w:bCs/>
                      <w:szCs w:val="24"/>
                      <w:lang w:eastAsia="en-US"/>
                    </w:rPr>
                  </w:pPr>
                </w:p>
              </w:tc>
              <w:tc>
                <w:tcPr>
                  <w:tcW w:w="1067" w:type="dxa"/>
                </w:tcPr>
                <w:p w14:paraId="09AB3365"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w:t>
                  </w:r>
                  <w:r w:rsidRPr="003F7986">
                    <w:rPr>
                      <w:rFonts w:ascii="Times" w:eastAsia="等线" w:hAnsi="Times" w:hint="eastAsia"/>
                      <w:szCs w:val="24"/>
                      <w:lang w:eastAsia="zh-CN"/>
                    </w:rPr>
                    <w:t>8</w:t>
                  </w:r>
                  <w:r w:rsidRPr="003F7986">
                    <w:rPr>
                      <w:rFonts w:ascii="Times" w:eastAsia="等线" w:hAnsi="Times"/>
                      <w:szCs w:val="24"/>
                      <w:lang w:eastAsia="zh-CN"/>
                    </w:rPr>
                    <w:t>)λ</w:t>
                  </w:r>
                  <w:proofErr w:type="gramEnd"/>
                </w:p>
              </w:tc>
            </w:tr>
            <w:tr w:rsidR="003F7986" w:rsidRPr="003F7986" w14:paraId="74623279" w14:textId="77777777" w:rsidTr="00023AF8">
              <w:tc>
                <w:tcPr>
                  <w:tcW w:w="2306" w:type="dxa"/>
                </w:tcPr>
                <w:p w14:paraId="1CC4464A"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Combination 2</w:t>
                  </w:r>
                  <w:r w:rsidRPr="003F7986">
                    <w:rPr>
                      <w:rFonts w:ascii="Times" w:eastAsia="等线" w:hAnsi="Times" w:hint="eastAsia"/>
                      <w:szCs w:val="24"/>
                      <w:lang w:eastAsia="zh-CN"/>
                    </w:rPr>
                    <w:t xml:space="preserve"> (Baseline)</w:t>
                  </w:r>
                </w:p>
              </w:tc>
              <w:tc>
                <w:tcPr>
                  <w:tcW w:w="1904" w:type="dxa"/>
                </w:tcPr>
                <w:p w14:paraId="30C94E9D"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192</w:t>
                  </w:r>
                </w:p>
              </w:tc>
              <w:tc>
                <w:tcPr>
                  <w:tcW w:w="1566" w:type="dxa"/>
                </w:tcPr>
                <w:p w14:paraId="35D9ACAF"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hint="eastAsia"/>
                      <w:szCs w:val="24"/>
                      <w:lang w:eastAsia="zh-CN"/>
                    </w:rPr>
                    <w:t>64</w:t>
                  </w:r>
                </w:p>
              </w:tc>
              <w:tc>
                <w:tcPr>
                  <w:tcW w:w="2226" w:type="dxa"/>
                </w:tcPr>
                <w:p w14:paraId="7AC292A2"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(12, 8, 2, 1, 1; 4, 8)</w:t>
                  </w:r>
                </w:p>
              </w:tc>
              <w:tc>
                <w:tcPr>
                  <w:tcW w:w="1067" w:type="dxa"/>
                </w:tcPr>
                <w:p w14:paraId="1580419F"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w:t>
                  </w:r>
                  <w:r w:rsidRPr="003F7986">
                    <w:rPr>
                      <w:rFonts w:ascii="Times" w:eastAsia="等线" w:hAnsi="Times" w:hint="eastAsia"/>
                      <w:szCs w:val="24"/>
                      <w:lang w:eastAsia="zh-CN"/>
                    </w:rPr>
                    <w:t>5</w:t>
                  </w:r>
                  <w:r w:rsidRPr="003F7986">
                    <w:rPr>
                      <w:rFonts w:ascii="Times" w:eastAsia="等线" w:hAnsi="Times"/>
                      <w:szCs w:val="24"/>
                      <w:lang w:eastAsia="zh-CN"/>
                    </w:rPr>
                    <w:t>)λ</w:t>
                  </w:r>
                  <w:proofErr w:type="gramEnd"/>
                </w:p>
              </w:tc>
            </w:tr>
            <w:tr w:rsidR="003F7986" w:rsidRPr="003F7986" w14:paraId="75521F64" w14:textId="77777777" w:rsidTr="00023AF8">
              <w:tc>
                <w:tcPr>
                  <w:tcW w:w="9069" w:type="dxa"/>
                  <w:gridSpan w:val="5"/>
                </w:tcPr>
                <w:p w14:paraId="76373142"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Note1: A single TXRU is mapped per panel per subarray per polarization as mandatory option. Companies can provide results optionally, assuming fully connected TXRU mapping within a panel per polarization.</w:t>
                  </w:r>
                </w:p>
                <w:p w14:paraId="3E69A0FF"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Note2: Other combinations used in the simulation results are up to company to report.</w:t>
                  </w:r>
                </w:p>
              </w:tc>
            </w:tr>
          </w:tbl>
          <w:p w14:paraId="6A8B277A" w14:textId="77777777" w:rsidR="003F7986" w:rsidRPr="003F7986" w:rsidRDefault="003F7986" w:rsidP="003F7986">
            <w:pPr>
              <w:spacing w:before="0" w:after="0"/>
              <w:rPr>
                <w:rFonts w:ascii="Times" w:eastAsia="等线" w:hAnsi="Times"/>
                <w:szCs w:val="24"/>
                <w:lang w:eastAsia="zh-CN"/>
              </w:rPr>
            </w:pPr>
          </w:p>
          <w:p w14:paraId="16B59A63" w14:textId="77777777" w:rsidR="003F7986" w:rsidRPr="003F7986" w:rsidRDefault="003F7986" w:rsidP="003F7986">
            <w:pPr>
              <w:spacing w:before="0" w:after="0"/>
              <w:rPr>
                <w:rFonts w:ascii="Times" w:eastAsia="等线" w:hAnsi="Times"/>
                <w:szCs w:val="24"/>
                <w:highlight w:val="green"/>
                <w:lang w:eastAsia="zh-CN"/>
              </w:rPr>
            </w:pPr>
            <w:r w:rsidRPr="003F7986">
              <w:rPr>
                <w:rFonts w:ascii="Times" w:eastAsia="等线" w:hAnsi="Times" w:hint="eastAsia"/>
                <w:szCs w:val="24"/>
                <w:highlight w:val="green"/>
                <w:lang w:eastAsia="zh-CN"/>
              </w:rPr>
              <w:t>Agreement</w:t>
            </w:r>
          </w:p>
          <w:p w14:paraId="4FF0907F" w14:textId="77777777" w:rsidR="003F7986" w:rsidRPr="003F7986" w:rsidRDefault="003F7986" w:rsidP="003F7986">
            <w:pPr>
              <w:spacing w:before="0" w:after="0"/>
              <w:rPr>
                <w:rFonts w:ascii="Times" w:eastAsia="Batang" w:hAnsi="Times"/>
                <w:bCs/>
                <w:szCs w:val="24"/>
                <w:lang w:eastAsia="zh-CN"/>
              </w:rPr>
            </w:pPr>
            <w:r w:rsidRPr="003F7986">
              <w:rPr>
                <w:rFonts w:ascii="Times" w:eastAsia="Batang" w:hAnsi="Times"/>
                <w:bCs/>
                <w:szCs w:val="24"/>
                <w:lang w:eastAsia="zh-CN"/>
              </w:rPr>
              <w:t>The following configurations for system-level simulations could be used for 6GR evaluation:</w:t>
            </w:r>
          </w:p>
          <w:tbl>
            <w:tblPr>
              <w:tblStyle w:val="afe"/>
              <w:tblW w:w="0" w:type="auto"/>
              <w:tblInd w:w="108" w:type="dxa"/>
              <w:tblLook w:val="04A0" w:firstRow="1" w:lastRow="0" w:firstColumn="1" w:lastColumn="0" w:noHBand="0" w:noVBand="1"/>
            </w:tblPr>
            <w:tblGrid>
              <w:gridCol w:w="1482"/>
              <w:gridCol w:w="1712"/>
              <w:gridCol w:w="1552"/>
              <w:gridCol w:w="1552"/>
              <w:gridCol w:w="1552"/>
              <w:gridCol w:w="1445"/>
            </w:tblGrid>
            <w:tr w:rsidR="003F7986" w:rsidRPr="003F7986" w14:paraId="4609B629" w14:textId="77777777" w:rsidTr="00023AF8">
              <w:tc>
                <w:tcPr>
                  <w:tcW w:w="1698" w:type="dxa"/>
                </w:tcPr>
                <w:p w14:paraId="5AE42B61" w14:textId="77777777" w:rsidR="003F7986" w:rsidRPr="003F7986" w:rsidRDefault="003F7986" w:rsidP="003F7986">
                  <w:pPr>
                    <w:spacing w:before="0" w:after="0"/>
                    <w:rPr>
                      <w:rFonts w:ascii="Times" w:eastAsia="Batang" w:hAnsi="Times"/>
                      <w:lang w:eastAsia="zh-CN"/>
                    </w:rPr>
                  </w:pPr>
                </w:p>
              </w:tc>
              <w:tc>
                <w:tcPr>
                  <w:tcW w:w="2245" w:type="dxa"/>
                </w:tcPr>
                <w:p w14:paraId="7E6120DF" w14:textId="77777777" w:rsidR="003F7986" w:rsidRPr="003F7986" w:rsidRDefault="003F7986" w:rsidP="003F7986">
                  <w:pPr>
                    <w:spacing w:before="0" w:after="0"/>
                    <w:rPr>
                      <w:rFonts w:ascii="Times" w:eastAsia="Batang" w:hAnsi="Times"/>
                      <w:lang w:eastAsia="zh-CN"/>
                    </w:rPr>
                  </w:pPr>
                  <w:r w:rsidRPr="003F7986">
                    <w:rPr>
                      <w:rFonts w:ascii="Times" w:eastAsia="Batang" w:hAnsi="Times"/>
                      <w:b/>
                      <w:bCs/>
                      <w:lang w:eastAsia="zh-CN"/>
                    </w:rPr>
                    <w:t>Indoor Hotspot</w:t>
                  </w:r>
                </w:p>
              </w:tc>
              <w:tc>
                <w:tcPr>
                  <w:tcW w:w="2023" w:type="dxa"/>
                </w:tcPr>
                <w:p w14:paraId="6F36F5C8" w14:textId="77777777" w:rsidR="003F7986" w:rsidRPr="003F7986" w:rsidRDefault="003F7986" w:rsidP="003F7986">
                  <w:pPr>
                    <w:spacing w:before="0" w:after="0"/>
                    <w:rPr>
                      <w:rFonts w:ascii="Times" w:eastAsia="Batang" w:hAnsi="Times"/>
                      <w:lang w:eastAsia="zh-CN"/>
                    </w:rPr>
                  </w:pPr>
                  <w:r w:rsidRPr="003F7986">
                    <w:rPr>
                      <w:rFonts w:ascii="Times" w:eastAsia="Batang" w:hAnsi="Times"/>
                      <w:b/>
                      <w:bCs/>
                      <w:lang w:eastAsia="zh-CN"/>
                    </w:rPr>
                    <w:t>Dense Urban</w:t>
                  </w:r>
                </w:p>
              </w:tc>
              <w:tc>
                <w:tcPr>
                  <w:tcW w:w="2023" w:type="dxa"/>
                </w:tcPr>
                <w:p w14:paraId="2A7FF3B7" w14:textId="77777777" w:rsidR="003F7986" w:rsidRPr="003F7986" w:rsidRDefault="003F7986" w:rsidP="003F7986">
                  <w:pPr>
                    <w:spacing w:before="0" w:after="0"/>
                    <w:rPr>
                      <w:rFonts w:ascii="Times" w:eastAsia="Batang" w:hAnsi="Times"/>
                      <w:lang w:eastAsia="zh-CN"/>
                    </w:rPr>
                  </w:pPr>
                  <w:r w:rsidRPr="003F7986">
                    <w:rPr>
                      <w:rFonts w:ascii="Times" w:eastAsia="Batang" w:hAnsi="Times"/>
                      <w:b/>
                      <w:bCs/>
                      <w:lang w:eastAsia="zh-CN"/>
                    </w:rPr>
                    <w:t>Rural</w:t>
                  </w:r>
                </w:p>
              </w:tc>
              <w:tc>
                <w:tcPr>
                  <w:tcW w:w="2024" w:type="dxa"/>
                </w:tcPr>
                <w:p w14:paraId="09B58947" w14:textId="77777777" w:rsidR="003F7986" w:rsidRPr="003F7986" w:rsidRDefault="003F7986" w:rsidP="003F7986">
                  <w:pPr>
                    <w:spacing w:before="0" w:after="0"/>
                    <w:rPr>
                      <w:rFonts w:ascii="Times" w:eastAsia="Batang" w:hAnsi="Times"/>
                      <w:lang w:eastAsia="zh-CN"/>
                    </w:rPr>
                  </w:pPr>
                  <w:r w:rsidRPr="003F7986">
                    <w:rPr>
                      <w:rFonts w:ascii="Times" w:eastAsia="Batang" w:hAnsi="Times"/>
                      <w:b/>
                      <w:bCs/>
                      <w:lang w:eastAsia="zh-CN"/>
                    </w:rPr>
                    <w:t>Urban Macro</w:t>
                  </w:r>
                </w:p>
              </w:tc>
              <w:tc>
                <w:tcPr>
                  <w:tcW w:w="1847" w:type="dxa"/>
                </w:tcPr>
                <w:p w14:paraId="14601B73" w14:textId="77777777" w:rsidR="003F7986" w:rsidRPr="003F7986" w:rsidRDefault="003F7986" w:rsidP="003F7986">
                  <w:pPr>
                    <w:spacing w:before="0" w:after="0"/>
                    <w:rPr>
                      <w:rFonts w:ascii="Times" w:eastAsia="Batang" w:hAnsi="Times"/>
                      <w:lang w:eastAsia="zh-CN"/>
                    </w:rPr>
                  </w:pPr>
                  <w:r w:rsidRPr="003F7986">
                    <w:rPr>
                      <w:rFonts w:ascii="Times" w:eastAsia="Batang" w:hAnsi="Times"/>
                      <w:b/>
                      <w:bCs/>
                      <w:lang w:eastAsia="zh-CN"/>
                    </w:rPr>
                    <w:t>Sub-urban macro</w:t>
                  </w:r>
                </w:p>
              </w:tc>
            </w:tr>
            <w:tr w:rsidR="003F7986" w:rsidRPr="003F7986" w14:paraId="300C3F8D" w14:textId="77777777" w:rsidTr="00023AF8">
              <w:tc>
                <w:tcPr>
                  <w:tcW w:w="1698" w:type="dxa"/>
                </w:tcPr>
                <w:p w14:paraId="7D9E2340"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Carrier frequency</w:t>
                  </w:r>
                </w:p>
              </w:tc>
              <w:tc>
                <w:tcPr>
                  <w:tcW w:w="2245" w:type="dxa"/>
                </w:tcPr>
                <w:p w14:paraId="36BB3EB8"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2 GHz</w:t>
                  </w:r>
                </w:p>
                <w:p w14:paraId="4861E50C"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4 GHz</w:t>
                  </w:r>
                </w:p>
                <w:p w14:paraId="6E9CCCC8"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7 GHz</w:t>
                  </w:r>
                </w:p>
                <w:p w14:paraId="1069032E"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15 GHz</w:t>
                  </w:r>
                </w:p>
                <w:p w14:paraId="27ABAC31"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30 GHz</w:t>
                  </w:r>
                </w:p>
              </w:tc>
              <w:tc>
                <w:tcPr>
                  <w:tcW w:w="2023" w:type="dxa"/>
                </w:tcPr>
                <w:p w14:paraId="7FF99B47"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700 MHz</w:t>
                  </w:r>
                </w:p>
                <w:p w14:paraId="25C6FDF0"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2 GHz</w:t>
                  </w:r>
                </w:p>
                <w:p w14:paraId="5E089F80"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4 GHz</w:t>
                  </w:r>
                </w:p>
                <w:p w14:paraId="0BDBDE00"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7 GHz</w:t>
                  </w:r>
                </w:p>
                <w:p w14:paraId="0CE05A14"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15 GHz</w:t>
                  </w:r>
                </w:p>
                <w:p w14:paraId="15EC6DF6"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30 GHz</w:t>
                  </w:r>
                </w:p>
              </w:tc>
              <w:tc>
                <w:tcPr>
                  <w:tcW w:w="2023" w:type="dxa"/>
                </w:tcPr>
                <w:p w14:paraId="2A432ECA"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700 MHz</w:t>
                  </w:r>
                </w:p>
                <w:p w14:paraId="6E66CC9A"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2 GHz</w:t>
                  </w:r>
                </w:p>
                <w:p w14:paraId="78C42C40"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4 GHz</w:t>
                  </w:r>
                </w:p>
                <w:p w14:paraId="18E27A47"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7 GHz</w:t>
                  </w:r>
                </w:p>
                <w:p w14:paraId="4379C657" w14:textId="77777777" w:rsidR="003F7986" w:rsidRPr="003F7986" w:rsidRDefault="003F7986" w:rsidP="003F7986">
                  <w:pPr>
                    <w:spacing w:before="0" w:after="60"/>
                    <w:rPr>
                      <w:rFonts w:ascii="Times" w:eastAsia="Batang" w:hAnsi="Times"/>
                      <w:lang w:eastAsia="zh-CN"/>
                    </w:rPr>
                  </w:pPr>
                </w:p>
              </w:tc>
              <w:tc>
                <w:tcPr>
                  <w:tcW w:w="2024" w:type="dxa"/>
                </w:tcPr>
                <w:p w14:paraId="31BADB90"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700 MHz</w:t>
                  </w:r>
                </w:p>
                <w:p w14:paraId="6885E2A0"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2 GHz</w:t>
                  </w:r>
                </w:p>
                <w:p w14:paraId="7354009E"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4 GHz</w:t>
                  </w:r>
                </w:p>
                <w:p w14:paraId="78A8AE32"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7 GHz</w:t>
                  </w:r>
                </w:p>
                <w:p w14:paraId="7A2FBDA7"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15 GHz</w:t>
                  </w:r>
                </w:p>
                <w:p w14:paraId="148BBBDD"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30 GHz</w:t>
                  </w:r>
                </w:p>
              </w:tc>
              <w:tc>
                <w:tcPr>
                  <w:tcW w:w="1847" w:type="dxa"/>
                </w:tcPr>
                <w:p w14:paraId="4FB2BB11"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700 MHz</w:t>
                  </w:r>
                </w:p>
                <w:p w14:paraId="16BF5458"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2 GHz</w:t>
                  </w:r>
                </w:p>
                <w:p w14:paraId="45136D4A"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4 GHz</w:t>
                  </w:r>
                </w:p>
                <w:p w14:paraId="15548800"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7 GHz</w:t>
                  </w:r>
                </w:p>
                <w:p w14:paraId="66F232DA"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15 GHz</w:t>
                  </w:r>
                </w:p>
                <w:p w14:paraId="7495C0A4" w14:textId="77777777" w:rsidR="003F7986" w:rsidRPr="003F7986" w:rsidRDefault="003F7986" w:rsidP="003F7986">
                  <w:pPr>
                    <w:spacing w:before="0" w:after="60"/>
                    <w:rPr>
                      <w:rFonts w:ascii="Times" w:eastAsia="Batang" w:hAnsi="Times"/>
                      <w:lang w:eastAsia="zh-CN"/>
                    </w:rPr>
                  </w:pPr>
                  <w:r w:rsidRPr="003F7986">
                    <w:rPr>
                      <w:rFonts w:ascii="Times" w:eastAsia="Batang" w:hAnsi="Times"/>
                      <w:lang w:eastAsia="zh-CN"/>
                    </w:rPr>
                    <w:t>Around 30 GHz</w:t>
                  </w:r>
                </w:p>
              </w:tc>
            </w:tr>
            <w:tr w:rsidR="003F7986" w:rsidRPr="003F7986" w14:paraId="4980F1A6" w14:textId="77777777" w:rsidTr="00023AF8">
              <w:trPr>
                <w:trHeight w:val="1857"/>
              </w:trPr>
              <w:tc>
                <w:tcPr>
                  <w:tcW w:w="1698" w:type="dxa"/>
                </w:tcPr>
                <w:p w14:paraId="60EED452" w14:textId="77777777" w:rsidR="003F7986" w:rsidRPr="003F7986" w:rsidRDefault="003F7986" w:rsidP="003F7986">
                  <w:pPr>
                    <w:spacing w:before="0" w:after="0"/>
                    <w:rPr>
                      <w:rFonts w:ascii="Times" w:eastAsia="Batang" w:hAnsi="Times"/>
                      <w:lang w:eastAsia="zh-CN"/>
                    </w:rPr>
                  </w:pPr>
                  <w:r w:rsidRPr="003F7986">
                    <w:rPr>
                      <w:rFonts w:ascii="Times" w:eastAsia="Batang" w:hAnsi="Times"/>
                      <w:lang w:eastAsia="zh-CN"/>
                    </w:rPr>
                    <w:t>Aggregated BW</w:t>
                  </w:r>
                </w:p>
              </w:tc>
              <w:tc>
                <w:tcPr>
                  <w:tcW w:w="10162" w:type="dxa"/>
                  <w:gridSpan w:val="5"/>
                </w:tcPr>
                <w:p w14:paraId="45542E4C" w14:textId="77777777" w:rsidR="003F7986" w:rsidRPr="003F7986" w:rsidRDefault="003F7986" w:rsidP="003F7986">
                  <w:pPr>
                    <w:spacing w:before="0" w:after="0"/>
                    <w:rPr>
                      <w:rFonts w:ascii="Times" w:eastAsia="Batang" w:hAnsi="Times"/>
                      <w:lang w:eastAsia="zh-CN"/>
                    </w:rPr>
                  </w:pPr>
                  <w:r w:rsidRPr="003F7986">
                    <w:rPr>
                      <w:rFonts w:ascii="Times" w:eastAsia="Batang" w:hAnsi="Times"/>
                      <w:lang w:eastAsia="en-US"/>
                    </w:rPr>
                    <w:t>Follow system bandwidth per carrier frequency in TR 38.914 as</w:t>
                  </w:r>
                  <w:r w:rsidRPr="003F7986">
                    <w:rPr>
                      <w:rFonts w:ascii="Times" w:eastAsia="Batang" w:hAnsi="Times"/>
                      <w:lang w:eastAsia="en-US"/>
                    </w:rPr>
                    <w:br/>
                    <w:t>1) Around 700 MHz: Up to 60 MHz</w:t>
                  </w:r>
                  <w:r w:rsidRPr="003F7986">
                    <w:rPr>
                      <w:rFonts w:ascii="Times" w:eastAsia="Batang" w:hAnsi="Times"/>
                      <w:lang w:eastAsia="en-US"/>
                    </w:rPr>
                    <w:br/>
                    <w:t>2) Around 2GHz: Up to 200 MHz</w:t>
                  </w:r>
                  <w:r w:rsidRPr="003F7986">
                    <w:rPr>
                      <w:rFonts w:ascii="Times" w:eastAsia="Batang" w:hAnsi="Times"/>
                      <w:lang w:eastAsia="en-US"/>
                    </w:rPr>
                    <w:br/>
                    <w:t xml:space="preserve">3) Around 4GHz: Up to 300 MHz </w:t>
                  </w:r>
                  <w:r w:rsidRPr="003F7986">
                    <w:rPr>
                      <w:rFonts w:ascii="Times" w:eastAsia="Batang" w:hAnsi="Times"/>
                      <w:lang w:eastAsia="en-US"/>
                    </w:rPr>
                    <w:br/>
                    <w:t>4) Around 7GHz: Up to 400MHz</w:t>
                  </w:r>
                  <w:r w:rsidRPr="003F7986">
                    <w:rPr>
                      <w:rFonts w:ascii="Times" w:eastAsia="Batang" w:hAnsi="Times"/>
                      <w:lang w:eastAsia="en-US"/>
                    </w:rPr>
                    <w:br/>
                    <w:t xml:space="preserve">5) Around 15GHz: Up to 400MHz  </w:t>
                  </w:r>
                  <w:r w:rsidRPr="003F7986">
                    <w:rPr>
                      <w:rFonts w:ascii="Times" w:eastAsia="Batang" w:hAnsi="Times"/>
                      <w:lang w:eastAsia="en-US"/>
                    </w:rPr>
                    <w:br/>
                    <w:t xml:space="preserve">6) Around 30GHz: Up to 1GHz </w:t>
                  </w:r>
                </w:p>
              </w:tc>
            </w:tr>
            <w:tr w:rsidR="003F7986" w:rsidRPr="003F7986" w14:paraId="4085500E" w14:textId="77777777" w:rsidTr="00023AF8">
              <w:tc>
                <w:tcPr>
                  <w:tcW w:w="1698" w:type="dxa"/>
                  <w:vMerge w:val="restart"/>
                </w:tcPr>
                <w:p w14:paraId="72C3578D" w14:textId="77777777" w:rsidR="003F7986" w:rsidRPr="003F7986" w:rsidRDefault="003F7986" w:rsidP="003F7986">
                  <w:pPr>
                    <w:spacing w:before="0" w:after="0"/>
                    <w:rPr>
                      <w:rFonts w:ascii="Times" w:eastAsia="Batang" w:hAnsi="Times"/>
                      <w:lang w:eastAsia="zh-CN"/>
                    </w:rPr>
                  </w:pPr>
                  <w:r w:rsidRPr="003F7986">
                    <w:rPr>
                      <w:rFonts w:ascii="Times" w:eastAsia="Batang" w:hAnsi="Times"/>
                      <w:lang w:eastAsia="zh-CN"/>
                    </w:rPr>
                    <w:t>Simulation BW</w:t>
                  </w:r>
                </w:p>
              </w:tc>
              <w:tc>
                <w:tcPr>
                  <w:tcW w:w="10162" w:type="dxa"/>
                  <w:gridSpan w:val="5"/>
                </w:tcPr>
                <w:p w14:paraId="4B02ABCA" w14:textId="77777777" w:rsidR="003F7986" w:rsidRPr="003F7986" w:rsidRDefault="003F7986" w:rsidP="003F7986">
                  <w:pPr>
                    <w:spacing w:before="0" w:after="0"/>
                    <w:rPr>
                      <w:rFonts w:ascii="Times" w:eastAsia="Batang" w:hAnsi="Times"/>
                      <w:lang w:eastAsia="zh-CN"/>
                    </w:rPr>
                  </w:pPr>
                  <w:r w:rsidRPr="003F7986">
                    <w:rPr>
                      <w:rFonts w:ascii="Times" w:eastAsia="Batang" w:hAnsi="Times"/>
                      <w:lang w:eastAsia="en-US"/>
                    </w:rPr>
                    <w:t>Around 700 MHz: 20MHz, 60MHz</w:t>
                  </w:r>
                </w:p>
              </w:tc>
            </w:tr>
            <w:tr w:rsidR="003F7986" w:rsidRPr="003F7986" w14:paraId="37518AF9" w14:textId="77777777" w:rsidTr="00023AF8">
              <w:tc>
                <w:tcPr>
                  <w:tcW w:w="1698" w:type="dxa"/>
                  <w:vMerge/>
                </w:tcPr>
                <w:p w14:paraId="555D0399" w14:textId="77777777" w:rsidR="003F7986" w:rsidRPr="003F7986" w:rsidRDefault="003F7986" w:rsidP="003F7986">
                  <w:pPr>
                    <w:spacing w:before="0" w:after="0"/>
                    <w:rPr>
                      <w:rFonts w:ascii="Times" w:eastAsia="Batang" w:hAnsi="Times"/>
                      <w:lang w:eastAsia="zh-CN"/>
                    </w:rPr>
                  </w:pPr>
                </w:p>
              </w:tc>
              <w:tc>
                <w:tcPr>
                  <w:tcW w:w="10162" w:type="dxa"/>
                  <w:gridSpan w:val="5"/>
                </w:tcPr>
                <w:p w14:paraId="6C5FEE9A" w14:textId="77777777" w:rsidR="003F7986" w:rsidRPr="003F7986" w:rsidRDefault="003F7986" w:rsidP="003F7986">
                  <w:pPr>
                    <w:spacing w:before="0" w:after="0"/>
                    <w:rPr>
                      <w:rFonts w:ascii="Times" w:eastAsia="Batang" w:hAnsi="Times"/>
                      <w:lang w:val="de-DE" w:eastAsia="zh-CN"/>
                    </w:rPr>
                  </w:pPr>
                  <w:r w:rsidRPr="003F7986">
                    <w:rPr>
                      <w:rFonts w:ascii="Times" w:eastAsia="Batang" w:hAnsi="Times"/>
                      <w:lang w:val="de-DE" w:eastAsia="en-US"/>
                    </w:rPr>
                    <w:t>Around 2 GHz: 20MHz, 100MHz, 200MHz</w:t>
                  </w:r>
                </w:p>
              </w:tc>
            </w:tr>
            <w:tr w:rsidR="003F7986" w:rsidRPr="003F7986" w14:paraId="44D8E45B" w14:textId="77777777" w:rsidTr="00023AF8">
              <w:tc>
                <w:tcPr>
                  <w:tcW w:w="1698" w:type="dxa"/>
                  <w:vMerge/>
                </w:tcPr>
                <w:p w14:paraId="4E4D4434" w14:textId="77777777" w:rsidR="003F7986" w:rsidRPr="003F7986" w:rsidRDefault="003F7986" w:rsidP="003F7986">
                  <w:pPr>
                    <w:spacing w:before="0" w:after="0"/>
                    <w:rPr>
                      <w:rFonts w:ascii="Times" w:eastAsia="Batang" w:hAnsi="Times"/>
                      <w:lang w:val="de-DE" w:eastAsia="zh-CN"/>
                    </w:rPr>
                  </w:pPr>
                </w:p>
              </w:tc>
              <w:tc>
                <w:tcPr>
                  <w:tcW w:w="10162" w:type="dxa"/>
                  <w:gridSpan w:val="5"/>
                </w:tcPr>
                <w:p w14:paraId="053E5F41" w14:textId="77777777" w:rsidR="003F7986" w:rsidRPr="003F7986" w:rsidRDefault="003F7986" w:rsidP="003F7986">
                  <w:pPr>
                    <w:spacing w:before="0" w:after="0"/>
                    <w:rPr>
                      <w:rFonts w:ascii="Times" w:eastAsia="Batang" w:hAnsi="Times"/>
                      <w:lang w:val="de-DE" w:eastAsia="zh-CN"/>
                    </w:rPr>
                  </w:pPr>
                  <w:r w:rsidRPr="003F7986">
                    <w:rPr>
                      <w:rFonts w:ascii="Times" w:eastAsia="Batang" w:hAnsi="Times"/>
                      <w:lang w:val="de-DE" w:eastAsia="en-US"/>
                    </w:rPr>
                    <w:t>Around 4 GHz: 20MHz, 100MHz, 200MHz, 300MHz</w:t>
                  </w:r>
                </w:p>
              </w:tc>
            </w:tr>
            <w:tr w:rsidR="003F7986" w:rsidRPr="003F7986" w14:paraId="3B772D78" w14:textId="77777777" w:rsidTr="00023AF8">
              <w:tc>
                <w:tcPr>
                  <w:tcW w:w="1698" w:type="dxa"/>
                  <w:vMerge/>
                </w:tcPr>
                <w:p w14:paraId="4FBD432F" w14:textId="77777777" w:rsidR="003F7986" w:rsidRPr="003F7986" w:rsidRDefault="003F7986" w:rsidP="003F7986">
                  <w:pPr>
                    <w:spacing w:before="0" w:after="0"/>
                    <w:rPr>
                      <w:rFonts w:ascii="Times" w:eastAsia="Batang" w:hAnsi="Times"/>
                      <w:lang w:val="de-DE" w:eastAsia="zh-CN"/>
                    </w:rPr>
                  </w:pPr>
                </w:p>
              </w:tc>
              <w:tc>
                <w:tcPr>
                  <w:tcW w:w="10162" w:type="dxa"/>
                  <w:gridSpan w:val="5"/>
                </w:tcPr>
                <w:p w14:paraId="2AC750E5" w14:textId="77777777" w:rsidR="003F7986" w:rsidRPr="003F7986" w:rsidRDefault="003F7986" w:rsidP="003F7986">
                  <w:pPr>
                    <w:spacing w:before="0" w:after="0"/>
                    <w:rPr>
                      <w:rFonts w:ascii="Times" w:eastAsia="Batang" w:hAnsi="Times"/>
                      <w:lang w:val="de-DE" w:eastAsia="zh-CN"/>
                    </w:rPr>
                  </w:pPr>
                  <w:r w:rsidRPr="003F7986">
                    <w:rPr>
                      <w:rFonts w:ascii="Times" w:eastAsia="Batang" w:hAnsi="Times"/>
                      <w:lang w:val="de-DE" w:eastAsia="en-US"/>
                    </w:rPr>
                    <w:t>Around 7 GHz: 20MHz, 100MHz, 200MHz, 400MHz</w:t>
                  </w:r>
                </w:p>
              </w:tc>
            </w:tr>
            <w:tr w:rsidR="003F7986" w:rsidRPr="003F7986" w14:paraId="5842EE0E" w14:textId="77777777" w:rsidTr="00023AF8">
              <w:tc>
                <w:tcPr>
                  <w:tcW w:w="1698" w:type="dxa"/>
                  <w:vMerge/>
                </w:tcPr>
                <w:p w14:paraId="66182AFC" w14:textId="77777777" w:rsidR="003F7986" w:rsidRPr="003F7986" w:rsidRDefault="003F7986" w:rsidP="003F7986">
                  <w:pPr>
                    <w:spacing w:before="0" w:after="0"/>
                    <w:rPr>
                      <w:rFonts w:ascii="Times" w:eastAsia="Batang" w:hAnsi="Times"/>
                      <w:lang w:val="de-DE" w:eastAsia="zh-CN"/>
                    </w:rPr>
                  </w:pPr>
                </w:p>
              </w:tc>
              <w:tc>
                <w:tcPr>
                  <w:tcW w:w="10162" w:type="dxa"/>
                  <w:gridSpan w:val="5"/>
                </w:tcPr>
                <w:p w14:paraId="4835EFF2" w14:textId="77777777" w:rsidR="003F7986" w:rsidRPr="003F7986" w:rsidRDefault="003F7986" w:rsidP="003F7986">
                  <w:pPr>
                    <w:spacing w:before="0" w:after="0"/>
                    <w:rPr>
                      <w:rFonts w:ascii="Times" w:eastAsia="Batang" w:hAnsi="Times"/>
                      <w:lang w:val="de-DE" w:eastAsia="zh-CN"/>
                    </w:rPr>
                  </w:pPr>
                  <w:r w:rsidRPr="003F7986">
                    <w:rPr>
                      <w:rFonts w:ascii="Times" w:eastAsia="Batang" w:hAnsi="Times"/>
                      <w:lang w:val="de-DE" w:eastAsia="en-US"/>
                    </w:rPr>
                    <w:t>Around 15 GHz: 20MHz, 100MHz, 200MHz, 400MHz</w:t>
                  </w:r>
                </w:p>
              </w:tc>
            </w:tr>
            <w:tr w:rsidR="003F7986" w:rsidRPr="003F7986" w14:paraId="5FEA7012" w14:textId="77777777" w:rsidTr="00023AF8">
              <w:tc>
                <w:tcPr>
                  <w:tcW w:w="1698" w:type="dxa"/>
                  <w:vMerge/>
                </w:tcPr>
                <w:p w14:paraId="1AB37272" w14:textId="77777777" w:rsidR="003F7986" w:rsidRPr="003F7986" w:rsidRDefault="003F7986" w:rsidP="003F7986">
                  <w:pPr>
                    <w:spacing w:before="0" w:after="0"/>
                    <w:rPr>
                      <w:rFonts w:ascii="Times" w:eastAsia="Batang" w:hAnsi="Times"/>
                      <w:lang w:val="de-DE" w:eastAsia="zh-CN"/>
                    </w:rPr>
                  </w:pPr>
                </w:p>
              </w:tc>
              <w:tc>
                <w:tcPr>
                  <w:tcW w:w="10162" w:type="dxa"/>
                  <w:gridSpan w:val="5"/>
                </w:tcPr>
                <w:p w14:paraId="713A2D58" w14:textId="77777777" w:rsidR="003F7986" w:rsidRPr="003F7986" w:rsidRDefault="003F7986" w:rsidP="003F7986">
                  <w:pPr>
                    <w:spacing w:before="0" w:after="0"/>
                    <w:rPr>
                      <w:rFonts w:ascii="Times" w:eastAsia="Batang" w:hAnsi="Times"/>
                      <w:lang w:val="de-DE" w:eastAsia="zh-CN"/>
                    </w:rPr>
                  </w:pPr>
                  <w:r w:rsidRPr="003F7986">
                    <w:rPr>
                      <w:rFonts w:ascii="Times" w:eastAsia="Batang" w:hAnsi="Times"/>
                      <w:lang w:val="de-DE" w:eastAsia="en-US"/>
                    </w:rPr>
                    <w:t>Around 30GHz: 100MHz, 400MHz, 800MHz</w:t>
                  </w:r>
                </w:p>
              </w:tc>
            </w:tr>
            <w:tr w:rsidR="003F7986" w:rsidRPr="003F7986" w14:paraId="3F535588" w14:textId="77777777" w:rsidTr="00023AF8">
              <w:tc>
                <w:tcPr>
                  <w:tcW w:w="1698" w:type="dxa"/>
                  <w:vMerge/>
                </w:tcPr>
                <w:p w14:paraId="3FDA39FB" w14:textId="77777777" w:rsidR="003F7986" w:rsidRPr="003F7986" w:rsidRDefault="003F7986" w:rsidP="003F7986">
                  <w:pPr>
                    <w:spacing w:before="0" w:after="0"/>
                    <w:rPr>
                      <w:rFonts w:ascii="Times" w:eastAsia="Batang" w:hAnsi="Times"/>
                      <w:lang w:val="de-DE" w:eastAsia="zh-CN"/>
                    </w:rPr>
                  </w:pPr>
                </w:p>
              </w:tc>
              <w:tc>
                <w:tcPr>
                  <w:tcW w:w="10162" w:type="dxa"/>
                  <w:gridSpan w:val="5"/>
                </w:tcPr>
                <w:p w14:paraId="31EF2B0D" w14:textId="77777777" w:rsidR="003F7986" w:rsidRPr="003F7986" w:rsidRDefault="003F7986" w:rsidP="003F7986">
                  <w:pPr>
                    <w:spacing w:before="0" w:after="0"/>
                    <w:rPr>
                      <w:rFonts w:ascii="Times" w:eastAsia="Batang" w:hAnsi="Times"/>
                      <w:lang w:eastAsia="en-US"/>
                    </w:rPr>
                  </w:pPr>
                  <w:r w:rsidRPr="003F7986">
                    <w:rPr>
                      <w:rFonts w:ascii="Times" w:eastAsia="Batang" w:hAnsi="Times"/>
                      <w:lang w:eastAsia="en-US"/>
                    </w:rPr>
                    <w:t>Note: other simulation BW could be considered.</w:t>
                  </w:r>
                </w:p>
              </w:tc>
            </w:tr>
            <w:tr w:rsidR="003F7986" w:rsidRPr="003F7986" w14:paraId="104FB516" w14:textId="77777777" w:rsidTr="00023AF8">
              <w:tc>
                <w:tcPr>
                  <w:tcW w:w="11860" w:type="dxa"/>
                  <w:gridSpan w:val="6"/>
                </w:tcPr>
                <w:p w14:paraId="7B052B01" w14:textId="77777777" w:rsidR="003F7986" w:rsidRPr="003F7986" w:rsidRDefault="003F7986" w:rsidP="003F7986">
                  <w:pPr>
                    <w:spacing w:before="0" w:after="0"/>
                    <w:rPr>
                      <w:rFonts w:ascii="Times" w:eastAsia="Batang" w:hAnsi="Times"/>
                      <w:b/>
                      <w:lang w:eastAsia="en-US"/>
                    </w:rPr>
                  </w:pPr>
                  <w:r w:rsidRPr="003F7986">
                    <w:rPr>
                      <w:rFonts w:ascii="Times" w:eastAsia="Batang" w:hAnsi="Times"/>
                      <w:b/>
                      <w:lang w:eastAsia="en-US"/>
                    </w:rPr>
                    <w:t>Note: The layout for each scenario will be separately discussed, including the carrier frequency combination for single layer and/or two layers.</w:t>
                  </w:r>
                </w:p>
              </w:tc>
            </w:tr>
          </w:tbl>
          <w:p w14:paraId="0A163165" w14:textId="77777777" w:rsidR="00F53B74" w:rsidRDefault="00F53B74" w:rsidP="003F7986">
            <w:pPr>
              <w:snapToGrid w:val="0"/>
              <w:spacing w:before="0" w:after="120"/>
              <w:rPr>
                <w:bCs/>
                <w:color w:val="000000"/>
                <w:lang w:eastAsia="zh-CN"/>
              </w:rPr>
            </w:pPr>
          </w:p>
          <w:p w14:paraId="6C2AE9DD" w14:textId="77777777" w:rsidR="003F7986" w:rsidRPr="003F7986" w:rsidRDefault="003F7986" w:rsidP="003F7986">
            <w:pPr>
              <w:spacing w:before="0" w:after="0"/>
              <w:rPr>
                <w:rFonts w:ascii="Times" w:eastAsia="等线" w:hAnsi="Times"/>
                <w:szCs w:val="24"/>
                <w:highlight w:val="green"/>
                <w:lang w:val="en-US" w:eastAsia="zh-CN"/>
              </w:rPr>
            </w:pPr>
            <w:r w:rsidRPr="003F7986">
              <w:rPr>
                <w:rFonts w:ascii="Times" w:eastAsia="等线" w:hAnsi="Times" w:hint="eastAsia"/>
                <w:szCs w:val="24"/>
                <w:highlight w:val="green"/>
                <w:lang w:val="en-US" w:eastAsia="zh-CN"/>
              </w:rPr>
              <w:t>Agreement</w:t>
            </w:r>
          </w:p>
          <w:p w14:paraId="455AA597"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b/>
                <w:szCs w:val="24"/>
                <w:lang w:eastAsia="zh-CN"/>
              </w:rPr>
              <w:t xml:space="preserve">For around </w:t>
            </w:r>
            <w:r w:rsidRPr="003F7986">
              <w:rPr>
                <w:rFonts w:ascii="Times" w:eastAsia="等线" w:hAnsi="Times"/>
                <w:b/>
                <w:szCs w:val="24"/>
                <w:lang w:eastAsia="zh-CN"/>
              </w:rPr>
              <w:t>4</w:t>
            </w:r>
            <w:r w:rsidRPr="003F7986">
              <w:rPr>
                <w:rFonts w:ascii="Times" w:eastAsia="等线" w:hAnsi="Times" w:hint="eastAsia"/>
                <w:b/>
                <w:szCs w:val="24"/>
                <w:lang w:eastAsia="zh-CN"/>
              </w:rPr>
              <w:t>GHz</w:t>
            </w:r>
            <w:r w:rsidRPr="003F7986">
              <w:rPr>
                <w:rFonts w:ascii="Times" w:eastAsia="等线" w:hAnsi="Times"/>
                <w:b/>
                <w:szCs w:val="24"/>
                <w:lang w:eastAsia="zh-CN"/>
              </w:rPr>
              <w:t xml:space="preserve"> carrier frequency:</w:t>
            </w:r>
          </w:p>
          <w:tbl>
            <w:tblPr>
              <w:tblStyle w:val="afe"/>
              <w:tblW w:w="0" w:type="auto"/>
              <w:tblInd w:w="562" w:type="dxa"/>
              <w:tblLook w:val="04A0" w:firstRow="1" w:lastRow="0" w:firstColumn="1" w:lastColumn="0" w:noHBand="0" w:noVBand="1"/>
            </w:tblPr>
            <w:tblGrid>
              <w:gridCol w:w="2257"/>
              <w:gridCol w:w="1858"/>
              <w:gridCol w:w="1532"/>
              <w:gridCol w:w="2135"/>
              <w:gridCol w:w="1059"/>
            </w:tblGrid>
            <w:tr w:rsidR="003F7986" w:rsidRPr="003F7986" w14:paraId="071F31D4" w14:textId="77777777" w:rsidTr="00023AF8">
              <w:tc>
                <w:tcPr>
                  <w:tcW w:w="2694" w:type="dxa"/>
                </w:tcPr>
                <w:p w14:paraId="418F77AF" w14:textId="77777777" w:rsidR="003F7986" w:rsidRPr="003F7986" w:rsidRDefault="003F7986" w:rsidP="003F7986">
                  <w:pPr>
                    <w:spacing w:before="0" w:after="0"/>
                    <w:rPr>
                      <w:rFonts w:ascii="Times" w:eastAsia="Batang" w:hAnsi="Times"/>
                      <w:b/>
                      <w:bCs/>
                      <w:szCs w:val="24"/>
                      <w:lang w:eastAsia="en-US"/>
                    </w:rPr>
                  </w:pPr>
                  <w:r w:rsidRPr="003F7986">
                    <w:rPr>
                      <w:rFonts w:ascii="Times" w:eastAsia="Batang" w:hAnsi="Times"/>
                      <w:b/>
                      <w:bCs/>
                      <w:szCs w:val="24"/>
                      <w:lang w:eastAsia="en-US"/>
                    </w:rPr>
                    <w:t>BS antenna modelling</w:t>
                  </w:r>
                </w:p>
              </w:tc>
              <w:tc>
                <w:tcPr>
                  <w:tcW w:w="2268" w:type="dxa"/>
                </w:tcPr>
                <w:p w14:paraId="37EF48A5"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T</w:t>
                  </w:r>
                  <w:r w:rsidRPr="003F7986">
                    <w:rPr>
                      <w:rFonts w:ascii="Times" w:eastAsia="等线" w:hAnsi="Times"/>
                      <w:szCs w:val="24"/>
                      <w:lang w:eastAsia="zh-CN"/>
                    </w:rPr>
                    <w:t>otal number of antenna elements</w:t>
                  </w:r>
                </w:p>
              </w:tc>
              <w:tc>
                <w:tcPr>
                  <w:tcW w:w="1842" w:type="dxa"/>
                </w:tcPr>
                <w:p w14:paraId="71C2B423"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T</w:t>
                  </w:r>
                  <w:r w:rsidRPr="003F7986">
                    <w:rPr>
                      <w:rFonts w:ascii="Times" w:eastAsia="等线" w:hAnsi="Times"/>
                      <w:szCs w:val="24"/>
                      <w:lang w:eastAsia="zh-CN"/>
                    </w:rPr>
                    <w:t>otal number of TXRU</w:t>
                  </w:r>
                </w:p>
              </w:tc>
              <w:tc>
                <w:tcPr>
                  <w:tcW w:w="2835" w:type="dxa"/>
                </w:tcPr>
                <w:p w14:paraId="55858685"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(M, N, P, Mg, Ng</w:t>
                  </w:r>
                  <w:r w:rsidRPr="003F7986">
                    <w:rPr>
                      <w:rFonts w:ascii="Times" w:eastAsia="等线" w:hAnsi="Times" w:hint="eastAsia"/>
                      <w:szCs w:val="24"/>
                      <w:lang w:eastAsia="zh-CN"/>
                    </w:rPr>
                    <w:t xml:space="preserve">; </w:t>
                  </w:r>
                  <w:proofErr w:type="spellStart"/>
                  <w:r w:rsidRPr="003F7986">
                    <w:rPr>
                      <w:rFonts w:ascii="Times" w:eastAsia="等线" w:hAnsi="Times"/>
                      <w:szCs w:val="24"/>
                      <w:lang w:eastAsia="zh-CN"/>
                    </w:rPr>
                    <w:t>Mp</w:t>
                  </w:r>
                  <w:proofErr w:type="spellEnd"/>
                  <w:r w:rsidRPr="003F7986">
                    <w:rPr>
                      <w:rFonts w:ascii="Times" w:eastAsia="等线" w:hAnsi="Times"/>
                      <w:szCs w:val="24"/>
                      <w:lang w:eastAsia="zh-CN"/>
                    </w:rPr>
                    <w:t>, Np)</w:t>
                  </w:r>
                </w:p>
              </w:tc>
              <w:tc>
                <w:tcPr>
                  <w:tcW w:w="1134" w:type="dxa"/>
                </w:tcPr>
                <w:p w14:paraId="7E86740E"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w:t>
                  </w:r>
                  <w:proofErr w:type="spellStart"/>
                  <w:proofErr w:type="gramStart"/>
                  <w:r w:rsidRPr="003F7986">
                    <w:rPr>
                      <w:rFonts w:ascii="Times" w:eastAsia="等线" w:hAnsi="Times"/>
                      <w:szCs w:val="24"/>
                      <w:lang w:eastAsia="zh-CN"/>
                    </w:rPr>
                    <w:t>dH,dV</w:t>
                  </w:r>
                  <w:proofErr w:type="spellEnd"/>
                  <w:proofErr w:type="gramEnd"/>
                  <w:r w:rsidRPr="003F7986">
                    <w:rPr>
                      <w:rFonts w:ascii="Times" w:eastAsia="等线" w:hAnsi="Times"/>
                      <w:szCs w:val="24"/>
                      <w:lang w:eastAsia="zh-CN"/>
                    </w:rPr>
                    <w:t>)</w:t>
                  </w:r>
                </w:p>
              </w:tc>
            </w:tr>
            <w:tr w:rsidR="003F7986" w:rsidRPr="003F7986" w14:paraId="41C1C472" w14:textId="77777777" w:rsidTr="00023AF8">
              <w:tc>
                <w:tcPr>
                  <w:tcW w:w="10773" w:type="dxa"/>
                  <w:gridSpan w:val="5"/>
                </w:tcPr>
                <w:p w14:paraId="52C7457E" w14:textId="77777777" w:rsidR="003F7986" w:rsidRPr="003F7986" w:rsidRDefault="003F7986" w:rsidP="003F7986">
                  <w:pPr>
                    <w:spacing w:before="0" w:after="0"/>
                    <w:rPr>
                      <w:rFonts w:ascii="Times" w:eastAsia="Batang" w:hAnsi="Times"/>
                      <w:b/>
                      <w:bCs/>
                      <w:szCs w:val="24"/>
                      <w:lang w:eastAsia="en-US"/>
                    </w:rPr>
                  </w:pPr>
                  <w:r w:rsidRPr="003F7986">
                    <w:rPr>
                      <w:rFonts w:ascii="Times" w:eastAsia="Batang" w:hAnsi="Times"/>
                      <w:b/>
                      <w:bCs/>
                      <w:szCs w:val="24"/>
                      <w:lang w:eastAsia="en-US"/>
                    </w:rPr>
                    <w:t>Indoor</w:t>
                  </w:r>
                </w:p>
              </w:tc>
            </w:tr>
            <w:tr w:rsidR="003F7986" w:rsidRPr="003F7986" w14:paraId="0FBAC2BF" w14:textId="77777777" w:rsidTr="00023AF8">
              <w:tc>
                <w:tcPr>
                  <w:tcW w:w="2694" w:type="dxa"/>
                </w:tcPr>
                <w:p w14:paraId="419A22CE"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C</w:t>
                  </w:r>
                  <w:r w:rsidRPr="003F7986">
                    <w:rPr>
                      <w:rFonts w:ascii="Times" w:eastAsia="等线" w:hAnsi="Times"/>
                      <w:szCs w:val="24"/>
                      <w:lang w:eastAsia="zh-CN"/>
                    </w:rPr>
                    <w:t>ombination</w:t>
                  </w:r>
                  <w:r w:rsidRPr="003F7986">
                    <w:rPr>
                      <w:rFonts w:ascii="Times" w:eastAsia="等线" w:hAnsi="Times" w:hint="eastAsia"/>
                      <w:szCs w:val="24"/>
                      <w:lang w:eastAsia="zh-CN"/>
                    </w:rPr>
                    <w:t xml:space="preserve"> 1</w:t>
                  </w:r>
                </w:p>
              </w:tc>
              <w:tc>
                <w:tcPr>
                  <w:tcW w:w="2268" w:type="dxa"/>
                </w:tcPr>
                <w:p w14:paraId="5136070F"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32</w:t>
                  </w:r>
                </w:p>
              </w:tc>
              <w:tc>
                <w:tcPr>
                  <w:tcW w:w="1842" w:type="dxa"/>
                </w:tcPr>
                <w:p w14:paraId="20B9BC91"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32</w:t>
                  </w:r>
                </w:p>
              </w:tc>
              <w:tc>
                <w:tcPr>
                  <w:tcW w:w="2835" w:type="dxa"/>
                </w:tcPr>
                <w:p w14:paraId="1083D2A8"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w:t>
                  </w:r>
                  <w:r w:rsidRPr="003F7986">
                    <w:rPr>
                      <w:rFonts w:ascii="Times" w:eastAsia="Batang" w:hAnsi="Times"/>
                      <w:szCs w:val="24"/>
                      <w:lang w:eastAsia="zh-CN"/>
                    </w:rPr>
                    <w:t>4, 4, 2, 1, 1; 4, 4</w:t>
                  </w:r>
                  <w:r w:rsidRPr="003F7986">
                    <w:rPr>
                      <w:rFonts w:ascii="Times" w:eastAsia="等线" w:hAnsi="Times"/>
                      <w:szCs w:val="24"/>
                      <w:lang w:eastAsia="zh-CN"/>
                    </w:rPr>
                    <w:t>)</w:t>
                  </w:r>
                </w:p>
              </w:tc>
              <w:tc>
                <w:tcPr>
                  <w:tcW w:w="1134" w:type="dxa"/>
                </w:tcPr>
                <w:p w14:paraId="2C35318D"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w:t>
                  </w:r>
                  <w:r w:rsidRPr="003F7986">
                    <w:rPr>
                      <w:rFonts w:ascii="Times" w:eastAsia="等线" w:hAnsi="Times" w:hint="eastAsia"/>
                      <w:szCs w:val="24"/>
                      <w:lang w:eastAsia="zh-CN"/>
                    </w:rPr>
                    <w:t>5</w:t>
                  </w:r>
                  <w:r w:rsidRPr="003F7986">
                    <w:rPr>
                      <w:rFonts w:ascii="Times" w:eastAsia="等线" w:hAnsi="Times"/>
                      <w:szCs w:val="24"/>
                      <w:lang w:eastAsia="zh-CN"/>
                    </w:rPr>
                    <w:t>)λ</w:t>
                  </w:r>
                  <w:proofErr w:type="gramEnd"/>
                </w:p>
              </w:tc>
            </w:tr>
            <w:tr w:rsidR="003F7986" w:rsidRPr="003F7986" w14:paraId="052C46D8" w14:textId="77777777" w:rsidTr="00023AF8">
              <w:tc>
                <w:tcPr>
                  <w:tcW w:w="2694" w:type="dxa"/>
                </w:tcPr>
                <w:p w14:paraId="0ACDC8AC"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Combination 2</w:t>
                  </w:r>
                </w:p>
              </w:tc>
              <w:tc>
                <w:tcPr>
                  <w:tcW w:w="2268" w:type="dxa"/>
                </w:tcPr>
                <w:p w14:paraId="13981334"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128</w:t>
                  </w:r>
                </w:p>
              </w:tc>
              <w:tc>
                <w:tcPr>
                  <w:tcW w:w="1842" w:type="dxa"/>
                </w:tcPr>
                <w:p w14:paraId="4C256584"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32</w:t>
                  </w:r>
                </w:p>
              </w:tc>
              <w:tc>
                <w:tcPr>
                  <w:tcW w:w="2835" w:type="dxa"/>
                </w:tcPr>
                <w:p w14:paraId="51B45890" w14:textId="77777777" w:rsidR="003F7986" w:rsidRPr="003F7986" w:rsidRDefault="003F7986" w:rsidP="003F7986">
                  <w:pPr>
                    <w:spacing w:before="0" w:after="0"/>
                    <w:rPr>
                      <w:rFonts w:ascii="Times" w:eastAsia="Batang" w:hAnsi="Times"/>
                      <w:bCs/>
                      <w:szCs w:val="24"/>
                      <w:lang w:eastAsia="en-US"/>
                    </w:rPr>
                  </w:pPr>
                  <w:r w:rsidRPr="003F7986">
                    <w:rPr>
                      <w:rFonts w:ascii="Times" w:eastAsia="等线" w:hAnsi="Times"/>
                      <w:szCs w:val="24"/>
                      <w:lang w:eastAsia="zh-CN"/>
                    </w:rPr>
                    <w:t>(8, 8, 2, 1, 1; 2, 8)</w:t>
                  </w:r>
                </w:p>
              </w:tc>
              <w:tc>
                <w:tcPr>
                  <w:tcW w:w="1134" w:type="dxa"/>
                </w:tcPr>
                <w:p w14:paraId="0EB65D77"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w:t>
                  </w:r>
                  <w:r w:rsidRPr="003F7986">
                    <w:rPr>
                      <w:rFonts w:ascii="Times" w:eastAsia="等线" w:hAnsi="Times" w:hint="eastAsia"/>
                      <w:szCs w:val="24"/>
                      <w:lang w:eastAsia="zh-CN"/>
                    </w:rPr>
                    <w:t>5</w:t>
                  </w:r>
                  <w:r w:rsidRPr="003F7986">
                    <w:rPr>
                      <w:rFonts w:ascii="Times" w:eastAsia="等线" w:hAnsi="Times"/>
                      <w:szCs w:val="24"/>
                      <w:lang w:eastAsia="zh-CN"/>
                    </w:rPr>
                    <w:t>)λ</w:t>
                  </w:r>
                  <w:proofErr w:type="gramEnd"/>
                </w:p>
              </w:tc>
            </w:tr>
            <w:tr w:rsidR="003F7986" w:rsidRPr="003F7986" w14:paraId="27D23C9A" w14:textId="77777777" w:rsidTr="00023AF8">
              <w:tc>
                <w:tcPr>
                  <w:tcW w:w="2694" w:type="dxa"/>
                </w:tcPr>
                <w:p w14:paraId="0EA6912E" w14:textId="77777777" w:rsidR="003F7986" w:rsidRPr="003F7986" w:rsidRDefault="003F7986" w:rsidP="003F7986">
                  <w:pPr>
                    <w:spacing w:before="0" w:after="0"/>
                    <w:rPr>
                      <w:rFonts w:ascii="Times" w:eastAsia="Batang" w:hAnsi="Times"/>
                      <w:b/>
                      <w:bCs/>
                      <w:strike/>
                      <w:szCs w:val="24"/>
                      <w:lang w:eastAsia="en-US"/>
                    </w:rPr>
                  </w:pPr>
                  <w:r w:rsidRPr="003F7986">
                    <w:rPr>
                      <w:rFonts w:ascii="Times" w:eastAsia="等线" w:hAnsi="Times"/>
                      <w:strike/>
                      <w:szCs w:val="24"/>
                      <w:lang w:eastAsia="zh-CN"/>
                    </w:rPr>
                    <w:t xml:space="preserve">Combination </w:t>
                  </w:r>
                  <w:r w:rsidRPr="003F7986">
                    <w:rPr>
                      <w:rFonts w:ascii="Times" w:eastAsia="等线" w:hAnsi="Times" w:hint="eastAsia"/>
                      <w:strike/>
                      <w:szCs w:val="24"/>
                      <w:lang w:eastAsia="zh-CN"/>
                    </w:rPr>
                    <w:t>3</w:t>
                  </w:r>
                </w:p>
              </w:tc>
              <w:tc>
                <w:tcPr>
                  <w:tcW w:w="2268" w:type="dxa"/>
                </w:tcPr>
                <w:p w14:paraId="271C5AD8" w14:textId="77777777" w:rsidR="003F7986" w:rsidRPr="003F7986" w:rsidRDefault="003F7986" w:rsidP="003F7986">
                  <w:pPr>
                    <w:spacing w:before="0" w:after="0"/>
                    <w:rPr>
                      <w:rFonts w:ascii="Times" w:eastAsia="Batang" w:hAnsi="Times"/>
                      <w:b/>
                      <w:bCs/>
                      <w:strike/>
                      <w:szCs w:val="24"/>
                      <w:lang w:eastAsia="en-US"/>
                    </w:rPr>
                  </w:pPr>
                  <w:r w:rsidRPr="003F7986">
                    <w:rPr>
                      <w:rFonts w:ascii="Times" w:eastAsia="等线" w:hAnsi="Times" w:hint="eastAsia"/>
                      <w:strike/>
                      <w:szCs w:val="24"/>
                      <w:lang w:eastAsia="zh-CN"/>
                    </w:rPr>
                    <w:t>256</w:t>
                  </w:r>
                </w:p>
              </w:tc>
              <w:tc>
                <w:tcPr>
                  <w:tcW w:w="1842" w:type="dxa"/>
                </w:tcPr>
                <w:p w14:paraId="05D5CEBD" w14:textId="77777777" w:rsidR="003F7986" w:rsidRPr="003F7986" w:rsidRDefault="003F7986" w:rsidP="003F7986">
                  <w:pPr>
                    <w:spacing w:before="0" w:after="0"/>
                    <w:rPr>
                      <w:rFonts w:ascii="Times" w:eastAsia="Batang" w:hAnsi="Times"/>
                      <w:bCs/>
                      <w:strike/>
                      <w:szCs w:val="24"/>
                      <w:lang w:eastAsia="en-US"/>
                    </w:rPr>
                  </w:pPr>
                  <w:r w:rsidRPr="003F7986">
                    <w:rPr>
                      <w:rFonts w:ascii="Times" w:eastAsia="Batang" w:hAnsi="Times"/>
                      <w:bCs/>
                      <w:strike/>
                      <w:szCs w:val="24"/>
                      <w:lang w:eastAsia="en-US"/>
                    </w:rPr>
                    <w:t>64</w:t>
                  </w:r>
                </w:p>
              </w:tc>
              <w:tc>
                <w:tcPr>
                  <w:tcW w:w="2835" w:type="dxa"/>
                </w:tcPr>
                <w:p w14:paraId="7668D9F6" w14:textId="77777777" w:rsidR="003F7986" w:rsidRPr="003F7986" w:rsidRDefault="003F7986" w:rsidP="003F7986">
                  <w:pPr>
                    <w:spacing w:before="0" w:after="0"/>
                    <w:rPr>
                      <w:rFonts w:ascii="Times" w:eastAsia="Batang" w:hAnsi="Times"/>
                      <w:bCs/>
                      <w:strike/>
                      <w:szCs w:val="24"/>
                      <w:lang w:eastAsia="en-US"/>
                    </w:rPr>
                  </w:pPr>
                  <w:r w:rsidRPr="003F7986">
                    <w:rPr>
                      <w:rFonts w:ascii="Times" w:eastAsia="Batang" w:hAnsi="Times"/>
                      <w:strike/>
                      <w:szCs w:val="24"/>
                      <w:lang w:eastAsia="zh-CN"/>
                    </w:rPr>
                    <w:t>(16, 8, 2, 1, 1;4, 8)</w:t>
                  </w:r>
                </w:p>
              </w:tc>
              <w:tc>
                <w:tcPr>
                  <w:tcW w:w="1134" w:type="dxa"/>
                </w:tcPr>
                <w:p w14:paraId="2F7EA023" w14:textId="77777777" w:rsidR="003F7986" w:rsidRPr="003F7986" w:rsidRDefault="003F7986" w:rsidP="003F7986">
                  <w:pPr>
                    <w:spacing w:before="0" w:after="0"/>
                    <w:rPr>
                      <w:rFonts w:ascii="Times" w:eastAsia="Batang" w:hAnsi="Times"/>
                      <w:b/>
                      <w:bCs/>
                      <w:strike/>
                      <w:szCs w:val="24"/>
                      <w:lang w:eastAsia="en-US"/>
                    </w:rPr>
                  </w:pPr>
                  <w:r w:rsidRPr="003F7986">
                    <w:rPr>
                      <w:rFonts w:ascii="Times" w:eastAsia="等线" w:hAnsi="Times"/>
                      <w:strike/>
                      <w:szCs w:val="24"/>
                      <w:lang w:eastAsia="zh-CN"/>
                    </w:rPr>
                    <w:t xml:space="preserve">(0.5, </w:t>
                  </w:r>
                  <w:proofErr w:type="gramStart"/>
                  <w:r w:rsidRPr="003F7986">
                    <w:rPr>
                      <w:rFonts w:ascii="Times" w:eastAsia="等线" w:hAnsi="Times"/>
                      <w:strike/>
                      <w:szCs w:val="24"/>
                      <w:lang w:eastAsia="zh-CN"/>
                    </w:rPr>
                    <w:t>0.</w:t>
                  </w:r>
                  <w:r w:rsidRPr="003F7986">
                    <w:rPr>
                      <w:rFonts w:ascii="Times" w:eastAsia="等线" w:hAnsi="Times" w:hint="eastAsia"/>
                      <w:strike/>
                      <w:szCs w:val="24"/>
                      <w:lang w:eastAsia="zh-CN"/>
                    </w:rPr>
                    <w:t>5</w:t>
                  </w:r>
                  <w:r w:rsidRPr="003F7986">
                    <w:rPr>
                      <w:rFonts w:ascii="Times" w:eastAsia="等线" w:hAnsi="Times"/>
                      <w:strike/>
                      <w:szCs w:val="24"/>
                      <w:lang w:eastAsia="zh-CN"/>
                    </w:rPr>
                    <w:t>)λ</w:t>
                  </w:r>
                  <w:proofErr w:type="gramEnd"/>
                </w:p>
              </w:tc>
            </w:tr>
            <w:tr w:rsidR="003F7986" w:rsidRPr="003F7986" w14:paraId="08702077" w14:textId="77777777" w:rsidTr="00023AF8">
              <w:tc>
                <w:tcPr>
                  <w:tcW w:w="10773" w:type="dxa"/>
                  <w:gridSpan w:val="5"/>
                </w:tcPr>
                <w:p w14:paraId="476BAA46" w14:textId="77777777" w:rsidR="003F7986" w:rsidRPr="003F7986" w:rsidRDefault="003F7986" w:rsidP="003F7986">
                  <w:pPr>
                    <w:spacing w:before="0" w:after="0"/>
                    <w:rPr>
                      <w:rFonts w:ascii="Times" w:eastAsia="Batang" w:hAnsi="Times"/>
                      <w:b/>
                      <w:bCs/>
                      <w:szCs w:val="24"/>
                      <w:lang w:eastAsia="en-US"/>
                    </w:rPr>
                  </w:pPr>
                  <w:r w:rsidRPr="003F7986">
                    <w:rPr>
                      <w:rFonts w:ascii="Times" w:eastAsia="Batang" w:hAnsi="Times"/>
                      <w:b/>
                      <w:bCs/>
                      <w:szCs w:val="24"/>
                      <w:lang w:eastAsia="en-US"/>
                    </w:rPr>
                    <w:t>Outdoor</w:t>
                  </w:r>
                </w:p>
              </w:tc>
            </w:tr>
            <w:tr w:rsidR="003F7986" w:rsidRPr="003F7986" w14:paraId="57EE9ED0" w14:textId="77777777" w:rsidTr="00023AF8">
              <w:tc>
                <w:tcPr>
                  <w:tcW w:w="2694" w:type="dxa"/>
                </w:tcPr>
                <w:p w14:paraId="509A3153"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Combination 1</w:t>
                  </w:r>
                </w:p>
              </w:tc>
              <w:tc>
                <w:tcPr>
                  <w:tcW w:w="2268" w:type="dxa"/>
                </w:tcPr>
                <w:p w14:paraId="46630A8E"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192</w:t>
                  </w:r>
                </w:p>
              </w:tc>
              <w:tc>
                <w:tcPr>
                  <w:tcW w:w="1842" w:type="dxa"/>
                </w:tcPr>
                <w:p w14:paraId="6098B569"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64</w:t>
                  </w:r>
                </w:p>
              </w:tc>
              <w:tc>
                <w:tcPr>
                  <w:tcW w:w="2835" w:type="dxa"/>
                </w:tcPr>
                <w:p w14:paraId="5D747674"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w:t>
                  </w:r>
                  <w:r w:rsidRPr="003F7986">
                    <w:rPr>
                      <w:rFonts w:ascii="Times" w:eastAsia="Batang" w:hAnsi="Times"/>
                      <w:szCs w:val="24"/>
                      <w:lang w:eastAsia="zh-CN"/>
                    </w:rPr>
                    <w:t>12, 8, 2, 1, 1; 4, 8</w:t>
                  </w:r>
                  <w:r w:rsidRPr="003F7986">
                    <w:rPr>
                      <w:rFonts w:ascii="Times" w:eastAsia="等线" w:hAnsi="Times"/>
                      <w:szCs w:val="24"/>
                      <w:lang w:eastAsia="zh-CN"/>
                    </w:rPr>
                    <w:t>)</w:t>
                  </w:r>
                </w:p>
              </w:tc>
              <w:tc>
                <w:tcPr>
                  <w:tcW w:w="1134" w:type="dxa"/>
                </w:tcPr>
                <w:p w14:paraId="57F11CE7"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0.8)λ</w:t>
                  </w:r>
                  <w:proofErr w:type="gramEnd"/>
                </w:p>
              </w:tc>
            </w:tr>
            <w:tr w:rsidR="003F7986" w:rsidRPr="003F7986" w14:paraId="1AEB6C34" w14:textId="77777777" w:rsidTr="00023AF8">
              <w:tc>
                <w:tcPr>
                  <w:tcW w:w="2694" w:type="dxa"/>
                </w:tcPr>
                <w:p w14:paraId="784F63AE"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Combination 2</w:t>
                  </w:r>
                </w:p>
              </w:tc>
              <w:tc>
                <w:tcPr>
                  <w:tcW w:w="2268" w:type="dxa"/>
                </w:tcPr>
                <w:p w14:paraId="18B00D6A"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256</w:t>
                  </w:r>
                </w:p>
              </w:tc>
              <w:tc>
                <w:tcPr>
                  <w:tcW w:w="1842" w:type="dxa"/>
                </w:tcPr>
                <w:p w14:paraId="34FF5115"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64</w:t>
                  </w:r>
                </w:p>
              </w:tc>
              <w:tc>
                <w:tcPr>
                  <w:tcW w:w="2835" w:type="dxa"/>
                </w:tcPr>
                <w:p w14:paraId="41D66799" w14:textId="77777777" w:rsidR="003F7986" w:rsidRPr="003F7986" w:rsidRDefault="003F7986" w:rsidP="003F7986">
                  <w:pPr>
                    <w:spacing w:before="0" w:after="0"/>
                    <w:rPr>
                      <w:rFonts w:ascii="Times" w:eastAsia="等线" w:hAnsi="Times"/>
                      <w:szCs w:val="24"/>
                      <w:lang w:eastAsia="zh-CN"/>
                    </w:rPr>
                  </w:pPr>
                  <w:r w:rsidRPr="003F7986">
                    <w:rPr>
                      <w:rFonts w:ascii="Times" w:eastAsia="Batang" w:hAnsi="Times"/>
                      <w:szCs w:val="24"/>
                      <w:lang w:eastAsia="zh-CN"/>
                    </w:rPr>
                    <w:t>(16, 8, 2, 1, 1; 4, 8)</w:t>
                  </w:r>
                </w:p>
              </w:tc>
              <w:tc>
                <w:tcPr>
                  <w:tcW w:w="1134" w:type="dxa"/>
                </w:tcPr>
                <w:p w14:paraId="595131AC"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0.8)λ</w:t>
                  </w:r>
                  <w:proofErr w:type="gramEnd"/>
                </w:p>
              </w:tc>
            </w:tr>
            <w:tr w:rsidR="003F7986" w:rsidRPr="003F7986" w14:paraId="52FE5B55" w14:textId="77777777" w:rsidTr="00023AF8">
              <w:tc>
                <w:tcPr>
                  <w:tcW w:w="2694" w:type="dxa"/>
                </w:tcPr>
                <w:p w14:paraId="54A2BCC3"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Combination 3</w:t>
                  </w:r>
                </w:p>
              </w:tc>
              <w:tc>
                <w:tcPr>
                  <w:tcW w:w="2268" w:type="dxa"/>
                </w:tcPr>
                <w:p w14:paraId="023075B0"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512</w:t>
                  </w:r>
                </w:p>
              </w:tc>
              <w:tc>
                <w:tcPr>
                  <w:tcW w:w="1842" w:type="dxa"/>
                </w:tcPr>
                <w:p w14:paraId="181F832F"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128</w:t>
                  </w:r>
                </w:p>
              </w:tc>
              <w:tc>
                <w:tcPr>
                  <w:tcW w:w="2835" w:type="dxa"/>
                </w:tcPr>
                <w:p w14:paraId="0BF855EE"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w:t>
                  </w:r>
                  <w:r w:rsidRPr="003F7986">
                    <w:rPr>
                      <w:rFonts w:ascii="Times" w:eastAsia="Batang" w:hAnsi="Times"/>
                      <w:szCs w:val="24"/>
                      <w:lang w:eastAsia="zh-CN"/>
                    </w:rPr>
                    <w:t>16, 16, 2, 1, 1; 4, 16</w:t>
                  </w:r>
                  <w:r w:rsidRPr="003F7986">
                    <w:rPr>
                      <w:rFonts w:ascii="Times" w:eastAsia="等线" w:hAnsi="Times"/>
                      <w:szCs w:val="24"/>
                      <w:lang w:eastAsia="zh-CN"/>
                    </w:rPr>
                    <w:t>)</w:t>
                  </w:r>
                </w:p>
              </w:tc>
              <w:tc>
                <w:tcPr>
                  <w:tcW w:w="1134" w:type="dxa"/>
                </w:tcPr>
                <w:p w14:paraId="51054A40"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0.5)λ</w:t>
                  </w:r>
                  <w:proofErr w:type="gramEnd"/>
                </w:p>
              </w:tc>
            </w:tr>
            <w:tr w:rsidR="003F7986" w:rsidRPr="003F7986" w14:paraId="20CE495C" w14:textId="77777777" w:rsidTr="00023AF8">
              <w:trPr>
                <w:trHeight w:val="760"/>
              </w:trPr>
              <w:tc>
                <w:tcPr>
                  <w:tcW w:w="10773" w:type="dxa"/>
                  <w:gridSpan w:val="5"/>
                </w:tcPr>
                <w:p w14:paraId="03029CCE"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Note1: A single TXRU is mapped per panel per subarray per polarization as mandatory option. Companies can provide results optionally, assuming fully connected TXRU mapping within a panel per polarization.</w:t>
                  </w:r>
                </w:p>
                <w:p w14:paraId="164644E9"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Note2: Other combinations used in the simulation results are up to company to report.</w:t>
                  </w:r>
                </w:p>
              </w:tc>
            </w:tr>
          </w:tbl>
          <w:p w14:paraId="24E10712" w14:textId="77777777" w:rsidR="003F7986" w:rsidRPr="003F7986" w:rsidRDefault="003F7986" w:rsidP="003F7986">
            <w:pPr>
              <w:spacing w:before="0" w:after="0"/>
              <w:rPr>
                <w:rFonts w:ascii="Times" w:eastAsia="Batang" w:hAnsi="Times"/>
                <w:b/>
                <w:bCs/>
                <w:szCs w:val="24"/>
                <w:lang w:eastAsia="en-US"/>
              </w:rPr>
            </w:pPr>
          </w:p>
          <w:p w14:paraId="67D8FD4D"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b/>
                <w:szCs w:val="24"/>
                <w:lang w:eastAsia="zh-CN"/>
              </w:rPr>
              <w:t xml:space="preserve">For around </w:t>
            </w:r>
            <w:r w:rsidRPr="003F7986">
              <w:rPr>
                <w:rFonts w:ascii="Times" w:eastAsia="等线" w:hAnsi="Times"/>
                <w:b/>
                <w:szCs w:val="24"/>
                <w:lang w:eastAsia="zh-CN"/>
              </w:rPr>
              <w:t>7</w:t>
            </w:r>
            <w:r w:rsidRPr="003F7986">
              <w:rPr>
                <w:rFonts w:ascii="Times" w:eastAsia="等线" w:hAnsi="Times" w:hint="eastAsia"/>
                <w:b/>
                <w:szCs w:val="24"/>
                <w:lang w:eastAsia="zh-CN"/>
              </w:rPr>
              <w:t>GHz</w:t>
            </w:r>
            <w:r w:rsidRPr="003F7986">
              <w:rPr>
                <w:rFonts w:ascii="Times" w:eastAsia="等线" w:hAnsi="Times"/>
                <w:b/>
                <w:szCs w:val="24"/>
                <w:lang w:eastAsia="zh-CN"/>
              </w:rPr>
              <w:t xml:space="preserve"> carrier frequency: </w:t>
            </w:r>
          </w:p>
          <w:tbl>
            <w:tblPr>
              <w:tblStyle w:val="afe"/>
              <w:tblW w:w="0" w:type="auto"/>
              <w:tblInd w:w="562" w:type="dxa"/>
              <w:tblLook w:val="04A0" w:firstRow="1" w:lastRow="0" w:firstColumn="1" w:lastColumn="0" w:noHBand="0" w:noVBand="1"/>
            </w:tblPr>
            <w:tblGrid>
              <w:gridCol w:w="2251"/>
              <w:gridCol w:w="1854"/>
              <w:gridCol w:w="1627"/>
              <w:gridCol w:w="2051"/>
              <w:gridCol w:w="1058"/>
            </w:tblGrid>
            <w:tr w:rsidR="003F7986" w:rsidRPr="003F7986" w14:paraId="5434EB1E" w14:textId="77777777" w:rsidTr="00023AF8">
              <w:tc>
                <w:tcPr>
                  <w:tcW w:w="2694" w:type="dxa"/>
                </w:tcPr>
                <w:p w14:paraId="0A7A62EB" w14:textId="77777777" w:rsidR="003F7986" w:rsidRPr="003F7986" w:rsidRDefault="003F7986" w:rsidP="003F7986">
                  <w:pPr>
                    <w:spacing w:before="0" w:after="0"/>
                    <w:rPr>
                      <w:rFonts w:ascii="Times" w:eastAsia="Batang" w:hAnsi="Times"/>
                      <w:b/>
                      <w:bCs/>
                      <w:szCs w:val="24"/>
                      <w:lang w:eastAsia="en-US"/>
                    </w:rPr>
                  </w:pPr>
                  <w:r w:rsidRPr="003F7986">
                    <w:rPr>
                      <w:rFonts w:ascii="Times" w:eastAsia="Batang" w:hAnsi="Times"/>
                      <w:b/>
                      <w:bCs/>
                      <w:szCs w:val="24"/>
                      <w:lang w:eastAsia="en-US"/>
                    </w:rPr>
                    <w:t>BS antenna modelling</w:t>
                  </w:r>
                </w:p>
              </w:tc>
              <w:tc>
                <w:tcPr>
                  <w:tcW w:w="2268" w:type="dxa"/>
                </w:tcPr>
                <w:p w14:paraId="14319316"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T</w:t>
                  </w:r>
                  <w:r w:rsidRPr="003F7986">
                    <w:rPr>
                      <w:rFonts w:ascii="Times" w:eastAsia="等线" w:hAnsi="Times"/>
                      <w:szCs w:val="24"/>
                      <w:lang w:eastAsia="zh-CN"/>
                    </w:rPr>
                    <w:t>otal number of antenna elements</w:t>
                  </w:r>
                </w:p>
              </w:tc>
              <w:tc>
                <w:tcPr>
                  <w:tcW w:w="1984" w:type="dxa"/>
                </w:tcPr>
                <w:p w14:paraId="4CE471EE"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T</w:t>
                  </w:r>
                  <w:r w:rsidRPr="003F7986">
                    <w:rPr>
                      <w:rFonts w:ascii="Times" w:eastAsia="等线" w:hAnsi="Times"/>
                      <w:szCs w:val="24"/>
                      <w:lang w:eastAsia="zh-CN"/>
                    </w:rPr>
                    <w:t>otal number of TXRU</w:t>
                  </w:r>
                </w:p>
              </w:tc>
              <w:tc>
                <w:tcPr>
                  <w:tcW w:w="2693" w:type="dxa"/>
                </w:tcPr>
                <w:p w14:paraId="72F3A77A"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(M, N, P, Mg, Ng</w:t>
                  </w:r>
                  <w:r w:rsidRPr="003F7986">
                    <w:rPr>
                      <w:rFonts w:ascii="Times" w:eastAsia="等线" w:hAnsi="Times" w:hint="eastAsia"/>
                      <w:szCs w:val="24"/>
                      <w:lang w:eastAsia="zh-CN"/>
                    </w:rPr>
                    <w:t xml:space="preserve">; </w:t>
                  </w:r>
                  <w:proofErr w:type="spellStart"/>
                  <w:r w:rsidRPr="003F7986">
                    <w:rPr>
                      <w:rFonts w:ascii="Times" w:eastAsia="等线" w:hAnsi="Times"/>
                      <w:szCs w:val="24"/>
                      <w:lang w:eastAsia="zh-CN"/>
                    </w:rPr>
                    <w:t>Mp</w:t>
                  </w:r>
                  <w:proofErr w:type="spellEnd"/>
                  <w:r w:rsidRPr="003F7986">
                    <w:rPr>
                      <w:rFonts w:ascii="Times" w:eastAsia="等线" w:hAnsi="Times"/>
                      <w:szCs w:val="24"/>
                      <w:lang w:eastAsia="zh-CN"/>
                    </w:rPr>
                    <w:t>, Np)</w:t>
                  </w:r>
                </w:p>
              </w:tc>
              <w:tc>
                <w:tcPr>
                  <w:tcW w:w="1134" w:type="dxa"/>
                </w:tcPr>
                <w:p w14:paraId="086CE25E"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w:t>
                  </w:r>
                  <w:proofErr w:type="spellStart"/>
                  <w:proofErr w:type="gramStart"/>
                  <w:r w:rsidRPr="003F7986">
                    <w:rPr>
                      <w:rFonts w:ascii="Times" w:eastAsia="等线" w:hAnsi="Times"/>
                      <w:szCs w:val="24"/>
                      <w:lang w:eastAsia="zh-CN"/>
                    </w:rPr>
                    <w:t>dH,dV</w:t>
                  </w:r>
                  <w:proofErr w:type="spellEnd"/>
                  <w:proofErr w:type="gramEnd"/>
                  <w:r w:rsidRPr="003F7986">
                    <w:rPr>
                      <w:rFonts w:ascii="Times" w:eastAsia="等线" w:hAnsi="Times"/>
                      <w:szCs w:val="24"/>
                      <w:lang w:eastAsia="zh-CN"/>
                    </w:rPr>
                    <w:t>)</w:t>
                  </w:r>
                </w:p>
              </w:tc>
            </w:tr>
            <w:tr w:rsidR="003F7986" w:rsidRPr="003F7986" w14:paraId="0749C292" w14:textId="77777777" w:rsidTr="00023AF8">
              <w:tc>
                <w:tcPr>
                  <w:tcW w:w="10773" w:type="dxa"/>
                  <w:gridSpan w:val="5"/>
                </w:tcPr>
                <w:p w14:paraId="0D2CB5DE" w14:textId="77777777" w:rsidR="003F7986" w:rsidRPr="003F7986" w:rsidRDefault="003F7986" w:rsidP="003F7986">
                  <w:pPr>
                    <w:spacing w:before="0" w:after="0"/>
                    <w:rPr>
                      <w:rFonts w:ascii="Times" w:eastAsia="Batang" w:hAnsi="Times"/>
                      <w:b/>
                      <w:bCs/>
                      <w:szCs w:val="24"/>
                      <w:lang w:eastAsia="en-US"/>
                    </w:rPr>
                  </w:pPr>
                  <w:r w:rsidRPr="003F7986">
                    <w:rPr>
                      <w:rFonts w:ascii="Times" w:eastAsia="Batang" w:hAnsi="Times"/>
                      <w:b/>
                      <w:bCs/>
                      <w:szCs w:val="24"/>
                      <w:lang w:eastAsia="en-US"/>
                    </w:rPr>
                    <w:t>Indoor</w:t>
                  </w:r>
                </w:p>
              </w:tc>
            </w:tr>
            <w:tr w:rsidR="003F7986" w:rsidRPr="003F7986" w14:paraId="0DB92822" w14:textId="77777777" w:rsidTr="00023AF8">
              <w:tc>
                <w:tcPr>
                  <w:tcW w:w="2694" w:type="dxa"/>
                </w:tcPr>
                <w:p w14:paraId="33BA0201"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C</w:t>
                  </w:r>
                  <w:r w:rsidRPr="003F7986">
                    <w:rPr>
                      <w:rFonts w:ascii="Times" w:eastAsia="等线" w:hAnsi="Times"/>
                      <w:szCs w:val="24"/>
                      <w:lang w:eastAsia="zh-CN"/>
                    </w:rPr>
                    <w:t>ombination</w:t>
                  </w:r>
                  <w:r w:rsidRPr="003F7986">
                    <w:rPr>
                      <w:rFonts w:ascii="Times" w:eastAsia="等线" w:hAnsi="Times" w:hint="eastAsia"/>
                      <w:szCs w:val="24"/>
                      <w:lang w:eastAsia="zh-CN"/>
                    </w:rPr>
                    <w:t xml:space="preserve"> 1</w:t>
                  </w:r>
                </w:p>
              </w:tc>
              <w:tc>
                <w:tcPr>
                  <w:tcW w:w="2268" w:type="dxa"/>
                </w:tcPr>
                <w:p w14:paraId="01EBA53A"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64</w:t>
                  </w:r>
                </w:p>
              </w:tc>
              <w:tc>
                <w:tcPr>
                  <w:tcW w:w="1984" w:type="dxa"/>
                </w:tcPr>
                <w:p w14:paraId="482E52C6"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32</w:t>
                  </w:r>
                </w:p>
              </w:tc>
              <w:tc>
                <w:tcPr>
                  <w:tcW w:w="2693" w:type="dxa"/>
                </w:tcPr>
                <w:p w14:paraId="342A5252"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w:t>
                  </w:r>
                  <w:r w:rsidRPr="003F7986">
                    <w:rPr>
                      <w:rFonts w:ascii="Times" w:eastAsia="Batang" w:hAnsi="Times"/>
                      <w:szCs w:val="24"/>
                      <w:lang w:eastAsia="zh-CN"/>
                    </w:rPr>
                    <w:t>4, 8, 2, 1, 1; 2, 8</w:t>
                  </w:r>
                  <w:r w:rsidRPr="003F7986">
                    <w:rPr>
                      <w:rFonts w:ascii="Times" w:eastAsia="等线" w:hAnsi="Times"/>
                      <w:szCs w:val="24"/>
                      <w:lang w:eastAsia="zh-CN"/>
                    </w:rPr>
                    <w:t>)</w:t>
                  </w:r>
                </w:p>
              </w:tc>
              <w:tc>
                <w:tcPr>
                  <w:tcW w:w="1134" w:type="dxa"/>
                </w:tcPr>
                <w:p w14:paraId="56A4DCD8"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w:t>
                  </w:r>
                  <w:r w:rsidRPr="003F7986">
                    <w:rPr>
                      <w:rFonts w:ascii="Times" w:eastAsia="等线" w:hAnsi="Times" w:hint="eastAsia"/>
                      <w:szCs w:val="24"/>
                      <w:lang w:eastAsia="zh-CN"/>
                    </w:rPr>
                    <w:t>5</w:t>
                  </w:r>
                  <w:r w:rsidRPr="003F7986">
                    <w:rPr>
                      <w:rFonts w:ascii="Times" w:eastAsia="等线" w:hAnsi="Times"/>
                      <w:szCs w:val="24"/>
                      <w:lang w:eastAsia="zh-CN"/>
                    </w:rPr>
                    <w:t>)λ</w:t>
                  </w:r>
                  <w:proofErr w:type="gramEnd"/>
                </w:p>
              </w:tc>
            </w:tr>
            <w:tr w:rsidR="003F7986" w:rsidRPr="003F7986" w14:paraId="46950BD6" w14:textId="77777777" w:rsidTr="00023AF8">
              <w:tc>
                <w:tcPr>
                  <w:tcW w:w="2694" w:type="dxa"/>
                </w:tcPr>
                <w:p w14:paraId="134555C7" w14:textId="77777777" w:rsidR="003F7986" w:rsidRPr="003F7986" w:rsidRDefault="003F7986" w:rsidP="003F7986">
                  <w:pPr>
                    <w:spacing w:before="0" w:after="0"/>
                    <w:rPr>
                      <w:rFonts w:ascii="Times" w:eastAsia="Batang" w:hAnsi="Times"/>
                      <w:bCs/>
                      <w:szCs w:val="24"/>
                      <w:lang w:eastAsia="en-US"/>
                    </w:rPr>
                  </w:pPr>
                  <w:r w:rsidRPr="003F7986">
                    <w:rPr>
                      <w:rFonts w:ascii="Times" w:eastAsia="等线" w:hAnsi="Times"/>
                      <w:szCs w:val="24"/>
                      <w:lang w:eastAsia="zh-CN"/>
                    </w:rPr>
                    <w:t>Combination 2</w:t>
                  </w:r>
                </w:p>
              </w:tc>
              <w:tc>
                <w:tcPr>
                  <w:tcW w:w="2268" w:type="dxa"/>
                </w:tcPr>
                <w:p w14:paraId="65F87A53"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256</w:t>
                  </w:r>
                </w:p>
              </w:tc>
              <w:tc>
                <w:tcPr>
                  <w:tcW w:w="1984" w:type="dxa"/>
                </w:tcPr>
                <w:p w14:paraId="0879A37D"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64</w:t>
                  </w:r>
                </w:p>
              </w:tc>
              <w:tc>
                <w:tcPr>
                  <w:tcW w:w="2693" w:type="dxa"/>
                </w:tcPr>
                <w:p w14:paraId="3D81A403"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szCs w:val="24"/>
                      <w:lang w:eastAsia="zh-CN"/>
                    </w:rPr>
                    <w:t>(16, 8, 2, 1, 1; 4, 8)</w:t>
                  </w:r>
                </w:p>
              </w:tc>
              <w:tc>
                <w:tcPr>
                  <w:tcW w:w="1134" w:type="dxa"/>
                </w:tcPr>
                <w:p w14:paraId="317DEA5F"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w:t>
                  </w:r>
                  <w:r w:rsidRPr="003F7986">
                    <w:rPr>
                      <w:rFonts w:ascii="Times" w:eastAsia="等线" w:hAnsi="Times" w:hint="eastAsia"/>
                      <w:szCs w:val="24"/>
                      <w:lang w:eastAsia="zh-CN"/>
                    </w:rPr>
                    <w:t>5</w:t>
                  </w:r>
                  <w:r w:rsidRPr="003F7986">
                    <w:rPr>
                      <w:rFonts w:ascii="Times" w:eastAsia="等线" w:hAnsi="Times"/>
                      <w:szCs w:val="24"/>
                      <w:lang w:eastAsia="zh-CN"/>
                    </w:rPr>
                    <w:t>)λ</w:t>
                  </w:r>
                  <w:proofErr w:type="gramEnd"/>
                </w:p>
              </w:tc>
            </w:tr>
            <w:tr w:rsidR="003F7986" w:rsidRPr="003F7986" w14:paraId="48642F3D" w14:textId="77777777" w:rsidTr="00023AF8">
              <w:tc>
                <w:tcPr>
                  <w:tcW w:w="2694" w:type="dxa"/>
                </w:tcPr>
                <w:p w14:paraId="5EF3FBF7"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 xml:space="preserve">Combination </w:t>
                  </w:r>
                  <w:r w:rsidRPr="003F7986">
                    <w:rPr>
                      <w:rFonts w:ascii="Times" w:eastAsia="等线" w:hAnsi="Times" w:hint="eastAsia"/>
                      <w:szCs w:val="24"/>
                      <w:lang w:eastAsia="zh-CN"/>
                    </w:rPr>
                    <w:t>3</w:t>
                  </w:r>
                </w:p>
              </w:tc>
              <w:tc>
                <w:tcPr>
                  <w:tcW w:w="2268" w:type="dxa"/>
                </w:tcPr>
                <w:p w14:paraId="511609CC"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512</w:t>
                  </w:r>
                </w:p>
              </w:tc>
              <w:tc>
                <w:tcPr>
                  <w:tcW w:w="1984" w:type="dxa"/>
                </w:tcPr>
                <w:p w14:paraId="5582B37F"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128</w:t>
                  </w:r>
                </w:p>
              </w:tc>
              <w:tc>
                <w:tcPr>
                  <w:tcW w:w="2693" w:type="dxa"/>
                </w:tcPr>
                <w:p w14:paraId="122CE78E"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(16</w:t>
                  </w:r>
                  <w:r w:rsidRPr="003F7986">
                    <w:rPr>
                      <w:rFonts w:ascii="Times" w:eastAsia="Batang" w:hAnsi="Times"/>
                      <w:szCs w:val="24"/>
                      <w:lang w:eastAsia="zh-CN"/>
                    </w:rPr>
                    <w:t>, 16, 2, 1, 1; 8, 8</w:t>
                  </w:r>
                  <w:r w:rsidRPr="003F7986">
                    <w:rPr>
                      <w:rFonts w:ascii="Times" w:eastAsia="等线" w:hAnsi="Times"/>
                      <w:szCs w:val="24"/>
                      <w:lang w:eastAsia="zh-CN"/>
                    </w:rPr>
                    <w:t>)</w:t>
                  </w:r>
                </w:p>
              </w:tc>
              <w:tc>
                <w:tcPr>
                  <w:tcW w:w="1134" w:type="dxa"/>
                </w:tcPr>
                <w:p w14:paraId="5FBBF2F3"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w:t>
                  </w:r>
                  <w:r w:rsidRPr="003F7986">
                    <w:rPr>
                      <w:rFonts w:ascii="Times" w:eastAsia="等线" w:hAnsi="Times" w:hint="eastAsia"/>
                      <w:szCs w:val="24"/>
                      <w:lang w:eastAsia="zh-CN"/>
                    </w:rPr>
                    <w:t>5</w:t>
                  </w:r>
                  <w:r w:rsidRPr="003F7986">
                    <w:rPr>
                      <w:rFonts w:ascii="Times" w:eastAsia="等线" w:hAnsi="Times"/>
                      <w:szCs w:val="24"/>
                      <w:lang w:eastAsia="zh-CN"/>
                    </w:rPr>
                    <w:t>)λ</w:t>
                  </w:r>
                  <w:proofErr w:type="gramEnd"/>
                </w:p>
              </w:tc>
            </w:tr>
            <w:tr w:rsidR="003F7986" w:rsidRPr="003F7986" w14:paraId="170B1CCB" w14:textId="77777777" w:rsidTr="00023AF8">
              <w:tc>
                <w:tcPr>
                  <w:tcW w:w="10773" w:type="dxa"/>
                  <w:gridSpan w:val="5"/>
                </w:tcPr>
                <w:p w14:paraId="467524A1" w14:textId="77777777" w:rsidR="003F7986" w:rsidRPr="003F7986" w:rsidRDefault="003F7986" w:rsidP="003F7986">
                  <w:pPr>
                    <w:spacing w:before="0" w:after="0"/>
                    <w:rPr>
                      <w:rFonts w:ascii="Times" w:eastAsia="Batang" w:hAnsi="Times"/>
                      <w:b/>
                      <w:bCs/>
                      <w:szCs w:val="24"/>
                      <w:lang w:eastAsia="en-US"/>
                    </w:rPr>
                  </w:pPr>
                  <w:r w:rsidRPr="003F7986">
                    <w:rPr>
                      <w:rFonts w:ascii="Times" w:eastAsia="Batang" w:hAnsi="Times"/>
                      <w:b/>
                      <w:bCs/>
                      <w:szCs w:val="24"/>
                      <w:lang w:eastAsia="en-US"/>
                    </w:rPr>
                    <w:t>Outdoor</w:t>
                  </w:r>
                </w:p>
              </w:tc>
            </w:tr>
            <w:tr w:rsidR="003F7986" w:rsidRPr="003F7986" w14:paraId="13D48C43" w14:textId="77777777" w:rsidTr="00023AF8">
              <w:tc>
                <w:tcPr>
                  <w:tcW w:w="2694" w:type="dxa"/>
                </w:tcPr>
                <w:p w14:paraId="205C453B" w14:textId="77777777" w:rsidR="003F7986" w:rsidRPr="003F7986" w:rsidRDefault="003F7986" w:rsidP="003F7986">
                  <w:pPr>
                    <w:spacing w:before="0" w:after="0"/>
                    <w:rPr>
                      <w:rFonts w:ascii="Times" w:eastAsia="Batang" w:hAnsi="Times"/>
                      <w:bCs/>
                      <w:szCs w:val="24"/>
                      <w:lang w:eastAsia="en-US"/>
                    </w:rPr>
                  </w:pPr>
                  <w:r w:rsidRPr="003F7986">
                    <w:rPr>
                      <w:rFonts w:ascii="Times" w:eastAsia="等线" w:hAnsi="Times"/>
                      <w:szCs w:val="24"/>
                      <w:lang w:eastAsia="zh-CN"/>
                    </w:rPr>
                    <w:t>Combination 1</w:t>
                  </w:r>
                </w:p>
              </w:tc>
              <w:tc>
                <w:tcPr>
                  <w:tcW w:w="2268" w:type="dxa"/>
                </w:tcPr>
                <w:p w14:paraId="0ED8A5BA" w14:textId="77777777" w:rsidR="003F7986" w:rsidRPr="003F7986" w:rsidRDefault="003F7986" w:rsidP="003F7986">
                  <w:pPr>
                    <w:spacing w:before="0" w:after="0"/>
                    <w:rPr>
                      <w:rFonts w:ascii="Times" w:eastAsia="Batang" w:hAnsi="Times"/>
                      <w:bCs/>
                      <w:szCs w:val="24"/>
                      <w:lang w:eastAsia="en-US"/>
                    </w:rPr>
                  </w:pPr>
                  <w:r w:rsidRPr="003F7986">
                    <w:rPr>
                      <w:rFonts w:ascii="Times" w:eastAsia="等线" w:hAnsi="Times"/>
                      <w:szCs w:val="24"/>
                      <w:lang w:eastAsia="zh-CN"/>
                    </w:rPr>
                    <w:t>768</w:t>
                  </w:r>
                </w:p>
              </w:tc>
              <w:tc>
                <w:tcPr>
                  <w:tcW w:w="1984" w:type="dxa"/>
                </w:tcPr>
                <w:p w14:paraId="285A9A60"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128</w:t>
                  </w:r>
                </w:p>
              </w:tc>
              <w:tc>
                <w:tcPr>
                  <w:tcW w:w="2693" w:type="dxa"/>
                </w:tcPr>
                <w:p w14:paraId="36E12B7E"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TBD</w:t>
                  </w:r>
                </w:p>
              </w:tc>
              <w:tc>
                <w:tcPr>
                  <w:tcW w:w="1134" w:type="dxa"/>
                </w:tcPr>
                <w:p w14:paraId="774E59B6" w14:textId="77777777" w:rsidR="003F7986" w:rsidRPr="003F7986" w:rsidRDefault="003F7986" w:rsidP="003F7986">
                  <w:pPr>
                    <w:spacing w:before="0" w:after="0"/>
                    <w:rPr>
                      <w:rFonts w:ascii="Times" w:eastAsia="Batang" w:hAnsi="Times"/>
                      <w:bCs/>
                      <w:szCs w:val="24"/>
                      <w:lang w:eastAsia="en-US"/>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0.8)λ</w:t>
                  </w:r>
                  <w:proofErr w:type="gramEnd"/>
                </w:p>
              </w:tc>
            </w:tr>
            <w:tr w:rsidR="003F7986" w:rsidRPr="003F7986" w14:paraId="50E47A18" w14:textId="77777777" w:rsidTr="00023AF8">
              <w:tc>
                <w:tcPr>
                  <w:tcW w:w="2694" w:type="dxa"/>
                </w:tcPr>
                <w:p w14:paraId="5C15A49B"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Combination 2</w:t>
                  </w:r>
                </w:p>
              </w:tc>
              <w:tc>
                <w:tcPr>
                  <w:tcW w:w="2268" w:type="dxa"/>
                </w:tcPr>
                <w:p w14:paraId="4558A5FA"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1024</w:t>
                  </w:r>
                </w:p>
              </w:tc>
              <w:tc>
                <w:tcPr>
                  <w:tcW w:w="1984" w:type="dxa"/>
                </w:tcPr>
                <w:p w14:paraId="74E42F39"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256</w:t>
                  </w:r>
                </w:p>
              </w:tc>
              <w:tc>
                <w:tcPr>
                  <w:tcW w:w="2693" w:type="dxa"/>
                </w:tcPr>
                <w:p w14:paraId="70F4A1E1" w14:textId="77777777" w:rsidR="003F7986" w:rsidRPr="003F7986" w:rsidRDefault="003F7986" w:rsidP="003F7986">
                  <w:pPr>
                    <w:spacing w:before="0" w:after="0"/>
                    <w:rPr>
                      <w:rFonts w:ascii="Times" w:eastAsia="Batang" w:hAnsi="Times"/>
                      <w:szCs w:val="24"/>
                      <w:lang w:eastAsia="zh-CN"/>
                    </w:rPr>
                  </w:pPr>
                  <w:r w:rsidRPr="003F7986">
                    <w:rPr>
                      <w:rFonts w:ascii="Times" w:eastAsia="Batang" w:hAnsi="Times"/>
                      <w:szCs w:val="24"/>
                      <w:lang w:eastAsia="zh-CN"/>
                    </w:rPr>
                    <w:t>(32, 16, 2, 1, 1; 8, 16)</w:t>
                  </w:r>
                </w:p>
              </w:tc>
              <w:tc>
                <w:tcPr>
                  <w:tcW w:w="1134" w:type="dxa"/>
                </w:tcPr>
                <w:p w14:paraId="73F31E76"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0.8)λ</w:t>
                  </w:r>
                  <w:proofErr w:type="gramEnd"/>
                </w:p>
              </w:tc>
            </w:tr>
            <w:tr w:rsidR="003F7986" w:rsidRPr="003F7986" w14:paraId="48D6424E" w14:textId="77777777" w:rsidTr="00023AF8">
              <w:tc>
                <w:tcPr>
                  <w:tcW w:w="2694" w:type="dxa"/>
                </w:tcPr>
                <w:p w14:paraId="682CD3D7"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Combination 3</w:t>
                  </w:r>
                </w:p>
              </w:tc>
              <w:tc>
                <w:tcPr>
                  <w:tcW w:w="2268" w:type="dxa"/>
                </w:tcPr>
                <w:p w14:paraId="1AC7D93E"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1536</w:t>
                  </w:r>
                </w:p>
              </w:tc>
              <w:tc>
                <w:tcPr>
                  <w:tcW w:w="1984" w:type="dxa"/>
                </w:tcPr>
                <w:p w14:paraId="7FE5D5D8"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256</w:t>
                  </w:r>
                </w:p>
              </w:tc>
              <w:tc>
                <w:tcPr>
                  <w:tcW w:w="2693" w:type="dxa"/>
                </w:tcPr>
                <w:p w14:paraId="2F49B3C2" w14:textId="77777777" w:rsidR="003F7986" w:rsidRPr="003F7986" w:rsidRDefault="003F7986" w:rsidP="003F7986">
                  <w:pPr>
                    <w:spacing w:before="0" w:after="0"/>
                    <w:rPr>
                      <w:rFonts w:ascii="Times" w:eastAsia="Batang" w:hAnsi="Times"/>
                      <w:szCs w:val="24"/>
                      <w:lang w:eastAsia="zh-CN"/>
                    </w:rPr>
                  </w:pPr>
                  <w:r w:rsidRPr="003F7986">
                    <w:rPr>
                      <w:rFonts w:ascii="Times" w:eastAsia="Batang" w:hAnsi="Times"/>
                      <w:szCs w:val="24"/>
                      <w:lang w:eastAsia="zh-CN"/>
                    </w:rPr>
                    <w:t>TBD</w:t>
                  </w:r>
                </w:p>
              </w:tc>
              <w:tc>
                <w:tcPr>
                  <w:tcW w:w="1134" w:type="dxa"/>
                </w:tcPr>
                <w:p w14:paraId="3981EFB8"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0.8)λ</w:t>
                  </w:r>
                  <w:proofErr w:type="gramEnd"/>
                </w:p>
              </w:tc>
            </w:tr>
            <w:tr w:rsidR="003F7986" w:rsidRPr="003F7986" w14:paraId="3A3EB5BE" w14:textId="77777777" w:rsidTr="00023AF8">
              <w:tc>
                <w:tcPr>
                  <w:tcW w:w="2694" w:type="dxa"/>
                </w:tcPr>
                <w:p w14:paraId="5EBA89B8"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Combination 4</w:t>
                  </w:r>
                </w:p>
              </w:tc>
              <w:tc>
                <w:tcPr>
                  <w:tcW w:w="2268" w:type="dxa"/>
                </w:tcPr>
                <w:p w14:paraId="35423A73"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2048</w:t>
                  </w:r>
                </w:p>
              </w:tc>
              <w:tc>
                <w:tcPr>
                  <w:tcW w:w="1984" w:type="dxa"/>
                </w:tcPr>
                <w:p w14:paraId="48C9291D"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256</w:t>
                  </w:r>
                </w:p>
              </w:tc>
              <w:tc>
                <w:tcPr>
                  <w:tcW w:w="2693" w:type="dxa"/>
                </w:tcPr>
                <w:p w14:paraId="683B277B" w14:textId="77777777" w:rsidR="003F7986" w:rsidRPr="003F7986" w:rsidRDefault="003F7986" w:rsidP="003F7986">
                  <w:pPr>
                    <w:spacing w:before="0" w:after="0"/>
                    <w:rPr>
                      <w:rFonts w:ascii="Times" w:eastAsia="Batang" w:hAnsi="Times"/>
                      <w:szCs w:val="24"/>
                      <w:lang w:eastAsia="zh-CN"/>
                    </w:rPr>
                  </w:pPr>
                  <w:r w:rsidRPr="003F7986">
                    <w:rPr>
                      <w:rFonts w:ascii="Times" w:eastAsia="Batang" w:hAnsi="Times"/>
                      <w:szCs w:val="24"/>
                      <w:lang w:eastAsia="zh-CN"/>
                    </w:rPr>
                    <w:t>(32, 32, 2, 1, 1, 8, 16)</w:t>
                  </w:r>
                </w:p>
              </w:tc>
              <w:tc>
                <w:tcPr>
                  <w:tcW w:w="1134" w:type="dxa"/>
                </w:tcPr>
                <w:p w14:paraId="406693BE"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0.5)λ</w:t>
                  </w:r>
                  <w:proofErr w:type="gramEnd"/>
                </w:p>
              </w:tc>
            </w:tr>
            <w:tr w:rsidR="003F7986" w:rsidRPr="003F7986" w14:paraId="0D527656" w14:textId="77777777" w:rsidTr="00023AF8">
              <w:tc>
                <w:tcPr>
                  <w:tcW w:w="2694" w:type="dxa"/>
                </w:tcPr>
                <w:p w14:paraId="12CF0C13"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Combination 5</w:t>
                  </w:r>
                </w:p>
              </w:tc>
              <w:tc>
                <w:tcPr>
                  <w:tcW w:w="2268" w:type="dxa"/>
                </w:tcPr>
                <w:p w14:paraId="2C0EE469"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hint="eastAsia"/>
                      <w:szCs w:val="24"/>
                      <w:lang w:eastAsia="zh-CN"/>
                    </w:rPr>
                    <w:t>204</w:t>
                  </w:r>
                  <w:r w:rsidRPr="003F7986">
                    <w:rPr>
                      <w:rFonts w:ascii="Times" w:eastAsia="等线" w:hAnsi="Times"/>
                      <w:szCs w:val="24"/>
                      <w:lang w:eastAsia="zh-CN"/>
                    </w:rPr>
                    <w:t>8</w:t>
                  </w:r>
                </w:p>
              </w:tc>
              <w:tc>
                <w:tcPr>
                  <w:tcW w:w="1984" w:type="dxa"/>
                </w:tcPr>
                <w:p w14:paraId="525D49C3"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hint="eastAsia"/>
                      <w:szCs w:val="24"/>
                      <w:lang w:eastAsia="zh-CN"/>
                    </w:rPr>
                    <w:t>512</w:t>
                  </w:r>
                </w:p>
              </w:tc>
              <w:tc>
                <w:tcPr>
                  <w:tcW w:w="2693" w:type="dxa"/>
                </w:tcPr>
                <w:p w14:paraId="5FE3B1D4"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w:t>
                  </w:r>
                  <w:r w:rsidRPr="003F7986">
                    <w:rPr>
                      <w:rFonts w:ascii="Times" w:eastAsia="Batang" w:hAnsi="Times"/>
                      <w:szCs w:val="24"/>
                      <w:lang w:eastAsia="zh-CN"/>
                    </w:rPr>
                    <w:t>64, 16, 2, 1, 1; 16, 16</w:t>
                  </w:r>
                  <w:r w:rsidRPr="003F7986">
                    <w:rPr>
                      <w:rFonts w:ascii="Times" w:eastAsia="等线" w:hAnsi="Times"/>
                      <w:szCs w:val="24"/>
                      <w:lang w:eastAsia="zh-CN"/>
                    </w:rPr>
                    <w:t>)</w:t>
                  </w:r>
                </w:p>
              </w:tc>
              <w:tc>
                <w:tcPr>
                  <w:tcW w:w="1134" w:type="dxa"/>
                </w:tcPr>
                <w:p w14:paraId="3D29F2C0"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0.5)λ</w:t>
                  </w:r>
                  <w:proofErr w:type="gramEnd"/>
                </w:p>
              </w:tc>
            </w:tr>
            <w:tr w:rsidR="003F7986" w:rsidRPr="003F7986" w14:paraId="40205F70" w14:textId="77777777" w:rsidTr="00023AF8">
              <w:tc>
                <w:tcPr>
                  <w:tcW w:w="10773" w:type="dxa"/>
                  <w:gridSpan w:val="5"/>
                </w:tcPr>
                <w:p w14:paraId="2F9278C4"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Note1: A single TXRU is mapped per panel per subarray per polarization as mandatory option. Companies can provide results optionally, assuming fully connected TXRU mapping within a panel per polarization.</w:t>
                  </w:r>
                </w:p>
                <w:p w14:paraId="212FC189"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Note2: Other combinations used in the simulation results are up to company to report.</w:t>
                  </w:r>
                </w:p>
              </w:tc>
            </w:tr>
          </w:tbl>
          <w:p w14:paraId="34FA2E25" w14:textId="77777777" w:rsidR="003F7986" w:rsidRPr="003F7986" w:rsidRDefault="003F7986" w:rsidP="003F7986">
            <w:pPr>
              <w:spacing w:before="0" w:after="0"/>
              <w:rPr>
                <w:rFonts w:ascii="Times" w:eastAsia="Batang" w:hAnsi="Times"/>
                <w:b/>
                <w:bCs/>
                <w:szCs w:val="24"/>
                <w:lang w:eastAsia="en-US"/>
              </w:rPr>
            </w:pPr>
          </w:p>
          <w:p w14:paraId="7CC90ED7" w14:textId="77777777" w:rsidR="003F7986" w:rsidRPr="003F7986" w:rsidRDefault="003F7986" w:rsidP="003F7986">
            <w:pPr>
              <w:spacing w:before="0" w:after="0"/>
              <w:rPr>
                <w:rFonts w:ascii="Times" w:eastAsia="Batang" w:hAnsi="Times"/>
                <w:b/>
                <w:bCs/>
                <w:szCs w:val="24"/>
                <w:lang w:eastAsia="en-US"/>
              </w:rPr>
            </w:pPr>
          </w:p>
          <w:p w14:paraId="484B404C"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b/>
                <w:szCs w:val="24"/>
                <w:lang w:eastAsia="zh-CN"/>
              </w:rPr>
              <w:t xml:space="preserve">For around </w:t>
            </w:r>
            <w:r w:rsidRPr="003F7986">
              <w:rPr>
                <w:rFonts w:ascii="Times" w:eastAsia="等线" w:hAnsi="Times"/>
                <w:b/>
                <w:szCs w:val="24"/>
                <w:lang w:eastAsia="zh-CN"/>
              </w:rPr>
              <w:t>30</w:t>
            </w:r>
            <w:r w:rsidRPr="003F7986">
              <w:rPr>
                <w:rFonts w:ascii="Times" w:eastAsia="等线" w:hAnsi="Times" w:hint="eastAsia"/>
                <w:b/>
                <w:szCs w:val="24"/>
                <w:lang w:eastAsia="zh-CN"/>
              </w:rPr>
              <w:t>GHz</w:t>
            </w:r>
            <w:r w:rsidRPr="003F7986">
              <w:rPr>
                <w:rFonts w:ascii="Times" w:eastAsia="等线" w:hAnsi="Times"/>
                <w:b/>
                <w:szCs w:val="24"/>
                <w:lang w:eastAsia="zh-CN"/>
              </w:rPr>
              <w:t xml:space="preserve"> carrier frequency: </w:t>
            </w:r>
          </w:p>
          <w:tbl>
            <w:tblPr>
              <w:tblStyle w:val="afe"/>
              <w:tblW w:w="0" w:type="auto"/>
              <w:tblInd w:w="562" w:type="dxa"/>
              <w:tblLook w:val="04A0" w:firstRow="1" w:lastRow="0" w:firstColumn="1" w:lastColumn="0" w:noHBand="0" w:noVBand="1"/>
            </w:tblPr>
            <w:tblGrid>
              <w:gridCol w:w="2256"/>
              <w:gridCol w:w="1858"/>
              <w:gridCol w:w="1631"/>
              <w:gridCol w:w="2037"/>
              <w:gridCol w:w="1059"/>
            </w:tblGrid>
            <w:tr w:rsidR="003F7986" w:rsidRPr="003F7986" w14:paraId="25B08127" w14:textId="77777777" w:rsidTr="00023AF8">
              <w:tc>
                <w:tcPr>
                  <w:tcW w:w="2694" w:type="dxa"/>
                </w:tcPr>
                <w:p w14:paraId="09EE768F" w14:textId="77777777" w:rsidR="003F7986" w:rsidRPr="003F7986" w:rsidRDefault="003F7986" w:rsidP="003F7986">
                  <w:pPr>
                    <w:spacing w:before="0" w:after="0"/>
                    <w:rPr>
                      <w:rFonts w:ascii="Times" w:eastAsia="Batang" w:hAnsi="Times"/>
                      <w:b/>
                      <w:bCs/>
                      <w:szCs w:val="24"/>
                      <w:lang w:eastAsia="en-US"/>
                    </w:rPr>
                  </w:pPr>
                  <w:r w:rsidRPr="003F7986">
                    <w:rPr>
                      <w:rFonts w:ascii="Times" w:eastAsia="Batang" w:hAnsi="Times"/>
                      <w:b/>
                      <w:bCs/>
                      <w:szCs w:val="24"/>
                      <w:lang w:eastAsia="en-US"/>
                    </w:rPr>
                    <w:t>BS antenna modelling</w:t>
                  </w:r>
                </w:p>
              </w:tc>
              <w:tc>
                <w:tcPr>
                  <w:tcW w:w="2268" w:type="dxa"/>
                </w:tcPr>
                <w:p w14:paraId="1C47025A"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T</w:t>
                  </w:r>
                  <w:r w:rsidRPr="003F7986">
                    <w:rPr>
                      <w:rFonts w:ascii="Times" w:eastAsia="等线" w:hAnsi="Times"/>
                      <w:szCs w:val="24"/>
                      <w:lang w:eastAsia="zh-CN"/>
                    </w:rPr>
                    <w:t>otal number of antenna elements</w:t>
                  </w:r>
                </w:p>
              </w:tc>
              <w:tc>
                <w:tcPr>
                  <w:tcW w:w="1984" w:type="dxa"/>
                </w:tcPr>
                <w:p w14:paraId="6B31E539"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T</w:t>
                  </w:r>
                  <w:r w:rsidRPr="003F7986">
                    <w:rPr>
                      <w:rFonts w:ascii="Times" w:eastAsia="等线" w:hAnsi="Times"/>
                      <w:szCs w:val="24"/>
                      <w:lang w:eastAsia="zh-CN"/>
                    </w:rPr>
                    <w:t>otal number of TXRU</w:t>
                  </w:r>
                </w:p>
              </w:tc>
              <w:tc>
                <w:tcPr>
                  <w:tcW w:w="2693" w:type="dxa"/>
                </w:tcPr>
                <w:p w14:paraId="7433B430"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(M, N, P, Mg, Ng</w:t>
                  </w:r>
                  <w:r w:rsidRPr="003F7986">
                    <w:rPr>
                      <w:rFonts w:ascii="Times" w:eastAsia="等线" w:hAnsi="Times" w:hint="eastAsia"/>
                      <w:szCs w:val="24"/>
                      <w:lang w:eastAsia="zh-CN"/>
                    </w:rPr>
                    <w:t xml:space="preserve">; </w:t>
                  </w:r>
                  <w:proofErr w:type="spellStart"/>
                  <w:r w:rsidRPr="003F7986">
                    <w:rPr>
                      <w:rFonts w:ascii="Times" w:eastAsia="等线" w:hAnsi="Times"/>
                      <w:szCs w:val="24"/>
                      <w:lang w:eastAsia="zh-CN"/>
                    </w:rPr>
                    <w:t>Mp</w:t>
                  </w:r>
                  <w:proofErr w:type="spellEnd"/>
                  <w:r w:rsidRPr="003F7986">
                    <w:rPr>
                      <w:rFonts w:ascii="Times" w:eastAsia="等线" w:hAnsi="Times"/>
                      <w:szCs w:val="24"/>
                      <w:lang w:eastAsia="zh-CN"/>
                    </w:rPr>
                    <w:t>, Np)</w:t>
                  </w:r>
                </w:p>
              </w:tc>
              <w:tc>
                <w:tcPr>
                  <w:tcW w:w="1134" w:type="dxa"/>
                </w:tcPr>
                <w:p w14:paraId="7E9498A2"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w:t>
                  </w:r>
                  <w:proofErr w:type="spellStart"/>
                  <w:proofErr w:type="gramStart"/>
                  <w:r w:rsidRPr="003F7986">
                    <w:rPr>
                      <w:rFonts w:ascii="Times" w:eastAsia="等线" w:hAnsi="Times"/>
                      <w:szCs w:val="24"/>
                      <w:lang w:eastAsia="zh-CN"/>
                    </w:rPr>
                    <w:t>dH,dV</w:t>
                  </w:r>
                  <w:proofErr w:type="spellEnd"/>
                  <w:proofErr w:type="gramEnd"/>
                  <w:r w:rsidRPr="003F7986">
                    <w:rPr>
                      <w:rFonts w:ascii="Times" w:eastAsia="等线" w:hAnsi="Times"/>
                      <w:szCs w:val="24"/>
                      <w:lang w:eastAsia="zh-CN"/>
                    </w:rPr>
                    <w:t>)</w:t>
                  </w:r>
                </w:p>
              </w:tc>
            </w:tr>
            <w:tr w:rsidR="003F7986" w:rsidRPr="003F7986" w14:paraId="5C5E19AD" w14:textId="77777777" w:rsidTr="00023AF8">
              <w:tc>
                <w:tcPr>
                  <w:tcW w:w="10773" w:type="dxa"/>
                  <w:gridSpan w:val="5"/>
                </w:tcPr>
                <w:p w14:paraId="7F578A35" w14:textId="77777777" w:rsidR="003F7986" w:rsidRPr="003F7986" w:rsidRDefault="003F7986" w:rsidP="003F7986">
                  <w:pPr>
                    <w:spacing w:before="0" w:after="0"/>
                    <w:rPr>
                      <w:rFonts w:ascii="Times" w:eastAsia="Batang" w:hAnsi="Times"/>
                      <w:b/>
                      <w:bCs/>
                      <w:szCs w:val="24"/>
                      <w:lang w:eastAsia="en-US"/>
                    </w:rPr>
                  </w:pPr>
                  <w:r w:rsidRPr="003F7986">
                    <w:rPr>
                      <w:rFonts w:ascii="Times" w:eastAsia="Batang" w:hAnsi="Times"/>
                      <w:b/>
                      <w:bCs/>
                      <w:szCs w:val="24"/>
                      <w:lang w:eastAsia="en-US"/>
                    </w:rPr>
                    <w:t>Indoor</w:t>
                  </w:r>
                </w:p>
              </w:tc>
            </w:tr>
            <w:tr w:rsidR="003F7986" w:rsidRPr="003F7986" w14:paraId="7121D14D" w14:textId="77777777" w:rsidTr="00023AF8">
              <w:tc>
                <w:tcPr>
                  <w:tcW w:w="2694" w:type="dxa"/>
                </w:tcPr>
                <w:p w14:paraId="210BD698"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hint="eastAsia"/>
                      <w:szCs w:val="24"/>
                      <w:lang w:eastAsia="zh-CN"/>
                    </w:rPr>
                    <w:t>C</w:t>
                  </w:r>
                  <w:r w:rsidRPr="003F7986">
                    <w:rPr>
                      <w:rFonts w:ascii="Times" w:eastAsia="等线" w:hAnsi="Times"/>
                      <w:szCs w:val="24"/>
                      <w:lang w:eastAsia="zh-CN"/>
                    </w:rPr>
                    <w:t>ombination</w:t>
                  </w:r>
                  <w:r w:rsidRPr="003F7986">
                    <w:rPr>
                      <w:rFonts w:ascii="Times" w:eastAsia="等线" w:hAnsi="Times" w:hint="eastAsia"/>
                      <w:szCs w:val="24"/>
                      <w:lang w:eastAsia="zh-CN"/>
                    </w:rPr>
                    <w:t xml:space="preserve"> 1</w:t>
                  </w:r>
                </w:p>
              </w:tc>
              <w:tc>
                <w:tcPr>
                  <w:tcW w:w="2268" w:type="dxa"/>
                </w:tcPr>
                <w:p w14:paraId="5E344967"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128</w:t>
                  </w:r>
                </w:p>
              </w:tc>
              <w:tc>
                <w:tcPr>
                  <w:tcW w:w="1984" w:type="dxa"/>
                </w:tcPr>
                <w:p w14:paraId="16F0D980"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8</w:t>
                  </w:r>
                </w:p>
              </w:tc>
              <w:tc>
                <w:tcPr>
                  <w:tcW w:w="2693" w:type="dxa"/>
                </w:tcPr>
                <w:p w14:paraId="30D4B840"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w:t>
                  </w:r>
                  <w:r w:rsidRPr="003F7986">
                    <w:rPr>
                      <w:rFonts w:ascii="Times" w:eastAsia="Batang" w:hAnsi="Times"/>
                      <w:szCs w:val="24"/>
                      <w:lang w:eastAsia="zh-CN"/>
                    </w:rPr>
                    <w:t>4, 4, 2, 2, 2</w:t>
                  </w:r>
                  <w:r w:rsidRPr="003F7986">
                    <w:rPr>
                      <w:rFonts w:ascii="Times" w:eastAsia="Batang" w:hAnsi="Times"/>
                      <w:bCs/>
                      <w:szCs w:val="24"/>
                      <w:lang w:eastAsia="en-US"/>
                    </w:rPr>
                    <w:t xml:space="preserve">; </w:t>
                  </w:r>
                  <w:r w:rsidRPr="003F7986">
                    <w:rPr>
                      <w:rFonts w:ascii="Times" w:eastAsia="Batang" w:hAnsi="Times"/>
                      <w:szCs w:val="24"/>
                      <w:lang w:eastAsia="zh-CN"/>
                    </w:rPr>
                    <w:t>1, 1</w:t>
                  </w:r>
                  <w:r w:rsidRPr="003F7986">
                    <w:rPr>
                      <w:rFonts w:ascii="Times" w:eastAsia="Batang" w:hAnsi="Times"/>
                      <w:bCs/>
                      <w:szCs w:val="24"/>
                      <w:lang w:eastAsia="en-US"/>
                    </w:rPr>
                    <w:t>)</w:t>
                  </w:r>
                </w:p>
              </w:tc>
              <w:tc>
                <w:tcPr>
                  <w:tcW w:w="1134" w:type="dxa"/>
                </w:tcPr>
                <w:p w14:paraId="6BAD444B"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w:t>
                  </w:r>
                  <w:r w:rsidRPr="003F7986">
                    <w:rPr>
                      <w:rFonts w:ascii="Times" w:eastAsia="等线" w:hAnsi="Times" w:hint="eastAsia"/>
                      <w:szCs w:val="24"/>
                      <w:lang w:eastAsia="zh-CN"/>
                    </w:rPr>
                    <w:t>5</w:t>
                  </w:r>
                  <w:r w:rsidRPr="003F7986">
                    <w:rPr>
                      <w:rFonts w:ascii="Times" w:eastAsia="等线" w:hAnsi="Times"/>
                      <w:szCs w:val="24"/>
                      <w:lang w:eastAsia="zh-CN"/>
                    </w:rPr>
                    <w:t>)λ</w:t>
                  </w:r>
                  <w:proofErr w:type="gramEnd"/>
                </w:p>
              </w:tc>
            </w:tr>
            <w:tr w:rsidR="003F7986" w:rsidRPr="003F7986" w14:paraId="36B76766" w14:textId="77777777" w:rsidTr="00023AF8">
              <w:tc>
                <w:tcPr>
                  <w:tcW w:w="2694" w:type="dxa"/>
                </w:tcPr>
                <w:p w14:paraId="39677215" w14:textId="77777777" w:rsidR="003F7986" w:rsidRPr="003F7986" w:rsidRDefault="003F7986" w:rsidP="003F7986">
                  <w:pPr>
                    <w:spacing w:before="0" w:after="0"/>
                    <w:rPr>
                      <w:rFonts w:ascii="Times" w:eastAsia="Batang" w:hAnsi="Times"/>
                      <w:bCs/>
                      <w:szCs w:val="24"/>
                      <w:lang w:eastAsia="en-US"/>
                    </w:rPr>
                  </w:pPr>
                  <w:r w:rsidRPr="003F7986">
                    <w:rPr>
                      <w:rFonts w:ascii="Times" w:eastAsia="等线" w:hAnsi="Times"/>
                      <w:szCs w:val="24"/>
                      <w:lang w:eastAsia="zh-CN"/>
                    </w:rPr>
                    <w:t>Combination 2</w:t>
                  </w:r>
                </w:p>
              </w:tc>
              <w:tc>
                <w:tcPr>
                  <w:tcW w:w="2268" w:type="dxa"/>
                </w:tcPr>
                <w:p w14:paraId="509053E3"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512</w:t>
                  </w:r>
                </w:p>
              </w:tc>
              <w:tc>
                <w:tcPr>
                  <w:tcW w:w="1984" w:type="dxa"/>
                </w:tcPr>
                <w:p w14:paraId="4BEF1783"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8</w:t>
                  </w:r>
                </w:p>
              </w:tc>
              <w:tc>
                <w:tcPr>
                  <w:tcW w:w="2693" w:type="dxa"/>
                </w:tcPr>
                <w:p w14:paraId="2E65D395"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(8, 8, 2, 2, 2; 1, 1)</w:t>
                  </w:r>
                </w:p>
              </w:tc>
              <w:tc>
                <w:tcPr>
                  <w:tcW w:w="1134" w:type="dxa"/>
                </w:tcPr>
                <w:p w14:paraId="1372D08D"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w:t>
                  </w:r>
                  <w:r w:rsidRPr="003F7986">
                    <w:rPr>
                      <w:rFonts w:ascii="Times" w:eastAsia="等线" w:hAnsi="Times" w:hint="eastAsia"/>
                      <w:szCs w:val="24"/>
                      <w:lang w:eastAsia="zh-CN"/>
                    </w:rPr>
                    <w:t>5</w:t>
                  </w:r>
                  <w:r w:rsidRPr="003F7986">
                    <w:rPr>
                      <w:rFonts w:ascii="Times" w:eastAsia="等线" w:hAnsi="Times"/>
                      <w:szCs w:val="24"/>
                      <w:lang w:eastAsia="zh-CN"/>
                    </w:rPr>
                    <w:t>)λ</w:t>
                  </w:r>
                  <w:proofErr w:type="gramEnd"/>
                </w:p>
              </w:tc>
            </w:tr>
            <w:tr w:rsidR="003F7986" w:rsidRPr="003F7986" w14:paraId="49775349" w14:textId="77777777" w:rsidTr="00023AF8">
              <w:tc>
                <w:tcPr>
                  <w:tcW w:w="2694" w:type="dxa"/>
                </w:tcPr>
                <w:p w14:paraId="3506740B"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 xml:space="preserve">Combination </w:t>
                  </w:r>
                  <w:r w:rsidRPr="003F7986">
                    <w:rPr>
                      <w:rFonts w:ascii="Times" w:eastAsia="等线" w:hAnsi="Times" w:hint="eastAsia"/>
                      <w:szCs w:val="24"/>
                      <w:lang w:eastAsia="zh-CN"/>
                    </w:rPr>
                    <w:t>3</w:t>
                  </w:r>
                </w:p>
              </w:tc>
              <w:tc>
                <w:tcPr>
                  <w:tcW w:w="2268" w:type="dxa"/>
                </w:tcPr>
                <w:p w14:paraId="539EA87B"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1024</w:t>
                  </w:r>
                </w:p>
              </w:tc>
              <w:tc>
                <w:tcPr>
                  <w:tcW w:w="1984" w:type="dxa"/>
                </w:tcPr>
                <w:p w14:paraId="08B25266"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8</w:t>
                  </w:r>
                </w:p>
              </w:tc>
              <w:tc>
                <w:tcPr>
                  <w:tcW w:w="2693" w:type="dxa"/>
                </w:tcPr>
                <w:p w14:paraId="3C0FD31E"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(16, 8, 2, 2, 2; 1, 1)</w:t>
                  </w:r>
                </w:p>
              </w:tc>
              <w:tc>
                <w:tcPr>
                  <w:tcW w:w="1134" w:type="dxa"/>
                </w:tcPr>
                <w:p w14:paraId="46230B5A"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w:t>
                  </w:r>
                  <w:r w:rsidRPr="003F7986">
                    <w:rPr>
                      <w:rFonts w:ascii="Times" w:eastAsia="等线" w:hAnsi="Times" w:hint="eastAsia"/>
                      <w:szCs w:val="24"/>
                      <w:lang w:eastAsia="zh-CN"/>
                    </w:rPr>
                    <w:t>5</w:t>
                  </w:r>
                  <w:r w:rsidRPr="003F7986">
                    <w:rPr>
                      <w:rFonts w:ascii="Times" w:eastAsia="等线" w:hAnsi="Times"/>
                      <w:szCs w:val="24"/>
                      <w:lang w:eastAsia="zh-CN"/>
                    </w:rPr>
                    <w:t>)λ</w:t>
                  </w:r>
                  <w:proofErr w:type="gramEnd"/>
                </w:p>
              </w:tc>
            </w:tr>
            <w:tr w:rsidR="003F7986" w:rsidRPr="003F7986" w14:paraId="3C292A6D" w14:textId="77777777" w:rsidTr="00023AF8">
              <w:tc>
                <w:tcPr>
                  <w:tcW w:w="2694" w:type="dxa"/>
                </w:tcPr>
                <w:p w14:paraId="01C2FE53"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Combination 4</w:t>
                  </w:r>
                </w:p>
              </w:tc>
              <w:tc>
                <w:tcPr>
                  <w:tcW w:w="2268" w:type="dxa"/>
                </w:tcPr>
                <w:p w14:paraId="30A371B9"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768</w:t>
                  </w:r>
                </w:p>
              </w:tc>
              <w:tc>
                <w:tcPr>
                  <w:tcW w:w="1984" w:type="dxa"/>
                </w:tcPr>
                <w:p w14:paraId="094E8933"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2</w:t>
                  </w:r>
                </w:p>
              </w:tc>
              <w:tc>
                <w:tcPr>
                  <w:tcW w:w="2693" w:type="dxa"/>
                </w:tcPr>
                <w:p w14:paraId="24F21C7B"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(24, 16, 2, 1, 1; 1, 1)</w:t>
                  </w:r>
                </w:p>
              </w:tc>
              <w:tc>
                <w:tcPr>
                  <w:tcW w:w="1134" w:type="dxa"/>
                </w:tcPr>
                <w:p w14:paraId="773B61F0"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w:t>
                  </w:r>
                  <w:r w:rsidRPr="003F7986">
                    <w:rPr>
                      <w:rFonts w:ascii="Times" w:eastAsia="等线" w:hAnsi="Times" w:hint="eastAsia"/>
                      <w:szCs w:val="24"/>
                      <w:lang w:eastAsia="zh-CN"/>
                    </w:rPr>
                    <w:t>5</w:t>
                  </w:r>
                  <w:r w:rsidRPr="003F7986">
                    <w:rPr>
                      <w:rFonts w:ascii="Times" w:eastAsia="等线" w:hAnsi="Times"/>
                      <w:szCs w:val="24"/>
                      <w:lang w:eastAsia="zh-CN"/>
                    </w:rPr>
                    <w:t>)λ</w:t>
                  </w:r>
                  <w:proofErr w:type="gramEnd"/>
                </w:p>
              </w:tc>
            </w:tr>
            <w:tr w:rsidR="003F7986" w:rsidRPr="003F7986" w14:paraId="3DE93FAC" w14:textId="77777777" w:rsidTr="00023AF8">
              <w:tc>
                <w:tcPr>
                  <w:tcW w:w="10773" w:type="dxa"/>
                  <w:gridSpan w:val="5"/>
                </w:tcPr>
                <w:p w14:paraId="124D635A" w14:textId="77777777" w:rsidR="003F7986" w:rsidRPr="003F7986" w:rsidRDefault="003F7986" w:rsidP="003F7986">
                  <w:pPr>
                    <w:spacing w:before="0" w:after="0"/>
                    <w:rPr>
                      <w:rFonts w:ascii="Times" w:eastAsia="Batang" w:hAnsi="Times"/>
                      <w:b/>
                      <w:bCs/>
                      <w:szCs w:val="24"/>
                      <w:lang w:eastAsia="en-US"/>
                    </w:rPr>
                  </w:pPr>
                  <w:r w:rsidRPr="003F7986">
                    <w:rPr>
                      <w:rFonts w:ascii="Times" w:eastAsia="Batang" w:hAnsi="Times"/>
                      <w:b/>
                      <w:bCs/>
                      <w:szCs w:val="24"/>
                      <w:lang w:eastAsia="en-US"/>
                    </w:rPr>
                    <w:t>Outdoor</w:t>
                  </w:r>
                </w:p>
              </w:tc>
            </w:tr>
            <w:tr w:rsidR="003F7986" w:rsidRPr="003F7986" w14:paraId="48C90E0D" w14:textId="77777777" w:rsidTr="00023AF8">
              <w:tc>
                <w:tcPr>
                  <w:tcW w:w="2694" w:type="dxa"/>
                </w:tcPr>
                <w:p w14:paraId="383C8A5E"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Combination 1</w:t>
                  </w:r>
                </w:p>
              </w:tc>
              <w:tc>
                <w:tcPr>
                  <w:tcW w:w="2268" w:type="dxa"/>
                </w:tcPr>
                <w:p w14:paraId="05950CAC"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2048</w:t>
                  </w:r>
                </w:p>
              </w:tc>
              <w:tc>
                <w:tcPr>
                  <w:tcW w:w="1984" w:type="dxa"/>
                </w:tcPr>
                <w:p w14:paraId="4213D1C4"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 xml:space="preserve">16 </w:t>
                  </w:r>
                </w:p>
              </w:tc>
              <w:tc>
                <w:tcPr>
                  <w:tcW w:w="2693" w:type="dxa"/>
                </w:tcPr>
                <w:p w14:paraId="0D631749" w14:textId="77777777" w:rsidR="003F7986" w:rsidRPr="003F7986" w:rsidRDefault="003F7986" w:rsidP="003F7986">
                  <w:pPr>
                    <w:spacing w:before="0" w:after="0"/>
                    <w:rPr>
                      <w:rFonts w:ascii="Times" w:eastAsia="Batang" w:hAnsi="Times"/>
                      <w:szCs w:val="24"/>
                      <w:lang w:eastAsia="zh-CN"/>
                    </w:rPr>
                  </w:pPr>
                  <w:r w:rsidRPr="003F7986">
                    <w:rPr>
                      <w:rFonts w:ascii="Times" w:eastAsia="Batang" w:hAnsi="Times"/>
                      <w:szCs w:val="24"/>
                      <w:lang w:eastAsia="zh-CN"/>
                    </w:rPr>
                    <w:t>(16, 8, 2, 4, 2; 1, 1)</w:t>
                  </w:r>
                </w:p>
              </w:tc>
              <w:tc>
                <w:tcPr>
                  <w:tcW w:w="1134" w:type="dxa"/>
                </w:tcPr>
                <w:p w14:paraId="2D80FF26"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0.5)λ</w:t>
                  </w:r>
                  <w:proofErr w:type="gramEnd"/>
                </w:p>
              </w:tc>
            </w:tr>
            <w:tr w:rsidR="003F7986" w:rsidRPr="003F7986" w14:paraId="50D53A2C" w14:textId="77777777" w:rsidTr="00023AF8">
              <w:tc>
                <w:tcPr>
                  <w:tcW w:w="2694" w:type="dxa"/>
                </w:tcPr>
                <w:p w14:paraId="642CD9DE"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Combination 2</w:t>
                  </w:r>
                </w:p>
              </w:tc>
              <w:tc>
                <w:tcPr>
                  <w:tcW w:w="2268" w:type="dxa"/>
                </w:tcPr>
                <w:p w14:paraId="27AF0EFD"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4096</w:t>
                  </w:r>
                </w:p>
              </w:tc>
              <w:tc>
                <w:tcPr>
                  <w:tcW w:w="1984" w:type="dxa"/>
                </w:tcPr>
                <w:p w14:paraId="01DEC4A0"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32</w:t>
                  </w:r>
                </w:p>
              </w:tc>
              <w:tc>
                <w:tcPr>
                  <w:tcW w:w="2693" w:type="dxa"/>
                </w:tcPr>
                <w:p w14:paraId="5A29D0E4"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(16, 8, 2, 4, 4; 1, 1)</w:t>
                  </w:r>
                </w:p>
              </w:tc>
              <w:tc>
                <w:tcPr>
                  <w:tcW w:w="1134" w:type="dxa"/>
                </w:tcPr>
                <w:p w14:paraId="113F9F76" w14:textId="77777777" w:rsidR="003F7986" w:rsidRPr="003F7986" w:rsidRDefault="003F7986" w:rsidP="003F7986">
                  <w:pPr>
                    <w:spacing w:before="0" w:after="0"/>
                    <w:rPr>
                      <w:rFonts w:ascii="Times" w:eastAsia="Batang" w:hAnsi="Times"/>
                      <w:b/>
                      <w:bCs/>
                      <w:szCs w:val="24"/>
                      <w:lang w:eastAsia="en-US"/>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0.5)λ</w:t>
                  </w:r>
                  <w:proofErr w:type="gramEnd"/>
                </w:p>
              </w:tc>
            </w:tr>
            <w:tr w:rsidR="003F7986" w:rsidRPr="003F7986" w14:paraId="4ACB8C6E" w14:textId="77777777" w:rsidTr="00023AF8">
              <w:tc>
                <w:tcPr>
                  <w:tcW w:w="2694" w:type="dxa"/>
                </w:tcPr>
                <w:p w14:paraId="1F258EB1"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Combination 3</w:t>
                  </w:r>
                </w:p>
              </w:tc>
              <w:tc>
                <w:tcPr>
                  <w:tcW w:w="2268" w:type="dxa"/>
                </w:tcPr>
                <w:p w14:paraId="7EDFD492"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1024</w:t>
                  </w:r>
                </w:p>
              </w:tc>
              <w:tc>
                <w:tcPr>
                  <w:tcW w:w="1984" w:type="dxa"/>
                </w:tcPr>
                <w:p w14:paraId="6BEACEB0"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4</w:t>
                  </w:r>
                </w:p>
              </w:tc>
              <w:tc>
                <w:tcPr>
                  <w:tcW w:w="2693" w:type="dxa"/>
                </w:tcPr>
                <w:p w14:paraId="2A081446" w14:textId="77777777" w:rsidR="003F7986" w:rsidRPr="003F7986" w:rsidRDefault="003F7986" w:rsidP="003F7986">
                  <w:pPr>
                    <w:spacing w:before="0" w:after="0"/>
                    <w:rPr>
                      <w:rFonts w:ascii="Times" w:eastAsia="Batang" w:hAnsi="Times"/>
                      <w:bCs/>
                      <w:szCs w:val="24"/>
                      <w:lang w:eastAsia="en-US"/>
                    </w:rPr>
                  </w:pPr>
                  <w:r w:rsidRPr="003F7986">
                    <w:rPr>
                      <w:rFonts w:ascii="Times" w:eastAsia="Batang" w:hAnsi="Times"/>
                      <w:bCs/>
                      <w:szCs w:val="24"/>
                      <w:lang w:eastAsia="en-US"/>
                    </w:rPr>
                    <w:t>(16, 16, 2, 2, 1; 1, 1)</w:t>
                  </w:r>
                </w:p>
              </w:tc>
              <w:tc>
                <w:tcPr>
                  <w:tcW w:w="1134" w:type="dxa"/>
                </w:tcPr>
                <w:p w14:paraId="12FE8F49"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 xml:space="preserve">(0.5, </w:t>
                  </w:r>
                  <w:proofErr w:type="gramStart"/>
                  <w:r w:rsidRPr="003F7986">
                    <w:rPr>
                      <w:rFonts w:ascii="Times" w:eastAsia="等线" w:hAnsi="Times"/>
                      <w:szCs w:val="24"/>
                      <w:lang w:eastAsia="zh-CN"/>
                    </w:rPr>
                    <w:t>0.5)λ</w:t>
                  </w:r>
                  <w:proofErr w:type="gramEnd"/>
                </w:p>
              </w:tc>
            </w:tr>
            <w:tr w:rsidR="003F7986" w:rsidRPr="003F7986" w14:paraId="714339FD" w14:textId="77777777" w:rsidTr="00023AF8">
              <w:tc>
                <w:tcPr>
                  <w:tcW w:w="10773" w:type="dxa"/>
                  <w:gridSpan w:val="5"/>
                </w:tcPr>
                <w:p w14:paraId="7DD7388A"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Note1: A single TXRU is mapped per panel per polarization as mandatory option. Companies can provide results optionally, assuming a single TXRU is mapped per panel per subarray per polarization as mandatory option.</w:t>
                  </w:r>
                </w:p>
                <w:p w14:paraId="44A10B81" w14:textId="77777777" w:rsidR="003F7986" w:rsidRPr="003F7986" w:rsidRDefault="003F7986" w:rsidP="003F7986">
                  <w:pPr>
                    <w:spacing w:before="0" w:after="0"/>
                    <w:rPr>
                      <w:rFonts w:ascii="Times" w:eastAsia="等线" w:hAnsi="Times"/>
                      <w:szCs w:val="24"/>
                      <w:lang w:eastAsia="zh-CN"/>
                    </w:rPr>
                  </w:pPr>
                  <w:r w:rsidRPr="003F7986">
                    <w:rPr>
                      <w:rFonts w:ascii="Times" w:eastAsia="等线" w:hAnsi="Times"/>
                      <w:szCs w:val="24"/>
                      <w:lang w:eastAsia="zh-CN"/>
                    </w:rPr>
                    <w:t>Note2: Other combinations used in the simulation results are up to company to report.</w:t>
                  </w:r>
                </w:p>
              </w:tc>
            </w:tr>
          </w:tbl>
          <w:p w14:paraId="3D933349" w14:textId="77777777" w:rsidR="003F7986" w:rsidRPr="00FB1DFD" w:rsidRDefault="003F7986" w:rsidP="003F7986">
            <w:pPr>
              <w:snapToGrid w:val="0"/>
              <w:spacing w:before="0" w:after="120"/>
              <w:rPr>
                <w:bCs/>
                <w:color w:val="000000"/>
                <w:lang w:val="en-US" w:eastAsia="zh-CN"/>
              </w:rPr>
            </w:pPr>
          </w:p>
        </w:tc>
      </w:tr>
    </w:tbl>
    <w:p w14:paraId="0AE41FE5" w14:textId="5F24C5FF" w:rsidR="00F53B74" w:rsidRDefault="00767940" w:rsidP="00F53B74">
      <w:pPr>
        <w:overflowPunct w:val="0"/>
        <w:autoSpaceDE w:val="0"/>
        <w:autoSpaceDN w:val="0"/>
        <w:adjustRightInd w:val="0"/>
        <w:jc w:val="both"/>
        <w:rPr>
          <w:bCs/>
          <w:color w:val="000000"/>
          <w:lang w:val="en-US" w:eastAsia="zh-CN"/>
        </w:rPr>
      </w:pPr>
      <w:r>
        <w:rPr>
          <w:bCs/>
          <w:color w:val="000000"/>
          <w:lang w:val="en-US" w:eastAsia="zh-CN"/>
        </w:rPr>
        <w:lastRenderedPageBreak/>
        <w:t>B</w:t>
      </w:r>
      <w:r>
        <w:rPr>
          <w:rFonts w:hint="eastAsia"/>
          <w:bCs/>
          <w:color w:val="000000"/>
          <w:lang w:val="en-US" w:eastAsia="zh-CN"/>
        </w:rPr>
        <w:t xml:space="preserve">ased on the above </w:t>
      </w:r>
      <w:r>
        <w:rPr>
          <w:bCs/>
          <w:color w:val="000000"/>
          <w:lang w:val="en-US" w:eastAsia="zh-CN"/>
        </w:rPr>
        <w:t>agreement</w:t>
      </w:r>
      <w:r>
        <w:rPr>
          <w:rFonts w:hint="eastAsia"/>
          <w:bCs/>
          <w:color w:val="000000"/>
          <w:lang w:val="en-US" w:eastAsia="zh-CN"/>
        </w:rPr>
        <w:t xml:space="preserve">s, </w:t>
      </w:r>
      <w:r w:rsidR="00F53B74">
        <w:rPr>
          <w:bCs/>
          <w:color w:val="000000"/>
          <w:lang w:val="en-US" w:eastAsia="zh-CN"/>
        </w:rPr>
        <w:t xml:space="preserve">we put our views </w:t>
      </w:r>
      <w:r w:rsidR="006B31B8">
        <w:rPr>
          <w:bCs/>
          <w:color w:val="000000"/>
          <w:lang w:val="en-US" w:eastAsia="zh-CN"/>
        </w:rPr>
        <w:t>on</w:t>
      </w:r>
      <w:r w:rsidR="00F53B74">
        <w:rPr>
          <w:bCs/>
          <w:color w:val="000000"/>
          <w:lang w:val="en-US" w:eastAsia="zh-CN"/>
        </w:rPr>
        <w:t xml:space="preserve"> the attached excel</w:t>
      </w:r>
      <w:r>
        <w:rPr>
          <w:rFonts w:hint="eastAsia"/>
          <w:bCs/>
          <w:color w:val="000000"/>
          <w:lang w:val="en-US" w:eastAsia="zh-CN"/>
        </w:rPr>
        <w:t xml:space="preserve"> f</w:t>
      </w:r>
      <w:r w:rsidRPr="00767940">
        <w:rPr>
          <w:bCs/>
          <w:color w:val="000000"/>
          <w:lang w:val="en-US" w:eastAsia="zh-CN"/>
        </w:rPr>
        <w:t>or the antenna model and general assumptions for SLS</w:t>
      </w:r>
      <w:r>
        <w:rPr>
          <w:rFonts w:hint="eastAsia"/>
          <w:bCs/>
          <w:color w:val="000000"/>
          <w:lang w:val="en-US" w:eastAsia="zh-CN"/>
        </w:rPr>
        <w:t>.</w:t>
      </w:r>
    </w:p>
    <w:p w14:paraId="6CA83E39" w14:textId="33F98EE2" w:rsidR="00F53B74" w:rsidRDefault="00F53B74" w:rsidP="00F53B74">
      <w:pPr>
        <w:overflowPunct w:val="0"/>
        <w:autoSpaceDE w:val="0"/>
        <w:autoSpaceDN w:val="0"/>
        <w:adjustRightInd w:val="0"/>
        <w:spacing w:before="0"/>
        <w:jc w:val="both"/>
        <w:rPr>
          <w:rFonts w:eastAsiaTheme="minorEastAsia"/>
          <w:b/>
          <w:bCs/>
          <w:lang w:val="en-US" w:eastAsia="zh-CN"/>
        </w:rPr>
      </w:pPr>
      <w:r>
        <w:rPr>
          <w:rFonts w:hint="eastAsia"/>
          <w:b/>
          <w:color w:val="000000"/>
          <w:lang w:val="en-US" w:eastAsia="zh-CN"/>
        </w:rPr>
        <w:t>Proposal 1: For</w:t>
      </w:r>
      <w:r w:rsidRPr="00AA57C3">
        <w:t xml:space="preserve"> </w:t>
      </w:r>
      <w:r w:rsidRPr="00AA57C3">
        <w:rPr>
          <w:b/>
          <w:color w:val="000000"/>
          <w:lang w:val="en-US" w:eastAsia="zh-CN"/>
        </w:rPr>
        <w:t>the antenna model and general assumptions for SLS</w:t>
      </w:r>
      <w:r>
        <w:rPr>
          <w:rFonts w:hint="eastAsia"/>
          <w:b/>
          <w:color w:val="000000"/>
          <w:lang w:val="en-US" w:eastAsia="zh-CN"/>
        </w:rPr>
        <w:t xml:space="preserve">, RAN1 to </w:t>
      </w:r>
      <w:r>
        <w:rPr>
          <w:b/>
          <w:color w:val="000000"/>
          <w:lang w:val="en-US" w:eastAsia="zh-CN"/>
        </w:rPr>
        <w:t xml:space="preserve">take the </w:t>
      </w:r>
      <w:r w:rsidRPr="00AA57C3">
        <w:rPr>
          <w:b/>
          <w:color w:val="000000"/>
          <w:lang w:val="en-US" w:eastAsia="zh-CN"/>
        </w:rPr>
        <w:t>evaluation assumptions</w:t>
      </w:r>
      <w:r>
        <w:rPr>
          <w:rFonts w:eastAsiaTheme="minorEastAsia" w:hint="eastAsia"/>
          <w:b/>
          <w:bCs/>
          <w:lang w:val="en-US" w:eastAsia="zh-CN"/>
        </w:rPr>
        <w:t xml:space="preserve"> </w:t>
      </w:r>
      <w:r>
        <w:rPr>
          <w:rFonts w:eastAsiaTheme="minorEastAsia"/>
          <w:b/>
          <w:bCs/>
          <w:lang w:val="en-US" w:eastAsia="zh-CN"/>
        </w:rPr>
        <w:t xml:space="preserve">in the attached excel in </w:t>
      </w:r>
      <w:r w:rsidR="006B31B8" w:rsidRPr="006B31B8">
        <w:rPr>
          <w:rFonts w:eastAsiaTheme="minorEastAsia"/>
          <w:b/>
          <w:bCs/>
          <w:lang w:val="en-US" w:eastAsia="zh-CN"/>
        </w:rPr>
        <w:t>R1-2508454</w:t>
      </w:r>
      <w:r>
        <w:rPr>
          <w:rFonts w:eastAsiaTheme="minorEastAsia"/>
          <w:b/>
          <w:bCs/>
          <w:lang w:val="en-US" w:eastAsia="zh-CN"/>
        </w:rPr>
        <w:t xml:space="preserve"> as considerations.</w:t>
      </w:r>
    </w:p>
    <w:p w14:paraId="0D680D17" w14:textId="77777777" w:rsidR="00F53B74" w:rsidRPr="00AA57C3" w:rsidRDefault="00F53B74" w:rsidP="00F53B74">
      <w:pPr>
        <w:overflowPunct w:val="0"/>
        <w:autoSpaceDE w:val="0"/>
        <w:autoSpaceDN w:val="0"/>
        <w:adjustRightInd w:val="0"/>
        <w:jc w:val="both"/>
        <w:rPr>
          <w:bCs/>
          <w:color w:val="000000"/>
          <w:lang w:val="en-US" w:eastAsia="zh-CN"/>
        </w:rPr>
      </w:pPr>
    </w:p>
    <w:p w14:paraId="6BCAF2E9" w14:textId="180114E1" w:rsidR="00F53B74" w:rsidRDefault="00F53B74" w:rsidP="00F53B74">
      <w:pPr>
        <w:widowControl w:val="0"/>
        <w:adjustRightInd w:val="0"/>
        <w:snapToGrid w:val="0"/>
        <w:jc w:val="both"/>
        <w:rPr>
          <w:rFonts w:eastAsiaTheme="minorEastAsia"/>
          <w:b/>
          <w:bCs/>
          <w:u w:val="single"/>
          <w:lang w:eastAsia="zh-CN"/>
        </w:rPr>
      </w:pPr>
      <w:r w:rsidRPr="003F30F1">
        <w:rPr>
          <w:rFonts w:eastAsiaTheme="minorEastAsia"/>
          <w:b/>
          <w:bCs/>
          <w:u w:val="single"/>
          <w:lang w:val="en-US" w:eastAsia="zh-CN"/>
        </w:rPr>
        <w:lastRenderedPageBreak/>
        <w:t>High speed</w:t>
      </w:r>
    </w:p>
    <w:p w14:paraId="63D5C064" w14:textId="1C25F642" w:rsidR="00F53B74" w:rsidRPr="004F3F2F" w:rsidRDefault="00F53B74" w:rsidP="00F53B74">
      <w:pPr>
        <w:widowControl w:val="0"/>
        <w:adjustRightInd w:val="0"/>
        <w:snapToGrid w:val="0"/>
        <w:jc w:val="both"/>
        <w:rPr>
          <w:bCs/>
          <w:color w:val="000000"/>
          <w:lang w:val="en-US" w:eastAsia="zh-CN"/>
        </w:rPr>
      </w:pPr>
      <w:r w:rsidRPr="004F3F2F">
        <w:rPr>
          <w:bCs/>
          <w:color w:val="000000"/>
          <w:lang w:val="en-US" w:eastAsia="zh-CN"/>
        </w:rPr>
        <w:t xml:space="preserve">The </w:t>
      </w:r>
      <w:proofErr w:type="gramStart"/>
      <w:r w:rsidRPr="004F3F2F">
        <w:rPr>
          <w:bCs/>
          <w:color w:val="000000"/>
          <w:lang w:val="en-US" w:eastAsia="zh-CN"/>
        </w:rPr>
        <w:t>high speed</w:t>
      </w:r>
      <w:proofErr w:type="gramEnd"/>
      <w:r w:rsidRPr="004F3F2F">
        <w:rPr>
          <w:bCs/>
          <w:color w:val="000000"/>
          <w:lang w:val="en-US" w:eastAsia="zh-CN"/>
        </w:rPr>
        <w:t xml:space="preserve"> deployment scenario focuses on continuous coverage along track in </w:t>
      </w:r>
      <w:proofErr w:type="gramStart"/>
      <w:r w:rsidRPr="004F3F2F">
        <w:rPr>
          <w:bCs/>
          <w:color w:val="000000"/>
          <w:lang w:val="en-US" w:eastAsia="zh-CN"/>
        </w:rPr>
        <w:t>high speed</w:t>
      </w:r>
      <w:proofErr w:type="gramEnd"/>
      <w:r w:rsidRPr="004F3F2F">
        <w:rPr>
          <w:bCs/>
          <w:color w:val="000000"/>
          <w:lang w:val="en-US" w:eastAsia="zh-CN"/>
        </w:rPr>
        <w:t xml:space="preserve"> trains. The key characteristics of this scenario are consistent passenger user experience and critical train communication reliability with very high mobility. In this deployment scenario, dedicated linear deployment along railway line and the deployments including SFN scenarios captured in Section 6.2 of 3GPP TR 36.878 [</w:t>
      </w:r>
      <w:r w:rsidR="00364E52">
        <w:rPr>
          <w:rFonts w:hint="eastAsia"/>
          <w:bCs/>
          <w:color w:val="000000"/>
          <w:lang w:val="en-US" w:eastAsia="zh-CN"/>
        </w:rPr>
        <w:t>8</w:t>
      </w:r>
      <w:r>
        <w:rPr>
          <w:rFonts w:hint="eastAsia"/>
          <w:bCs/>
          <w:color w:val="000000"/>
          <w:lang w:val="en-US" w:eastAsia="zh-CN"/>
        </w:rPr>
        <w:t>]</w:t>
      </w:r>
      <w:r w:rsidRPr="004F3F2F">
        <w:rPr>
          <w:bCs/>
          <w:color w:val="000000"/>
          <w:lang w:val="en-US" w:eastAsia="zh-CN"/>
        </w:rPr>
        <w:t xml:space="preserve"> are considered, and passenger UEs </w:t>
      </w:r>
      <w:proofErr w:type="gramStart"/>
      <w:r w:rsidRPr="004F3F2F">
        <w:rPr>
          <w:bCs/>
          <w:color w:val="000000"/>
          <w:lang w:val="en-US" w:eastAsia="zh-CN"/>
        </w:rPr>
        <w:t>are located in</w:t>
      </w:r>
      <w:proofErr w:type="gramEnd"/>
      <w:r w:rsidRPr="004F3F2F">
        <w:rPr>
          <w:bCs/>
          <w:color w:val="000000"/>
          <w:lang w:val="en-US" w:eastAsia="zh-CN"/>
        </w:rPr>
        <w:t xml:space="preserve"> train carriages. </w:t>
      </w:r>
    </w:p>
    <w:p w14:paraId="1A429DF6" w14:textId="77777777" w:rsidR="00F53B74" w:rsidRPr="004F3F2F" w:rsidRDefault="00F53B74" w:rsidP="00F53B74">
      <w:pPr>
        <w:widowControl w:val="0"/>
        <w:adjustRightInd w:val="0"/>
        <w:snapToGrid w:val="0"/>
        <w:jc w:val="both"/>
        <w:rPr>
          <w:bCs/>
          <w:color w:val="000000"/>
          <w:lang w:val="en-US" w:eastAsia="zh-CN"/>
        </w:rPr>
      </w:pPr>
      <w:r w:rsidRPr="004F3F2F">
        <w:rPr>
          <w:bCs/>
          <w:color w:val="000000"/>
          <w:lang w:val="en-US" w:eastAsia="zh-CN"/>
        </w:rPr>
        <w:t xml:space="preserve">Figure 1 illustrates a typical layout of </w:t>
      </w:r>
      <w:proofErr w:type="gramStart"/>
      <w:r w:rsidRPr="004F3F2F">
        <w:rPr>
          <w:bCs/>
          <w:color w:val="000000"/>
          <w:lang w:val="en-US" w:eastAsia="zh-CN"/>
        </w:rPr>
        <w:t>high speed</w:t>
      </w:r>
      <w:proofErr w:type="gramEnd"/>
      <w:r w:rsidRPr="004F3F2F">
        <w:rPr>
          <w:bCs/>
          <w:color w:val="000000"/>
          <w:lang w:val="en-US" w:eastAsia="zh-CN"/>
        </w:rPr>
        <w:t xml:space="preserve"> deployment scenario. In this deployment scenario, multiple RRHs connect to one BBU with fiber and share the same cell ID. For each RRH, usually there are two TRPs which orient opposite directions along the track, and 8 RRHs are connected to one BBU with fiber and share the same cell ID to form one large macro cell.</w:t>
      </w:r>
    </w:p>
    <w:p w14:paraId="08B2B3D9" w14:textId="77777777" w:rsidR="00F53B74" w:rsidRPr="0065272C" w:rsidRDefault="00F53B74" w:rsidP="00F53B74">
      <w:pPr>
        <w:jc w:val="center"/>
        <w:rPr>
          <w:lang w:val="en-US" w:eastAsia="zh-CN"/>
        </w:rPr>
      </w:pPr>
      <w:r w:rsidRPr="0065272C">
        <w:rPr>
          <w:noProof/>
          <w:lang w:val="en-US" w:eastAsia="zh-CN"/>
          <w14:ligatures w14:val="standardContextual"/>
        </w:rPr>
        <w:drawing>
          <wp:inline distT="0" distB="0" distL="0" distR="0" wp14:anchorId="08B8E10A" wp14:editId="379DFA86">
            <wp:extent cx="5387975" cy="1165225"/>
            <wp:effectExtent l="0" t="0" r="3175" b="0"/>
            <wp:docPr id="3" name="图片 1" descr="图片包含 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图片包含 徽标&#10;&#10;AI 生成的内容可能不正确。"/>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7975" cy="1165225"/>
                    </a:xfrm>
                    <a:prstGeom prst="rect">
                      <a:avLst/>
                    </a:prstGeom>
                    <a:noFill/>
                    <a:ln>
                      <a:noFill/>
                    </a:ln>
                  </pic:spPr>
                </pic:pic>
              </a:graphicData>
            </a:graphic>
          </wp:inline>
        </w:drawing>
      </w:r>
    </w:p>
    <w:p w14:paraId="4AAA3844" w14:textId="77777777" w:rsidR="00F53B74" w:rsidRPr="0065272C" w:rsidRDefault="00F53B74" w:rsidP="00F53B74">
      <w:pPr>
        <w:widowControl w:val="0"/>
        <w:adjustRightInd w:val="0"/>
        <w:snapToGrid w:val="0"/>
        <w:jc w:val="center"/>
        <w:rPr>
          <w:rFonts w:eastAsia="微软雅黑"/>
          <w:kern w:val="2"/>
          <w:lang w:eastAsia="zh-CN"/>
          <w14:ligatures w14:val="standardContextual"/>
        </w:rPr>
      </w:pPr>
      <w:r w:rsidRPr="0065272C">
        <w:rPr>
          <w:rFonts w:eastAsia="微软雅黑"/>
          <w:kern w:val="2"/>
          <w:lang w:eastAsia="zh-CN"/>
          <w14:ligatures w14:val="standardContextual"/>
        </w:rPr>
        <w:t xml:space="preserve">Figure 1. Layout illustration of </w:t>
      </w:r>
      <w:proofErr w:type="gramStart"/>
      <w:r w:rsidRPr="0065272C">
        <w:rPr>
          <w:rFonts w:eastAsia="微软雅黑"/>
          <w:kern w:val="2"/>
          <w:lang w:eastAsia="zh-CN"/>
          <w14:ligatures w14:val="standardContextual"/>
        </w:rPr>
        <w:t>high speed</w:t>
      </w:r>
      <w:proofErr w:type="gramEnd"/>
      <w:r w:rsidRPr="0065272C">
        <w:rPr>
          <w:rFonts w:eastAsia="微软雅黑"/>
          <w:kern w:val="2"/>
          <w:lang w:eastAsia="zh-CN"/>
          <w14:ligatures w14:val="standardContextual"/>
        </w:rPr>
        <w:t xml:space="preserve"> deployment scenario</w:t>
      </w:r>
    </w:p>
    <w:p w14:paraId="7F3D5786" w14:textId="77777777" w:rsidR="00F53B74" w:rsidRPr="0065272C" w:rsidRDefault="00F53B74" w:rsidP="00F53B74">
      <w:pPr>
        <w:widowControl w:val="0"/>
        <w:adjustRightInd w:val="0"/>
        <w:snapToGrid w:val="0"/>
        <w:rPr>
          <w:rFonts w:eastAsia="微软雅黑"/>
          <w:kern w:val="2"/>
          <w:lang w:eastAsia="zh-CN"/>
          <w14:ligatures w14:val="standardContextual"/>
        </w:rPr>
      </w:pPr>
      <w:r w:rsidRPr="0065272C">
        <w:rPr>
          <w:rFonts w:eastAsia="微软雅黑"/>
          <w:kern w:val="2"/>
          <w:lang w:eastAsia="zh-CN"/>
          <w14:ligatures w14:val="standardContextual"/>
        </w:rPr>
        <w:t>Some of its attributes are listed in Table 2.</w:t>
      </w:r>
      <w:r>
        <w:rPr>
          <w:rFonts w:eastAsia="微软雅黑" w:hint="eastAsia"/>
          <w:kern w:val="2"/>
          <w:lang w:eastAsia="zh-CN"/>
          <w14:ligatures w14:val="standardContextual"/>
        </w:rPr>
        <w:t>1</w:t>
      </w:r>
      <w:r w:rsidRPr="0065272C">
        <w:rPr>
          <w:rFonts w:eastAsia="微软雅黑"/>
          <w:kern w:val="2"/>
          <w:lang w:eastAsia="zh-CN"/>
          <w14:ligatures w14:val="standardContextual"/>
        </w:rPr>
        <w:t>.</w:t>
      </w:r>
    </w:p>
    <w:p w14:paraId="6F53B32D" w14:textId="77777777" w:rsidR="00F53B74" w:rsidRPr="0065272C" w:rsidRDefault="00F53B74" w:rsidP="00F53B74">
      <w:pPr>
        <w:adjustRightInd w:val="0"/>
        <w:snapToGrid w:val="0"/>
        <w:spacing w:after="0"/>
        <w:jc w:val="center"/>
        <w:rPr>
          <w:rFonts w:eastAsia="Times New Roman"/>
          <w:b/>
          <w:lang w:eastAsia="zh-CN"/>
        </w:rPr>
      </w:pPr>
      <w:r w:rsidRPr="0065272C">
        <w:rPr>
          <w:rFonts w:eastAsia="Times New Roman"/>
          <w:b/>
          <w:lang w:eastAsia="zh-CN"/>
        </w:rPr>
        <w:t>Table 2</w:t>
      </w:r>
      <w:r>
        <w:rPr>
          <w:rFonts w:eastAsiaTheme="minorEastAsia" w:hint="eastAsia"/>
          <w:b/>
          <w:lang w:eastAsia="zh-CN"/>
        </w:rPr>
        <w:t>-1</w:t>
      </w:r>
      <w:r w:rsidRPr="0065272C">
        <w:rPr>
          <w:rFonts w:eastAsia="Times New Roman"/>
          <w:b/>
          <w:lang w:eastAsia="zh-CN"/>
        </w:rPr>
        <w:t>: High Speed</w:t>
      </w: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7364"/>
      </w:tblGrid>
      <w:tr w:rsidR="00F53B74" w:rsidRPr="0065272C" w14:paraId="72E54DC5" w14:textId="77777777" w:rsidTr="00A3648C">
        <w:tc>
          <w:tcPr>
            <w:tcW w:w="1709" w:type="dxa"/>
            <w:tcBorders>
              <w:top w:val="single" w:sz="4" w:space="0" w:color="auto"/>
              <w:left w:val="single" w:sz="4" w:space="0" w:color="auto"/>
              <w:bottom w:val="single" w:sz="4" w:space="0" w:color="auto"/>
              <w:right w:val="single" w:sz="4" w:space="0" w:color="auto"/>
            </w:tcBorders>
            <w:hideMark/>
          </w:tcPr>
          <w:p w14:paraId="790DBD28" w14:textId="77777777" w:rsidR="00F53B74" w:rsidRPr="0065272C" w:rsidRDefault="00F53B74" w:rsidP="00A3648C">
            <w:pPr>
              <w:adjustRightInd w:val="0"/>
              <w:snapToGrid w:val="0"/>
              <w:spacing w:after="0"/>
              <w:jc w:val="center"/>
              <w:rPr>
                <w:rFonts w:eastAsia="Times New Roman"/>
                <w:b/>
                <w:lang w:eastAsia="zh-CN"/>
              </w:rPr>
            </w:pPr>
            <w:r w:rsidRPr="0065272C">
              <w:rPr>
                <w:rFonts w:eastAsia="Times New Roman"/>
                <w:b/>
                <w:lang w:eastAsia="zh-CN"/>
              </w:rPr>
              <w:t>Attributes</w:t>
            </w:r>
          </w:p>
        </w:tc>
        <w:tc>
          <w:tcPr>
            <w:tcW w:w="7364" w:type="dxa"/>
            <w:tcBorders>
              <w:top w:val="single" w:sz="4" w:space="0" w:color="auto"/>
              <w:left w:val="single" w:sz="4" w:space="0" w:color="auto"/>
              <w:bottom w:val="single" w:sz="4" w:space="0" w:color="auto"/>
              <w:right w:val="single" w:sz="4" w:space="0" w:color="auto"/>
            </w:tcBorders>
            <w:hideMark/>
          </w:tcPr>
          <w:p w14:paraId="1F1E9275" w14:textId="77777777" w:rsidR="00F53B74" w:rsidRPr="0065272C" w:rsidRDefault="00F53B74" w:rsidP="00A3648C">
            <w:pPr>
              <w:adjustRightInd w:val="0"/>
              <w:snapToGrid w:val="0"/>
              <w:spacing w:after="0"/>
              <w:jc w:val="center"/>
              <w:rPr>
                <w:rFonts w:eastAsia="Times New Roman"/>
                <w:b/>
                <w:lang w:eastAsia="zh-CN"/>
              </w:rPr>
            </w:pPr>
            <w:r w:rsidRPr="0065272C">
              <w:rPr>
                <w:rFonts w:eastAsia="Times New Roman"/>
                <w:b/>
                <w:lang w:eastAsia="zh-CN"/>
              </w:rPr>
              <w:t>Values or assumptions</w:t>
            </w:r>
          </w:p>
        </w:tc>
      </w:tr>
      <w:tr w:rsidR="00F53B74" w:rsidRPr="0065272C" w14:paraId="7C3B0654" w14:textId="77777777" w:rsidTr="00A3648C">
        <w:tc>
          <w:tcPr>
            <w:tcW w:w="1709" w:type="dxa"/>
            <w:tcBorders>
              <w:top w:val="single" w:sz="4" w:space="0" w:color="auto"/>
              <w:left w:val="single" w:sz="4" w:space="0" w:color="auto"/>
              <w:bottom w:val="single" w:sz="4" w:space="0" w:color="auto"/>
              <w:right w:val="single" w:sz="4" w:space="0" w:color="auto"/>
            </w:tcBorders>
            <w:shd w:val="clear" w:color="auto" w:fill="FFFFFF"/>
            <w:hideMark/>
          </w:tcPr>
          <w:p w14:paraId="61E57267" w14:textId="77777777" w:rsidR="00F53B74" w:rsidRPr="0065272C" w:rsidRDefault="00F53B74" w:rsidP="00A3648C">
            <w:pPr>
              <w:adjustRightInd w:val="0"/>
              <w:snapToGrid w:val="0"/>
              <w:spacing w:after="0"/>
              <w:rPr>
                <w:rFonts w:eastAsia="MS Mincho"/>
                <w:lang w:val="en-US" w:eastAsia="en-US"/>
              </w:rPr>
            </w:pPr>
            <w:r w:rsidRPr="0065272C">
              <w:rPr>
                <w:rFonts w:eastAsia="MS Mincho"/>
                <w:lang w:val="en-US" w:eastAsia="en-US"/>
              </w:rPr>
              <w:t xml:space="preserve">Carrier Frequency </w:t>
            </w:r>
          </w:p>
        </w:tc>
        <w:tc>
          <w:tcPr>
            <w:tcW w:w="7364" w:type="dxa"/>
            <w:tcBorders>
              <w:top w:val="single" w:sz="4" w:space="0" w:color="auto"/>
              <w:left w:val="single" w:sz="4" w:space="0" w:color="auto"/>
              <w:bottom w:val="single" w:sz="4" w:space="0" w:color="auto"/>
              <w:right w:val="single" w:sz="4" w:space="0" w:color="auto"/>
            </w:tcBorders>
            <w:shd w:val="clear" w:color="auto" w:fill="FFFFFF"/>
            <w:hideMark/>
          </w:tcPr>
          <w:p w14:paraId="3A62D2BA" w14:textId="77777777" w:rsidR="00F53B74" w:rsidRPr="0065272C" w:rsidRDefault="00F53B74" w:rsidP="00A3648C">
            <w:pPr>
              <w:adjustRightInd w:val="0"/>
              <w:snapToGrid w:val="0"/>
              <w:spacing w:after="0"/>
              <w:rPr>
                <w:rFonts w:eastAsia="等线"/>
                <w:lang w:val="en-US" w:eastAsia="zh-CN"/>
              </w:rPr>
            </w:pPr>
            <w:r w:rsidRPr="0065272C">
              <w:rPr>
                <w:rFonts w:eastAsia="MS Mincho"/>
                <w:lang w:val="en-US" w:eastAsia="en-US"/>
              </w:rPr>
              <w:t xml:space="preserve">Macro only: Around 4 GHz </w:t>
            </w:r>
            <w:r w:rsidRPr="0065272C">
              <w:rPr>
                <w:rFonts w:eastAsia="等线"/>
                <w:lang w:val="en-US" w:eastAsia="zh-CN"/>
              </w:rPr>
              <w:t xml:space="preserve">or </w:t>
            </w:r>
            <w:r w:rsidRPr="0065272C">
              <w:rPr>
                <w:rFonts w:eastAsia="MS Mincho"/>
                <w:lang w:val="en-US" w:eastAsia="en-US"/>
              </w:rPr>
              <w:t xml:space="preserve">Around </w:t>
            </w:r>
            <w:r w:rsidRPr="0065272C">
              <w:rPr>
                <w:rFonts w:eastAsia="等线"/>
                <w:lang w:val="en-US" w:eastAsia="zh-CN"/>
              </w:rPr>
              <w:t>7 GHz</w:t>
            </w:r>
          </w:p>
        </w:tc>
      </w:tr>
      <w:tr w:rsidR="00F53B74" w:rsidRPr="0065272C" w14:paraId="354B6F93" w14:textId="77777777" w:rsidTr="00A3648C">
        <w:tc>
          <w:tcPr>
            <w:tcW w:w="1709" w:type="dxa"/>
            <w:tcBorders>
              <w:top w:val="single" w:sz="4" w:space="0" w:color="auto"/>
              <w:left w:val="single" w:sz="4" w:space="0" w:color="auto"/>
              <w:bottom w:val="single" w:sz="4" w:space="0" w:color="auto"/>
              <w:right w:val="single" w:sz="4" w:space="0" w:color="auto"/>
            </w:tcBorders>
            <w:shd w:val="clear" w:color="auto" w:fill="FFFFFF"/>
            <w:hideMark/>
          </w:tcPr>
          <w:p w14:paraId="7F6EBFC5" w14:textId="77777777" w:rsidR="00F53B74" w:rsidRPr="0065272C" w:rsidRDefault="00F53B74" w:rsidP="00A3648C">
            <w:pPr>
              <w:adjustRightInd w:val="0"/>
              <w:snapToGrid w:val="0"/>
              <w:spacing w:after="0"/>
              <w:rPr>
                <w:rFonts w:eastAsia="MS Mincho"/>
                <w:lang w:val="en-US" w:eastAsia="en-US"/>
              </w:rPr>
            </w:pPr>
            <w:r w:rsidRPr="0065272C">
              <w:rPr>
                <w:rFonts w:eastAsia="MS Mincho"/>
                <w:lang w:val="en-US" w:eastAsia="en-US"/>
              </w:rPr>
              <w:t xml:space="preserve">Aggregated system bandwidth </w:t>
            </w:r>
          </w:p>
        </w:tc>
        <w:tc>
          <w:tcPr>
            <w:tcW w:w="7364" w:type="dxa"/>
            <w:tcBorders>
              <w:top w:val="single" w:sz="4" w:space="0" w:color="auto"/>
              <w:left w:val="single" w:sz="4" w:space="0" w:color="auto"/>
              <w:bottom w:val="single" w:sz="4" w:space="0" w:color="auto"/>
              <w:right w:val="single" w:sz="4" w:space="0" w:color="auto"/>
            </w:tcBorders>
            <w:shd w:val="clear" w:color="auto" w:fill="FFFFFF"/>
            <w:hideMark/>
          </w:tcPr>
          <w:p w14:paraId="56BFE120" w14:textId="77777777" w:rsidR="00F53B74" w:rsidRPr="0065272C" w:rsidRDefault="00F53B74" w:rsidP="00A3648C">
            <w:pPr>
              <w:adjustRightInd w:val="0"/>
              <w:snapToGrid w:val="0"/>
              <w:spacing w:after="0"/>
              <w:rPr>
                <w:rFonts w:eastAsia="等线"/>
                <w:lang w:val="en-US" w:eastAsia="zh-CN"/>
              </w:rPr>
            </w:pPr>
            <w:r w:rsidRPr="0065272C">
              <w:rPr>
                <w:rFonts w:eastAsia="MS Mincho"/>
                <w:lang w:val="en-US" w:eastAsia="en-US"/>
              </w:rPr>
              <w:t>Around 4 GHz: Up to 200 MHz (DL+UL)</w:t>
            </w:r>
          </w:p>
          <w:p w14:paraId="1A2C6C82" w14:textId="77777777" w:rsidR="00F53B74" w:rsidRPr="0065272C" w:rsidRDefault="00F53B74" w:rsidP="00A3648C">
            <w:pPr>
              <w:adjustRightInd w:val="0"/>
              <w:snapToGrid w:val="0"/>
              <w:spacing w:after="0"/>
              <w:rPr>
                <w:rFonts w:eastAsia="MS Mincho"/>
                <w:lang w:val="en-US" w:eastAsia="en-US"/>
              </w:rPr>
            </w:pPr>
            <w:r w:rsidRPr="0065272C">
              <w:rPr>
                <w:rFonts w:eastAsia="MS Mincho"/>
                <w:lang w:val="en-US" w:eastAsia="en-US"/>
              </w:rPr>
              <w:t xml:space="preserve">Around </w:t>
            </w:r>
            <w:r w:rsidRPr="0065272C">
              <w:rPr>
                <w:rFonts w:eastAsia="等线"/>
                <w:lang w:val="en-US" w:eastAsia="zh-CN"/>
              </w:rPr>
              <w:t xml:space="preserve">7 GHz: </w:t>
            </w:r>
            <w:r w:rsidRPr="0065272C">
              <w:rPr>
                <w:rFonts w:eastAsia="MS Mincho"/>
                <w:lang w:val="en-US" w:eastAsia="en-US"/>
              </w:rPr>
              <w:t>Up to 400 MHz (DL+UL)</w:t>
            </w:r>
          </w:p>
        </w:tc>
      </w:tr>
      <w:tr w:rsidR="00F53B74" w:rsidRPr="0065272C" w14:paraId="3A2B86B6" w14:textId="77777777" w:rsidTr="00A3648C">
        <w:tc>
          <w:tcPr>
            <w:tcW w:w="1709" w:type="dxa"/>
            <w:tcBorders>
              <w:top w:val="single" w:sz="4" w:space="0" w:color="auto"/>
              <w:left w:val="single" w:sz="4" w:space="0" w:color="auto"/>
              <w:bottom w:val="single" w:sz="4" w:space="0" w:color="auto"/>
              <w:right w:val="single" w:sz="4" w:space="0" w:color="auto"/>
            </w:tcBorders>
            <w:shd w:val="clear" w:color="auto" w:fill="FFFFFF"/>
          </w:tcPr>
          <w:p w14:paraId="2A0424A8" w14:textId="77777777" w:rsidR="00F53B74" w:rsidRPr="0065272C" w:rsidRDefault="00F53B74" w:rsidP="00A3648C">
            <w:pPr>
              <w:adjustRightInd w:val="0"/>
              <w:snapToGrid w:val="0"/>
              <w:spacing w:after="0"/>
              <w:rPr>
                <w:rFonts w:eastAsia="MS Mincho"/>
                <w:lang w:val="en-US" w:eastAsia="en-US"/>
              </w:rPr>
            </w:pPr>
            <w:r w:rsidRPr="00F5005A">
              <w:rPr>
                <w:rFonts w:eastAsia="MS Mincho"/>
                <w:lang w:val="en-US" w:eastAsia="en-US"/>
              </w:rPr>
              <w:t>Simulation bandwidth</w:t>
            </w:r>
          </w:p>
        </w:tc>
        <w:tc>
          <w:tcPr>
            <w:tcW w:w="7364" w:type="dxa"/>
            <w:tcBorders>
              <w:top w:val="single" w:sz="4" w:space="0" w:color="auto"/>
              <w:left w:val="single" w:sz="4" w:space="0" w:color="auto"/>
              <w:bottom w:val="single" w:sz="4" w:space="0" w:color="auto"/>
              <w:right w:val="single" w:sz="4" w:space="0" w:color="auto"/>
            </w:tcBorders>
            <w:shd w:val="clear" w:color="auto" w:fill="FFFFFF"/>
          </w:tcPr>
          <w:p w14:paraId="7BFF1B17" w14:textId="77777777" w:rsidR="00F53B74" w:rsidRDefault="00F53B74" w:rsidP="00A3648C">
            <w:pPr>
              <w:adjustRightInd w:val="0"/>
              <w:snapToGrid w:val="0"/>
              <w:spacing w:after="0"/>
              <w:rPr>
                <w:rFonts w:eastAsiaTheme="minorEastAsia"/>
                <w:lang w:val="en-US" w:eastAsia="zh-CN"/>
              </w:rPr>
            </w:pPr>
            <w:r w:rsidRPr="00F5005A">
              <w:rPr>
                <w:rFonts w:eastAsia="MS Mincho"/>
                <w:lang w:val="en-US" w:eastAsia="en-US"/>
              </w:rPr>
              <w:t>4GHz:</w:t>
            </w:r>
            <w:r>
              <w:rPr>
                <w:rFonts w:eastAsiaTheme="minorEastAsia" w:hint="eastAsia"/>
                <w:lang w:val="en-US" w:eastAsia="zh-CN"/>
              </w:rPr>
              <w:t xml:space="preserve"> </w:t>
            </w:r>
            <w:r w:rsidRPr="00F5005A">
              <w:rPr>
                <w:rFonts w:eastAsia="MS Mincho"/>
                <w:lang w:val="en-US" w:eastAsia="en-US"/>
              </w:rPr>
              <w:t>100 MHz per CC</w:t>
            </w:r>
          </w:p>
          <w:p w14:paraId="04BF4E4D" w14:textId="77777777" w:rsidR="00F53B74" w:rsidRPr="004F3F2F" w:rsidRDefault="00F53B74" w:rsidP="00A3648C">
            <w:pPr>
              <w:adjustRightInd w:val="0"/>
              <w:snapToGrid w:val="0"/>
              <w:spacing w:after="0"/>
              <w:rPr>
                <w:rFonts w:eastAsiaTheme="minorEastAsia"/>
                <w:lang w:val="en-US" w:eastAsia="zh-CN"/>
              </w:rPr>
            </w:pPr>
            <w:r w:rsidRPr="00F5005A">
              <w:rPr>
                <w:rFonts w:eastAsiaTheme="minorEastAsia"/>
                <w:lang w:val="en-US" w:eastAsia="zh-CN"/>
              </w:rPr>
              <w:t>7GHz:</w:t>
            </w:r>
            <w:r>
              <w:rPr>
                <w:rFonts w:eastAsiaTheme="minorEastAsia" w:hint="eastAsia"/>
                <w:lang w:val="en-US" w:eastAsia="zh-CN"/>
              </w:rPr>
              <w:t xml:space="preserve"> </w:t>
            </w:r>
            <w:r w:rsidRPr="00F5005A">
              <w:rPr>
                <w:rFonts w:eastAsiaTheme="minorEastAsia"/>
                <w:lang w:val="en-US" w:eastAsia="zh-CN"/>
              </w:rPr>
              <w:t>200 or 400 MHz per CC</w:t>
            </w:r>
          </w:p>
        </w:tc>
      </w:tr>
      <w:tr w:rsidR="00F53B74" w:rsidRPr="0065272C" w14:paraId="0F3D7C61" w14:textId="77777777" w:rsidTr="00A3648C">
        <w:tc>
          <w:tcPr>
            <w:tcW w:w="1709" w:type="dxa"/>
            <w:tcBorders>
              <w:top w:val="single" w:sz="4" w:space="0" w:color="auto"/>
              <w:left w:val="single" w:sz="4" w:space="0" w:color="auto"/>
              <w:bottom w:val="single" w:sz="4" w:space="0" w:color="auto"/>
              <w:right w:val="single" w:sz="4" w:space="0" w:color="auto"/>
            </w:tcBorders>
            <w:shd w:val="clear" w:color="auto" w:fill="FFFFFF"/>
            <w:hideMark/>
          </w:tcPr>
          <w:p w14:paraId="32DBCA70" w14:textId="77777777" w:rsidR="00F53B74" w:rsidRPr="0065272C" w:rsidRDefault="00F53B74" w:rsidP="00A3648C">
            <w:pPr>
              <w:adjustRightInd w:val="0"/>
              <w:snapToGrid w:val="0"/>
              <w:spacing w:after="0"/>
              <w:rPr>
                <w:rFonts w:eastAsia="MS Mincho"/>
                <w:lang w:val="en-US" w:eastAsia="en-US"/>
              </w:rPr>
            </w:pPr>
            <w:r w:rsidRPr="0065272C">
              <w:rPr>
                <w:rFonts w:eastAsia="MS Mincho"/>
                <w:lang w:val="en-US" w:eastAsia="en-US"/>
              </w:rPr>
              <w:t>Layout</w:t>
            </w:r>
          </w:p>
        </w:tc>
        <w:tc>
          <w:tcPr>
            <w:tcW w:w="7364" w:type="dxa"/>
            <w:tcBorders>
              <w:top w:val="single" w:sz="4" w:space="0" w:color="auto"/>
              <w:left w:val="single" w:sz="4" w:space="0" w:color="auto"/>
              <w:bottom w:val="single" w:sz="4" w:space="0" w:color="auto"/>
              <w:right w:val="single" w:sz="4" w:space="0" w:color="auto"/>
            </w:tcBorders>
            <w:shd w:val="clear" w:color="auto" w:fill="FFFFFF"/>
            <w:hideMark/>
          </w:tcPr>
          <w:p w14:paraId="34F1E7C1" w14:textId="77777777" w:rsidR="00F53B74" w:rsidRPr="0065272C" w:rsidRDefault="00F53B74" w:rsidP="00A3648C">
            <w:pPr>
              <w:adjustRightInd w:val="0"/>
              <w:snapToGrid w:val="0"/>
              <w:spacing w:after="0"/>
              <w:rPr>
                <w:rFonts w:eastAsia="MS Mincho"/>
                <w:lang w:val="en-US" w:eastAsia="en-US"/>
              </w:rPr>
            </w:pPr>
            <w:r w:rsidRPr="0065272C">
              <w:rPr>
                <w:rFonts w:eastAsia="MS Mincho"/>
                <w:lang w:val="en-US" w:eastAsia="en-US"/>
              </w:rPr>
              <w:t>Macro only:</w:t>
            </w:r>
          </w:p>
          <w:p w14:paraId="3F54B260" w14:textId="77777777" w:rsidR="00F53B74" w:rsidRPr="0065272C" w:rsidRDefault="00F53B74" w:rsidP="00A3648C">
            <w:pPr>
              <w:widowControl w:val="0"/>
              <w:numPr>
                <w:ilvl w:val="0"/>
                <w:numId w:val="34"/>
              </w:numPr>
              <w:adjustRightInd w:val="0"/>
              <w:snapToGrid w:val="0"/>
              <w:spacing w:before="0" w:after="0" w:line="276" w:lineRule="auto"/>
              <w:contextualSpacing/>
              <w:rPr>
                <w:rFonts w:eastAsia="MS Mincho"/>
                <w:lang w:val="en-US" w:eastAsia="en-US"/>
              </w:rPr>
            </w:pPr>
            <w:r w:rsidRPr="0065272C">
              <w:rPr>
                <w:rFonts w:eastAsia="MS Mincho"/>
                <w:lang w:val="en-US" w:eastAsia="en-US"/>
              </w:rPr>
              <w:t>Around 4 GHz</w:t>
            </w:r>
            <w:r w:rsidRPr="0065272C">
              <w:rPr>
                <w:rFonts w:eastAsia="等线"/>
                <w:lang w:val="en-US" w:eastAsia="zh-CN"/>
              </w:rPr>
              <w:t xml:space="preserve"> or 7 GHz</w:t>
            </w:r>
            <w:r w:rsidRPr="0065272C">
              <w:rPr>
                <w:rFonts w:eastAsia="MS Mincho"/>
                <w:lang w:val="en-US" w:eastAsia="en-US"/>
              </w:rPr>
              <w:t xml:space="preserve">: Dedicated linear deployment along the railway line as in Figure </w:t>
            </w:r>
            <w:r w:rsidRPr="0065272C">
              <w:rPr>
                <w:rFonts w:eastAsia="等线"/>
                <w:lang w:val="en-US" w:eastAsia="zh-CN"/>
              </w:rPr>
              <w:t>1</w:t>
            </w:r>
            <w:r w:rsidRPr="0065272C">
              <w:rPr>
                <w:rFonts w:eastAsia="MS Mincho"/>
                <w:lang w:val="en-US" w:eastAsia="en-US"/>
              </w:rPr>
              <w:t>.</w:t>
            </w:r>
          </w:p>
          <w:p w14:paraId="2F4BEFDB" w14:textId="77777777" w:rsidR="00F53B74" w:rsidRPr="0065272C" w:rsidRDefault="00F53B74" w:rsidP="00A3648C">
            <w:pPr>
              <w:widowControl w:val="0"/>
              <w:numPr>
                <w:ilvl w:val="0"/>
                <w:numId w:val="34"/>
              </w:numPr>
              <w:adjustRightInd w:val="0"/>
              <w:snapToGrid w:val="0"/>
              <w:spacing w:before="0" w:after="0" w:line="276" w:lineRule="auto"/>
              <w:contextualSpacing/>
              <w:rPr>
                <w:rFonts w:eastAsia="MS Mincho"/>
                <w:lang w:val="en-US" w:eastAsia="en-US"/>
              </w:rPr>
            </w:pPr>
            <w:r w:rsidRPr="0065272C">
              <w:rPr>
                <w:rFonts w:eastAsia="MS Mincho"/>
                <w:lang w:val="en-US" w:eastAsia="en-US"/>
              </w:rPr>
              <w:t xml:space="preserve">RRH site to railway track distance: 100m </w:t>
            </w:r>
          </w:p>
        </w:tc>
      </w:tr>
      <w:tr w:rsidR="00F53B74" w:rsidRPr="0065272C" w14:paraId="4A25EE1E" w14:textId="77777777" w:rsidTr="00A3648C">
        <w:tc>
          <w:tcPr>
            <w:tcW w:w="1709" w:type="dxa"/>
            <w:tcBorders>
              <w:top w:val="single" w:sz="4" w:space="0" w:color="auto"/>
              <w:left w:val="single" w:sz="4" w:space="0" w:color="auto"/>
              <w:bottom w:val="single" w:sz="4" w:space="0" w:color="auto"/>
              <w:right w:val="single" w:sz="4" w:space="0" w:color="auto"/>
            </w:tcBorders>
            <w:shd w:val="clear" w:color="auto" w:fill="FFFFFF"/>
            <w:hideMark/>
          </w:tcPr>
          <w:p w14:paraId="44D94438" w14:textId="77777777" w:rsidR="00F53B74" w:rsidRPr="0065272C" w:rsidRDefault="00F53B74" w:rsidP="00A3648C">
            <w:pPr>
              <w:adjustRightInd w:val="0"/>
              <w:snapToGrid w:val="0"/>
              <w:spacing w:after="0"/>
              <w:rPr>
                <w:rFonts w:eastAsia="MS Mincho"/>
                <w:lang w:val="en-US" w:eastAsia="en-US"/>
              </w:rPr>
            </w:pPr>
            <w:r w:rsidRPr="0065272C">
              <w:rPr>
                <w:rFonts w:eastAsia="MS Mincho"/>
                <w:lang w:val="en-US" w:eastAsia="en-US"/>
              </w:rPr>
              <w:t>ISD</w:t>
            </w:r>
          </w:p>
        </w:tc>
        <w:tc>
          <w:tcPr>
            <w:tcW w:w="7364" w:type="dxa"/>
            <w:tcBorders>
              <w:top w:val="single" w:sz="4" w:space="0" w:color="auto"/>
              <w:left w:val="single" w:sz="4" w:space="0" w:color="auto"/>
              <w:bottom w:val="single" w:sz="4" w:space="0" w:color="auto"/>
              <w:right w:val="single" w:sz="4" w:space="0" w:color="auto"/>
            </w:tcBorders>
            <w:shd w:val="clear" w:color="auto" w:fill="FFFFFF"/>
            <w:hideMark/>
          </w:tcPr>
          <w:p w14:paraId="5E1AEDE9" w14:textId="77777777" w:rsidR="00F53B74" w:rsidRPr="0065272C" w:rsidRDefault="00F53B74" w:rsidP="00A3648C">
            <w:pPr>
              <w:widowControl w:val="0"/>
              <w:numPr>
                <w:ilvl w:val="0"/>
                <w:numId w:val="34"/>
              </w:numPr>
              <w:adjustRightInd w:val="0"/>
              <w:snapToGrid w:val="0"/>
              <w:spacing w:before="0" w:after="0" w:line="276" w:lineRule="auto"/>
              <w:contextualSpacing/>
              <w:rPr>
                <w:rFonts w:ascii="等线" w:eastAsia="MS Mincho" w:hAnsi="等线" w:hint="eastAsia"/>
                <w:kern w:val="2"/>
                <w:sz w:val="22"/>
                <w:szCs w:val="22"/>
                <w:lang w:val="en-US" w:eastAsia="en-US"/>
                <w14:ligatures w14:val="standardContextual"/>
              </w:rPr>
            </w:pPr>
            <w:r w:rsidRPr="0065272C">
              <w:rPr>
                <w:rFonts w:eastAsia="MS Mincho"/>
                <w:lang w:val="en-US" w:eastAsia="en-US"/>
              </w:rPr>
              <w:t>Around 4 GHz</w:t>
            </w:r>
            <w:r w:rsidRPr="0065272C">
              <w:rPr>
                <w:rFonts w:eastAsia="等线"/>
                <w:lang w:val="en-US" w:eastAsia="zh-CN"/>
              </w:rPr>
              <w:t xml:space="preserve"> or 7 GHz</w:t>
            </w:r>
            <w:r w:rsidRPr="0065272C">
              <w:rPr>
                <w:rFonts w:eastAsia="MS Mincho"/>
                <w:lang w:val="en-US" w:eastAsia="en-US"/>
              </w:rPr>
              <w:t xml:space="preserve">: ISD 500m or 1732m between RRH sites, two </w:t>
            </w:r>
            <w:proofErr w:type="spellStart"/>
            <w:r w:rsidRPr="0065272C">
              <w:rPr>
                <w:rFonts w:eastAsia="MS Mincho"/>
                <w:lang w:val="en-US" w:eastAsia="en-US"/>
              </w:rPr>
              <w:t>TRxPs</w:t>
            </w:r>
            <w:proofErr w:type="spellEnd"/>
            <w:r w:rsidRPr="0065272C">
              <w:rPr>
                <w:rFonts w:eastAsia="MS Mincho"/>
                <w:lang w:val="en-US" w:eastAsia="en-US"/>
              </w:rPr>
              <w:t xml:space="preserve"> per RRH site. See Figure </w:t>
            </w:r>
            <w:r w:rsidRPr="0065272C">
              <w:rPr>
                <w:rFonts w:eastAsia="等线"/>
                <w:lang w:val="en-US" w:eastAsia="zh-CN"/>
              </w:rPr>
              <w:t>1</w:t>
            </w:r>
            <w:r w:rsidRPr="0065272C">
              <w:rPr>
                <w:rFonts w:eastAsia="MS Mincho"/>
                <w:lang w:val="en-US" w:eastAsia="en-US"/>
              </w:rPr>
              <w:t>.</w:t>
            </w:r>
          </w:p>
        </w:tc>
      </w:tr>
      <w:tr w:rsidR="00F53B74" w:rsidRPr="0065272C" w14:paraId="3255C8DA" w14:textId="77777777" w:rsidTr="00A3648C">
        <w:tc>
          <w:tcPr>
            <w:tcW w:w="1709" w:type="dxa"/>
            <w:tcBorders>
              <w:top w:val="single" w:sz="4" w:space="0" w:color="auto"/>
              <w:left w:val="single" w:sz="4" w:space="0" w:color="auto"/>
              <w:bottom w:val="single" w:sz="4" w:space="0" w:color="auto"/>
              <w:right w:val="single" w:sz="4" w:space="0" w:color="auto"/>
            </w:tcBorders>
            <w:shd w:val="clear" w:color="auto" w:fill="FFFFFF"/>
            <w:hideMark/>
          </w:tcPr>
          <w:p w14:paraId="2C2CD303" w14:textId="77777777" w:rsidR="00F53B74" w:rsidRPr="004F3F2F" w:rsidRDefault="00F53B74" w:rsidP="00A3648C">
            <w:pPr>
              <w:adjustRightInd w:val="0"/>
              <w:snapToGrid w:val="0"/>
              <w:spacing w:after="0"/>
              <w:rPr>
                <w:rFonts w:eastAsiaTheme="minorEastAsia"/>
                <w:lang w:val="en-US" w:eastAsia="zh-CN"/>
              </w:rPr>
            </w:pPr>
            <w:r w:rsidRPr="0065272C">
              <w:rPr>
                <w:rFonts w:eastAsia="MS Mincho"/>
                <w:lang w:val="en-US" w:eastAsia="en-US"/>
              </w:rPr>
              <w:t>BS antenna elements</w:t>
            </w:r>
          </w:p>
        </w:tc>
        <w:tc>
          <w:tcPr>
            <w:tcW w:w="7364" w:type="dxa"/>
            <w:tcBorders>
              <w:top w:val="single" w:sz="4" w:space="0" w:color="auto"/>
              <w:left w:val="single" w:sz="4" w:space="0" w:color="auto"/>
              <w:bottom w:val="single" w:sz="4" w:space="0" w:color="auto"/>
              <w:right w:val="single" w:sz="4" w:space="0" w:color="auto"/>
            </w:tcBorders>
            <w:shd w:val="clear" w:color="auto" w:fill="FFFFFF"/>
            <w:hideMark/>
          </w:tcPr>
          <w:p w14:paraId="4EA7D2F6" w14:textId="77777777" w:rsidR="00F53B74" w:rsidRPr="0065272C" w:rsidRDefault="00F53B74" w:rsidP="00A3648C">
            <w:pPr>
              <w:adjustRightInd w:val="0"/>
              <w:snapToGrid w:val="0"/>
              <w:spacing w:after="0"/>
              <w:rPr>
                <w:rFonts w:eastAsia="MS Mincho"/>
                <w:lang w:val="en-US" w:eastAsia="en-US"/>
              </w:rPr>
            </w:pPr>
            <w:r w:rsidRPr="0065272C">
              <w:rPr>
                <w:rFonts w:eastAsia="MS Mincho"/>
                <w:lang w:val="en-US" w:eastAsia="en-US"/>
              </w:rPr>
              <w:t>Around 4 GHz: Up to 256 Tx and Rx antenna elements</w:t>
            </w:r>
          </w:p>
          <w:p w14:paraId="1754FC0A" w14:textId="77777777" w:rsidR="00F53B74" w:rsidRPr="0065272C" w:rsidRDefault="00F53B74" w:rsidP="00A3648C">
            <w:pPr>
              <w:adjustRightInd w:val="0"/>
              <w:snapToGrid w:val="0"/>
              <w:spacing w:after="0"/>
              <w:rPr>
                <w:rFonts w:eastAsia="MS Mincho"/>
                <w:lang w:val="en-US" w:eastAsia="en-US"/>
              </w:rPr>
            </w:pPr>
            <w:r w:rsidRPr="0065272C">
              <w:rPr>
                <w:rFonts w:eastAsia="MS Mincho"/>
                <w:lang w:val="en-US" w:eastAsia="en-US"/>
              </w:rPr>
              <w:t>Around 7 GHz: Up to 2048 Tx and Rx antenna elements</w:t>
            </w:r>
          </w:p>
        </w:tc>
      </w:tr>
      <w:tr w:rsidR="00F53B74" w:rsidRPr="0065272C" w14:paraId="2766F687" w14:textId="77777777" w:rsidTr="00A3648C">
        <w:tc>
          <w:tcPr>
            <w:tcW w:w="1709" w:type="dxa"/>
            <w:tcBorders>
              <w:top w:val="single" w:sz="4" w:space="0" w:color="auto"/>
              <w:left w:val="single" w:sz="4" w:space="0" w:color="auto"/>
              <w:bottom w:val="single" w:sz="4" w:space="0" w:color="auto"/>
              <w:right w:val="single" w:sz="4" w:space="0" w:color="auto"/>
            </w:tcBorders>
            <w:shd w:val="clear" w:color="auto" w:fill="FFFFFF"/>
            <w:hideMark/>
          </w:tcPr>
          <w:p w14:paraId="20071609" w14:textId="77777777" w:rsidR="00F53B74" w:rsidRPr="0065272C" w:rsidRDefault="00F53B74" w:rsidP="00A3648C">
            <w:pPr>
              <w:adjustRightInd w:val="0"/>
              <w:snapToGrid w:val="0"/>
              <w:spacing w:after="0"/>
              <w:rPr>
                <w:rFonts w:eastAsia="MS Mincho"/>
                <w:lang w:val="en-US" w:eastAsia="en-US"/>
              </w:rPr>
            </w:pPr>
            <w:r w:rsidRPr="0065272C">
              <w:rPr>
                <w:rFonts w:eastAsia="MS Mincho"/>
                <w:lang w:val="en-US" w:eastAsia="en-US"/>
              </w:rPr>
              <w:t xml:space="preserve">UE antenna elements </w:t>
            </w:r>
          </w:p>
        </w:tc>
        <w:tc>
          <w:tcPr>
            <w:tcW w:w="7364" w:type="dxa"/>
            <w:tcBorders>
              <w:top w:val="single" w:sz="4" w:space="0" w:color="auto"/>
              <w:left w:val="single" w:sz="4" w:space="0" w:color="auto"/>
              <w:bottom w:val="single" w:sz="4" w:space="0" w:color="auto"/>
              <w:right w:val="single" w:sz="4" w:space="0" w:color="auto"/>
            </w:tcBorders>
            <w:shd w:val="clear" w:color="auto" w:fill="FFFFFF"/>
            <w:hideMark/>
          </w:tcPr>
          <w:p w14:paraId="4AE50BA5" w14:textId="77777777" w:rsidR="00F53B74" w:rsidRPr="0065272C" w:rsidRDefault="00F53B74" w:rsidP="00A3648C">
            <w:pPr>
              <w:adjustRightInd w:val="0"/>
              <w:snapToGrid w:val="0"/>
              <w:spacing w:after="0"/>
              <w:rPr>
                <w:rFonts w:eastAsia="MS Mincho"/>
                <w:lang w:val="en-US" w:eastAsia="en-US"/>
              </w:rPr>
            </w:pPr>
            <w:r w:rsidRPr="0065272C">
              <w:rPr>
                <w:rFonts w:eastAsia="MS Mincho"/>
                <w:lang w:val="en-US" w:eastAsia="en-US"/>
              </w:rPr>
              <w:t>Around 4 GHz: Up to 8 Tx and Rx antenna elements</w:t>
            </w:r>
          </w:p>
          <w:p w14:paraId="4FFC9182" w14:textId="77777777" w:rsidR="00F53B74" w:rsidRPr="0065272C" w:rsidRDefault="00F53B74" w:rsidP="00A3648C">
            <w:pPr>
              <w:adjustRightInd w:val="0"/>
              <w:snapToGrid w:val="0"/>
              <w:spacing w:after="0"/>
              <w:rPr>
                <w:rFonts w:eastAsia="MS Mincho"/>
                <w:lang w:val="en-US" w:eastAsia="en-US"/>
              </w:rPr>
            </w:pPr>
            <w:r w:rsidRPr="0065272C">
              <w:rPr>
                <w:rFonts w:eastAsia="MS Mincho"/>
                <w:lang w:val="en-US" w:eastAsia="en-US"/>
              </w:rPr>
              <w:t>Around 7 GHz: Up to 8 Tx and Rx antenna elements</w:t>
            </w:r>
          </w:p>
        </w:tc>
      </w:tr>
      <w:tr w:rsidR="00F53B74" w:rsidRPr="0065272C" w14:paraId="18E84EB5" w14:textId="77777777" w:rsidTr="00A3648C">
        <w:tc>
          <w:tcPr>
            <w:tcW w:w="1709" w:type="dxa"/>
            <w:tcBorders>
              <w:top w:val="single" w:sz="4" w:space="0" w:color="auto"/>
              <w:left w:val="single" w:sz="4" w:space="0" w:color="auto"/>
              <w:bottom w:val="single" w:sz="4" w:space="0" w:color="auto"/>
              <w:right w:val="single" w:sz="4" w:space="0" w:color="auto"/>
            </w:tcBorders>
            <w:shd w:val="clear" w:color="auto" w:fill="FFFFFF"/>
          </w:tcPr>
          <w:p w14:paraId="340C6BC4" w14:textId="77777777" w:rsidR="00F53B74" w:rsidRPr="0065272C" w:rsidRDefault="00F53B74" w:rsidP="00A3648C">
            <w:pPr>
              <w:adjustRightInd w:val="0"/>
              <w:snapToGrid w:val="0"/>
              <w:spacing w:after="0"/>
              <w:rPr>
                <w:rFonts w:eastAsia="MS Mincho"/>
                <w:lang w:val="en-US" w:eastAsia="en-US"/>
              </w:rPr>
            </w:pPr>
            <w:r w:rsidRPr="00F5005A">
              <w:rPr>
                <w:rFonts w:eastAsia="MS Mincho"/>
                <w:lang w:val="en-US" w:eastAsia="en-US"/>
              </w:rPr>
              <w:t>UE Receiver</w:t>
            </w:r>
          </w:p>
        </w:tc>
        <w:tc>
          <w:tcPr>
            <w:tcW w:w="7364" w:type="dxa"/>
            <w:tcBorders>
              <w:top w:val="single" w:sz="4" w:space="0" w:color="auto"/>
              <w:left w:val="single" w:sz="4" w:space="0" w:color="auto"/>
              <w:bottom w:val="single" w:sz="4" w:space="0" w:color="auto"/>
              <w:right w:val="single" w:sz="4" w:space="0" w:color="auto"/>
            </w:tcBorders>
            <w:shd w:val="clear" w:color="auto" w:fill="FFFFFF"/>
          </w:tcPr>
          <w:p w14:paraId="5B8F060F" w14:textId="77777777" w:rsidR="00F53B74" w:rsidRPr="0065272C" w:rsidRDefault="00F53B74" w:rsidP="00A3648C">
            <w:pPr>
              <w:adjustRightInd w:val="0"/>
              <w:snapToGrid w:val="0"/>
              <w:spacing w:after="0"/>
              <w:rPr>
                <w:rFonts w:eastAsia="MS Mincho"/>
                <w:lang w:val="en-US" w:eastAsia="en-US"/>
              </w:rPr>
            </w:pPr>
            <w:r w:rsidRPr="00F5005A">
              <w:rPr>
                <w:rFonts w:eastAsia="MS Mincho"/>
                <w:lang w:val="en-US" w:eastAsia="en-US"/>
              </w:rPr>
              <w:t>MMSE-IRC</w:t>
            </w:r>
          </w:p>
        </w:tc>
      </w:tr>
      <w:tr w:rsidR="00F53B74" w:rsidRPr="0065272C" w14:paraId="3E982C40" w14:textId="77777777" w:rsidTr="00A3648C">
        <w:tc>
          <w:tcPr>
            <w:tcW w:w="1709" w:type="dxa"/>
            <w:tcBorders>
              <w:top w:val="single" w:sz="4" w:space="0" w:color="auto"/>
              <w:left w:val="single" w:sz="4" w:space="0" w:color="auto"/>
              <w:bottom w:val="single" w:sz="4" w:space="0" w:color="auto"/>
              <w:right w:val="single" w:sz="4" w:space="0" w:color="auto"/>
            </w:tcBorders>
            <w:shd w:val="clear" w:color="auto" w:fill="FFFFFF"/>
            <w:hideMark/>
          </w:tcPr>
          <w:p w14:paraId="232046C1" w14:textId="77777777" w:rsidR="00F53B74" w:rsidRPr="0065272C" w:rsidRDefault="00F53B74" w:rsidP="00A3648C">
            <w:pPr>
              <w:adjustRightInd w:val="0"/>
              <w:snapToGrid w:val="0"/>
              <w:spacing w:after="0"/>
              <w:rPr>
                <w:rFonts w:eastAsia="MS Mincho"/>
                <w:lang w:val="en-US" w:eastAsia="en-US"/>
              </w:rPr>
            </w:pPr>
            <w:r w:rsidRPr="0065272C">
              <w:rPr>
                <w:rFonts w:eastAsia="MS Mincho"/>
                <w:lang w:val="en-US" w:eastAsia="en-US"/>
              </w:rPr>
              <w:t>User distribution and UE speed</w:t>
            </w:r>
          </w:p>
        </w:tc>
        <w:tc>
          <w:tcPr>
            <w:tcW w:w="7364" w:type="dxa"/>
            <w:tcBorders>
              <w:top w:val="single" w:sz="4" w:space="0" w:color="auto"/>
              <w:left w:val="single" w:sz="4" w:space="0" w:color="auto"/>
              <w:bottom w:val="single" w:sz="4" w:space="0" w:color="auto"/>
              <w:right w:val="single" w:sz="4" w:space="0" w:color="auto"/>
            </w:tcBorders>
            <w:shd w:val="clear" w:color="auto" w:fill="FFFFFF"/>
            <w:hideMark/>
          </w:tcPr>
          <w:p w14:paraId="28471B27" w14:textId="77777777" w:rsidR="00F53B74" w:rsidRPr="0065272C" w:rsidRDefault="00F53B74" w:rsidP="00A3648C">
            <w:pPr>
              <w:adjustRightInd w:val="0"/>
              <w:snapToGrid w:val="0"/>
              <w:spacing w:after="0"/>
              <w:rPr>
                <w:rFonts w:eastAsia="MS Mincho"/>
                <w:lang w:val="en-US" w:eastAsia="en-US"/>
              </w:rPr>
            </w:pPr>
            <w:r w:rsidRPr="0065272C">
              <w:rPr>
                <w:rFonts w:eastAsia="MS Mincho"/>
                <w:lang w:val="en-US" w:eastAsia="en-US"/>
              </w:rPr>
              <w:t>100% of users in train</w:t>
            </w:r>
          </w:p>
          <w:p w14:paraId="4AE9741E" w14:textId="77777777" w:rsidR="00F53B74" w:rsidRPr="0065272C" w:rsidRDefault="00F53B74" w:rsidP="00A3648C">
            <w:pPr>
              <w:adjustRightInd w:val="0"/>
              <w:snapToGrid w:val="0"/>
              <w:spacing w:after="0"/>
              <w:rPr>
                <w:rFonts w:eastAsia="MS Mincho"/>
                <w:lang w:val="en-US" w:eastAsia="en-US"/>
              </w:rPr>
            </w:pPr>
            <w:r w:rsidRPr="0065272C">
              <w:rPr>
                <w:rFonts w:eastAsia="MS Mincho"/>
                <w:lang w:val="en-US" w:eastAsia="en-US"/>
              </w:rPr>
              <w:t xml:space="preserve">For non-full </w:t>
            </w:r>
            <w:proofErr w:type="gramStart"/>
            <w:r w:rsidRPr="0065272C">
              <w:rPr>
                <w:rFonts w:eastAsia="MS Mincho"/>
                <w:lang w:val="en-US" w:eastAsia="en-US"/>
              </w:rPr>
              <w:t>buffer</w:t>
            </w:r>
            <w:proofErr w:type="gramEnd"/>
            <w:r w:rsidRPr="0065272C">
              <w:rPr>
                <w:rFonts w:eastAsia="MS Mincho"/>
                <w:lang w:val="en-US" w:eastAsia="en-US"/>
              </w:rPr>
              <w:t>, 300 UEs per macro cell (assuming 1000 passengers per high-speed train and at least 10% activity ratio)</w:t>
            </w:r>
          </w:p>
          <w:p w14:paraId="791891A4" w14:textId="77777777" w:rsidR="00F53B74" w:rsidRPr="0065272C" w:rsidRDefault="00F53B74" w:rsidP="00A3648C">
            <w:pPr>
              <w:adjustRightInd w:val="0"/>
              <w:snapToGrid w:val="0"/>
              <w:spacing w:after="0"/>
              <w:rPr>
                <w:rFonts w:eastAsia="MS Mincho"/>
                <w:lang w:val="en-US" w:eastAsia="en-US"/>
              </w:rPr>
            </w:pPr>
            <w:r w:rsidRPr="0065272C">
              <w:rPr>
                <w:rFonts w:eastAsia="MS Mincho"/>
                <w:lang w:val="en-US" w:eastAsia="en-US"/>
              </w:rPr>
              <w:t>Maximum mobility speed: 500km/h</w:t>
            </w:r>
          </w:p>
        </w:tc>
      </w:tr>
      <w:tr w:rsidR="00F53B74" w:rsidRPr="0065272C" w14:paraId="24D77714" w14:textId="77777777" w:rsidTr="00A3648C">
        <w:tc>
          <w:tcPr>
            <w:tcW w:w="1709" w:type="dxa"/>
            <w:tcBorders>
              <w:top w:val="single" w:sz="4" w:space="0" w:color="auto"/>
              <w:left w:val="single" w:sz="4" w:space="0" w:color="auto"/>
              <w:bottom w:val="single" w:sz="4" w:space="0" w:color="auto"/>
              <w:right w:val="single" w:sz="4" w:space="0" w:color="auto"/>
            </w:tcBorders>
            <w:shd w:val="clear" w:color="auto" w:fill="FFFFFF"/>
            <w:hideMark/>
          </w:tcPr>
          <w:p w14:paraId="6EE66DD6" w14:textId="77777777" w:rsidR="00F53B74" w:rsidRPr="0065272C" w:rsidRDefault="00F53B74" w:rsidP="00A3648C">
            <w:pPr>
              <w:adjustRightInd w:val="0"/>
              <w:snapToGrid w:val="0"/>
              <w:spacing w:after="0"/>
              <w:rPr>
                <w:rFonts w:eastAsia="MS Mincho"/>
                <w:lang w:val="en-US" w:eastAsia="en-US"/>
              </w:rPr>
            </w:pPr>
            <w:r w:rsidRPr="00315A40">
              <w:rPr>
                <w:rFonts w:eastAsia="MS Mincho"/>
                <w:lang w:val="en-US" w:eastAsia="en-US"/>
              </w:rPr>
              <w:t>Traffic model</w:t>
            </w:r>
          </w:p>
        </w:tc>
        <w:tc>
          <w:tcPr>
            <w:tcW w:w="7364" w:type="dxa"/>
            <w:tcBorders>
              <w:top w:val="single" w:sz="4" w:space="0" w:color="auto"/>
              <w:left w:val="single" w:sz="4" w:space="0" w:color="auto"/>
              <w:bottom w:val="single" w:sz="4" w:space="0" w:color="auto"/>
              <w:right w:val="single" w:sz="4" w:space="0" w:color="auto"/>
            </w:tcBorders>
            <w:shd w:val="clear" w:color="auto" w:fill="FFFFFF"/>
            <w:hideMark/>
          </w:tcPr>
          <w:p w14:paraId="19109BBD" w14:textId="77777777" w:rsidR="00F53B74" w:rsidRPr="00315A40" w:rsidRDefault="00F53B74" w:rsidP="00A3648C">
            <w:pPr>
              <w:adjustRightInd w:val="0"/>
              <w:snapToGrid w:val="0"/>
              <w:spacing w:after="0"/>
              <w:rPr>
                <w:rFonts w:eastAsia="MS Mincho"/>
                <w:lang w:val="en-US" w:eastAsia="en-US"/>
              </w:rPr>
            </w:pPr>
            <w:r w:rsidRPr="00315A40">
              <w:rPr>
                <w:rFonts w:eastAsia="MS Mincho"/>
                <w:lang w:val="en-US" w:eastAsia="en-US"/>
              </w:rPr>
              <w:t>Full buffer</w:t>
            </w:r>
          </w:p>
          <w:p w14:paraId="2D3351D7" w14:textId="77777777" w:rsidR="00F53B74" w:rsidRPr="0065272C" w:rsidRDefault="00F53B74" w:rsidP="00A3648C">
            <w:pPr>
              <w:adjustRightInd w:val="0"/>
              <w:snapToGrid w:val="0"/>
              <w:spacing w:after="0"/>
              <w:rPr>
                <w:rFonts w:eastAsia="MS Mincho"/>
                <w:lang w:val="en-US" w:eastAsia="en-US"/>
              </w:rPr>
            </w:pPr>
            <w:r w:rsidRPr="00315A40">
              <w:rPr>
                <w:rFonts w:eastAsia="MS Mincho"/>
                <w:lang w:val="en-US" w:eastAsia="en-US"/>
              </w:rPr>
              <w:t>FTP model 3 with packet size 0.5 Mbytes, 0.1 Mbytes</w:t>
            </w:r>
          </w:p>
        </w:tc>
      </w:tr>
    </w:tbl>
    <w:p w14:paraId="79000929" w14:textId="77777777" w:rsidR="00F53B74" w:rsidRPr="004F3F2F" w:rsidRDefault="00F53B74" w:rsidP="00F53B74">
      <w:pPr>
        <w:spacing w:after="120"/>
        <w:rPr>
          <w:bCs/>
          <w:color w:val="000000"/>
          <w:lang w:val="sv-SE" w:eastAsia="zh-CN"/>
        </w:rPr>
      </w:pPr>
    </w:p>
    <w:p w14:paraId="116C745D" w14:textId="1DBDF893" w:rsidR="00F53B74" w:rsidRPr="004F3F2F" w:rsidRDefault="00F53B74" w:rsidP="00F53B74">
      <w:pPr>
        <w:overflowPunct w:val="0"/>
        <w:autoSpaceDE w:val="0"/>
        <w:autoSpaceDN w:val="0"/>
        <w:adjustRightInd w:val="0"/>
        <w:spacing w:before="0"/>
        <w:jc w:val="both"/>
        <w:rPr>
          <w:b/>
          <w:color w:val="000000"/>
          <w:lang w:val="en-US" w:eastAsia="zh-CN"/>
        </w:rPr>
      </w:pPr>
      <w:r w:rsidRPr="004F3F2F">
        <w:rPr>
          <w:b/>
          <w:color w:val="000000"/>
          <w:lang w:val="en-US" w:eastAsia="zh-CN"/>
        </w:rPr>
        <w:lastRenderedPageBreak/>
        <w:t xml:space="preserve">Proposal 2: </w:t>
      </w:r>
      <w:r>
        <w:rPr>
          <w:rFonts w:hint="eastAsia"/>
          <w:b/>
          <w:color w:val="000000"/>
          <w:lang w:val="en-US" w:eastAsia="zh-CN"/>
        </w:rPr>
        <w:t xml:space="preserve">For simulation assumptions, RAN1 to take Table 2-1 in </w:t>
      </w:r>
      <w:r w:rsidR="006B31B8" w:rsidRPr="006B31B8">
        <w:rPr>
          <w:b/>
          <w:color w:val="000000"/>
          <w:lang w:val="en-US" w:eastAsia="zh-CN"/>
        </w:rPr>
        <w:t>R1-2508454</w:t>
      </w:r>
      <w:r w:rsidRPr="004F3F2F">
        <w:rPr>
          <w:b/>
          <w:color w:val="000000"/>
          <w:lang w:val="en-US" w:eastAsia="zh-CN"/>
        </w:rPr>
        <w:t xml:space="preserve"> </w:t>
      </w:r>
      <w:r>
        <w:rPr>
          <w:rFonts w:hint="eastAsia"/>
          <w:b/>
          <w:color w:val="000000"/>
          <w:lang w:val="en-US" w:eastAsia="zh-CN"/>
        </w:rPr>
        <w:t xml:space="preserve">as </w:t>
      </w:r>
      <w:r>
        <w:rPr>
          <w:b/>
          <w:color w:val="000000"/>
          <w:lang w:val="en-US" w:eastAsia="zh-CN"/>
        </w:rPr>
        <w:t>deployment scenarios</w:t>
      </w:r>
      <w:r>
        <w:rPr>
          <w:rFonts w:hint="eastAsia"/>
          <w:b/>
          <w:color w:val="000000"/>
          <w:lang w:val="en-US" w:eastAsia="zh-CN"/>
        </w:rPr>
        <w:t xml:space="preserve"> for </w:t>
      </w:r>
      <w:proofErr w:type="gramStart"/>
      <w:r w:rsidRPr="004F3F2F">
        <w:rPr>
          <w:b/>
          <w:color w:val="000000"/>
          <w:lang w:val="en-US" w:eastAsia="zh-CN"/>
        </w:rPr>
        <w:t>High speed</w:t>
      </w:r>
      <w:proofErr w:type="gramEnd"/>
      <w:r w:rsidRPr="004F3F2F">
        <w:rPr>
          <w:b/>
          <w:color w:val="000000"/>
          <w:lang w:val="en-US" w:eastAsia="zh-CN"/>
        </w:rPr>
        <w:t xml:space="preserve"> scenario.</w:t>
      </w:r>
    </w:p>
    <w:p w14:paraId="305CDD96" w14:textId="19F772C6" w:rsidR="0002065E" w:rsidRPr="00F53B74" w:rsidRDefault="0002065E" w:rsidP="00791AC1">
      <w:pPr>
        <w:overflowPunct w:val="0"/>
        <w:autoSpaceDE w:val="0"/>
        <w:autoSpaceDN w:val="0"/>
        <w:adjustRightInd w:val="0"/>
        <w:spacing w:before="0"/>
        <w:jc w:val="both"/>
        <w:rPr>
          <w:b/>
          <w:color w:val="000000"/>
          <w:lang w:val="en-US" w:eastAsia="zh-CN"/>
        </w:rPr>
      </w:pPr>
    </w:p>
    <w:p w14:paraId="47D74E0C" w14:textId="5E275D33" w:rsidR="00D55021" w:rsidRDefault="00D55021" w:rsidP="00791AC1">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 xml:space="preserve">Discussion on </w:t>
      </w:r>
      <w:r w:rsidR="00B74910">
        <w:rPr>
          <w:rFonts w:ascii="Times New Roman" w:eastAsia="等线" w:hAnsi="Times New Roman"/>
          <w:lang w:val="en-US" w:eastAsia="zh-CN" w:bidi="ar"/>
        </w:rPr>
        <w:t>traffic model</w:t>
      </w:r>
    </w:p>
    <w:p w14:paraId="2BA15735" w14:textId="2EFC01C2" w:rsidR="00D55021" w:rsidRDefault="005633A1" w:rsidP="00791AC1">
      <w:pPr>
        <w:widowControl w:val="0"/>
        <w:adjustRightInd w:val="0"/>
        <w:snapToGrid w:val="0"/>
        <w:spacing w:before="0" w:after="0"/>
        <w:jc w:val="both"/>
        <w:rPr>
          <w:rFonts w:eastAsiaTheme="minorEastAsia"/>
          <w:lang w:eastAsia="zh-CN"/>
        </w:rPr>
      </w:pPr>
      <w:r>
        <w:rPr>
          <w:rFonts w:eastAsiaTheme="minorEastAsia"/>
          <w:lang w:eastAsia="zh-CN"/>
        </w:rPr>
        <w:t>During RAN1#122 meeting</w:t>
      </w:r>
      <w:r w:rsidR="00C224A9">
        <w:rPr>
          <w:rFonts w:eastAsiaTheme="minorEastAsia"/>
          <w:lang w:eastAsia="zh-CN"/>
        </w:rPr>
        <w:t>, the traffic model for 6GR was discussed and the following agreement was reached:</w:t>
      </w:r>
    </w:p>
    <w:tbl>
      <w:tblPr>
        <w:tblStyle w:val="18"/>
        <w:tblW w:w="5000" w:type="pct"/>
        <w:tblLook w:val="04A0" w:firstRow="1" w:lastRow="0" w:firstColumn="1" w:lastColumn="0" w:noHBand="0" w:noVBand="1"/>
      </w:tblPr>
      <w:tblGrid>
        <w:gridCol w:w="9629"/>
      </w:tblGrid>
      <w:tr w:rsidR="00BF4CF1" w14:paraId="4F0AC67F" w14:textId="77777777" w:rsidTr="001B1E84">
        <w:tc>
          <w:tcPr>
            <w:tcW w:w="5000" w:type="pct"/>
            <w:tcBorders>
              <w:top w:val="single" w:sz="4" w:space="0" w:color="auto"/>
              <w:left w:val="single" w:sz="4" w:space="0" w:color="auto"/>
              <w:bottom w:val="single" w:sz="4" w:space="0" w:color="auto"/>
              <w:right w:val="single" w:sz="4" w:space="0" w:color="auto"/>
            </w:tcBorders>
          </w:tcPr>
          <w:p w14:paraId="342818EE" w14:textId="77777777" w:rsidR="00827751" w:rsidRPr="00827751" w:rsidRDefault="00827751" w:rsidP="00827751">
            <w:pPr>
              <w:spacing w:before="0" w:after="0"/>
              <w:rPr>
                <w:rFonts w:ascii="Times" w:eastAsia="等线" w:hAnsi="Times"/>
                <w:lang w:eastAsia="zh-CN"/>
              </w:rPr>
            </w:pPr>
            <w:r w:rsidRPr="00827751">
              <w:rPr>
                <w:rFonts w:ascii="Times" w:eastAsia="等线" w:hAnsi="Times" w:hint="eastAsia"/>
                <w:lang w:eastAsia="zh-CN"/>
              </w:rPr>
              <w:t>Conclusion</w:t>
            </w:r>
          </w:p>
          <w:p w14:paraId="01512F0B" w14:textId="77777777" w:rsidR="00827751" w:rsidRPr="00827751" w:rsidRDefault="00827751" w:rsidP="00827751">
            <w:pPr>
              <w:spacing w:before="0" w:after="0"/>
              <w:contextualSpacing/>
              <w:rPr>
                <w:rFonts w:ascii="Times" w:hAnsi="Times"/>
              </w:rPr>
            </w:pPr>
            <w:r w:rsidRPr="00827751">
              <w:rPr>
                <w:rFonts w:ascii="Times" w:hAnsi="Times"/>
              </w:rPr>
              <w:t xml:space="preserve">The following existing traffic models </w:t>
            </w:r>
            <w:r w:rsidRPr="00827751">
              <w:rPr>
                <w:rFonts w:ascii="Times" w:eastAsia="等线" w:hAnsi="Times" w:hint="eastAsia"/>
                <w:lang w:eastAsia="zh-CN"/>
              </w:rPr>
              <w:t>could</w:t>
            </w:r>
            <w:r w:rsidRPr="00827751">
              <w:rPr>
                <w:rFonts w:ascii="Times" w:hAnsi="Times"/>
              </w:rPr>
              <w:t xml:space="preserve"> be used for 6GR performance evaluations, </w:t>
            </w:r>
          </w:p>
          <w:p w14:paraId="22865E8A" w14:textId="77777777" w:rsidR="00827751" w:rsidRPr="00827751" w:rsidRDefault="00827751" w:rsidP="00827751">
            <w:pPr>
              <w:numPr>
                <w:ilvl w:val="0"/>
                <w:numId w:val="30"/>
              </w:numPr>
              <w:spacing w:before="0" w:after="120" w:line="259" w:lineRule="auto"/>
              <w:ind w:left="360"/>
              <w:contextualSpacing/>
              <w:rPr>
                <w:rFonts w:ascii="Times" w:hAnsi="Times"/>
              </w:rPr>
            </w:pPr>
            <w:r w:rsidRPr="00827751">
              <w:rPr>
                <w:rFonts w:ascii="Times" w:hAnsi="Times"/>
              </w:rPr>
              <w:t>Full buffer</w:t>
            </w:r>
          </w:p>
          <w:p w14:paraId="17E587B0" w14:textId="77777777" w:rsidR="00827751" w:rsidRPr="00827751" w:rsidRDefault="00827751" w:rsidP="00827751">
            <w:pPr>
              <w:numPr>
                <w:ilvl w:val="0"/>
                <w:numId w:val="30"/>
              </w:numPr>
              <w:spacing w:before="0" w:after="120" w:line="259" w:lineRule="auto"/>
              <w:ind w:left="360"/>
              <w:contextualSpacing/>
              <w:rPr>
                <w:rFonts w:ascii="Times" w:hAnsi="Times"/>
              </w:rPr>
            </w:pPr>
            <w:r w:rsidRPr="00827751">
              <w:rPr>
                <w:rFonts w:ascii="Times" w:hAnsi="Times"/>
              </w:rPr>
              <w:t>FTP Model 1 (in TR 36.814)</w:t>
            </w:r>
          </w:p>
          <w:p w14:paraId="5B9328B7" w14:textId="77777777" w:rsidR="00827751" w:rsidRPr="00827751" w:rsidRDefault="00827751" w:rsidP="00827751">
            <w:pPr>
              <w:numPr>
                <w:ilvl w:val="0"/>
                <w:numId w:val="30"/>
              </w:numPr>
              <w:spacing w:before="0" w:after="120" w:line="259" w:lineRule="auto"/>
              <w:ind w:left="360"/>
              <w:contextualSpacing/>
              <w:rPr>
                <w:rFonts w:ascii="Times" w:hAnsi="Times"/>
              </w:rPr>
            </w:pPr>
            <w:r w:rsidRPr="00827751">
              <w:rPr>
                <w:rFonts w:ascii="Times" w:hAnsi="Times"/>
              </w:rPr>
              <w:t>FTP Model 3 (in TR 36.872)</w:t>
            </w:r>
          </w:p>
          <w:p w14:paraId="378DD866" w14:textId="77777777" w:rsidR="00827751" w:rsidRPr="00827751" w:rsidRDefault="00827751" w:rsidP="00827751">
            <w:pPr>
              <w:numPr>
                <w:ilvl w:val="0"/>
                <w:numId w:val="30"/>
              </w:numPr>
              <w:spacing w:before="0" w:after="120" w:line="259" w:lineRule="auto"/>
              <w:ind w:left="360"/>
              <w:contextualSpacing/>
              <w:rPr>
                <w:rFonts w:ascii="Times" w:hAnsi="Times"/>
              </w:rPr>
            </w:pPr>
            <w:r w:rsidRPr="00827751">
              <w:rPr>
                <w:rFonts w:ascii="Times" w:hAnsi="Times"/>
              </w:rPr>
              <w:t xml:space="preserve">XR Traffic models (in TR 38.838) </w:t>
            </w:r>
          </w:p>
          <w:p w14:paraId="57B39007" w14:textId="77777777" w:rsidR="00827751" w:rsidRPr="00827751" w:rsidRDefault="00827751" w:rsidP="00827751">
            <w:pPr>
              <w:numPr>
                <w:ilvl w:val="0"/>
                <w:numId w:val="30"/>
              </w:numPr>
              <w:spacing w:before="0" w:after="120" w:line="259" w:lineRule="auto"/>
              <w:ind w:left="360"/>
              <w:contextualSpacing/>
              <w:rPr>
                <w:rFonts w:ascii="Times" w:hAnsi="Times"/>
              </w:rPr>
            </w:pPr>
            <w:r w:rsidRPr="00827751">
              <w:rPr>
                <w:rFonts w:ascii="Times" w:hAnsi="Times"/>
              </w:rPr>
              <w:t>VoIP model (as in TR 36.814</w:t>
            </w:r>
            <w:r w:rsidRPr="00827751">
              <w:rPr>
                <w:rFonts w:ascii="Times" w:eastAsia="Batang" w:hAnsi="Times"/>
                <w:lang w:eastAsia="en-US"/>
              </w:rPr>
              <w:t>)</w:t>
            </w:r>
          </w:p>
          <w:p w14:paraId="1EA9479E" w14:textId="77777777" w:rsidR="00827751" w:rsidRPr="00827751" w:rsidRDefault="00827751" w:rsidP="00827751">
            <w:pPr>
              <w:numPr>
                <w:ilvl w:val="0"/>
                <w:numId w:val="30"/>
              </w:numPr>
              <w:spacing w:before="0" w:after="120" w:line="259" w:lineRule="auto"/>
              <w:ind w:left="360"/>
              <w:contextualSpacing/>
              <w:rPr>
                <w:rFonts w:ascii="Times" w:hAnsi="Times"/>
              </w:rPr>
            </w:pPr>
            <w:r w:rsidRPr="00827751">
              <w:rPr>
                <w:rFonts w:ascii="Times" w:hAnsi="Times"/>
              </w:rPr>
              <w:t>Instant message (as in TR 38.840)</w:t>
            </w:r>
          </w:p>
          <w:p w14:paraId="5F2D4187" w14:textId="77777777" w:rsidR="00827751" w:rsidRPr="00827751" w:rsidRDefault="00827751" w:rsidP="00827751">
            <w:pPr>
              <w:numPr>
                <w:ilvl w:val="0"/>
                <w:numId w:val="30"/>
              </w:numPr>
              <w:spacing w:before="0" w:after="120" w:line="259" w:lineRule="auto"/>
              <w:ind w:left="360"/>
              <w:contextualSpacing/>
              <w:rPr>
                <w:rFonts w:ascii="Times" w:hAnsi="Times"/>
              </w:rPr>
            </w:pPr>
            <w:r w:rsidRPr="00827751">
              <w:rPr>
                <w:rFonts w:ascii="Times" w:hAnsi="Times"/>
              </w:rPr>
              <w:t>Note that which model(s) will be used can be further decided when performing simulations in each individual topic.</w:t>
            </w:r>
          </w:p>
          <w:p w14:paraId="6637BCAB" w14:textId="77777777" w:rsidR="00827751" w:rsidRPr="00827751" w:rsidRDefault="00827751" w:rsidP="00827751">
            <w:pPr>
              <w:spacing w:before="0" w:after="0"/>
              <w:rPr>
                <w:rFonts w:ascii="Times" w:eastAsia="等线" w:hAnsi="Times"/>
                <w:lang w:eastAsia="zh-CN"/>
              </w:rPr>
            </w:pPr>
          </w:p>
          <w:p w14:paraId="034DEA28" w14:textId="77777777" w:rsidR="00827751" w:rsidRPr="00827751" w:rsidRDefault="00827751" w:rsidP="00827751">
            <w:pPr>
              <w:spacing w:before="0" w:after="0"/>
              <w:rPr>
                <w:rFonts w:ascii="Times" w:eastAsia="等线" w:hAnsi="Times"/>
                <w:highlight w:val="green"/>
                <w:lang w:eastAsia="zh-CN"/>
              </w:rPr>
            </w:pPr>
            <w:r w:rsidRPr="00827751">
              <w:rPr>
                <w:rFonts w:ascii="Times" w:eastAsia="等线" w:hAnsi="Times" w:hint="eastAsia"/>
                <w:highlight w:val="green"/>
                <w:lang w:eastAsia="zh-CN"/>
              </w:rPr>
              <w:t>Agreement</w:t>
            </w:r>
          </w:p>
          <w:p w14:paraId="5F1CA193" w14:textId="77777777" w:rsidR="00827751" w:rsidRPr="00827751" w:rsidRDefault="00827751" w:rsidP="00827751">
            <w:pPr>
              <w:spacing w:before="0" w:after="0"/>
              <w:rPr>
                <w:rFonts w:ascii="Times" w:eastAsia="Batang" w:hAnsi="Times"/>
                <w:lang w:eastAsia="zh-CN"/>
              </w:rPr>
            </w:pPr>
            <w:r w:rsidRPr="00827751">
              <w:rPr>
                <w:rFonts w:ascii="Times" w:eastAsia="Batang" w:hAnsi="Times"/>
                <w:lang w:eastAsia="zh-CN"/>
              </w:rPr>
              <w:t>For the study traffic model(s) for 6GR AI/ML services:</w:t>
            </w:r>
          </w:p>
          <w:p w14:paraId="686F6236" w14:textId="5A25D0C4" w:rsidR="00827751" w:rsidRPr="00827751" w:rsidRDefault="00827751" w:rsidP="00827751">
            <w:pPr>
              <w:numPr>
                <w:ilvl w:val="1"/>
                <w:numId w:val="36"/>
              </w:numPr>
              <w:overflowPunct w:val="0"/>
              <w:autoSpaceDE w:val="0"/>
              <w:autoSpaceDN w:val="0"/>
              <w:adjustRightInd w:val="0"/>
              <w:snapToGrid w:val="0"/>
              <w:spacing w:before="0" w:after="120"/>
              <w:jc w:val="both"/>
              <w:textAlignment w:val="baseline"/>
              <w:rPr>
                <w:rFonts w:ascii="Times" w:eastAsia="Batang" w:hAnsi="Times"/>
                <w:lang w:eastAsia="zh-CN"/>
              </w:rPr>
            </w:pPr>
            <w:r w:rsidRPr="00827751">
              <w:rPr>
                <w:rFonts w:ascii="Times" w:eastAsia="Batang" w:hAnsi="Times"/>
                <w:lang w:eastAsia="zh-CN"/>
              </w:rPr>
              <w:t>A representative AI/ML service is the generative AI, e.g., as defined in TR22.870.</w:t>
            </w:r>
          </w:p>
          <w:p w14:paraId="1417B259" w14:textId="77777777" w:rsidR="00827751" w:rsidRPr="00827751" w:rsidRDefault="00827751" w:rsidP="00827751">
            <w:pPr>
              <w:spacing w:before="0" w:after="0"/>
              <w:rPr>
                <w:rFonts w:ascii="Times" w:eastAsia="等线" w:hAnsi="Times"/>
                <w:lang w:eastAsia="zh-CN"/>
              </w:rPr>
            </w:pPr>
            <w:r w:rsidRPr="00827751">
              <w:rPr>
                <w:rFonts w:ascii="Times" w:eastAsia="Batang" w:hAnsi="Times"/>
                <w:lang w:eastAsia="zh-CN"/>
              </w:rPr>
              <w:t>Send LS to SA4 (cc RAN2</w:t>
            </w:r>
            <w:r w:rsidRPr="00827751">
              <w:rPr>
                <w:rFonts w:ascii="Times" w:eastAsia="等线" w:hAnsi="Times" w:hint="eastAsia"/>
                <w:lang w:eastAsia="zh-CN"/>
              </w:rPr>
              <w:t>, SA1, SA2</w:t>
            </w:r>
            <w:r w:rsidRPr="00827751">
              <w:rPr>
                <w:rFonts w:ascii="Times" w:eastAsia="Batang" w:hAnsi="Times"/>
                <w:lang w:eastAsia="zh-CN"/>
              </w:rPr>
              <w:t>) requesting input if any on traffic characteristics for AI/ML services</w:t>
            </w:r>
            <w:r w:rsidRPr="00827751">
              <w:rPr>
                <w:rFonts w:ascii="Times" w:eastAsia="等线" w:hAnsi="Times" w:hint="eastAsia"/>
                <w:lang w:eastAsia="zh-CN"/>
              </w:rPr>
              <w:t>.</w:t>
            </w:r>
          </w:p>
          <w:p w14:paraId="6C21B60E" w14:textId="77777777" w:rsidR="00827751" w:rsidRPr="00827751" w:rsidRDefault="00827751" w:rsidP="00827751">
            <w:pPr>
              <w:spacing w:before="0" w:after="0"/>
              <w:rPr>
                <w:rFonts w:ascii="Times" w:eastAsia="等线" w:hAnsi="Times"/>
                <w:lang w:eastAsia="zh-CN"/>
              </w:rPr>
            </w:pPr>
          </w:p>
          <w:p w14:paraId="645219FD" w14:textId="77777777" w:rsidR="00827751" w:rsidRPr="00827751" w:rsidRDefault="00827751" w:rsidP="00827751">
            <w:pPr>
              <w:spacing w:before="0" w:after="0"/>
              <w:rPr>
                <w:rFonts w:ascii="Times" w:eastAsia="Batang" w:hAnsi="Times"/>
                <w:lang w:eastAsia="zh-CN"/>
              </w:rPr>
            </w:pPr>
            <w:r w:rsidRPr="00827751">
              <w:rPr>
                <w:rFonts w:ascii="Times" w:eastAsia="等线" w:hAnsi="Times" w:hint="eastAsia"/>
                <w:lang w:eastAsia="zh-CN"/>
              </w:rPr>
              <w:t xml:space="preserve">Note: </w:t>
            </w:r>
            <w:r w:rsidRPr="00827751">
              <w:rPr>
                <w:rFonts w:ascii="Times" w:eastAsia="Batang" w:hAnsi="Times"/>
                <w:lang w:eastAsia="zh-CN"/>
              </w:rPr>
              <w:t>RAN1 is discussing the following options for the model:</w:t>
            </w:r>
          </w:p>
          <w:p w14:paraId="3CBBF61F" w14:textId="77777777" w:rsidR="00827751" w:rsidRPr="00827751" w:rsidRDefault="00827751" w:rsidP="00827751">
            <w:pPr>
              <w:numPr>
                <w:ilvl w:val="1"/>
                <w:numId w:val="36"/>
              </w:numPr>
              <w:overflowPunct w:val="0"/>
              <w:autoSpaceDE w:val="0"/>
              <w:autoSpaceDN w:val="0"/>
              <w:adjustRightInd w:val="0"/>
              <w:snapToGrid w:val="0"/>
              <w:spacing w:before="0" w:after="120"/>
              <w:jc w:val="both"/>
              <w:textAlignment w:val="baseline"/>
              <w:rPr>
                <w:rFonts w:ascii="Times" w:eastAsia="Batang" w:hAnsi="Times"/>
                <w:lang w:eastAsia="zh-CN"/>
              </w:rPr>
            </w:pPr>
            <w:bookmarkStart w:id="5" w:name="_Hlk213088339"/>
            <w:r w:rsidRPr="00827751">
              <w:rPr>
                <w:rFonts w:ascii="Times" w:eastAsia="Batang" w:hAnsi="Times"/>
                <w:lang w:eastAsia="zh-CN"/>
              </w:rPr>
              <w:t xml:space="preserve">Option-1a: The model is parameterized by </w:t>
            </w:r>
            <w:r w:rsidRPr="00827751">
              <w:rPr>
                <w:rFonts w:ascii="Times" w:eastAsia="等线" w:hAnsi="Times" w:hint="eastAsia"/>
                <w:lang w:eastAsia="zh-CN"/>
              </w:rPr>
              <w:t xml:space="preserve">Token, e.g., </w:t>
            </w:r>
            <w:r w:rsidRPr="00827751">
              <w:rPr>
                <w:rFonts w:ascii="Times" w:eastAsia="Batang" w:hAnsi="Times"/>
                <w:lang w:eastAsia="zh-CN"/>
              </w:rPr>
              <w:t xml:space="preserve">Token size, Token arrival rate, and Token delay budget. </w:t>
            </w:r>
          </w:p>
          <w:p w14:paraId="11DDDCBB" w14:textId="77777777" w:rsidR="00827751" w:rsidRPr="00827751" w:rsidRDefault="00827751" w:rsidP="00827751">
            <w:pPr>
              <w:numPr>
                <w:ilvl w:val="2"/>
                <w:numId w:val="36"/>
              </w:numPr>
              <w:overflowPunct w:val="0"/>
              <w:autoSpaceDE w:val="0"/>
              <w:autoSpaceDN w:val="0"/>
              <w:adjustRightInd w:val="0"/>
              <w:snapToGrid w:val="0"/>
              <w:spacing w:before="0" w:after="120"/>
              <w:jc w:val="both"/>
              <w:textAlignment w:val="baseline"/>
              <w:rPr>
                <w:rFonts w:ascii="Times" w:eastAsia="Batang" w:hAnsi="Times"/>
                <w:lang w:eastAsia="zh-CN"/>
              </w:rPr>
            </w:pPr>
            <w:r w:rsidRPr="00827751">
              <w:rPr>
                <w:rFonts w:ascii="Times" w:eastAsia="Batang" w:hAnsi="Times"/>
                <w:lang w:eastAsia="zh-CN"/>
              </w:rPr>
              <w:t>Token is the minimum unit of data generated in the application layer.</w:t>
            </w:r>
          </w:p>
          <w:p w14:paraId="0769A0C4" w14:textId="77777777" w:rsidR="00827751" w:rsidRPr="00827751" w:rsidRDefault="00827751" w:rsidP="00827751">
            <w:pPr>
              <w:numPr>
                <w:ilvl w:val="2"/>
                <w:numId w:val="36"/>
              </w:numPr>
              <w:overflowPunct w:val="0"/>
              <w:autoSpaceDE w:val="0"/>
              <w:autoSpaceDN w:val="0"/>
              <w:adjustRightInd w:val="0"/>
              <w:snapToGrid w:val="0"/>
              <w:spacing w:before="0" w:after="120"/>
              <w:jc w:val="both"/>
              <w:textAlignment w:val="baseline"/>
              <w:rPr>
                <w:rFonts w:ascii="Times" w:eastAsia="Batang" w:hAnsi="Times"/>
                <w:lang w:eastAsia="zh-CN"/>
              </w:rPr>
            </w:pPr>
            <w:r w:rsidRPr="00827751">
              <w:rPr>
                <w:rFonts w:ascii="Times" w:eastAsia="Batang" w:hAnsi="Times"/>
                <w:lang w:eastAsia="zh-CN"/>
              </w:rPr>
              <w:t>How to associate Tokens to PHY layer packets.</w:t>
            </w:r>
          </w:p>
          <w:p w14:paraId="7A4946D5" w14:textId="77777777" w:rsidR="00827751" w:rsidRPr="00827751" w:rsidRDefault="00827751" w:rsidP="00827751">
            <w:pPr>
              <w:numPr>
                <w:ilvl w:val="2"/>
                <w:numId w:val="36"/>
              </w:numPr>
              <w:overflowPunct w:val="0"/>
              <w:autoSpaceDE w:val="0"/>
              <w:autoSpaceDN w:val="0"/>
              <w:adjustRightInd w:val="0"/>
              <w:snapToGrid w:val="0"/>
              <w:spacing w:before="0" w:after="120"/>
              <w:jc w:val="both"/>
              <w:textAlignment w:val="baseline"/>
              <w:rPr>
                <w:rFonts w:ascii="Times" w:eastAsia="Batang" w:hAnsi="Times"/>
                <w:lang w:eastAsia="zh-CN"/>
              </w:rPr>
            </w:pPr>
            <w:r w:rsidRPr="00827751">
              <w:rPr>
                <w:rFonts w:ascii="Times" w:eastAsia="Batang" w:hAnsi="Times"/>
                <w:lang w:eastAsia="zh-CN"/>
              </w:rPr>
              <w:t>How to reflect the variable importance of tokens.</w:t>
            </w:r>
          </w:p>
          <w:p w14:paraId="682F4C18" w14:textId="77777777" w:rsidR="00827751" w:rsidRPr="00827751" w:rsidRDefault="00827751" w:rsidP="00827751">
            <w:pPr>
              <w:numPr>
                <w:ilvl w:val="2"/>
                <w:numId w:val="36"/>
              </w:numPr>
              <w:overflowPunct w:val="0"/>
              <w:autoSpaceDE w:val="0"/>
              <w:autoSpaceDN w:val="0"/>
              <w:adjustRightInd w:val="0"/>
              <w:snapToGrid w:val="0"/>
              <w:spacing w:before="0" w:after="120"/>
              <w:jc w:val="both"/>
              <w:textAlignment w:val="baseline"/>
              <w:rPr>
                <w:rFonts w:ascii="Times" w:eastAsia="Batang" w:hAnsi="Times"/>
                <w:lang w:eastAsia="zh-CN"/>
              </w:rPr>
            </w:pPr>
            <w:r w:rsidRPr="00827751">
              <w:rPr>
                <w:rFonts w:ascii="Times" w:eastAsia="Batang" w:hAnsi="Times"/>
                <w:lang w:eastAsia="zh-CN"/>
              </w:rPr>
              <w:t>Whether other parameters are additionally needed when tokens are encapsulated together into a packet, e.g., packet arrival rate, packet success rate, and packet delay.</w:t>
            </w:r>
          </w:p>
          <w:p w14:paraId="79871227" w14:textId="77777777" w:rsidR="00827751" w:rsidRPr="00827751" w:rsidRDefault="00827751" w:rsidP="00827751">
            <w:pPr>
              <w:numPr>
                <w:ilvl w:val="1"/>
                <w:numId w:val="36"/>
              </w:numPr>
              <w:overflowPunct w:val="0"/>
              <w:autoSpaceDE w:val="0"/>
              <w:autoSpaceDN w:val="0"/>
              <w:adjustRightInd w:val="0"/>
              <w:snapToGrid w:val="0"/>
              <w:spacing w:before="0" w:after="120"/>
              <w:jc w:val="both"/>
              <w:textAlignment w:val="baseline"/>
              <w:rPr>
                <w:rFonts w:ascii="Times" w:eastAsia="Batang" w:hAnsi="Times"/>
                <w:lang w:eastAsia="zh-CN"/>
              </w:rPr>
            </w:pPr>
            <w:r w:rsidRPr="00827751">
              <w:rPr>
                <w:rFonts w:ascii="Times" w:eastAsia="Batang" w:hAnsi="Times"/>
                <w:lang w:eastAsia="zh-CN"/>
              </w:rPr>
              <w:t>Option</w:t>
            </w:r>
            <w:r w:rsidRPr="00827751">
              <w:rPr>
                <w:rFonts w:ascii="Times" w:eastAsia="Batang" w:hAnsi="Times" w:hint="eastAsia"/>
                <w:lang w:eastAsia="zh-CN"/>
              </w:rPr>
              <w:t>-1b: The model is characterized by the parameters of PHY layer packet, including</w:t>
            </w:r>
            <w:r w:rsidRPr="00827751">
              <w:rPr>
                <w:rFonts w:ascii="Times" w:eastAsia="Batang" w:hAnsi="Times"/>
                <w:lang w:eastAsia="zh-CN"/>
              </w:rPr>
              <w:t xml:space="preserve"> e.g.,</w:t>
            </w:r>
            <w:r w:rsidRPr="00827751">
              <w:rPr>
                <w:rFonts w:ascii="Times" w:eastAsia="Batang" w:hAnsi="Times" w:hint="eastAsia"/>
                <w:lang w:eastAsia="zh-CN"/>
              </w:rPr>
              <w:t xml:space="preserve"> packet size, arrival rates, latency requirement, reliability requirement, etc.</w:t>
            </w:r>
          </w:p>
          <w:p w14:paraId="4DD04F6A" w14:textId="77777777" w:rsidR="00827751" w:rsidRPr="00827751" w:rsidRDefault="00827751" w:rsidP="00827751">
            <w:pPr>
              <w:numPr>
                <w:ilvl w:val="1"/>
                <w:numId w:val="36"/>
              </w:numPr>
              <w:overflowPunct w:val="0"/>
              <w:autoSpaceDE w:val="0"/>
              <w:autoSpaceDN w:val="0"/>
              <w:adjustRightInd w:val="0"/>
              <w:snapToGrid w:val="0"/>
              <w:spacing w:before="0" w:after="120"/>
              <w:jc w:val="both"/>
              <w:textAlignment w:val="baseline"/>
              <w:rPr>
                <w:rFonts w:ascii="Times" w:eastAsia="Batang" w:hAnsi="Times"/>
                <w:lang w:eastAsia="zh-CN"/>
              </w:rPr>
            </w:pPr>
            <w:r w:rsidRPr="00827751">
              <w:rPr>
                <w:rFonts w:ascii="Times" w:eastAsia="Batang" w:hAnsi="Times"/>
                <w:lang w:eastAsia="zh-CN"/>
              </w:rPr>
              <w:t>Option-1c</w:t>
            </w:r>
            <w:r w:rsidRPr="00827751">
              <w:rPr>
                <w:rFonts w:ascii="Times" w:eastAsia="Batang" w:hAnsi="Times" w:hint="eastAsia"/>
                <w:lang w:eastAsia="zh-CN"/>
              </w:rPr>
              <w:t xml:space="preserve">: </w:t>
            </w:r>
            <w:r w:rsidRPr="00827751">
              <w:rPr>
                <w:rFonts w:ascii="Times" w:eastAsia="Batang" w:hAnsi="Times"/>
                <w:lang w:eastAsia="zh-CN"/>
              </w:rPr>
              <w:t>reusing or extending the FTP-3/XR traffic model.</w:t>
            </w:r>
          </w:p>
          <w:bookmarkEnd w:id="5"/>
          <w:p w14:paraId="4B83690D" w14:textId="77777777" w:rsidR="00827751" w:rsidRPr="00827751" w:rsidRDefault="00827751" w:rsidP="00827751">
            <w:pPr>
              <w:numPr>
                <w:ilvl w:val="1"/>
                <w:numId w:val="36"/>
              </w:numPr>
              <w:overflowPunct w:val="0"/>
              <w:autoSpaceDE w:val="0"/>
              <w:autoSpaceDN w:val="0"/>
              <w:adjustRightInd w:val="0"/>
              <w:snapToGrid w:val="0"/>
              <w:spacing w:before="0" w:after="120"/>
              <w:jc w:val="both"/>
              <w:textAlignment w:val="baseline"/>
              <w:rPr>
                <w:rFonts w:ascii="Times" w:eastAsia="Batang" w:hAnsi="Times"/>
                <w:lang w:eastAsia="zh-CN"/>
              </w:rPr>
            </w:pPr>
            <w:r w:rsidRPr="00827751">
              <w:rPr>
                <w:rFonts w:ascii="Times" w:eastAsia="Batang" w:hAnsi="Times"/>
                <w:lang w:eastAsia="zh-CN"/>
              </w:rPr>
              <w:t xml:space="preserve">FFS other models/options need to be defined for other AI/ML services. </w:t>
            </w:r>
          </w:p>
          <w:p w14:paraId="0B6205DF" w14:textId="77777777" w:rsidR="00827751" w:rsidRPr="00827751" w:rsidRDefault="00827751" w:rsidP="00827751">
            <w:pPr>
              <w:spacing w:before="0" w:after="0"/>
              <w:rPr>
                <w:rFonts w:ascii="Times" w:eastAsia="等线" w:hAnsi="Times"/>
                <w:lang w:eastAsia="zh-CN"/>
              </w:rPr>
            </w:pPr>
          </w:p>
          <w:p w14:paraId="4A87EFF0" w14:textId="77777777" w:rsidR="00827751" w:rsidRPr="00827751" w:rsidRDefault="00827751" w:rsidP="00827751">
            <w:pPr>
              <w:spacing w:before="0" w:after="0"/>
              <w:rPr>
                <w:rFonts w:ascii="Times" w:eastAsia="等线" w:hAnsi="Times"/>
                <w:highlight w:val="green"/>
                <w:lang w:eastAsia="zh-CN"/>
              </w:rPr>
            </w:pPr>
            <w:r w:rsidRPr="00827751">
              <w:rPr>
                <w:rFonts w:ascii="Times" w:eastAsia="等线" w:hAnsi="Times" w:hint="eastAsia"/>
                <w:highlight w:val="green"/>
                <w:lang w:eastAsia="zh-CN"/>
              </w:rPr>
              <w:t>Agreement</w:t>
            </w:r>
          </w:p>
          <w:p w14:paraId="5C0C9F4E" w14:textId="77777777" w:rsidR="00827751" w:rsidRPr="00827751" w:rsidRDefault="00827751" w:rsidP="00827751">
            <w:pPr>
              <w:spacing w:before="0" w:after="0"/>
              <w:contextualSpacing/>
              <w:rPr>
                <w:rFonts w:ascii="Times" w:eastAsia="Batang" w:hAnsi="Times"/>
                <w:lang w:eastAsia="zh-CN"/>
              </w:rPr>
            </w:pPr>
            <w:r w:rsidRPr="00827751">
              <w:rPr>
                <w:rFonts w:ascii="Times" w:eastAsia="Batang" w:hAnsi="Times" w:hint="eastAsia"/>
                <w:lang w:eastAsia="zh-CN"/>
              </w:rPr>
              <w:t>S</w:t>
            </w:r>
            <w:r w:rsidRPr="00827751">
              <w:rPr>
                <w:rFonts w:ascii="Times" w:eastAsia="Batang" w:hAnsi="Times"/>
                <w:lang w:eastAsia="zh-CN"/>
              </w:rPr>
              <w:t xml:space="preserve">tudy traffic modelling for evaluations related to immersive communication services including but not limited to </w:t>
            </w:r>
            <w:r w:rsidRPr="00827751">
              <w:rPr>
                <w:rFonts w:ascii="Times" w:eastAsia="等线" w:hAnsi="Times" w:hint="eastAsia"/>
                <w:lang w:eastAsia="zh-CN"/>
              </w:rPr>
              <w:t>advanced XR</w:t>
            </w:r>
            <w:r w:rsidRPr="00827751">
              <w:rPr>
                <w:rFonts w:ascii="Times" w:eastAsia="Batang" w:hAnsi="Times"/>
                <w:lang w:eastAsia="zh-CN"/>
              </w:rPr>
              <w:t xml:space="preserve"> </w:t>
            </w:r>
            <w:r w:rsidRPr="00827751">
              <w:rPr>
                <w:rFonts w:ascii="Times" w:eastAsia="Batang" w:hAnsi="Times" w:hint="eastAsia"/>
                <w:lang w:eastAsia="en-US"/>
              </w:rPr>
              <w:t>[</w:t>
            </w:r>
            <w:r w:rsidRPr="00827751">
              <w:rPr>
                <w:rFonts w:ascii="Times" w:eastAsia="等线" w:hAnsi="Times" w:hint="eastAsia"/>
                <w:lang w:eastAsia="zh-CN"/>
              </w:rPr>
              <w:t xml:space="preserve">e.g., </w:t>
            </w:r>
            <w:r w:rsidRPr="00827751">
              <w:rPr>
                <w:rFonts w:ascii="Times" w:eastAsia="Batang" w:hAnsi="Times" w:hint="eastAsia"/>
                <w:lang w:eastAsia="en-US"/>
              </w:rPr>
              <w:t>TR22.870]</w:t>
            </w:r>
            <w:r w:rsidRPr="00827751">
              <w:rPr>
                <w:rFonts w:ascii="Times" w:eastAsia="Batang" w:hAnsi="Times"/>
                <w:lang w:eastAsia="zh-CN"/>
              </w:rPr>
              <w:t xml:space="preserve"> and haptics services,</w:t>
            </w:r>
          </w:p>
          <w:p w14:paraId="6B485A5C" w14:textId="77777777" w:rsidR="00827751" w:rsidRPr="00827751" w:rsidRDefault="00827751" w:rsidP="00827751">
            <w:pPr>
              <w:numPr>
                <w:ilvl w:val="0"/>
                <w:numId w:val="37"/>
              </w:numPr>
              <w:overflowPunct w:val="0"/>
              <w:autoSpaceDE w:val="0"/>
              <w:autoSpaceDN w:val="0"/>
              <w:adjustRightInd w:val="0"/>
              <w:spacing w:before="0" w:after="120"/>
              <w:contextualSpacing/>
              <w:textAlignment w:val="baseline"/>
              <w:rPr>
                <w:rFonts w:ascii="Times" w:eastAsia="Batang" w:hAnsi="Times"/>
                <w:lang w:eastAsia="zh-CN"/>
              </w:rPr>
            </w:pPr>
            <w:r w:rsidRPr="00827751">
              <w:rPr>
                <w:rFonts w:ascii="Times" w:eastAsia="Batang" w:hAnsi="Times"/>
                <w:lang w:eastAsia="zh-CN"/>
              </w:rPr>
              <w:t xml:space="preserve">XR traffic models (in TR 38.838) are considered as starting point. </w:t>
            </w:r>
          </w:p>
          <w:p w14:paraId="51BF7242" w14:textId="77777777" w:rsidR="00827751" w:rsidRPr="00827751" w:rsidRDefault="00827751" w:rsidP="00827751">
            <w:pPr>
              <w:numPr>
                <w:ilvl w:val="1"/>
                <w:numId w:val="37"/>
              </w:numPr>
              <w:overflowPunct w:val="0"/>
              <w:autoSpaceDE w:val="0"/>
              <w:autoSpaceDN w:val="0"/>
              <w:adjustRightInd w:val="0"/>
              <w:spacing w:before="0" w:after="120"/>
              <w:contextualSpacing/>
              <w:textAlignment w:val="baseline"/>
              <w:rPr>
                <w:rFonts w:ascii="Times" w:eastAsia="Batang" w:hAnsi="Times"/>
                <w:lang w:eastAsia="zh-CN"/>
              </w:rPr>
            </w:pPr>
            <w:r w:rsidRPr="00827751">
              <w:rPr>
                <w:rFonts w:ascii="Times" w:eastAsia="Batang" w:hAnsi="Times" w:hint="eastAsia"/>
                <w:lang w:eastAsia="zh-CN"/>
              </w:rPr>
              <w:t>F</w:t>
            </w:r>
            <w:r w:rsidRPr="00827751">
              <w:rPr>
                <w:rFonts w:ascii="Times" w:eastAsia="Batang" w:hAnsi="Times"/>
                <w:lang w:eastAsia="zh-CN"/>
              </w:rPr>
              <w:t xml:space="preserve">FS the detailed modifications on the parameters to the XR traffic model, e.g., higher packet size, </w:t>
            </w:r>
            <w:r w:rsidRPr="00827751">
              <w:rPr>
                <w:rFonts w:ascii="Times" w:eastAsia="Batang" w:hAnsi="Times" w:hint="eastAsia"/>
                <w:lang w:eastAsia="x-none"/>
              </w:rPr>
              <w:t>higher packet arrival rate</w:t>
            </w:r>
            <w:r w:rsidRPr="00827751">
              <w:rPr>
                <w:rFonts w:ascii="Times" w:eastAsia="Batang" w:hAnsi="Times"/>
                <w:lang w:eastAsia="x-none"/>
              </w:rPr>
              <w:t xml:space="preserve">, </w:t>
            </w:r>
            <w:r w:rsidRPr="00827751">
              <w:rPr>
                <w:rFonts w:ascii="Times" w:eastAsia="Batang" w:hAnsi="Times" w:hint="eastAsia"/>
                <w:lang w:eastAsia="x-none"/>
              </w:rPr>
              <w:t>higher packet size deviation</w:t>
            </w:r>
            <w:r w:rsidRPr="00827751">
              <w:rPr>
                <w:rFonts w:ascii="Times" w:eastAsia="Batang" w:hAnsi="Times"/>
                <w:lang w:eastAsia="x-none"/>
              </w:rPr>
              <w:t>, PDB, etc</w:t>
            </w:r>
            <w:r w:rsidRPr="00827751">
              <w:rPr>
                <w:rFonts w:ascii="Times" w:eastAsia="Batang" w:hAnsi="Times"/>
                <w:lang w:eastAsia="zh-CN"/>
              </w:rPr>
              <w:t>.</w:t>
            </w:r>
          </w:p>
          <w:p w14:paraId="388F2B1D" w14:textId="77777777" w:rsidR="00827751" w:rsidRPr="00827751" w:rsidRDefault="00827751" w:rsidP="00827751">
            <w:pPr>
              <w:numPr>
                <w:ilvl w:val="0"/>
                <w:numId w:val="37"/>
              </w:numPr>
              <w:overflowPunct w:val="0"/>
              <w:autoSpaceDE w:val="0"/>
              <w:autoSpaceDN w:val="0"/>
              <w:adjustRightInd w:val="0"/>
              <w:spacing w:before="0" w:after="120"/>
              <w:contextualSpacing/>
              <w:textAlignment w:val="baseline"/>
              <w:rPr>
                <w:rFonts w:ascii="Times" w:eastAsia="Batang" w:hAnsi="Times"/>
                <w:lang w:eastAsia="zh-CN"/>
              </w:rPr>
            </w:pPr>
            <w:r w:rsidRPr="00827751">
              <w:rPr>
                <w:rFonts w:ascii="Times" w:eastAsia="Batang" w:hAnsi="Times" w:hint="eastAsia"/>
                <w:lang w:eastAsia="zh-CN"/>
              </w:rPr>
              <w:t>F</w:t>
            </w:r>
            <w:r w:rsidRPr="00827751">
              <w:rPr>
                <w:rFonts w:ascii="Times" w:eastAsia="Batang" w:hAnsi="Times"/>
                <w:lang w:eastAsia="zh-CN"/>
              </w:rPr>
              <w:t>FS how many models need to be defined and the corresponding representative use cases.</w:t>
            </w:r>
          </w:p>
          <w:p w14:paraId="6775C8E8" w14:textId="77777777" w:rsidR="00827751" w:rsidRPr="00827751" w:rsidRDefault="00827751" w:rsidP="00827751">
            <w:pPr>
              <w:numPr>
                <w:ilvl w:val="0"/>
                <w:numId w:val="37"/>
              </w:numPr>
              <w:overflowPunct w:val="0"/>
              <w:autoSpaceDE w:val="0"/>
              <w:autoSpaceDN w:val="0"/>
              <w:adjustRightInd w:val="0"/>
              <w:spacing w:before="0" w:after="120"/>
              <w:contextualSpacing/>
              <w:textAlignment w:val="baseline"/>
              <w:rPr>
                <w:rFonts w:ascii="Times" w:eastAsia="Batang" w:hAnsi="Times"/>
                <w:lang w:eastAsia="zh-CN"/>
              </w:rPr>
            </w:pPr>
            <w:r w:rsidRPr="00827751">
              <w:rPr>
                <w:rFonts w:ascii="Times" w:eastAsia="Batang" w:hAnsi="Times"/>
                <w:lang w:eastAsia="zh-CN"/>
              </w:rPr>
              <w:t>FFS how to incorporate haptics traffic (TR26.854).</w:t>
            </w:r>
          </w:p>
          <w:p w14:paraId="2CA9502A" w14:textId="77777777" w:rsidR="00827751" w:rsidRPr="00827751" w:rsidRDefault="00827751" w:rsidP="00827751">
            <w:pPr>
              <w:spacing w:before="0" w:after="0"/>
              <w:rPr>
                <w:rFonts w:ascii="Times" w:eastAsia="Batang" w:hAnsi="Times"/>
                <w:lang w:eastAsia="zh-CN"/>
              </w:rPr>
            </w:pPr>
            <w:r w:rsidRPr="00827751">
              <w:rPr>
                <w:rFonts w:ascii="Times" w:eastAsia="Batang" w:hAnsi="Times"/>
                <w:lang w:eastAsia="zh-CN"/>
              </w:rPr>
              <w:t xml:space="preserve">Send LS to SA4 requesting input if any on the relevant traffic characteristics, RAN1 can continue the study before SA4 potential response. </w:t>
            </w:r>
          </w:p>
          <w:p w14:paraId="7675139A" w14:textId="77777777" w:rsidR="00827751" w:rsidRPr="00827751" w:rsidRDefault="00827751" w:rsidP="00827751">
            <w:pPr>
              <w:spacing w:before="0" w:after="0"/>
              <w:rPr>
                <w:rFonts w:ascii="Times" w:eastAsia="等线" w:hAnsi="Times"/>
                <w:lang w:eastAsia="zh-CN"/>
              </w:rPr>
            </w:pPr>
          </w:p>
          <w:p w14:paraId="047DEB91" w14:textId="77777777" w:rsidR="00827751" w:rsidRPr="00827751" w:rsidRDefault="00827751" w:rsidP="00827751">
            <w:pPr>
              <w:spacing w:before="0" w:after="0"/>
              <w:rPr>
                <w:rFonts w:ascii="Times" w:eastAsia="等线" w:hAnsi="Times"/>
                <w:highlight w:val="green"/>
                <w:lang w:eastAsia="zh-CN"/>
              </w:rPr>
            </w:pPr>
            <w:r w:rsidRPr="00827751">
              <w:rPr>
                <w:rFonts w:ascii="Times" w:eastAsia="等线" w:hAnsi="Times" w:hint="eastAsia"/>
                <w:highlight w:val="green"/>
                <w:lang w:eastAsia="zh-CN"/>
              </w:rPr>
              <w:t>Agreement</w:t>
            </w:r>
          </w:p>
          <w:p w14:paraId="6DC2CD73" w14:textId="77777777" w:rsidR="00827751" w:rsidRPr="00827751" w:rsidRDefault="00827751" w:rsidP="00827751">
            <w:pPr>
              <w:spacing w:before="0" w:after="0"/>
              <w:rPr>
                <w:rFonts w:ascii="Times" w:eastAsia="Batang" w:hAnsi="Times"/>
                <w:lang w:eastAsia="ko-KR"/>
              </w:rPr>
            </w:pPr>
            <w:r w:rsidRPr="00827751">
              <w:rPr>
                <w:rFonts w:ascii="Times" w:eastAsia="Batang" w:hAnsi="Times"/>
                <w:lang w:eastAsia="ko-KR"/>
              </w:rPr>
              <w:t>Study extensions to FTP Model 1/FTP Model 3 to incorporate the following:</w:t>
            </w:r>
          </w:p>
          <w:p w14:paraId="6550A252" w14:textId="77777777" w:rsidR="00827751" w:rsidRPr="00827751" w:rsidRDefault="00827751" w:rsidP="00827751">
            <w:pPr>
              <w:numPr>
                <w:ilvl w:val="0"/>
                <w:numId w:val="38"/>
              </w:numPr>
              <w:autoSpaceDE w:val="0"/>
              <w:autoSpaceDN w:val="0"/>
              <w:adjustRightInd w:val="0"/>
              <w:snapToGrid w:val="0"/>
              <w:spacing w:before="0" w:after="0" w:line="278" w:lineRule="auto"/>
              <w:jc w:val="both"/>
              <w:rPr>
                <w:rFonts w:ascii="Times" w:eastAsia="Batang" w:hAnsi="Times"/>
                <w:lang w:eastAsia="ko-KR"/>
              </w:rPr>
            </w:pPr>
            <w:r w:rsidRPr="00827751">
              <w:rPr>
                <w:rFonts w:ascii="Times" w:eastAsia="Batang" w:hAnsi="Times"/>
                <w:lang w:eastAsia="ko-KR"/>
              </w:rPr>
              <w:t xml:space="preserve">Multiple packet sizes and associated time-domain </w:t>
            </w:r>
            <w:proofErr w:type="spellStart"/>
            <w:r w:rsidRPr="00827751">
              <w:rPr>
                <w:rFonts w:ascii="Times" w:eastAsia="Batang" w:hAnsi="Times"/>
                <w:lang w:eastAsia="ko-KR"/>
              </w:rPr>
              <w:t>behaviors</w:t>
            </w:r>
            <w:proofErr w:type="spellEnd"/>
            <w:r w:rsidRPr="00827751">
              <w:rPr>
                <w:rFonts w:ascii="Times" w:eastAsia="Batang" w:hAnsi="Times"/>
                <w:lang w:eastAsia="ko-KR"/>
              </w:rPr>
              <w:t xml:space="preserve"> (e.g., inter arrival time)</w:t>
            </w:r>
          </w:p>
          <w:p w14:paraId="61701335" w14:textId="77777777" w:rsidR="00827751" w:rsidRPr="00827751" w:rsidRDefault="00827751" w:rsidP="00827751">
            <w:pPr>
              <w:numPr>
                <w:ilvl w:val="1"/>
                <w:numId w:val="38"/>
              </w:numPr>
              <w:autoSpaceDE w:val="0"/>
              <w:autoSpaceDN w:val="0"/>
              <w:adjustRightInd w:val="0"/>
              <w:snapToGrid w:val="0"/>
              <w:spacing w:before="0" w:after="0" w:line="278" w:lineRule="auto"/>
              <w:jc w:val="both"/>
              <w:rPr>
                <w:rFonts w:ascii="Times" w:eastAsia="Batang" w:hAnsi="Times"/>
                <w:lang w:eastAsia="ko-KR"/>
              </w:rPr>
            </w:pPr>
            <w:r w:rsidRPr="00827751">
              <w:rPr>
                <w:rFonts w:ascii="Times" w:eastAsia="Batang" w:hAnsi="Times"/>
                <w:lang w:eastAsia="ko-KR"/>
              </w:rPr>
              <w:t>FFS number of packet sizes (e.g., 2 or 3).</w:t>
            </w:r>
          </w:p>
          <w:p w14:paraId="239DB5EB" w14:textId="77777777" w:rsidR="00827751" w:rsidRPr="00827751" w:rsidRDefault="00827751" w:rsidP="00827751">
            <w:pPr>
              <w:numPr>
                <w:ilvl w:val="1"/>
                <w:numId w:val="38"/>
              </w:numPr>
              <w:autoSpaceDE w:val="0"/>
              <w:autoSpaceDN w:val="0"/>
              <w:adjustRightInd w:val="0"/>
              <w:snapToGrid w:val="0"/>
              <w:spacing w:before="0" w:after="0" w:line="278" w:lineRule="auto"/>
              <w:jc w:val="both"/>
              <w:rPr>
                <w:rFonts w:ascii="Times" w:eastAsia="Batang" w:hAnsi="Times"/>
                <w:lang w:eastAsia="ko-KR"/>
              </w:rPr>
            </w:pPr>
            <w:r w:rsidRPr="00827751">
              <w:rPr>
                <w:rFonts w:ascii="Times" w:eastAsia="Batang" w:hAnsi="Times"/>
                <w:lang w:eastAsia="ko-KR"/>
              </w:rPr>
              <w:t>FFS whether to have fixed or variable packet size and packet arrival rate for a given UE.</w:t>
            </w:r>
          </w:p>
          <w:p w14:paraId="7458ADCB" w14:textId="77777777" w:rsidR="00827751" w:rsidRPr="00827751" w:rsidRDefault="00827751" w:rsidP="00827751">
            <w:pPr>
              <w:numPr>
                <w:ilvl w:val="1"/>
                <w:numId w:val="38"/>
              </w:numPr>
              <w:autoSpaceDE w:val="0"/>
              <w:autoSpaceDN w:val="0"/>
              <w:adjustRightInd w:val="0"/>
              <w:snapToGrid w:val="0"/>
              <w:spacing w:before="0" w:after="0" w:line="278" w:lineRule="auto"/>
              <w:jc w:val="both"/>
              <w:rPr>
                <w:rFonts w:ascii="Times" w:eastAsia="Batang" w:hAnsi="Times"/>
                <w:lang w:eastAsia="ko-KR"/>
              </w:rPr>
            </w:pPr>
            <w:r w:rsidRPr="00827751">
              <w:rPr>
                <w:rFonts w:ascii="Times" w:eastAsia="Batang" w:hAnsi="Times"/>
                <w:lang w:eastAsia="ko-KR"/>
              </w:rPr>
              <w:t>FFS applicability of multiple packet sizes to only one or both of FTP Model 1/FTP Model 3.</w:t>
            </w:r>
          </w:p>
          <w:p w14:paraId="09103225" w14:textId="77777777" w:rsidR="00827751" w:rsidRPr="00827751" w:rsidRDefault="00827751" w:rsidP="00827751">
            <w:pPr>
              <w:numPr>
                <w:ilvl w:val="1"/>
                <w:numId w:val="38"/>
              </w:numPr>
              <w:autoSpaceDE w:val="0"/>
              <w:autoSpaceDN w:val="0"/>
              <w:adjustRightInd w:val="0"/>
              <w:snapToGrid w:val="0"/>
              <w:spacing w:before="0" w:after="0" w:line="278" w:lineRule="auto"/>
              <w:jc w:val="both"/>
              <w:rPr>
                <w:rFonts w:ascii="Times" w:eastAsia="Batang" w:hAnsi="Times"/>
                <w:lang w:eastAsia="ko-KR"/>
              </w:rPr>
            </w:pPr>
            <w:r w:rsidRPr="00827751">
              <w:rPr>
                <w:rFonts w:ascii="Times" w:eastAsia="Batang" w:hAnsi="Times"/>
                <w:lang w:eastAsia="ko-KR"/>
              </w:rPr>
              <w:lastRenderedPageBreak/>
              <w:t>FFS packet size and arrival rate characteristics.</w:t>
            </w:r>
          </w:p>
          <w:p w14:paraId="4D607069" w14:textId="77777777" w:rsidR="00827751" w:rsidRPr="00827751" w:rsidRDefault="00827751" w:rsidP="00827751">
            <w:pPr>
              <w:numPr>
                <w:ilvl w:val="0"/>
                <w:numId w:val="38"/>
              </w:numPr>
              <w:autoSpaceDE w:val="0"/>
              <w:autoSpaceDN w:val="0"/>
              <w:adjustRightInd w:val="0"/>
              <w:snapToGrid w:val="0"/>
              <w:spacing w:before="0" w:after="0" w:line="278" w:lineRule="auto"/>
              <w:jc w:val="both"/>
              <w:rPr>
                <w:rFonts w:ascii="Times" w:eastAsia="Batang" w:hAnsi="Times"/>
                <w:lang w:eastAsia="ko-KR"/>
              </w:rPr>
            </w:pPr>
            <w:r w:rsidRPr="00827751">
              <w:rPr>
                <w:rFonts w:ascii="Times" w:eastAsia="Batang" w:hAnsi="Times"/>
                <w:lang w:eastAsia="ko-KR"/>
              </w:rPr>
              <w:t>Packet delay budget (PDB) related parameters</w:t>
            </w:r>
          </w:p>
          <w:p w14:paraId="07C5441D" w14:textId="77777777" w:rsidR="00827751" w:rsidRPr="00827751" w:rsidRDefault="00827751" w:rsidP="00827751">
            <w:pPr>
              <w:numPr>
                <w:ilvl w:val="1"/>
                <w:numId w:val="38"/>
              </w:numPr>
              <w:autoSpaceDE w:val="0"/>
              <w:autoSpaceDN w:val="0"/>
              <w:adjustRightInd w:val="0"/>
              <w:snapToGrid w:val="0"/>
              <w:spacing w:before="0" w:after="0" w:line="278" w:lineRule="auto"/>
              <w:jc w:val="both"/>
              <w:rPr>
                <w:rFonts w:ascii="Times" w:eastAsia="Batang" w:hAnsi="Times"/>
                <w:lang w:eastAsia="ko-KR"/>
              </w:rPr>
            </w:pPr>
            <w:r w:rsidRPr="00827751">
              <w:rPr>
                <w:rFonts w:ascii="Times" w:eastAsia="Batang" w:hAnsi="Times" w:hint="eastAsia"/>
                <w:lang w:eastAsia="zh-CN"/>
              </w:rPr>
              <w:t>FFS</w:t>
            </w:r>
            <w:r w:rsidRPr="00827751">
              <w:rPr>
                <w:rFonts w:ascii="Times" w:eastAsia="Batang" w:hAnsi="Times"/>
                <w:lang w:eastAsia="ko-KR"/>
              </w:rPr>
              <w:t xml:space="preserve"> PDB applicability to packets (e.g., one PDB parameter for only one traffic flow or different PDB parameters for different traffic flows).</w:t>
            </w:r>
          </w:p>
          <w:p w14:paraId="35D2C974" w14:textId="77777777" w:rsidR="00827751" w:rsidRPr="00827751" w:rsidRDefault="00827751" w:rsidP="00827751">
            <w:pPr>
              <w:numPr>
                <w:ilvl w:val="1"/>
                <w:numId w:val="38"/>
              </w:numPr>
              <w:autoSpaceDE w:val="0"/>
              <w:autoSpaceDN w:val="0"/>
              <w:adjustRightInd w:val="0"/>
              <w:snapToGrid w:val="0"/>
              <w:spacing w:before="0" w:after="0" w:line="278" w:lineRule="auto"/>
              <w:jc w:val="both"/>
              <w:rPr>
                <w:rFonts w:ascii="Times" w:eastAsia="Batang" w:hAnsi="Times"/>
                <w:lang w:eastAsia="ko-KR"/>
              </w:rPr>
            </w:pPr>
            <w:r w:rsidRPr="00827751">
              <w:rPr>
                <w:rFonts w:ascii="Times" w:eastAsia="Batang" w:hAnsi="Times"/>
                <w:lang w:eastAsia="ko-KR"/>
              </w:rPr>
              <w:t>FFS how to consider the PDB, e.g., whether to drop packets when exceeding the budget, PDB aware metric.</w:t>
            </w:r>
          </w:p>
          <w:p w14:paraId="72873477" w14:textId="77777777" w:rsidR="00827751" w:rsidRPr="00827751" w:rsidRDefault="00827751" w:rsidP="00827751">
            <w:pPr>
              <w:numPr>
                <w:ilvl w:val="0"/>
                <w:numId w:val="38"/>
              </w:numPr>
              <w:autoSpaceDE w:val="0"/>
              <w:autoSpaceDN w:val="0"/>
              <w:adjustRightInd w:val="0"/>
              <w:snapToGrid w:val="0"/>
              <w:spacing w:before="0" w:after="0" w:line="278" w:lineRule="auto"/>
              <w:jc w:val="both"/>
              <w:rPr>
                <w:rFonts w:ascii="Times" w:eastAsia="Batang" w:hAnsi="Times"/>
                <w:lang w:eastAsia="ko-KR"/>
              </w:rPr>
            </w:pPr>
            <w:r w:rsidRPr="00827751">
              <w:rPr>
                <w:rFonts w:ascii="Times" w:eastAsia="Batang" w:hAnsi="Times"/>
                <w:lang w:eastAsia="ko-KR"/>
              </w:rPr>
              <w:t>Note consider the following for PDB:</w:t>
            </w:r>
          </w:p>
          <w:p w14:paraId="47F4A474" w14:textId="77777777" w:rsidR="00827751" w:rsidRPr="00827751" w:rsidRDefault="00827751" w:rsidP="00827751">
            <w:pPr>
              <w:numPr>
                <w:ilvl w:val="1"/>
                <w:numId w:val="38"/>
              </w:numPr>
              <w:autoSpaceDE w:val="0"/>
              <w:autoSpaceDN w:val="0"/>
              <w:adjustRightInd w:val="0"/>
              <w:snapToGrid w:val="0"/>
              <w:spacing w:before="0" w:after="0" w:line="278" w:lineRule="auto"/>
              <w:jc w:val="both"/>
              <w:rPr>
                <w:rFonts w:ascii="Times" w:eastAsia="Batang" w:hAnsi="Times"/>
                <w:lang w:eastAsia="ko-KR"/>
              </w:rPr>
            </w:pPr>
            <w:r w:rsidRPr="00827751">
              <w:rPr>
                <w:rFonts w:ascii="Times" w:eastAsia="Batang" w:hAnsi="Times"/>
                <w:lang w:eastAsia="ko-KR"/>
              </w:rPr>
              <w:t>Applicability to the extension to FTP Model 1/ FTP Model 3 with one packet size.</w:t>
            </w:r>
          </w:p>
          <w:p w14:paraId="4CE3824E" w14:textId="36A595C3" w:rsidR="00BF4CF1" w:rsidRPr="00682E98" w:rsidRDefault="00827751" w:rsidP="00791AC1">
            <w:pPr>
              <w:numPr>
                <w:ilvl w:val="1"/>
                <w:numId w:val="38"/>
              </w:numPr>
              <w:autoSpaceDE w:val="0"/>
              <w:autoSpaceDN w:val="0"/>
              <w:adjustRightInd w:val="0"/>
              <w:snapToGrid w:val="0"/>
              <w:spacing w:before="0" w:after="0" w:line="278" w:lineRule="auto"/>
              <w:jc w:val="both"/>
              <w:rPr>
                <w:rFonts w:ascii="Times" w:eastAsia="Batang" w:hAnsi="Times"/>
                <w:szCs w:val="24"/>
                <w:lang w:eastAsia="ko-KR"/>
              </w:rPr>
            </w:pPr>
            <w:r w:rsidRPr="00827751">
              <w:rPr>
                <w:rFonts w:ascii="Times" w:eastAsia="Batang" w:hAnsi="Times"/>
                <w:lang w:eastAsia="ko-KR"/>
              </w:rPr>
              <w:t>Applicability or not to the extension to FTP Model 1/ FTP Model 3 with multiple packet sizes.</w:t>
            </w:r>
          </w:p>
        </w:tc>
      </w:tr>
    </w:tbl>
    <w:p w14:paraId="14DC3BE8" w14:textId="07DA076D" w:rsidR="003B42F8" w:rsidRDefault="00E224DD" w:rsidP="00791AC1">
      <w:pPr>
        <w:widowControl w:val="0"/>
        <w:adjustRightInd w:val="0"/>
        <w:snapToGrid w:val="0"/>
        <w:spacing w:before="0" w:after="0"/>
        <w:jc w:val="both"/>
        <w:rPr>
          <w:rFonts w:ascii="Times" w:eastAsia="MS Mincho" w:hAnsi="Times"/>
        </w:rPr>
      </w:pPr>
      <w:r>
        <w:rPr>
          <w:rFonts w:eastAsiaTheme="minorEastAsia"/>
          <w:lang w:eastAsia="zh-CN"/>
        </w:rPr>
        <w:lastRenderedPageBreak/>
        <w:t>In this section, we discuss the traffic model for 6GR, including</w:t>
      </w:r>
      <w:r w:rsidR="008D30CE">
        <w:rPr>
          <w:rFonts w:eastAsiaTheme="minorEastAsia"/>
          <w:lang w:eastAsia="zh-CN"/>
        </w:rPr>
        <w:t xml:space="preserve"> traffic model for</w:t>
      </w:r>
      <w:r w:rsidR="00F50216" w:rsidRPr="00F50216">
        <w:rPr>
          <w:rFonts w:eastAsiaTheme="minorEastAsia"/>
          <w:lang w:eastAsia="zh-CN"/>
        </w:rPr>
        <w:t xml:space="preserve"> </w:t>
      </w:r>
      <w:r w:rsidR="008F5566">
        <w:rPr>
          <w:rFonts w:eastAsiaTheme="minorEastAsia"/>
          <w:lang w:eastAsia="zh-CN"/>
        </w:rPr>
        <w:t xml:space="preserve">AI/ML </w:t>
      </w:r>
      <w:r w:rsidR="00F50216" w:rsidRPr="00F50216">
        <w:rPr>
          <w:rFonts w:eastAsiaTheme="minorEastAsia"/>
          <w:lang w:eastAsia="zh-CN"/>
        </w:rPr>
        <w:t>services</w:t>
      </w:r>
      <w:r w:rsidR="002767CF">
        <w:rPr>
          <w:rFonts w:eastAsiaTheme="minorEastAsia"/>
          <w:lang w:eastAsia="zh-CN"/>
        </w:rPr>
        <w:t xml:space="preserve">, enhancement of </w:t>
      </w:r>
      <w:r w:rsidR="002767CF" w:rsidRPr="00092488">
        <w:rPr>
          <w:rFonts w:eastAsiaTheme="minorEastAsia"/>
          <w:lang w:eastAsia="zh-CN"/>
        </w:rPr>
        <w:t>mixed-service</w:t>
      </w:r>
      <w:r w:rsidR="002767CF">
        <w:rPr>
          <w:rFonts w:eastAsiaTheme="minorEastAsia"/>
          <w:lang w:eastAsia="zh-CN"/>
        </w:rPr>
        <w:t xml:space="preserve"> traffic model, e</w:t>
      </w:r>
      <w:r w:rsidR="002767CF" w:rsidRPr="002767CF">
        <w:rPr>
          <w:rFonts w:eastAsiaTheme="minorEastAsia"/>
          <w:lang w:eastAsia="zh-CN"/>
        </w:rPr>
        <w:t xml:space="preserve">nhancement on PDB-related traffic model </w:t>
      </w:r>
      <w:r w:rsidR="008D30CE">
        <w:rPr>
          <w:rFonts w:eastAsiaTheme="minorEastAsia"/>
          <w:lang w:eastAsia="zh-CN"/>
        </w:rPr>
        <w:t xml:space="preserve">and </w:t>
      </w:r>
      <w:r w:rsidR="00F95504">
        <w:rPr>
          <w:rFonts w:eastAsiaTheme="minorEastAsia"/>
          <w:lang w:eastAsia="zh-CN"/>
        </w:rPr>
        <w:t xml:space="preserve">traffic model for </w:t>
      </w:r>
      <w:r w:rsidR="00F95504" w:rsidRPr="0098332E">
        <w:rPr>
          <w:rFonts w:ascii="Times" w:eastAsia="MS Mincho" w:hAnsi="Times"/>
        </w:rPr>
        <w:t>bidirectional traffic flow</w:t>
      </w:r>
      <w:r w:rsidR="00454A57">
        <w:rPr>
          <w:rFonts w:ascii="Times" w:eastAsia="MS Mincho" w:hAnsi="Times"/>
        </w:rPr>
        <w:t>.</w:t>
      </w:r>
    </w:p>
    <w:p w14:paraId="018DDD1C" w14:textId="1DBF94EA" w:rsidR="00ED59DA" w:rsidRPr="003F30F1" w:rsidRDefault="00ED59DA" w:rsidP="00ED59DA">
      <w:pPr>
        <w:widowControl w:val="0"/>
        <w:snapToGrid w:val="0"/>
        <w:spacing w:beforeLines="50" w:after="0" w:line="288" w:lineRule="auto"/>
        <w:jc w:val="both"/>
        <w:outlineLvl w:val="1"/>
        <w:rPr>
          <w:b/>
          <w:bCs/>
          <w:iCs/>
          <w:sz w:val="24"/>
          <w:szCs w:val="24"/>
          <w:lang w:val="en-US" w:eastAsia="zh-CN"/>
        </w:rPr>
      </w:pPr>
      <w:r>
        <w:rPr>
          <w:b/>
          <w:bCs/>
          <w:iCs/>
          <w:sz w:val="24"/>
          <w:szCs w:val="24"/>
          <w:lang w:val="en-US" w:eastAsia="zh-CN"/>
        </w:rPr>
        <w:t>3.</w:t>
      </w:r>
      <w:r w:rsidR="008F5566">
        <w:rPr>
          <w:b/>
          <w:bCs/>
          <w:iCs/>
          <w:sz w:val="24"/>
          <w:szCs w:val="24"/>
          <w:lang w:val="en-US" w:eastAsia="zh-CN"/>
        </w:rPr>
        <w:t>1</w:t>
      </w:r>
      <w:r w:rsidRPr="002764A9">
        <w:rPr>
          <w:b/>
          <w:bCs/>
          <w:iCs/>
          <w:sz w:val="24"/>
          <w:szCs w:val="24"/>
          <w:lang w:val="en-US" w:eastAsia="zh-CN"/>
        </w:rPr>
        <w:t xml:space="preserve"> </w:t>
      </w:r>
      <w:r>
        <w:rPr>
          <w:b/>
          <w:bCs/>
          <w:iCs/>
          <w:sz w:val="24"/>
          <w:szCs w:val="24"/>
          <w:lang w:val="en-US" w:eastAsia="zh-CN"/>
        </w:rPr>
        <w:t>T</w:t>
      </w:r>
      <w:r w:rsidRPr="00F50216">
        <w:rPr>
          <w:b/>
          <w:bCs/>
          <w:iCs/>
          <w:sz w:val="24"/>
          <w:szCs w:val="24"/>
          <w:lang w:val="en-US" w:eastAsia="zh-CN"/>
        </w:rPr>
        <w:t xml:space="preserve">raffic model for </w:t>
      </w:r>
      <w:r w:rsidR="00E13660">
        <w:rPr>
          <w:rFonts w:hint="eastAsia"/>
          <w:b/>
          <w:bCs/>
          <w:iCs/>
          <w:sz w:val="24"/>
          <w:szCs w:val="24"/>
          <w:lang w:val="en-US" w:eastAsia="zh-CN"/>
        </w:rPr>
        <w:t>AI/ML</w:t>
      </w:r>
      <w:r w:rsidRPr="00F50216">
        <w:rPr>
          <w:b/>
          <w:bCs/>
          <w:iCs/>
          <w:sz w:val="24"/>
          <w:szCs w:val="24"/>
          <w:lang w:val="en-US" w:eastAsia="zh-CN"/>
        </w:rPr>
        <w:t xml:space="preserve"> services</w:t>
      </w:r>
    </w:p>
    <w:p w14:paraId="0CC0CEA9" w14:textId="1C4F64A8" w:rsidR="007E6E66" w:rsidRPr="00EB7745" w:rsidRDefault="007E6E66" w:rsidP="00791AC1">
      <w:pPr>
        <w:overflowPunct w:val="0"/>
        <w:autoSpaceDE w:val="0"/>
        <w:autoSpaceDN w:val="0"/>
        <w:adjustRightInd w:val="0"/>
        <w:jc w:val="both"/>
        <w:rPr>
          <w:bCs/>
          <w:color w:val="000000"/>
          <w:lang w:val="en-US" w:eastAsia="zh-CN"/>
        </w:rPr>
      </w:pPr>
      <w:r w:rsidRPr="00EB7745">
        <w:rPr>
          <w:bCs/>
          <w:color w:val="000000"/>
          <w:lang w:val="en-US" w:eastAsia="zh-CN"/>
        </w:rPr>
        <w:t>For the traffic model for AI/ML services, RAN1 is discussing the following options for the model</w:t>
      </w:r>
      <w:r w:rsidR="005F59A6">
        <w:rPr>
          <w:rFonts w:hint="eastAsia"/>
          <w:bCs/>
          <w:color w:val="000000"/>
          <w:lang w:val="en-US" w:eastAsia="zh-CN"/>
        </w:rPr>
        <w:t xml:space="preserve"> in last </w:t>
      </w:r>
      <w:r w:rsidR="005F59A6">
        <w:rPr>
          <w:bCs/>
          <w:color w:val="000000"/>
          <w:lang w:val="en-US" w:eastAsia="zh-CN"/>
        </w:rPr>
        <w:t>meeting</w:t>
      </w:r>
      <w:r w:rsidRPr="00EB7745">
        <w:rPr>
          <w:bCs/>
          <w:color w:val="000000"/>
          <w:lang w:val="en-US" w:eastAsia="zh-CN"/>
        </w:rPr>
        <w:t>:</w:t>
      </w:r>
    </w:p>
    <w:p w14:paraId="7BD9BB33" w14:textId="77777777" w:rsidR="007E6E66" w:rsidRPr="00EB7745" w:rsidRDefault="007E6E66" w:rsidP="007E6E66">
      <w:pPr>
        <w:numPr>
          <w:ilvl w:val="1"/>
          <w:numId w:val="36"/>
        </w:numPr>
        <w:overflowPunct w:val="0"/>
        <w:autoSpaceDE w:val="0"/>
        <w:autoSpaceDN w:val="0"/>
        <w:adjustRightInd w:val="0"/>
        <w:snapToGrid w:val="0"/>
        <w:spacing w:before="0" w:after="120"/>
        <w:jc w:val="both"/>
        <w:textAlignment w:val="baseline"/>
        <w:rPr>
          <w:rFonts w:eastAsia="Batang"/>
          <w:lang w:eastAsia="zh-CN"/>
        </w:rPr>
      </w:pPr>
      <w:r w:rsidRPr="00EB7745">
        <w:rPr>
          <w:rFonts w:eastAsia="Batang"/>
          <w:lang w:eastAsia="zh-CN"/>
        </w:rPr>
        <w:t xml:space="preserve">Option-1a: The model is parameterized by </w:t>
      </w:r>
      <w:r w:rsidRPr="00EB7745">
        <w:rPr>
          <w:rFonts w:eastAsia="等线"/>
          <w:lang w:eastAsia="zh-CN"/>
        </w:rPr>
        <w:t xml:space="preserve">Token, e.g., </w:t>
      </w:r>
      <w:r w:rsidRPr="00EB7745">
        <w:rPr>
          <w:rFonts w:eastAsia="Batang"/>
          <w:lang w:eastAsia="zh-CN"/>
        </w:rPr>
        <w:t xml:space="preserve">Token size, Token arrival rate, and Token delay budget. </w:t>
      </w:r>
    </w:p>
    <w:p w14:paraId="6AEF7EE6" w14:textId="77777777" w:rsidR="007E6E66" w:rsidRPr="00EB7745" w:rsidRDefault="007E6E66" w:rsidP="007E6E66">
      <w:pPr>
        <w:numPr>
          <w:ilvl w:val="2"/>
          <w:numId w:val="36"/>
        </w:numPr>
        <w:overflowPunct w:val="0"/>
        <w:autoSpaceDE w:val="0"/>
        <w:autoSpaceDN w:val="0"/>
        <w:adjustRightInd w:val="0"/>
        <w:snapToGrid w:val="0"/>
        <w:spacing w:before="0" w:after="120"/>
        <w:jc w:val="both"/>
        <w:textAlignment w:val="baseline"/>
        <w:rPr>
          <w:rFonts w:eastAsia="Batang"/>
          <w:lang w:eastAsia="zh-CN"/>
        </w:rPr>
      </w:pPr>
      <w:r w:rsidRPr="00EB7745">
        <w:rPr>
          <w:rFonts w:eastAsia="Batang"/>
          <w:lang w:eastAsia="zh-CN"/>
        </w:rPr>
        <w:t>Token is the minimum unit of data generated in the application layer.</w:t>
      </w:r>
    </w:p>
    <w:p w14:paraId="00E422A3" w14:textId="77777777" w:rsidR="007E6E66" w:rsidRPr="00EB7745" w:rsidRDefault="007E6E66" w:rsidP="007E6E66">
      <w:pPr>
        <w:numPr>
          <w:ilvl w:val="2"/>
          <w:numId w:val="36"/>
        </w:numPr>
        <w:overflowPunct w:val="0"/>
        <w:autoSpaceDE w:val="0"/>
        <w:autoSpaceDN w:val="0"/>
        <w:adjustRightInd w:val="0"/>
        <w:snapToGrid w:val="0"/>
        <w:spacing w:before="0" w:after="120"/>
        <w:jc w:val="both"/>
        <w:textAlignment w:val="baseline"/>
        <w:rPr>
          <w:rFonts w:eastAsia="Batang"/>
          <w:lang w:eastAsia="zh-CN"/>
        </w:rPr>
      </w:pPr>
      <w:r w:rsidRPr="00EB7745">
        <w:rPr>
          <w:rFonts w:eastAsia="Batang"/>
          <w:lang w:eastAsia="zh-CN"/>
        </w:rPr>
        <w:t>How to associate Tokens to PHY layer packets.</w:t>
      </w:r>
    </w:p>
    <w:p w14:paraId="4B117C0A" w14:textId="77777777" w:rsidR="007E6E66" w:rsidRPr="00EB7745" w:rsidRDefault="007E6E66" w:rsidP="007E6E66">
      <w:pPr>
        <w:numPr>
          <w:ilvl w:val="2"/>
          <w:numId w:val="36"/>
        </w:numPr>
        <w:overflowPunct w:val="0"/>
        <w:autoSpaceDE w:val="0"/>
        <w:autoSpaceDN w:val="0"/>
        <w:adjustRightInd w:val="0"/>
        <w:snapToGrid w:val="0"/>
        <w:spacing w:before="0" w:after="120"/>
        <w:jc w:val="both"/>
        <w:textAlignment w:val="baseline"/>
        <w:rPr>
          <w:rFonts w:eastAsia="Batang"/>
          <w:lang w:eastAsia="zh-CN"/>
        </w:rPr>
      </w:pPr>
      <w:r w:rsidRPr="00EB7745">
        <w:rPr>
          <w:rFonts w:eastAsia="Batang"/>
          <w:lang w:eastAsia="zh-CN"/>
        </w:rPr>
        <w:t>How to reflect the variable importance of tokens.</w:t>
      </w:r>
    </w:p>
    <w:p w14:paraId="78D067A5" w14:textId="77777777" w:rsidR="007E6E66" w:rsidRPr="00EB7745" w:rsidRDefault="007E6E66" w:rsidP="007E6E66">
      <w:pPr>
        <w:numPr>
          <w:ilvl w:val="2"/>
          <w:numId w:val="36"/>
        </w:numPr>
        <w:overflowPunct w:val="0"/>
        <w:autoSpaceDE w:val="0"/>
        <w:autoSpaceDN w:val="0"/>
        <w:adjustRightInd w:val="0"/>
        <w:snapToGrid w:val="0"/>
        <w:spacing w:before="0" w:after="120"/>
        <w:jc w:val="both"/>
        <w:textAlignment w:val="baseline"/>
        <w:rPr>
          <w:rFonts w:eastAsia="Batang"/>
          <w:lang w:eastAsia="zh-CN"/>
        </w:rPr>
      </w:pPr>
      <w:r w:rsidRPr="00EB7745">
        <w:rPr>
          <w:rFonts w:eastAsia="Batang"/>
          <w:lang w:eastAsia="zh-CN"/>
        </w:rPr>
        <w:t>Whether other parameters are additionally needed when tokens are encapsulated together into a packet, e.g., packet arrival rate, packet success rate, and packet delay.</w:t>
      </w:r>
    </w:p>
    <w:p w14:paraId="6E250C57" w14:textId="77777777" w:rsidR="007E6E66" w:rsidRPr="00EB7745" w:rsidRDefault="007E6E66" w:rsidP="007E6E66">
      <w:pPr>
        <w:numPr>
          <w:ilvl w:val="1"/>
          <w:numId w:val="36"/>
        </w:numPr>
        <w:overflowPunct w:val="0"/>
        <w:autoSpaceDE w:val="0"/>
        <w:autoSpaceDN w:val="0"/>
        <w:adjustRightInd w:val="0"/>
        <w:snapToGrid w:val="0"/>
        <w:spacing w:before="0" w:after="120"/>
        <w:jc w:val="both"/>
        <w:textAlignment w:val="baseline"/>
        <w:rPr>
          <w:rFonts w:eastAsia="Batang"/>
          <w:lang w:eastAsia="zh-CN"/>
        </w:rPr>
      </w:pPr>
      <w:r w:rsidRPr="00EB7745">
        <w:rPr>
          <w:rFonts w:eastAsia="Batang"/>
          <w:lang w:eastAsia="zh-CN"/>
        </w:rPr>
        <w:t>Option-1b: The model is characterized by the parameters of PHY layer packet, including e.g., packet size, arrival rates, latency requirement, reliability requirement, etc.</w:t>
      </w:r>
    </w:p>
    <w:p w14:paraId="1E5758EC" w14:textId="77777777" w:rsidR="007E6E66" w:rsidRPr="00EB7745" w:rsidRDefault="007E6E66" w:rsidP="007E6E66">
      <w:pPr>
        <w:numPr>
          <w:ilvl w:val="1"/>
          <w:numId w:val="36"/>
        </w:numPr>
        <w:overflowPunct w:val="0"/>
        <w:autoSpaceDE w:val="0"/>
        <w:autoSpaceDN w:val="0"/>
        <w:adjustRightInd w:val="0"/>
        <w:snapToGrid w:val="0"/>
        <w:spacing w:before="0" w:after="120"/>
        <w:jc w:val="both"/>
        <w:textAlignment w:val="baseline"/>
        <w:rPr>
          <w:rFonts w:eastAsia="Batang"/>
          <w:lang w:eastAsia="zh-CN"/>
        </w:rPr>
      </w:pPr>
      <w:r w:rsidRPr="00EB7745">
        <w:rPr>
          <w:rFonts w:eastAsia="Batang"/>
          <w:lang w:eastAsia="zh-CN"/>
        </w:rPr>
        <w:t>Option-1c: reusing or extending the FTP-3/XR traffic model.</w:t>
      </w:r>
    </w:p>
    <w:p w14:paraId="62E00B7F" w14:textId="62DB94B7" w:rsidR="00EA08EC" w:rsidRDefault="00EA08EC" w:rsidP="00EA08EC">
      <w:pPr>
        <w:overflowPunct w:val="0"/>
        <w:autoSpaceDE w:val="0"/>
        <w:autoSpaceDN w:val="0"/>
        <w:adjustRightInd w:val="0"/>
        <w:jc w:val="both"/>
        <w:rPr>
          <w:bCs/>
          <w:color w:val="000000"/>
          <w:lang w:val="en-US" w:eastAsia="zh-CN"/>
        </w:rPr>
      </w:pPr>
      <w:r w:rsidRPr="00EA08EC">
        <w:rPr>
          <w:bCs/>
          <w:color w:val="000000"/>
          <w:lang w:val="en-US" w:eastAsia="zh-CN"/>
        </w:rPr>
        <w:t xml:space="preserve">One of </w:t>
      </w:r>
      <w:r w:rsidRPr="00EB7745">
        <w:rPr>
          <w:bCs/>
          <w:color w:val="000000"/>
          <w:lang w:val="en-US" w:eastAsia="zh-CN"/>
        </w:rPr>
        <w:t>AI/ML services</w:t>
      </w:r>
      <w:r w:rsidRPr="00EA08EC">
        <w:rPr>
          <w:bCs/>
          <w:color w:val="000000"/>
          <w:lang w:val="en-US" w:eastAsia="zh-CN"/>
        </w:rPr>
        <w:t xml:space="preserve"> is token-based communication. Token Communication is a novel communication framework driven by Multimodal Large Language Model. Its core concept involves converting multimodal data such as text, images, and audio into "tokens". Token is the fundamental unit AI models use to process and generate information, and it serves as the carrier for communication. Unlike traditional communication framework, Token Communication does not transmit raw data bitstream but rather </w:t>
      </w:r>
      <w:proofErr w:type="gramStart"/>
      <w:r w:rsidRPr="00EA08EC">
        <w:rPr>
          <w:bCs/>
          <w:color w:val="000000"/>
          <w:lang w:val="en-US" w:eastAsia="zh-CN"/>
        </w:rPr>
        <w:t>token</w:t>
      </w:r>
      <w:proofErr w:type="gramEnd"/>
      <w:r w:rsidRPr="00EA08EC">
        <w:rPr>
          <w:bCs/>
          <w:color w:val="000000"/>
          <w:lang w:val="en-US" w:eastAsia="zh-CN"/>
        </w:rPr>
        <w:t xml:space="preserve"> sequences rich in semantic information, which have been deeply semantically understood and compressed. </w:t>
      </w:r>
    </w:p>
    <w:p w14:paraId="2C4E4950" w14:textId="410D497E" w:rsidR="00EA08EC" w:rsidRPr="005F59A6" w:rsidRDefault="00EA08EC" w:rsidP="00EA08EC">
      <w:pPr>
        <w:overflowPunct w:val="0"/>
        <w:autoSpaceDE w:val="0"/>
        <w:autoSpaceDN w:val="0"/>
        <w:adjustRightInd w:val="0"/>
        <w:jc w:val="both"/>
        <w:rPr>
          <w:bCs/>
          <w:color w:val="000000"/>
          <w:lang w:val="en-US" w:eastAsia="zh-CN"/>
        </w:rPr>
      </w:pPr>
      <w:r>
        <w:rPr>
          <w:bCs/>
          <w:color w:val="000000"/>
          <w:lang w:val="en-US" w:eastAsia="zh-CN"/>
        </w:rPr>
        <w:t>B</w:t>
      </w:r>
      <w:r>
        <w:rPr>
          <w:rFonts w:hint="eastAsia"/>
          <w:bCs/>
          <w:color w:val="000000"/>
          <w:lang w:val="en-US" w:eastAsia="zh-CN"/>
        </w:rPr>
        <w:t xml:space="preserve">asically, to better reflect the </w:t>
      </w:r>
      <w:r w:rsidRPr="00EA08EC">
        <w:rPr>
          <w:bCs/>
          <w:color w:val="000000"/>
          <w:lang w:val="en-US" w:eastAsia="zh-CN"/>
        </w:rPr>
        <w:t>characteristics of token communication</w:t>
      </w:r>
      <w:r>
        <w:rPr>
          <w:rFonts w:hint="eastAsia"/>
          <w:bCs/>
          <w:color w:val="000000"/>
          <w:lang w:val="en-US" w:eastAsia="zh-CN"/>
        </w:rPr>
        <w:t xml:space="preserve">, e.g. </w:t>
      </w:r>
      <w:r w:rsidRPr="00EA08EC">
        <w:rPr>
          <w:bCs/>
          <w:color w:val="000000"/>
          <w:lang w:val="en-US" w:eastAsia="zh-CN"/>
        </w:rPr>
        <w:t>error tolerance</w:t>
      </w:r>
      <w:r>
        <w:rPr>
          <w:rFonts w:hint="eastAsia"/>
          <w:bCs/>
          <w:color w:val="000000"/>
          <w:lang w:val="en-US" w:eastAsia="zh-CN"/>
        </w:rPr>
        <w:t xml:space="preserve">, </w:t>
      </w:r>
      <w:r w:rsidRPr="00EA08EC">
        <w:rPr>
          <w:bCs/>
          <w:color w:val="000000"/>
          <w:lang w:val="en-US" w:eastAsia="zh-CN"/>
        </w:rPr>
        <w:t>delay constraint</w:t>
      </w:r>
      <w:r>
        <w:rPr>
          <w:rFonts w:hint="eastAsia"/>
          <w:bCs/>
          <w:color w:val="000000"/>
          <w:lang w:val="en-US" w:eastAsia="zh-CN"/>
        </w:rPr>
        <w:t xml:space="preserve">, </w:t>
      </w:r>
      <w:r w:rsidRPr="00EA08EC">
        <w:rPr>
          <w:bCs/>
          <w:color w:val="000000"/>
          <w:lang w:val="en-US" w:eastAsia="zh-CN"/>
        </w:rPr>
        <w:t>Token importance differentiation</w:t>
      </w:r>
      <w:r>
        <w:rPr>
          <w:rFonts w:hint="eastAsia"/>
          <w:bCs/>
          <w:color w:val="000000"/>
          <w:lang w:val="en-US" w:eastAsia="zh-CN"/>
        </w:rPr>
        <w:t xml:space="preserve">, </w:t>
      </w:r>
      <w:r w:rsidRPr="00EA08EC">
        <w:rPr>
          <w:bCs/>
          <w:color w:val="000000"/>
          <w:lang w:val="en-US" w:eastAsia="zh-CN"/>
        </w:rPr>
        <w:t>Token processing dependence</w:t>
      </w:r>
      <w:r>
        <w:rPr>
          <w:rFonts w:hint="eastAsia"/>
          <w:bCs/>
          <w:color w:val="000000"/>
          <w:lang w:val="en-US" w:eastAsia="zh-CN"/>
        </w:rPr>
        <w:t xml:space="preserve">, it is appropriate to take Token explicit in the traffic model as the </w:t>
      </w:r>
      <w:r>
        <w:rPr>
          <w:bCs/>
          <w:color w:val="000000"/>
          <w:lang w:val="en-US" w:eastAsia="zh-CN"/>
        </w:rPr>
        <w:t>minimum</w:t>
      </w:r>
      <w:r>
        <w:rPr>
          <w:rFonts w:hint="eastAsia"/>
          <w:bCs/>
          <w:color w:val="000000"/>
          <w:lang w:val="en-US" w:eastAsia="zh-CN"/>
        </w:rPr>
        <w:t xml:space="preserve"> unit of data generated in the application layer. </w:t>
      </w:r>
    </w:p>
    <w:p w14:paraId="37EA2305" w14:textId="51064F45" w:rsidR="00EA08EC" w:rsidRPr="00EA08EC" w:rsidRDefault="00EA08EC" w:rsidP="00EA08EC">
      <w:pPr>
        <w:overflowPunct w:val="0"/>
        <w:autoSpaceDE w:val="0"/>
        <w:autoSpaceDN w:val="0"/>
        <w:adjustRightInd w:val="0"/>
        <w:jc w:val="both"/>
        <w:rPr>
          <w:bCs/>
          <w:color w:val="000000"/>
          <w:lang w:val="en-US" w:eastAsia="zh-CN"/>
        </w:rPr>
      </w:pPr>
      <w:r>
        <w:rPr>
          <w:bCs/>
          <w:color w:val="000000"/>
          <w:lang w:val="en-US" w:eastAsia="zh-CN"/>
        </w:rPr>
        <w:t>H</w:t>
      </w:r>
      <w:r>
        <w:rPr>
          <w:rFonts w:hint="eastAsia"/>
          <w:bCs/>
          <w:color w:val="000000"/>
          <w:lang w:val="en-US" w:eastAsia="zh-CN"/>
        </w:rPr>
        <w:t xml:space="preserve">owever, </w:t>
      </w:r>
      <w:proofErr w:type="gramStart"/>
      <w:r>
        <w:rPr>
          <w:rFonts w:hint="eastAsia"/>
          <w:bCs/>
          <w:color w:val="000000"/>
          <w:lang w:val="en-US" w:eastAsia="zh-CN"/>
        </w:rPr>
        <w:t>with</w:t>
      </w:r>
      <w:proofErr w:type="gramEnd"/>
      <w:r>
        <w:rPr>
          <w:rFonts w:hint="eastAsia"/>
          <w:bCs/>
          <w:color w:val="000000"/>
          <w:lang w:val="en-US" w:eastAsia="zh-CN"/>
        </w:rPr>
        <w:t xml:space="preserve"> adopting the concept of Token, some other 5G NR traffic model could be reused to simply the simulation of token </w:t>
      </w:r>
      <w:r>
        <w:rPr>
          <w:bCs/>
          <w:color w:val="000000"/>
          <w:lang w:val="en-US" w:eastAsia="zh-CN"/>
        </w:rPr>
        <w:t>communication</w:t>
      </w:r>
      <w:r>
        <w:rPr>
          <w:rFonts w:hint="eastAsia"/>
          <w:bCs/>
          <w:color w:val="000000"/>
          <w:lang w:val="en-US" w:eastAsia="zh-CN"/>
        </w:rPr>
        <w:t>.</w:t>
      </w:r>
    </w:p>
    <w:p w14:paraId="209C99FD" w14:textId="0627E806" w:rsidR="00EB7745" w:rsidRPr="00EB7745" w:rsidRDefault="00BC7D62" w:rsidP="00EB7745">
      <w:pPr>
        <w:overflowPunct w:val="0"/>
        <w:autoSpaceDE w:val="0"/>
        <w:autoSpaceDN w:val="0"/>
        <w:adjustRightInd w:val="0"/>
        <w:jc w:val="both"/>
        <w:rPr>
          <w:bCs/>
          <w:color w:val="000000"/>
          <w:lang w:val="en-US" w:eastAsia="zh-CN"/>
        </w:rPr>
      </w:pPr>
      <w:r>
        <w:rPr>
          <w:bCs/>
          <w:color w:val="000000"/>
          <w:lang w:val="en-US" w:eastAsia="zh-CN"/>
        </w:rPr>
        <w:t>I</w:t>
      </w:r>
      <w:r w:rsidR="007E6E66" w:rsidRPr="00EB7745">
        <w:rPr>
          <w:bCs/>
          <w:color w:val="000000"/>
          <w:lang w:val="en-US" w:eastAsia="zh-CN"/>
        </w:rPr>
        <w:t>n XR traffic models (in TR 38.838), the packet arrival rate is determined by the frame generation rate, e.g., 60fps. Accordingly, the average packet arrival periodicity is given by the inverse of the frame rate, e.g., 16.6667ms = 1/60fps.</w:t>
      </w:r>
      <w:r>
        <w:rPr>
          <w:rFonts w:hint="eastAsia"/>
          <w:bCs/>
          <w:color w:val="000000"/>
          <w:lang w:val="en-US" w:eastAsia="zh-CN"/>
        </w:rPr>
        <w:t xml:space="preserve"> </w:t>
      </w:r>
      <w:r w:rsidR="00EB7745" w:rsidRPr="00EB7745">
        <w:rPr>
          <w:bCs/>
          <w:color w:val="000000"/>
          <w:lang w:val="en-US" w:eastAsia="zh-CN"/>
        </w:rPr>
        <w:t xml:space="preserve">In this model, a packet </w:t>
      </w:r>
      <w:proofErr w:type="gramStart"/>
      <w:r w:rsidR="00EB7745" w:rsidRPr="00EB7745">
        <w:rPr>
          <w:bCs/>
          <w:color w:val="000000"/>
          <w:lang w:val="en-US" w:eastAsia="zh-CN"/>
        </w:rPr>
        <w:t>models</w:t>
      </w:r>
      <w:proofErr w:type="gramEnd"/>
      <w:r w:rsidR="00EB7745" w:rsidRPr="00EB7745">
        <w:rPr>
          <w:bCs/>
          <w:color w:val="000000"/>
          <w:lang w:val="en-US" w:eastAsia="zh-CN"/>
        </w:rPr>
        <w:t xml:space="preserve"> the set of IP packets belong to the same video frame. </w:t>
      </w:r>
    </w:p>
    <w:p w14:paraId="29F4368F" w14:textId="4E2B92EC" w:rsidR="00EB7745" w:rsidRDefault="00BC7D62" w:rsidP="00EB7745">
      <w:pPr>
        <w:overflowPunct w:val="0"/>
        <w:autoSpaceDE w:val="0"/>
        <w:autoSpaceDN w:val="0"/>
        <w:adjustRightInd w:val="0"/>
        <w:jc w:val="both"/>
        <w:rPr>
          <w:bCs/>
          <w:color w:val="000000"/>
          <w:lang w:val="en-US" w:eastAsia="zh-CN"/>
        </w:rPr>
      </w:pPr>
      <w:r>
        <w:rPr>
          <w:bCs/>
          <w:color w:val="000000"/>
          <w:lang w:val="en-US" w:eastAsia="zh-CN"/>
        </w:rPr>
        <w:t>And t</w:t>
      </w:r>
      <w:r w:rsidR="00EB7745" w:rsidRPr="00EB7745">
        <w:rPr>
          <w:bCs/>
          <w:color w:val="000000"/>
          <w:lang w:val="en-US" w:eastAsia="zh-CN"/>
        </w:rPr>
        <w:t>he size of a packet is determined by the given data rates and frame rates, which is modelled as a random variable following truncated Gaussian distribution</w:t>
      </w:r>
      <w:r>
        <w:rPr>
          <w:bCs/>
          <w:color w:val="000000"/>
          <w:lang w:val="en-US" w:eastAsia="zh-CN"/>
        </w:rPr>
        <w:t>. And further, one packet or frame can be divided into several files.</w:t>
      </w:r>
    </w:p>
    <w:p w14:paraId="1F3D5A24" w14:textId="316AF887" w:rsidR="00BC7D62" w:rsidRDefault="00BC7D62" w:rsidP="00EB7745">
      <w:pPr>
        <w:overflowPunct w:val="0"/>
        <w:autoSpaceDE w:val="0"/>
        <w:autoSpaceDN w:val="0"/>
        <w:adjustRightInd w:val="0"/>
        <w:jc w:val="both"/>
        <w:rPr>
          <w:bCs/>
          <w:color w:val="000000"/>
          <w:lang w:val="en-US" w:eastAsia="zh-CN"/>
        </w:rPr>
      </w:pPr>
      <w:r w:rsidRPr="0011668E">
        <w:rPr>
          <w:bCs/>
          <w:color w:val="000000"/>
          <w:lang w:val="en-US" w:eastAsia="zh-CN"/>
        </w:rPr>
        <w:t xml:space="preserve">We think the </w:t>
      </w:r>
      <w:r w:rsidR="00A77B48" w:rsidRPr="0011668E">
        <w:rPr>
          <w:bCs/>
          <w:color w:val="000000"/>
          <w:lang w:val="en-US" w:eastAsia="zh-CN"/>
        </w:rPr>
        <w:t xml:space="preserve">spirit of XR traffic model can be used with some modification to reflect the </w:t>
      </w:r>
      <w:r w:rsidR="00EA08EC" w:rsidRPr="0011668E">
        <w:rPr>
          <w:bCs/>
          <w:color w:val="000000"/>
          <w:lang w:val="en-US" w:eastAsia="zh-CN"/>
        </w:rPr>
        <w:t>characteristics</w:t>
      </w:r>
      <w:r w:rsidR="00A77B48" w:rsidRPr="0011668E">
        <w:rPr>
          <w:bCs/>
          <w:color w:val="000000"/>
          <w:lang w:val="en-US" w:eastAsia="zh-CN"/>
        </w:rPr>
        <w:t xml:space="preserve"> of token</w:t>
      </w:r>
      <w:r w:rsidR="005F59A6" w:rsidRPr="0011668E">
        <w:rPr>
          <w:rFonts w:hint="eastAsia"/>
          <w:bCs/>
          <w:color w:val="000000"/>
          <w:lang w:val="en-US" w:eastAsia="zh-CN"/>
        </w:rPr>
        <w:t xml:space="preserve">s in Figure </w:t>
      </w:r>
      <w:r w:rsidR="00935568" w:rsidRPr="0011668E">
        <w:rPr>
          <w:rFonts w:hint="eastAsia"/>
          <w:bCs/>
          <w:color w:val="000000"/>
          <w:lang w:val="en-US" w:eastAsia="zh-CN"/>
        </w:rPr>
        <w:t>2</w:t>
      </w:r>
      <w:r w:rsidR="005F59A6" w:rsidRPr="0011668E">
        <w:rPr>
          <w:rFonts w:hint="eastAsia"/>
          <w:bCs/>
          <w:color w:val="000000"/>
          <w:lang w:val="en-US" w:eastAsia="zh-CN"/>
        </w:rPr>
        <w:t>.</w:t>
      </w:r>
    </w:p>
    <w:p w14:paraId="252A391D" w14:textId="3721CB78" w:rsidR="000A4C20" w:rsidRDefault="005F59A6" w:rsidP="005F59A6">
      <w:pPr>
        <w:overflowPunct w:val="0"/>
        <w:autoSpaceDE w:val="0"/>
        <w:autoSpaceDN w:val="0"/>
        <w:adjustRightInd w:val="0"/>
        <w:jc w:val="center"/>
      </w:pPr>
      <w:r>
        <w:rPr>
          <w:rFonts w:hint="eastAsia"/>
        </w:rPr>
        <w:object w:dxaOrig="11544" w:dyaOrig="3976" w14:anchorId="5363A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95pt;height:128.55pt" o:ole="">
            <v:imagedata r:id="rId9" o:title=""/>
          </v:shape>
          <o:OLEObject Type="Embed" ProgID="Visio.Drawing.15" ShapeID="_x0000_i1025" DrawAspect="Content" ObjectID="_1824041711" r:id="rId10"/>
        </w:object>
      </w:r>
    </w:p>
    <w:p w14:paraId="7DF4816A" w14:textId="781A3DE1" w:rsidR="005F59A6" w:rsidRDefault="005F59A6" w:rsidP="005F59A6">
      <w:pPr>
        <w:overflowPunct w:val="0"/>
        <w:autoSpaceDE w:val="0"/>
        <w:autoSpaceDN w:val="0"/>
        <w:adjustRightInd w:val="0"/>
        <w:jc w:val="center"/>
        <w:rPr>
          <w:bCs/>
          <w:color w:val="000000"/>
          <w:lang w:val="en-US" w:eastAsia="zh-CN"/>
        </w:rPr>
      </w:pPr>
      <w:r w:rsidRPr="0011668E">
        <w:rPr>
          <w:rFonts w:eastAsiaTheme="minorEastAsia"/>
          <w:lang w:eastAsia="zh-CN"/>
        </w:rPr>
        <w:t xml:space="preserve">Figure </w:t>
      </w:r>
      <w:r w:rsidR="00935568" w:rsidRPr="0011668E">
        <w:rPr>
          <w:rFonts w:eastAsiaTheme="minorEastAsia" w:hint="eastAsia"/>
          <w:lang w:eastAsia="zh-CN"/>
        </w:rPr>
        <w:t>2</w:t>
      </w:r>
      <w:r w:rsidRPr="0011668E">
        <w:rPr>
          <w:rFonts w:eastAsiaTheme="minorEastAsia"/>
          <w:lang w:eastAsia="zh-CN"/>
        </w:rPr>
        <w:t>. An e</w:t>
      </w:r>
      <w:r w:rsidRPr="004F3F2F">
        <w:rPr>
          <w:rFonts w:eastAsiaTheme="minorEastAsia"/>
          <w:lang w:eastAsia="zh-CN"/>
        </w:rPr>
        <w:t>xample of</w:t>
      </w:r>
      <w:r>
        <w:rPr>
          <w:rFonts w:eastAsiaTheme="minorEastAsia" w:hint="eastAsia"/>
          <w:lang w:eastAsia="zh-CN"/>
        </w:rPr>
        <w:t xml:space="preserve"> traffic</w:t>
      </w:r>
      <w:r w:rsidR="00935568">
        <w:rPr>
          <w:rFonts w:eastAsiaTheme="minorEastAsia" w:hint="eastAsia"/>
          <w:lang w:eastAsia="zh-CN"/>
        </w:rPr>
        <w:t xml:space="preserve"> model for token communication</w:t>
      </w:r>
      <w:r>
        <w:rPr>
          <w:rFonts w:eastAsiaTheme="minorEastAsia" w:hint="eastAsia"/>
          <w:lang w:eastAsia="zh-CN"/>
        </w:rPr>
        <w:t>.</w:t>
      </w:r>
    </w:p>
    <w:p w14:paraId="4CC5C661" w14:textId="1EA3FD3F" w:rsidR="00A77B48" w:rsidRDefault="00A77B48" w:rsidP="00A77B48">
      <w:pPr>
        <w:pStyle w:val="aff5"/>
        <w:numPr>
          <w:ilvl w:val="0"/>
          <w:numId w:val="39"/>
        </w:numPr>
        <w:overflowPunct w:val="0"/>
        <w:autoSpaceDE w:val="0"/>
        <w:autoSpaceDN w:val="0"/>
        <w:adjustRightInd w:val="0"/>
        <w:ind w:leftChars="0"/>
        <w:jc w:val="both"/>
        <w:rPr>
          <w:bCs/>
          <w:color w:val="000000"/>
          <w:lang w:val="en-US" w:eastAsia="zh-CN"/>
        </w:rPr>
      </w:pPr>
      <w:bookmarkStart w:id="6" w:name="_Hlk213104737"/>
      <w:r>
        <w:rPr>
          <w:bCs/>
          <w:color w:val="000000"/>
          <w:lang w:val="en-US" w:eastAsia="zh-CN"/>
        </w:rPr>
        <w:t xml:space="preserve">The frame arrives with a fixed </w:t>
      </w:r>
      <w:r w:rsidRPr="00EB7745">
        <w:rPr>
          <w:bCs/>
          <w:color w:val="000000"/>
          <w:lang w:val="en-US" w:eastAsia="zh-CN"/>
        </w:rPr>
        <w:t>periodicity</w:t>
      </w:r>
      <w:r>
        <w:rPr>
          <w:bCs/>
          <w:color w:val="000000"/>
          <w:lang w:val="en-US" w:eastAsia="zh-CN"/>
        </w:rPr>
        <w:t>, which is given by the inverse of the frame rate</w:t>
      </w:r>
      <w:r w:rsidR="007B3D1A">
        <w:rPr>
          <w:bCs/>
          <w:color w:val="000000"/>
          <w:lang w:val="en-US" w:eastAsia="zh-CN"/>
        </w:rPr>
        <w:t>.</w:t>
      </w:r>
      <w:r w:rsidR="000A4C20" w:rsidRPr="000A4C20">
        <w:rPr>
          <w:bCs/>
          <w:color w:val="000000"/>
          <w:lang w:val="en-US" w:eastAsia="zh-CN"/>
        </w:rPr>
        <w:t xml:space="preserve"> </w:t>
      </w:r>
      <w:r w:rsidR="000A4C20">
        <w:rPr>
          <w:bCs/>
          <w:color w:val="000000"/>
          <w:lang w:val="en-US" w:eastAsia="zh-CN"/>
        </w:rPr>
        <w:t>One frame consists of several fixed numbers of tokens.</w:t>
      </w:r>
    </w:p>
    <w:p w14:paraId="2823182A" w14:textId="3ECE034A" w:rsidR="000A4C20" w:rsidRDefault="000A4C20" w:rsidP="00A77B48">
      <w:pPr>
        <w:pStyle w:val="aff5"/>
        <w:numPr>
          <w:ilvl w:val="0"/>
          <w:numId w:val="39"/>
        </w:numPr>
        <w:overflowPunct w:val="0"/>
        <w:autoSpaceDE w:val="0"/>
        <w:autoSpaceDN w:val="0"/>
        <w:adjustRightInd w:val="0"/>
        <w:ind w:leftChars="0"/>
        <w:jc w:val="both"/>
        <w:rPr>
          <w:bCs/>
          <w:color w:val="000000"/>
          <w:lang w:val="en-US" w:eastAsia="zh-CN"/>
        </w:rPr>
      </w:pPr>
      <w:r>
        <w:rPr>
          <w:bCs/>
          <w:color w:val="000000"/>
          <w:lang w:val="en-US" w:eastAsia="zh-CN"/>
        </w:rPr>
        <w:t>One frame consisting of several numbers of tokens</w:t>
      </w:r>
      <w:r>
        <w:rPr>
          <w:rFonts w:eastAsiaTheme="minorEastAsia" w:hint="eastAsia"/>
          <w:bCs/>
          <w:color w:val="000000"/>
          <w:lang w:val="en-US" w:eastAsia="zh-CN"/>
        </w:rPr>
        <w:t xml:space="preserve"> can be seen as one PHY layer packet.</w:t>
      </w:r>
    </w:p>
    <w:p w14:paraId="52A69480" w14:textId="5AE51D45" w:rsidR="007B3D1A" w:rsidRPr="000A4C20" w:rsidRDefault="000A4C20" w:rsidP="00A77B48">
      <w:pPr>
        <w:pStyle w:val="aff5"/>
        <w:numPr>
          <w:ilvl w:val="0"/>
          <w:numId w:val="39"/>
        </w:numPr>
        <w:overflowPunct w:val="0"/>
        <w:autoSpaceDE w:val="0"/>
        <w:autoSpaceDN w:val="0"/>
        <w:adjustRightInd w:val="0"/>
        <w:ind w:leftChars="0"/>
        <w:jc w:val="both"/>
        <w:rPr>
          <w:bCs/>
          <w:color w:val="000000"/>
          <w:lang w:val="en-US" w:eastAsia="zh-CN"/>
        </w:rPr>
      </w:pPr>
      <w:r>
        <w:rPr>
          <w:bCs/>
          <w:color w:val="000000"/>
          <w:lang w:val="en-US" w:eastAsia="zh-CN"/>
        </w:rPr>
        <w:t>T</w:t>
      </w:r>
      <w:r w:rsidRPr="000A4C20">
        <w:rPr>
          <w:bCs/>
          <w:color w:val="000000"/>
          <w:lang w:val="en-US" w:eastAsia="zh-CN"/>
        </w:rPr>
        <w:t>oken arrival rate is the average number of tokens per second arrived for transmission.</w:t>
      </w:r>
    </w:p>
    <w:p w14:paraId="607FBD0B" w14:textId="1E9664C9" w:rsidR="000A4C20" w:rsidRPr="000A4C20" w:rsidRDefault="000A4C20" w:rsidP="00A77B48">
      <w:pPr>
        <w:pStyle w:val="aff5"/>
        <w:numPr>
          <w:ilvl w:val="0"/>
          <w:numId w:val="39"/>
        </w:numPr>
        <w:overflowPunct w:val="0"/>
        <w:autoSpaceDE w:val="0"/>
        <w:autoSpaceDN w:val="0"/>
        <w:adjustRightInd w:val="0"/>
        <w:ind w:leftChars="0"/>
        <w:jc w:val="both"/>
        <w:rPr>
          <w:bCs/>
          <w:color w:val="000000"/>
          <w:lang w:val="en-US" w:eastAsia="zh-CN"/>
        </w:rPr>
      </w:pPr>
      <w:r>
        <w:rPr>
          <w:rFonts w:eastAsiaTheme="minorEastAsia"/>
          <w:bCs/>
          <w:color w:val="000000"/>
          <w:lang w:val="en-US" w:eastAsia="zh-CN"/>
        </w:rPr>
        <w:t>The size of token is fixed value.</w:t>
      </w:r>
    </w:p>
    <w:p w14:paraId="0BDAF4BD" w14:textId="4970EEF2" w:rsidR="000A4C20" w:rsidRDefault="000A4C20" w:rsidP="00A77B48">
      <w:pPr>
        <w:pStyle w:val="aff5"/>
        <w:numPr>
          <w:ilvl w:val="0"/>
          <w:numId w:val="39"/>
        </w:numPr>
        <w:overflowPunct w:val="0"/>
        <w:autoSpaceDE w:val="0"/>
        <w:autoSpaceDN w:val="0"/>
        <w:adjustRightInd w:val="0"/>
        <w:ind w:leftChars="0"/>
        <w:jc w:val="both"/>
        <w:rPr>
          <w:bCs/>
          <w:color w:val="000000"/>
          <w:lang w:val="en-US" w:eastAsia="zh-CN"/>
        </w:rPr>
      </w:pPr>
      <w:r w:rsidRPr="000A4C20">
        <w:rPr>
          <w:bCs/>
          <w:color w:val="000000"/>
          <w:lang w:val="en-US" w:eastAsia="zh-CN"/>
        </w:rPr>
        <w:t xml:space="preserve">Token delay budget is a </w:t>
      </w:r>
      <w:r>
        <w:rPr>
          <w:bCs/>
          <w:color w:val="000000"/>
          <w:lang w:val="en-US" w:eastAsia="zh-CN"/>
        </w:rPr>
        <w:t>fixed value of</w:t>
      </w:r>
      <w:r w:rsidRPr="000A4C20">
        <w:rPr>
          <w:bCs/>
          <w:color w:val="000000"/>
          <w:lang w:val="en-US" w:eastAsia="zh-CN"/>
        </w:rPr>
        <w:t xml:space="preserve"> time budget for a token to be transmitted over the air in uplink or downlink.</w:t>
      </w:r>
    </w:p>
    <w:bookmarkEnd w:id="6"/>
    <w:p w14:paraId="4586E33C" w14:textId="77777777" w:rsidR="00BA2169" w:rsidRDefault="00BA2169" w:rsidP="00791AC1">
      <w:pPr>
        <w:overflowPunct w:val="0"/>
        <w:autoSpaceDE w:val="0"/>
        <w:autoSpaceDN w:val="0"/>
        <w:adjustRightInd w:val="0"/>
        <w:jc w:val="both"/>
        <w:rPr>
          <w:bCs/>
          <w:color w:val="000000"/>
          <w:lang w:val="en-US" w:eastAsia="zh-CN"/>
        </w:rPr>
      </w:pPr>
    </w:p>
    <w:p w14:paraId="31DB3314" w14:textId="16E56719" w:rsidR="00EA08EC" w:rsidRPr="00EA08EC" w:rsidRDefault="00EA08EC" w:rsidP="00EA08EC">
      <w:pPr>
        <w:overflowPunct w:val="0"/>
        <w:autoSpaceDE w:val="0"/>
        <w:autoSpaceDN w:val="0"/>
        <w:adjustRightInd w:val="0"/>
        <w:jc w:val="both"/>
        <w:rPr>
          <w:b/>
          <w:bCs/>
          <w:color w:val="000000"/>
          <w:lang w:val="en-US" w:eastAsia="zh-CN"/>
        </w:rPr>
      </w:pPr>
      <w:r w:rsidRPr="00EA08EC">
        <w:rPr>
          <w:b/>
          <w:bCs/>
          <w:color w:val="000000"/>
          <w:lang w:val="en-US" w:eastAsia="zh-CN"/>
        </w:rPr>
        <w:t xml:space="preserve">Proposal </w:t>
      </w:r>
      <w:r w:rsidR="00935568">
        <w:rPr>
          <w:rFonts w:hint="eastAsia"/>
          <w:b/>
          <w:bCs/>
          <w:color w:val="000000"/>
          <w:lang w:val="en-US" w:eastAsia="zh-CN"/>
        </w:rPr>
        <w:t>3</w:t>
      </w:r>
      <w:r w:rsidRPr="00EA08EC">
        <w:rPr>
          <w:b/>
          <w:bCs/>
          <w:color w:val="000000"/>
          <w:lang w:val="en-US" w:eastAsia="zh-CN"/>
        </w:rPr>
        <w:t>:</w:t>
      </w:r>
      <w:r w:rsidRPr="00EA08EC">
        <w:rPr>
          <w:b/>
          <w:bCs/>
        </w:rPr>
        <w:t xml:space="preserve"> </w:t>
      </w:r>
      <w:r w:rsidRPr="00EA08EC">
        <w:rPr>
          <w:rFonts w:hint="eastAsia"/>
          <w:b/>
          <w:bCs/>
          <w:lang w:eastAsia="zh-CN"/>
        </w:rPr>
        <w:t xml:space="preserve">For </w:t>
      </w:r>
      <w:r w:rsidRPr="00EA08EC">
        <w:rPr>
          <w:b/>
          <w:bCs/>
          <w:lang w:val="en-US" w:eastAsia="zh-CN"/>
        </w:rPr>
        <w:t xml:space="preserve">the </w:t>
      </w:r>
      <w:r w:rsidRPr="00EA08EC">
        <w:rPr>
          <w:b/>
          <w:bCs/>
          <w:color w:val="000000"/>
          <w:lang w:eastAsia="zh-CN"/>
        </w:rPr>
        <w:t>traffic model(s) for 6GR AI/ML services</w:t>
      </w:r>
      <w:r w:rsidRPr="00EA08EC">
        <w:rPr>
          <w:b/>
          <w:bCs/>
          <w:color w:val="000000"/>
          <w:lang w:val="en-US" w:eastAsia="zh-CN"/>
        </w:rPr>
        <w:t>, Take Option-1a as starting point:</w:t>
      </w:r>
    </w:p>
    <w:p w14:paraId="2E90F8CF" w14:textId="77777777" w:rsidR="00EA08EC" w:rsidRPr="00EA08EC" w:rsidRDefault="00EA08EC" w:rsidP="00EA08EC">
      <w:pPr>
        <w:numPr>
          <w:ilvl w:val="0"/>
          <w:numId w:val="36"/>
        </w:numPr>
        <w:overflowPunct w:val="0"/>
        <w:autoSpaceDE w:val="0"/>
        <w:autoSpaceDN w:val="0"/>
        <w:adjustRightInd w:val="0"/>
        <w:snapToGrid w:val="0"/>
        <w:spacing w:before="0" w:after="120"/>
        <w:jc w:val="both"/>
        <w:textAlignment w:val="baseline"/>
        <w:rPr>
          <w:rFonts w:eastAsia="Batang"/>
          <w:b/>
          <w:bCs/>
          <w:lang w:eastAsia="zh-CN"/>
        </w:rPr>
      </w:pPr>
      <w:r w:rsidRPr="00EA08EC">
        <w:rPr>
          <w:rFonts w:eastAsia="Batang"/>
          <w:b/>
          <w:bCs/>
          <w:lang w:eastAsia="zh-CN"/>
        </w:rPr>
        <w:t xml:space="preserve">Option-1a: The model is parameterized by </w:t>
      </w:r>
      <w:r w:rsidRPr="00EA08EC">
        <w:rPr>
          <w:rFonts w:eastAsia="等线"/>
          <w:b/>
          <w:bCs/>
          <w:lang w:eastAsia="zh-CN"/>
        </w:rPr>
        <w:t xml:space="preserve">Token, e.g., </w:t>
      </w:r>
      <w:r w:rsidRPr="00EA08EC">
        <w:rPr>
          <w:rFonts w:eastAsia="Batang"/>
          <w:b/>
          <w:bCs/>
          <w:lang w:eastAsia="zh-CN"/>
        </w:rPr>
        <w:t xml:space="preserve">Token size, Token arrival rate, and Token delay budget. </w:t>
      </w:r>
    </w:p>
    <w:p w14:paraId="0AA5F2D9" w14:textId="77777777" w:rsidR="00EA08EC" w:rsidRPr="00EA08EC" w:rsidRDefault="00EA08EC" w:rsidP="00EA08EC">
      <w:pPr>
        <w:numPr>
          <w:ilvl w:val="1"/>
          <w:numId w:val="36"/>
        </w:numPr>
        <w:overflowPunct w:val="0"/>
        <w:autoSpaceDE w:val="0"/>
        <w:autoSpaceDN w:val="0"/>
        <w:adjustRightInd w:val="0"/>
        <w:snapToGrid w:val="0"/>
        <w:spacing w:before="0" w:after="120"/>
        <w:jc w:val="both"/>
        <w:textAlignment w:val="baseline"/>
        <w:rPr>
          <w:rFonts w:eastAsia="Batang"/>
          <w:b/>
          <w:bCs/>
          <w:lang w:eastAsia="zh-CN"/>
        </w:rPr>
      </w:pPr>
      <w:r w:rsidRPr="00EA08EC">
        <w:rPr>
          <w:rFonts w:eastAsia="Batang"/>
          <w:b/>
          <w:bCs/>
          <w:lang w:eastAsia="zh-CN"/>
        </w:rPr>
        <w:t>Token is the minimum unit of data generated in the application layer.</w:t>
      </w:r>
    </w:p>
    <w:p w14:paraId="56EA5BC4" w14:textId="77777777" w:rsidR="00EA08EC" w:rsidRDefault="00EA08EC" w:rsidP="00EA08EC">
      <w:pPr>
        <w:overflowPunct w:val="0"/>
        <w:autoSpaceDE w:val="0"/>
        <w:autoSpaceDN w:val="0"/>
        <w:adjustRightInd w:val="0"/>
        <w:jc w:val="both"/>
        <w:rPr>
          <w:b/>
          <w:bCs/>
          <w:color w:val="000000"/>
          <w:lang w:val="en-US" w:eastAsia="zh-CN"/>
        </w:rPr>
      </w:pPr>
    </w:p>
    <w:p w14:paraId="2666E01A" w14:textId="10D1ACE4" w:rsidR="00EA08EC" w:rsidRPr="00EA08EC" w:rsidRDefault="00EA08EC" w:rsidP="00EA08EC">
      <w:pPr>
        <w:overflowPunct w:val="0"/>
        <w:autoSpaceDE w:val="0"/>
        <w:autoSpaceDN w:val="0"/>
        <w:adjustRightInd w:val="0"/>
        <w:jc w:val="both"/>
        <w:rPr>
          <w:b/>
          <w:bCs/>
          <w:color w:val="000000"/>
          <w:lang w:val="en-US" w:eastAsia="zh-CN"/>
        </w:rPr>
      </w:pPr>
      <w:r w:rsidRPr="00EA08EC">
        <w:rPr>
          <w:b/>
          <w:bCs/>
          <w:color w:val="000000"/>
          <w:lang w:val="en-US" w:eastAsia="zh-CN"/>
        </w:rPr>
        <w:t xml:space="preserve">Proposal </w:t>
      </w:r>
      <w:r w:rsidR="00935568">
        <w:rPr>
          <w:rFonts w:hint="eastAsia"/>
          <w:b/>
          <w:bCs/>
          <w:color w:val="000000"/>
          <w:lang w:val="en-US" w:eastAsia="zh-CN"/>
        </w:rPr>
        <w:t>4</w:t>
      </w:r>
      <w:r w:rsidRPr="00EA08EC">
        <w:rPr>
          <w:b/>
          <w:bCs/>
          <w:color w:val="000000"/>
          <w:lang w:val="en-US" w:eastAsia="zh-CN"/>
        </w:rPr>
        <w:t>:</w:t>
      </w:r>
      <w:r w:rsidRPr="00EA08EC">
        <w:rPr>
          <w:b/>
          <w:bCs/>
        </w:rPr>
        <w:t xml:space="preserve"> </w:t>
      </w:r>
      <w:r w:rsidRPr="00EA08EC">
        <w:rPr>
          <w:rFonts w:hint="eastAsia"/>
          <w:b/>
          <w:bCs/>
          <w:lang w:eastAsia="zh-CN"/>
        </w:rPr>
        <w:t xml:space="preserve">For </w:t>
      </w:r>
      <w:r w:rsidRPr="00EA08EC">
        <w:rPr>
          <w:b/>
          <w:bCs/>
          <w:lang w:val="en-US" w:eastAsia="zh-CN"/>
        </w:rPr>
        <w:t xml:space="preserve">the </w:t>
      </w:r>
      <w:r w:rsidRPr="00EA08EC">
        <w:rPr>
          <w:b/>
          <w:bCs/>
          <w:color w:val="000000"/>
          <w:lang w:eastAsia="zh-CN"/>
        </w:rPr>
        <w:t>traffic model(s) for 6GR AI/ML services</w:t>
      </w:r>
      <w:r w:rsidRPr="00EA08EC">
        <w:rPr>
          <w:b/>
          <w:bCs/>
          <w:color w:val="000000"/>
          <w:lang w:val="en-US" w:eastAsia="zh-CN"/>
        </w:rPr>
        <w:t xml:space="preserve">, </w:t>
      </w:r>
      <w:r>
        <w:rPr>
          <w:b/>
          <w:bCs/>
          <w:color w:val="000000"/>
          <w:lang w:val="en-US" w:eastAsia="zh-CN"/>
        </w:rPr>
        <w:t>consider following aspects to model token</w:t>
      </w:r>
      <w:r w:rsidRPr="00EA08EC">
        <w:rPr>
          <w:b/>
          <w:bCs/>
          <w:color w:val="000000"/>
          <w:lang w:val="en-US" w:eastAsia="zh-CN"/>
        </w:rPr>
        <w:t>:</w:t>
      </w:r>
    </w:p>
    <w:p w14:paraId="4B35FC56" w14:textId="77777777" w:rsidR="00EA08EC" w:rsidRPr="00EA08EC" w:rsidRDefault="00EA08EC" w:rsidP="00EA08EC">
      <w:pPr>
        <w:pStyle w:val="aff5"/>
        <w:numPr>
          <w:ilvl w:val="0"/>
          <w:numId w:val="41"/>
        </w:numPr>
        <w:overflowPunct w:val="0"/>
        <w:autoSpaceDE w:val="0"/>
        <w:autoSpaceDN w:val="0"/>
        <w:adjustRightInd w:val="0"/>
        <w:ind w:leftChars="0"/>
        <w:jc w:val="both"/>
        <w:rPr>
          <w:b/>
          <w:color w:val="000000"/>
          <w:lang w:val="en-US" w:eastAsia="zh-CN"/>
        </w:rPr>
      </w:pPr>
      <w:r w:rsidRPr="00EA08EC">
        <w:rPr>
          <w:b/>
          <w:color w:val="000000"/>
          <w:lang w:val="en-US" w:eastAsia="zh-CN"/>
        </w:rPr>
        <w:t>The frame arrives with a fixed periodicity, which is given by the inverse of the frame rate. One frame consists of several fixed numbers of tokens.</w:t>
      </w:r>
    </w:p>
    <w:p w14:paraId="1C323498" w14:textId="77777777" w:rsidR="00EA08EC" w:rsidRPr="00EA08EC" w:rsidRDefault="00EA08EC" w:rsidP="00EA08EC">
      <w:pPr>
        <w:pStyle w:val="aff5"/>
        <w:numPr>
          <w:ilvl w:val="0"/>
          <w:numId w:val="41"/>
        </w:numPr>
        <w:overflowPunct w:val="0"/>
        <w:autoSpaceDE w:val="0"/>
        <w:autoSpaceDN w:val="0"/>
        <w:adjustRightInd w:val="0"/>
        <w:ind w:leftChars="0"/>
        <w:jc w:val="both"/>
        <w:rPr>
          <w:b/>
          <w:color w:val="000000"/>
          <w:lang w:val="en-US" w:eastAsia="zh-CN"/>
        </w:rPr>
      </w:pPr>
      <w:r w:rsidRPr="00EA08EC">
        <w:rPr>
          <w:b/>
          <w:color w:val="000000"/>
          <w:lang w:val="en-US" w:eastAsia="zh-CN"/>
        </w:rPr>
        <w:t>One frame consisting of several numbers of tokens</w:t>
      </w:r>
      <w:r w:rsidRPr="00EA08EC">
        <w:rPr>
          <w:rFonts w:eastAsiaTheme="minorEastAsia" w:hint="eastAsia"/>
          <w:b/>
          <w:color w:val="000000"/>
          <w:lang w:val="en-US" w:eastAsia="zh-CN"/>
        </w:rPr>
        <w:t xml:space="preserve"> can be seen as one PHY layer packet.</w:t>
      </w:r>
    </w:p>
    <w:p w14:paraId="17BD8568" w14:textId="77777777" w:rsidR="00EA08EC" w:rsidRPr="00EA08EC" w:rsidRDefault="00EA08EC" w:rsidP="00EA08EC">
      <w:pPr>
        <w:pStyle w:val="aff5"/>
        <w:numPr>
          <w:ilvl w:val="0"/>
          <w:numId w:val="41"/>
        </w:numPr>
        <w:overflowPunct w:val="0"/>
        <w:autoSpaceDE w:val="0"/>
        <w:autoSpaceDN w:val="0"/>
        <w:adjustRightInd w:val="0"/>
        <w:ind w:leftChars="0"/>
        <w:jc w:val="both"/>
        <w:rPr>
          <w:b/>
          <w:color w:val="000000"/>
          <w:lang w:val="en-US" w:eastAsia="zh-CN"/>
        </w:rPr>
      </w:pPr>
      <w:r w:rsidRPr="00EA08EC">
        <w:rPr>
          <w:b/>
          <w:color w:val="000000"/>
          <w:lang w:val="en-US" w:eastAsia="zh-CN"/>
        </w:rPr>
        <w:t>Token arrival rate is the average number of tokens per second arrived for transmission.</w:t>
      </w:r>
    </w:p>
    <w:p w14:paraId="08F52560" w14:textId="77777777" w:rsidR="00EA08EC" w:rsidRPr="00EA08EC" w:rsidRDefault="00EA08EC" w:rsidP="00EA08EC">
      <w:pPr>
        <w:pStyle w:val="aff5"/>
        <w:numPr>
          <w:ilvl w:val="0"/>
          <w:numId w:val="41"/>
        </w:numPr>
        <w:overflowPunct w:val="0"/>
        <w:autoSpaceDE w:val="0"/>
        <w:autoSpaceDN w:val="0"/>
        <w:adjustRightInd w:val="0"/>
        <w:ind w:leftChars="0"/>
        <w:jc w:val="both"/>
        <w:rPr>
          <w:b/>
          <w:color w:val="000000"/>
          <w:lang w:val="en-US" w:eastAsia="zh-CN"/>
        </w:rPr>
      </w:pPr>
      <w:r w:rsidRPr="00EA08EC">
        <w:rPr>
          <w:rFonts w:eastAsiaTheme="minorEastAsia"/>
          <w:b/>
          <w:color w:val="000000"/>
          <w:lang w:val="en-US" w:eastAsia="zh-CN"/>
        </w:rPr>
        <w:t>The size of token is fixed value.</w:t>
      </w:r>
    </w:p>
    <w:p w14:paraId="5BD90419" w14:textId="3C89AE6B" w:rsidR="00EA08EC" w:rsidRPr="00EA08EC" w:rsidRDefault="00EA08EC" w:rsidP="00EA08EC">
      <w:pPr>
        <w:pStyle w:val="aff5"/>
        <w:numPr>
          <w:ilvl w:val="0"/>
          <w:numId w:val="41"/>
        </w:numPr>
        <w:overflowPunct w:val="0"/>
        <w:autoSpaceDE w:val="0"/>
        <w:autoSpaceDN w:val="0"/>
        <w:adjustRightInd w:val="0"/>
        <w:ind w:leftChars="0"/>
        <w:jc w:val="both"/>
        <w:rPr>
          <w:b/>
          <w:color w:val="000000"/>
          <w:lang w:val="en-US" w:eastAsia="zh-CN"/>
        </w:rPr>
      </w:pPr>
      <w:r w:rsidRPr="00EA08EC">
        <w:rPr>
          <w:b/>
          <w:color w:val="000000"/>
          <w:lang w:val="en-US" w:eastAsia="zh-CN"/>
        </w:rPr>
        <w:t>Token delay budget is a fixed value of time budget for a token to be transmitted over the air in uplink or downlink.</w:t>
      </w:r>
    </w:p>
    <w:p w14:paraId="38979F3C" w14:textId="77777777" w:rsidR="00BA2169" w:rsidRPr="00BA2169" w:rsidRDefault="00BA2169" w:rsidP="00791AC1">
      <w:pPr>
        <w:overflowPunct w:val="0"/>
        <w:autoSpaceDE w:val="0"/>
        <w:autoSpaceDN w:val="0"/>
        <w:adjustRightInd w:val="0"/>
        <w:jc w:val="both"/>
        <w:rPr>
          <w:bCs/>
          <w:color w:val="000000"/>
          <w:lang w:val="en-US" w:eastAsia="zh-CN"/>
        </w:rPr>
      </w:pPr>
    </w:p>
    <w:p w14:paraId="269CFBBE" w14:textId="44C29E21" w:rsidR="00D2033D" w:rsidRPr="003F30F1" w:rsidRDefault="001474D9" w:rsidP="00791AC1">
      <w:pPr>
        <w:widowControl w:val="0"/>
        <w:snapToGrid w:val="0"/>
        <w:spacing w:beforeLines="50" w:after="0" w:line="288" w:lineRule="auto"/>
        <w:jc w:val="both"/>
        <w:outlineLvl w:val="1"/>
        <w:rPr>
          <w:b/>
          <w:bCs/>
          <w:iCs/>
          <w:sz w:val="24"/>
          <w:szCs w:val="24"/>
          <w:lang w:val="en-US" w:eastAsia="zh-CN"/>
        </w:rPr>
      </w:pPr>
      <w:r>
        <w:rPr>
          <w:b/>
          <w:bCs/>
          <w:iCs/>
          <w:sz w:val="24"/>
          <w:szCs w:val="24"/>
          <w:lang w:val="en-US" w:eastAsia="zh-CN"/>
        </w:rPr>
        <w:t>3.</w:t>
      </w:r>
      <w:r w:rsidR="008F5566">
        <w:rPr>
          <w:b/>
          <w:bCs/>
          <w:iCs/>
          <w:sz w:val="24"/>
          <w:szCs w:val="24"/>
          <w:lang w:val="en-US" w:eastAsia="zh-CN"/>
        </w:rPr>
        <w:t>2</w:t>
      </w:r>
      <w:r w:rsidR="0026147C" w:rsidRPr="002764A9">
        <w:rPr>
          <w:b/>
          <w:bCs/>
          <w:iCs/>
          <w:sz w:val="24"/>
          <w:szCs w:val="24"/>
          <w:lang w:val="en-US" w:eastAsia="zh-CN"/>
        </w:rPr>
        <w:t xml:space="preserve"> </w:t>
      </w:r>
      <w:r w:rsidR="00AE37A8">
        <w:rPr>
          <w:b/>
          <w:bCs/>
          <w:iCs/>
          <w:sz w:val="24"/>
          <w:szCs w:val="24"/>
          <w:lang w:val="en-US" w:eastAsia="zh-CN"/>
        </w:rPr>
        <w:t>E</w:t>
      </w:r>
      <w:r w:rsidR="008753A4">
        <w:rPr>
          <w:b/>
          <w:bCs/>
          <w:iCs/>
          <w:sz w:val="24"/>
          <w:szCs w:val="24"/>
          <w:lang w:val="en-US" w:eastAsia="zh-CN"/>
        </w:rPr>
        <w:t xml:space="preserve">nhancement </w:t>
      </w:r>
      <w:proofErr w:type="gramStart"/>
      <w:r w:rsidR="008753A4">
        <w:rPr>
          <w:b/>
          <w:bCs/>
          <w:iCs/>
          <w:sz w:val="24"/>
          <w:szCs w:val="24"/>
          <w:lang w:val="en-US" w:eastAsia="zh-CN"/>
        </w:rPr>
        <w:t>on</w:t>
      </w:r>
      <w:proofErr w:type="gramEnd"/>
      <w:r w:rsidR="00AE37A8" w:rsidRPr="00AE37A8">
        <w:rPr>
          <w:b/>
          <w:bCs/>
          <w:iCs/>
          <w:sz w:val="24"/>
          <w:szCs w:val="24"/>
          <w:lang w:val="en-US" w:eastAsia="zh-CN"/>
        </w:rPr>
        <w:t xml:space="preserve"> </w:t>
      </w:r>
      <w:r w:rsidR="00573B32">
        <w:rPr>
          <w:b/>
          <w:bCs/>
          <w:iCs/>
          <w:sz w:val="24"/>
          <w:szCs w:val="24"/>
          <w:lang w:val="en-US" w:eastAsia="zh-CN"/>
        </w:rPr>
        <w:t>mixed-service</w:t>
      </w:r>
      <w:r w:rsidR="00AE37A8" w:rsidRPr="00AE37A8">
        <w:rPr>
          <w:b/>
          <w:bCs/>
          <w:iCs/>
          <w:sz w:val="24"/>
          <w:szCs w:val="24"/>
          <w:lang w:val="en-US" w:eastAsia="zh-CN"/>
        </w:rPr>
        <w:t xml:space="preserve"> traffic model</w:t>
      </w:r>
    </w:p>
    <w:p w14:paraId="2A6EAF88" w14:textId="6F79B602" w:rsidR="0026147C" w:rsidRDefault="00853939" w:rsidP="00791AC1">
      <w:pPr>
        <w:overflowPunct w:val="0"/>
        <w:autoSpaceDE w:val="0"/>
        <w:autoSpaceDN w:val="0"/>
        <w:adjustRightInd w:val="0"/>
        <w:jc w:val="both"/>
        <w:rPr>
          <w:bCs/>
          <w:color w:val="000000"/>
          <w:lang w:val="en-US" w:eastAsia="zh-CN"/>
        </w:rPr>
      </w:pPr>
      <w:r w:rsidRPr="004F3F2F">
        <w:rPr>
          <w:bCs/>
          <w:color w:val="000000"/>
          <w:lang w:val="en-US" w:eastAsia="zh-CN"/>
        </w:rPr>
        <w:t xml:space="preserve">The purpose </w:t>
      </w:r>
      <w:r w:rsidR="00087A2B">
        <w:rPr>
          <w:bCs/>
          <w:color w:val="000000"/>
          <w:lang w:val="en-US" w:eastAsia="zh-CN"/>
        </w:rPr>
        <w:t>of</w:t>
      </w:r>
      <w:r w:rsidRPr="004F3F2F">
        <w:rPr>
          <w:bCs/>
          <w:color w:val="000000"/>
          <w:lang w:val="en-US" w:eastAsia="zh-CN"/>
        </w:rPr>
        <w:t xml:space="preserve"> </w:t>
      </w:r>
      <w:r w:rsidR="00087A2B">
        <w:rPr>
          <w:bCs/>
          <w:color w:val="000000"/>
          <w:lang w:val="en-US" w:eastAsia="zh-CN"/>
        </w:rPr>
        <w:t>e</w:t>
      </w:r>
      <w:r w:rsidR="00087A2B" w:rsidRPr="00087A2B">
        <w:rPr>
          <w:bCs/>
          <w:color w:val="000000"/>
          <w:lang w:val="en-US" w:eastAsia="zh-CN"/>
        </w:rPr>
        <w:t xml:space="preserve">nhancement on mixed-service traffic </w:t>
      </w:r>
      <w:proofErr w:type="gramStart"/>
      <w:r w:rsidR="00087A2B" w:rsidRPr="00087A2B">
        <w:rPr>
          <w:bCs/>
          <w:color w:val="000000"/>
          <w:lang w:val="en-US" w:eastAsia="zh-CN"/>
        </w:rPr>
        <w:t>mode</w:t>
      </w:r>
      <w:r w:rsidRPr="004F3F2F">
        <w:rPr>
          <w:bCs/>
          <w:color w:val="000000"/>
          <w:lang w:val="en-US" w:eastAsia="zh-CN"/>
        </w:rPr>
        <w:t>l</w:t>
      </w:r>
      <w:proofErr w:type="gramEnd"/>
      <w:r w:rsidRPr="004F3F2F">
        <w:rPr>
          <w:bCs/>
          <w:color w:val="000000"/>
          <w:lang w:val="en-US" w:eastAsia="zh-CN"/>
        </w:rPr>
        <w:t xml:space="preserve"> is to jointly consider</w:t>
      </w:r>
      <w:r w:rsidR="00B41F74" w:rsidRPr="004F3F2F">
        <w:rPr>
          <w:bCs/>
          <w:color w:val="000000"/>
          <w:lang w:val="en-US" w:eastAsia="zh-CN"/>
        </w:rPr>
        <w:t xml:space="preserve"> multiple service</w:t>
      </w:r>
      <w:r w:rsidR="005B4177" w:rsidRPr="005B4177">
        <w:rPr>
          <w:bCs/>
          <w:color w:val="000000"/>
          <w:lang w:val="en-US" w:eastAsia="zh-CN"/>
        </w:rPr>
        <w:t xml:space="preserve"> </w:t>
      </w:r>
      <w:r w:rsidR="005B4177">
        <w:rPr>
          <w:bCs/>
          <w:color w:val="000000"/>
          <w:lang w:val="en-US" w:eastAsia="zh-CN"/>
        </w:rPr>
        <w:t>types</w:t>
      </w:r>
      <w:r w:rsidR="00B41F74" w:rsidRPr="004F3F2F">
        <w:rPr>
          <w:bCs/>
          <w:color w:val="000000"/>
          <w:lang w:val="en-US" w:eastAsia="zh-CN"/>
        </w:rPr>
        <w:t xml:space="preserve"> </w:t>
      </w:r>
      <w:r w:rsidR="000435B4">
        <w:rPr>
          <w:bCs/>
          <w:color w:val="000000"/>
          <w:lang w:val="en-US" w:eastAsia="zh-CN"/>
        </w:rPr>
        <w:t>during evaluation</w:t>
      </w:r>
      <w:r w:rsidR="00B41F74" w:rsidRPr="004F3F2F">
        <w:rPr>
          <w:bCs/>
          <w:color w:val="000000"/>
          <w:lang w:val="en-US" w:eastAsia="zh-CN"/>
        </w:rPr>
        <w:t>.</w:t>
      </w:r>
      <w:r w:rsidR="000507CC">
        <w:rPr>
          <w:bCs/>
          <w:color w:val="000000"/>
          <w:lang w:val="en-US" w:eastAsia="zh-CN"/>
        </w:rPr>
        <w:t xml:space="preserve"> Such </w:t>
      </w:r>
      <w:r w:rsidR="00AD7D49">
        <w:rPr>
          <w:bCs/>
          <w:color w:val="000000"/>
          <w:lang w:val="en-US" w:eastAsia="zh-CN"/>
        </w:rPr>
        <w:t>enhancement</w:t>
      </w:r>
      <w:r w:rsidR="00C1055E">
        <w:rPr>
          <w:bCs/>
          <w:color w:val="000000"/>
          <w:lang w:val="en-US" w:eastAsia="zh-CN"/>
        </w:rPr>
        <w:t xml:space="preserve"> can reflect</w:t>
      </w:r>
      <w:r w:rsidR="000435B4">
        <w:rPr>
          <w:bCs/>
          <w:color w:val="000000"/>
          <w:lang w:val="en-US" w:eastAsia="zh-CN"/>
        </w:rPr>
        <w:t xml:space="preserve"> a more realistic</w:t>
      </w:r>
      <w:r w:rsidR="00C1055E">
        <w:rPr>
          <w:bCs/>
          <w:color w:val="000000"/>
          <w:lang w:val="en-US" w:eastAsia="zh-CN"/>
        </w:rPr>
        <w:t xml:space="preserve"> traffic</w:t>
      </w:r>
      <w:r w:rsidR="007B1493">
        <w:rPr>
          <w:bCs/>
          <w:color w:val="000000"/>
          <w:lang w:val="en-US" w:eastAsia="zh-CN"/>
        </w:rPr>
        <w:t xml:space="preserve"> model</w:t>
      </w:r>
      <w:r w:rsidR="00DD2AF2">
        <w:rPr>
          <w:bCs/>
          <w:color w:val="000000"/>
          <w:lang w:val="en-US" w:eastAsia="zh-CN"/>
        </w:rPr>
        <w:t xml:space="preserve"> while</w:t>
      </w:r>
      <w:r w:rsidR="00C1055E" w:rsidRPr="00C1055E">
        <w:rPr>
          <w:bCs/>
          <w:color w:val="000000"/>
          <w:lang w:val="en-US" w:eastAsia="zh-CN"/>
        </w:rPr>
        <w:t xml:space="preserve"> the</w:t>
      </w:r>
      <w:r w:rsidR="00CD7DB5">
        <w:rPr>
          <w:bCs/>
          <w:color w:val="000000"/>
          <w:lang w:val="en-US" w:eastAsia="zh-CN"/>
        </w:rPr>
        <w:t xml:space="preserve"> specific </w:t>
      </w:r>
      <w:r w:rsidR="00877945">
        <w:rPr>
          <w:bCs/>
          <w:color w:val="000000"/>
          <w:lang w:val="en-US" w:eastAsia="zh-CN"/>
        </w:rPr>
        <w:t>methodology</w:t>
      </w:r>
      <w:r w:rsidR="00C1055E" w:rsidRPr="00C1055E">
        <w:rPr>
          <w:bCs/>
          <w:color w:val="000000"/>
          <w:lang w:val="en-US" w:eastAsia="zh-CN"/>
        </w:rPr>
        <w:t xml:space="preserve"> needs to be further clarified</w:t>
      </w:r>
      <w:r w:rsidR="005653B8">
        <w:rPr>
          <w:bCs/>
          <w:color w:val="000000"/>
          <w:lang w:val="en-US" w:eastAsia="zh-CN"/>
        </w:rPr>
        <w:t>.</w:t>
      </w:r>
    </w:p>
    <w:p w14:paraId="42B7B763" w14:textId="6E1DA036" w:rsidR="006235EA" w:rsidRDefault="008D6CDA" w:rsidP="00791AC1">
      <w:pPr>
        <w:overflowPunct w:val="0"/>
        <w:autoSpaceDE w:val="0"/>
        <w:autoSpaceDN w:val="0"/>
        <w:adjustRightInd w:val="0"/>
        <w:jc w:val="both"/>
        <w:rPr>
          <w:bCs/>
          <w:color w:val="000000"/>
          <w:lang w:val="en-US" w:eastAsia="zh-CN"/>
        </w:rPr>
      </w:pPr>
      <w:r>
        <w:rPr>
          <w:bCs/>
          <w:color w:val="000000"/>
          <w:lang w:val="en-US" w:eastAsia="zh-CN"/>
        </w:rPr>
        <w:t xml:space="preserve">During NR phase, ETSI has already derived a traffic model for </w:t>
      </w:r>
      <w:proofErr w:type="gramStart"/>
      <w:r>
        <w:rPr>
          <w:bCs/>
          <w:color w:val="000000"/>
          <w:lang w:val="en-US" w:eastAsia="zh-CN"/>
        </w:rPr>
        <w:t>mixed-service</w:t>
      </w:r>
      <w:proofErr w:type="gramEnd"/>
      <w:r w:rsidR="00FB4199">
        <w:rPr>
          <w:bCs/>
          <w:color w:val="000000"/>
          <w:lang w:val="en-US" w:eastAsia="zh-CN"/>
        </w:rPr>
        <w:t xml:space="preserve"> in</w:t>
      </w:r>
      <w:r>
        <w:rPr>
          <w:bCs/>
          <w:color w:val="000000"/>
          <w:lang w:val="en-US" w:eastAsia="zh-CN"/>
        </w:rPr>
        <w:t xml:space="preserve"> [3], to be specific:</w:t>
      </w:r>
    </w:p>
    <w:p w14:paraId="3E199B4D" w14:textId="389087F4" w:rsidR="008D6CDA" w:rsidRDefault="00FB4199" w:rsidP="00791AC1">
      <w:pPr>
        <w:pStyle w:val="aff5"/>
        <w:numPr>
          <w:ilvl w:val="0"/>
          <w:numId w:val="31"/>
        </w:numPr>
        <w:overflowPunct w:val="0"/>
        <w:autoSpaceDE w:val="0"/>
        <w:autoSpaceDN w:val="0"/>
        <w:adjustRightInd w:val="0"/>
        <w:ind w:leftChars="0"/>
        <w:jc w:val="both"/>
        <w:rPr>
          <w:rFonts w:eastAsiaTheme="minorEastAsia"/>
          <w:bCs/>
          <w:color w:val="000000"/>
          <w:lang w:val="en-US" w:eastAsia="zh-CN"/>
        </w:rPr>
      </w:pPr>
      <w:r>
        <w:rPr>
          <w:rFonts w:eastAsiaTheme="minorEastAsia"/>
          <w:bCs/>
          <w:color w:val="000000"/>
          <w:lang w:val="en-US" w:eastAsia="zh-CN"/>
        </w:rPr>
        <w:t xml:space="preserve">The traffic model </w:t>
      </w:r>
      <w:r w:rsidR="00EA28D4">
        <w:rPr>
          <w:rFonts w:eastAsiaTheme="minorEastAsia"/>
          <w:bCs/>
          <w:color w:val="000000"/>
          <w:lang w:val="en-US" w:eastAsia="zh-CN"/>
        </w:rPr>
        <w:t xml:space="preserve">for each UE can be </w:t>
      </w:r>
      <w:r w:rsidR="008666C3">
        <w:rPr>
          <w:rFonts w:eastAsiaTheme="minorEastAsia"/>
          <w:bCs/>
          <w:color w:val="000000"/>
          <w:lang w:val="en-US" w:eastAsia="zh-CN"/>
        </w:rPr>
        <w:t>modeled</w:t>
      </w:r>
      <w:r w:rsidR="00EA28D4">
        <w:rPr>
          <w:rFonts w:eastAsiaTheme="minorEastAsia"/>
          <w:bCs/>
          <w:color w:val="000000"/>
          <w:lang w:val="en-US" w:eastAsia="zh-CN"/>
        </w:rPr>
        <w:t xml:space="preserve"> as a 2-step model, as is shown in Figure 2.</w:t>
      </w:r>
    </w:p>
    <w:p w14:paraId="178ADD29" w14:textId="2552ECA1" w:rsidR="008A19E8" w:rsidRDefault="008A19E8" w:rsidP="00791AC1">
      <w:pPr>
        <w:jc w:val="center"/>
        <w:rPr>
          <w:rFonts w:ascii="Calibri" w:hAnsi="Calibri"/>
          <w:sz w:val="21"/>
          <w:szCs w:val="22"/>
          <w:lang w:eastAsia="zh-CN"/>
        </w:rPr>
      </w:pPr>
      <w:r w:rsidRPr="004F3F2F">
        <w:rPr>
          <w:rFonts w:ascii="Calibri" w:hAnsi="Calibri"/>
          <w:noProof/>
          <w:sz w:val="21"/>
          <w:szCs w:val="22"/>
          <w:lang w:val="en-US" w:eastAsia="zh-CN"/>
        </w:rPr>
        <w:lastRenderedPageBreak/>
        <w:drawing>
          <wp:inline distT="0" distB="0" distL="0" distR="0" wp14:anchorId="6E013AAC" wp14:editId="4CE87C60">
            <wp:extent cx="4807448" cy="2337847"/>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1899" cy="2344874"/>
                    </a:xfrm>
                    <a:prstGeom prst="rect">
                      <a:avLst/>
                    </a:prstGeom>
                    <a:noFill/>
                    <a:ln>
                      <a:noFill/>
                    </a:ln>
                  </pic:spPr>
                </pic:pic>
              </a:graphicData>
            </a:graphic>
          </wp:inline>
        </w:drawing>
      </w:r>
    </w:p>
    <w:p w14:paraId="794C968E" w14:textId="21F2CB97" w:rsidR="008A19E8" w:rsidRPr="004F3F2F" w:rsidRDefault="00A81468" w:rsidP="00791AC1">
      <w:pPr>
        <w:jc w:val="center"/>
        <w:rPr>
          <w:rFonts w:eastAsiaTheme="minorEastAsia"/>
          <w:lang w:eastAsia="zh-CN"/>
        </w:rPr>
      </w:pPr>
      <w:r w:rsidRPr="004F3F2F">
        <w:rPr>
          <w:rFonts w:eastAsiaTheme="minorEastAsia"/>
          <w:lang w:eastAsia="zh-CN"/>
        </w:rPr>
        <w:t xml:space="preserve">Figure </w:t>
      </w:r>
      <w:r w:rsidR="006E43AE">
        <w:rPr>
          <w:rFonts w:eastAsiaTheme="minorEastAsia"/>
          <w:lang w:eastAsia="zh-CN"/>
        </w:rPr>
        <w:t>2</w:t>
      </w:r>
      <w:r>
        <w:rPr>
          <w:rFonts w:eastAsiaTheme="minorEastAsia"/>
          <w:lang w:eastAsia="zh-CN"/>
        </w:rPr>
        <w:t>.</w:t>
      </w:r>
      <w:r w:rsidRPr="004F3F2F">
        <w:rPr>
          <w:rFonts w:eastAsiaTheme="minorEastAsia"/>
          <w:lang w:eastAsia="zh-CN"/>
        </w:rPr>
        <w:t xml:space="preserve"> An example of data traffic flow to each UE</w:t>
      </w:r>
      <w:r>
        <w:rPr>
          <w:rFonts w:eastAsiaTheme="minorEastAsia"/>
          <w:lang w:eastAsia="zh-CN"/>
        </w:rPr>
        <w:t xml:space="preserve"> in [3]</w:t>
      </w:r>
    </w:p>
    <w:p w14:paraId="4EBEBF59" w14:textId="3F78D6BE" w:rsidR="0029300E" w:rsidRPr="004F3F2F" w:rsidRDefault="008A19E8" w:rsidP="00791AC1">
      <w:pPr>
        <w:pStyle w:val="aff5"/>
        <w:widowControl w:val="0"/>
        <w:numPr>
          <w:ilvl w:val="1"/>
          <w:numId w:val="31"/>
        </w:numPr>
        <w:autoSpaceDE w:val="0"/>
        <w:autoSpaceDN w:val="0"/>
        <w:adjustRightInd w:val="0"/>
        <w:spacing w:before="0"/>
        <w:ind w:leftChars="0"/>
        <w:rPr>
          <w:rFonts w:eastAsia="宋体"/>
          <w:lang w:val="en-US" w:eastAsia="zh-CN"/>
        </w:rPr>
      </w:pPr>
      <w:r w:rsidRPr="004F3F2F">
        <w:rPr>
          <w:rFonts w:eastAsiaTheme="minorEastAsia"/>
          <w:bCs/>
          <w:color w:val="000000"/>
          <w:lang w:val="en-US" w:eastAsia="zh-CN"/>
        </w:rPr>
        <w:t>The first step is</w:t>
      </w:r>
      <w:r w:rsidR="00BE06AF" w:rsidRPr="004F3F2F">
        <w:rPr>
          <w:rFonts w:eastAsiaTheme="minorEastAsia"/>
          <w:bCs/>
          <w:color w:val="000000"/>
          <w:lang w:val="en-US" w:eastAsia="zh-CN"/>
        </w:rPr>
        <w:t xml:space="preserve"> the generation on packet</w:t>
      </w:r>
      <w:r w:rsidR="00C915F4" w:rsidRPr="004F3F2F">
        <w:rPr>
          <w:rFonts w:eastAsiaTheme="minorEastAsia"/>
          <w:bCs/>
          <w:color w:val="000000"/>
          <w:lang w:val="en-US" w:eastAsia="zh-CN"/>
        </w:rPr>
        <w:t xml:space="preserve"> size</w:t>
      </w:r>
      <w:r w:rsidR="00BE06AF" w:rsidRPr="004F3F2F">
        <w:rPr>
          <w:rFonts w:eastAsiaTheme="minorEastAsia"/>
          <w:bCs/>
          <w:color w:val="000000"/>
          <w:lang w:val="en-US" w:eastAsia="zh-CN"/>
        </w:rPr>
        <w:t>.</w:t>
      </w:r>
      <w:r w:rsidR="00C915F4" w:rsidRPr="004F3F2F">
        <w:rPr>
          <w:rFonts w:eastAsiaTheme="minorEastAsia"/>
          <w:bCs/>
          <w:color w:val="000000"/>
          <w:lang w:val="en-US" w:eastAsia="zh-CN"/>
        </w:rPr>
        <w:t xml:space="preserve"> Three different file sizes, </w:t>
      </w:r>
      <w:proofErr w:type="spellStart"/>
      <w:r w:rsidR="00C915F4" w:rsidRPr="004F3F2F">
        <w:rPr>
          <w:rFonts w:eastAsiaTheme="minorEastAsia"/>
          <w:bCs/>
          <w:color w:val="000000"/>
          <w:lang w:val="en-US" w:eastAsia="zh-CN"/>
        </w:rPr>
        <w:t>F</w:t>
      </w:r>
      <w:r w:rsidR="00C915F4" w:rsidRPr="004F3F2F">
        <w:rPr>
          <w:rFonts w:eastAsiaTheme="minorEastAsia"/>
          <w:bCs/>
          <w:color w:val="000000"/>
          <w:vertAlign w:val="subscript"/>
          <w:lang w:val="en-US" w:eastAsia="zh-CN"/>
        </w:rPr>
        <w:t>small</w:t>
      </w:r>
      <w:proofErr w:type="spellEnd"/>
      <w:r w:rsidR="00C915F4" w:rsidRPr="004F3F2F">
        <w:rPr>
          <w:rFonts w:eastAsiaTheme="minorEastAsia"/>
          <w:bCs/>
          <w:color w:val="000000"/>
          <w:lang w:val="en-US" w:eastAsia="zh-CN"/>
        </w:rPr>
        <w:t xml:space="preserve"> (small size), </w:t>
      </w:r>
      <w:proofErr w:type="spellStart"/>
      <w:r w:rsidR="00C915F4" w:rsidRPr="004F3F2F">
        <w:rPr>
          <w:rFonts w:eastAsiaTheme="minorEastAsia"/>
          <w:bCs/>
          <w:color w:val="000000"/>
          <w:lang w:val="en-US" w:eastAsia="zh-CN"/>
        </w:rPr>
        <w:t>F</w:t>
      </w:r>
      <w:r w:rsidR="00C915F4" w:rsidRPr="004F3F2F">
        <w:rPr>
          <w:rFonts w:eastAsiaTheme="minorEastAsia"/>
          <w:bCs/>
          <w:color w:val="000000"/>
          <w:vertAlign w:val="subscript"/>
          <w:lang w:val="en-US" w:eastAsia="zh-CN"/>
        </w:rPr>
        <w:t>medium</w:t>
      </w:r>
      <w:proofErr w:type="spellEnd"/>
      <w:r w:rsidR="00C915F4" w:rsidRPr="004F3F2F">
        <w:rPr>
          <w:rFonts w:eastAsiaTheme="minorEastAsia"/>
          <w:bCs/>
          <w:color w:val="000000"/>
          <w:lang w:val="en-US" w:eastAsia="zh-CN"/>
        </w:rPr>
        <w:t xml:space="preserve"> (medium size) and </w:t>
      </w:r>
      <w:proofErr w:type="spellStart"/>
      <w:r w:rsidR="00C915F4" w:rsidRPr="004F3F2F">
        <w:rPr>
          <w:rFonts w:eastAsiaTheme="minorEastAsia"/>
          <w:bCs/>
          <w:color w:val="000000"/>
          <w:lang w:val="en-US" w:eastAsia="zh-CN"/>
        </w:rPr>
        <w:t>F</w:t>
      </w:r>
      <w:r w:rsidR="00C915F4" w:rsidRPr="004F3F2F">
        <w:rPr>
          <w:rFonts w:eastAsiaTheme="minorEastAsia"/>
          <w:bCs/>
          <w:color w:val="000000"/>
          <w:vertAlign w:val="subscript"/>
          <w:lang w:val="en-US" w:eastAsia="zh-CN"/>
        </w:rPr>
        <w:t>large</w:t>
      </w:r>
      <w:proofErr w:type="spellEnd"/>
      <w:r w:rsidR="00C915F4" w:rsidRPr="004F3F2F">
        <w:rPr>
          <w:rFonts w:eastAsiaTheme="minorEastAsia"/>
          <w:bCs/>
          <w:color w:val="000000"/>
          <w:lang w:val="en-US" w:eastAsia="zh-CN"/>
        </w:rPr>
        <w:t xml:space="preserve"> (large size) are defined to be randomly requested by each UE during</w:t>
      </w:r>
      <w:r w:rsidR="00DF57A7" w:rsidRPr="004F3F2F">
        <w:rPr>
          <w:rFonts w:eastAsiaTheme="minorEastAsia"/>
          <w:bCs/>
          <w:color w:val="000000"/>
          <w:lang w:val="en-US" w:eastAsia="zh-CN"/>
        </w:rPr>
        <w:t xml:space="preserve"> the evaluation</w:t>
      </w:r>
      <w:r w:rsidR="00C915F4" w:rsidRPr="004F3F2F">
        <w:rPr>
          <w:rFonts w:eastAsiaTheme="minorEastAsia"/>
          <w:bCs/>
          <w:color w:val="000000"/>
          <w:lang w:val="en-US" w:eastAsia="zh-CN"/>
        </w:rPr>
        <w:t xml:space="preserve">. </w:t>
      </w:r>
      <w:r w:rsidR="0029300E" w:rsidRPr="00EA5B61">
        <w:rPr>
          <w:lang w:val="en-US" w:eastAsia="zh-CN"/>
        </w:rPr>
        <w:t>The probability of requesting a file of each file size (</w:t>
      </w:r>
      <w:proofErr w:type="spellStart"/>
      <w:r w:rsidR="0029300E" w:rsidRPr="00EA5B61">
        <w:rPr>
          <w:lang w:val="en-US" w:eastAsia="zh-CN"/>
        </w:rPr>
        <w:t>F</w:t>
      </w:r>
      <w:r w:rsidR="0029300E" w:rsidRPr="00EA5B61">
        <w:rPr>
          <w:sz w:val="13"/>
          <w:szCs w:val="13"/>
          <w:lang w:val="en-US" w:eastAsia="zh-CN"/>
        </w:rPr>
        <w:t>small</w:t>
      </w:r>
      <w:proofErr w:type="spellEnd"/>
      <w:r w:rsidR="0029300E" w:rsidRPr="00EA5B61">
        <w:rPr>
          <w:lang w:val="en-US" w:eastAsia="zh-CN"/>
        </w:rPr>
        <w:t xml:space="preserve">, </w:t>
      </w:r>
      <w:proofErr w:type="spellStart"/>
      <w:r w:rsidR="0029300E" w:rsidRPr="00EA5B61">
        <w:rPr>
          <w:lang w:val="en-US" w:eastAsia="zh-CN"/>
        </w:rPr>
        <w:t>F</w:t>
      </w:r>
      <w:r w:rsidR="0029300E" w:rsidRPr="00EA5B61">
        <w:rPr>
          <w:sz w:val="13"/>
          <w:szCs w:val="13"/>
          <w:lang w:val="en-US" w:eastAsia="zh-CN"/>
        </w:rPr>
        <w:t>medium</w:t>
      </w:r>
      <w:proofErr w:type="spellEnd"/>
      <w:r w:rsidR="0029300E" w:rsidRPr="00EA5B61">
        <w:rPr>
          <w:lang w:val="en-US" w:eastAsia="zh-CN"/>
        </w:rPr>
        <w:t xml:space="preserve">, </w:t>
      </w:r>
      <w:proofErr w:type="spellStart"/>
      <w:r w:rsidR="0029300E" w:rsidRPr="00EA5B61">
        <w:rPr>
          <w:lang w:val="en-US" w:eastAsia="zh-CN"/>
        </w:rPr>
        <w:t>F</w:t>
      </w:r>
      <w:r w:rsidR="0029300E" w:rsidRPr="00EA5B61">
        <w:rPr>
          <w:sz w:val="13"/>
          <w:szCs w:val="13"/>
          <w:lang w:val="en-US" w:eastAsia="zh-CN"/>
        </w:rPr>
        <w:t>large</w:t>
      </w:r>
      <w:proofErr w:type="spellEnd"/>
      <w:r w:rsidR="0029300E" w:rsidRPr="00EA5B61">
        <w:rPr>
          <w:lang w:val="en-US" w:eastAsia="zh-CN"/>
        </w:rPr>
        <w:t xml:space="preserve">) is denoted as </w:t>
      </w:r>
      <w:proofErr w:type="spellStart"/>
      <w:r w:rsidR="0029300E" w:rsidRPr="00EA5B61">
        <w:rPr>
          <w:lang w:val="en-US" w:eastAsia="zh-CN"/>
        </w:rPr>
        <w:t>PF</w:t>
      </w:r>
      <w:r w:rsidR="0029300E" w:rsidRPr="00EA5B61">
        <w:rPr>
          <w:sz w:val="13"/>
          <w:szCs w:val="13"/>
          <w:lang w:val="en-US" w:eastAsia="zh-CN"/>
        </w:rPr>
        <w:t>small</w:t>
      </w:r>
      <w:proofErr w:type="spellEnd"/>
      <w:r w:rsidR="0029300E" w:rsidRPr="00EA5B61">
        <w:rPr>
          <w:lang w:val="en-US" w:eastAsia="zh-CN"/>
        </w:rPr>
        <w:t xml:space="preserve">, </w:t>
      </w:r>
      <w:proofErr w:type="spellStart"/>
      <w:r w:rsidR="0029300E" w:rsidRPr="00EA5B61">
        <w:rPr>
          <w:lang w:val="en-US" w:eastAsia="zh-CN"/>
        </w:rPr>
        <w:t>PF</w:t>
      </w:r>
      <w:r w:rsidR="0029300E" w:rsidRPr="00EA5B61">
        <w:rPr>
          <w:sz w:val="13"/>
          <w:szCs w:val="13"/>
          <w:lang w:val="en-US" w:eastAsia="zh-CN"/>
        </w:rPr>
        <w:t>medium</w:t>
      </w:r>
      <w:proofErr w:type="spellEnd"/>
      <w:r w:rsidR="0029300E" w:rsidRPr="00EA5B61">
        <w:rPr>
          <w:sz w:val="13"/>
          <w:szCs w:val="13"/>
          <w:lang w:val="en-US" w:eastAsia="zh-CN"/>
        </w:rPr>
        <w:t xml:space="preserve"> </w:t>
      </w:r>
      <w:r w:rsidR="0029300E" w:rsidRPr="00EA5B61">
        <w:rPr>
          <w:lang w:val="en-US" w:eastAsia="zh-CN"/>
        </w:rPr>
        <w:t xml:space="preserve">and </w:t>
      </w:r>
      <w:proofErr w:type="spellStart"/>
      <w:r w:rsidR="0029300E" w:rsidRPr="00EA5B61">
        <w:rPr>
          <w:lang w:val="en-US" w:eastAsia="zh-CN"/>
        </w:rPr>
        <w:t>PF</w:t>
      </w:r>
      <w:r w:rsidR="0029300E" w:rsidRPr="00EA5B61">
        <w:rPr>
          <w:sz w:val="13"/>
          <w:szCs w:val="13"/>
          <w:lang w:val="en-US" w:eastAsia="zh-CN"/>
        </w:rPr>
        <w:t>large</w:t>
      </w:r>
      <w:proofErr w:type="spellEnd"/>
      <w:r w:rsidR="0029300E" w:rsidRPr="004F3F2F">
        <w:rPr>
          <w:rFonts w:eastAsiaTheme="minorEastAsia"/>
          <w:bCs/>
          <w:color w:val="000000"/>
          <w:lang w:val="en-US" w:eastAsia="zh-CN"/>
        </w:rPr>
        <w:t>.</w:t>
      </w:r>
    </w:p>
    <w:p w14:paraId="60E2459E" w14:textId="1A871764" w:rsidR="0029300E" w:rsidRPr="004F3F2F" w:rsidRDefault="0029300E" w:rsidP="00791AC1">
      <w:pPr>
        <w:pStyle w:val="aff5"/>
        <w:numPr>
          <w:ilvl w:val="1"/>
          <w:numId w:val="31"/>
        </w:numPr>
        <w:overflowPunct w:val="0"/>
        <w:autoSpaceDE w:val="0"/>
        <w:autoSpaceDN w:val="0"/>
        <w:adjustRightInd w:val="0"/>
        <w:ind w:leftChars="0"/>
        <w:jc w:val="both"/>
        <w:rPr>
          <w:rFonts w:eastAsiaTheme="minorEastAsia"/>
          <w:bCs/>
          <w:color w:val="000000"/>
          <w:lang w:val="en-US" w:eastAsia="zh-CN"/>
        </w:rPr>
      </w:pPr>
      <w:r>
        <w:rPr>
          <w:rFonts w:eastAsiaTheme="minorEastAsia" w:hint="eastAsia"/>
          <w:bCs/>
          <w:color w:val="000000"/>
          <w:lang w:val="en-US" w:eastAsia="zh-CN"/>
        </w:rPr>
        <w:t>T</w:t>
      </w:r>
      <w:r>
        <w:rPr>
          <w:rFonts w:eastAsiaTheme="minorEastAsia"/>
          <w:bCs/>
          <w:color w:val="000000"/>
          <w:lang w:val="en-US" w:eastAsia="zh-CN"/>
        </w:rPr>
        <w:t xml:space="preserve">he second step is the generation on waiting time between two packet arrivals. Three </w:t>
      </w:r>
      <w:r w:rsidRPr="0029300E">
        <w:rPr>
          <w:rFonts w:eastAsiaTheme="minorEastAsia"/>
          <w:bCs/>
          <w:color w:val="000000"/>
          <w:lang w:val="en-US" w:eastAsia="zh-CN"/>
        </w:rPr>
        <w:t>waiting time</w:t>
      </w:r>
      <w:r>
        <w:rPr>
          <w:rFonts w:eastAsiaTheme="minorEastAsia"/>
          <w:bCs/>
          <w:color w:val="000000"/>
          <w:lang w:val="en-US" w:eastAsia="zh-CN"/>
        </w:rPr>
        <w:t xml:space="preserve"> values</w:t>
      </w:r>
      <w:r w:rsidRPr="0029300E">
        <w:rPr>
          <w:rFonts w:eastAsiaTheme="minorEastAsia"/>
          <w:bCs/>
          <w:color w:val="000000"/>
          <w:lang w:val="en-US" w:eastAsia="zh-CN"/>
        </w:rPr>
        <w:t xml:space="preserve"> (WT</w:t>
      </w:r>
      <w:r w:rsidRPr="004F3F2F">
        <w:rPr>
          <w:rFonts w:eastAsiaTheme="minorEastAsia"/>
          <w:bCs/>
          <w:color w:val="000000"/>
          <w:vertAlign w:val="subscript"/>
          <w:lang w:val="en-US" w:eastAsia="zh-CN"/>
        </w:rPr>
        <w:t>1</w:t>
      </w:r>
      <w:r w:rsidRPr="0029300E">
        <w:rPr>
          <w:rFonts w:eastAsiaTheme="minorEastAsia"/>
          <w:bCs/>
          <w:color w:val="000000"/>
          <w:lang w:val="en-US" w:eastAsia="zh-CN"/>
        </w:rPr>
        <w:t>, WT</w:t>
      </w:r>
      <w:r w:rsidRPr="004F3F2F">
        <w:rPr>
          <w:rFonts w:eastAsiaTheme="minorEastAsia"/>
          <w:bCs/>
          <w:color w:val="000000"/>
          <w:vertAlign w:val="subscript"/>
          <w:lang w:val="en-US" w:eastAsia="zh-CN"/>
        </w:rPr>
        <w:t>2</w:t>
      </w:r>
      <w:r w:rsidRPr="0029300E">
        <w:rPr>
          <w:rFonts w:eastAsiaTheme="minorEastAsia"/>
          <w:bCs/>
          <w:color w:val="000000"/>
          <w:lang w:val="en-US" w:eastAsia="zh-CN"/>
        </w:rPr>
        <w:t>, WT</w:t>
      </w:r>
      <w:r w:rsidRPr="004F3F2F">
        <w:rPr>
          <w:rFonts w:eastAsiaTheme="minorEastAsia"/>
          <w:bCs/>
          <w:color w:val="000000"/>
          <w:vertAlign w:val="subscript"/>
          <w:lang w:val="en-US" w:eastAsia="zh-CN"/>
        </w:rPr>
        <w:t>3</w:t>
      </w:r>
      <w:r w:rsidRPr="0029300E">
        <w:rPr>
          <w:rFonts w:eastAsiaTheme="minorEastAsia"/>
          <w:bCs/>
          <w:color w:val="000000"/>
          <w:lang w:val="en-US" w:eastAsia="zh-CN"/>
        </w:rPr>
        <w:t xml:space="preserve">) </w:t>
      </w:r>
      <w:r w:rsidRPr="00C915F4">
        <w:rPr>
          <w:rFonts w:eastAsiaTheme="minorEastAsia"/>
          <w:bCs/>
          <w:color w:val="000000"/>
          <w:lang w:val="en-US" w:eastAsia="zh-CN"/>
        </w:rPr>
        <w:t>are defined to be</w:t>
      </w:r>
      <w:r>
        <w:rPr>
          <w:rFonts w:eastAsiaTheme="minorEastAsia"/>
          <w:bCs/>
          <w:color w:val="000000"/>
          <w:lang w:val="en-US" w:eastAsia="zh-CN"/>
        </w:rPr>
        <w:t xml:space="preserve"> </w:t>
      </w:r>
      <w:r w:rsidRPr="00C915F4">
        <w:rPr>
          <w:rFonts w:eastAsiaTheme="minorEastAsia"/>
          <w:bCs/>
          <w:color w:val="000000"/>
          <w:lang w:val="en-US" w:eastAsia="zh-CN"/>
        </w:rPr>
        <w:t xml:space="preserve">randomly </w:t>
      </w:r>
      <w:r>
        <w:rPr>
          <w:rFonts w:eastAsiaTheme="minorEastAsia"/>
          <w:bCs/>
          <w:color w:val="000000"/>
          <w:lang w:val="en-US" w:eastAsia="zh-CN"/>
        </w:rPr>
        <w:t>selected</w:t>
      </w:r>
      <w:r w:rsidRPr="0029300E">
        <w:rPr>
          <w:rFonts w:eastAsiaTheme="minorEastAsia"/>
          <w:bCs/>
          <w:color w:val="000000"/>
          <w:lang w:val="en-US" w:eastAsia="zh-CN"/>
        </w:rPr>
        <w:t xml:space="preserve"> before</w:t>
      </w:r>
      <w:r>
        <w:rPr>
          <w:rFonts w:eastAsiaTheme="minorEastAsia"/>
          <w:bCs/>
          <w:color w:val="000000"/>
          <w:lang w:val="en-US" w:eastAsia="zh-CN"/>
        </w:rPr>
        <w:t xml:space="preserve"> </w:t>
      </w:r>
      <w:r w:rsidRPr="004F3F2F">
        <w:rPr>
          <w:rFonts w:eastAsiaTheme="minorEastAsia"/>
          <w:bCs/>
          <w:color w:val="000000"/>
          <w:lang w:val="en-US" w:eastAsia="zh-CN"/>
        </w:rPr>
        <w:t>requesting a new file of random file size. Applying the waiting time for each UE is also on random basis</w:t>
      </w:r>
      <w:r>
        <w:rPr>
          <w:rFonts w:eastAsiaTheme="minorEastAsia"/>
          <w:bCs/>
          <w:color w:val="000000"/>
          <w:lang w:val="en-US" w:eastAsia="zh-CN"/>
        </w:rPr>
        <w:t xml:space="preserve"> </w:t>
      </w:r>
      <w:r w:rsidRPr="004F3F2F">
        <w:rPr>
          <w:rFonts w:eastAsiaTheme="minorEastAsia"/>
          <w:bCs/>
          <w:color w:val="000000"/>
          <w:lang w:val="en-US" w:eastAsia="zh-CN"/>
        </w:rPr>
        <w:t>and the probability for each waiting time is denoted as PT</w:t>
      </w:r>
      <w:r w:rsidRPr="004F3F2F">
        <w:rPr>
          <w:rFonts w:eastAsiaTheme="minorEastAsia"/>
          <w:bCs/>
          <w:color w:val="000000"/>
          <w:vertAlign w:val="subscript"/>
          <w:lang w:val="en-US" w:eastAsia="zh-CN"/>
        </w:rPr>
        <w:t>1</w:t>
      </w:r>
      <w:r w:rsidRPr="004F3F2F">
        <w:rPr>
          <w:rFonts w:eastAsiaTheme="minorEastAsia"/>
          <w:bCs/>
          <w:color w:val="000000"/>
          <w:lang w:val="en-US" w:eastAsia="zh-CN"/>
        </w:rPr>
        <w:t>, PT</w:t>
      </w:r>
      <w:r w:rsidRPr="004F3F2F">
        <w:rPr>
          <w:rFonts w:eastAsiaTheme="minorEastAsia"/>
          <w:bCs/>
          <w:color w:val="000000"/>
          <w:vertAlign w:val="subscript"/>
          <w:lang w:val="en-US" w:eastAsia="zh-CN"/>
        </w:rPr>
        <w:t>2</w:t>
      </w:r>
      <w:r w:rsidRPr="004F3F2F">
        <w:rPr>
          <w:rFonts w:eastAsiaTheme="minorEastAsia"/>
          <w:bCs/>
          <w:color w:val="000000"/>
          <w:lang w:val="en-US" w:eastAsia="zh-CN"/>
        </w:rPr>
        <w:t xml:space="preserve"> and PT</w:t>
      </w:r>
      <w:r w:rsidRPr="004F3F2F">
        <w:rPr>
          <w:rFonts w:eastAsiaTheme="minorEastAsia"/>
          <w:bCs/>
          <w:color w:val="000000"/>
          <w:vertAlign w:val="subscript"/>
          <w:lang w:val="en-US" w:eastAsia="zh-CN"/>
        </w:rPr>
        <w:t>3</w:t>
      </w:r>
      <w:r>
        <w:rPr>
          <w:rFonts w:eastAsiaTheme="minorEastAsia"/>
          <w:bCs/>
          <w:color w:val="000000"/>
          <w:lang w:val="en-US" w:eastAsia="zh-CN"/>
        </w:rPr>
        <w:t>.</w:t>
      </w:r>
    </w:p>
    <w:p w14:paraId="05DF8CE8" w14:textId="7698A6F3" w:rsidR="00C915F4" w:rsidRDefault="00C915F4" w:rsidP="00791AC1">
      <w:pPr>
        <w:pStyle w:val="aff5"/>
        <w:numPr>
          <w:ilvl w:val="1"/>
          <w:numId w:val="31"/>
        </w:numPr>
        <w:overflowPunct w:val="0"/>
        <w:autoSpaceDE w:val="0"/>
        <w:autoSpaceDN w:val="0"/>
        <w:adjustRightInd w:val="0"/>
        <w:ind w:leftChars="0"/>
        <w:jc w:val="both"/>
        <w:rPr>
          <w:rFonts w:eastAsiaTheme="minorEastAsia"/>
          <w:bCs/>
          <w:color w:val="000000"/>
          <w:lang w:val="en-US" w:eastAsia="zh-CN"/>
        </w:rPr>
      </w:pPr>
      <w:r w:rsidRPr="00C915F4">
        <w:rPr>
          <w:rFonts w:eastAsiaTheme="minorEastAsia"/>
          <w:bCs/>
          <w:color w:val="000000"/>
          <w:lang w:val="en-US" w:eastAsia="zh-CN"/>
        </w:rPr>
        <w:t>The</w:t>
      </w:r>
      <w:r w:rsidR="0029300E">
        <w:rPr>
          <w:rFonts w:eastAsiaTheme="minorEastAsia"/>
          <w:bCs/>
          <w:color w:val="000000"/>
          <w:lang w:val="en-US" w:eastAsia="zh-CN"/>
        </w:rPr>
        <w:t xml:space="preserve"> specific</w:t>
      </w:r>
      <w:r w:rsidR="00390A1F">
        <w:rPr>
          <w:rFonts w:eastAsiaTheme="minorEastAsia"/>
          <w:bCs/>
          <w:color w:val="000000"/>
          <w:lang w:val="en-US" w:eastAsia="zh-CN"/>
        </w:rPr>
        <w:t xml:space="preserve"> </w:t>
      </w:r>
      <w:r w:rsidR="008666C3">
        <w:rPr>
          <w:rFonts w:eastAsiaTheme="minorEastAsia"/>
          <w:bCs/>
          <w:color w:val="000000"/>
          <w:lang w:val="en-US" w:eastAsia="zh-CN"/>
        </w:rPr>
        <w:t>valu</w:t>
      </w:r>
      <w:r w:rsidR="008666C3" w:rsidRPr="00C915F4">
        <w:rPr>
          <w:rFonts w:eastAsiaTheme="minorEastAsia"/>
          <w:bCs/>
          <w:color w:val="000000"/>
          <w:lang w:val="en-US" w:eastAsia="zh-CN"/>
        </w:rPr>
        <w:t>es</w:t>
      </w:r>
      <w:r w:rsidR="00CD4E64">
        <w:rPr>
          <w:rFonts w:eastAsiaTheme="minorEastAsia"/>
          <w:bCs/>
          <w:color w:val="000000"/>
          <w:lang w:val="en-US" w:eastAsia="zh-CN"/>
        </w:rPr>
        <w:t xml:space="preserve"> </w:t>
      </w:r>
      <w:r w:rsidR="0029300E">
        <w:rPr>
          <w:rFonts w:eastAsiaTheme="minorEastAsia"/>
          <w:bCs/>
          <w:color w:val="000000"/>
          <w:lang w:val="en-US" w:eastAsia="zh-CN"/>
        </w:rPr>
        <w:t xml:space="preserve">on above parameters are defined in Table </w:t>
      </w:r>
      <w:r w:rsidR="00EB3157">
        <w:rPr>
          <w:rFonts w:eastAsiaTheme="minorEastAsia" w:hint="eastAsia"/>
          <w:bCs/>
          <w:color w:val="000000"/>
          <w:lang w:val="en-US" w:eastAsia="zh-CN"/>
        </w:rPr>
        <w:t>3</w:t>
      </w:r>
      <w:r w:rsidR="0029300E">
        <w:rPr>
          <w:rFonts w:eastAsiaTheme="minorEastAsia"/>
          <w:bCs/>
          <w:color w:val="000000"/>
          <w:lang w:val="en-US" w:eastAsia="zh-CN"/>
        </w:rPr>
        <w:t>-1</w:t>
      </w:r>
      <w:r w:rsidR="00231297">
        <w:rPr>
          <w:rFonts w:eastAsiaTheme="minorEastAsia"/>
          <w:bCs/>
          <w:color w:val="000000"/>
          <w:lang w:val="en-US" w:eastAsia="zh-CN"/>
        </w:rPr>
        <w:t>.</w:t>
      </w:r>
    </w:p>
    <w:p w14:paraId="75B08310" w14:textId="7C697F17" w:rsidR="0045263F" w:rsidRPr="004F3F2F" w:rsidRDefault="00AF1D82" w:rsidP="00791AC1">
      <w:pPr>
        <w:overflowPunct w:val="0"/>
        <w:autoSpaceDE w:val="0"/>
        <w:autoSpaceDN w:val="0"/>
        <w:adjustRightInd w:val="0"/>
        <w:jc w:val="center"/>
        <w:rPr>
          <w:b/>
          <w:bCs/>
          <w:color w:val="000000"/>
          <w:lang w:val="en-US" w:eastAsia="zh-CN"/>
        </w:rPr>
      </w:pPr>
      <w:r w:rsidRPr="004F3F2F">
        <w:rPr>
          <w:b/>
          <w:bCs/>
          <w:color w:val="000000"/>
          <w:lang w:val="en-US" w:eastAsia="zh-CN"/>
        </w:rPr>
        <w:t xml:space="preserve">Table </w:t>
      </w:r>
      <w:r w:rsidR="00EB3157">
        <w:rPr>
          <w:rFonts w:hint="eastAsia"/>
          <w:b/>
          <w:bCs/>
          <w:color w:val="000000"/>
          <w:lang w:val="en-US" w:eastAsia="zh-CN"/>
        </w:rPr>
        <w:t>3</w:t>
      </w:r>
      <w:r w:rsidRPr="004F3F2F">
        <w:rPr>
          <w:b/>
          <w:bCs/>
          <w:color w:val="000000"/>
          <w:lang w:val="en-US" w:eastAsia="zh-CN"/>
        </w:rPr>
        <w:t>-</w:t>
      </w:r>
      <w:r w:rsidR="00EB3157">
        <w:rPr>
          <w:rFonts w:hint="eastAsia"/>
          <w:b/>
          <w:bCs/>
          <w:color w:val="000000"/>
          <w:lang w:val="en-US" w:eastAsia="zh-CN"/>
        </w:rPr>
        <w:t>1</w:t>
      </w:r>
      <w:r w:rsidR="0045263F" w:rsidRPr="004F3F2F">
        <w:rPr>
          <w:b/>
          <w:bCs/>
          <w:color w:val="000000"/>
          <w:lang w:val="en-US" w:eastAsia="zh-CN"/>
        </w:rPr>
        <w:t xml:space="preserve">: </w:t>
      </w:r>
      <w:r w:rsidR="00793654" w:rsidRPr="004F3F2F">
        <w:rPr>
          <w:b/>
          <w:bCs/>
          <w:color w:val="000000"/>
          <w:lang w:val="en-US" w:eastAsia="zh-CN"/>
        </w:rPr>
        <w:t>Specific value on parameters for traffic model in [3]</w:t>
      </w:r>
    </w:p>
    <w:p w14:paraId="66702F04" w14:textId="6787FABE" w:rsidR="008A19E8" w:rsidRDefault="0045263F" w:rsidP="00791AC1">
      <w:pPr>
        <w:overflowPunct w:val="0"/>
        <w:autoSpaceDE w:val="0"/>
        <w:autoSpaceDN w:val="0"/>
        <w:adjustRightInd w:val="0"/>
        <w:jc w:val="center"/>
        <w:rPr>
          <w:rFonts w:eastAsiaTheme="minorEastAsia"/>
          <w:bCs/>
          <w:color w:val="000000"/>
          <w:lang w:val="en-US" w:eastAsia="zh-CN"/>
        </w:rPr>
      </w:pPr>
      <w:r>
        <w:rPr>
          <w:noProof/>
          <w:lang w:val="en-US" w:eastAsia="zh-CN"/>
        </w:rPr>
        <w:drawing>
          <wp:inline distT="0" distB="0" distL="0" distR="0" wp14:anchorId="58F0FBFC" wp14:editId="5540107B">
            <wp:extent cx="3813175" cy="82708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30263" r="27085"/>
                    <a:stretch/>
                  </pic:blipFill>
                  <pic:spPr bwMode="auto">
                    <a:xfrm>
                      <a:off x="0" y="0"/>
                      <a:ext cx="3820398" cy="828655"/>
                    </a:xfrm>
                    <a:prstGeom prst="rect">
                      <a:avLst/>
                    </a:prstGeom>
                    <a:ln>
                      <a:noFill/>
                    </a:ln>
                    <a:extLst>
                      <a:ext uri="{53640926-AAD7-44D8-BBD7-CCE9431645EC}">
                        <a14:shadowObscured xmlns:a14="http://schemas.microsoft.com/office/drawing/2010/main"/>
                      </a:ext>
                    </a:extLst>
                  </pic:spPr>
                </pic:pic>
              </a:graphicData>
            </a:graphic>
          </wp:inline>
        </w:drawing>
      </w:r>
    </w:p>
    <w:p w14:paraId="66AB33D9" w14:textId="4A070F09" w:rsidR="001053B0" w:rsidRDefault="00702484" w:rsidP="00702484">
      <w:pPr>
        <w:overflowPunct w:val="0"/>
        <w:autoSpaceDE w:val="0"/>
        <w:autoSpaceDN w:val="0"/>
        <w:adjustRightInd w:val="0"/>
        <w:jc w:val="both"/>
        <w:rPr>
          <w:bCs/>
          <w:color w:val="000000"/>
          <w:lang w:val="en-US" w:eastAsia="zh-CN"/>
        </w:rPr>
      </w:pPr>
      <w:r>
        <w:rPr>
          <w:bCs/>
          <w:color w:val="000000"/>
          <w:lang w:val="en-US" w:eastAsia="zh-CN"/>
        </w:rPr>
        <w:t xml:space="preserve">Given consideration </w:t>
      </w:r>
      <w:proofErr w:type="gramStart"/>
      <w:r>
        <w:rPr>
          <w:bCs/>
          <w:color w:val="000000"/>
          <w:lang w:val="en-US" w:eastAsia="zh-CN"/>
        </w:rPr>
        <w:t>on</w:t>
      </w:r>
      <w:proofErr w:type="gramEnd"/>
      <w:r>
        <w:rPr>
          <w:bCs/>
          <w:color w:val="000000"/>
          <w:lang w:val="en-US" w:eastAsia="zh-CN"/>
        </w:rPr>
        <w:t xml:space="preserve"> the </w:t>
      </w:r>
      <w:r w:rsidR="007D0E9C">
        <w:rPr>
          <w:bCs/>
          <w:color w:val="000000"/>
          <w:lang w:val="en-US" w:eastAsia="zh-CN"/>
        </w:rPr>
        <w:t xml:space="preserve">existing traffic model for </w:t>
      </w:r>
      <w:proofErr w:type="gramStart"/>
      <w:r w:rsidR="007D0E9C">
        <w:rPr>
          <w:bCs/>
          <w:color w:val="000000"/>
          <w:lang w:val="en-US" w:eastAsia="zh-CN"/>
        </w:rPr>
        <w:t>mixed-service</w:t>
      </w:r>
      <w:proofErr w:type="gramEnd"/>
      <w:r w:rsidR="001053B0" w:rsidRPr="00702484">
        <w:rPr>
          <w:bCs/>
          <w:color w:val="000000"/>
          <w:lang w:val="en-US" w:eastAsia="zh-CN"/>
        </w:rPr>
        <w:t xml:space="preserve">, </w:t>
      </w:r>
      <w:r w:rsidR="007A197E">
        <w:rPr>
          <w:bCs/>
          <w:color w:val="000000"/>
          <w:lang w:val="en-US" w:eastAsia="zh-CN"/>
        </w:rPr>
        <w:t xml:space="preserve">we </w:t>
      </w:r>
      <w:proofErr w:type="gramStart"/>
      <w:r w:rsidR="007A197E">
        <w:rPr>
          <w:bCs/>
          <w:color w:val="000000"/>
          <w:lang w:val="en-US" w:eastAsia="zh-CN"/>
        </w:rPr>
        <w:t>suggest to</w:t>
      </w:r>
      <w:proofErr w:type="gramEnd"/>
      <w:r w:rsidR="007A197E">
        <w:rPr>
          <w:bCs/>
          <w:color w:val="000000"/>
          <w:lang w:val="en-US" w:eastAsia="zh-CN"/>
        </w:rPr>
        <w:t xml:space="preserve"> further </w:t>
      </w:r>
      <w:proofErr w:type="gramStart"/>
      <w:r w:rsidR="008A57D9">
        <w:rPr>
          <w:bCs/>
          <w:color w:val="000000"/>
          <w:lang w:val="en-US" w:eastAsia="zh-CN"/>
        </w:rPr>
        <w:t>consider</w:t>
      </w:r>
      <w:proofErr w:type="gramEnd"/>
      <w:r w:rsidR="008A57D9">
        <w:rPr>
          <w:bCs/>
          <w:color w:val="000000"/>
          <w:lang w:val="en-US" w:eastAsia="zh-CN"/>
        </w:rPr>
        <w:t xml:space="preserve"> the enhancement </w:t>
      </w:r>
      <w:r w:rsidR="004D4718">
        <w:rPr>
          <w:bCs/>
          <w:color w:val="000000"/>
          <w:lang w:val="en-US" w:eastAsia="zh-CN"/>
        </w:rPr>
        <w:t xml:space="preserve">at least on </w:t>
      </w:r>
      <w:r w:rsidR="008A57D9">
        <w:rPr>
          <w:bCs/>
          <w:color w:val="000000"/>
          <w:lang w:val="en-US" w:eastAsia="zh-CN"/>
        </w:rPr>
        <w:t xml:space="preserve">FTP3 model </w:t>
      </w:r>
      <w:r w:rsidR="00686999">
        <w:rPr>
          <w:bCs/>
          <w:color w:val="000000"/>
          <w:lang w:val="en-US" w:eastAsia="zh-CN"/>
        </w:rPr>
        <w:t>from the following aspects</w:t>
      </w:r>
      <w:r w:rsidR="00D244B8">
        <w:rPr>
          <w:bCs/>
          <w:color w:val="000000"/>
          <w:lang w:val="en-US" w:eastAsia="zh-CN"/>
        </w:rPr>
        <w:t xml:space="preserve"> in 6GR:</w:t>
      </w:r>
    </w:p>
    <w:p w14:paraId="4C2031D2" w14:textId="1FA9759F" w:rsidR="00D244B8" w:rsidRPr="004D4718" w:rsidRDefault="00653463" w:rsidP="00653463">
      <w:pPr>
        <w:pStyle w:val="aff5"/>
        <w:numPr>
          <w:ilvl w:val="0"/>
          <w:numId w:val="31"/>
        </w:numPr>
        <w:overflowPunct w:val="0"/>
        <w:autoSpaceDE w:val="0"/>
        <w:autoSpaceDN w:val="0"/>
        <w:adjustRightInd w:val="0"/>
        <w:ind w:leftChars="0"/>
        <w:jc w:val="both"/>
        <w:rPr>
          <w:bCs/>
          <w:color w:val="000000"/>
          <w:lang w:val="en-US" w:eastAsia="zh-CN"/>
        </w:rPr>
      </w:pPr>
      <w:r>
        <w:rPr>
          <w:rFonts w:eastAsiaTheme="minorEastAsia" w:hint="eastAsia"/>
          <w:bCs/>
          <w:color w:val="000000"/>
          <w:lang w:val="en-US" w:eastAsia="zh-CN"/>
        </w:rPr>
        <w:t>T</w:t>
      </w:r>
      <w:r>
        <w:rPr>
          <w:rFonts w:eastAsiaTheme="minorEastAsia"/>
          <w:bCs/>
          <w:color w:val="000000"/>
          <w:lang w:val="en-US" w:eastAsia="zh-CN"/>
        </w:rPr>
        <w:t xml:space="preserve">he first aspect is how to model multiple packet sizes </w:t>
      </w:r>
      <w:r w:rsidR="004D4718">
        <w:rPr>
          <w:rFonts w:eastAsiaTheme="minorEastAsia"/>
          <w:bCs/>
          <w:color w:val="000000"/>
          <w:lang w:val="en-US" w:eastAsia="zh-CN"/>
        </w:rPr>
        <w:t xml:space="preserve">with the extension on FTP3. From our understanding, the following options can be further considered and </w:t>
      </w:r>
      <w:proofErr w:type="gramStart"/>
      <w:r w:rsidR="004D4718">
        <w:rPr>
          <w:rFonts w:eastAsiaTheme="minorEastAsia"/>
          <w:bCs/>
          <w:color w:val="000000"/>
          <w:lang w:val="en-US" w:eastAsia="zh-CN"/>
        </w:rPr>
        <w:t>down-selected</w:t>
      </w:r>
      <w:proofErr w:type="gramEnd"/>
      <w:r w:rsidR="004D4718">
        <w:rPr>
          <w:rFonts w:eastAsiaTheme="minorEastAsia"/>
          <w:bCs/>
          <w:color w:val="000000"/>
          <w:lang w:val="en-US" w:eastAsia="zh-CN"/>
        </w:rPr>
        <w:t>:</w:t>
      </w:r>
    </w:p>
    <w:p w14:paraId="4312241C" w14:textId="0C9C821A" w:rsidR="004D4718" w:rsidRPr="003B607B" w:rsidRDefault="003B607B" w:rsidP="003B607B">
      <w:pPr>
        <w:pStyle w:val="aff5"/>
        <w:numPr>
          <w:ilvl w:val="1"/>
          <w:numId w:val="31"/>
        </w:numPr>
        <w:overflowPunct w:val="0"/>
        <w:autoSpaceDE w:val="0"/>
        <w:autoSpaceDN w:val="0"/>
        <w:adjustRightInd w:val="0"/>
        <w:ind w:leftChars="0"/>
        <w:jc w:val="both"/>
        <w:rPr>
          <w:bCs/>
          <w:color w:val="000000"/>
          <w:lang w:val="en-US" w:eastAsia="zh-CN"/>
        </w:rPr>
      </w:pPr>
      <w:r>
        <w:rPr>
          <w:rFonts w:eastAsiaTheme="minorEastAsia" w:hint="eastAsia"/>
          <w:bCs/>
          <w:color w:val="000000"/>
          <w:lang w:val="en-US" w:eastAsia="zh-CN"/>
        </w:rPr>
        <w:t>O</w:t>
      </w:r>
      <w:r>
        <w:rPr>
          <w:rFonts w:eastAsiaTheme="minorEastAsia"/>
          <w:bCs/>
          <w:color w:val="000000"/>
          <w:lang w:val="en-US" w:eastAsia="zh-CN"/>
        </w:rPr>
        <w:t xml:space="preserve">ption 1: consider </w:t>
      </w:r>
      <w:proofErr w:type="gramStart"/>
      <w:r>
        <w:rPr>
          <w:rFonts w:eastAsiaTheme="minorEastAsia"/>
          <w:bCs/>
          <w:color w:val="000000"/>
          <w:lang w:val="en-US" w:eastAsia="zh-CN"/>
        </w:rPr>
        <w:t>randomly-selection</w:t>
      </w:r>
      <w:proofErr w:type="gramEnd"/>
      <w:r>
        <w:rPr>
          <w:rFonts w:eastAsiaTheme="minorEastAsia"/>
          <w:bCs/>
          <w:color w:val="000000"/>
          <w:lang w:val="en-US" w:eastAsia="zh-CN"/>
        </w:rPr>
        <w:t xml:space="preserve"> within multiple sizes in each new-generation for packet. The number of packet sizes, specific values and probabilities in</w:t>
      </w:r>
      <w:r w:rsidRPr="003B607B">
        <w:t xml:space="preserve"> </w:t>
      </w:r>
      <w:r w:rsidRPr="003B607B">
        <w:rPr>
          <w:rFonts w:eastAsiaTheme="minorEastAsia"/>
          <w:bCs/>
          <w:color w:val="000000"/>
          <w:lang w:val="en-US" w:eastAsia="zh-CN"/>
        </w:rPr>
        <w:t>ETSI TS 103 786</w:t>
      </w:r>
      <w:r>
        <w:rPr>
          <w:rFonts w:eastAsiaTheme="minorEastAsia"/>
          <w:bCs/>
          <w:color w:val="000000"/>
          <w:lang w:val="en-US" w:eastAsia="zh-CN"/>
        </w:rPr>
        <w:t xml:space="preserve"> can be taken as the starting point.</w:t>
      </w:r>
    </w:p>
    <w:p w14:paraId="1072D936" w14:textId="5789C909" w:rsidR="003B607B" w:rsidRPr="00D338FB" w:rsidRDefault="003B607B" w:rsidP="003B607B">
      <w:pPr>
        <w:pStyle w:val="aff5"/>
        <w:numPr>
          <w:ilvl w:val="1"/>
          <w:numId w:val="31"/>
        </w:numPr>
        <w:overflowPunct w:val="0"/>
        <w:autoSpaceDE w:val="0"/>
        <w:autoSpaceDN w:val="0"/>
        <w:adjustRightInd w:val="0"/>
        <w:ind w:leftChars="0"/>
        <w:jc w:val="both"/>
        <w:rPr>
          <w:bCs/>
          <w:color w:val="000000"/>
          <w:lang w:val="en-US" w:eastAsia="zh-CN"/>
        </w:rPr>
      </w:pPr>
      <w:r>
        <w:rPr>
          <w:rFonts w:eastAsiaTheme="minorEastAsia"/>
          <w:bCs/>
          <w:color w:val="000000"/>
          <w:lang w:val="en-US" w:eastAsia="zh-CN"/>
        </w:rPr>
        <w:t>Option 2:</w:t>
      </w:r>
      <w:r w:rsidR="00661A15">
        <w:rPr>
          <w:rFonts w:eastAsiaTheme="minorEastAsia"/>
          <w:bCs/>
          <w:color w:val="000000"/>
          <w:lang w:val="en-US" w:eastAsia="zh-CN"/>
        </w:rPr>
        <w:t xml:space="preserve"> consider parallel</w:t>
      </w:r>
      <w:r w:rsidR="00D338FB">
        <w:rPr>
          <w:rFonts w:eastAsiaTheme="minorEastAsia"/>
          <w:bCs/>
          <w:color w:val="000000"/>
          <w:lang w:val="en-US" w:eastAsia="zh-CN"/>
        </w:rPr>
        <w:t xml:space="preserve"> FTP3</w:t>
      </w:r>
      <w:r w:rsidR="00661A15">
        <w:rPr>
          <w:rFonts w:eastAsiaTheme="minorEastAsia"/>
          <w:bCs/>
          <w:color w:val="000000"/>
          <w:lang w:val="en-US" w:eastAsia="zh-CN"/>
        </w:rPr>
        <w:t xml:space="preserve"> traffic threads </w:t>
      </w:r>
      <w:r w:rsidR="00D338FB">
        <w:rPr>
          <w:rFonts w:eastAsiaTheme="minorEastAsia"/>
          <w:bCs/>
          <w:color w:val="000000"/>
          <w:lang w:val="en-US" w:eastAsia="zh-CN"/>
        </w:rPr>
        <w:t xml:space="preserve">within a UE, where each traffic thread is </w:t>
      </w:r>
      <w:proofErr w:type="gramStart"/>
      <w:r w:rsidR="00D338FB">
        <w:rPr>
          <w:rFonts w:eastAsiaTheme="minorEastAsia"/>
          <w:bCs/>
          <w:color w:val="000000"/>
          <w:lang w:val="en-US" w:eastAsia="zh-CN"/>
        </w:rPr>
        <w:t>related</w:t>
      </w:r>
      <w:proofErr w:type="gramEnd"/>
      <w:r w:rsidR="00D338FB">
        <w:rPr>
          <w:rFonts w:eastAsiaTheme="minorEastAsia"/>
          <w:bCs/>
          <w:color w:val="000000"/>
          <w:lang w:val="en-US" w:eastAsia="zh-CN"/>
        </w:rPr>
        <w:t xml:space="preserve"> one packet size. The number of packet sizes and specific values</w:t>
      </w:r>
      <w:r w:rsidR="00D338FB" w:rsidRPr="00D338FB">
        <w:rPr>
          <w:rFonts w:eastAsiaTheme="minorEastAsia"/>
          <w:bCs/>
          <w:color w:val="000000"/>
          <w:lang w:val="en-US" w:eastAsia="zh-CN"/>
        </w:rPr>
        <w:t xml:space="preserve"> </w:t>
      </w:r>
      <w:r w:rsidR="00D338FB">
        <w:rPr>
          <w:rFonts w:eastAsiaTheme="minorEastAsia"/>
          <w:bCs/>
          <w:color w:val="000000"/>
          <w:lang w:val="en-US" w:eastAsia="zh-CN"/>
        </w:rPr>
        <w:t>in</w:t>
      </w:r>
      <w:r w:rsidR="00D338FB" w:rsidRPr="003B607B">
        <w:t xml:space="preserve"> </w:t>
      </w:r>
      <w:r w:rsidR="00D338FB" w:rsidRPr="003B607B">
        <w:rPr>
          <w:rFonts w:eastAsiaTheme="minorEastAsia"/>
          <w:bCs/>
          <w:color w:val="000000"/>
          <w:lang w:val="en-US" w:eastAsia="zh-CN"/>
        </w:rPr>
        <w:t>ETSI TS 103 786</w:t>
      </w:r>
      <w:r w:rsidR="00D338FB">
        <w:rPr>
          <w:rFonts w:eastAsiaTheme="minorEastAsia"/>
          <w:bCs/>
          <w:color w:val="000000"/>
          <w:lang w:val="en-US" w:eastAsia="zh-CN"/>
        </w:rPr>
        <w:t xml:space="preserve"> can be taken as the starting point.</w:t>
      </w:r>
    </w:p>
    <w:p w14:paraId="7531896C" w14:textId="6475D258" w:rsidR="00D338FB" w:rsidRPr="00D338FB" w:rsidRDefault="00D338FB" w:rsidP="00D338FB">
      <w:pPr>
        <w:pStyle w:val="aff5"/>
        <w:numPr>
          <w:ilvl w:val="0"/>
          <w:numId w:val="31"/>
        </w:numPr>
        <w:overflowPunct w:val="0"/>
        <w:autoSpaceDE w:val="0"/>
        <w:autoSpaceDN w:val="0"/>
        <w:adjustRightInd w:val="0"/>
        <w:ind w:leftChars="0"/>
        <w:jc w:val="both"/>
        <w:rPr>
          <w:bCs/>
          <w:color w:val="000000"/>
          <w:lang w:val="en-US" w:eastAsia="zh-CN"/>
        </w:rPr>
      </w:pPr>
      <w:r>
        <w:rPr>
          <w:rFonts w:eastAsiaTheme="minorEastAsia" w:hint="eastAsia"/>
          <w:bCs/>
          <w:color w:val="000000"/>
          <w:lang w:val="en-US" w:eastAsia="zh-CN"/>
        </w:rPr>
        <w:t>T</w:t>
      </w:r>
      <w:r>
        <w:rPr>
          <w:rFonts w:eastAsiaTheme="minorEastAsia"/>
          <w:bCs/>
          <w:color w:val="000000"/>
          <w:lang w:val="en-US" w:eastAsia="zh-CN"/>
        </w:rPr>
        <w:t>he second aspect is whether/how to enhance the arrival rate characteristics. From our understanding:</w:t>
      </w:r>
    </w:p>
    <w:p w14:paraId="17135D40" w14:textId="2FE1A3B0" w:rsidR="00D338FB" w:rsidRPr="004D4718" w:rsidRDefault="00D338FB" w:rsidP="00D338FB">
      <w:pPr>
        <w:pStyle w:val="aff5"/>
        <w:numPr>
          <w:ilvl w:val="1"/>
          <w:numId w:val="31"/>
        </w:numPr>
        <w:overflowPunct w:val="0"/>
        <w:autoSpaceDE w:val="0"/>
        <w:autoSpaceDN w:val="0"/>
        <w:adjustRightInd w:val="0"/>
        <w:ind w:leftChars="0"/>
        <w:jc w:val="both"/>
        <w:rPr>
          <w:bCs/>
          <w:color w:val="000000"/>
          <w:lang w:val="en-US" w:eastAsia="zh-CN"/>
        </w:rPr>
      </w:pPr>
      <w:r>
        <w:rPr>
          <w:rFonts w:eastAsiaTheme="minorEastAsia"/>
          <w:bCs/>
          <w:color w:val="000000"/>
          <w:lang w:val="en-US" w:eastAsia="zh-CN"/>
        </w:rPr>
        <w:t xml:space="preserve">The </w:t>
      </w:r>
      <w:r w:rsidRPr="00D338FB">
        <w:rPr>
          <w:rFonts w:eastAsiaTheme="minorEastAsia"/>
          <w:bCs/>
          <w:color w:val="000000"/>
          <w:lang w:val="en-US" w:eastAsia="zh-CN"/>
        </w:rPr>
        <w:t>exponential distribution</w:t>
      </w:r>
      <w:r>
        <w:rPr>
          <w:rFonts w:eastAsiaTheme="minorEastAsia"/>
          <w:bCs/>
          <w:color w:val="000000"/>
          <w:lang w:val="en-US" w:eastAsia="zh-CN"/>
        </w:rPr>
        <w:t xml:space="preserve"> (according to existing FTP3 model) should be considered as baseline.</w:t>
      </w:r>
    </w:p>
    <w:p w14:paraId="5BF2303D" w14:textId="76A8D2F1" w:rsidR="00D338FB" w:rsidRPr="00DC5F14" w:rsidRDefault="00DC5F14" w:rsidP="00DC5F14">
      <w:pPr>
        <w:pStyle w:val="aff5"/>
        <w:numPr>
          <w:ilvl w:val="1"/>
          <w:numId w:val="31"/>
        </w:numPr>
        <w:overflowPunct w:val="0"/>
        <w:autoSpaceDE w:val="0"/>
        <w:autoSpaceDN w:val="0"/>
        <w:adjustRightInd w:val="0"/>
        <w:ind w:leftChars="0"/>
        <w:jc w:val="both"/>
        <w:rPr>
          <w:bCs/>
          <w:color w:val="000000"/>
          <w:lang w:val="en-US" w:eastAsia="zh-CN"/>
        </w:rPr>
      </w:pPr>
      <w:r>
        <w:rPr>
          <w:rFonts w:eastAsiaTheme="minorEastAsia"/>
          <w:bCs/>
          <w:color w:val="000000"/>
          <w:lang w:val="en-US" w:eastAsia="zh-CN"/>
        </w:rPr>
        <w:t xml:space="preserve">Whether the parameter of </w:t>
      </w:r>
      <w:r w:rsidRPr="00DC5F14">
        <w:rPr>
          <w:rFonts w:eastAsiaTheme="minorEastAsia"/>
          <w:bCs/>
          <w:color w:val="000000"/>
          <w:lang w:val="en-US" w:eastAsia="zh-CN"/>
        </w:rPr>
        <w:t xml:space="preserve">exponential distribution </w:t>
      </w:r>
      <w:r>
        <w:rPr>
          <w:rFonts w:eastAsiaTheme="minorEastAsia"/>
          <w:bCs/>
          <w:color w:val="000000"/>
          <w:lang w:val="en-US" w:eastAsia="zh-CN"/>
        </w:rPr>
        <w:t xml:space="preserve">can be varied per packet generation can be further discussed. The </w:t>
      </w:r>
      <w:r w:rsidRPr="00DC5F14">
        <w:rPr>
          <w:rFonts w:eastAsiaTheme="minorEastAsia"/>
          <w:bCs/>
          <w:color w:val="000000"/>
          <w:lang w:val="en-US" w:eastAsia="zh-CN"/>
        </w:rPr>
        <w:t xml:space="preserve">number of </w:t>
      </w:r>
      <w:r>
        <w:rPr>
          <w:rFonts w:eastAsiaTheme="minorEastAsia"/>
          <w:bCs/>
          <w:color w:val="000000"/>
          <w:lang w:val="en-US" w:eastAsia="zh-CN"/>
        </w:rPr>
        <w:t xml:space="preserve">corresponding </w:t>
      </w:r>
      <w:r w:rsidRPr="00DC5F14">
        <w:rPr>
          <w:rFonts w:eastAsiaTheme="minorEastAsia"/>
          <w:bCs/>
          <w:color w:val="000000"/>
          <w:lang w:val="en-US" w:eastAsia="zh-CN"/>
        </w:rPr>
        <w:t>p</w:t>
      </w:r>
      <w:r>
        <w:rPr>
          <w:rFonts w:eastAsiaTheme="minorEastAsia"/>
          <w:bCs/>
          <w:color w:val="000000"/>
          <w:lang w:val="en-US" w:eastAsia="zh-CN"/>
        </w:rPr>
        <w:t>arameter</w:t>
      </w:r>
      <w:r w:rsidRPr="00DC5F14">
        <w:rPr>
          <w:rFonts w:eastAsiaTheme="minorEastAsia"/>
          <w:bCs/>
          <w:color w:val="000000"/>
          <w:lang w:val="en-US" w:eastAsia="zh-CN"/>
        </w:rPr>
        <w:t>s, specific values and probabilities in ETSI TS 103 786 can be taken as the starting poin</w:t>
      </w:r>
      <w:r>
        <w:rPr>
          <w:rFonts w:eastAsiaTheme="minorEastAsia"/>
          <w:bCs/>
          <w:color w:val="000000"/>
          <w:lang w:val="en-US" w:eastAsia="zh-CN"/>
        </w:rPr>
        <w:t>t.</w:t>
      </w:r>
    </w:p>
    <w:p w14:paraId="45B16F3F" w14:textId="2E4957B9" w:rsidR="00DC5F14" w:rsidRPr="00AE6D8A" w:rsidRDefault="00DC5F14" w:rsidP="00AE6D8A">
      <w:pPr>
        <w:pStyle w:val="aff5"/>
        <w:numPr>
          <w:ilvl w:val="1"/>
          <w:numId w:val="31"/>
        </w:numPr>
        <w:overflowPunct w:val="0"/>
        <w:autoSpaceDE w:val="0"/>
        <w:autoSpaceDN w:val="0"/>
        <w:adjustRightInd w:val="0"/>
        <w:ind w:leftChars="0"/>
        <w:jc w:val="both"/>
        <w:rPr>
          <w:rFonts w:eastAsiaTheme="minorEastAsia"/>
          <w:bCs/>
          <w:color w:val="000000"/>
          <w:lang w:val="en-US" w:eastAsia="zh-CN"/>
        </w:rPr>
      </w:pPr>
      <w:r>
        <w:rPr>
          <w:rFonts w:eastAsiaTheme="minorEastAsia"/>
          <w:bCs/>
          <w:color w:val="000000"/>
          <w:lang w:val="en-US" w:eastAsia="zh-CN"/>
        </w:rPr>
        <w:t xml:space="preserve">Whether other distributions can be considered instead of </w:t>
      </w:r>
      <w:r w:rsidRPr="00D338FB">
        <w:rPr>
          <w:rFonts w:eastAsiaTheme="minorEastAsia"/>
          <w:bCs/>
          <w:color w:val="000000"/>
          <w:lang w:val="en-US" w:eastAsia="zh-CN"/>
        </w:rPr>
        <w:t>exponential distribution</w:t>
      </w:r>
      <w:r>
        <w:rPr>
          <w:rFonts w:eastAsiaTheme="minorEastAsia"/>
          <w:bCs/>
          <w:color w:val="000000"/>
          <w:lang w:val="en-US" w:eastAsia="zh-CN"/>
        </w:rPr>
        <w:t>, e.g., uniform distribution</w:t>
      </w:r>
      <w:r w:rsidR="00AE6D8A">
        <w:rPr>
          <w:rFonts w:eastAsiaTheme="minorEastAsia"/>
          <w:bCs/>
          <w:color w:val="000000"/>
          <w:lang w:val="en-US" w:eastAsia="zh-CN"/>
        </w:rPr>
        <w:t xml:space="preserve"> in</w:t>
      </w:r>
      <w:r w:rsidR="00AE6D8A" w:rsidRPr="00AE6D8A">
        <w:t xml:space="preserve"> </w:t>
      </w:r>
      <w:r w:rsidR="00AE6D8A">
        <w:rPr>
          <w:rFonts w:eastAsiaTheme="minorEastAsia"/>
          <w:bCs/>
          <w:color w:val="000000"/>
          <w:lang w:val="en-US" w:eastAsia="zh-CN"/>
        </w:rPr>
        <w:t xml:space="preserve">in </w:t>
      </w:r>
      <w:r w:rsidR="00AE6D8A" w:rsidRPr="00AE6D8A">
        <w:rPr>
          <w:rFonts w:eastAsiaTheme="minorEastAsia"/>
          <w:bCs/>
          <w:color w:val="000000"/>
          <w:lang w:val="en-US" w:eastAsia="zh-CN"/>
        </w:rPr>
        <w:t>ETSI TS 103 786</w:t>
      </w:r>
      <w:r w:rsidR="00AE6D8A">
        <w:rPr>
          <w:rFonts w:eastAsiaTheme="minorEastAsia"/>
          <w:bCs/>
          <w:color w:val="000000"/>
          <w:lang w:val="en-US" w:eastAsia="zh-CN"/>
        </w:rPr>
        <w:t>, can be further discussed.</w:t>
      </w:r>
    </w:p>
    <w:p w14:paraId="56523AF8" w14:textId="041E4451" w:rsidR="007B66A6" w:rsidRDefault="007B66A6" w:rsidP="00791AC1">
      <w:pPr>
        <w:overflowPunct w:val="0"/>
        <w:autoSpaceDE w:val="0"/>
        <w:autoSpaceDN w:val="0"/>
        <w:adjustRightInd w:val="0"/>
        <w:jc w:val="both"/>
        <w:rPr>
          <w:b/>
          <w:bCs/>
          <w:color w:val="000000"/>
          <w:lang w:val="en-US" w:eastAsia="zh-CN"/>
        </w:rPr>
      </w:pPr>
      <w:r w:rsidRPr="00D57B15">
        <w:rPr>
          <w:b/>
          <w:bCs/>
          <w:color w:val="000000"/>
          <w:lang w:val="en-US" w:eastAsia="zh-CN"/>
        </w:rPr>
        <w:t xml:space="preserve">Proposal </w:t>
      </w:r>
      <w:r w:rsidR="0011668E">
        <w:rPr>
          <w:rFonts w:hint="eastAsia"/>
          <w:b/>
          <w:bCs/>
          <w:color w:val="000000"/>
          <w:lang w:val="en-US" w:eastAsia="zh-CN"/>
        </w:rPr>
        <w:t>5</w:t>
      </w:r>
      <w:r w:rsidRPr="00D57B15">
        <w:rPr>
          <w:b/>
          <w:bCs/>
          <w:color w:val="000000"/>
          <w:lang w:val="en-US" w:eastAsia="zh-CN"/>
        </w:rPr>
        <w:t>:</w:t>
      </w:r>
      <w:r w:rsidRPr="007B66A6">
        <w:t xml:space="preserve"> </w:t>
      </w:r>
      <w:r w:rsidR="009534BE">
        <w:rPr>
          <w:b/>
          <w:bCs/>
          <w:color w:val="000000"/>
          <w:lang w:eastAsia="zh-CN"/>
        </w:rPr>
        <w:t>For</w:t>
      </w:r>
      <w:r w:rsidR="004F4059" w:rsidRPr="004F4059">
        <w:t xml:space="preserve"> </w:t>
      </w:r>
      <w:r w:rsidR="004F4059" w:rsidRPr="004F4059">
        <w:rPr>
          <w:b/>
          <w:bCs/>
          <w:color w:val="000000"/>
          <w:lang w:eastAsia="zh-CN"/>
        </w:rPr>
        <w:t>mixed-service traffic model</w:t>
      </w:r>
      <w:r w:rsidR="004F4059">
        <w:rPr>
          <w:b/>
          <w:bCs/>
          <w:color w:val="000000"/>
          <w:lang w:eastAsia="zh-CN"/>
        </w:rPr>
        <w:t>, consider at least</w:t>
      </w:r>
      <w:r w:rsidR="009534BE" w:rsidRPr="004F4059">
        <w:rPr>
          <w:b/>
          <w:bCs/>
          <w:color w:val="000000"/>
          <w:lang w:eastAsia="zh-CN"/>
        </w:rPr>
        <w:t xml:space="preserve"> </w:t>
      </w:r>
      <w:r w:rsidR="002554CB" w:rsidRPr="002554CB">
        <w:rPr>
          <w:b/>
          <w:bCs/>
          <w:color w:val="000000"/>
          <w:lang w:val="en-US" w:eastAsia="zh-CN"/>
        </w:rPr>
        <w:t>FTP</w:t>
      </w:r>
      <w:r w:rsidR="002554CB">
        <w:rPr>
          <w:b/>
          <w:bCs/>
          <w:color w:val="000000"/>
          <w:lang w:val="en-US" w:eastAsia="zh-CN"/>
        </w:rPr>
        <w:t>3 extension</w:t>
      </w:r>
      <w:r w:rsidR="004F4059">
        <w:rPr>
          <w:b/>
          <w:bCs/>
          <w:color w:val="000000"/>
          <w:lang w:val="en-US" w:eastAsia="zh-CN"/>
        </w:rPr>
        <w:t xml:space="preserve"> from the</w:t>
      </w:r>
      <w:r w:rsidR="00317CD0">
        <w:rPr>
          <w:b/>
          <w:bCs/>
          <w:color w:val="000000"/>
          <w:lang w:val="en-US" w:eastAsia="zh-CN"/>
        </w:rPr>
        <w:t xml:space="preserve"> following aspects:</w:t>
      </w:r>
    </w:p>
    <w:p w14:paraId="08D802B3" w14:textId="594B3F44" w:rsidR="00D4299B" w:rsidRPr="00D4299B" w:rsidRDefault="000E6843" w:rsidP="00D4299B">
      <w:pPr>
        <w:pStyle w:val="aff5"/>
        <w:numPr>
          <w:ilvl w:val="0"/>
          <w:numId w:val="31"/>
        </w:numPr>
        <w:ind w:leftChars="0"/>
        <w:rPr>
          <w:b/>
          <w:bCs/>
          <w:color w:val="000000"/>
          <w:lang w:val="en-US" w:eastAsia="zh-CN"/>
        </w:rPr>
      </w:pPr>
      <w:r>
        <w:rPr>
          <w:b/>
          <w:bCs/>
          <w:color w:val="000000"/>
          <w:lang w:val="en-US" w:eastAsia="zh-CN"/>
        </w:rPr>
        <w:t>H</w:t>
      </w:r>
      <w:r w:rsidR="00D4299B" w:rsidRPr="00D4299B">
        <w:rPr>
          <w:b/>
          <w:bCs/>
          <w:color w:val="000000"/>
          <w:lang w:val="en-US" w:eastAsia="zh-CN"/>
        </w:rPr>
        <w:t xml:space="preserve">ow to model multiple packet sizes with the extension on FTP3. From our understanding, the following options can be further considered and </w:t>
      </w:r>
      <w:proofErr w:type="gramStart"/>
      <w:r w:rsidR="00D4299B" w:rsidRPr="00D4299B">
        <w:rPr>
          <w:b/>
          <w:bCs/>
          <w:color w:val="000000"/>
          <w:lang w:val="en-US" w:eastAsia="zh-CN"/>
        </w:rPr>
        <w:t>down-selected</w:t>
      </w:r>
      <w:proofErr w:type="gramEnd"/>
      <w:r w:rsidR="00D4299B" w:rsidRPr="00D4299B">
        <w:rPr>
          <w:b/>
          <w:bCs/>
          <w:color w:val="000000"/>
          <w:lang w:val="en-US" w:eastAsia="zh-CN"/>
        </w:rPr>
        <w:t>:</w:t>
      </w:r>
    </w:p>
    <w:p w14:paraId="569996FE" w14:textId="76D50180" w:rsidR="00D4299B" w:rsidRPr="00D4299B" w:rsidRDefault="00D4299B" w:rsidP="00D4299B">
      <w:pPr>
        <w:pStyle w:val="aff5"/>
        <w:numPr>
          <w:ilvl w:val="1"/>
          <w:numId w:val="31"/>
        </w:numPr>
        <w:overflowPunct w:val="0"/>
        <w:autoSpaceDE w:val="0"/>
        <w:autoSpaceDN w:val="0"/>
        <w:adjustRightInd w:val="0"/>
        <w:ind w:leftChars="0"/>
        <w:jc w:val="both"/>
        <w:rPr>
          <w:b/>
          <w:bCs/>
          <w:color w:val="000000"/>
          <w:lang w:val="en-US" w:eastAsia="zh-CN"/>
        </w:rPr>
      </w:pPr>
      <w:r w:rsidRPr="00D4299B">
        <w:rPr>
          <w:b/>
          <w:bCs/>
          <w:color w:val="000000"/>
          <w:lang w:val="en-US" w:eastAsia="zh-CN"/>
        </w:rPr>
        <w:lastRenderedPageBreak/>
        <w:t xml:space="preserve">Option 1: consider </w:t>
      </w:r>
      <w:proofErr w:type="gramStart"/>
      <w:r w:rsidRPr="00D4299B">
        <w:rPr>
          <w:b/>
          <w:bCs/>
          <w:color w:val="000000"/>
          <w:lang w:val="en-US" w:eastAsia="zh-CN"/>
        </w:rPr>
        <w:t>randomly-selection</w:t>
      </w:r>
      <w:proofErr w:type="gramEnd"/>
      <w:r w:rsidRPr="00D4299B">
        <w:rPr>
          <w:b/>
          <w:bCs/>
          <w:color w:val="000000"/>
          <w:lang w:val="en-US" w:eastAsia="zh-CN"/>
        </w:rPr>
        <w:t xml:space="preserve"> within multiple sizes in </w:t>
      </w:r>
      <w:r w:rsidR="00797E1E">
        <w:rPr>
          <w:b/>
          <w:bCs/>
          <w:color w:val="000000"/>
          <w:lang w:val="en-US" w:eastAsia="zh-CN"/>
        </w:rPr>
        <w:t>new packet generation</w:t>
      </w:r>
      <w:r w:rsidRPr="00D4299B">
        <w:rPr>
          <w:b/>
          <w:bCs/>
          <w:color w:val="000000"/>
          <w:lang w:val="en-US" w:eastAsia="zh-CN"/>
        </w:rPr>
        <w:t>. The number of packet sizes, specific values and probabilities in ETSI TS 103 786 can be taken as the starting point.</w:t>
      </w:r>
    </w:p>
    <w:p w14:paraId="5D427B71" w14:textId="1CEAE2A5" w:rsidR="00D4299B" w:rsidRPr="00D4299B" w:rsidRDefault="00D4299B" w:rsidP="00D4299B">
      <w:pPr>
        <w:pStyle w:val="aff5"/>
        <w:numPr>
          <w:ilvl w:val="1"/>
          <w:numId w:val="31"/>
        </w:numPr>
        <w:overflowPunct w:val="0"/>
        <w:autoSpaceDE w:val="0"/>
        <w:autoSpaceDN w:val="0"/>
        <w:adjustRightInd w:val="0"/>
        <w:ind w:leftChars="0"/>
        <w:jc w:val="both"/>
        <w:rPr>
          <w:b/>
          <w:bCs/>
          <w:color w:val="000000"/>
          <w:lang w:val="en-US" w:eastAsia="zh-CN"/>
        </w:rPr>
      </w:pPr>
      <w:r w:rsidRPr="00D4299B">
        <w:rPr>
          <w:b/>
          <w:bCs/>
          <w:color w:val="000000"/>
          <w:lang w:val="en-US" w:eastAsia="zh-CN"/>
        </w:rPr>
        <w:t xml:space="preserve">Option 2: consider parallel FTP3 traffic threads within a UE, where each traffic thread is </w:t>
      </w:r>
      <w:proofErr w:type="gramStart"/>
      <w:r w:rsidRPr="00D4299B">
        <w:rPr>
          <w:b/>
          <w:bCs/>
          <w:color w:val="000000"/>
          <w:lang w:val="en-US" w:eastAsia="zh-CN"/>
        </w:rPr>
        <w:t>related</w:t>
      </w:r>
      <w:proofErr w:type="gramEnd"/>
      <w:r w:rsidRPr="00D4299B">
        <w:rPr>
          <w:b/>
          <w:bCs/>
          <w:color w:val="000000"/>
          <w:lang w:val="en-US" w:eastAsia="zh-CN"/>
        </w:rPr>
        <w:t xml:space="preserve"> one packet size. The number of packet sizes and values in ETSI TS 103 786 can be taken as the starting point.</w:t>
      </w:r>
    </w:p>
    <w:p w14:paraId="0D6D9A52" w14:textId="0E80DF94" w:rsidR="007A4297" w:rsidRDefault="00B7421C" w:rsidP="00B7421C">
      <w:pPr>
        <w:pStyle w:val="aff5"/>
        <w:numPr>
          <w:ilvl w:val="0"/>
          <w:numId w:val="31"/>
        </w:numPr>
        <w:overflowPunct w:val="0"/>
        <w:autoSpaceDE w:val="0"/>
        <w:autoSpaceDN w:val="0"/>
        <w:adjustRightInd w:val="0"/>
        <w:ind w:leftChars="0"/>
        <w:jc w:val="both"/>
        <w:rPr>
          <w:b/>
          <w:bCs/>
          <w:color w:val="000000"/>
          <w:lang w:val="en-US" w:eastAsia="zh-CN"/>
        </w:rPr>
      </w:pPr>
      <w:r>
        <w:rPr>
          <w:b/>
          <w:bCs/>
          <w:color w:val="000000"/>
          <w:lang w:val="en-US" w:eastAsia="zh-CN"/>
        </w:rPr>
        <w:t>W</w:t>
      </w:r>
      <w:r w:rsidRPr="00B7421C">
        <w:rPr>
          <w:b/>
          <w:bCs/>
          <w:color w:val="000000"/>
          <w:lang w:val="en-US" w:eastAsia="zh-CN"/>
        </w:rPr>
        <w:t>hether/how to enhance the arrival rate characteristics</w:t>
      </w:r>
      <w:r>
        <w:rPr>
          <w:b/>
          <w:bCs/>
          <w:color w:val="000000"/>
          <w:lang w:val="en-US" w:eastAsia="zh-CN"/>
        </w:rPr>
        <w:t>, including,</w:t>
      </w:r>
    </w:p>
    <w:p w14:paraId="206E4DD5" w14:textId="77777777" w:rsidR="00963A06" w:rsidRPr="00963A06" w:rsidRDefault="00963A06" w:rsidP="00963A06">
      <w:pPr>
        <w:pStyle w:val="aff5"/>
        <w:numPr>
          <w:ilvl w:val="1"/>
          <w:numId w:val="31"/>
        </w:numPr>
        <w:overflowPunct w:val="0"/>
        <w:autoSpaceDE w:val="0"/>
        <w:autoSpaceDN w:val="0"/>
        <w:adjustRightInd w:val="0"/>
        <w:ind w:leftChars="0"/>
        <w:jc w:val="both"/>
        <w:rPr>
          <w:b/>
          <w:bCs/>
          <w:color w:val="000000"/>
          <w:lang w:val="en-US" w:eastAsia="zh-CN"/>
        </w:rPr>
      </w:pPr>
      <w:r w:rsidRPr="00963A06">
        <w:rPr>
          <w:b/>
          <w:bCs/>
          <w:color w:val="000000"/>
          <w:lang w:val="en-US" w:eastAsia="zh-CN"/>
        </w:rPr>
        <w:t>The exponential distribution (according to existing FTP3 model) should be considered as baseline.</w:t>
      </w:r>
    </w:p>
    <w:p w14:paraId="42AC9D79" w14:textId="77777777" w:rsidR="00963A06" w:rsidRPr="00963A06" w:rsidRDefault="00963A06" w:rsidP="00963A06">
      <w:pPr>
        <w:pStyle w:val="aff5"/>
        <w:numPr>
          <w:ilvl w:val="1"/>
          <w:numId w:val="31"/>
        </w:numPr>
        <w:overflowPunct w:val="0"/>
        <w:autoSpaceDE w:val="0"/>
        <w:autoSpaceDN w:val="0"/>
        <w:adjustRightInd w:val="0"/>
        <w:ind w:leftChars="0"/>
        <w:jc w:val="both"/>
        <w:rPr>
          <w:b/>
          <w:bCs/>
          <w:color w:val="000000"/>
          <w:lang w:val="en-US" w:eastAsia="zh-CN"/>
        </w:rPr>
      </w:pPr>
      <w:r w:rsidRPr="00963A06">
        <w:rPr>
          <w:b/>
          <w:bCs/>
          <w:color w:val="000000"/>
          <w:lang w:val="en-US" w:eastAsia="zh-CN"/>
        </w:rPr>
        <w:t>Whether the parameter of exponential distribution can be varied per packet generation can be further discussed. The number of corresponding parameters, specific values and probabilities in ETSI TS 103 786 can be taken as the starting point.</w:t>
      </w:r>
    </w:p>
    <w:p w14:paraId="010DF7E0" w14:textId="02EC0B2F" w:rsidR="00B7421C" w:rsidRPr="00963A06" w:rsidRDefault="00963A06" w:rsidP="00963A06">
      <w:pPr>
        <w:pStyle w:val="aff5"/>
        <w:numPr>
          <w:ilvl w:val="1"/>
          <w:numId w:val="31"/>
        </w:numPr>
        <w:overflowPunct w:val="0"/>
        <w:autoSpaceDE w:val="0"/>
        <w:autoSpaceDN w:val="0"/>
        <w:adjustRightInd w:val="0"/>
        <w:ind w:leftChars="0"/>
        <w:jc w:val="both"/>
        <w:rPr>
          <w:b/>
          <w:bCs/>
          <w:color w:val="000000"/>
          <w:lang w:val="en-US" w:eastAsia="zh-CN"/>
        </w:rPr>
      </w:pPr>
      <w:r w:rsidRPr="00963A06">
        <w:rPr>
          <w:b/>
          <w:bCs/>
          <w:color w:val="000000"/>
          <w:lang w:val="en-US" w:eastAsia="zh-CN"/>
        </w:rPr>
        <w:t>Whether other distributions can be considered instead of exponential distribution, e.g., uniform distribution in in ETSI TS 103 786, can be further discussed.</w:t>
      </w:r>
    </w:p>
    <w:p w14:paraId="5E05D546" w14:textId="21FA2689" w:rsidR="004036B3" w:rsidRPr="003F30F1" w:rsidRDefault="001474D9" w:rsidP="004036B3">
      <w:pPr>
        <w:widowControl w:val="0"/>
        <w:snapToGrid w:val="0"/>
        <w:spacing w:beforeLines="50" w:after="0" w:line="288" w:lineRule="auto"/>
        <w:jc w:val="both"/>
        <w:outlineLvl w:val="1"/>
        <w:rPr>
          <w:b/>
          <w:bCs/>
          <w:iCs/>
          <w:sz w:val="24"/>
          <w:szCs w:val="24"/>
          <w:lang w:val="en-US" w:eastAsia="zh-CN"/>
        </w:rPr>
      </w:pPr>
      <w:r>
        <w:rPr>
          <w:b/>
          <w:bCs/>
          <w:iCs/>
          <w:sz w:val="24"/>
          <w:szCs w:val="24"/>
          <w:lang w:val="en-US" w:eastAsia="zh-CN"/>
        </w:rPr>
        <w:t>3.</w:t>
      </w:r>
      <w:r w:rsidR="008F5566">
        <w:rPr>
          <w:b/>
          <w:bCs/>
          <w:iCs/>
          <w:sz w:val="24"/>
          <w:szCs w:val="24"/>
          <w:lang w:val="en-US" w:eastAsia="zh-CN"/>
        </w:rPr>
        <w:t>3</w:t>
      </w:r>
      <w:r w:rsidR="004036B3" w:rsidRPr="002764A9">
        <w:rPr>
          <w:b/>
          <w:bCs/>
          <w:iCs/>
          <w:sz w:val="24"/>
          <w:szCs w:val="24"/>
          <w:lang w:val="en-US" w:eastAsia="zh-CN"/>
        </w:rPr>
        <w:t xml:space="preserve"> </w:t>
      </w:r>
      <w:r w:rsidR="004036B3">
        <w:rPr>
          <w:b/>
          <w:bCs/>
          <w:iCs/>
          <w:sz w:val="24"/>
          <w:szCs w:val="24"/>
          <w:lang w:val="en-US" w:eastAsia="zh-CN"/>
        </w:rPr>
        <w:t xml:space="preserve">Enhancement </w:t>
      </w:r>
      <w:proofErr w:type="gramStart"/>
      <w:r w:rsidR="004036B3">
        <w:rPr>
          <w:b/>
          <w:bCs/>
          <w:iCs/>
          <w:sz w:val="24"/>
          <w:szCs w:val="24"/>
          <w:lang w:val="en-US" w:eastAsia="zh-CN"/>
        </w:rPr>
        <w:t>on</w:t>
      </w:r>
      <w:proofErr w:type="gramEnd"/>
      <w:r w:rsidR="004036B3" w:rsidRPr="00AE37A8">
        <w:rPr>
          <w:b/>
          <w:bCs/>
          <w:iCs/>
          <w:sz w:val="24"/>
          <w:szCs w:val="24"/>
          <w:lang w:val="en-US" w:eastAsia="zh-CN"/>
        </w:rPr>
        <w:t xml:space="preserve"> </w:t>
      </w:r>
      <w:r w:rsidR="004036B3">
        <w:rPr>
          <w:b/>
          <w:bCs/>
          <w:iCs/>
          <w:sz w:val="24"/>
          <w:szCs w:val="24"/>
          <w:lang w:val="en-US" w:eastAsia="zh-CN"/>
        </w:rPr>
        <w:t>PDB</w:t>
      </w:r>
      <w:r w:rsidR="00E72446">
        <w:rPr>
          <w:b/>
          <w:bCs/>
          <w:iCs/>
          <w:sz w:val="24"/>
          <w:szCs w:val="24"/>
          <w:lang w:val="en-US" w:eastAsia="zh-CN"/>
        </w:rPr>
        <w:t>-related</w:t>
      </w:r>
      <w:r w:rsidR="004036B3" w:rsidRPr="00AE37A8">
        <w:rPr>
          <w:b/>
          <w:bCs/>
          <w:iCs/>
          <w:sz w:val="24"/>
          <w:szCs w:val="24"/>
          <w:lang w:val="en-US" w:eastAsia="zh-CN"/>
        </w:rPr>
        <w:t xml:space="preserve"> traffic model</w:t>
      </w:r>
    </w:p>
    <w:p w14:paraId="2F4A4ED4" w14:textId="4889D78D" w:rsidR="00960F87" w:rsidRDefault="00960F87" w:rsidP="00960F87">
      <w:pPr>
        <w:overflowPunct w:val="0"/>
        <w:autoSpaceDE w:val="0"/>
        <w:autoSpaceDN w:val="0"/>
        <w:adjustRightInd w:val="0"/>
        <w:jc w:val="both"/>
        <w:rPr>
          <w:bCs/>
          <w:color w:val="000000"/>
          <w:lang w:val="en-US" w:eastAsia="zh-CN"/>
        </w:rPr>
      </w:pPr>
      <w:r w:rsidRPr="004F3F2F">
        <w:rPr>
          <w:bCs/>
          <w:color w:val="000000"/>
          <w:lang w:val="en-US" w:eastAsia="zh-CN"/>
        </w:rPr>
        <w:t xml:space="preserve">The purpose </w:t>
      </w:r>
      <w:r>
        <w:rPr>
          <w:bCs/>
          <w:color w:val="000000"/>
          <w:lang w:val="en-US" w:eastAsia="zh-CN"/>
        </w:rPr>
        <w:t>of</w:t>
      </w:r>
      <w:r w:rsidRPr="004F3F2F">
        <w:rPr>
          <w:bCs/>
          <w:color w:val="000000"/>
          <w:lang w:val="en-US" w:eastAsia="zh-CN"/>
        </w:rPr>
        <w:t xml:space="preserve"> </w:t>
      </w:r>
      <w:r>
        <w:rPr>
          <w:bCs/>
          <w:color w:val="000000"/>
          <w:lang w:val="en-US" w:eastAsia="zh-CN"/>
        </w:rPr>
        <w:t>e</w:t>
      </w:r>
      <w:r w:rsidRPr="00087A2B">
        <w:rPr>
          <w:bCs/>
          <w:color w:val="000000"/>
          <w:lang w:val="en-US" w:eastAsia="zh-CN"/>
        </w:rPr>
        <w:t xml:space="preserve">nhancement on </w:t>
      </w:r>
      <w:r w:rsidRPr="00960F87">
        <w:rPr>
          <w:bCs/>
          <w:color w:val="000000"/>
          <w:lang w:val="en-US" w:eastAsia="zh-CN"/>
        </w:rPr>
        <w:t>PDB-related</w:t>
      </w:r>
      <w:r w:rsidRPr="00087A2B">
        <w:rPr>
          <w:bCs/>
          <w:color w:val="000000"/>
          <w:lang w:val="en-US" w:eastAsia="zh-CN"/>
        </w:rPr>
        <w:t xml:space="preserve"> traffic mode</w:t>
      </w:r>
      <w:r w:rsidRPr="004F3F2F">
        <w:rPr>
          <w:bCs/>
          <w:color w:val="000000"/>
          <w:lang w:val="en-US" w:eastAsia="zh-CN"/>
        </w:rPr>
        <w:t xml:space="preserve">l is to consider </w:t>
      </w:r>
      <w:r w:rsidR="00913B68">
        <w:rPr>
          <w:bCs/>
          <w:color w:val="000000"/>
          <w:lang w:val="en-US" w:eastAsia="zh-CN"/>
        </w:rPr>
        <w:t xml:space="preserve">the </w:t>
      </w:r>
      <w:r w:rsidR="006C638D">
        <w:rPr>
          <w:bCs/>
          <w:color w:val="000000"/>
          <w:lang w:val="en-US" w:eastAsia="zh-CN"/>
        </w:rPr>
        <w:t xml:space="preserve">real UE experience </w:t>
      </w:r>
      <w:r>
        <w:rPr>
          <w:bCs/>
          <w:color w:val="000000"/>
          <w:lang w:val="en-US" w:eastAsia="zh-CN"/>
        </w:rPr>
        <w:t>during evaluation</w:t>
      </w:r>
      <w:r w:rsidRPr="004F3F2F">
        <w:rPr>
          <w:bCs/>
          <w:color w:val="000000"/>
          <w:lang w:val="en-US" w:eastAsia="zh-CN"/>
        </w:rPr>
        <w:t>.</w:t>
      </w:r>
      <w:r>
        <w:rPr>
          <w:bCs/>
          <w:color w:val="000000"/>
          <w:lang w:val="en-US" w:eastAsia="zh-CN"/>
        </w:rPr>
        <w:t xml:space="preserve"> Such enhancement can reflect a more realistic</w:t>
      </w:r>
      <w:r w:rsidR="00913B68">
        <w:rPr>
          <w:bCs/>
          <w:color w:val="000000"/>
          <w:lang w:val="en-US" w:eastAsia="zh-CN"/>
        </w:rPr>
        <w:t xml:space="preserve"> QoS condition than traditional metric (</w:t>
      </w:r>
      <w:r w:rsidR="00985BBF">
        <w:rPr>
          <w:bCs/>
          <w:color w:val="000000"/>
          <w:lang w:val="en-US" w:eastAsia="zh-CN"/>
        </w:rPr>
        <w:t xml:space="preserve">e.g. </w:t>
      </w:r>
      <w:r w:rsidR="00913B68">
        <w:rPr>
          <w:bCs/>
          <w:color w:val="000000"/>
          <w:lang w:val="en-US" w:eastAsia="zh-CN"/>
        </w:rPr>
        <w:t>UPT)</w:t>
      </w:r>
      <w:r>
        <w:rPr>
          <w:bCs/>
          <w:color w:val="000000"/>
          <w:lang w:val="en-US" w:eastAsia="zh-CN"/>
        </w:rPr>
        <w:t xml:space="preserve"> while</w:t>
      </w:r>
      <w:r w:rsidR="00985BBF">
        <w:rPr>
          <w:bCs/>
          <w:color w:val="000000"/>
          <w:lang w:val="en-US" w:eastAsia="zh-CN"/>
        </w:rPr>
        <w:t xml:space="preserve"> the</w:t>
      </w:r>
      <w:r>
        <w:rPr>
          <w:bCs/>
          <w:color w:val="000000"/>
          <w:lang w:val="en-US" w:eastAsia="zh-CN"/>
        </w:rPr>
        <w:t xml:space="preserve"> specific </w:t>
      </w:r>
      <w:r w:rsidR="00877476">
        <w:rPr>
          <w:bCs/>
          <w:color w:val="000000"/>
          <w:lang w:val="en-US" w:eastAsia="zh-CN"/>
        </w:rPr>
        <w:t>methodology</w:t>
      </w:r>
      <w:r w:rsidR="00985BBF">
        <w:rPr>
          <w:bCs/>
          <w:color w:val="000000"/>
          <w:lang w:val="en-US" w:eastAsia="zh-CN"/>
        </w:rPr>
        <w:t xml:space="preserve"> to be added </w:t>
      </w:r>
      <w:r w:rsidRPr="00C1055E">
        <w:rPr>
          <w:bCs/>
          <w:color w:val="000000"/>
          <w:lang w:val="en-US" w:eastAsia="zh-CN"/>
        </w:rPr>
        <w:t>needs to be further clarified</w:t>
      </w:r>
      <w:r w:rsidR="00BB62C6">
        <w:rPr>
          <w:bCs/>
          <w:color w:val="000000"/>
          <w:lang w:val="en-US" w:eastAsia="zh-CN"/>
        </w:rPr>
        <w:t>, to be specific,</w:t>
      </w:r>
    </w:p>
    <w:p w14:paraId="6B1F2A24" w14:textId="524CC37B" w:rsidR="00BB62C6" w:rsidRDefault="00BB62C6" w:rsidP="00A47382">
      <w:pPr>
        <w:pStyle w:val="aff5"/>
        <w:numPr>
          <w:ilvl w:val="0"/>
          <w:numId w:val="31"/>
        </w:numPr>
        <w:overflowPunct w:val="0"/>
        <w:autoSpaceDE w:val="0"/>
        <w:autoSpaceDN w:val="0"/>
        <w:adjustRightInd w:val="0"/>
        <w:ind w:leftChars="0"/>
        <w:jc w:val="both"/>
        <w:rPr>
          <w:rFonts w:eastAsiaTheme="minorEastAsia"/>
          <w:bCs/>
          <w:color w:val="000000"/>
          <w:lang w:val="en-US" w:eastAsia="zh-CN"/>
        </w:rPr>
      </w:pPr>
      <w:r>
        <w:rPr>
          <w:rFonts w:eastAsiaTheme="minorEastAsia" w:hint="eastAsia"/>
          <w:bCs/>
          <w:color w:val="000000"/>
          <w:lang w:val="en-US" w:eastAsia="zh-CN"/>
        </w:rPr>
        <w:t>T</w:t>
      </w:r>
      <w:r>
        <w:rPr>
          <w:rFonts w:eastAsiaTheme="minorEastAsia"/>
          <w:bCs/>
          <w:color w:val="000000"/>
          <w:lang w:val="en-US" w:eastAsia="zh-CN"/>
        </w:rPr>
        <w:t xml:space="preserve">he first aspect is how to consider </w:t>
      </w:r>
      <w:r w:rsidRPr="00BB62C6">
        <w:rPr>
          <w:rFonts w:eastAsiaTheme="minorEastAsia"/>
          <w:bCs/>
          <w:color w:val="000000"/>
          <w:lang w:val="en-US" w:eastAsia="zh-CN"/>
        </w:rPr>
        <w:t>PDB applicability to packets</w:t>
      </w:r>
      <w:r>
        <w:rPr>
          <w:rFonts w:eastAsiaTheme="minorEastAsia"/>
          <w:bCs/>
          <w:color w:val="000000"/>
          <w:lang w:val="en-US" w:eastAsia="zh-CN"/>
        </w:rPr>
        <w:t>, since the traffic in real deployment from both NW and UE side</w:t>
      </w:r>
      <w:r w:rsidR="00E301F5">
        <w:rPr>
          <w:rFonts w:eastAsiaTheme="minorEastAsia"/>
          <w:bCs/>
          <w:color w:val="000000"/>
          <w:lang w:val="en-US" w:eastAsia="zh-CN"/>
        </w:rPr>
        <w:t xml:space="preserve"> includes services with various </w:t>
      </w:r>
      <w:proofErr w:type="gramStart"/>
      <w:r w:rsidR="00E301F5">
        <w:rPr>
          <w:rFonts w:eastAsiaTheme="minorEastAsia"/>
          <w:bCs/>
          <w:color w:val="000000"/>
          <w:lang w:val="en-US" w:eastAsia="zh-CN"/>
        </w:rPr>
        <w:t>kind</w:t>
      </w:r>
      <w:proofErr w:type="gramEnd"/>
      <w:r w:rsidR="00E301F5">
        <w:rPr>
          <w:rFonts w:eastAsiaTheme="minorEastAsia"/>
          <w:bCs/>
          <w:color w:val="000000"/>
          <w:lang w:val="en-US" w:eastAsia="zh-CN"/>
        </w:rPr>
        <w:t xml:space="preserve"> of </w:t>
      </w:r>
      <w:proofErr w:type="gramStart"/>
      <w:r w:rsidR="00E301F5">
        <w:rPr>
          <w:rFonts w:eastAsiaTheme="minorEastAsia"/>
          <w:bCs/>
          <w:color w:val="000000"/>
          <w:lang w:val="en-US" w:eastAsia="zh-CN"/>
        </w:rPr>
        <w:t>requirement</w:t>
      </w:r>
      <w:proofErr w:type="gramEnd"/>
      <w:r w:rsidR="00E301F5">
        <w:rPr>
          <w:rFonts w:eastAsiaTheme="minorEastAsia"/>
          <w:bCs/>
          <w:color w:val="000000"/>
          <w:lang w:val="en-US" w:eastAsia="zh-CN"/>
        </w:rPr>
        <w:t>, it is recommended to</w:t>
      </w:r>
      <w:r w:rsidR="00CC02DA">
        <w:rPr>
          <w:rFonts w:eastAsiaTheme="minorEastAsia"/>
          <w:bCs/>
          <w:color w:val="000000"/>
          <w:lang w:val="en-US" w:eastAsia="zh-CN"/>
        </w:rPr>
        <w:t xml:space="preserve"> set</w:t>
      </w:r>
      <w:r w:rsidR="00E301F5">
        <w:rPr>
          <w:rFonts w:eastAsiaTheme="minorEastAsia"/>
          <w:bCs/>
          <w:color w:val="000000"/>
          <w:lang w:val="en-US" w:eastAsia="zh-CN"/>
        </w:rPr>
        <w:t xml:space="preserve"> a specific PDB parameter for each kind of service</w:t>
      </w:r>
      <w:r w:rsidR="00AC6125">
        <w:rPr>
          <w:rFonts w:eastAsiaTheme="minorEastAsia"/>
          <w:bCs/>
          <w:color w:val="000000"/>
          <w:lang w:val="en-US" w:eastAsia="zh-CN"/>
        </w:rPr>
        <w:t xml:space="preserve"> </w:t>
      </w:r>
      <w:r w:rsidR="006E18CC">
        <w:rPr>
          <w:rFonts w:eastAsiaTheme="minorEastAsia"/>
          <w:bCs/>
          <w:color w:val="000000"/>
          <w:lang w:val="en-US" w:eastAsia="zh-CN"/>
        </w:rPr>
        <w:t>(within a</w:t>
      </w:r>
      <w:r w:rsidR="00AC6125">
        <w:rPr>
          <w:rFonts w:eastAsiaTheme="minorEastAsia"/>
          <w:bCs/>
          <w:color w:val="000000"/>
          <w:lang w:val="en-US" w:eastAsia="zh-CN"/>
        </w:rPr>
        <w:t xml:space="preserve"> FTP3 traffic model</w:t>
      </w:r>
      <w:proofErr w:type="gramStart"/>
      <w:r w:rsidR="006E18CC">
        <w:rPr>
          <w:rFonts w:eastAsiaTheme="minorEastAsia"/>
          <w:bCs/>
          <w:color w:val="000000"/>
          <w:lang w:val="en-US" w:eastAsia="zh-CN"/>
        </w:rPr>
        <w:t>)</w:t>
      </w:r>
      <w:r w:rsidR="00E301F5">
        <w:rPr>
          <w:rFonts w:eastAsiaTheme="minorEastAsia"/>
          <w:bCs/>
          <w:color w:val="000000"/>
          <w:lang w:val="en-US" w:eastAsia="zh-CN"/>
        </w:rPr>
        <w:t>, a</w:t>
      </w:r>
      <w:r w:rsidR="00203EC2">
        <w:rPr>
          <w:rFonts w:eastAsiaTheme="minorEastAsia"/>
          <w:bCs/>
          <w:color w:val="000000"/>
          <w:lang w:val="en-US" w:eastAsia="zh-CN"/>
        </w:rPr>
        <w:t>nd</w:t>
      </w:r>
      <w:proofErr w:type="gramEnd"/>
      <w:r w:rsidR="00203EC2">
        <w:rPr>
          <w:rFonts w:eastAsiaTheme="minorEastAsia"/>
          <w:bCs/>
          <w:color w:val="000000"/>
          <w:lang w:val="en-US" w:eastAsia="zh-CN"/>
        </w:rPr>
        <w:t xml:space="preserve"> consider</w:t>
      </w:r>
      <w:r w:rsidR="00A47382">
        <w:rPr>
          <w:rFonts w:eastAsiaTheme="minorEastAsia"/>
          <w:bCs/>
          <w:color w:val="000000"/>
          <w:lang w:val="en-US" w:eastAsia="zh-CN"/>
        </w:rPr>
        <w:t xml:space="preserve"> </w:t>
      </w:r>
      <w:r w:rsidR="00E301F5">
        <w:rPr>
          <w:rFonts w:eastAsiaTheme="minorEastAsia"/>
          <w:bCs/>
          <w:color w:val="000000"/>
          <w:lang w:val="en-US" w:eastAsia="zh-CN"/>
        </w:rPr>
        <w:t>various kinds of service</w:t>
      </w:r>
      <w:r w:rsidR="00A47382">
        <w:rPr>
          <w:rFonts w:eastAsiaTheme="minorEastAsia"/>
          <w:bCs/>
          <w:color w:val="000000"/>
          <w:lang w:val="en-US" w:eastAsia="zh-CN"/>
        </w:rPr>
        <w:t>s</w:t>
      </w:r>
      <w:r w:rsidR="00E301F5">
        <w:rPr>
          <w:rFonts w:eastAsiaTheme="minorEastAsia"/>
          <w:bCs/>
          <w:color w:val="000000"/>
          <w:lang w:val="en-US" w:eastAsia="zh-CN"/>
        </w:rPr>
        <w:t xml:space="preserve"> will be </w:t>
      </w:r>
      <w:r w:rsidR="00A47382" w:rsidRPr="00A47382">
        <w:rPr>
          <w:rFonts w:eastAsiaTheme="minorEastAsia"/>
          <w:bCs/>
          <w:color w:val="000000"/>
          <w:lang w:val="en-US" w:eastAsia="zh-CN"/>
        </w:rPr>
        <w:t>simultaneously</w:t>
      </w:r>
      <w:r w:rsidR="00E301F5">
        <w:rPr>
          <w:rFonts w:eastAsiaTheme="minorEastAsia"/>
          <w:bCs/>
          <w:color w:val="000000"/>
          <w:lang w:val="en-US" w:eastAsia="zh-CN"/>
        </w:rPr>
        <w:t xml:space="preserve"> transmitted</w:t>
      </w:r>
      <w:r w:rsidR="00544BF1">
        <w:rPr>
          <w:rFonts w:eastAsiaTheme="minorEastAsia"/>
          <w:bCs/>
          <w:color w:val="000000"/>
          <w:lang w:val="en-US" w:eastAsia="zh-CN"/>
        </w:rPr>
        <w:t xml:space="preserve"> while evaluation.</w:t>
      </w:r>
    </w:p>
    <w:p w14:paraId="1407ACC0" w14:textId="79864BB7" w:rsidR="002D66E9" w:rsidRPr="002D66E9" w:rsidRDefault="00544BF1" w:rsidP="007162FB">
      <w:pPr>
        <w:pStyle w:val="aff5"/>
        <w:numPr>
          <w:ilvl w:val="0"/>
          <w:numId w:val="31"/>
        </w:numPr>
        <w:ind w:leftChars="0"/>
        <w:rPr>
          <w:szCs w:val="20"/>
          <w:lang w:eastAsia="ko-KR"/>
        </w:rPr>
      </w:pPr>
      <w:r w:rsidRPr="002D66E9">
        <w:rPr>
          <w:rFonts w:eastAsiaTheme="minorEastAsia"/>
          <w:bCs/>
          <w:color w:val="000000"/>
          <w:lang w:val="en-US" w:eastAsia="zh-CN"/>
        </w:rPr>
        <w:t>The second aspect is</w:t>
      </w:r>
      <w:r w:rsidRPr="00544BF1">
        <w:rPr>
          <w:szCs w:val="20"/>
          <w:lang w:eastAsia="ko-KR"/>
        </w:rPr>
        <w:t xml:space="preserve"> </w:t>
      </w:r>
      <w:r w:rsidRPr="002D66E9">
        <w:rPr>
          <w:szCs w:val="20"/>
          <w:lang w:eastAsia="ko-KR"/>
        </w:rPr>
        <w:t>how to consider the PDB</w:t>
      </w:r>
      <w:r w:rsidR="002D66E9">
        <w:rPr>
          <w:szCs w:val="20"/>
          <w:lang w:eastAsia="ko-KR"/>
        </w:rPr>
        <w:t xml:space="preserve">, including </w:t>
      </w:r>
      <w:r w:rsidR="007162FB">
        <w:rPr>
          <w:szCs w:val="20"/>
          <w:lang w:eastAsia="ko-KR"/>
        </w:rPr>
        <w:t>t</w:t>
      </w:r>
      <w:r w:rsidR="007162FB" w:rsidRPr="007162FB">
        <w:rPr>
          <w:szCs w:val="20"/>
          <w:lang w:eastAsia="ko-KR"/>
        </w:rPr>
        <w:t>he execution</w:t>
      </w:r>
      <w:r w:rsidR="002D66E9" w:rsidRPr="002D66E9">
        <w:rPr>
          <w:szCs w:val="20"/>
          <w:lang w:eastAsia="ko-KR"/>
        </w:rPr>
        <w:t xml:space="preserve"> </w:t>
      </w:r>
      <w:r w:rsidR="002D66E9">
        <w:rPr>
          <w:szCs w:val="20"/>
          <w:lang w:eastAsia="ko-KR"/>
        </w:rPr>
        <w:t xml:space="preserve">when </w:t>
      </w:r>
      <w:r w:rsidR="007162FB">
        <w:rPr>
          <w:szCs w:val="20"/>
          <w:lang w:eastAsia="ko-KR"/>
        </w:rPr>
        <w:t xml:space="preserve">packet is </w:t>
      </w:r>
      <w:r w:rsidR="002D66E9">
        <w:rPr>
          <w:szCs w:val="20"/>
          <w:lang w:eastAsia="ko-KR"/>
        </w:rPr>
        <w:t>exceeding the budget and the</w:t>
      </w:r>
      <w:r w:rsidR="002D66E9" w:rsidRPr="002D66E9">
        <w:rPr>
          <w:szCs w:val="20"/>
          <w:lang w:eastAsia="ko-KR"/>
        </w:rPr>
        <w:t xml:space="preserve"> PDB aware metric.</w:t>
      </w:r>
      <w:r w:rsidR="002D66E9">
        <w:rPr>
          <w:szCs w:val="20"/>
          <w:lang w:eastAsia="ko-KR"/>
        </w:rPr>
        <w:t xml:space="preserve"> From our point of view,</w:t>
      </w:r>
    </w:p>
    <w:p w14:paraId="43296BD3" w14:textId="354CB073" w:rsidR="00544BF1" w:rsidRPr="001B5F50" w:rsidRDefault="001B5F50" w:rsidP="005D5947">
      <w:pPr>
        <w:pStyle w:val="aff5"/>
        <w:numPr>
          <w:ilvl w:val="1"/>
          <w:numId w:val="31"/>
        </w:numPr>
        <w:overflowPunct w:val="0"/>
        <w:autoSpaceDE w:val="0"/>
        <w:autoSpaceDN w:val="0"/>
        <w:adjustRightInd w:val="0"/>
        <w:ind w:leftChars="0"/>
        <w:jc w:val="both"/>
        <w:rPr>
          <w:rFonts w:eastAsiaTheme="minorEastAsia"/>
          <w:bCs/>
          <w:color w:val="000000"/>
          <w:lang w:val="en-US" w:eastAsia="zh-CN"/>
        </w:rPr>
      </w:pPr>
      <w:r>
        <w:rPr>
          <w:rFonts w:eastAsiaTheme="minorEastAsia"/>
          <w:bCs/>
          <w:color w:val="000000"/>
          <w:lang w:val="en-US" w:eastAsia="zh-CN"/>
        </w:rPr>
        <w:t xml:space="preserve">The execution </w:t>
      </w:r>
      <w:r w:rsidR="005D5947" w:rsidRPr="005D5947">
        <w:rPr>
          <w:rFonts w:eastAsiaTheme="minorEastAsia"/>
          <w:bCs/>
          <w:color w:val="000000"/>
          <w:lang w:val="en-US" w:eastAsia="zh-CN"/>
        </w:rPr>
        <w:t xml:space="preserve">when </w:t>
      </w:r>
      <w:proofErr w:type="gramStart"/>
      <w:r w:rsidR="005D5947" w:rsidRPr="005D5947">
        <w:rPr>
          <w:rFonts w:eastAsiaTheme="minorEastAsia"/>
          <w:bCs/>
          <w:color w:val="000000"/>
          <w:lang w:val="en-US" w:eastAsia="zh-CN"/>
        </w:rPr>
        <w:t>packet is</w:t>
      </w:r>
      <w:proofErr w:type="gramEnd"/>
      <w:r>
        <w:rPr>
          <w:rFonts w:eastAsiaTheme="minorEastAsia"/>
          <w:bCs/>
          <w:color w:val="000000"/>
          <w:lang w:val="en-US" w:eastAsia="zh-CN"/>
        </w:rPr>
        <w:t xml:space="preserve"> </w:t>
      </w:r>
      <w:r w:rsidRPr="001B5F50">
        <w:rPr>
          <w:rFonts w:eastAsiaTheme="minorEastAsia"/>
          <w:bCs/>
          <w:color w:val="000000"/>
          <w:lang w:val="en-US" w:eastAsia="zh-CN"/>
        </w:rPr>
        <w:t>exceeding the budget</w:t>
      </w:r>
      <w:r>
        <w:rPr>
          <w:rFonts w:eastAsiaTheme="minorEastAsia"/>
          <w:bCs/>
          <w:color w:val="000000"/>
          <w:lang w:val="en-US" w:eastAsia="zh-CN"/>
        </w:rPr>
        <w:t xml:space="preserve"> </w:t>
      </w:r>
      <w:r w:rsidR="00FE2345">
        <w:rPr>
          <w:rFonts w:eastAsiaTheme="minorEastAsia"/>
          <w:bCs/>
          <w:color w:val="000000"/>
          <w:lang w:val="en-US" w:eastAsia="zh-CN"/>
        </w:rPr>
        <w:t>need</w:t>
      </w:r>
      <w:r w:rsidR="00FA04C1" w:rsidRPr="00FA04C1">
        <w:rPr>
          <w:rFonts w:eastAsiaTheme="minorEastAsia"/>
          <w:bCs/>
          <w:color w:val="000000"/>
          <w:lang w:val="en-US" w:eastAsia="zh-CN"/>
        </w:rPr>
        <w:t xml:space="preserve"> to be considered according to</w:t>
      </w:r>
      <w:r w:rsidR="00FE2345">
        <w:rPr>
          <w:rFonts w:eastAsiaTheme="minorEastAsia"/>
          <w:bCs/>
          <w:color w:val="000000"/>
          <w:lang w:val="en-US" w:eastAsia="zh-CN"/>
        </w:rPr>
        <w:t xml:space="preserve"> service</w:t>
      </w:r>
      <w:r w:rsidR="00FA04C1" w:rsidRPr="00FA04C1">
        <w:rPr>
          <w:rFonts w:eastAsiaTheme="minorEastAsia"/>
          <w:bCs/>
          <w:color w:val="000000"/>
          <w:lang w:val="en-US" w:eastAsia="zh-CN"/>
        </w:rPr>
        <w:t xml:space="preserve"> type</w:t>
      </w:r>
      <w:r w:rsidR="00796CD0">
        <w:rPr>
          <w:rFonts w:eastAsiaTheme="minorEastAsia"/>
          <w:bCs/>
          <w:color w:val="000000"/>
          <w:lang w:val="en-US" w:eastAsia="zh-CN"/>
        </w:rPr>
        <w:t>. For instance, for TCP-based service, the packet shall be transmitted</w:t>
      </w:r>
      <w:r w:rsidR="00253E32">
        <w:rPr>
          <w:rFonts w:eastAsiaTheme="minorEastAsia"/>
          <w:bCs/>
          <w:color w:val="000000"/>
          <w:lang w:val="en-US" w:eastAsia="zh-CN"/>
        </w:rPr>
        <w:t xml:space="preserve"> with respect to</w:t>
      </w:r>
      <w:r w:rsidR="00796CD0">
        <w:rPr>
          <w:rFonts w:eastAsiaTheme="minorEastAsia"/>
          <w:bCs/>
          <w:color w:val="000000"/>
          <w:lang w:val="en-US" w:eastAsia="zh-CN"/>
        </w:rPr>
        <w:t xml:space="preserve"> sliding window mechanism</w:t>
      </w:r>
      <w:r w:rsidR="00253E32">
        <w:rPr>
          <w:rFonts w:eastAsiaTheme="minorEastAsia"/>
          <w:bCs/>
          <w:color w:val="000000"/>
          <w:lang w:val="en-US" w:eastAsia="zh-CN"/>
        </w:rPr>
        <w:t xml:space="preserve">. For UDP-based service, however, </w:t>
      </w:r>
      <w:r w:rsidR="00BF7D27">
        <w:rPr>
          <w:rFonts w:eastAsiaTheme="minorEastAsia"/>
          <w:bCs/>
          <w:color w:val="000000"/>
          <w:lang w:val="en-US" w:eastAsia="zh-CN"/>
        </w:rPr>
        <w:t xml:space="preserve">the packet </w:t>
      </w:r>
      <w:r w:rsidR="003A2C0A">
        <w:rPr>
          <w:rFonts w:eastAsiaTheme="minorEastAsia"/>
          <w:bCs/>
          <w:color w:val="000000"/>
          <w:lang w:val="en-US" w:eastAsia="zh-CN"/>
        </w:rPr>
        <w:t>can be</w:t>
      </w:r>
      <w:r w:rsidR="00BF7D27">
        <w:rPr>
          <w:rFonts w:eastAsiaTheme="minorEastAsia"/>
          <w:bCs/>
          <w:color w:val="000000"/>
          <w:lang w:val="en-US" w:eastAsia="zh-CN"/>
        </w:rPr>
        <w:t xml:space="preserve"> dropped consider</w:t>
      </w:r>
      <w:r w:rsidR="000948B7">
        <w:rPr>
          <w:rFonts w:eastAsiaTheme="minorEastAsia"/>
          <w:bCs/>
          <w:color w:val="000000"/>
          <w:lang w:val="en-US" w:eastAsia="zh-CN"/>
        </w:rPr>
        <w:t>ing</w:t>
      </w:r>
      <w:r w:rsidR="00BF7D27">
        <w:rPr>
          <w:rFonts w:eastAsiaTheme="minorEastAsia"/>
          <w:bCs/>
          <w:color w:val="000000"/>
          <w:lang w:val="en-US" w:eastAsia="zh-CN"/>
        </w:rPr>
        <w:t xml:space="preserve"> the best effort </w:t>
      </w:r>
      <w:r w:rsidR="00BF7D27" w:rsidRPr="00BF7D27">
        <w:rPr>
          <w:rFonts w:eastAsiaTheme="minorEastAsia"/>
          <w:bCs/>
          <w:color w:val="000000"/>
          <w:lang w:val="en-US" w:eastAsia="zh-CN"/>
        </w:rPr>
        <w:t>strategy</w:t>
      </w:r>
      <w:r w:rsidR="00BF7D27">
        <w:rPr>
          <w:rFonts w:eastAsiaTheme="minorEastAsia"/>
          <w:bCs/>
          <w:color w:val="000000"/>
          <w:lang w:val="en-US" w:eastAsia="zh-CN"/>
        </w:rPr>
        <w:t>.</w:t>
      </w:r>
    </w:p>
    <w:p w14:paraId="1A16D365" w14:textId="51C3C441" w:rsidR="00A30288" w:rsidRPr="00BB62C6" w:rsidRDefault="00E17743" w:rsidP="002D66E9">
      <w:pPr>
        <w:pStyle w:val="aff5"/>
        <w:numPr>
          <w:ilvl w:val="1"/>
          <w:numId w:val="31"/>
        </w:numPr>
        <w:overflowPunct w:val="0"/>
        <w:autoSpaceDE w:val="0"/>
        <w:autoSpaceDN w:val="0"/>
        <w:adjustRightInd w:val="0"/>
        <w:ind w:leftChars="0"/>
        <w:jc w:val="both"/>
        <w:rPr>
          <w:rFonts w:eastAsiaTheme="minorEastAsia"/>
          <w:bCs/>
          <w:color w:val="000000"/>
          <w:lang w:val="en-US" w:eastAsia="zh-CN"/>
        </w:rPr>
      </w:pPr>
      <w:r>
        <w:rPr>
          <w:rFonts w:eastAsiaTheme="minorEastAsia" w:hint="eastAsia"/>
          <w:bCs/>
          <w:color w:val="000000"/>
          <w:lang w:val="en-US" w:eastAsia="zh-CN"/>
        </w:rPr>
        <w:t>T</w:t>
      </w:r>
      <w:r>
        <w:rPr>
          <w:rFonts w:eastAsiaTheme="minorEastAsia"/>
          <w:bCs/>
          <w:color w:val="000000"/>
          <w:lang w:val="en-US" w:eastAsia="zh-CN"/>
        </w:rPr>
        <w:t xml:space="preserve">he PDB aware metric can be set as the percentage of </w:t>
      </w:r>
      <w:r w:rsidR="002C634E">
        <w:rPr>
          <w:rFonts w:eastAsiaTheme="minorEastAsia"/>
          <w:bCs/>
          <w:color w:val="000000"/>
          <w:lang w:val="en-US" w:eastAsia="zh-CN"/>
        </w:rPr>
        <w:t>the packet transmission that fulfills the PDB requirement as the starting point.</w:t>
      </w:r>
    </w:p>
    <w:p w14:paraId="659DD319" w14:textId="222966E0" w:rsidR="000807E7" w:rsidRDefault="000807E7" w:rsidP="000807E7">
      <w:pPr>
        <w:overflowPunct w:val="0"/>
        <w:autoSpaceDE w:val="0"/>
        <w:autoSpaceDN w:val="0"/>
        <w:adjustRightInd w:val="0"/>
        <w:jc w:val="both"/>
        <w:rPr>
          <w:b/>
          <w:bCs/>
          <w:color w:val="000000"/>
          <w:lang w:val="en-US" w:eastAsia="zh-CN"/>
        </w:rPr>
      </w:pPr>
      <w:r w:rsidRPr="000807E7">
        <w:rPr>
          <w:b/>
          <w:bCs/>
          <w:color w:val="000000"/>
          <w:lang w:val="en-US" w:eastAsia="zh-CN"/>
        </w:rPr>
        <w:t xml:space="preserve">Proposal </w:t>
      </w:r>
      <w:r>
        <w:rPr>
          <w:b/>
          <w:bCs/>
          <w:color w:val="000000"/>
          <w:lang w:val="en-US" w:eastAsia="zh-CN"/>
        </w:rPr>
        <w:t>6</w:t>
      </w:r>
      <w:r w:rsidRPr="000807E7">
        <w:rPr>
          <w:b/>
          <w:bCs/>
          <w:color w:val="000000"/>
          <w:lang w:val="en-US" w:eastAsia="zh-CN"/>
        </w:rPr>
        <w:t>: For PDB-related traffic model, consider at least FTP3 extension from the following aspects:</w:t>
      </w:r>
    </w:p>
    <w:p w14:paraId="55BB08AD" w14:textId="76F1424A" w:rsidR="006E18CC" w:rsidRDefault="006E18CC" w:rsidP="006E18CC">
      <w:pPr>
        <w:pStyle w:val="aff5"/>
        <w:numPr>
          <w:ilvl w:val="0"/>
          <w:numId w:val="31"/>
        </w:numPr>
        <w:ind w:leftChars="0"/>
        <w:rPr>
          <w:b/>
          <w:bCs/>
          <w:color w:val="000000"/>
          <w:lang w:val="en-US" w:eastAsia="zh-CN"/>
        </w:rPr>
      </w:pPr>
      <w:r w:rsidRPr="006E18CC">
        <w:rPr>
          <w:b/>
          <w:bCs/>
          <w:color w:val="000000"/>
          <w:lang w:val="en-US" w:eastAsia="zh-CN"/>
        </w:rPr>
        <w:t xml:space="preserve">A specific PDB parameter for each kind of service </w:t>
      </w:r>
      <w:r w:rsidR="00375F6E">
        <w:rPr>
          <w:b/>
          <w:bCs/>
          <w:color w:val="000000"/>
          <w:lang w:val="en-US" w:eastAsia="zh-CN"/>
        </w:rPr>
        <w:t>(within a</w:t>
      </w:r>
      <w:r w:rsidRPr="006E18CC">
        <w:rPr>
          <w:b/>
          <w:bCs/>
          <w:color w:val="000000"/>
          <w:lang w:val="en-US" w:eastAsia="zh-CN"/>
        </w:rPr>
        <w:t xml:space="preserve"> FTP3 traffic model</w:t>
      </w:r>
      <w:proofErr w:type="gramStart"/>
      <w:r w:rsidR="00375F6E">
        <w:rPr>
          <w:b/>
          <w:bCs/>
          <w:color w:val="000000"/>
          <w:lang w:val="en-US" w:eastAsia="zh-CN"/>
        </w:rPr>
        <w:t>)</w:t>
      </w:r>
      <w:r w:rsidRPr="006E18CC">
        <w:rPr>
          <w:b/>
          <w:bCs/>
          <w:color w:val="000000"/>
          <w:lang w:val="en-US" w:eastAsia="zh-CN"/>
        </w:rPr>
        <w:t>, and</w:t>
      </w:r>
      <w:proofErr w:type="gramEnd"/>
      <w:r w:rsidRPr="006E18CC">
        <w:rPr>
          <w:b/>
          <w:bCs/>
          <w:color w:val="000000"/>
          <w:lang w:val="en-US" w:eastAsia="zh-CN"/>
        </w:rPr>
        <w:t xml:space="preserve"> consider various kinds of services will be simultaneously transmitted while evaluation</w:t>
      </w:r>
      <w:r w:rsidR="00D908FF">
        <w:rPr>
          <w:b/>
          <w:bCs/>
          <w:color w:val="000000"/>
          <w:lang w:val="en-US" w:eastAsia="zh-CN"/>
        </w:rPr>
        <w:t>.</w:t>
      </w:r>
    </w:p>
    <w:p w14:paraId="090B6F21" w14:textId="2F8D08F9" w:rsidR="003C0561" w:rsidRPr="003C0561" w:rsidRDefault="003C0561" w:rsidP="003C0561">
      <w:pPr>
        <w:pStyle w:val="aff5"/>
        <w:numPr>
          <w:ilvl w:val="0"/>
          <w:numId w:val="31"/>
        </w:numPr>
        <w:ind w:leftChars="0"/>
        <w:rPr>
          <w:b/>
          <w:bCs/>
          <w:color w:val="000000"/>
          <w:lang w:val="en-US" w:eastAsia="zh-CN"/>
        </w:rPr>
      </w:pPr>
      <w:r w:rsidRPr="003C0561">
        <w:rPr>
          <w:b/>
          <w:bCs/>
          <w:color w:val="000000"/>
          <w:lang w:val="en-US" w:eastAsia="zh-CN"/>
        </w:rPr>
        <w:t xml:space="preserve">The execution when </w:t>
      </w:r>
      <w:proofErr w:type="gramStart"/>
      <w:r w:rsidRPr="003C0561">
        <w:rPr>
          <w:b/>
          <w:bCs/>
          <w:color w:val="000000"/>
          <w:lang w:val="en-US" w:eastAsia="zh-CN"/>
        </w:rPr>
        <w:t>packet is</w:t>
      </w:r>
      <w:proofErr w:type="gramEnd"/>
      <w:r w:rsidRPr="003C0561">
        <w:rPr>
          <w:b/>
          <w:bCs/>
          <w:color w:val="000000"/>
          <w:lang w:val="en-US" w:eastAsia="zh-CN"/>
        </w:rPr>
        <w:t xml:space="preserve"> exceeding the budget need</w:t>
      </w:r>
      <w:r w:rsidR="00C3024C">
        <w:rPr>
          <w:b/>
          <w:bCs/>
          <w:color w:val="000000"/>
          <w:lang w:val="en-US" w:eastAsia="zh-CN"/>
        </w:rPr>
        <w:t xml:space="preserve"> to be considered according to</w:t>
      </w:r>
      <w:r w:rsidRPr="003C0561">
        <w:rPr>
          <w:b/>
          <w:bCs/>
          <w:color w:val="000000"/>
          <w:lang w:val="en-US" w:eastAsia="zh-CN"/>
        </w:rPr>
        <w:t xml:space="preserve"> service type. </w:t>
      </w:r>
      <w:r w:rsidR="00BF2685">
        <w:rPr>
          <w:b/>
          <w:bCs/>
          <w:color w:val="000000"/>
          <w:lang w:val="en-US" w:eastAsia="zh-CN"/>
        </w:rPr>
        <w:t>F</w:t>
      </w:r>
      <w:r w:rsidRPr="003C0561">
        <w:rPr>
          <w:b/>
          <w:bCs/>
          <w:color w:val="000000"/>
          <w:lang w:val="en-US" w:eastAsia="zh-CN"/>
        </w:rPr>
        <w:t>or TCP-based service, the packet shall be transmitted. For UDP-based service,</w:t>
      </w:r>
      <w:r w:rsidR="002072CE">
        <w:rPr>
          <w:b/>
          <w:bCs/>
          <w:color w:val="000000"/>
          <w:lang w:val="en-US" w:eastAsia="zh-CN"/>
        </w:rPr>
        <w:t xml:space="preserve"> the packet can be</w:t>
      </w:r>
      <w:r w:rsidRPr="003C0561">
        <w:rPr>
          <w:b/>
          <w:bCs/>
          <w:color w:val="000000"/>
          <w:lang w:val="en-US" w:eastAsia="zh-CN"/>
        </w:rPr>
        <w:t xml:space="preserve"> dropped.</w:t>
      </w:r>
    </w:p>
    <w:p w14:paraId="208911E9" w14:textId="40DA6A45" w:rsidR="003C0561" w:rsidRPr="0015001C" w:rsidRDefault="0015001C" w:rsidP="0015001C">
      <w:pPr>
        <w:pStyle w:val="aff5"/>
        <w:numPr>
          <w:ilvl w:val="0"/>
          <w:numId w:val="31"/>
        </w:numPr>
        <w:ind w:leftChars="0"/>
        <w:rPr>
          <w:b/>
          <w:bCs/>
          <w:color w:val="000000"/>
          <w:lang w:val="en-US" w:eastAsia="zh-CN"/>
        </w:rPr>
      </w:pPr>
      <w:r w:rsidRPr="0015001C">
        <w:rPr>
          <w:b/>
          <w:bCs/>
          <w:color w:val="000000"/>
          <w:lang w:val="en-US" w:eastAsia="zh-CN"/>
        </w:rPr>
        <w:t>The PDB aware metric can be set as the percentage of the packet transmission that fulfills PDB requirement as the starting point.</w:t>
      </w:r>
    </w:p>
    <w:p w14:paraId="2FC4ABE0" w14:textId="1C65F048" w:rsidR="00D2033D" w:rsidRPr="003F30F1" w:rsidRDefault="00B9678E" w:rsidP="00791AC1">
      <w:pPr>
        <w:widowControl w:val="0"/>
        <w:snapToGrid w:val="0"/>
        <w:spacing w:beforeLines="50" w:after="0" w:line="288" w:lineRule="auto"/>
        <w:jc w:val="both"/>
        <w:outlineLvl w:val="1"/>
        <w:rPr>
          <w:b/>
          <w:bCs/>
          <w:iCs/>
          <w:sz w:val="24"/>
          <w:szCs w:val="24"/>
          <w:lang w:val="en-US" w:eastAsia="zh-CN"/>
        </w:rPr>
      </w:pPr>
      <w:r>
        <w:rPr>
          <w:b/>
          <w:bCs/>
          <w:iCs/>
          <w:sz w:val="24"/>
          <w:szCs w:val="24"/>
          <w:lang w:val="en-US" w:eastAsia="zh-CN"/>
        </w:rPr>
        <w:t>3.</w:t>
      </w:r>
      <w:r w:rsidR="008F5566">
        <w:rPr>
          <w:b/>
          <w:bCs/>
          <w:iCs/>
          <w:sz w:val="24"/>
          <w:szCs w:val="24"/>
          <w:lang w:val="en-US" w:eastAsia="zh-CN"/>
        </w:rPr>
        <w:t>4</w:t>
      </w:r>
      <w:r w:rsidR="0026147C" w:rsidRPr="002764A9">
        <w:rPr>
          <w:b/>
          <w:bCs/>
          <w:iCs/>
          <w:sz w:val="24"/>
          <w:szCs w:val="24"/>
          <w:lang w:val="en-US" w:eastAsia="zh-CN"/>
        </w:rPr>
        <w:t xml:space="preserve"> </w:t>
      </w:r>
      <w:r w:rsidR="00380194">
        <w:rPr>
          <w:b/>
          <w:bCs/>
          <w:iCs/>
          <w:sz w:val="24"/>
          <w:szCs w:val="24"/>
          <w:lang w:val="en-US" w:eastAsia="zh-CN"/>
        </w:rPr>
        <w:t>T</w:t>
      </w:r>
      <w:r w:rsidR="00380194" w:rsidRPr="00380194">
        <w:rPr>
          <w:b/>
          <w:bCs/>
          <w:iCs/>
          <w:sz w:val="24"/>
          <w:szCs w:val="24"/>
          <w:lang w:val="en-US" w:eastAsia="zh-CN"/>
        </w:rPr>
        <w:t>raffic model for bidirectional traffic flow</w:t>
      </w:r>
    </w:p>
    <w:p w14:paraId="0E5AE163" w14:textId="18A9A090" w:rsidR="0026147C" w:rsidRDefault="00906634" w:rsidP="00791AC1">
      <w:pPr>
        <w:overflowPunct w:val="0"/>
        <w:autoSpaceDE w:val="0"/>
        <w:autoSpaceDN w:val="0"/>
        <w:adjustRightInd w:val="0"/>
        <w:jc w:val="both"/>
        <w:rPr>
          <w:bCs/>
          <w:color w:val="000000"/>
          <w:lang w:val="en-US" w:eastAsia="zh-CN"/>
        </w:rPr>
      </w:pPr>
      <w:r w:rsidRPr="004F3F2F">
        <w:rPr>
          <w:bCs/>
          <w:color w:val="000000"/>
          <w:lang w:val="en-US" w:eastAsia="zh-CN"/>
        </w:rPr>
        <w:t xml:space="preserve">The purpose for considering bidirectional traffic flow in traffic model is to </w:t>
      </w:r>
      <w:r w:rsidR="00F10115" w:rsidRPr="004F3F2F">
        <w:rPr>
          <w:bCs/>
          <w:color w:val="000000"/>
          <w:lang w:val="en-US" w:eastAsia="zh-CN"/>
        </w:rPr>
        <w:t xml:space="preserve">jointly consider the impact on UL feedback </w:t>
      </w:r>
      <w:r w:rsidR="000D5656" w:rsidRPr="004F3F2F">
        <w:rPr>
          <w:bCs/>
          <w:color w:val="000000"/>
          <w:lang w:val="en-US" w:eastAsia="zh-CN"/>
        </w:rPr>
        <w:t xml:space="preserve">(e.g. ACK on TCP layer) </w:t>
      </w:r>
      <w:r w:rsidR="00F72AF6" w:rsidRPr="004F3F2F">
        <w:rPr>
          <w:bCs/>
          <w:color w:val="000000"/>
          <w:lang w:val="en-US" w:eastAsia="zh-CN"/>
        </w:rPr>
        <w:t>while</w:t>
      </w:r>
      <w:r w:rsidR="00F10115" w:rsidRPr="004F3F2F">
        <w:rPr>
          <w:bCs/>
          <w:color w:val="000000"/>
          <w:lang w:val="en-US" w:eastAsia="zh-CN"/>
        </w:rPr>
        <w:t xml:space="preserve"> evaluating the DL </w:t>
      </w:r>
      <w:r w:rsidR="00F72AF6" w:rsidRPr="004F3F2F">
        <w:rPr>
          <w:bCs/>
          <w:color w:val="000000"/>
          <w:lang w:val="en-US" w:eastAsia="zh-CN"/>
        </w:rPr>
        <w:t>performance.</w:t>
      </w:r>
      <w:r w:rsidR="007A3B47" w:rsidRPr="004F3F2F">
        <w:rPr>
          <w:bCs/>
          <w:color w:val="000000"/>
          <w:lang w:val="en-US" w:eastAsia="zh-CN"/>
        </w:rPr>
        <w:t xml:space="preserve"> However, </w:t>
      </w:r>
      <w:r w:rsidR="007970C4">
        <w:rPr>
          <w:bCs/>
          <w:color w:val="000000"/>
          <w:lang w:val="en-US" w:eastAsia="zh-CN"/>
        </w:rPr>
        <w:t>the</w:t>
      </w:r>
      <w:r w:rsidR="00A8290E">
        <w:rPr>
          <w:bCs/>
          <w:color w:val="000000"/>
          <w:lang w:val="en-US" w:eastAsia="zh-CN"/>
        </w:rPr>
        <w:t>re are</w:t>
      </w:r>
      <w:r w:rsidR="005E01A5">
        <w:rPr>
          <w:bCs/>
          <w:color w:val="000000"/>
          <w:lang w:val="en-US" w:eastAsia="zh-CN"/>
        </w:rPr>
        <w:t xml:space="preserve"> </w:t>
      </w:r>
      <w:r w:rsidR="00A806F8">
        <w:rPr>
          <w:bCs/>
          <w:color w:val="000000"/>
          <w:lang w:val="en-US" w:eastAsia="zh-CN"/>
        </w:rPr>
        <w:t>several</w:t>
      </w:r>
      <w:r w:rsidR="00E23E01">
        <w:rPr>
          <w:bCs/>
          <w:color w:val="000000"/>
          <w:lang w:val="en-US" w:eastAsia="zh-CN"/>
        </w:rPr>
        <w:t xml:space="preserve"> issue</w:t>
      </w:r>
      <w:r w:rsidR="007970C4">
        <w:rPr>
          <w:bCs/>
          <w:color w:val="000000"/>
          <w:lang w:val="en-US" w:eastAsia="zh-CN"/>
        </w:rPr>
        <w:t xml:space="preserve">s that need to be </w:t>
      </w:r>
      <w:r w:rsidR="00777272">
        <w:rPr>
          <w:bCs/>
          <w:color w:val="000000"/>
          <w:lang w:val="en-US" w:eastAsia="zh-CN"/>
        </w:rPr>
        <w:t>clarified</w:t>
      </w:r>
      <w:r w:rsidR="00E23E01">
        <w:rPr>
          <w:bCs/>
          <w:color w:val="000000"/>
          <w:lang w:val="en-US" w:eastAsia="zh-CN"/>
        </w:rPr>
        <w:t xml:space="preserve"> first </w:t>
      </w:r>
      <w:r w:rsidR="00A9210D">
        <w:rPr>
          <w:bCs/>
          <w:color w:val="000000"/>
          <w:lang w:val="en-US" w:eastAsia="zh-CN"/>
        </w:rPr>
        <w:t xml:space="preserve">before </w:t>
      </w:r>
      <w:r w:rsidR="00777272">
        <w:rPr>
          <w:bCs/>
          <w:color w:val="000000"/>
          <w:lang w:val="en-US" w:eastAsia="zh-CN"/>
        </w:rPr>
        <w:t>going</w:t>
      </w:r>
      <w:r w:rsidR="00A9210D">
        <w:rPr>
          <w:bCs/>
          <w:color w:val="000000"/>
          <w:lang w:val="en-US" w:eastAsia="zh-CN"/>
        </w:rPr>
        <w:t xml:space="preserve"> into details</w:t>
      </w:r>
      <w:r w:rsidR="007970C4">
        <w:rPr>
          <w:bCs/>
          <w:color w:val="000000"/>
          <w:lang w:val="en-US" w:eastAsia="zh-CN"/>
        </w:rPr>
        <w:t>. To be specific:</w:t>
      </w:r>
    </w:p>
    <w:p w14:paraId="06450D74" w14:textId="59D0DC6A" w:rsidR="001974F7" w:rsidRPr="004F3F2F" w:rsidRDefault="00083E30" w:rsidP="00B63802">
      <w:pPr>
        <w:pStyle w:val="aff5"/>
        <w:numPr>
          <w:ilvl w:val="0"/>
          <w:numId w:val="31"/>
        </w:numPr>
        <w:overflowPunct w:val="0"/>
        <w:autoSpaceDE w:val="0"/>
        <w:autoSpaceDN w:val="0"/>
        <w:adjustRightInd w:val="0"/>
        <w:ind w:leftChars="0"/>
        <w:jc w:val="both"/>
        <w:rPr>
          <w:bCs/>
          <w:color w:val="000000"/>
          <w:lang w:val="en-US" w:eastAsia="zh-CN"/>
        </w:rPr>
      </w:pPr>
      <w:r>
        <w:rPr>
          <w:rFonts w:eastAsiaTheme="minorEastAsia"/>
          <w:bCs/>
          <w:color w:val="000000"/>
          <w:lang w:val="en-US" w:eastAsia="zh-CN"/>
        </w:rPr>
        <w:t xml:space="preserve">The </w:t>
      </w:r>
      <w:r w:rsidR="006A3991">
        <w:rPr>
          <w:rFonts w:eastAsiaTheme="minorEastAsia"/>
          <w:bCs/>
          <w:color w:val="000000"/>
          <w:lang w:val="en-US" w:eastAsia="zh-CN"/>
        </w:rPr>
        <w:t xml:space="preserve">first issue is the delay modeling </w:t>
      </w:r>
      <w:r w:rsidR="00636543">
        <w:rPr>
          <w:rFonts w:eastAsiaTheme="minorEastAsia"/>
          <w:bCs/>
          <w:color w:val="000000"/>
          <w:lang w:val="en-US" w:eastAsia="zh-CN"/>
        </w:rPr>
        <w:t>on</w:t>
      </w:r>
      <w:r w:rsidR="00B63802" w:rsidRPr="00B63802">
        <w:t xml:space="preserve"> </w:t>
      </w:r>
      <w:r w:rsidR="00636543">
        <w:rPr>
          <w:rFonts w:eastAsiaTheme="minorEastAsia"/>
          <w:bCs/>
          <w:color w:val="000000"/>
          <w:lang w:eastAsia="zh-CN"/>
        </w:rPr>
        <w:t>c</w:t>
      </w:r>
      <w:r w:rsidR="00636543">
        <w:rPr>
          <w:rFonts w:eastAsiaTheme="minorEastAsia"/>
          <w:bCs/>
          <w:color w:val="000000"/>
          <w:lang w:val="en-US" w:eastAsia="zh-CN"/>
        </w:rPr>
        <w:t>ore/transport/internet network</w:t>
      </w:r>
      <w:r w:rsidR="001B3DA7">
        <w:rPr>
          <w:rFonts w:eastAsiaTheme="minorEastAsia"/>
          <w:bCs/>
          <w:color w:val="000000"/>
          <w:lang w:val="en-US" w:eastAsia="zh-CN"/>
        </w:rPr>
        <w:t>.</w:t>
      </w:r>
      <w:r w:rsidR="003B3D5E">
        <w:rPr>
          <w:rFonts w:eastAsiaTheme="minorEastAsia"/>
          <w:bCs/>
          <w:color w:val="000000"/>
          <w:lang w:val="en-US" w:eastAsia="zh-CN"/>
        </w:rPr>
        <w:t xml:space="preserve"> C</w:t>
      </w:r>
      <w:r w:rsidR="003760BF">
        <w:rPr>
          <w:rFonts w:eastAsiaTheme="minorEastAsia"/>
          <w:bCs/>
          <w:color w:val="000000"/>
          <w:lang w:val="en-US" w:eastAsia="zh-CN"/>
        </w:rPr>
        <w:t>urrently such delay is suggested to model as a fixed value.</w:t>
      </w:r>
      <w:r w:rsidR="001B13EF">
        <w:rPr>
          <w:rFonts w:eastAsiaTheme="minorEastAsia"/>
          <w:bCs/>
          <w:color w:val="000000"/>
          <w:lang w:val="en-US" w:eastAsia="zh-CN"/>
        </w:rPr>
        <w:t xml:space="preserve"> However</w:t>
      </w:r>
      <w:r w:rsidR="00FB450C">
        <w:rPr>
          <w:rFonts w:eastAsiaTheme="minorEastAsia"/>
          <w:bCs/>
          <w:color w:val="000000"/>
          <w:lang w:val="en-US" w:eastAsia="zh-CN"/>
        </w:rPr>
        <w:t>,</w:t>
      </w:r>
      <w:r w:rsidR="001B13EF">
        <w:rPr>
          <w:lang w:eastAsia="zh-CN"/>
        </w:rPr>
        <w:t xml:space="preserve"> the delay within </w:t>
      </w:r>
      <w:r w:rsidR="00FB450C">
        <w:rPr>
          <w:rFonts w:eastAsiaTheme="minorEastAsia"/>
          <w:bCs/>
          <w:color w:val="000000"/>
          <w:lang w:eastAsia="zh-CN"/>
        </w:rPr>
        <w:t>c</w:t>
      </w:r>
      <w:r w:rsidR="00FB450C">
        <w:rPr>
          <w:rFonts w:eastAsiaTheme="minorEastAsia"/>
          <w:bCs/>
          <w:color w:val="000000"/>
          <w:lang w:val="en-US" w:eastAsia="zh-CN"/>
        </w:rPr>
        <w:t>ore/transport/internet network</w:t>
      </w:r>
      <w:r w:rsidR="001B13EF">
        <w:rPr>
          <w:lang w:eastAsia="zh-CN"/>
        </w:rPr>
        <w:t xml:space="preserve"> is</w:t>
      </w:r>
      <w:r w:rsidR="00AD29BB">
        <w:rPr>
          <w:lang w:eastAsia="zh-CN"/>
        </w:rPr>
        <w:t xml:space="preserve"> normally</w:t>
      </w:r>
      <w:r w:rsidR="001B13EF">
        <w:rPr>
          <w:lang w:eastAsia="zh-CN"/>
        </w:rPr>
        <w:t xml:space="preserve"> much larger than the delay in </w:t>
      </w:r>
      <w:r w:rsidR="005536F5">
        <w:rPr>
          <w:lang w:eastAsia="zh-CN"/>
        </w:rPr>
        <w:t>air interface</w:t>
      </w:r>
      <w:r w:rsidR="001B13EF">
        <w:rPr>
          <w:lang w:eastAsia="zh-CN"/>
        </w:rPr>
        <w:t xml:space="preserve">. </w:t>
      </w:r>
      <w:r w:rsidR="00A4142E">
        <w:rPr>
          <w:lang w:eastAsia="zh-CN"/>
        </w:rPr>
        <w:t>Therefore, whether this value is proper</w:t>
      </w:r>
      <w:r w:rsidR="001B13EF">
        <w:rPr>
          <w:lang w:eastAsia="zh-CN"/>
        </w:rPr>
        <w:t xml:space="preserve"> </w:t>
      </w:r>
      <w:r w:rsidR="00A4142E">
        <w:rPr>
          <w:lang w:eastAsia="zh-CN"/>
        </w:rPr>
        <w:t>need</w:t>
      </w:r>
      <w:r w:rsidR="001B13EF">
        <w:rPr>
          <w:lang w:eastAsia="zh-CN"/>
        </w:rPr>
        <w:t xml:space="preserve"> some further discussion </w:t>
      </w:r>
      <w:r w:rsidR="00A4142E">
        <w:rPr>
          <w:lang w:eastAsia="zh-CN"/>
        </w:rPr>
        <w:t>and study</w:t>
      </w:r>
      <w:r w:rsidR="001B13EF">
        <w:rPr>
          <w:lang w:eastAsia="zh-CN"/>
        </w:rPr>
        <w:t>.</w:t>
      </w:r>
    </w:p>
    <w:p w14:paraId="6BEA0BB0" w14:textId="2891A3BE" w:rsidR="007970C4" w:rsidRPr="004F3F2F" w:rsidRDefault="001B3DA7" w:rsidP="001B4D59">
      <w:pPr>
        <w:pStyle w:val="aff5"/>
        <w:numPr>
          <w:ilvl w:val="0"/>
          <w:numId w:val="31"/>
        </w:numPr>
        <w:overflowPunct w:val="0"/>
        <w:autoSpaceDE w:val="0"/>
        <w:autoSpaceDN w:val="0"/>
        <w:adjustRightInd w:val="0"/>
        <w:ind w:leftChars="0"/>
        <w:jc w:val="both"/>
        <w:rPr>
          <w:bCs/>
          <w:color w:val="000000"/>
          <w:lang w:val="en-US" w:eastAsia="zh-CN"/>
        </w:rPr>
      </w:pPr>
      <w:r>
        <w:rPr>
          <w:rFonts w:eastAsiaTheme="minorEastAsia"/>
          <w:bCs/>
          <w:color w:val="000000"/>
          <w:lang w:val="en-US" w:eastAsia="zh-CN"/>
        </w:rPr>
        <w:t>The</w:t>
      </w:r>
      <w:r w:rsidR="00E47AD5">
        <w:rPr>
          <w:rFonts w:eastAsiaTheme="minorEastAsia"/>
          <w:bCs/>
          <w:color w:val="000000"/>
          <w:lang w:val="en-US" w:eastAsia="zh-CN"/>
        </w:rPr>
        <w:t xml:space="preserve"> second issue is</w:t>
      </w:r>
      <w:r w:rsidR="004D71A9">
        <w:rPr>
          <w:rFonts w:eastAsiaTheme="minorEastAsia"/>
          <w:bCs/>
          <w:color w:val="000000"/>
          <w:lang w:val="en-US" w:eastAsia="zh-CN"/>
        </w:rPr>
        <w:t xml:space="preserve"> the impact on slow start</w:t>
      </w:r>
      <w:r w:rsidR="0027543A">
        <w:rPr>
          <w:rFonts w:eastAsiaTheme="minorEastAsia"/>
          <w:bCs/>
          <w:color w:val="000000"/>
          <w:lang w:val="en-US" w:eastAsia="zh-CN"/>
        </w:rPr>
        <w:t>.</w:t>
      </w:r>
      <w:r w:rsidR="0016356E">
        <w:rPr>
          <w:rFonts w:eastAsiaTheme="minorEastAsia"/>
          <w:bCs/>
          <w:color w:val="000000"/>
          <w:lang w:val="en-US" w:eastAsia="zh-CN"/>
        </w:rPr>
        <w:t xml:space="preserve"> As companies’ illustration, around 96% of transmission </w:t>
      </w:r>
      <w:r w:rsidR="00CA12D2">
        <w:rPr>
          <w:rFonts w:eastAsiaTheme="minorEastAsia"/>
          <w:bCs/>
          <w:color w:val="000000"/>
          <w:lang w:val="en-US" w:eastAsia="zh-CN"/>
        </w:rPr>
        <w:t xml:space="preserve">in real </w:t>
      </w:r>
      <w:r w:rsidR="00A53988">
        <w:rPr>
          <w:rFonts w:eastAsiaTheme="minorEastAsia"/>
          <w:bCs/>
          <w:color w:val="000000"/>
          <w:lang w:val="en-US" w:eastAsia="zh-CN"/>
        </w:rPr>
        <w:t>world</w:t>
      </w:r>
      <w:r w:rsidR="00CA12D2">
        <w:rPr>
          <w:rFonts w:eastAsiaTheme="minorEastAsia"/>
          <w:bCs/>
          <w:color w:val="000000"/>
          <w:lang w:val="en-US" w:eastAsia="zh-CN"/>
        </w:rPr>
        <w:t xml:space="preserve"> </w:t>
      </w:r>
      <w:r w:rsidR="0016356E">
        <w:rPr>
          <w:rFonts w:eastAsiaTheme="minorEastAsia"/>
          <w:bCs/>
          <w:color w:val="000000"/>
          <w:lang w:val="en-US" w:eastAsia="zh-CN"/>
        </w:rPr>
        <w:t>is small packet [4]</w:t>
      </w:r>
      <w:r w:rsidR="001B4D59">
        <w:rPr>
          <w:rFonts w:eastAsiaTheme="minorEastAsia"/>
          <w:bCs/>
          <w:color w:val="000000"/>
          <w:lang w:val="en-US" w:eastAsia="zh-CN"/>
        </w:rPr>
        <w:t xml:space="preserve"> while the </w:t>
      </w:r>
      <w:r w:rsidR="001B4D59" w:rsidRPr="001B4D59">
        <w:rPr>
          <w:rFonts w:eastAsiaTheme="minorEastAsia"/>
          <w:bCs/>
          <w:color w:val="000000"/>
          <w:lang w:val="en-US" w:eastAsia="zh-CN"/>
        </w:rPr>
        <w:t>initial congestion window size</w:t>
      </w:r>
      <w:r w:rsidR="001B4D59">
        <w:rPr>
          <w:rFonts w:eastAsiaTheme="minorEastAsia"/>
          <w:bCs/>
          <w:color w:val="000000"/>
          <w:lang w:val="en-US" w:eastAsia="zh-CN"/>
        </w:rPr>
        <w:t xml:space="preserve"> </w:t>
      </w:r>
      <w:r w:rsidR="001B4D59" w:rsidRPr="001B4D59">
        <w:rPr>
          <w:rFonts w:eastAsiaTheme="minorEastAsia"/>
          <w:bCs/>
          <w:color w:val="000000"/>
          <w:lang w:val="en-US" w:eastAsia="zh-CN"/>
        </w:rPr>
        <w:t>i</w:t>
      </w:r>
      <w:r w:rsidR="001B4D59">
        <w:rPr>
          <w:rFonts w:eastAsiaTheme="minorEastAsia"/>
          <w:bCs/>
          <w:color w:val="000000"/>
          <w:lang w:val="en-US" w:eastAsia="zh-CN"/>
        </w:rPr>
        <w:t>n current TCP protocol is relatively large (e.g. 14.6 MB) [5],</w:t>
      </w:r>
      <w:r w:rsidR="00CA2281">
        <w:rPr>
          <w:rFonts w:eastAsiaTheme="minorEastAsia"/>
          <w:bCs/>
          <w:color w:val="000000"/>
          <w:lang w:val="en-US" w:eastAsia="zh-CN"/>
        </w:rPr>
        <w:t xml:space="preserve"> how much</w:t>
      </w:r>
      <w:r w:rsidR="00683FC4">
        <w:rPr>
          <w:rFonts w:eastAsiaTheme="minorEastAsia"/>
          <w:bCs/>
          <w:color w:val="000000"/>
          <w:lang w:val="en-US" w:eastAsia="zh-CN"/>
        </w:rPr>
        <w:t xml:space="preserve"> </w:t>
      </w:r>
      <w:r w:rsidR="00683FC4">
        <w:rPr>
          <w:rFonts w:eastAsiaTheme="minorEastAsia" w:hint="eastAsia"/>
          <w:bCs/>
          <w:color w:val="000000"/>
          <w:lang w:val="en-US" w:eastAsia="zh-CN"/>
        </w:rPr>
        <w:t>impac</w:t>
      </w:r>
      <w:r w:rsidR="00683FC4">
        <w:rPr>
          <w:rFonts w:eastAsiaTheme="minorEastAsia"/>
          <w:bCs/>
          <w:color w:val="000000"/>
          <w:lang w:val="en-US" w:eastAsia="zh-CN"/>
        </w:rPr>
        <w:t>t will</w:t>
      </w:r>
      <w:r w:rsidR="001B4D59">
        <w:rPr>
          <w:rFonts w:eastAsiaTheme="minorEastAsia"/>
          <w:bCs/>
          <w:color w:val="000000"/>
          <w:lang w:val="en-US" w:eastAsia="zh-CN"/>
        </w:rPr>
        <w:t xml:space="preserve"> </w:t>
      </w:r>
      <w:r w:rsidR="00730957">
        <w:rPr>
          <w:rFonts w:eastAsiaTheme="minorEastAsia"/>
          <w:bCs/>
          <w:color w:val="000000"/>
          <w:lang w:val="en-US" w:eastAsia="zh-CN"/>
        </w:rPr>
        <w:t xml:space="preserve">be </w:t>
      </w:r>
      <w:r w:rsidR="00683FC4">
        <w:rPr>
          <w:rFonts w:eastAsiaTheme="minorEastAsia"/>
          <w:bCs/>
          <w:color w:val="000000"/>
          <w:lang w:val="en-US" w:eastAsia="zh-CN"/>
        </w:rPr>
        <w:t>reflected on slow start by TCP ACK should be further discussed.</w:t>
      </w:r>
      <w:r w:rsidR="001B4D59">
        <w:rPr>
          <w:rFonts w:eastAsiaTheme="minorEastAsia"/>
          <w:bCs/>
          <w:color w:val="000000"/>
          <w:lang w:val="en-US" w:eastAsia="zh-CN"/>
        </w:rPr>
        <w:t xml:space="preserve"> </w:t>
      </w:r>
    </w:p>
    <w:p w14:paraId="14767655" w14:textId="71DC9E01" w:rsidR="001B1E84" w:rsidRDefault="003E49FF" w:rsidP="00791AC1">
      <w:pPr>
        <w:overflowPunct w:val="0"/>
        <w:autoSpaceDE w:val="0"/>
        <w:autoSpaceDN w:val="0"/>
        <w:adjustRightInd w:val="0"/>
        <w:jc w:val="both"/>
        <w:rPr>
          <w:b/>
          <w:bCs/>
          <w:color w:val="000000"/>
          <w:lang w:val="en-US" w:eastAsia="zh-CN"/>
        </w:rPr>
      </w:pPr>
      <w:r w:rsidRPr="004F3F2F">
        <w:rPr>
          <w:b/>
          <w:bCs/>
          <w:color w:val="000000"/>
          <w:lang w:val="en-US" w:eastAsia="zh-CN"/>
        </w:rPr>
        <w:t xml:space="preserve">Proposal </w:t>
      </w:r>
      <w:r w:rsidR="0011668E">
        <w:rPr>
          <w:rFonts w:hint="eastAsia"/>
          <w:b/>
          <w:bCs/>
          <w:color w:val="000000"/>
          <w:lang w:val="en-US" w:eastAsia="zh-CN"/>
        </w:rPr>
        <w:t>7</w:t>
      </w:r>
      <w:r w:rsidRPr="00653981">
        <w:rPr>
          <w:b/>
          <w:bCs/>
          <w:color w:val="000000"/>
          <w:lang w:val="en-US" w:eastAsia="zh-CN"/>
        </w:rPr>
        <w:t xml:space="preserve">: </w:t>
      </w:r>
      <w:r>
        <w:rPr>
          <w:b/>
          <w:bCs/>
          <w:color w:val="000000"/>
          <w:lang w:val="en-US" w:eastAsia="zh-CN"/>
        </w:rPr>
        <w:t>For traffic model on</w:t>
      </w:r>
      <w:r w:rsidRPr="003E49FF">
        <w:rPr>
          <w:b/>
          <w:bCs/>
          <w:color w:val="000000"/>
          <w:lang w:val="en-US" w:eastAsia="zh-CN"/>
        </w:rPr>
        <w:t xml:space="preserve"> bidirectional traffic flow</w:t>
      </w:r>
      <w:r>
        <w:rPr>
          <w:b/>
          <w:bCs/>
          <w:color w:val="000000"/>
          <w:lang w:val="en-US" w:eastAsia="zh-CN"/>
        </w:rPr>
        <w:t>, RAN1 first discuss and clarify</w:t>
      </w:r>
      <w:r w:rsidR="008E66AD">
        <w:rPr>
          <w:b/>
          <w:bCs/>
          <w:color w:val="000000"/>
          <w:lang w:val="en-US" w:eastAsia="zh-CN"/>
        </w:rPr>
        <w:t xml:space="preserve"> the following issues:</w:t>
      </w:r>
    </w:p>
    <w:p w14:paraId="726A9377" w14:textId="154E9F09" w:rsidR="008E66AD" w:rsidRDefault="00FA7C18" w:rsidP="00FA7C18">
      <w:pPr>
        <w:pStyle w:val="aff5"/>
        <w:numPr>
          <w:ilvl w:val="0"/>
          <w:numId w:val="31"/>
        </w:numPr>
        <w:overflowPunct w:val="0"/>
        <w:autoSpaceDE w:val="0"/>
        <w:autoSpaceDN w:val="0"/>
        <w:adjustRightInd w:val="0"/>
        <w:ind w:leftChars="0"/>
        <w:jc w:val="both"/>
        <w:rPr>
          <w:b/>
          <w:bCs/>
          <w:color w:val="000000"/>
          <w:lang w:val="en-US" w:eastAsia="zh-CN"/>
        </w:rPr>
      </w:pPr>
      <w:r>
        <w:rPr>
          <w:b/>
          <w:bCs/>
          <w:color w:val="000000"/>
          <w:lang w:val="en-US" w:eastAsia="zh-CN"/>
        </w:rPr>
        <w:t>T</w:t>
      </w:r>
      <w:r w:rsidR="008E66AD" w:rsidRPr="008E66AD">
        <w:rPr>
          <w:b/>
          <w:bCs/>
          <w:color w:val="000000"/>
          <w:lang w:val="en-US" w:eastAsia="zh-CN"/>
        </w:rPr>
        <w:t>he delay modeling on core/transport/internet network</w:t>
      </w:r>
      <w:r>
        <w:rPr>
          <w:b/>
          <w:bCs/>
          <w:color w:val="000000"/>
          <w:lang w:val="en-US" w:eastAsia="zh-CN"/>
        </w:rPr>
        <w:t xml:space="preserve">, i.e., </w:t>
      </w:r>
      <w:r w:rsidRPr="00FA7C18">
        <w:rPr>
          <w:b/>
          <w:bCs/>
          <w:color w:val="000000"/>
          <w:lang w:val="en-US" w:eastAsia="zh-CN"/>
        </w:rPr>
        <w:t xml:space="preserve">whether this </w:t>
      </w:r>
      <w:r>
        <w:rPr>
          <w:b/>
          <w:bCs/>
          <w:color w:val="000000"/>
          <w:lang w:val="en-US" w:eastAsia="zh-CN"/>
        </w:rPr>
        <w:t>fixed delay as 5~10ms</w:t>
      </w:r>
      <w:r w:rsidRPr="00FA7C18">
        <w:rPr>
          <w:b/>
          <w:bCs/>
          <w:color w:val="000000"/>
          <w:lang w:val="en-US" w:eastAsia="zh-CN"/>
        </w:rPr>
        <w:t xml:space="preserve"> is proper</w:t>
      </w:r>
      <w:r>
        <w:rPr>
          <w:b/>
          <w:bCs/>
          <w:color w:val="000000"/>
          <w:lang w:val="en-US" w:eastAsia="zh-CN"/>
        </w:rPr>
        <w:t>.</w:t>
      </w:r>
    </w:p>
    <w:p w14:paraId="0437DDFC" w14:textId="6DAA9746" w:rsidR="00FA7C18" w:rsidRPr="008E66AD" w:rsidRDefault="009F68D8" w:rsidP="00CA12D2">
      <w:pPr>
        <w:pStyle w:val="aff5"/>
        <w:numPr>
          <w:ilvl w:val="0"/>
          <w:numId w:val="31"/>
        </w:numPr>
        <w:overflowPunct w:val="0"/>
        <w:autoSpaceDE w:val="0"/>
        <w:autoSpaceDN w:val="0"/>
        <w:adjustRightInd w:val="0"/>
        <w:ind w:leftChars="0"/>
        <w:jc w:val="both"/>
        <w:rPr>
          <w:b/>
          <w:bCs/>
          <w:color w:val="000000"/>
          <w:lang w:val="en-US" w:eastAsia="zh-CN"/>
        </w:rPr>
      </w:pPr>
      <w:r>
        <w:rPr>
          <w:b/>
          <w:bCs/>
          <w:color w:val="000000"/>
          <w:lang w:val="en-US" w:eastAsia="zh-CN"/>
        </w:rPr>
        <w:t>Th</w:t>
      </w:r>
      <w:r w:rsidRPr="009F68D8">
        <w:rPr>
          <w:b/>
          <w:bCs/>
          <w:color w:val="000000"/>
          <w:lang w:val="en-US" w:eastAsia="zh-CN"/>
        </w:rPr>
        <w:t>e impact on slow start</w:t>
      </w:r>
      <w:r>
        <w:rPr>
          <w:b/>
          <w:bCs/>
          <w:color w:val="000000"/>
          <w:lang w:val="en-US" w:eastAsia="zh-CN"/>
        </w:rPr>
        <w:t>, i.e.,</w:t>
      </w:r>
      <w:r w:rsidR="00CA12D2" w:rsidRPr="00CA12D2">
        <w:t xml:space="preserve"> </w:t>
      </w:r>
      <w:r w:rsidR="00CA12D2" w:rsidRPr="00CA12D2">
        <w:rPr>
          <w:b/>
          <w:bCs/>
          <w:color w:val="000000"/>
          <w:lang w:val="en-US" w:eastAsia="zh-CN"/>
        </w:rPr>
        <w:t>how much impact will be reflected on slow start by TCP ACK</w:t>
      </w:r>
      <w:r w:rsidR="00CA12D2">
        <w:rPr>
          <w:b/>
          <w:bCs/>
          <w:color w:val="000000"/>
          <w:lang w:val="en-US" w:eastAsia="zh-CN"/>
        </w:rPr>
        <w:t xml:space="preserve"> considering</w:t>
      </w:r>
      <w:r w:rsidR="00CA12D2" w:rsidRPr="00CA12D2">
        <w:t xml:space="preserve"> </w:t>
      </w:r>
      <w:r w:rsidR="00CA12D2">
        <w:rPr>
          <w:b/>
          <w:bCs/>
          <w:color w:val="000000"/>
          <w:lang w:val="en-US" w:eastAsia="zh-CN"/>
        </w:rPr>
        <w:t>that</w:t>
      </w:r>
      <w:r w:rsidR="00CA12D2" w:rsidRPr="00CA12D2">
        <w:rPr>
          <w:b/>
          <w:bCs/>
          <w:color w:val="000000"/>
          <w:lang w:val="en-US" w:eastAsia="zh-CN"/>
        </w:rPr>
        <w:t xml:space="preserve"> </w:t>
      </w:r>
      <w:r w:rsidR="00D647F4">
        <w:rPr>
          <w:b/>
          <w:bCs/>
          <w:color w:val="000000"/>
          <w:lang w:val="en-US" w:eastAsia="zh-CN"/>
        </w:rPr>
        <w:t xml:space="preserve">majority </w:t>
      </w:r>
      <w:r w:rsidR="00CA12D2" w:rsidRPr="00CA12D2">
        <w:rPr>
          <w:b/>
          <w:bCs/>
          <w:color w:val="000000"/>
          <w:lang w:val="en-US" w:eastAsia="zh-CN"/>
        </w:rPr>
        <w:t>transmission is small packet</w:t>
      </w:r>
      <w:r w:rsidR="00D647F4">
        <w:rPr>
          <w:b/>
          <w:bCs/>
          <w:color w:val="000000"/>
          <w:lang w:val="en-US" w:eastAsia="zh-CN"/>
        </w:rPr>
        <w:t xml:space="preserve"> and large initial congestion window size in current TCP protocol.</w:t>
      </w:r>
    </w:p>
    <w:p w14:paraId="55888AB6" w14:textId="670CEABA" w:rsidR="00D55021" w:rsidRDefault="00D55021" w:rsidP="00791AC1">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Discussion on </w:t>
      </w:r>
      <w:r>
        <w:rPr>
          <w:rFonts w:ascii="Times New Roman" w:eastAsia="等线" w:hAnsi="Times New Roman"/>
          <w:lang w:val="en-US" w:eastAsia="zh-CN" w:bidi="ar"/>
        </w:rPr>
        <w:t>coverage</w:t>
      </w:r>
      <w:r w:rsidR="00BC5FDF">
        <w:rPr>
          <w:rFonts w:ascii="Times New Roman" w:eastAsia="等线" w:hAnsi="Times New Roman"/>
          <w:lang w:val="en-US" w:eastAsia="zh-CN" w:bidi="ar"/>
        </w:rPr>
        <w:t xml:space="preserve"> evaluation</w:t>
      </w:r>
    </w:p>
    <w:p w14:paraId="28A3D455" w14:textId="77777777" w:rsidR="001E37D9" w:rsidRDefault="001E37D9" w:rsidP="001E37D9">
      <w:pPr>
        <w:widowControl w:val="0"/>
        <w:adjustRightInd w:val="0"/>
        <w:snapToGrid w:val="0"/>
        <w:spacing w:before="0" w:after="0"/>
        <w:jc w:val="both"/>
        <w:rPr>
          <w:b/>
          <w:iCs/>
          <w:u w:val="single"/>
          <w:lang w:val="en-US"/>
        </w:rPr>
      </w:pPr>
      <w:r>
        <w:rPr>
          <w:rFonts w:eastAsia="等线"/>
          <w:b/>
          <w:iCs/>
          <w:kern w:val="2"/>
          <w:u w:val="single"/>
          <w:lang w:val="en-US" w:eastAsia="zh-CN" w:bidi="ar"/>
        </w:rPr>
        <w:t>Deployment scenarios</w:t>
      </w:r>
    </w:p>
    <w:p w14:paraId="30157CE6" w14:textId="77777777" w:rsidR="001E37D9" w:rsidRDefault="001E37D9" w:rsidP="001E37D9">
      <w:pPr>
        <w:widowControl w:val="0"/>
        <w:adjustRightInd w:val="0"/>
        <w:snapToGrid w:val="0"/>
        <w:spacing w:before="0" w:after="0"/>
        <w:jc w:val="both"/>
        <w:rPr>
          <w:bCs/>
          <w:iCs/>
          <w:lang w:val="en-US"/>
        </w:rPr>
      </w:pPr>
    </w:p>
    <w:tbl>
      <w:tblPr>
        <w:tblStyle w:val="18"/>
        <w:tblW w:w="5000" w:type="pct"/>
        <w:tblLook w:val="04A0" w:firstRow="1" w:lastRow="0" w:firstColumn="1" w:lastColumn="0" w:noHBand="0" w:noVBand="1"/>
      </w:tblPr>
      <w:tblGrid>
        <w:gridCol w:w="9629"/>
      </w:tblGrid>
      <w:tr w:rsidR="001E37D9" w14:paraId="1FD43EDC" w14:textId="77777777" w:rsidTr="00C71C0B">
        <w:tc>
          <w:tcPr>
            <w:tcW w:w="5000" w:type="pct"/>
            <w:tcBorders>
              <w:top w:val="single" w:sz="4" w:space="0" w:color="auto"/>
              <w:left w:val="single" w:sz="4" w:space="0" w:color="auto"/>
              <w:bottom w:val="single" w:sz="4" w:space="0" w:color="auto"/>
              <w:right w:val="single" w:sz="4" w:space="0" w:color="auto"/>
            </w:tcBorders>
          </w:tcPr>
          <w:p w14:paraId="436549FD" w14:textId="77777777" w:rsidR="001E37D9" w:rsidRDefault="001E37D9" w:rsidP="00C71C0B">
            <w:pPr>
              <w:widowControl w:val="0"/>
              <w:overflowPunct w:val="0"/>
              <w:autoSpaceDE w:val="0"/>
              <w:autoSpaceDN w:val="0"/>
              <w:adjustRightInd w:val="0"/>
              <w:snapToGrid w:val="0"/>
              <w:spacing w:before="0" w:after="0"/>
              <w:ind w:leftChars="-20" w:left="-40"/>
              <w:jc w:val="both"/>
              <w:textAlignment w:val="baseline"/>
              <w:rPr>
                <w:color w:val="000000"/>
                <w:lang w:val="en-US" w:eastAsia="en-US"/>
              </w:rPr>
            </w:pPr>
            <w:r>
              <w:rPr>
                <w:rFonts w:eastAsia="等线"/>
                <w:color w:val="000000"/>
                <w:kern w:val="2"/>
                <w:lang w:val="en-US" w:eastAsia="en-US" w:bidi="ar"/>
              </w:rPr>
              <w:t>f</w:t>
            </w:r>
            <w:proofErr w:type="gramStart"/>
            <w:r>
              <w:rPr>
                <w:rFonts w:eastAsia="等线"/>
                <w:color w:val="000000"/>
                <w:kern w:val="2"/>
                <w:lang w:val="en-US" w:eastAsia="en-US" w:bidi="ar"/>
              </w:rPr>
              <w:t xml:space="preserve">)  </w:t>
            </w:r>
            <w:r>
              <w:rPr>
                <w:color w:val="000000"/>
                <w:kern w:val="2"/>
                <w:lang w:val="en-US" w:eastAsia="en-US" w:bidi="ar"/>
              </w:rPr>
              <w:t>Re</w:t>
            </w:r>
            <w:proofErr w:type="gramEnd"/>
            <w:r>
              <w:rPr>
                <w:color w:val="000000"/>
                <w:kern w:val="2"/>
                <w:lang w:val="en-US" w:eastAsia="en-US" w:bidi="ar"/>
              </w:rPr>
              <w:t>-use of existing 5G mid-band (~3.5GHz) site grid for 6G deployments in at least around 7 GHz and targeting comparable coverage to 5G mid-band.</w:t>
            </w:r>
          </w:p>
        </w:tc>
      </w:tr>
    </w:tbl>
    <w:p w14:paraId="2C7C507F" w14:textId="77777777" w:rsidR="001E37D9" w:rsidRDefault="001E37D9" w:rsidP="001E37D9">
      <w:pPr>
        <w:overflowPunct w:val="0"/>
        <w:autoSpaceDE w:val="0"/>
        <w:autoSpaceDN w:val="0"/>
        <w:adjustRightInd w:val="0"/>
        <w:jc w:val="both"/>
        <w:rPr>
          <w:bCs/>
          <w:color w:val="000000"/>
          <w:lang w:val="en-US" w:eastAsia="zh-CN"/>
        </w:rPr>
      </w:pPr>
      <w:r w:rsidRPr="003F30F1">
        <w:rPr>
          <w:bCs/>
          <w:color w:val="000000"/>
          <w:lang w:val="en-US" w:eastAsia="zh-CN"/>
        </w:rPr>
        <w:t>According to the SID [1], reusing of the existing 5G mid-band(~3.5GHz) site grid for 6G deployments is listed as one of the design targets</w:t>
      </w:r>
      <w:r w:rsidRPr="003F30F1">
        <w:rPr>
          <w:rFonts w:hint="eastAsia"/>
          <w:bCs/>
          <w:color w:val="000000"/>
          <w:lang w:val="en-US" w:eastAsia="zh-CN"/>
        </w:rPr>
        <w:t>, which</w:t>
      </w:r>
      <w:r w:rsidRPr="003F30F1">
        <w:rPr>
          <w:bCs/>
          <w:color w:val="000000"/>
          <w:lang w:val="en-US" w:eastAsia="zh-CN"/>
        </w:rPr>
        <w:t xml:space="preserve"> can save the costs for renting new sites for 6G base stations. </w:t>
      </w:r>
      <w:proofErr w:type="gramStart"/>
      <w:r w:rsidRPr="003F30F1">
        <w:rPr>
          <w:bCs/>
          <w:color w:val="000000"/>
          <w:lang w:val="en-US" w:eastAsia="zh-CN"/>
        </w:rPr>
        <w:t>Also</w:t>
      </w:r>
      <w:proofErr w:type="gramEnd"/>
      <w:r w:rsidRPr="003F30F1">
        <w:rPr>
          <w:bCs/>
          <w:color w:val="000000"/>
          <w:lang w:val="en-US" w:eastAsia="zh-CN"/>
        </w:rPr>
        <w:t xml:space="preserve"> it implies that though the higher operation band (around 7GHz) would be used in 6G, operators </w:t>
      </w:r>
      <w:r>
        <w:rPr>
          <w:rFonts w:hint="eastAsia"/>
          <w:bCs/>
          <w:color w:val="000000"/>
          <w:lang w:val="en-US" w:eastAsia="zh-CN"/>
        </w:rPr>
        <w:t xml:space="preserve">have the </w:t>
      </w:r>
      <w:r>
        <w:rPr>
          <w:bCs/>
          <w:color w:val="000000"/>
          <w:lang w:val="en-US" w:eastAsia="zh-CN"/>
        </w:rPr>
        <w:t>possibility</w:t>
      </w:r>
      <w:r>
        <w:rPr>
          <w:rFonts w:hint="eastAsia"/>
          <w:bCs/>
          <w:color w:val="000000"/>
          <w:lang w:val="en-US" w:eastAsia="zh-CN"/>
        </w:rPr>
        <w:t xml:space="preserve"> of</w:t>
      </w:r>
      <w:r w:rsidRPr="003F30F1">
        <w:rPr>
          <w:bCs/>
          <w:color w:val="000000"/>
          <w:lang w:val="en-US" w:eastAsia="zh-CN"/>
        </w:rPr>
        <w:t xml:space="preserve"> only purchas</w:t>
      </w:r>
      <w:r>
        <w:rPr>
          <w:rFonts w:hint="eastAsia"/>
          <w:bCs/>
          <w:color w:val="000000"/>
          <w:lang w:val="en-US" w:eastAsia="zh-CN"/>
        </w:rPr>
        <w:t>ing</w:t>
      </w:r>
      <w:r w:rsidRPr="003F30F1">
        <w:rPr>
          <w:bCs/>
          <w:color w:val="000000"/>
          <w:lang w:val="en-US" w:eastAsia="zh-CN"/>
        </w:rPr>
        <w:t xml:space="preserve"> the same </w:t>
      </w:r>
      <w:proofErr w:type="gramStart"/>
      <w:r w:rsidRPr="003F30F1">
        <w:rPr>
          <w:bCs/>
          <w:color w:val="000000"/>
          <w:lang w:val="en-US" w:eastAsia="zh-CN"/>
        </w:rPr>
        <w:t>amount</w:t>
      </w:r>
      <w:proofErr w:type="gramEnd"/>
      <w:r w:rsidRPr="003F30F1">
        <w:rPr>
          <w:bCs/>
          <w:color w:val="000000"/>
          <w:lang w:val="en-US" w:eastAsia="zh-CN"/>
        </w:rPr>
        <w:t xml:space="preserve"> of base stations as in 5G. The coverage performance is required </w:t>
      </w:r>
      <w:r>
        <w:rPr>
          <w:rFonts w:hint="eastAsia"/>
          <w:bCs/>
          <w:color w:val="000000"/>
          <w:lang w:val="en-US" w:eastAsia="zh-CN"/>
        </w:rPr>
        <w:t xml:space="preserve">to be comparable with that of 5G or even better. </w:t>
      </w:r>
    </w:p>
    <w:p w14:paraId="3828D20F" w14:textId="076656BA" w:rsidR="001E37D9" w:rsidRDefault="001E37D9" w:rsidP="001E37D9">
      <w:pPr>
        <w:overflowPunct w:val="0"/>
        <w:autoSpaceDE w:val="0"/>
        <w:autoSpaceDN w:val="0"/>
        <w:adjustRightInd w:val="0"/>
        <w:spacing w:before="0"/>
        <w:jc w:val="both"/>
        <w:rPr>
          <w:b/>
          <w:color w:val="000000"/>
          <w:lang w:val="en-US" w:eastAsia="zh-CN"/>
        </w:rPr>
      </w:pPr>
      <w:r w:rsidRPr="003F30F1">
        <w:rPr>
          <w:b/>
          <w:color w:val="000000"/>
          <w:lang w:val="en-US" w:eastAsia="zh-CN"/>
        </w:rPr>
        <w:t xml:space="preserve">Proposal </w:t>
      </w:r>
      <w:r w:rsidR="0011668E">
        <w:rPr>
          <w:rFonts w:hint="eastAsia"/>
          <w:b/>
          <w:color w:val="000000"/>
          <w:lang w:val="en-US" w:eastAsia="zh-CN"/>
        </w:rPr>
        <w:t>8</w:t>
      </w:r>
      <w:r w:rsidRPr="003F30F1">
        <w:rPr>
          <w:b/>
          <w:color w:val="000000"/>
          <w:lang w:val="en-US" w:eastAsia="zh-CN"/>
        </w:rPr>
        <w:t>:</w:t>
      </w:r>
      <w:r>
        <w:rPr>
          <w:b/>
          <w:color w:val="000000"/>
          <w:lang w:val="en-US" w:eastAsia="zh-CN"/>
        </w:rPr>
        <w:t xml:space="preserve"> </w:t>
      </w:r>
      <w:r w:rsidRPr="003F30F1">
        <w:rPr>
          <w:b/>
          <w:color w:val="000000"/>
          <w:lang w:val="en-US" w:eastAsia="zh-CN"/>
        </w:rPr>
        <w:t xml:space="preserve">Compared with 5G, </w:t>
      </w:r>
      <w:r w:rsidRPr="003F30F1">
        <w:rPr>
          <w:rFonts w:hint="eastAsia"/>
          <w:b/>
          <w:color w:val="000000"/>
          <w:lang w:val="en-US" w:eastAsia="zh-CN"/>
        </w:rPr>
        <w:t>s</w:t>
      </w:r>
      <w:r w:rsidRPr="003F30F1">
        <w:rPr>
          <w:b/>
          <w:color w:val="000000"/>
          <w:lang w:val="en-US" w:eastAsia="zh-CN"/>
        </w:rPr>
        <w:t>imilar or better coverage performance can be considered for 6G design.</w:t>
      </w:r>
    </w:p>
    <w:p w14:paraId="110F4C97" w14:textId="77777777" w:rsidR="001E37D9" w:rsidRDefault="001E37D9" w:rsidP="001E37D9">
      <w:pPr>
        <w:overflowPunct w:val="0"/>
        <w:autoSpaceDE w:val="0"/>
        <w:autoSpaceDN w:val="0"/>
        <w:adjustRightInd w:val="0"/>
        <w:spacing w:before="0"/>
        <w:jc w:val="both"/>
        <w:rPr>
          <w:bCs/>
          <w:color w:val="000000"/>
          <w:lang w:val="en-US" w:eastAsia="zh-CN"/>
        </w:rPr>
      </w:pPr>
      <w:r>
        <w:rPr>
          <w:rFonts w:hint="eastAsia"/>
          <w:bCs/>
          <w:color w:val="000000"/>
          <w:lang w:val="en-US" w:eastAsia="zh-CN"/>
        </w:rPr>
        <w:t xml:space="preserve">As required by the SID, reusing the </w:t>
      </w:r>
      <w:r>
        <w:rPr>
          <w:bCs/>
          <w:color w:val="000000"/>
          <w:lang w:val="en-US" w:eastAsia="zh-CN"/>
        </w:rPr>
        <w:t>existing</w:t>
      </w:r>
      <w:r>
        <w:rPr>
          <w:rFonts w:hint="eastAsia"/>
          <w:bCs/>
          <w:color w:val="000000"/>
          <w:lang w:val="en-US" w:eastAsia="zh-CN"/>
        </w:rPr>
        <w:t xml:space="preserve"> 5G NR site grid should be considered for 6G design. </w:t>
      </w:r>
      <w:r>
        <w:rPr>
          <w:bCs/>
          <w:color w:val="000000"/>
          <w:lang w:val="en-US" w:eastAsia="zh-CN"/>
        </w:rPr>
        <w:t>I</w:t>
      </w:r>
      <w:r>
        <w:rPr>
          <w:rFonts w:hint="eastAsia"/>
          <w:bCs/>
          <w:color w:val="000000"/>
          <w:lang w:val="en-US" w:eastAsia="zh-CN"/>
        </w:rPr>
        <w:t xml:space="preserve">t should be noted </w:t>
      </w:r>
      <w:r>
        <w:rPr>
          <w:bCs/>
          <w:color w:val="000000"/>
          <w:lang w:val="en-US" w:eastAsia="zh-CN"/>
        </w:rPr>
        <w:t>that</w:t>
      </w:r>
      <w:r>
        <w:rPr>
          <w:rFonts w:hint="eastAsia"/>
          <w:bCs/>
          <w:color w:val="000000"/>
          <w:lang w:val="en-US" w:eastAsia="zh-CN"/>
        </w:rPr>
        <w:t xml:space="preserve"> 5G NR is not only deployed on around 3.5GHz. 5G NR are also deployed on 2.6GHz. Sharing the same site grids of 2.6GHz should be also considered in the 6G study. </w:t>
      </w:r>
    </w:p>
    <w:p w14:paraId="12F9E6BE" w14:textId="035083BD" w:rsidR="001E37D9" w:rsidRPr="00E11C57" w:rsidRDefault="001E37D9" w:rsidP="001E37D9">
      <w:pPr>
        <w:overflowPunct w:val="0"/>
        <w:autoSpaceDE w:val="0"/>
        <w:autoSpaceDN w:val="0"/>
        <w:adjustRightInd w:val="0"/>
        <w:spacing w:before="0"/>
        <w:jc w:val="both"/>
        <w:rPr>
          <w:b/>
          <w:color w:val="000000"/>
          <w:lang w:val="en-US" w:eastAsia="zh-CN"/>
        </w:rPr>
      </w:pPr>
      <w:r w:rsidRPr="00E11C57">
        <w:rPr>
          <w:b/>
          <w:color w:val="000000"/>
          <w:lang w:val="en-US" w:eastAsia="zh-CN"/>
        </w:rPr>
        <w:t>P</w:t>
      </w:r>
      <w:r w:rsidRPr="00E11C57">
        <w:rPr>
          <w:rFonts w:hint="eastAsia"/>
          <w:b/>
          <w:color w:val="000000"/>
          <w:lang w:val="en-US" w:eastAsia="zh-CN"/>
        </w:rPr>
        <w:t xml:space="preserve">roposal </w:t>
      </w:r>
      <w:r w:rsidR="0011668E">
        <w:rPr>
          <w:rFonts w:hint="eastAsia"/>
          <w:b/>
          <w:color w:val="000000"/>
          <w:lang w:val="en-US" w:eastAsia="zh-CN"/>
        </w:rPr>
        <w:t>9</w:t>
      </w:r>
      <w:r w:rsidRPr="00E11C57">
        <w:rPr>
          <w:rFonts w:hint="eastAsia"/>
          <w:b/>
          <w:color w:val="000000"/>
          <w:lang w:val="en-US" w:eastAsia="zh-CN"/>
        </w:rPr>
        <w:t xml:space="preserve">: For the coverage enhancements and the link budget </w:t>
      </w:r>
      <w:r w:rsidRPr="00E11C57">
        <w:rPr>
          <w:b/>
          <w:color w:val="000000"/>
          <w:lang w:val="en-US" w:eastAsia="zh-CN"/>
        </w:rPr>
        <w:t>calculation</w:t>
      </w:r>
      <w:r w:rsidRPr="00E11C57">
        <w:rPr>
          <w:rFonts w:hint="eastAsia"/>
          <w:b/>
          <w:color w:val="000000"/>
          <w:lang w:val="en-US" w:eastAsia="zh-CN"/>
        </w:rPr>
        <w:t xml:space="preserve">, sharing the 5G NR site grid of 2.6GHz should be also considered. </w:t>
      </w:r>
    </w:p>
    <w:tbl>
      <w:tblPr>
        <w:tblStyle w:val="18"/>
        <w:tblW w:w="5000" w:type="pct"/>
        <w:tblLook w:val="04A0" w:firstRow="1" w:lastRow="0" w:firstColumn="1" w:lastColumn="0" w:noHBand="0" w:noVBand="1"/>
      </w:tblPr>
      <w:tblGrid>
        <w:gridCol w:w="9629"/>
      </w:tblGrid>
      <w:tr w:rsidR="001E37D9" w14:paraId="0AC807DD" w14:textId="77777777" w:rsidTr="00C71C0B">
        <w:tc>
          <w:tcPr>
            <w:tcW w:w="5000" w:type="pct"/>
            <w:tcBorders>
              <w:top w:val="single" w:sz="4" w:space="0" w:color="auto"/>
              <w:left w:val="single" w:sz="4" w:space="0" w:color="auto"/>
              <w:bottom w:val="single" w:sz="4" w:space="0" w:color="auto"/>
              <w:right w:val="single" w:sz="4" w:space="0" w:color="auto"/>
            </w:tcBorders>
          </w:tcPr>
          <w:p w14:paraId="1815CF1B" w14:textId="77777777" w:rsidR="001E37D9" w:rsidRDefault="001E37D9" w:rsidP="00C71C0B">
            <w:pPr>
              <w:widowControl w:val="0"/>
              <w:overflowPunct w:val="0"/>
              <w:autoSpaceDE w:val="0"/>
              <w:autoSpaceDN w:val="0"/>
              <w:adjustRightInd w:val="0"/>
              <w:snapToGrid w:val="0"/>
              <w:spacing w:before="0" w:after="0"/>
              <w:jc w:val="both"/>
              <w:textAlignment w:val="baseline"/>
              <w:rPr>
                <w:color w:val="000000"/>
                <w:lang w:val="en-US" w:eastAsia="en-US"/>
              </w:rPr>
            </w:pPr>
            <w:r>
              <w:rPr>
                <w:rFonts w:eastAsia="等线"/>
                <w:color w:val="000000"/>
                <w:kern w:val="2"/>
                <w:lang w:val="en-US" w:eastAsia="en-US" w:bidi="ar"/>
              </w:rPr>
              <w:t>k</w:t>
            </w:r>
            <w:proofErr w:type="gramStart"/>
            <w:r>
              <w:rPr>
                <w:rFonts w:eastAsia="等线"/>
                <w:color w:val="000000"/>
                <w:kern w:val="2"/>
                <w:lang w:val="en-US" w:eastAsia="en-US" w:bidi="ar"/>
              </w:rPr>
              <w:t xml:space="preserve">)  </w:t>
            </w:r>
            <w:r>
              <w:rPr>
                <w:color w:val="000000"/>
                <w:kern w:val="2"/>
                <w:lang w:val="en-US" w:eastAsia="en-US" w:bidi="ar"/>
              </w:rPr>
              <w:t>Evaluate</w:t>
            </w:r>
            <w:proofErr w:type="gramEnd"/>
            <w:r>
              <w:rPr>
                <w:color w:val="000000"/>
                <w:kern w:val="2"/>
                <w:lang w:val="en-US" w:eastAsia="en-US" w:bidi="ar"/>
              </w:rPr>
              <w:t xml:space="preserve"> performance of at least energy efficiency, spectrum efficiency, and coverage compared to 5G NR, and deliver the initial result at the end of study [RAN</w:t>
            </w:r>
            <w:r>
              <w:rPr>
                <w:color w:val="000000"/>
                <w:kern w:val="2"/>
                <w:lang w:val="en-US" w:eastAsia="zh-CN" w:bidi="ar"/>
              </w:rPr>
              <w:t>1</w:t>
            </w:r>
            <w:r>
              <w:rPr>
                <w:color w:val="000000"/>
                <w:kern w:val="2"/>
                <w:lang w:val="en-US" w:eastAsia="en-US" w:bidi="ar"/>
              </w:rPr>
              <w:t>].</w:t>
            </w:r>
          </w:p>
          <w:p w14:paraId="17B70E9C" w14:textId="77777777" w:rsidR="001E37D9" w:rsidRDefault="001E37D9" w:rsidP="00C71C0B">
            <w:pPr>
              <w:widowControl w:val="0"/>
              <w:overflowPunct w:val="0"/>
              <w:autoSpaceDE w:val="0"/>
              <w:autoSpaceDN w:val="0"/>
              <w:adjustRightInd w:val="0"/>
              <w:snapToGrid w:val="0"/>
              <w:spacing w:before="0" w:after="0"/>
              <w:ind w:leftChars="200" w:left="400"/>
              <w:jc w:val="both"/>
              <w:textAlignment w:val="baseline"/>
              <w:rPr>
                <w:color w:val="000000"/>
                <w:lang w:val="en-US" w:eastAsia="en-US"/>
              </w:rPr>
            </w:pPr>
            <w:proofErr w:type="spellStart"/>
            <w:r>
              <w:rPr>
                <w:rFonts w:eastAsia="等线"/>
                <w:color w:val="000000"/>
                <w:kern w:val="2"/>
                <w:lang w:val="en-US" w:eastAsia="en-US" w:bidi="ar"/>
              </w:rPr>
              <w:t>i</w:t>
            </w:r>
            <w:proofErr w:type="spellEnd"/>
            <w:r>
              <w:rPr>
                <w:rFonts w:eastAsia="等线"/>
                <w:color w:val="000000"/>
                <w:kern w:val="2"/>
                <w:lang w:val="en-US" w:eastAsia="en-US" w:bidi="ar"/>
              </w:rPr>
              <w:t xml:space="preserve">.  </w:t>
            </w:r>
            <w:r>
              <w:rPr>
                <w:color w:val="000000"/>
                <w:kern w:val="2"/>
                <w:lang w:val="en-US" w:eastAsia="zh-CN" w:bidi="ar"/>
              </w:rPr>
              <w:t>RAN4 can be involved, if necessary, based on the LS from RAN1</w:t>
            </w:r>
          </w:p>
          <w:p w14:paraId="64B83B4E" w14:textId="77777777" w:rsidR="001E37D9" w:rsidRDefault="001E37D9" w:rsidP="00C71C0B">
            <w:pPr>
              <w:widowControl w:val="0"/>
              <w:adjustRightInd w:val="0"/>
              <w:snapToGrid w:val="0"/>
              <w:spacing w:before="0" w:after="0"/>
              <w:jc w:val="both"/>
              <w:rPr>
                <w:bCs/>
                <w:iCs/>
                <w:lang w:val="en-US" w:eastAsia="en-US"/>
              </w:rPr>
            </w:pPr>
          </w:p>
        </w:tc>
      </w:tr>
    </w:tbl>
    <w:p w14:paraId="36E26BAC" w14:textId="555666FE" w:rsidR="001E37D9" w:rsidRPr="003F30F1" w:rsidRDefault="001E37D9" w:rsidP="001E37D9">
      <w:pPr>
        <w:overflowPunct w:val="0"/>
        <w:autoSpaceDE w:val="0"/>
        <w:autoSpaceDN w:val="0"/>
        <w:adjustRightInd w:val="0"/>
        <w:jc w:val="both"/>
        <w:rPr>
          <w:bCs/>
          <w:color w:val="000000"/>
          <w:lang w:val="en-US" w:eastAsia="zh-CN"/>
        </w:rPr>
      </w:pPr>
      <w:r w:rsidRPr="003F30F1">
        <w:rPr>
          <w:bCs/>
          <w:color w:val="000000"/>
          <w:lang w:val="en-US" w:eastAsia="zh-CN"/>
        </w:rPr>
        <w:t>For the evaluation of the coverage performance, the deployment scenarios should be defined or selected first. Based on the latest study on 6G scenarios [</w:t>
      </w:r>
      <w:r w:rsidR="00364E52">
        <w:rPr>
          <w:rFonts w:hint="eastAsia"/>
          <w:bCs/>
          <w:color w:val="000000"/>
          <w:lang w:val="en-US" w:eastAsia="zh-CN"/>
        </w:rPr>
        <w:t>9</w:t>
      </w:r>
      <w:r w:rsidRPr="003F30F1">
        <w:rPr>
          <w:bCs/>
          <w:color w:val="000000"/>
          <w:lang w:val="en-US" w:eastAsia="zh-CN"/>
        </w:rPr>
        <w:t xml:space="preserve">], at least 10 scenarios were proposed and captured, including indoor hotspot, dense urban, rural, urban macro, sub-urban macro </w:t>
      </w:r>
      <w:proofErr w:type="gramStart"/>
      <w:r w:rsidRPr="003F30F1">
        <w:rPr>
          <w:bCs/>
          <w:color w:val="000000"/>
          <w:lang w:val="en-US" w:eastAsia="zh-CN"/>
        </w:rPr>
        <w:t>and etc.</w:t>
      </w:r>
      <w:proofErr w:type="gramEnd"/>
      <w:r w:rsidRPr="003F30F1">
        <w:rPr>
          <w:bCs/>
          <w:color w:val="000000"/>
          <w:lang w:val="en-US" w:eastAsia="zh-CN"/>
        </w:rPr>
        <w:t xml:space="preserve"> Not all of them require the coverage performance evaluations. Urban macro and rural scenarios which are targeted for providing continuous services to the normal UEs can be </w:t>
      </w:r>
      <w:proofErr w:type="gramStart"/>
      <w:r w:rsidRPr="003F30F1">
        <w:rPr>
          <w:bCs/>
          <w:color w:val="000000"/>
          <w:lang w:val="en-US" w:eastAsia="zh-CN"/>
        </w:rPr>
        <w:t>considered in</w:t>
      </w:r>
      <w:proofErr w:type="gramEnd"/>
      <w:r w:rsidRPr="003F30F1">
        <w:rPr>
          <w:bCs/>
          <w:color w:val="000000"/>
          <w:lang w:val="en-US" w:eastAsia="zh-CN"/>
        </w:rPr>
        <w:t xml:space="preserve"> first. </w:t>
      </w:r>
    </w:p>
    <w:p w14:paraId="27497CC7" w14:textId="77777777" w:rsidR="001E37D9" w:rsidRPr="003F30F1" w:rsidRDefault="001E37D9" w:rsidP="001E37D9">
      <w:pPr>
        <w:overflowPunct w:val="0"/>
        <w:autoSpaceDE w:val="0"/>
        <w:autoSpaceDN w:val="0"/>
        <w:adjustRightInd w:val="0"/>
        <w:jc w:val="both"/>
        <w:rPr>
          <w:bCs/>
          <w:color w:val="000000"/>
          <w:lang w:val="en-US" w:eastAsia="zh-CN"/>
        </w:rPr>
      </w:pPr>
      <w:r w:rsidRPr="003F30F1">
        <w:rPr>
          <w:bCs/>
          <w:color w:val="000000"/>
          <w:lang w:val="en-US" w:eastAsia="zh-CN"/>
        </w:rPr>
        <w:t xml:space="preserve">Urban macro deployment is assumed to have 500m inter-site distance of providing continuous coverage in the main cities. And the rural scenario is assumed to have 1732m inter-site distance (in legacy evaluations) and provides continuous coverage in the rural area. </w:t>
      </w:r>
      <w:proofErr w:type="gramStart"/>
      <w:r w:rsidRPr="003F30F1">
        <w:rPr>
          <w:bCs/>
          <w:color w:val="000000"/>
          <w:lang w:val="en-US" w:eastAsia="zh-CN"/>
        </w:rPr>
        <w:t>Both of them</w:t>
      </w:r>
      <w:proofErr w:type="gramEnd"/>
      <w:r w:rsidRPr="003F30F1">
        <w:rPr>
          <w:bCs/>
          <w:color w:val="000000"/>
          <w:lang w:val="en-US" w:eastAsia="zh-CN"/>
        </w:rPr>
        <w:t xml:space="preserve"> can be considered in the first phase evaluations. But considering that 5G was first deployed in the main cities in many countries, then urban macro has higher priority for the coverage evaluation. </w:t>
      </w:r>
    </w:p>
    <w:p w14:paraId="4944A939" w14:textId="18499EEA" w:rsidR="001E37D9" w:rsidRPr="003F30F1" w:rsidRDefault="001E37D9" w:rsidP="001E37D9">
      <w:pPr>
        <w:overflowPunct w:val="0"/>
        <w:autoSpaceDE w:val="0"/>
        <w:autoSpaceDN w:val="0"/>
        <w:adjustRightInd w:val="0"/>
        <w:spacing w:before="0"/>
        <w:jc w:val="both"/>
        <w:rPr>
          <w:b/>
          <w:color w:val="000000"/>
          <w:lang w:val="en-US" w:eastAsia="zh-CN"/>
        </w:rPr>
      </w:pPr>
      <w:r w:rsidRPr="003F30F1">
        <w:rPr>
          <w:b/>
          <w:color w:val="000000"/>
          <w:lang w:val="en-US" w:eastAsia="zh-CN"/>
        </w:rPr>
        <w:t xml:space="preserve">Proposal </w:t>
      </w:r>
      <w:r w:rsidR="0011668E">
        <w:rPr>
          <w:rFonts w:hint="eastAsia"/>
          <w:b/>
          <w:color w:val="000000"/>
          <w:lang w:val="en-US" w:eastAsia="zh-CN"/>
        </w:rPr>
        <w:t>10</w:t>
      </w:r>
      <w:r w:rsidRPr="003F30F1">
        <w:rPr>
          <w:b/>
          <w:color w:val="000000"/>
          <w:lang w:val="en-US" w:eastAsia="zh-CN"/>
        </w:rPr>
        <w:t>: Both urban macro and rural scenarios can be considered for coverage performance evaluation. And urban macro scenario has higher priority.</w:t>
      </w:r>
    </w:p>
    <w:p w14:paraId="6A1CBBC2" w14:textId="77777777" w:rsidR="001E37D9" w:rsidRPr="003F30F1" w:rsidRDefault="001E37D9" w:rsidP="001E37D9">
      <w:pPr>
        <w:overflowPunct w:val="0"/>
        <w:autoSpaceDE w:val="0"/>
        <w:autoSpaceDN w:val="0"/>
        <w:adjustRightInd w:val="0"/>
        <w:jc w:val="both"/>
        <w:rPr>
          <w:bCs/>
          <w:color w:val="000000"/>
          <w:lang w:val="en-US" w:eastAsia="zh-CN"/>
        </w:rPr>
      </w:pPr>
      <w:r w:rsidRPr="003F30F1">
        <w:rPr>
          <w:bCs/>
          <w:color w:val="000000"/>
          <w:lang w:val="en-US" w:eastAsia="zh-CN"/>
        </w:rPr>
        <w:t xml:space="preserve">The scenarios such as indoor hotspot and dense </w:t>
      </w:r>
      <w:proofErr w:type="gramStart"/>
      <w:r w:rsidRPr="003F30F1">
        <w:rPr>
          <w:bCs/>
          <w:color w:val="000000"/>
          <w:lang w:val="en-US" w:eastAsia="zh-CN"/>
        </w:rPr>
        <w:t>urban</w:t>
      </w:r>
      <w:proofErr w:type="gramEnd"/>
      <w:r w:rsidRPr="003F30F1">
        <w:rPr>
          <w:bCs/>
          <w:color w:val="000000"/>
          <w:lang w:val="en-US" w:eastAsia="zh-CN"/>
        </w:rPr>
        <w:t xml:space="preserve"> which are targeting for the high capacity and may not have issues of the coverage can be deprioritized. And other scenarios, such as sub-urban macro, high speed, urban coverage of massive connection can reuse the similar deployment strategy and technologies as urban macro and rural, then a dedicated evaluation may not be needed. The </w:t>
      </w:r>
      <w:r>
        <w:rPr>
          <w:rFonts w:hint="eastAsia"/>
          <w:bCs/>
          <w:color w:val="000000"/>
          <w:lang w:val="en-US" w:eastAsia="zh-CN"/>
        </w:rPr>
        <w:t>e</w:t>
      </w:r>
      <w:r w:rsidRPr="003F30F1">
        <w:rPr>
          <w:bCs/>
          <w:color w:val="000000"/>
          <w:lang w:val="en-US" w:eastAsia="zh-CN"/>
        </w:rPr>
        <w:t xml:space="preserve">xtreme </w:t>
      </w:r>
      <w:proofErr w:type="gramStart"/>
      <w:r w:rsidRPr="003F30F1">
        <w:rPr>
          <w:bCs/>
          <w:color w:val="000000"/>
          <w:lang w:val="en-US" w:eastAsia="zh-CN"/>
        </w:rPr>
        <w:t>long distance</w:t>
      </w:r>
      <w:proofErr w:type="gramEnd"/>
      <w:r w:rsidRPr="003F30F1">
        <w:rPr>
          <w:bCs/>
          <w:color w:val="000000"/>
          <w:lang w:val="en-US" w:eastAsia="zh-CN"/>
        </w:rPr>
        <w:t xml:space="preserve"> coverage in low density </w:t>
      </w:r>
      <w:proofErr w:type="gramStart"/>
      <w:r w:rsidRPr="003F30F1">
        <w:rPr>
          <w:bCs/>
          <w:color w:val="000000"/>
          <w:lang w:val="en-US" w:eastAsia="zh-CN"/>
        </w:rPr>
        <w:t>area</w:t>
      </w:r>
      <w:proofErr w:type="gramEnd"/>
      <w:r w:rsidRPr="003F30F1">
        <w:rPr>
          <w:bCs/>
          <w:color w:val="000000"/>
          <w:lang w:val="en-US" w:eastAsia="zh-CN"/>
        </w:rPr>
        <w:t xml:space="preserve"> can be discussed later when the definition of this scenario is clear. NTN scenarios </w:t>
      </w:r>
      <w:proofErr w:type="gramStart"/>
      <w:r w:rsidRPr="003F30F1">
        <w:rPr>
          <w:bCs/>
          <w:color w:val="000000"/>
          <w:lang w:val="en-US" w:eastAsia="zh-CN"/>
        </w:rPr>
        <w:t>definitely require</w:t>
      </w:r>
      <w:proofErr w:type="gramEnd"/>
      <w:r w:rsidRPr="003F30F1">
        <w:rPr>
          <w:bCs/>
          <w:color w:val="000000"/>
          <w:lang w:val="en-US" w:eastAsia="zh-CN"/>
        </w:rPr>
        <w:t xml:space="preserve"> enhancements or design for the coverage considering the long propagation distance between satellites and UEs. The coverage performance of the NTN can be discussed when specific deployment scenarios e.g. LEO, GEO are concluded. </w:t>
      </w:r>
    </w:p>
    <w:p w14:paraId="6B5BE953" w14:textId="77777777" w:rsidR="001E37D9" w:rsidRDefault="001E37D9" w:rsidP="001E37D9">
      <w:pPr>
        <w:widowControl w:val="0"/>
        <w:adjustRightInd w:val="0"/>
        <w:snapToGrid w:val="0"/>
        <w:spacing w:before="0" w:after="0"/>
        <w:jc w:val="both"/>
        <w:rPr>
          <w:bCs/>
          <w:iCs/>
          <w:lang w:val="en-US"/>
        </w:rPr>
      </w:pPr>
    </w:p>
    <w:p w14:paraId="40130BEA" w14:textId="77777777" w:rsidR="001E37D9" w:rsidRDefault="001E37D9" w:rsidP="001E37D9">
      <w:pPr>
        <w:widowControl w:val="0"/>
        <w:adjustRightInd w:val="0"/>
        <w:snapToGrid w:val="0"/>
        <w:spacing w:before="0" w:after="0"/>
        <w:jc w:val="both"/>
        <w:rPr>
          <w:b/>
          <w:iCs/>
          <w:u w:val="single"/>
          <w:lang w:val="en-US"/>
        </w:rPr>
      </w:pPr>
      <w:r>
        <w:rPr>
          <w:rFonts w:eastAsia="等线"/>
          <w:b/>
          <w:iCs/>
          <w:kern w:val="2"/>
          <w:u w:val="single"/>
          <w:lang w:val="en-US" w:eastAsia="zh-CN" w:bidi="ar"/>
        </w:rPr>
        <w:t>Traffic</w:t>
      </w:r>
    </w:p>
    <w:p w14:paraId="35BCE61A" w14:textId="77777777" w:rsidR="001E37D9" w:rsidRPr="003F30F1" w:rsidRDefault="001E37D9" w:rsidP="001E37D9">
      <w:pPr>
        <w:overflowPunct w:val="0"/>
        <w:autoSpaceDE w:val="0"/>
        <w:autoSpaceDN w:val="0"/>
        <w:adjustRightInd w:val="0"/>
        <w:jc w:val="both"/>
        <w:rPr>
          <w:bCs/>
          <w:color w:val="000000"/>
          <w:lang w:val="en-US" w:eastAsia="zh-CN"/>
        </w:rPr>
      </w:pPr>
      <w:r w:rsidRPr="003F30F1">
        <w:rPr>
          <w:bCs/>
          <w:color w:val="000000"/>
          <w:lang w:val="en-US" w:eastAsia="zh-CN"/>
        </w:rPr>
        <w:t>The coverage performance is usually evaluated with an assumed traffic and required data rate. In Rel-16 SI of coverage enhancements, DL 10Mbps and UL 1Mbpsa was assumed for the urban cells. And 1Mbps for DL and 100kbps for uplink were considered in rural area [</w:t>
      </w:r>
      <w:r>
        <w:rPr>
          <w:rFonts w:hint="eastAsia"/>
          <w:bCs/>
          <w:color w:val="000000"/>
          <w:lang w:val="en-US" w:eastAsia="zh-CN"/>
        </w:rPr>
        <w:t>4</w:t>
      </w:r>
      <w:r w:rsidRPr="003F30F1">
        <w:rPr>
          <w:bCs/>
          <w:color w:val="000000"/>
          <w:lang w:val="en-US" w:eastAsia="zh-CN"/>
        </w:rPr>
        <w:t xml:space="preserve">]. Rural with long distance was optionally required for the evaluations with DL 1Mbps and UL 30kbps. VoIP traffic was considered with 320bits packet size and 20ms arrival time. In 6G both wideband traffic with a requirement for data rate and VoIP traffic should be considered for the coverage evaluations.  </w:t>
      </w:r>
    </w:p>
    <w:p w14:paraId="2AD441F9" w14:textId="77777777" w:rsidR="001E37D9" w:rsidRPr="003F30F1" w:rsidRDefault="001E37D9" w:rsidP="001E37D9">
      <w:pPr>
        <w:overflowPunct w:val="0"/>
        <w:autoSpaceDE w:val="0"/>
        <w:autoSpaceDN w:val="0"/>
        <w:adjustRightInd w:val="0"/>
        <w:jc w:val="both"/>
        <w:rPr>
          <w:bCs/>
          <w:color w:val="000000"/>
          <w:lang w:val="en-US" w:eastAsia="zh-CN"/>
        </w:rPr>
      </w:pPr>
      <w:r w:rsidRPr="003F30F1">
        <w:rPr>
          <w:bCs/>
          <w:color w:val="000000"/>
          <w:lang w:val="en-US" w:eastAsia="zh-CN"/>
        </w:rPr>
        <w:t>The LPWA (low power and wide area) traffic is considered to provide IoT services in the 6G. The specific required data rate and coverage of LPWA can be discussed considering the deployment scenario and operation frequencies.</w:t>
      </w:r>
    </w:p>
    <w:p w14:paraId="2BF3AEB9" w14:textId="6004A8B8" w:rsidR="001E37D9" w:rsidRPr="003F30F1" w:rsidRDefault="001E37D9" w:rsidP="001E37D9">
      <w:pPr>
        <w:overflowPunct w:val="0"/>
        <w:autoSpaceDE w:val="0"/>
        <w:autoSpaceDN w:val="0"/>
        <w:adjustRightInd w:val="0"/>
        <w:spacing w:before="0"/>
        <w:jc w:val="both"/>
        <w:rPr>
          <w:b/>
          <w:color w:val="000000"/>
          <w:lang w:val="en-US" w:eastAsia="zh-CN"/>
        </w:rPr>
      </w:pPr>
      <w:r w:rsidRPr="003F30F1">
        <w:rPr>
          <w:b/>
          <w:color w:val="000000"/>
          <w:lang w:val="en-US" w:eastAsia="zh-CN"/>
        </w:rPr>
        <w:t xml:space="preserve">Proposal </w:t>
      </w:r>
      <w:r>
        <w:rPr>
          <w:rFonts w:hint="eastAsia"/>
          <w:b/>
          <w:color w:val="000000"/>
          <w:lang w:val="en-US" w:eastAsia="zh-CN"/>
        </w:rPr>
        <w:t>1</w:t>
      </w:r>
      <w:r w:rsidR="0011668E">
        <w:rPr>
          <w:rFonts w:hint="eastAsia"/>
          <w:b/>
          <w:color w:val="000000"/>
          <w:lang w:val="en-US" w:eastAsia="zh-CN"/>
        </w:rPr>
        <w:t>1</w:t>
      </w:r>
      <w:r w:rsidRPr="003F30F1">
        <w:rPr>
          <w:rFonts w:hint="eastAsia"/>
          <w:b/>
          <w:color w:val="000000"/>
          <w:lang w:val="en-US" w:eastAsia="zh-CN"/>
        </w:rPr>
        <w:t>：</w:t>
      </w:r>
      <w:r w:rsidRPr="003F30F1">
        <w:rPr>
          <w:b/>
          <w:color w:val="000000"/>
          <w:lang w:val="en-US" w:eastAsia="zh-CN"/>
        </w:rPr>
        <w:t xml:space="preserve">Both requirements of wideband traffic with high data rate and VoIP, LPWA traffic should be considered for the coverage performance evaluations. </w:t>
      </w:r>
    </w:p>
    <w:p w14:paraId="3E82AAB3" w14:textId="77777777" w:rsidR="001E37D9" w:rsidRPr="002764A9" w:rsidRDefault="001E37D9" w:rsidP="001E37D9">
      <w:pPr>
        <w:widowControl w:val="0"/>
        <w:adjustRightInd w:val="0"/>
        <w:snapToGrid w:val="0"/>
        <w:spacing w:before="0" w:after="0"/>
        <w:jc w:val="both"/>
        <w:rPr>
          <w:bCs/>
          <w:iCs/>
          <w:lang w:val="en-US"/>
        </w:rPr>
      </w:pPr>
    </w:p>
    <w:p w14:paraId="35DB7769" w14:textId="77777777" w:rsidR="001E37D9" w:rsidRDefault="001E37D9" w:rsidP="001E37D9">
      <w:pPr>
        <w:widowControl w:val="0"/>
        <w:adjustRightInd w:val="0"/>
        <w:snapToGrid w:val="0"/>
        <w:spacing w:before="0" w:after="0"/>
        <w:jc w:val="both"/>
        <w:rPr>
          <w:b/>
          <w:iCs/>
          <w:u w:val="single"/>
          <w:lang w:val="en-US"/>
        </w:rPr>
      </w:pPr>
      <w:r>
        <w:rPr>
          <w:rFonts w:eastAsia="等线"/>
          <w:b/>
          <w:iCs/>
          <w:kern w:val="2"/>
          <w:u w:val="single"/>
          <w:lang w:val="en-US" w:eastAsia="zh-CN" w:bidi="ar"/>
        </w:rPr>
        <w:lastRenderedPageBreak/>
        <w:t>Working frequency band</w:t>
      </w:r>
    </w:p>
    <w:p w14:paraId="3F80BD94" w14:textId="77777777" w:rsidR="001E37D9" w:rsidRPr="003F30F1" w:rsidRDefault="001E37D9" w:rsidP="001E37D9">
      <w:pPr>
        <w:overflowPunct w:val="0"/>
        <w:autoSpaceDE w:val="0"/>
        <w:autoSpaceDN w:val="0"/>
        <w:adjustRightInd w:val="0"/>
        <w:jc w:val="both"/>
        <w:rPr>
          <w:bCs/>
          <w:color w:val="000000"/>
          <w:lang w:val="en-US" w:eastAsia="zh-CN"/>
        </w:rPr>
      </w:pPr>
      <w:r w:rsidRPr="003F30F1">
        <w:rPr>
          <w:bCs/>
          <w:color w:val="000000"/>
          <w:lang w:val="en-US" w:eastAsia="zh-CN"/>
        </w:rPr>
        <w:t>As mentioned in the SID, 7GHz can be considered for the coverage evaluations at least for the wideband traffic. And if 7GHz is assumed, the antenna element numbers at base station side and UE side can also be discussed for a more realistic assumption. Since 7GHz is higher than 2.6GHz and 3.5GHz, the propagation loss would be even worse than 5G. Additional propagation loss and penetration loss compare with the 5G frequency should be considered in the link budget calculation.</w:t>
      </w:r>
      <w:r>
        <w:rPr>
          <w:rFonts w:hint="eastAsia"/>
          <w:bCs/>
          <w:color w:val="000000"/>
          <w:lang w:val="en-US" w:eastAsia="zh-CN"/>
        </w:rPr>
        <w:t xml:space="preserve"> </w:t>
      </w:r>
      <w:r>
        <w:rPr>
          <w:bCs/>
          <w:color w:val="000000"/>
          <w:lang w:val="en-US" w:eastAsia="zh-CN"/>
        </w:rPr>
        <w:t>A</w:t>
      </w:r>
      <w:r>
        <w:rPr>
          <w:rFonts w:hint="eastAsia"/>
          <w:bCs/>
          <w:color w:val="000000"/>
          <w:lang w:val="en-US" w:eastAsia="zh-CN"/>
        </w:rPr>
        <w:t xml:space="preserve">nd as discussed above, both 2.6GHz and 3.5GHz should be considered as baseline of 5G NR site grids. </w:t>
      </w:r>
      <w:r>
        <w:rPr>
          <w:bCs/>
          <w:color w:val="000000"/>
          <w:lang w:val="en-US" w:eastAsia="zh-CN"/>
        </w:rPr>
        <w:t>B</w:t>
      </w:r>
      <w:r>
        <w:rPr>
          <w:rFonts w:hint="eastAsia"/>
          <w:bCs/>
          <w:color w:val="000000"/>
          <w:lang w:val="en-US" w:eastAsia="zh-CN"/>
        </w:rPr>
        <w:t xml:space="preserve">ased on </w:t>
      </w:r>
      <w:r>
        <w:rPr>
          <w:bCs/>
          <w:color w:val="000000"/>
          <w:lang w:val="en-US" w:eastAsia="zh-CN"/>
        </w:rPr>
        <w:t>that</w:t>
      </w:r>
      <w:r>
        <w:rPr>
          <w:rFonts w:hint="eastAsia"/>
          <w:bCs/>
          <w:color w:val="000000"/>
          <w:lang w:val="en-US" w:eastAsia="zh-CN"/>
        </w:rPr>
        <w:t xml:space="preserve"> the coverage performance or link budget should be compared between 7GHz with 2.6GHz and 3.5GHz respectively. </w:t>
      </w:r>
    </w:p>
    <w:p w14:paraId="48F5A6B7" w14:textId="247CF006" w:rsidR="001E37D9" w:rsidRDefault="001E37D9" w:rsidP="001E37D9">
      <w:pPr>
        <w:overflowPunct w:val="0"/>
        <w:autoSpaceDE w:val="0"/>
        <w:autoSpaceDN w:val="0"/>
        <w:adjustRightInd w:val="0"/>
        <w:spacing w:before="0"/>
        <w:jc w:val="both"/>
        <w:rPr>
          <w:b/>
          <w:color w:val="000000"/>
          <w:lang w:val="en-US" w:eastAsia="zh-CN"/>
        </w:rPr>
      </w:pPr>
      <w:r w:rsidRPr="003F30F1">
        <w:rPr>
          <w:b/>
          <w:color w:val="000000"/>
          <w:lang w:val="en-US" w:eastAsia="zh-CN"/>
        </w:rPr>
        <w:t xml:space="preserve">Proposal </w:t>
      </w:r>
      <w:r>
        <w:rPr>
          <w:b/>
          <w:color w:val="000000"/>
          <w:lang w:val="en-US" w:eastAsia="zh-CN"/>
        </w:rPr>
        <w:t>1</w:t>
      </w:r>
      <w:r w:rsidR="0011668E">
        <w:rPr>
          <w:rFonts w:hint="eastAsia"/>
          <w:b/>
          <w:color w:val="000000"/>
          <w:lang w:val="en-US" w:eastAsia="zh-CN"/>
        </w:rPr>
        <w:t>2</w:t>
      </w:r>
      <w:r w:rsidRPr="003F30F1">
        <w:rPr>
          <w:b/>
          <w:color w:val="000000"/>
          <w:lang w:val="en-US" w:eastAsia="zh-CN"/>
        </w:rPr>
        <w:t xml:space="preserve">: 7GHz can be considered as main operation frequency for the coverage evaluations. </w:t>
      </w:r>
    </w:p>
    <w:p w14:paraId="13098D0E" w14:textId="6AB859CD" w:rsidR="001E37D9" w:rsidRPr="004C78F5" w:rsidRDefault="001E37D9" w:rsidP="001E37D9">
      <w:pPr>
        <w:overflowPunct w:val="0"/>
        <w:autoSpaceDE w:val="0"/>
        <w:autoSpaceDN w:val="0"/>
        <w:adjustRightInd w:val="0"/>
        <w:spacing w:before="0"/>
        <w:jc w:val="both"/>
        <w:rPr>
          <w:b/>
          <w:color w:val="000000"/>
          <w:lang w:val="en-US" w:eastAsia="zh-CN"/>
        </w:rPr>
      </w:pPr>
      <w:r>
        <w:rPr>
          <w:b/>
          <w:color w:val="000000"/>
          <w:lang w:val="en-US" w:eastAsia="zh-CN"/>
        </w:rPr>
        <w:t>Proposal</w:t>
      </w:r>
      <w:r>
        <w:rPr>
          <w:rFonts w:hint="eastAsia"/>
          <w:b/>
          <w:color w:val="000000"/>
          <w:lang w:val="en-US" w:eastAsia="zh-CN"/>
        </w:rPr>
        <w:t xml:space="preserve"> 1</w:t>
      </w:r>
      <w:r w:rsidR="0011668E">
        <w:rPr>
          <w:rFonts w:hint="eastAsia"/>
          <w:b/>
          <w:color w:val="000000"/>
          <w:lang w:val="en-US" w:eastAsia="zh-CN"/>
        </w:rPr>
        <w:t>3</w:t>
      </w:r>
      <w:r>
        <w:rPr>
          <w:rFonts w:hint="eastAsia"/>
          <w:b/>
          <w:color w:val="000000"/>
          <w:lang w:val="en-US" w:eastAsia="zh-CN"/>
        </w:rPr>
        <w:t xml:space="preserve">: </w:t>
      </w:r>
      <w:r w:rsidRPr="004C78F5">
        <w:rPr>
          <w:rFonts w:hint="eastAsia"/>
          <w:b/>
          <w:color w:val="000000"/>
          <w:lang w:val="en-US" w:eastAsia="zh-CN"/>
        </w:rPr>
        <w:t>The coverage performance or link budget should be compared between 7GHz with 2.6GHz and 3.5GHz respectively.</w:t>
      </w:r>
    </w:p>
    <w:p w14:paraId="70750C01" w14:textId="77777777" w:rsidR="001E37D9" w:rsidRDefault="001E37D9" w:rsidP="001E37D9">
      <w:pPr>
        <w:widowControl w:val="0"/>
        <w:adjustRightInd w:val="0"/>
        <w:snapToGrid w:val="0"/>
        <w:spacing w:before="0" w:after="0"/>
        <w:jc w:val="both"/>
        <w:rPr>
          <w:rFonts w:eastAsia="等线"/>
          <w:b/>
          <w:iCs/>
          <w:kern w:val="2"/>
          <w:u w:val="single"/>
          <w:lang w:val="en-US" w:eastAsia="zh-CN" w:bidi="ar"/>
        </w:rPr>
      </w:pPr>
    </w:p>
    <w:p w14:paraId="555A6BDD" w14:textId="77777777" w:rsidR="001E37D9" w:rsidRDefault="001E37D9" w:rsidP="001E37D9">
      <w:pPr>
        <w:widowControl w:val="0"/>
        <w:adjustRightInd w:val="0"/>
        <w:snapToGrid w:val="0"/>
        <w:spacing w:before="0" w:after="0"/>
        <w:jc w:val="both"/>
        <w:rPr>
          <w:b/>
          <w:iCs/>
          <w:u w:val="single"/>
          <w:lang w:val="en-US"/>
        </w:rPr>
      </w:pPr>
      <w:r>
        <w:rPr>
          <w:rFonts w:eastAsia="等线"/>
          <w:b/>
          <w:iCs/>
          <w:kern w:val="2"/>
          <w:u w:val="single"/>
          <w:lang w:val="en-US" w:eastAsia="zh-CN" w:bidi="ar"/>
        </w:rPr>
        <w:t>Channels for evaluations</w:t>
      </w:r>
    </w:p>
    <w:p w14:paraId="08E8CD89" w14:textId="77777777" w:rsidR="001E37D9" w:rsidRPr="003F30F1" w:rsidRDefault="001E37D9" w:rsidP="001E37D9">
      <w:pPr>
        <w:overflowPunct w:val="0"/>
        <w:autoSpaceDE w:val="0"/>
        <w:autoSpaceDN w:val="0"/>
        <w:adjustRightInd w:val="0"/>
        <w:jc w:val="both"/>
        <w:rPr>
          <w:bCs/>
          <w:color w:val="000000"/>
          <w:lang w:val="en-US" w:eastAsia="zh-CN"/>
        </w:rPr>
      </w:pPr>
      <w:r w:rsidRPr="003F30F1">
        <w:rPr>
          <w:bCs/>
          <w:color w:val="000000"/>
          <w:lang w:val="en-US" w:eastAsia="zh-CN"/>
        </w:rPr>
        <w:t xml:space="preserve">Since the coverage evaluation is for the design of new generation technologies, both uplink and downlink channels in idle mode and connected model should be considered. In the idle mode, PBCH, PDCCH and PDSCH for the system information, PRACH, PUSCH and PUCCH used for Msg 3, Msg 5 and HARQ-ACK for Msg 4 should be considered for the evaluation to guarantee the performance of initial access. And the in the connected mode, the PDCCH, PDSCH, PUCCH and PUSCH should also be considered. </w:t>
      </w:r>
    </w:p>
    <w:p w14:paraId="6621C8D9" w14:textId="3E19ED94" w:rsidR="001E37D9" w:rsidRPr="003F30F1" w:rsidRDefault="001E37D9" w:rsidP="001E37D9">
      <w:pPr>
        <w:overflowPunct w:val="0"/>
        <w:autoSpaceDE w:val="0"/>
        <w:autoSpaceDN w:val="0"/>
        <w:adjustRightInd w:val="0"/>
        <w:spacing w:before="0"/>
        <w:jc w:val="both"/>
        <w:rPr>
          <w:b/>
          <w:color w:val="000000"/>
          <w:lang w:val="en-US" w:eastAsia="zh-CN"/>
        </w:rPr>
      </w:pPr>
      <w:r w:rsidRPr="003F30F1">
        <w:rPr>
          <w:b/>
          <w:color w:val="000000"/>
          <w:lang w:val="en-US" w:eastAsia="zh-CN"/>
        </w:rPr>
        <w:t xml:space="preserve">Proposal </w:t>
      </w:r>
      <w:r>
        <w:rPr>
          <w:rFonts w:hint="eastAsia"/>
          <w:b/>
          <w:color w:val="000000"/>
          <w:lang w:val="en-US" w:eastAsia="zh-CN"/>
        </w:rPr>
        <w:t>1</w:t>
      </w:r>
      <w:r w:rsidR="0011668E">
        <w:rPr>
          <w:rFonts w:hint="eastAsia"/>
          <w:b/>
          <w:color w:val="000000"/>
          <w:lang w:val="en-US" w:eastAsia="zh-CN"/>
        </w:rPr>
        <w:t>4</w:t>
      </w:r>
      <w:r w:rsidRPr="003F30F1">
        <w:rPr>
          <w:b/>
          <w:color w:val="000000"/>
          <w:lang w:val="en-US" w:eastAsia="zh-CN"/>
        </w:rPr>
        <w:t>: Both uplink and downlink channels in the idle mode and connected mode should be considered for the coverage evaluations.</w:t>
      </w:r>
    </w:p>
    <w:p w14:paraId="392322FF" w14:textId="77777777" w:rsidR="001E37D9" w:rsidRDefault="001E37D9" w:rsidP="001E37D9">
      <w:pPr>
        <w:widowControl w:val="0"/>
        <w:adjustRightInd w:val="0"/>
        <w:snapToGrid w:val="0"/>
        <w:spacing w:before="0" w:after="0"/>
        <w:jc w:val="both"/>
        <w:rPr>
          <w:b/>
          <w:iCs/>
          <w:u w:val="single"/>
          <w:lang w:val="en-US"/>
        </w:rPr>
      </w:pPr>
    </w:p>
    <w:p w14:paraId="14025546" w14:textId="77777777" w:rsidR="001E37D9" w:rsidRDefault="001E37D9" w:rsidP="001E37D9">
      <w:pPr>
        <w:widowControl w:val="0"/>
        <w:adjustRightInd w:val="0"/>
        <w:snapToGrid w:val="0"/>
        <w:spacing w:before="0" w:after="0"/>
        <w:jc w:val="both"/>
        <w:rPr>
          <w:b/>
          <w:iCs/>
          <w:u w:val="single"/>
          <w:lang w:val="en-US"/>
        </w:rPr>
      </w:pPr>
      <w:r>
        <w:rPr>
          <w:rFonts w:eastAsia="等线"/>
          <w:b/>
          <w:iCs/>
          <w:kern w:val="2"/>
          <w:u w:val="single"/>
          <w:lang w:val="en-US" w:eastAsia="zh-CN" w:bidi="ar"/>
        </w:rPr>
        <w:t>Evaluation methodologies</w:t>
      </w:r>
    </w:p>
    <w:p w14:paraId="388E2098" w14:textId="77777777" w:rsidR="001E37D9" w:rsidRPr="003F30F1" w:rsidRDefault="001E37D9" w:rsidP="001E37D9">
      <w:pPr>
        <w:overflowPunct w:val="0"/>
        <w:autoSpaceDE w:val="0"/>
        <w:autoSpaceDN w:val="0"/>
        <w:adjustRightInd w:val="0"/>
        <w:jc w:val="both"/>
        <w:rPr>
          <w:bCs/>
          <w:color w:val="000000"/>
          <w:lang w:val="en-US" w:eastAsia="zh-CN"/>
        </w:rPr>
      </w:pPr>
      <w:r w:rsidRPr="003F30F1">
        <w:rPr>
          <w:bCs/>
          <w:color w:val="000000"/>
          <w:lang w:val="en-US" w:eastAsia="zh-CN"/>
        </w:rPr>
        <w:t xml:space="preserve">Coverage performance is usually carried out with a link budget template table considering both parameters from based station side and UE side. The transmit power and the antenna assumptions are important for the coverage evaluation. And the required SINR of the specific channels can also determine the coverage performance. Link level simulations can be used to evaluate the required SINR for specific channels with specific traffic. And the link budget template from Rel-16 CE and IMT-2020 self-evaluation can be the starting point. </w:t>
      </w:r>
    </w:p>
    <w:p w14:paraId="3F85299B" w14:textId="629AB339" w:rsidR="001E37D9" w:rsidRPr="003F30F1" w:rsidRDefault="001E37D9" w:rsidP="001E37D9">
      <w:pPr>
        <w:overflowPunct w:val="0"/>
        <w:autoSpaceDE w:val="0"/>
        <w:autoSpaceDN w:val="0"/>
        <w:adjustRightInd w:val="0"/>
        <w:spacing w:before="0"/>
        <w:jc w:val="both"/>
        <w:rPr>
          <w:b/>
          <w:color w:val="000000"/>
          <w:lang w:val="en-US" w:eastAsia="zh-CN"/>
        </w:rPr>
      </w:pPr>
      <w:r w:rsidRPr="003F30F1">
        <w:rPr>
          <w:b/>
          <w:color w:val="000000"/>
          <w:lang w:val="en-US" w:eastAsia="zh-CN"/>
        </w:rPr>
        <w:t xml:space="preserve">Proposal </w:t>
      </w:r>
      <w:r>
        <w:rPr>
          <w:rFonts w:hint="eastAsia"/>
          <w:b/>
          <w:color w:val="000000"/>
          <w:lang w:val="en-US" w:eastAsia="zh-CN"/>
        </w:rPr>
        <w:t>1</w:t>
      </w:r>
      <w:r w:rsidR="0011668E">
        <w:rPr>
          <w:rFonts w:hint="eastAsia"/>
          <w:b/>
          <w:color w:val="000000"/>
          <w:lang w:val="en-US" w:eastAsia="zh-CN"/>
        </w:rPr>
        <w:t>5</w:t>
      </w:r>
      <w:r w:rsidRPr="003F30F1">
        <w:rPr>
          <w:b/>
          <w:color w:val="000000"/>
          <w:lang w:val="en-US" w:eastAsia="zh-CN"/>
        </w:rPr>
        <w:t xml:space="preserve">: Link level simulation can be carried out to evaluate the SINR requirements for the specific channel and traffic. Link budget template from Rel-16 CE and IMT-2020 self-evaluations can be considered as a starting point. </w:t>
      </w:r>
    </w:p>
    <w:p w14:paraId="7299F699" w14:textId="77777777" w:rsidR="001E37D9" w:rsidRPr="005C087B" w:rsidRDefault="001E37D9" w:rsidP="001E37D9">
      <w:pPr>
        <w:widowControl w:val="0"/>
        <w:adjustRightInd w:val="0"/>
        <w:snapToGrid w:val="0"/>
        <w:spacing w:before="0" w:after="0"/>
        <w:jc w:val="both"/>
        <w:rPr>
          <w:b/>
          <w:iCs/>
          <w:u w:val="single"/>
          <w:lang w:val="en-US" w:eastAsia="zh-CN"/>
        </w:rPr>
      </w:pPr>
    </w:p>
    <w:p w14:paraId="17963CE0" w14:textId="77777777" w:rsidR="001E37D9" w:rsidRDefault="001E37D9" w:rsidP="001E37D9">
      <w:pPr>
        <w:widowControl w:val="0"/>
        <w:adjustRightInd w:val="0"/>
        <w:snapToGrid w:val="0"/>
        <w:spacing w:before="0" w:after="0"/>
        <w:jc w:val="both"/>
        <w:rPr>
          <w:rFonts w:eastAsia="等线"/>
          <w:b/>
          <w:iCs/>
          <w:kern w:val="2"/>
          <w:u w:val="single"/>
          <w:lang w:val="en-US" w:eastAsia="zh-CN" w:bidi="ar"/>
        </w:rPr>
      </w:pPr>
      <w:r>
        <w:rPr>
          <w:rFonts w:eastAsia="等线"/>
          <w:b/>
          <w:iCs/>
          <w:kern w:val="2"/>
          <w:u w:val="single"/>
          <w:lang w:val="en-US" w:eastAsia="zh-CN" w:bidi="ar"/>
        </w:rPr>
        <w:t>Performance metrics</w:t>
      </w:r>
    </w:p>
    <w:p w14:paraId="79AA296D" w14:textId="77777777" w:rsidR="001E37D9" w:rsidRDefault="001E37D9" w:rsidP="001E37D9">
      <w:pPr>
        <w:widowControl w:val="0"/>
        <w:adjustRightInd w:val="0"/>
        <w:snapToGrid w:val="0"/>
        <w:spacing w:before="0" w:after="0"/>
        <w:jc w:val="both"/>
        <w:rPr>
          <w:rFonts w:eastAsia="等线"/>
          <w:b/>
          <w:iCs/>
          <w:kern w:val="2"/>
          <w:u w:val="single"/>
          <w:lang w:val="en-US" w:eastAsia="zh-CN" w:bidi="ar"/>
        </w:rPr>
      </w:pPr>
    </w:p>
    <w:tbl>
      <w:tblPr>
        <w:tblStyle w:val="afe"/>
        <w:tblW w:w="0" w:type="auto"/>
        <w:tblLook w:val="04A0" w:firstRow="1" w:lastRow="0" w:firstColumn="1" w:lastColumn="0" w:noHBand="0" w:noVBand="1"/>
      </w:tblPr>
      <w:tblGrid>
        <w:gridCol w:w="9629"/>
      </w:tblGrid>
      <w:tr w:rsidR="001E37D9" w14:paraId="586D38DE" w14:textId="77777777" w:rsidTr="00C71C0B">
        <w:tc>
          <w:tcPr>
            <w:tcW w:w="10763" w:type="dxa"/>
          </w:tcPr>
          <w:p w14:paraId="10042274" w14:textId="77777777" w:rsidR="001E37D9" w:rsidRPr="005775E1" w:rsidRDefault="001E37D9" w:rsidP="00C71C0B">
            <w:pPr>
              <w:snapToGrid w:val="0"/>
              <w:spacing w:before="0" w:after="0"/>
              <w:contextualSpacing/>
              <w:jc w:val="both"/>
              <w:rPr>
                <w:rFonts w:eastAsiaTheme="minorEastAsia"/>
                <w:highlight w:val="green"/>
                <w:lang w:val="en-US" w:eastAsia="zh-CN"/>
              </w:rPr>
            </w:pPr>
            <w:r w:rsidRPr="005775E1">
              <w:rPr>
                <w:rFonts w:eastAsiaTheme="minorEastAsia" w:hint="eastAsia"/>
                <w:highlight w:val="green"/>
                <w:lang w:val="en-US" w:eastAsia="zh-CN"/>
              </w:rPr>
              <w:t>Agreement in RAN1#122b</w:t>
            </w:r>
          </w:p>
          <w:p w14:paraId="09AA6654" w14:textId="77777777" w:rsidR="001E37D9" w:rsidRPr="005775E1" w:rsidRDefault="001E37D9" w:rsidP="00C71C0B">
            <w:pPr>
              <w:pStyle w:val="aff5"/>
              <w:numPr>
                <w:ilvl w:val="0"/>
                <w:numId w:val="26"/>
              </w:numPr>
              <w:snapToGrid w:val="0"/>
              <w:spacing w:before="0"/>
              <w:ind w:leftChars="0" w:left="284" w:hanging="284"/>
              <w:contextualSpacing/>
              <w:jc w:val="both"/>
              <w:rPr>
                <w:rFonts w:ascii="Times New Roman" w:hAnsi="Times New Roman"/>
                <w:szCs w:val="20"/>
                <w:lang w:val="en-US"/>
              </w:rPr>
            </w:pPr>
            <w:r w:rsidRPr="005775E1">
              <w:rPr>
                <w:rFonts w:ascii="Times New Roman" w:hAnsi="Times New Roman" w:hint="eastAsia"/>
                <w:szCs w:val="20"/>
                <w:lang w:val="en-US"/>
              </w:rPr>
              <w:t>RAN1 provides</w:t>
            </w:r>
            <w:r w:rsidRPr="005775E1">
              <w:rPr>
                <w:rFonts w:ascii="Times New Roman" w:eastAsiaTheme="minorEastAsia" w:hAnsi="Times New Roman" w:hint="eastAsia"/>
                <w:szCs w:val="20"/>
                <w:lang w:val="en-US" w:eastAsia="zh-CN"/>
              </w:rPr>
              <w:t xml:space="preserve"> methodology and</w:t>
            </w:r>
            <w:r w:rsidRPr="005775E1">
              <w:rPr>
                <w:rFonts w:ascii="Times New Roman" w:hAnsi="Times New Roman" w:hint="eastAsia"/>
                <w:szCs w:val="20"/>
                <w:lang w:val="en-US"/>
              </w:rPr>
              <w:t xml:space="preserve"> </w:t>
            </w:r>
            <w:r w:rsidRPr="005775E1">
              <w:rPr>
                <w:rFonts w:ascii="Times New Roman" w:eastAsiaTheme="minorEastAsia" w:hAnsi="Times New Roman" w:hint="eastAsia"/>
                <w:szCs w:val="20"/>
                <w:lang w:val="en-US" w:eastAsia="zh-CN"/>
              </w:rPr>
              <w:t xml:space="preserve">corresponding </w:t>
            </w:r>
            <w:r w:rsidRPr="005775E1">
              <w:rPr>
                <w:rFonts w:ascii="Times New Roman" w:hAnsi="Times New Roman" w:hint="eastAsia"/>
                <w:szCs w:val="20"/>
                <w:lang w:val="en-US"/>
              </w:rPr>
              <w:t>initial analysis of potentially achievable coverage</w:t>
            </w:r>
            <w:r w:rsidRPr="005775E1">
              <w:rPr>
                <w:rFonts w:ascii="Times New Roman" w:eastAsiaTheme="minorEastAsia" w:hAnsi="Times New Roman" w:hint="eastAsia"/>
                <w:szCs w:val="20"/>
                <w:lang w:val="en-US" w:eastAsia="zh-CN"/>
              </w:rPr>
              <w:t xml:space="preserve"> </w:t>
            </w:r>
            <w:r w:rsidRPr="005775E1">
              <w:rPr>
                <w:rFonts w:ascii="Times New Roman" w:hAnsi="Times New Roman" w:hint="eastAsia"/>
                <w:szCs w:val="20"/>
                <w:lang w:val="en-US"/>
              </w:rPr>
              <w:t>to RAN#110 to determine the coverage target(s)</w:t>
            </w:r>
          </w:p>
          <w:p w14:paraId="6924621B" w14:textId="77777777" w:rsidR="001E37D9" w:rsidRPr="005775E1" w:rsidRDefault="001E37D9" w:rsidP="00C71C0B">
            <w:pPr>
              <w:snapToGrid w:val="0"/>
              <w:spacing w:before="0" w:after="0"/>
              <w:contextualSpacing/>
              <w:jc w:val="both"/>
              <w:rPr>
                <w:rFonts w:eastAsia="等线"/>
                <w:highlight w:val="green"/>
                <w:lang w:val="en-US" w:eastAsia="zh-CN"/>
              </w:rPr>
            </w:pPr>
          </w:p>
          <w:p w14:paraId="33D48B7D" w14:textId="77777777" w:rsidR="001E37D9" w:rsidRPr="005775E1" w:rsidRDefault="001E37D9" w:rsidP="00C71C0B">
            <w:pPr>
              <w:snapToGrid w:val="0"/>
              <w:spacing w:before="0" w:after="0"/>
              <w:contextualSpacing/>
              <w:jc w:val="both"/>
              <w:rPr>
                <w:rFonts w:eastAsia="等线"/>
                <w:highlight w:val="green"/>
                <w:lang w:val="en-US" w:eastAsia="zh-CN"/>
              </w:rPr>
            </w:pPr>
            <w:r w:rsidRPr="005775E1">
              <w:rPr>
                <w:rFonts w:eastAsia="等线"/>
                <w:highlight w:val="green"/>
                <w:lang w:val="en-US" w:eastAsia="zh-CN"/>
              </w:rPr>
              <w:t>Agreement in RAN1#122</w:t>
            </w:r>
          </w:p>
          <w:p w14:paraId="7BF8008A" w14:textId="77777777" w:rsidR="001E37D9" w:rsidRPr="005775E1" w:rsidRDefault="001E37D9" w:rsidP="00C71C0B">
            <w:pPr>
              <w:numPr>
                <w:ilvl w:val="0"/>
                <w:numId w:val="26"/>
              </w:numPr>
              <w:snapToGrid w:val="0"/>
              <w:spacing w:before="0" w:after="0"/>
              <w:contextualSpacing/>
              <w:jc w:val="both"/>
              <w:rPr>
                <w:rFonts w:eastAsia="Batang"/>
                <w:lang w:val="en-US" w:eastAsia="zh-CN"/>
              </w:rPr>
            </w:pPr>
            <w:r w:rsidRPr="005775E1">
              <w:rPr>
                <w:rFonts w:eastAsia="Batang"/>
                <w:lang w:val="en-US" w:eastAsia="zh-CN"/>
              </w:rPr>
              <w:t>On enhanced overall coverage, identify coverage target(s) considering diverse use cases and device types</w:t>
            </w:r>
          </w:p>
          <w:p w14:paraId="7439AEEF" w14:textId="77777777" w:rsidR="001E37D9" w:rsidRPr="005775E1" w:rsidRDefault="001E37D9" w:rsidP="00C71C0B">
            <w:pPr>
              <w:snapToGrid w:val="0"/>
              <w:spacing w:before="0" w:after="0"/>
              <w:jc w:val="both"/>
              <w:rPr>
                <w:bCs/>
                <w:iCs/>
                <w:lang w:val="en-US" w:eastAsia="zh-CN" w:bidi="ar"/>
              </w:rPr>
            </w:pPr>
          </w:p>
          <w:p w14:paraId="63F8E9F4" w14:textId="77777777" w:rsidR="001E37D9" w:rsidRPr="005775E1" w:rsidRDefault="001E37D9" w:rsidP="00C71C0B">
            <w:pPr>
              <w:snapToGrid w:val="0"/>
              <w:spacing w:before="0" w:after="0"/>
              <w:contextualSpacing/>
              <w:jc w:val="both"/>
              <w:rPr>
                <w:rFonts w:eastAsia="等线"/>
                <w:highlight w:val="green"/>
                <w:lang w:val="en-US" w:eastAsia="zh-CN"/>
              </w:rPr>
            </w:pPr>
            <w:r w:rsidRPr="005775E1">
              <w:rPr>
                <w:rFonts w:eastAsia="等线"/>
                <w:highlight w:val="green"/>
                <w:lang w:val="en-US" w:eastAsia="zh-CN"/>
              </w:rPr>
              <w:t>Agreement in RAN#109</w:t>
            </w:r>
          </w:p>
          <w:p w14:paraId="5F341B77" w14:textId="77777777" w:rsidR="001E37D9" w:rsidRPr="005775E1" w:rsidRDefault="001E37D9" w:rsidP="00C71C0B">
            <w:pPr>
              <w:numPr>
                <w:ilvl w:val="0"/>
                <w:numId w:val="27"/>
              </w:numPr>
              <w:tabs>
                <w:tab w:val="clear" w:pos="720"/>
                <w:tab w:val="left" w:pos="320"/>
              </w:tabs>
              <w:snapToGrid w:val="0"/>
              <w:spacing w:before="0" w:after="0"/>
              <w:ind w:leftChars="-20" w:left="320"/>
              <w:jc w:val="both"/>
              <w:rPr>
                <w:bCs/>
                <w:iCs/>
                <w:lang w:val="en-US" w:eastAsia="zh-CN" w:bidi="ar"/>
              </w:rPr>
            </w:pPr>
            <w:r w:rsidRPr="005775E1">
              <w:rPr>
                <w:bCs/>
                <w:iCs/>
                <w:lang w:val="en-US" w:eastAsia="zh-CN" w:bidi="ar"/>
              </w:rPr>
              <w:t>Following points were endorsed in RP-252883 in RAN#109</w:t>
            </w:r>
          </w:p>
          <w:p w14:paraId="6D0E9EA9" w14:textId="77777777" w:rsidR="001E37D9" w:rsidRPr="005775E1" w:rsidRDefault="001E37D9" w:rsidP="00C71C0B">
            <w:pPr>
              <w:numPr>
                <w:ilvl w:val="1"/>
                <w:numId w:val="27"/>
              </w:numPr>
              <w:tabs>
                <w:tab w:val="clear" w:pos="1440"/>
              </w:tabs>
              <w:snapToGrid w:val="0"/>
              <w:spacing w:before="0" w:after="0"/>
              <w:ind w:leftChars="340" w:left="1040"/>
              <w:jc w:val="both"/>
              <w:rPr>
                <w:bCs/>
                <w:iCs/>
                <w:lang w:val="en-US" w:eastAsia="zh-CN" w:bidi="ar"/>
              </w:rPr>
            </w:pPr>
            <w:r w:rsidRPr="005775E1">
              <w:rPr>
                <w:bCs/>
                <w:iCs/>
                <w:lang w:val="en-US" w:eastAsia="zh-CN" w:bidi="ar"/>
              </w:rPr>
              <w:t>For 3GPP internal evaluation, link budget is used as the evaluation methodology for coverage when applicable</w:t>
            </w:r>
          </w:p>
          <w:p w14:paraId="64E9B1F4" w14:textId="77777777" w:rsidR="001E37D9" w:rsidRPr="005775E1" w:rsidRDefault="001E37D9" w:rsidP="00C71C0B">
            <w:pPr>
              <w:numPr>
                <w:ilvl w:val="1"/>
                <w:numId w:val="27"/>
              </w:numPr>
              <w:tabs>
                <w:tab w:val="clear" w:pos="1440"/>
              </w:tabs>
              <w:snapToGrid w:val="0"/>
              <w:spacing w:before="0" w:after="0"/>
              <w:ind w:leftChars="340" w:left="1040"/>
              <w:jc w:val="both"/>
              <w:rPr>
                <w:bCs/>
                <w:iCs/>
                <w:lang w:val="en-US" w:eastAsia="zh-CN" w:bidi="ar"/>
              </w:rPr>
            </w:pPr>
            <w:r w:rsidRPr="005775E1">
              <w:rPr>
                <w:bCs/>
                <w:iCs/>
                <w:lang w:val="en-US" w:eastAsia="zh-CN" w:bidi="ar"/>
              </w:rPr>
              <w:t>For 3GPP internal evaluation, the target for coverage is to be determined by RAN</w:t>
            </w:r>
          </w:p>
          <w:p w14:paraId="745CC184" w14:textId="77777777" w:rsidR="001E37D9" w:rsidRPr="005775E1" w:rsidRDefault="001E37D9" w:rsidP="00C71C0B">
            <w:pPr>
              <w:numPr>
                <w:ilvl w:val="2"/>
                <w:numId w:val="27"/>
              </w:numPr>
              <w:tabs>
                <w:tab w:val="clear" w:pos="2160"/>
              </w:tabs>
              <w:snapToGrid w:val="0"/>
              <w:spacing w:before="0" w:after="0"/>
              <w:ind w:leftChars="700" w:left="1760"/>
              <w:jc w:val="both"/>
              <w:rPr>
                <w:bCs/>
                <w:iCs/>
                <w:lang w:val="en-US" w:eastAsia="zh-CN" w:bidi="ar"/>
              </w:rPr>
            </w:pPr>
            <w:r w:rsidRPr="005775E1">
              <w:rPr>
                <w:bCs/>
                <w:iCs/>
                <w:lang w:val="en-US" w:eastAsia="zh-CN" w:bidi="ar"/>
              </w:rPr>
              <w:t>FFS: Exact coverage target value(s)</w:t>
            </w:r>
          </w:p>
          <w:p w14:paraId="2578EA07" w14:textId="77777777" w:rsidR="001E37D9" w:rsidRPr="005775E1" w:rsidRDefault="001E37D9" w:rsidP="00C71C0B">
            <w:pPr>
              <w:numPr>
                <w:ilvl w:val="2"/>
                <w:numId w:val="27"/>
              </w:numPr>
              <w:tabs>
                <w:tab w:val="clear" w:pos="2160"/>
                <w:tab w:val="left" w:pos="1760"/>
              </w:tabs>
              <w:snapToGrid w:val="0"/>
              <w:spacing w:before="0" w:after="0"/>
              <w:ind w:leftChars="700" w:left="1760"/>
              <w:jc w:val="both"/>
              <w:rPr>
                <w:bCs/>
                <w:iCs/>
                <w:lang w:val="en-US" w:eastAsia="zh-CN" w:bidi="ar"/>
              </w:rPr>
            </w:pPr>
            <w:r w:rsidRPr="005775E1">
              <w:rPr>
                <w:bCs/>
                <w:iCs/>
                <w:lang w:val="en-US" w:eastAsia="zh-CN" w:bidi="ar"/>
              </w:rPr>
              <w:t>FFS: Additional details considering control/data channel</w:t>
            </w:r>
          </w:p>
          <w:p w14:paraId="2AB6D8CC" w14:textId="77777777" w:rsidR="001E37D9" w:rsidRPr="005775E1" w:rsidRDefault="001E37D9" w:rsidP="00C71C0B">
            <w:pPr>
              <w:tabs>
                <w:tab w:val="left" w:pos="720"/>
                <w:tab w:val="left" w:pos="1760"/>
              </w:tabs>
              <w:snapToGrid w:val="0"/>
              <w:spacing w:before="0" w:after="0"/>
              <w:jc w:val="both"/>
              <w:rPr>
                <w:bCs/>
                <w:iCs/>
                <w:lang w:val="en-US" w:eastAsia="zh-CN" w:bidi="ar"/>
              </w:rPr>
            </w:pPr>
          </w:p>
          <w:p w14:paraId="43A7E42C" w14:textId="77777777" w:rsidR="001E37D9" w:rsidRPr="005775E1" w:rsidRDefault="001E37D9" w:rsidP="00C71C0B">
            <w:pPr>
              <w:snapToGrid w:val="0"/>
              <w:spacing w:before="0" w:after="0"/>
              <w:rPr>
                <w:rFonts w:eastAsia="等线"/>
                <w:highlight w:val="green"/>
                <w:lang w:val="en-US" w:eastAsia="zh-CN"/>
              </w:rPr>
            </w:pPr>
            <w:r w:rsidRPr="005775E1">
              <w:rPr>
                <w:rFonts w:eastAsia="等线" w:hint="eastAsia"/>
                <w:highlight w:val="green"/>
                <w:lang w:val="en-US" w:eastAsia="zh-CN"/>
              </w:rPr>
              <w:t>Agreement</w:t>
            </w:r>
          </w:p>
          <w:p w14:paraId="1AE95290" w14:textId="77777777" w:rsidR="001E37D9" w:rsidRPr="005775E1" w:rsidRDefault="001E37D9" w:rsidP="00C71C0B">
            <w:pPr>
              <w:snapToGrid w:val="0"/>
              <w:spacing w:before="0" w:after="0"/>
              <w:rPr>
                <w:rStyle w:val="affa"/>
                <w:i w:val="0"/>
                <w:iCs w:val="0"/>
              </w:rPr>
            </w:pPr>
            <w:r w:rsidRPr="005775E1">
              <w:rPr>
                <w:rStyle w:val="affa"/>
              </w:rPr>
              <w:t>For link budget template, consider the following candidates:</w:t>
            </w:r>
          </w:p>
          <w:p w14:paraId="04112B58" w14:textId="77777777" w:rsidR="001E37D9" w:rsidRPr="005775E1" w:rsidRDefault="001E37D9" w:rsidP="001E37D9">
            <w:pPr>
              <w:pStyle w:val="aff5"/>
              <w:numPr>
                <w:ilvl w:val="0"/>
                <w:numId w:val="45"/>
              </w:numPr>
              <w:snapToGrid w:val="0"/>
              <w:spacing w:before="0"/>
              <w:ind w:leftChars="0"/>
              <w:contextualSpacing/>
              <w:rPr>
                <w:szCs w:val="20"/>
                <w:lang w:eastAsia="zh-CN"/>
              </w:rPr>
            </w:pPr>
            <w:r w:rsidRPr="005775E1">
              <w:rPr>
                <w:rStyle w:val="affa"/>
                <w:szCs w:val="20"/>
              </w:rPr>
              <w:t>Candidate 1:</w:t>
            </w:r>
            <w:r w:rsidRPr="005775E1">
              <w:rPr>
                <w:rStyle w:val="affa"/>
                <w:rFonts w:eastAsiaTheme="minorEastAsia" w:hint="eastAsia"/>
                <w:szCs w:val="20"/>
                <w:lang w:eastAsia="zh-CN"/>
              </w:rPr>
              <w:t xml:space="preserve"> </w:t>
            </w:r>
            <w:r w:rsidRPr="005775E1">
              <w:rPr>
                <w:szCs w:val="20"/>
                <w:lang w:eastAsia="zh-CN"/>
              </w:rPr>
              <w:t xml:space="preserve">Reusing the link budget template from TR38.830, i.e., </w:t>
            </w:r>
            <w:r w:rsidRPr="005775E1">
              <w:rPr>
                <w:rFonts w:hint="eastAsia"/>
                <w:szCs w:val="20"/>
                <w:lang w:eastAsia="zh-CN"/>
              </w:rPr>
              <w:t>the</w:t>
            </w:r>
            <w:r w:rsidRPr="005775E1">
              <w:rPr>
                <w:szCs w:val="20"/>
                <w:lang w:eastAsia="zh-CN"/>
              </w:rPr>
              <w:t xml:space="preserve"> following table with notes as follows</w:t>
            </w:r>
            <w:r w:rsidRPr="005775E1">
              <w:rPr>
                <w:rFonts w:hint="eastAsia"/>
                <w:szCs w:val="20"/>
                <w:lang w:eastAsia="zh-CN"/>
              </w:rPr>
              <w:t>:</w:t>
            </w:r>
          </w:p>
          <w:p w14:paraId="21B877F5" w14:textId="77777777" w:rsidR="001E37D9" w:rsidRPr="005775E1" w:rsidRDefault="001E37D9" w:rsidP="001E37D9">
            <w:pPr>
              <w:pStyle w:val="aff5"/>
              <w:numPr>
                <w:ilvl w:val="0"/>
                <w:numId w:val="43"/>
              </w:numPr>
              <w:snapToGrid w:val="0"/>
              <w:spacing w:before="0"/>
              <w:ind w:leftChars="0"/>
              <w:contextualSpacing/>
              <w:rPr>
                <w:szCs w:val="20"/>
                <w:lang w:eastAsia="zh-CN"/>
              </w:rPr>
            </w:pPr>
            <w:r w:rsidRPr="005775E1">
              <w:rPr>
                <w:szCs w:val="20"/>
                <w:lang w:eastAsia="zh-CN"/>
              </w:rPr>
              <w:t>The values of the parameters are TBD.</w:t>
            </w:r>
          </w:p>
          <w:p w14:paraId="3CDEB331" w14:textId="77777777" w:rsidR="001E37D9" w:rsidRPr="005775E1" w:rsidRDefault="001E37D9" w:rsidP="001E37D9">
            <w:pPr>
              <w:pStyle w:val="aff5"/>
              <w:numPr>
                <w:ilvl w:val="0"/>
                <w:numId w:val="43"/>
              </w:numPr>
              <w:snapToGrid w:val="0"/>
              <w:spacing w:before="0"/>
              <w:ind w:leftChars="0"/>
              <w:contextualSpacing/>
              <w:rPr>
                <w:szCs w:val="20"/>
                <w:lang w:eastAsia="zh-CN"/>
              </w:rPr>
            </w:pPr>
            <w:r w:rsidRPr="005775E1">
              <w:rPr>
                <w:szCs w:val="20"/>
                <w:lang w:eastAsia="zh-CN"/>
              </w:rPr>
              <w:t>MCL in row (22bis) is TBD.</w:t>
            </w:r>
          </w:p>
          <w:p w14:paraId="468D39B0" w14:textId="77777777" w:rsidR="001E37D9" w:rsidRPr="00056B32" w:rsidRDefault="001E37D9" w:rsidP="001E37D9">
            <w:pPr>
              <w:pStyle w:val="aff5"/>
              <w:numPr>
                <w:ilvl w:val="0"/>
                <w:numId w:val="43"/>
              </w:numPr>
              <w:snapToGrid w:val="0"/>
              <w:spacing w:before="0"/>
              <w:ind w:leftChars="0"/>
              <w:contextualSpacing/>
              <w:rPr>
                <w:szCs w:val="20"/>
                <w:lang w:eastAsia="zh-CN"/>
              </w:rPr>
            </w:pPr>
            <w:r w:rsidRPr="005775E1">
              <w:rPr>
                <w:rFonts w:eastAsiaTheme="minorEastAsia" w:hint="eastAsia"/>
                <w:szCs w:val="20"/>
                <w:lang w:eastAsia="zh-CN"/>
              </w:rPr>
              <w:t xml:space="preserve">FFS: whether/how/why to update </w:t>
            </w:r>
          </w:p>
          <w:p w14:paraId="32EAFB71" w14:textId="77777777" w:rsidR="001E37D9" w:rsidRPr="005775E1" w:rsidRDefault="001E37D9" w:rsidP="00C71C0B">
            <w:pPr>
              <w:pStyle w:val="aff5"/>
              <w:snapToGrid w:val="0"/>
              <w:spacing w:before="0"/>
              <w:ind w:leftChars="0" w:left="720" w:firstLine="0"/>
              <w:contextualSpacing/>
              <w:rPr>
                <w:szCs w:val="20"/>
                <w:lang w:eastAsia="zh-CN"/>
              </w:rPr>
            </w:pPr>
          </w:p>
          <w:p w14:paraId="7BBCE41B" w14:textId="77777777" w:rsidR="001E37D9" w:rsidRPr="005775E1" w:rsidRDefault="001E37D9" w:rsidP="00C71C0B">
            <w:pPr>
              <w:tabs>
                <w:tab w:val="left" w:pos="720"/>
                <w:tab w:val="left" w:pos="1760"/>
              </w:tabs>
              <w:snapToGrid w:val="0"/>
              <w:spacing w:before="0" w:after="0"/>
              <w:jc w:val="both"/>
              <w:rPr>
                <w:bCs/>
                <w:iCs/>
                <w:lang w:val="en-US" w:eastAsia="zh-CN" w:bidi="ar"/>
              </w:rPr>
            </w:pPr>
            <w:r w:rsidRPr="005775E1">
              <w:rPr>
                <w:rFonts w:hint="eastAsia"/>
                <w:bCs/>
                <w:iCs/>
                <w:lang w:val="en-US" w:eastAsia="zh-CN" w:bidi="ar"/>
              </w:rPr>
              <w:t>---------</w:t>
            </w:r>
            <w:r>
              <w:rPr>
                <w:rFonts w:hint="eastAsia"/>
                <w:bCs/>
                <w:iCs/>
                <w:lang w:val="en-US" w:eastAsia="zh-CN" w:bidi="ar"/>
              </w:rPr>
              <w:t>The t</w:t>
            </w:r>
            <w:r w:rsidRPr="005775E1">
              <w:rPr>
                <w:rFonts w:hint="eastAsia"/>
                <w:bCs/>
                <w:iCs/>
                <w:lang w:val="en-US" w:eastAsia="zh-CN" w:bidi="ar"/>
              </w:rPr>
              <w:t>able</w:t>
            </w:r>
            <w:r>
              <w:rPr>
                <w:rFonts w:hint="eastAsia"/>
                <w:bCs/>
                <w:iCs/>
                <w:lang w:val="en-US" w:eastAsia="zh-CN" w:bidi="ar"/>
              </w:rPr>
              <w:t xml:space="preserve"> from TR38.830</w:t>
            </w:r>
            <w:r w:rsidRPr="005775E1">
              <w:rPr>
                <w:rFonts w:hint="eastAsia"/>
                <w:bCs/>
                <w:iCs/>
                <w:lang w:val="en-US" w:eastAsia="zh-CN" w:bidi="ar"/>
              </w:rPr>
              <w:t xml:space="preserve"> is omitted and can be found in Annex------</w:t>
            </w:r>
          </w:p>
          <w:p w14:paraId="1887D9A5" w14:textId="77777777" w:rsidR="001E37D9" w:rsidRPr="005775E1" w:rsidRDefault="001E37D9" w:rsidP="00C71C0B">
            <w:pPr>
              <w:tabs>
                <w:tab w:val="left" w:pos="720"/>
                <w:tab w:val="left" w:pos="1760"/>
              </w:tabs>
              <w:snapToGrid w:val="0"/>
              <w:spacing w:before="0" w:after="0"/>
              <w:jc w:val="both"/>
              <w:rPr>
                <w:bCs/>
                <w:iCs/>
                <w:lang w:val="en-US" w:eastAsia="zh-CN" w:bidi="ar"/>
              </w:rPr>
            </w:pPr>
          </w:p>
          <w:p w14:paraId="2EB54FE8" w14:textId="77777777" w:rsidR="001E37D9" w:rsidRPr="005775E1" w:rsidRDefault="001E37D9" w:rsidP="001E37D9">
            <w:pPr>
              <w:pStyle w:val="aff5"/>
              <w:numPr>
                <w:ilvl w:val="0"/>
                <w:numId w:val="44"/>
              </w:numPr>
              <w:snapToGrid w:val="0"/>
              <w:spacing w:before="0"/>
              <w:ind w:leftChars="0"/>
              <w:contextualSpacing/>
              <w:rPr>
                <w:szCs w:val="20"/>
                <w:lang w:eastAsia="zh-CN"/>
              </w:rPr>
            </w:pPr>
            <w:r w:rsidRPr="005775E1">
              <w:rPr>
                <w:szCs w:val="20"/>
                <w:lang w:eastAsia="zh-CN"/>
              </w:rPr>
              <w:t xml:space="preserve">Candidate 2: Template as Table </w:t>
            </w:r>
            <w:r w:rsidRPr="005775E1">
              <w:rPr>
                <w:rFonts w:hint="eastAsia"/>
                <w:szCs w:val="20"/>
                <w:lang w:eastAsia="zh-CN"/>
              </w:rPr>
              <w:t>7.10.1</w:t>
            </w:r>
            <w:r w:rsidRPr="005775E1">
              <w:rPr>
                <w:szCs w:val="20"/>
                <w:lang w:eastAsia="zh-CN"/>
              </w:rPr>
              <w:t>-1 from TR38.913.</w:t>
            </w:r>
          </w:p>
          <w:p w14:paraId="7CC73D43" w14:textId="77777777" w:rsidR="001E37D9" w:rsidRPr="007E284F" w:rsidRDefault="001E37D9" w:rsidP="001E37D9">
            <w:pPr>
              <w:pStyle w:val="aff5"/>
              <w:numPr>
                <w:ilvl w:val="1"/>
                <w:numId w:val="44"/>
              </w:numPr>
              <w:snapToGrid w:val="0"/>
              <w:spacing w:before="0"/>
              <w:ind w:leftChars="0"/>
              <w:contextualSpacing/>
              <w:rPr>
                <w:szCs w:val="20"/>
                <w:lang w:eastAsia="zh-CN"/>
              </w:rPr>
            </w:pPr>
            <w:r w:rsidRPr="005775E1">
              <w:rPr>
                <w:rFonts w:eastAsiaTheme="minorEastAsia" w:hint="eastAsia"/>
                <w:szCs w:val="20"/>
                <w:lang w:eastAsia="zh-CN"/>
              </w:rPr>
              <w:t>FFS: whether/how/why to update.</w:t>
            </w:r>
          </w:p>
          <w:p w14:paraId="02862636" w14:textId="77777777" w:rsidR="001E37D9" w:rsidRPr="007E284F" w:rsidRDefault="001E37D9" w:rsidP="00C71C0B">
            <w:pPr>
              <w:snapToGrid w:val="0"/>
              <w:spacing w:before="0"/>
              <w:contextualSpacing/>
              <w:rPr>
                <w:lang w:eastAsia="zh-CN"/>
              </w:rPr>
            </w:pPr>
          </w:p>
          <w:p w14:paraId="6F748443" w14:textId="77777777" w:rsidR="001E37D9" w:rsidRPr="005775E1" w:rsidRDefault="001E37D9" w:rsidP="00C71C0B">
            <w:pPr>
              <w:tabs>
                <w:tab w:val="left" w:pos="720"/>
                <w:tab w:val="left" w:pos="1760"/>
              </w:tabs>
              <w:snapToGrid w:val="0"/>
              <w:spacing w:before="0" w:after="0"/>
              <w:jc w:val="both"/>
              <w:rPr>
                <w:bCs/>
                <w:iCs/>
                <w:lang w:val="en-US" w:eastAsia="zh-CN" w:bidi="ar"/>
              </w:rPr>
            </w:pPr>
            <w:r w:rsidRPr="005775E1">
              <w:rPr>
                <w:rFonts w:hint="eastAsia"/>
                <w:bCs/>
                <w:iCs/>
                <w:lang w:val="en-US" w:eastAsia="zh-CN" w:bidi="ar"/>
              </w:rPr>
              <w:t>---------</w:t>
            </w:r>
            <w:r>
              <w:rPr>
                <w:rFonts w:hint="eastAsia"/>
                <w:bCs/>
                <w:iCs/>
                <w:lang w:val="en-US" w:eastAsia="zh-CN" w:bidi="ar"/>
              </w:rPr>
              <w:t>The t</w:t>
            </w:r>
            <w:r w:rsidRPr="005775E1">
              <w:rPr>
                <w:rFonts w:hint="eastAsia"/>
                <w:bCs/>
                <w:iCs/>
                <w:lang w:val="en-US" w:eastAsia="zh-CN" w:bidi="ar"/>
              </w:rPr>
              <w:t>able</w:t>
            </w:r>
            <w:r>
              <w:rPr>
                <w:rFonts w:hint="eastAsia"/>
                <w:bCs/>
                <w:iCs/>
                <w:lang w:val="en-US" w:eastAsia="zh-CN" w:bidi="ar"/>
              </w:rPr>
              <w:t xml:space="preserve"> from </w:t>
            </w:r>
            <w:r w:rsidRPr="005775E1">
              <w:rPr>
                <w:lang w:eastAsia="zh-CN"/>
              </w:rPr>
              <w:t>TR38.913</w:t>
            </w:r>
            <w:r w:rsidRPr="005775E1">
              <w:rPr>
                <w:rFonts w:hint="eastAsia"/>
                <w:bCs/>
                <w:iCs/>
                <w:lang w:val="en-US" w:eastAsia="zh-CN" w:bidi="ar"/>
              </w:rPr>
              <w:t xml:space="preserve"> is omitted and can be found in Annex------</w:t>
            </w:r>
          </w:p>
          <w:p w14:paraId="6402E358" w14:textId="77777777" w:rsidR="001E37D9" w:rsidRPr="006C3351" w:rsidRDefault="001E37D9" w:rsidP="00C71C0B">
            <w:pPr>
              <w:tabs>
                <w:tab w:val="left" w:pos="720"/>
                <w:tab w:val="left" w:pos="1760"/>
              </w:tabs>
              <w:snapToGrid w:val="0"/>
              <w:spacing w:before="0" w:after="0"/>
              <w:jc w:val="both"/>
              <w:rPr>
                <w:bCs/>
                <w:iCs/>
                <w:lang w:val="en-US" w:eastAsia="zh-CN" w:bidi="ar"/>
              </w:rPr>
            </w:pPr>
          </w:p>
          <w:p w14:paraId="5DD89231" w14:textId="77777777" w:rsidR="001E37D9" w:rsidRDefault="001E37D9" w:rsidP="00C71C0B">
            <w:pPr>
              <w:tabs>
                <w:tab w:val="left" w:pos="720"/>
                <w:tab w:val="left" w:pos="1760"/>
              </w:tabs>
              <w:snapToGrid w:val="0"/>
              <w:spacing w:before="0" w:after="0"/>
              <w:ind w:left="1760"/>
              <w:jc w:val="both"/>
              <w:rPr>
                <w:bCs/>
                <w:iCs/>
                <w:lang w:val="en-US" w:eastAsia="zh-CN" w:bidi="ar"/>
              </w:rPr>
            </w:pPr>
          </w:p>
        </w:tc>
      </w:tr>
    </w:tbl>
    <w:p w14:paraId="712B7908" w14:textId="77777777" w:rsidR="001E37D9" w:rsidRDefault="001E37D9" w:rsidP="001E37D9">
      <w:pPr>
        <w:spacing w:line="252" w:lineRule="auto"/>
        <w:contextualSpacing/>
        <w:jc w:val="both"/>
        <w:rPr>
          <w:rFonts w:eastAsia="等线"/>
          <w:sz w:val="21"/>
          <w:szCs w:val="21"/>
          <w:highlight w:val="green"/>
          <w:lang w:val="en-US" w:eastAsia="zh-CN"/>
        </w:rPr>
      </w:pPr>
    </w:p>
    <w:p w14:paraId="2BCF26B0" w14:textId="0A1CCC01" w:rsidR="001E37D9" w:rsidRDefault="001E37D9" w:rsidP="001E37D9">
      <w:pPr>
        <w:spacing w:line="252" w:lineRule="auto"/>
        <w:contextualSpacing/>
        <w:jc w:val="both"/>
        <w:rPr>
          <w:rFonts w:eastAsia="等线"/>
          <w:sz w:val="21"/>
          <w:szCs w:val="21"/>
          <w:lang w:val="en-US" w:eastAsia="zh-CN"/>
        </w:rPr>
      </w:pPr>
      <w:r>
        <w:rPr>
          <w:rFonts w:eastAsia="等线"/>
          <w:sz w:val="21"/>
          <w:szCs w:val="21"/>
          <w:lang w:val="en-US" w:eastAsia="zh-CN"/>
        </w:rPr>
        <w:t>During the RAN plenary discussion, link budget was adopted as the evaluation method</w:t>
      </w:r>
      <w:r>
        <w:rPr>
          <w:rFonts w:eastAsia="等线" w:hint="eastAsia"/>
          <w:sz w:val="21"/>
          <w:szCs w:val="21"/>
          <w:lang w:val="en-US" w:eastAsia="zh-CN"/>
        </w:rPr>
        <w:t xml:space="preserve"> for </w:t>
      </w:r>
      <w:r>
        <w:rPr>
          <w:rFonts w:eastAsia="等线"/>
          <w:sz w:val="21"/>
          <w:szCs w:val="21"/>
          <w:lang w:val="en-US" w:eastAsia="zh-CN"/>
        </w:rPr>
        <w:t>coverage. But the performance metric is still controversial. It was discussed whether MCL (Maximum Coupling Loss) or MPL (Maximum Path Loss) should be used as the performance metric. In Rel-16 study item of coverage enhancement, the performance metrics MCL, MIL (Maximum Isotropic Loss), MPL were defined as follow</w:t>
      </w:r>
      <w:r w:rsidRPr="00C8617A">
        <w:rPr>
          <w:rFonts w:eastAsia="等线"/>
          <w:sz w:val="21"/>
          <w:szCs w:val="21"/>
          <w:lang w:val="en-US" w:eastAsia="zh-CN"/>
        </w:rPr>
        <w:t>s</w:t>
      </w:r>
      <w:r w:rsidRPr="00C8617A">
        <w:rPr>
          <w:rFonts w:eastAsia="等线" w:hint="eastAsia"/>
          <w:sz w:val="21"/>
          <w:szCs w:val="21"/>
          <w:lang w:val="en-US" w:eastAsia="zh-CN"/>
        </w:rPr>
        <w:t xml:space="preserve"> [</w:t>
      </w:r>
      <w:r w:rsidR="00C8617A" w:rsidRPr="00C8617A">
        <w:rPr>
          <w:rFonts w:eastAsia="等线" w:hint="eastAsia"/>
          <w:sz w:val="21"/>
          <w:szCs w:val="21"/>
          <w:lang w:val="en-US" w:eastAsia="zh-CN"/>
        </w:rPr>
        <w:t>6</w:t>
      </w:r>
      <w:r w:rsidRPr="00C8617A">
        <w:rPr>
          <w:rFonts w:eastAsia="等线" w:hint="eastAsia"/>
          <w:sz w:val="21"/>
          <w:szCs w:val="21"/>
          <w:lang w:val="en-US" w:eastAsia="zh-CN"/>
        </w:rPr>
        <w:t>].</w:t>
      </w:r>
      <w:r>
        <w:rPr>
          <w:rFonts w:eastAsia="等线"/>
          <w:sz w:val="21"/>
          <w:szCs w:val="21"/>
          <w:lang w:val="en-US" w:eastAsia="zh-CN"/>
        </w:rPr>
        <w:t xml:space="preserve"> </w:t>
      </w:r>
    </w:p>
    <w:p w14:paraId="450BEE4D" w14:textId="77777777" w:rsidR="001E37D9" w:rsidRDefault="001E37D9" w:rsidP="001E37D9">
      <w:pPr>
        <w:spacing w:line="252" w:lineRule="auto"/>
        <w:contextualSpacing/>
        <w:jc w:val="both"/>
        <w:rPr>
          <w:rFonts w:eastAsia="等线"/>
          <w:sz w:val="21"/>
          <w:szCs w:val="21"/>
          <w:lang w:val="en-US" w:eastAsia="zh-CN"/>
        </w:rPr>
      </w:pPr>
    </w:p>
    <w:tbl>
      <w:tblPr>
        <w:tblStyle w:val="afe"/>
        <w:tblW w:w="0" w:type="auto"/>
        <w:tblLook w:val="04A0" w:firstRow="1" w:lastRow="0" w:firstColumn="1" w:lastColumn="0" w:noHBand="0" w:noVBand="1"/>
      </w:tblPr>
      <w:tblGrid>
        <w:gridCol w:w="9629"/>
      </w:tblGrid>
      <w:tr w:rsidR="001E37D9" w14:paraId="3232C80D" w14:textId="77777777" w:rsidTr="00C71C0B">
        <w:tc>
          <w:tcPr>
            <w:tcW w:w="10763" w:type="dxa"/>
          </w:tcPr>
          <w:p w14:paraId="75C1DAEF" w14:textId="77777777" w:rsidR="001E37D9" w:rsidRDefault="001E37D9" w:rsidP="00C71C0B">
            <w:pPr>
              <w:snapToGrid w:val="0"/>
              <w:spacing w:before="0" w:after="0"/>
              <w:rPr>
                <w:b/>
                <w:u w:val="single"/>
                <w:lang w:eastAsia="zh-CN"/>
              </w:rPr>
            </w:pPr>
            <w:r>
              <w:rPr>
                <w:b/>
                <w:u w:val="single"/>
                <w:lang w:eastAsia="zh-CN"/>
              </w:rPr>
              <w:t>Definition of MCL:</w:t>
            </w:r>
          </w:p>
          <w:p w14:paraId="28F8F04C" w14:textId="77777777" w:rsidR="001E37D9" w:rsidRDefault="001E37D9" w:rsidP="00C71C0B">
            <w:pPr>
              <w:pStyle w:val="B1"/>
              <w:snapToGrid w:val="0"/>
              <w:spacing w:before="0" w:after="0"/>
              <w:rPr>
                <w:lang w:eastAsia="zh-CN"/>
              </w:rPr>
            </w:pPr>
            <w:r>
              <w:rPr>
                <w:lang w:eastAsia="zh-CN"/>
              </w:rPr>
              <w:t>-</w:t>
            </w:r>
            <w:r>
              <w:rPr>
                <w:lang w:eastAsia="zh-CN"/>
              </w:rPr>
              <w:tab/>
              <w:t xml:space="preserve">MCL = </w:t>
            </w:r>
            <w:r>
              <w:t xml:space="preserve">Total transmit power – Receiver sensitivity + </w:t>
            </w:r>
            <w:proofErr w:type="spellStart"/>
            <w:r>
              <w:t>gNB</w:t>
            </w:r>
            <w:proofErr w:type="spellEnd"/>
            <w:r>
              <w:t xml:space="preserve"> antenna gain (component 2).</w:t>
            </w:r>
          </w:p>
          <w:p w14:paraId="7127559E" w14:textId="77777777" w:rsidR="001E37D9" w:rsidRDefault="001E37D9" w:rsidP="00C71C0B">
            <w:pPr>
              <w:pStyle w:val="B1"/>
              <w:snapToGrid w:val="0"/>
              <w:spacing w:before="0" w:after="0"/>
              <w:rPr>
                <w:lang w:eastAsia="zh-CN"/>
              </w:rPr>
            </w:pPr>
            <w:r>
              <w:rPr>
                <w:lang w:eastAsia="zh-CN"/>
              </w:rPr>
              <w:t>-</w:t>
            </w:r>
            <w:r>
              <w:rPr>
                <w:lang w:eastAsia="zh-CN"/>
              </w:rPr>
              <w:tab/>
              <w:t>More details can be found in the link budget template shown in Annex A.3</w:t>
            </w:r>
          </w:p>
          <w:p w14:paraId="0D0C8F94" w14:textId="77777777" w:rsidR="001E37D9" w:rsidRDefault="001E37D9" w:rsidP="00C71C0B">
            <w:pPr>
              <w:snapToGrid w:val="0"/>
              <w:spacing w:before="0" w:after="0"/>
              <w:rPr>
                <w:b/>
                <w:u w:val="single"/>
                <w:lang w:eastAsia="zh-CN"/>
              </w:rPr>
            </w:pPr>
          </w:p>
          <w:p w14:paraId="35ECD9F0" w14:textId="77777777" w:rsidR="001E37D9" w:rsidRDefault="001E37D9" w:rsidP="00C71C0B">
            <w:pPr>
              <w:snapToGrid w:val="0"/>
              <w:spacing w:before="0" w:after="0"/>
            </w:pPr>
            <w:r>
              <w:rPr>
                <w:b/>
                <w:u w:val="single"/>
                <w:lang w:eastAsia="zh-CN"/>
              </w:rPr>
              <w:t>Definition of MIL:</w:t>
            </w:r>
          </w:p>
          <w:p w14:paraId="5A71965D" w14:textId="77777777" w:rsidR="001E37D9" w:rsidRDefault="001E37D9" w:rsidP="00C71C0B">
            <w:pPr>
              <w:pStyle w:val="B1"/>
              <w:snapToGrid w:val="0"/>
              <w:spacing w:before="0" w:after="0"/>
              <w:rPr>
                <w:lang w:eastAsia="zh-CN"/>
              </w:rPr>
            </w:pPr>
            <w:r>
              <w:t>-</w:t>
            </w:r>
            <w:r>
              <w:tab/>
              <w:t xml:space="preserve">MIL = Total transmit power – Receiver sensitivity – Tx loss – Rx loss + </w:t>
            </w:r>
            <w:proofErr w:type="spellStart"/>
            <w:r>
              <w:t>gNB</w:t>
            </w:r>
            <w:proofErr w:type="spellEnd"/>
            <w:r>
              <w:t xml:space="preserve"> antenna gain (component 2 + 3 + 4) + UE antenna gain.</w:t>
            </w:r>
          </w:p>
          <w:p w14:paraId="52A2673E" w14:textId="77777777" w:rsidR="001E37D9" w:rsidRDefault="001E37D9" w:rsidP="00C71C0B">
            <w:pPr>
              <w:pStyle w:val="B1"/>
              <w:snapToGrid w:val="0"/>
              <w:spacing w:before="0" w:after="0"/>
              <w:rPr>
                <w:lang w:eastAsia="zh-CN"/>
              </w:rPr>
            </w:pPr>
            <w:r>
              <w:rPr>
                <w:lang w:eastAsia="zh-CN"/>
              </w:rPr>
              <w:t>-</w:t>
            </w:r>
            <w:r>
              <w:rPr>
                <w:lang w:eastAsia="zh-CN"/>
              </w:rPr>
              <w:tab/>
              <w:t>More details can be found in the link budget template shown in Annex A.3</w:t>
            </w:r>
          </w:p>
          <w:p w14:paraId="3B5FA039" w14:textId="77777777" w:rsidR="001E37D9" w:rsidRDefault="001E37D9" w:rsidP="00C71C0B">
            <w:pPr>
              <w:snapToGrid w:val="0"/>
              <w:spacing w:before="0" w:after="0"/>
              <w:rPr>
                <w:b/>
                <w:u w:val="single"/>
                <w:lang w:eastAsia="zh-CN"/>
              </w:rPr>
            </w:pPr>
          </w:p>
          <w:p w14:paraId="5E92775B" w14:textId="77777777" w:rsidR="001E37D9" w:rsidRDefault="001E37D9" w:rsidP="00C71C0B">
            <w:pPr>
              <w:snapToGrid w:val="0"/>
              <w:spacing w:before="0" w:after="0"/>
              <w:rPr>
                <w:b/>
                <w:u w:val="single"/>
                <w:lang w:eastAsia="zh-CN"/>
              </w:rPr>
            </w:pPr>
            <w:r>
              <w:rPr>
                <w:b/>
                <w:u w:val="single"/>
                <w:lang w:eastAsia="zh-CN"/>
              </w:rPr>
              <w:t>Definition of MPL:</w:t>
            </w:r>
          </w:p>
          <w:p w14:paraId="33F9D74B" w14:textId="77777777" w:rsidR="001E37D9" w:rsidRDefault="001E37D9" w:rsidP="00C71C0B">
            <w:pPr>
              <w:pStyle w:val="B1"/>
              <w:snapToGrid w:val="0"/>
              <w:spacing w:before="0" w:after="0"/>
              <w:rPr>
                <w:lang w:eastAsia="zh-CN"/>
              </w:rPr>
            </w:pPr>
            <w:r>
              <w:rPr>
                <w:lang w:eastAsia="zh-CN"/>
              </w:rPr>
              <w:t>-</w:t>
            </w:r>
            <w:r>
              <w:rPr>
                <w:lang w:eastAsia="zh-CN"/>
              </w:rPr>
              <w:tab/>
              <w:t xml:space="preserve">MPL = </w:t>
            </w:r>
            <w:r>
              <w:t>MIL – Shadow fading margin + BS selection/macro-diversity gain – Penetration margin + Other gains.</w:t>
            </w:r>
          </w:p>
          <w:p w14:paraId="12C52E0B" w14:textId="77777777" w:rsidR="001E37D9" w:rsidRDefault="001E37D9" w:rsidP="00C71C0B">
            <w:pPr>
              <w:pStyle w:val="B1"/>
              <w:snapToGrid w:val="0"/>
              <w:spacing w:before="0" w:after="0"/>
              <w:rPr>
                <w:lang w:eastAsia="zh-CN"/>
              </w:rPr>
            </w:pPr>
            <w:r>
              <w:rPr>
                <w:lang w:eastAsia="zh-CN"/>
              </w:rPr>
              <w:t>-</w:t>
            </w:r>
            <w:r>
              <w:rPr>
                <w:lang w:eastAsia="zh-CN"/>
              </w:rPr>
              <w:tab/>
              <w:t>More details can be found in the link budget template shown in Annex A.3</w:t>
            </w:r>
          </w:p>
          <w:p w14:paraId="31840EA6" w14:textId="77777777" w:rsidR="001E37D9" w:rsidRDefault="001E37D9" w:rsidP="00C71C0B">
            <w:pPr>
              <w:pStyle w:val="B1"/>
              <w:snapToGrid w:val="0"/>
              <w:spacing w:before="0" w:after="0"/>
              <w:rPr>
                <w:lang w:eastAsia="zh-CN"/>
              </w:rPr>
            </w:pPr>
          </w:p>
        </w:tc>
      </w:tr>
    </w:tbl>
    <w:p w14:paraId="61317B14" w14:textId="77777777" w:rsidR="001E37D9" w:rsidRDefault="001E37D9" w:rsidP="001E37D9">
      <w:pPr>
        <w:spacing w:line="252" w:lineRule="auto"/>
        <w:contextualSpacing/>
        <w:jc w:val="both"/>
        <w:rPr>
          <w:rFonts w:eastAsia="等线"/>
          <w:sz w:val="21"/>
          <w:szCs w:val="21"/>
          <w:lang w:val="en-US" w:eastAsia="zh-CN"/>
        </w:rPr>
      </w:pPr>
    </w:p>
    <w:p w14:paraId="424B9EBC" w14:textId="2EF9B8D4" w:rsidR="001E37D9" w:rsidRDefault="001E37D9" w:rsidP="001E37D9">
      <w:pPr>
        <w:spacing w:line="252" w:lineRule="auto"/>
        <w:contextualSpacing/>
        <w:jc w:val="both"/>
        <w:rPr>
          <w:rFonts w:eastAsia="等线"/>
          <w:sz w:val="21"/>
          <w:szCs w:val="21"/>
          <w:lang w:val="en-US" w:eastAsia="zh-CN"/>
        </w:rPr>
      </w:pPr>
      <w:r>
        <w:rPr>
          <w:rFonts w:eastAsia="等线"/>
          <w:sz w:val="21"/>
          <w:szCs w:val="21"/>
          <w:lang w:val="en-US" w:eastAsia="zh-CN"/>
        </w:rPr>
        <w:t>In the following RAN1#102e meeting agreements, more details are provided for facilitate the discussion [</w:t>
      </w:r>
      <w:r w:rsidR="00364E52">
        <w:rPr>
          <w:rFonts w:eastAsia="等线" w:hint="eastAsia"/>
          <w:sz w:val="21"/>
          <w:szCs w:val="21"/>
          <w:lang w:val="en-US" w:eastAsia="zh-CN"/>
        </w:rPr>
        <w:t>7</w:t>
      </w:r>
      <w:r>
        <w:rPr>
          <w:rFonts w:eastAsia="等线"/>
          <w:sz w:val="21"/>
          <w:szCs w:val="21"/>
          <w:lang w:val="en-US" w:eastAsia="zh-CN"/>
        </w:rPr>
        <w:t xml:space="preserve">]. The components of </w:t>
      </w:r>
      <w:proofErr w:type="spellStart"/>
      <w:r>
        <w:rPr>
          <w:rFonts w:eastAsia="等线"/>
          <w:sz w:val="21"/>
          <w:szCs w:val="21"/>
          <w:lang w:val="en-US" w:eastAsia="zh-CN"/>
        </w:rPr>
        <w:t>gNB</w:t>
      </w:r>
      <w:proofErr w:type="spellEnd"/>
      <w:r>
        <w:rPr>
          <w:rFonts w:eastAsia="等线"/>
          <w:sz w:val="21"/>
          <w:szCs w:val="21"/>
          <w:lang w:val="en-US" w:eastAsia="zh-CN"/>
        </w:rPr>
        <w:t xml:space="preserve"> antenna gain and the other gains in MIL are listed below. </w:t>
      </w:r>
    </w:p>
    <w:p w14:paraId="6A155E6C" w14:textId="77777777" w:rsidR="001E37D9" w:rsidRDefault="001E37D9" w:rsidP="001E37D9">
      <w:pPr>
        <w:spacing w:line="252" w:lineRule="auto"/>
        <w:contextualSpacing/>
        <w:jc w:val="both"/>
        <w:rPr>
          <w:rFonts w:eastAsia="等线"/>
          <w:sz w:val="21"/>
          <w:szCs w:val="21"/>
          <w:lang w:val="en-US" w:eastAsia="zh-CN"/>
        </w:rPr>
      </w:pPr>
    </w:p>
    <w:tbl>
      <w:tblPr>
        <w:tblStyle w:val="afe"/>
        <w:tblW w:w="0" w:type="auto"/>
        <w:tblLook w:val="04A0" w:firstRow="1" w:lastRow="0" w:firstColumn="1" w:lastColumn="0" w:noHBand="0" w:noVBand="1"/>
      </w:tblPr>
      <w:tblGrid>
        <w:gridCol w:w="9629"/>
      </w:tblGrid>
      <w:tr w:rsidR="001E37D9" w14:paraId="42C832EC" w14:textId="77777777" w:rsidTr="00C71C0B">
        <w:tc>
          <w:tcPr>
            <w:tcW w:w="10763" w:type="dxa"/>
          </w:tcPr>
          <w:p w14:paraId="50D4440D" w14:textId="77777777" w:rsidR="001E37D9" w:rsidRDefault="001E37D9" w:rsidP="00C71C0B">
            <w:pPr>
              <w:snapToGrid w:val="0"/>
              <w:spacing w:before="0" w:after="0"/>
              <w:contextualSpacing/>
              <w:jc w:val="both"/>
              <w:rPr>
                <w:rFonts w:eastAsia="等线"/>
                <w:sz w:val="21"/>
                <w:szCs w:val="21"/>
                <w:lang w:val="en-US" w:eastAsia="zh-CN"/>
              </w:rPr>
            </w:pPr>
          </w:p>
          <w:p w14:paraId="7A43995C" w14:textId="77777777" w:rsidR="001E37D9" w:rsidRDefault="001E37D9" w:rsidP="00C71C0B">
            <w:pPr>
              <w:snapToGrid w:val="0"/>
              <w:spacing w:before="0" w:after="0"/>
              <w:rPr>
                <w:bCs/>
                <w:highlight w:val="green"/>
              </w:rPr>
            </w:pPr>
            <w:r>
              <w:rPr>
                <w:bCs/>
                <w:highlight w:val="green"/>
              </w:rPr>
              <w:t>Agreements (for both FR1 &amp; FR2)</w:t>
            </w:r>
            <w:r>
              <w:rPr>
                <w:bCs/>
                <w:highlight w:val="green"/>
                <w:lang w:eastAsia="zh-CN"/>
              </w:rPr>
              <w:t xml:space="preserve"> (RAN1#102)</w:t>
            </w:r>
            <w:r>
              <w:rPr>
                <w:bCs/>
                <w:highlight w:val="green"/>
              </w:rPr>
              <w:t>:</w:t>
            </w:r>
          </w:p>
          <w:p w14:paraId="0E5F5B2E" w14:textId="77777777" w:rsidR="001E37D9" w:rsidRDefault="001E37D9" w:rsidP="00C71C0B">
            <w:pPr>
              <w:pStyle w:val="aff5"/>
              <w:numPr>
                <w:ilvl w:val="0"/>
                <w:numId w:val="28"/>
              </w:numPr>
              <w:snapToGrid w:val="0"/>
              <w:spacing w:before="0"/>
              <w:ind w:leftChars="0"/>
              <w:contextualSpacing/>
              <w:rPr>
                <w:rFonts w:ascii="Times New Roman" w:hAnsi="Times New Roman"/>
              </w:rPr>
            </w:pPr>
            <w:r>
              <w:rPr>
                <w:rFonts w:ascii="Times New Roman" w:hAnsi="Times New Roman"/>
              </w:rPr>
              <w:t xml:space="preserve">For the definition of antenna array gain, adopt option 1, i.e. Antenna array gain is included in the link budget template, where there are four antenna gain components </w:t>
            </w:r>
          </w:p>
          <w:p w14:paraId="7B39B7D1" w14:textId="77777777" w:rsidR="001E37D9" w:rsidRDefault="001E37D9" w:rsidP="00C71C0B">
            <w:pPr>
              <w:pStyle w:val="aff5"/>
              <w:numPr>
                <w:ilvl w:val="1"/>
                <w:numId w:val="28"/>
              </w:numPr>
              <w:snapToGrid w:val="0"/>
              <w:spacing w:before="0"/>
              <w:ind w:leftChars="0"/>
              <w:contextualSpacing/>
              <w:rPr>
                <w:rFonts w:ascii="Times New Roman" w:hAnsi="Times New Roman"/>
              </w:rPr>
            </w:pPr>
            <w:r>
              <w:rPr>
                <w:rFonts w:ascii="Times New Roman" w:hAnsi="Times New Roman"/>
              </w:rPr>
              <w:t>Note: the four components are illustrated below – the figure is for illustration purpose only</w:t>
            </w:r>
          </w:p>
          <w:p w14:paraId="704DD165" w14:textId="77777777" w:rsidR="001E37D9" w:rsidRDefault="001E37D9" w:rsidP="00C71C0B">
            <w:pPr>
              <w:pStyle w:val="aff5"/>
              <w:numPr>
                <w:ilvl w:val="1"/>
                <w:numId w:val="28"/>
              </w:numPr>
              <w:snapToGrid w:val="0"/>
              <w:spacing w:before="0"/>
              <w:ind w:leftChars="0"/>
              <w:contextualSpacing/>
              <w:rPr>
                <w:rFonts w:ascii="Times New Roman" w:hAnsi="Times New Roman"/>
              </w:rPr>
            </w:pPr>
            <w:r>
              <w:rPr>
                <w:rFonts w:ascii="Times New Roman" w:hAnsi="Times New Roman"/>
              </w:rPr>
              <w:t>FFS which component(s) are NOT part of the definition of antenna array gain</w:t>
            </w:r>
          </w:p>
          <w:p w14:paraId="74671549" w14:textId="77777777" w:rsidR="001E37D9" w:rsidRDefault="001E37D9" w:rsidP="00C71C0B">
            <w:pPr>
              <w:pStyle w:val="aff5"/>
              <w:snapToGrid w:val="0"/>
              <w:spacing w:before="0"/>
              <w:ind w:left="2240"/>
              <w:jc w:val="center"/>
              <w:rPr>
                <w:rFonts w:ascii="Times New Roman" w:eastAsiaTheme="minorEastAsia" w:hAnsi="Times New Roman"/>
                <w:lang w:eastAsia="zh-CN"/>
              </w:rPr>
            </w:pPr>
            <w:r>
              <w:rPr>
                <w:rFonts w:ascii="Times New Roman" w:hAnsi="Times New Roman"/>
                <w:noProof/>
              </w:rPr>
              <w:drawing>
                <wp:inline distT="0" distB="0" distL="0" distR="0" wp14:anchorId="617DED8B" wp14:editId="370EDAF8">
                  <wp:extent cx="5975350" cy="2179955"/>
                  <wp:effectExtent l="0" t="0" r="0" b="0"/>
                  <wp:docPr id="12" name="Picture 12" descr="文本&#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文本&#10;&#10;AI 生成的内容可能不正确。"/>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975350" cy="2179955"/>
                          </a:xfrm>
                          <a:prstGeom prst="rect">
                            <a:avLst/>
                          </a:prstGeom>
                          <a:noFill/>
                          <a:ln>
                            <a:noFill/>
                          </a:ln>
                        </pic:spPr>
                      </pic:pic>
                    </a:graphicData>
                  </a:graphic>
                </wp:inline>
              </w:drawing>
            </w:r>
          </w:p>
          <w:p w14:paraId="31A88CA1" w14:textId="77777777" w:rsidR="001E37D9" w:rsidRDefault="001E37D9" w:rsidP="00C71C0B">
            <w:pPr>
              <w:snapToGrid w:val="0"/>
              <w:spacing w:before="0" w:after="0"/>
              <w:rPr>
                <w:bCs/>
                <w:highlight w:val="green"/>
              </w:rPr>
            </w:pPr>
            <w:r>
              <w:rPr>
                <w:bCs/>
                <w:highlight w:val="green"/>
              </w:rPr>
              <w:t>Agreements</w:t>
            </w:r>
            <w:r>
              <w:rPr>
                <w:bCs/>
                <w:highlight w:val="green"/>
                <w:lang w:eastAsia="zh-CN"/>
              </w:rPr>
              <w:t xml:space="preserve"> (RAN1#102)</w:t>
            </w:r>
            <w:r>
              <w:rPr>
                <w:bCs/>
                <w:highlight w:val="green"/>
              </w:rPr>
              <w:t>:</w:t>
            </w:r>
          </w:p>
          <w:p w14:paraId="2A27C0C0" w14:textId="77777777" w:rsidR="001E37D9" w:rsidRDefault="001E37D9" w:rsidP="00C71C0B">
            <w:pPr>
              <w:pStyle w:val="aff5"/>
              <w:numPr>
                <w:ilvl w:val="0"/>
                <w:numId w:val="29"/>
              </w:numPr>
              <w:overflowPunct/>
              <w:autoSpaceDE/>
              <w:autoSpaceDN/>
              <w:snapToGrid w:val="0"/>
              <w:spacing w:before="0"/>
              <w:ind w:leftChars="0"/>
              <w:jc w:val="both"/>
              <w:textAlignment w:val="auto"/>
              <w:rPr>
                <w:rFonts w:ascii="Times New Roman" w:hAnsi="Times New Roman"/>
                <w:bCs/>
                <w:lang w:eastAsia="zh-CN"/>
              </w:rPr>
            </w:pPr>
            <w:r>
              <w:rPr>
                <w:rFonts w:ascii="Times New Roman" w:hAnsi="Times New Roman"/>
                <w:bCs/>
                <w:lang w:eastAsia="zh-CN"/>
              </w:rPr>
              <w:t>For TDL Option 1</w:t>
            </w:r>
          </w:p>
          <w:p w14:paraId="521A4B6F" w14:textId="77777777" w:rsidR="001E37D9" w:rsidRDefault="001E37D9" w:rsidP="00C71C0B">
            <w:pPr>
              <w:pStyle w:val="aff5"/>
              <w:numPr>
                <w:ilvl w:val="1"/>
                <w:numId w:val="29"/>
              </w:numPr>
              <w:overflowPunct/>
              <w:autoSpaceDE/>
              <w:autoSpaceDN/>
              <w:snapToGrid w:val="0"/>
              <w:spacing w:before="0"/>
              <w:ind w:leftChars="0"/>
              <w:jc w:val="both"/>
              <w:textAlignment w:val="auto"/>
              <w:rPr>
                <w:rFonts w:ascii="Times New Roman" w:hAnsi="Times New Roman"/>
                <w:lang w:eastAsia="zh-CN"/>
              </w:rPr>
            </w:pPr>
            <w:r>
              <w:rPr>
                <w:rFonts w:ascii="Times New Roman" w:hAnsi="Times New Roman"/>
                <w:lang w:eastAsia="zh-CN"/>
              </w:rPr>
              <w:t>Definition of MCL</w:t>
            </w:r>
          </w:p>
          <w:p w14:paraId="55CCB851" w14:textId="77777777" w:rsidR="001E37D9" w:rsidRDefault="001E37D9" w:rsidP="00C71C0B">
            <w:pPr>
              <w:pStyle w:val="aff5"/>
              <w:numPr>
                <w:ilvl w:val="2"/>
                <w:numId w:val="29"/>
              </w:numPr>
              <w:overflowPunct/>
              <w:autoSpaceDE/>
              <w:autoSpaceDN/>
              <w:snapToGrid w:val="0"/>
              <w:spacing w:before="0"/>
              <w:ind w:leftChars="0"/>
              <w:jc w:val="both"/>
              <w:textAlignment w:val="auto"/>
              <w:rPr>
                <w:rFonts w:ascii="Times New Roman" w:hAnsi="Times New Roman"/>
                <w:lang w:eastAsia="zh-CN"/>
              </w:rPr>
            </w:pPr>
            <w:proofErr w:type="gramStart"/>
            <w:r>
              <w:rPr>
                <w:rFonts w:ascii="Times New Roman" w:hAnsi="Times New Roman"/>
                <w:lang w:eastAsia="zh-CN"/>
              </w:rPr>
              <w:t>Total</w:t>
            </w:r>
            <w:proofErr w:type="gramEnd"/>
            <w:r>
              <w:rPr>
                <w:rFonts w:ascii="Times New Roman" w:hAnsi="Times New Roman"/>
                <w:lang w:eastAsia="zh-CN"/>
              </w:rPr>
              <w:t xml:space="preserve"> transmit power - Receiver sensitivity + </w:t>
            </w:r>
            <w:proofErr w:type="spellStart"/>
            <w:r>
              <w:rPr>
                <w:rFonts w:ascii="Times New Roman" w:hAnsi="Times New Roman"/>
                <w:lang w:eastAsia="zh-CN"/>
              </w:rPr>
              <w:t>gNB</w:t>
            </w:r>
            <w:proofErr w:type="spellEnd"/>
            <w:r>
              <w:rPr>
                <w:rFonts w:ascii="Times New Roman" w:hAnsi="Times New Roman"/>
                <w:lang w:eastAsia="zh-CN"/>
              </w:rPr>
              <w:t xml:space="preserve"> antenna gain (component 2)</w:t>
            </w:r>
          </w:p>
          <w:p w14:paraId="29C7D0D9" w14:textId="77777777" w:rsidR="001E37D9" w:rsidRDefault="001E37D9" w:rsidP="00C71C0B">
            <w:pPr>
              <w:pStyle w:val="aff5"/>
              <w:numPr>
                <w:ilvl w:val="1"/>
                <w:numId w:val="29"/>
              </w:numPr>
              <w:overflowPunct/>
              <w:autoSpaceDE/>
              <w:autoSpaceDN/>
              <w:snapToGrid w:val="0"/>
              <w:spacing w:before="0"/>
              <w:ind w:leftChars="0"/>
              <w:jc w:val="both"/>
              <w:textAlignment w:val="auto"/>
              <w:rPr>
                <w:rFonts w:ascii="Times New Roman" w:hAnsi="Times New Roman"/>
                <w:lang w:eastAsia="zh-CN"/>
              </w:rPr>
            </w:pPr>
            <w:r>
              <w:rPr>
                <w:rFonts w:ascii="Times New Roman" w:hAnsi="Times New Roman"/>
                <w:lang w:eastAsia="zh-CN"/>
              </w:rPr>
              <w:t>Definition of MIL</w:t>
            </w:r>
          </w:p>
          <w:p w14:paraId="71A3CB01" w14:textId="77777777" w:rsidR="001E37D9" w:rsidRDefault="001E37D9" w:rsidP="00C71C0B">
            <w:pPr>
              <w:pStyle w:val="aff5"/>
              <w:numPr>
                <w:ilvl w:val="2"/>
                <w:numId w:val="29"/>
              </w:numPr>
              <w:overflowPunct/>
              <w:autoSpaceDE/>
              <w:autoSpaceDN/>
              <w:snapToGrid w:val="0"/>
              <w:spacing w:before="0"/>
              <w:ind w:leftChars="0"/>
              <w:jc w:val="both"/>
              <w:textAlignment w:val="auto"/>
              <w:rPr>
                <w:rFonts w:ascii="Times New Roman" w:hAnsi="Times New Roman"/>
                <w:lang w:eastAsia="zh-CN"/>
              </w:rPr>
            </w:pPr>
            <w:proofErr w:type="gramStart"/>
            <w:r>
              <w:rPr>
                <w:rFonts w:ascii="Times New Roman" w:hAnsi="Times New Roman"/>
                <w:lang w:eastAsia="zh-CN"/>
              </w:rPr>
              <w:lastRenderedPageBreak/>
              <w:t>Total</w:t>
            </w:r>
            <w:proofErr w:type="gramEnd"/>
            <w:r>
              <w:rPr>
                <w:rFonts w:ascii="Times New Roman" w:hAnsi="Times New Roman"/>
                <w:lang w:eastAsia="zh-CN"/>
              </w:rPr>
              <w:t xml:space="preserve"> transmit power - Receiver sensitivity + </w:t>
            </w:r>
            <w:proofErr w:type="spellStart"/>
            <w:r>
              <w:rPr>
                <w:rFonts w:ascii="Times New Roman" w:hAnsi="Times New Roman"/>
                <w:lang w:eastAsia="zh-CN"/>
              </w:rPr>
              <w:t>gNB</w:t>
            </w:r>
            <w:proofErr w:type="spellEnd"/>
            <w:r>
              <w:rPr>
                <w:rFonts w:ascii="Times New Roman" w:hAnsi="Times New Roman"/>
                <w:lang w:eastAsia="zh-CN"/>
              </w:rPr>
              <w:t xml:space="preserve"> antenna gain (component 2 + 3 + 4) + UE antenna gain </w:t>
            </w:r>
          </w:p>
          <w:p w14:paraId="33AFCBB7" w14:textId="77777777" w:rsidR="001E37D9" w:rsidRDefault="001E37D9" w:rsidP="00C71C0B">
            <w:pPr>
              <w:pStyle w:val="aff5"/>
              <w:numPr>
                <w:ilvl w:val="1"/>
                <w:numId w:val="29"/>
              </w:numPr>
              <w:overflowPunct/>
              <w:autoSpaceDE/>
              <w:autoSpaceDN/>
              <w:snapToGrid w:val="0"/>
              <w:spacing w:before="0"/>
              <w:ind w:leftChars="0"/>
              <w:jc w:val="both"/>
              <w:textAlignment w:val="auto"/>
              <w:rPr>
                <w:rFonts w:ascii="Times New Roman" w:hAnsi="Times New Roman"/>
                <w:lang w:eastAsia="zh-CN"/>
              </w:rPr>
            </w:pPr>
            <w:r>
              <w:rPr>
                <w:rFonts w:ascii="Times New Roman" w:hAnsi="Times New Roman"/>
                <w:lang w:eastAsia="zh-CN"/>
              </w:rPr>
              <w:t>Definition of MPL</w:t>
            </w:r>
          </w:p>
          <w:p w14:paraId="7A270A1D" w14:textId="77777777" w:rsidR="001E37D9" w:rsidRDefault="001E37D9" w:rsidP="00C71C0B">
            <w:pPr>
              <w:pStyle w:val="aff5"/>
              <w:numPr>
                <w:ilvl w:val="2"/>
                <w:numId w:val="29"/>
              </w:numPr>
              <w:overflowPunct/>
              <w:autoSpaceDE/>
              <w:autoSpaceDN/>
              <w:snapToGrid w:val="0"/>
              <w:spacing w:before="0"/>
              <w:ind w:leftChars="0"/>
              <w:jc w:val="both"/>
              <w:textAlignment w:val="auto"/>
              <w:rPr>
                <w:rFonts w:ascii="Times New Roman" w:hAnsi="Times New Roman"/>
                <w:lang w:eastAsia="zh-CN"/>
              </w:rPr>
            </w:pPr>
            <w:r>
              <w:rPr>
                <w:rFonts w:ascii="Times New Roman" w:hAnsi="Times New Roman"/>
                <w:lang w:eastAsia="zh-CN"/>
              </w:rPr>
              <w:t>Further discussion offline the definition using below as a starting point:</w:t>
            </w:r>
          </w:p>
          <w:p w14:paraId="46BBE42F" w14:textId="77777777" w:rsidR="001E37D9" w:rsidRDefault="001E37D9" w:rsidP="00C71C0B">
            <w:pPr>
              <w:pStyle w:val="aff5"/>
              <w:numPr>
                <w:ilvl w:val="3"/>
                <w:numId w:val="29"/>
              </w:numPr>
              <w:overflowPunct/>
              <w:autoSpaceDE/>
              <w:autoSpaceDN/>
              <w:snapToGrid w:val="0"/>
              <w:spacing w:before="0"/>
              <w:ind w:leftChars="0"/>
              <w:jc w:val="both"/>
              <w:textAlignment w:val="auto"/>
              <w:rPr>
                <w:rFonts w:ascii="Times New Roman" w:hAnsi="Times New Roman"/>
                <w:lang w:eastAsia="zh-CN"/>
              </w:rPr>
            </w:pPr>
            <w:r>
              <w:rPr>
                <w:rFonts w:ascii="Times New Roman" w:hAnsi="Times New Roman"/>
                <w:lang w:eastAsia="zh-CN"/>
              </w:rPr>
              <w:t xml:space="preserve">Total transmit power - Receiver sensitivity + </w:t>
            </w:r>
            <w:proofErr w:type="spellStart"/>
            <w:r>
              <w:rPr>
                <w:rFonts w:ascii="Times New Roman" w:hAnsi="Times New Roman"/>
                <w:lang w:eastAsia="zh-CN"/>
              </w:rPr>
              <w:t>gNB</w:t>
            </w:r>
            <w:proofErr w:type="spellEnd"/>
            <w:r>
              <w:rPr>
                <w:rFonts w:ascii="Times New Roman" w:hAnsi="Times New Roman"/>
                <w:lang w:eastAsia="zh-CN"/>
              </w:rPr>
              <w:t xml:space="preserve"> antenna array gain (component 2+3+4 for TDL option 1) + UE antenna gain - (8) Cable, connector, combiner, body losses (Tx side) - (20) Receiver implementation margin + (21a/b) H-ARQ gain - (25a/b) Shadow fading margin + (26) BS selection/macro-diversity gain - (27) Penetration margin + (28) Other gains – (12) Cable, connector, combiner, body losses (Rx side)</w:t>
            </w:r>
          </w:p>
          <w:p w14:paraId="312DBD69" w14:textId="77777777" w:rsidR="001E37D9" w:rsidRDefault="001E37D9" w:rsidP="00C71C0B">
            <w:pPr>
              <w:pStyle w:val="aff5"/>
              <w:numPr>
                <w:ilvl w:val="1"/>
                <w:numId w:val="29"/>
              </w:numPr>
              <w:overflowPunct/>
              <w:autoSpaceDE/>
              <w:autoSpaceDN/>
              <w:snapToGrid w:val="0"/>
              <w:spacing w:before="0"/>
              <w:ind w:leftChars="0"/>
              <w:jc w:val="both"/>
              <w:textAlignment w:val="auto"/>
              <w:rPr>
                <w:rFonts w:ascii="Times New Roman" w:hAnsi="Times New Roman"/>
                <w:lang w:eastAsia="zh-CN"/>
              </w:rPr>
            </w:pPr>
            <w:r>
              <w:rPr>
                <w:rFonts w:ascii="Times New Roman" w:hAnsi="Times New Roman"/>
                <w:lang w:eastAsia="zh-CN"/>
              </w:rPr>
              <w:t>Note: whether/how to use the above definitions is to be discussed</w:t>
            </w:r>
          </w:p>
        </w:tc>
      </w:tr>
    </w:tbl>
    <w:p w14:paraId="1556500B" w14:textId="77777777" w:rsidR="001E37D9" w:rsidRDefault="001E37D9" w:rsidP="001E37D9">
      <w:pPr>
        <w:spacing w:line="252" w:lineRule="auto"/>
        <w:contextualSpacing/>
        <w:jc w:val="both"/>
        <w:rPr>
          <w:rFonts w:eastAsia="等线"/>
          <w:sz w:val="21"/>
          <w:szCs w:val="21"/>
          <w:lang w:val="en-US" w:eastAsia="zh-CN"/>
        </w:rPr>
      </w:pPr>
    </w:p>
    <w:p w14:paraId="2B497457" w14:textId="1EE453FE" w:rsidR="001E37D9" w:rsidRPr="00CF04E6" w:rsidRDefault="001E37D9" w:rsidP="001E37D9">
      <w:pPr>
        <w:adjustRightInd w:val="0"/>
        <w:snapToGrid w:val="0"/>
        <w:jc w:val="both"/>
        <w:rPr>
          <w:bCs/>
          <w:iCs/>
          <w:lang w:val="en-US" w:eastAsia="zh-CN" w:bidi="ar"/>
        </w:rPr>
      </w:pPr>
      <w:r>
        <w:rPr>
          <w:bCs/>
          <w:iCs/>
          <w:lang w:val="en-US" w:eastAsia="zh-CN" w:bidi="ar"/>
        </w:rPr>
        <w:t xml:space="preserve">The definition of MCL in Rel-16 only contains the transmit power, receiver sensitivity and </w:t>
      </w:r>
      <w:proofErr w:type="spellStart"/>
      <w:r>
        <w:rPr>
          <w:bCs/>
          <w:iCs/>
          <w:lang w:val="en-US" w:eastAsia="zh-CN" w:bidi="ar"/>
        </w:rPr>
        <w:t>gNB</w:t>
      </w:r>
      <w:proofErr w:type="spellEnd"/>
      <w:r>
        <w:rPr>
          <w:bCs/>
          <w:iCs/>
          <w:lang w:val="en-US" w:eastAsia="zh-CN" w:bidi="ar"/>
        </w:rPr>
        <w:t xml:space="preserve"> antenna gains. But it should be noted that only part of the BS antenna gain is counted in the Rel-16 definition of MCL. Only </w:t>
      </w:r>
      <w:r w:rsidR="00063ACA">
        <w:rPr>
          <w:bCs/>
          <w:iCs/>
          <w:lang w:val="en-US" w:eastAsia="zh-CN" w:bidi="ar"/>
        </w:rPr>
        <w:t>component</w:t>
      </w:r>
      <w:r>
        <w:rPr>
          <w:bCs/>
          <w:iCs/>
          <w:lang w:val="en-US" w:eastAsia="zh-CN" w:bidi="ar"/>
        </w:rPr>
        <w:t xml:space="preserve"> 2, as illustrated in the agreements above, is counted in the MCL</w:t>
      </w:r>
      <w:r>
        <w:rPr>
          <w:rFonts w:hint="eastAsia"/>
          <w:bCs/>
          <w:iCs/>
          <w:lang w:val="en-US" w:eastAsia="zh-CN" w:bidi="ar"/>
        </w:rPr>
        <w:t xml:space="preserve"> in TR38.830</w:t>
      </w:r>
      <w:r>
        <w:rPr>
          <w:bCs/>
          <w:iCs/>
          <w:lang w:val="en-US" w:eastAsia="zh-CN" w:bidi="ar"/>
        </w:rPr>
        <w:t xml:space="preserve">. Theoretically, the </w:t>
      </w:r>
      <w:proofErr w:type="spellStart"/>
      <w:r>
        <w:rPr>
          <w:bCs/>
          <w:iCs/>
          <w:lang w:val="en-US" w:eastAsia="zh-CN" w:bidi="ar"/>
        </w:rPr>
        <w:t>gNB</w:t>
      </w:r>
      <w:proofErr w:type="spellEnd"/>
      <w:r>
        <w:rPr>
          <w:bCs/>
          <w:iCs/>
          <w:lang w:val="en-US" w:eastAsia="zh-CN" w:bidi="ar"/>
        </w:rPr>
        <w:t xml:space="preserve"> antenna gains should contain all the component 2+3+4, counting all the antenna elements and the per element antenna gains.</w:t>
      </w:r>
      <w:r>
        <w:rPr>
          <w:rFonts w:hint="eastAsia"/>
          <w:bCs/>
          <w:iCs/>
          <w:lang w:val="en-US" w:eastAsia="zh-CN" w:bidi="ar"/>
        </w:rPr>
        <w:t xml:space="preserve"> The TXRU are only used for controlling the beam </w:t>
      </w:r>
      <w:r>
        <w:rPr>
          <w:bCs/>
          <w:iCs/>
          <w:lang w:val="en-US" w:eastAsia="zh-CN" w:bidi="ar"/>
        </w:rPr>
        <w:t>forming</w:t>
      </w:r>
      <w:r>
        <w:rPr>
          <w:rFonts w:hint="eastAsia"/>
          <w:bCs/>
          <w:iCs/>
          <w:lang w:val="en-US" w:eastAsia="zh-CN" w:bidi="ar"/>
        </w:rPr>
        <w:t xml:space="preserve"> at antenna. The coverage performance depends on the total element number of antenna array. </w:t>
      </w:r>
      <w:r>
        <w:rPr>
          <w:bCs/>
          <w:iCs/>
          <w:lang w:val="en-US" w:eastAsia="zh-CN" w:bidi="ar"/>
        </w:rPr>
        <w:t>T</w:t>
      </w:r>
      <w:r>
        <w:rPr>
          <w:rFonts w:hint="eastAsia"/>
          <w:bCs/>
          <w:iCs/>
          <w:lang w:val="en-US" w:eastAsia="zh-CN" w:bidi="ar"/>
        </w:rPr>
        <w:t xml:space="preserve">here is no problem if we compare </w:t>
      </w:r>
      <w:r>
        <w:rPr>
          <w:bCs/>
          <w:iCs/>
          <w:lang w:val="en-US" w:eastAsia="zh-CN" w:bidi="ar"/>
        </w:rPr>
        <w:t>different</w:t>
      </w:r>
      <w:r>
        <w:rPr>
          <w:rFonts w:hint="eastAsia"/>
          <w:bCs/>
          <w:iCs/>
          <w:lang w:val="en-US" w:eastAsia="zh-CN" w:bidi="ar"/>
        </w:rPr>
        <w:t xml:space="preserve"> channels under the same antenna assumption of the BS. </w:t>
      </w:r>
      <w:r>
        <w:rPr>
          <w:bCs/>
          <w:iCs/>
          <w:lang w:val="en-US" w:eastAsia="zh-CN" w:bidi="ar"/>
        </w:rPr>
        <w:t>I</w:t>
      </w:r>
      <w:r>
        <w:rPr>
          <w:rFonts w:hint="eastAsia"/>
          <w:bCs/>
          <w:iCs/>
          <w:lang w:val="en-US" w:eastAsia="zh-CN" w:bidi="ar"/>
        </w:rPr>
        <w:t xml:space="preserve">t works in NR Rel-16 and Rel-17 coverage enhancements to find a bottleneck channel or signals. </w:t>
      </w:r>
      <w:r>
        <w:rPr>
          <w:bCs/>
          <w:iCs/>
          <w:lang w:val="en-US" w:eastAsia="zh-CN" w:bidi="ar"/>
        </w:rPr>
        <w:t>B</w:t>
      </w:r>
      <w:r>
        <w:rPr>
          <w:rFonts w:hint="eastAsia"/>
          <w:bCs/>
          <w:iCs/>
          <w:lang w:val="en-US" w:eastAsia="zh-CN" w:bidi="ar"/>
        </w:rPr>
        <w:t xml:space="preserve">ut if it comes to </w:t>
      </w:r>
      <w:r w:rsidR="00E6362A">
        <w:rPr>
          <w:bCs/>
          <w:iCs/>
          <w:lang w:val="en-US" w:eastAsia="zh-CN" w:bidi="ar"/>
        </w:rPr>
        <w:t>evaluating</w:t>
      </w:r>
      <w:r>
        <w:rPr>
          <w:rFonts w:hint="eastAsia"/>
          <w:bCs/>
          <w:iCs/>
          <w:lang w:val="en-US" w:eastAsia="zh-CN" w:bidi="ar"/>
        </w:rPr>
        <w:t xml:space="preserve"> the absolute coverage </w:t>
      </w:r>
      <w:proofErr w:type="gramStart"/>
      <w:r>
        <w:rPr>
          <w:rFonts w:hint="eastAsia"/>
          <w:bCs/>
          <w:iCs/>
          <w:lang w:val="en-US" w:eastAsia="zh-CN" w:bidi="ar"/>
        </w:rPr>
        <w:t>and also</w:t>
      </w:r>
      <w:proofErr w:type="gramEnd"/>
      <w:r>
        <w:rPr>
          <w:rFonts w:hint="eastAsia"/>
          <w:bCs/>
          <w:iCs/>
          <w:lang w:val="en-US" w:eastAsia="zh-CN" w:bidi="ar"/>
        </w:rPr>
        <w:t xml:space="preserve"> consider reusing the </w:t>
      </w:r>
      <w:r>
        <w:rPr>
          <w:bCs/>
          <w:iCs/>
          <w:lang w:val="en-US" w:eastAsia="zh-CN" w:bidi="ar"/>
        </w:rPr>
        <w:t>network</w:t>
      </w:r>
      <w:r>
        <w:rPr>
          <w:rFonts w:hint="eastAsia"/>
          <w:bCs/>
          <w:iCs/>
          <w:lang w:val="en-US" w:eastAsia="zh-CN" w:bidi="ar"/>
        </w:rPr>
        <w:t xml:space="preserve"> grid of NR, only </w:t>
      </w:r>
      <w:r w:rsidR="003E0BAB">
        <w:rPr>
          <w:bCs/>
          <w:iCs/>
          <w:lang w:val="en-US" w:eastAsia="zh-CN" w:bidi="ar"/>
        </w:rPr>
        <w:t>considering</w:t>
      </w:r>
      <w:r>
        <w:rPr>
          <w:rFonts w:hint="eastAsia"/>
          <w:bCs/>
          <w:iCs/>
          <w:lang w:val="en-US" w:eastAsia="zh-CN" w:bidi="ar"/>
        </w:rPr>
        <w:t xml:space="preserve"> part of antenna </w:t>
      </w:r>
      <w:r>
        <w:rPr>
          <w:bCs/>
          <w:iCs/>
          <w:lang w:val="en-US" w:eastAsia="zh-CN" w:bidi="ar"/>
        </w:rPr>
        <w:t>element</w:t>
      </w:r>
      <w:r>
        <w:rPr>
          <w:rFonts w:hint="eastAsia"/>
          <w:bCs/>
          <w:iCs/>
          <w:lang w:val="en-US" w:eastAsia="zh-CN" w:bidi="ar"/>
        </w:rPr>
        <w:t xml:space="preserve">s or only TXRU number is not enough </w:t>
      </w:r>
      <w:proofErr w:type="gramStart"/>
      <w:r>
        <w:rPr>
          <w:rFonts w:hint="eastAsia"/>
          <w:bCs/>
          <w:iCs/>
          <w:lang w:val="en-US" w:eastAsia="zh-CN" w:bidi="ar"/>
        </w:rPr>
        <w:t>and also</w:t>
      </w:r>
      <w:proofErr w:type="gramEnd"/>
      <w:r>
        <w:rPr>
          <w:rFonts w:hint="eastAsia"/>
          <w:bCs/>
          <w:iCs/>
          <w:lang w:val="en-US" w:eastAsia="zh-CN" w:bidi="ar"/>
        </w:rPr>
        <w:t xml:space="preserve"> cannot reflect the real coverage </w:t>
      </w:r>
      <w:r>
        <w:rPr>
          <w:bCs/>
          <w:iCs/>
          <w:lang w:val="en-US" w:eastAsia="zh-CN" w:bidi="ar"/>
        </w:rPr>
        <w:t>performance</w:t>
      </w:r>
      <w:r>
        <w:rPr>
          <w:rFonts w:hint="eastAsia"/>
          <w:bCs/>
          <w:iCs/>
          <w:lang w:val="en-US" w:eastAsia="zh-CN" w:bidi="ar"/>
        </w:rPr>
        <w:t xml:space="preserve">. </w:t>
      </w:r>
    </w:p>
    <w:p w14:paraId="3C00E5E1" w14:textId="4D626B46" w:rsidR="001E37D9" w:rsidRPr="003E2886" w:rsidRDefault="001E37D9" w:rsidP="001E37D9">
      <w:pPr>
        <w:adjustRightInd w:val="0"/>
        <w:snapToGrid w:val="0"/>
        <w:jc w:val="both"/>
        <w:rPr>
          <w:b/>
          <w:iCs/>
          <w:lang w:val="en-US" w:eastAsia="zh-CN" w:bidi="ar"/>
        </w:rPr>
      </w:pPr>
      <w:r w:rsidRPr="003E2886">
        <w:rPr>
          <w:b/>
          <w:iCs/>
          <w:lang w:val="en-US" w:eastAsia="zh-CN" w:bidi="ar"/>
        </w:rPr>
        <w:t>P</w:t>
      </w:r>
      <w:r w:rsidRPr="003E2886">
        <w:rPr>
          <w:rFonts w:hint="eastAsia"/>
          <w:b/>
          <w:iCs/>
          <w:lang w:val="en-US" w:eastAsia="zh-CN" w:bidi="ar"/>
        </w:rPr>
        <w:t>roposal 1</w:t>
      </w:r>
      <w:r w:rsidR="0011668E">
        <w:rPr>
          <w:rFonts w:hint="eastAsia"/>
          <w:b/>
          <w:iCs/>
          <w:lang w:val="en-US" w:eastAsia="zh-CN" w:bidi="ar"/>
        </w:rPr>
        <w:t>6</w:t>
      </w:r>
      <w:r w:rsidRPr="003E2886">
        <w:rPr>
          <w:rFonts w:hint="eastAsia"/>
          <w:b/>
          <w:iCs/>
          <w:lang w:val="en-US" w:eastAsia="zh-CN" w:bidi="ar"/>
        </w:rPr>
        <w:t xml:space="preserve">: The definition of MCL in TR38.830 containing </w:t>
      </w:r>
      <w:r>
        <w:rPr>
          <w:rFonts w:hint="eastAsia"/>
          <w:b/>
          <w:iCs/>
          <w:lang w:val="en-US" w:eastAsia="zh-CN" w:bidi="ar"/>
        </w:rPr>
        <w:t xml:space="preserve">only </w:t>
      </w:r>
      <w:r w:rsidRPr="003E2886">
        <w:rPr>
          <w:rFonts w:hint="eastAsia"/>
          <w:b/>
          <w:iCs/>
          <w:lang w:val="en-US" w:eastAsia="zh-CN" w:bidi="ar"/>
        </w:rPr>
        <w:t xml:space="preserve">parts of antenna elements or TXUR numbers cannot be used in the coverage performance evaluation, even with the consideration of reusing the </w:t>
      </w:r>
      <w:r w:rsidRPr="003E2886">
        <w:rPr>
          <w:b/>
          <w:iCs/>
          <w:lang w:val="en-US" w:eastAsia="zh-CN" w:bidi="ar"/>
        </w:rPr>
        <w:t>network</w:t>
      </w:r>
      <w:r w:rsidRPr="003E2886">
        <w:rPr>
          <w:rFonts w:hint="eastAsia"/>
          <w:b/>
          <w:iCs/>
          <w:lang w:val="en-US" w:eastAsia="zh-CN" w:bidi="ar"/>
        </w:rPr>
        <w:t xml:space="preserve"> grid of NR.</w:t>
      </w:r>
    </w:p>
    <w:p w14:paraId="097FAC07" w14:textId="77777777" w:rsidR="001E37D9" w:rsidRDefault="001E37D9" w:rsidP="001E37D9">
      <w:pPr>
        <w:adjustRightInd w:val="0"/>
        <w:snapToGrid w:val="0"/>
        <w:jc w:val="both"/>
        <w:rPr>
          <w:bCs/>
          <w:iCs/>
          <w:lang w:val="en-US" w:eastAsia="zh-CN" w:bidi="ar"/>
        </w:rPr>
      </w:pPr>
      <w:r>
        <w:rPr>
          <w:bCs/>
          <w:iCs/>
          <w:lang w:val="en-US" w:eastAsia="zh-CN" w:bidi="ar"/>
        </w:rPr>
        <w:t xml:space="preserve">MIL is further defined based on MCL with additional consideration of implementation impairments, such as Tx loss and Rx loss. All components of </w:t>
      </w:r>
      <w:proofErr w:type="spellStart"/>
      <w:r>
        <w:rPr>
          <w:bCs/>
          <w:iCs/>
          <w:lang w:val="en-US" w:eastAsia="zh-CN" w:bidi="ar"/>
        </w:rPr>
        <w:t>gNB</w:t>
      </w:r>
      <w:proofErr w:type="spellEnd"/>
      <w:r>
        <w:rPr>
          <w:bCs/>
          <w:iCs/>
          <w:lang w:val="en-US" w:eastAsia="zh-CN" w:bidi="ar"/>
        </w:rPr>
        <w:t xml:space="preserve"> antenna gain and UE antenna gains are also considered in the MIL. The difference between MCL and MIL is not significant. The Tx loss and Rx loss depend on implementation and different vendors would provide different values. It is also similar that the UE antenna gains mainly depends on UE vendors’ implementation. And the values may even be different within the same vendor but different types of UEs.</w:t>
      </w:r>
    </w:p>
    <w:p w14:paraId="01F7405E" w14:textId="5D6D501C" w:rsidR="001E37D9" w:rsidRDefault="001E37D9" w:rsidP="001E37D9">
      <w:pPr>
        <w:adjustRightInd w:val="0"/>
        <w:snapToGrid w:val="0"/>
        <w:jc w:val="both"/>
        <w:rPr>
          <w:bCs/>
          <w:iCs/>
          <w:lang w:val="en-US" w:eastAsia="zh-CN" w:bidi="ar"/>
        </w:rPr>
      </w:pPr>
      <w:r>
        <w:rPr>
          <w:bCs/>
          <w:iCs/>
          <w:lang w:val="en-US" w:eastAsia="zh-CN" w:bidi="ar"/>
        </w:rPr>
        <w:t xml:space="preserve">MPL is defined based on MIL with consideration of shadow fading, BS selection/macro-diversity gain, Penetration margin and other gains. The shadow fading and the penetration loss vary in different deployment scenarios. It is not fair that </w:t>
      </w:r>
      <w:r>
        <w:rPr>
          <w:rFonts w:hint="eastAsia"/>
          <w:bCs/>
          <w:iCs/>
          <w:lang w:val="en-US" w:eastAsia="zh-CN" w:bidi="ar"/>
        </w:rPr>
        <w:t xml:space="preserve">3GPP </w:t>
      </w:r>
      <w:r>
        <w:rPr>
          <w:bCs/>
          <w:iCs/>
          <w:lang w:val="en-US" w:eastAsia="zh-CN" w:bidi="ar"/>
        </w:rPr>
        <w:t xml:space="preserve">RAN1 or RAN </w:t>
      </w:r>
      <w:r w:rsidR="00E6362A">
        <w:rPr>
          <w:bCs/>
          <w:iCs/>
          <w:lang w:val="en-US" w:eastAsia="zh-CN" w:bidi="ar"/>
        </w:rPr>
        <w:t>assumes</w:t>
      </w:r>
      <w:r>
        <w:rPr>
          <w:bCs/>
          <w:iCs/>
          <w:lang w:val="en-US" w:eastAsia="zh-CN" w:bidi="ar"/>
        </w:rPr>
        <w:t xml:space="preserve"> a fixed shadow fading and penetration loss and only </w:t>
      </w:r>
      <w:r w:rsidR="00E6362A">
        <w:rPr>
          <w:bCs/>
          <w:iCs/>
          <w:lang w:val="en-US" w:eastAsia="zh-CN" w:bidi="ar"/>
        </w:rPr>
        <w:t>provides</w:t>
      </w:r>
      <w:r>
        <w:rPr>
          <w:bCs/>
          <w:iCs/>
          <w:lang w:val="en-US" w:eastAsia="zh-CN" w:bidi="ar"/>
        </w:rPr>
        <w:t xml:space="preserve"> the pathloss </w:t>
      </w:r>
      <w:r>
        <w:rPr>
          <w:rFonts w:hint="eastAsia"/>
          <w:bCs/>
          <w:iCs/>
          <w:lang w:val="en-US" w:eastAsia="zh-CN" w:bidi="ar"/>
        </w:rPr>
        <w:t xml:space="preserve">results from link budget </w:t>
      </w:r>
      <w:r>
        <w:rPr>
          <w:bCs/>
          <w:iCs/>
          <w:lang w:val="en-US" w:eastAsia="zh-CN" w:bidi="ar"/>
        </w:rPr>
        <w:t>for the deployments</w:t>
      </w:r>
      <w:r>
        <w:rPr>
          <w:rFonts w:hint="eastAsia"/>
          <w:bCs/>
          <w:iCs/>
          <w:lang w:val="en-US" w:eastAsia="zh-CN" w:bidi="ar"/>
        </w:rPr>
        <w:t xml:space="preserve">, </w:t>
      </w:r>
      <w:r>
        <w:rPr>
          <w:bCs/>
          <w:iCs/>
          <w:lang w:val="en-US" w:eastAsia="zh-CN" w:bidi="ar"/>
        </w:rPr>
        <w:t>without</w:t>
      </w:r>
      <w:r>
        <w:rPr>
          <w:rFonts w:hint="eastAsia"/>
          <w:bCs/>
          <w:iCs/>
          <w:lang w:val="en-US" w:eastAsia="zh-CN" w:bidi="ar"/>
        </w:rPr>
        <w:t xml:space="preserve"> any </w:t>
      </w:r>
      <w:r>
        <w:rPr>
          <w:bCs/>
          <w:iCs/>
          <w:lang w:val="en-US" w:eastAsia="zh-CN" w:bidi="ar"/>
        </w:rPr>
        <w:t>illustration</w:t>
      </w:r>
      <w:r>
        <w:rPr>
          <w:rFonts w:hint="eastAsia"/>
          <w:bCs/>
          <w:iCs/>
          <w:lang w:val="en-US" w:eastAsia="zh-CN" w:bidi="ar"/>
        </w:rPr>
        <w:t xml:space="preserve"> of the assumed shadow fading and penetration loss</w:t>
      </w:r>
      <w:r>
        <w:rPr>
          <w:bCs/>
          <w:iCs/>
          <w:lang w:val="en-US" w:eastAsia="zh-CN" w:bidi="ar"/>
        </w:rPr>
        <w:t xml:space="preserve">. On the other side, the standard group can provide a total propagation loss between </w:t>
      </w:r>
      <w:proofErr w:type="spellStart"/>
      <w:r>
        <w:rPr>
          <w:bCs/>
          <w:iCs/>
          <w:lang w:val="en-US" w:eastAsia="zh-CN" w:bidi="ar"/>
        </w:rPr>
        <w:t>gNB</w:t>
      </w:r>
      <w:proofErr w:type="spellEnd"/>
      <w:r>
        <w:rPr>
          <w:bCs/>
          <w:iCs/>
          <w:lang w:val="en-US" w:eastAsia="zh-CN" w:bidi="ar"/>
        </w:rPr>
        <w:t xml:space="preserve"> and UE containing pathloss, penetration loss and shadow fading as a metric and providing this information to the NW deployment departments. NW deployment departments can determine based on the specific deployment scenarios how many dBs will be spared for penetration loss, and how many dBs are allocated for pathloss and shadow fading.</w:t>
      </w:r>
      <w:r>
        <w:rPr>
          <w:rFonts w:hint="eastAsia"/>
          <w:bCs/>
          <w:iCs/>
          <w:lang w:val="en-US" w:eastAsia="zh-CN" w:bidi="ar"/>
        </w:rPr>
        <w:t xml:space="preserve"> </w:t>
      </w:r>
    </w:p>
    <w:p w14:paraId="056D15FE" w14:textId="287355BE" w:rsidR="001E37D9" w:rsidRPr="006E295D" w:rsidRDefault="001E37D9" w:rsidP="001E37D9">
      <w:pPr>
        <w:pStyle w:val="aff5"/>
        <w:spacing w:after="180" w:line="252" w:lineRule="auto"/>
        <w:ind w:leftChars="0" w:left="0" w:firstLine="0"/>
        <w:contextualSpacing/>
        <w:jc w:val="both"/>
        <w:rPr>
          <w:rFonts w:ascii="Times New Roman" w:hAnsi="Times New Roman"/>
          <w:b/>
          <w:bCs/>
          <w:lang w:eastAsia="zh-CN"/>
        </w:rPr>
      </w:pPr>
      <w:bookmarkStart w:id="7" w:name="OLE_LINK88"/>
      <w:r w:rsidRPr="003E2886">
        <w:rPr>
          <w:b/>
          <w:iCs/>
          <w:lang w:val="en-US" w:eastAsia="zh-CN" w:bidi="ar"/>
        </w:rPr>
        <w:t>P</w:t>
      </w:r>
      <w:r w:rsidRPr="003E2886">
        <w:rPr>
          <w:rFonts w:hint="eastAsia"/>
          <w:b/>
          <w:iCs/>
          <w:lang w:val="en-US" w:eastAsia="zh-CN" w:bidi="ar"/>
        </w:rPr>
        <w:t xml:space="preserve">roposal </w:t>
      </w:r>
      <w:r>
        <w:rPr>
          <w:rFonts w:eastAsiaTheme="minorEastAsia" w:hint="eastAsia"/>
          <w:b/>
          <w:iCs/>
          <w:lang w:val="en-US" w:eastAsia="zh-CN" w:bidi="ar"/>
        </w:rPr>
        <w:t>1</w:t>
      </w:r>
      <w:r w:rsidR="0011668E">
        <w:rPr>
          <w:rFonts w:eastAsiaTheme="minorEastAsia" w:hint="eastAsia"/>
          <w:b/>
          <w:iCs/>
          <w:lang w:val="en-US" w:eastAsia="zh-CN" w:bidi="ar"/>
        </w:rPr>
        <w:t>7</w:t>
      </w:r>
      <w:r w:rsidRPr="003E2886">
        <w:rPr>
          <w:rFonts w:hint="eastAsia"/>
          <w:b/>
          <w:iCs/>
          <w:lang w:val="en-US" w:eastAsia="zh-CN" w:bidi="ar"/>
        </w:rPr>
        <w:t xml:space="preserve">: </w:t>
      </w:r>
      <w:r>
        <w:rPr>
          <w:rFonts w:ascii="Times New Roman" w:hAnsi="Times New Roman"/>
          <w:b/>
          <w:bCs/>
          <w:lang w:eastAsia="zh-CN"/>
        </w:rPr>
        <w:t xml:space="preserve">It is proposed that considering the pathloss, penetration loss and shadow fading in total as propagation loss for the coverage performance metric. </w:t>
      </w:r>
    </w:p>
    <w:p w14:paraId="44F15B76" w14:textId="77777777" w:rsidR="001E37D9" w:rsidRDefault="001E37D9" w:rsidP="001E37D9">
      <w:pPr>
        <w:spacing w:line="252" w:lineRule="auto"/>
        <w:contextualSpacing/>
        <w:jc w:val="both"/>
        <w:rPr>
          <w:lang w:eastAsia="zh-CN"/>
        </w:rPr>
      </w:pPr>
      <w:r w:rsidRPr="00F34FDF">
        <w:rPr>
          <w:lang w:eastAsia="zh-CN"/>
        </w:rPr>
        <w:t>I</w:t>
      </w:r>
      <w:r w:rsidRPr="00F34FDF">
        <w:rPr>
          <w:rFonts w:hint="eastAsia"/>
          <w:lang w:eastAsia="zh-CN"/>
        </w:rPr>
        <w:t xml:space="preserve">n TR38.913, the definition of MCL is also </w:t>
      </w:r>
      <w:r w:rsidRPr="00F34FDF">
        <w:rPr>
          <w:lang w:eastAsia="zh-CN"/>
        </w:rPr>
        <w:t>different</w:t>
      </w:r>
      <w:r w:rsidRPr="00F34FDF">
        <w:rPr>
          <w:rFonts w:hint="eastAsia"/>
          <w:lang w:eastAsia="zh-CN"/>
        </w:rPr>
        <w:t xml:space="preserve"> from that of TR38.830.</w:t>
      </w:r>
      <w:r>
        <w:rPr>
          <w:rFonts w:hint="eastAsia"/>
          <w:lang w:eastAsia="zh-CN"/>
        </w:rPr>
        <w:t xml:space="preserve"> The </w:t>
      </w:r>
      <w:r>
        <w:rPr>
          <w:lang w:eastAsia="zh-CN"/>
        </w:rPr>
        <w:t>formula</w:t>
      </w:r>
      <w:r>
        <w:rPr>
          <w:rFonts w:hint="eastAsia"/>
          <w:lang w:eastAsia="zh-CN"/>
        </w:rPr>
        <w:t xml:space="preserve"> is quoted below. </w:t>
      </w:r>
    </w:p>
    <w:p w14:paraId="7A4E9273" w14:textId="77777777" w:rsidR="001E37D9" w:rsidRDefault="001E37D9" w:rsidP="001E37D9">
      <w:pPr>
        <w:spacing w:line="252" w:lineRule="auto"/>
        <w:contextualSpacing/>
        <w:jc w:val="both"/>
        <w:rPr>
          <w:lang w:eastAsia="zh-CN"/>
        </w:rPr>
      </w:pPr>
    </w:p>
    <w:tbl>
      <w:tblPr>
        <w:tblStyle w:val="afe"/>
        <w:tblW w:w="0" w:type="auto"/>
        <w:tblLook w:val="04A0" w:firstRow="1" w:lastRow="0" w:firstColumn="1" w:lastColumn="0" w:noHBand="0" w:noVBand="1"/>
      </w:tblPr>
      <w:tblGrid>
        <w:gridCol w:w="9629"/>
      </w:tblGrid>
      <w:tr w:rsidR="001E37D9" w14:paraId="4A0DEEFE" w14:textId="77777777" w:rsidTr="00C71C0B">
        <w:tc>
          <w:tcPr>
            <w:tcW w:w="10763" w:type="dxa"/>
          </w:tcPr>
          <w:p w14:paraId="33553978" w14:textId="77777777" w:rsidR="001E37D9" w:rsidRDefault="001E37D9" w:rsidP="00C71C0B">
            <w:pPr>
              <w:snapToGrid w:val="0"/>
              <w:spacing w:before="0" w:after="0"/>
              <w:contextualSpacing/>
              <w:jc w:val="both"/>
              <w:rPr>
                <w:lang w:eastAsia="zh-CN"/>
              </w:rPr>
            </w:pPr>
          </w:p>
          <w:p w14:paraId="678A7573" w14:textId="77777777" w:rsidR="001E37D9" w:rsidRPr="00770343" w:rsidRDefault="001E37D9" w:rsidP="00C71C0B">
            <w:pPr>
              <w:pStyle w:val="B1"/>
              <w:snapToGrid w:val="0"/>
              <w:spacing w:before="0" w:after="0"/>
              <w:rPr>
                <w:lang w:eastAsia="zh-CN"/>
              </w:rPr>
            </w:pPr>
            <w:r>
              <w:rPr>
                <w:lang w:eastAsia="zh-CN"/>
              </w:rPr>
              <w:t>-</w:t>
            </w:r>
            <w:r>
              <w:rPr>
                <w:lang w:eastAsia="zh-CN"/>
              </w:rPr>
              <w:tab/>
            </w:r>
            <w:r w:rsidRPr="00770343">
              <w:rPr>
                <w:lang w:eastAsia="zh-CN"/>
              </w:rPr>
              <w:t xml:space="preserve">UL </w:t>
            </w:r>
            <w:proofErr w:type="spellStart"/>
            <w:r w:rsidRPr="00770343">
              <w:rPr>
                <w:lang w:eastAsia="zh-CN"/>
              </w:rPr>
              <w:t>M</w:t>
            </w:r>
            <w:r>
              <w:rPr>
                <w:rFonts w:hint="eastAsia"/>
                <w:lang w:eastAsia="zh-CN"/>
              </w:rPr>
              <w:t>ax</w:t>
            </w:r>
            <w:r w:rsidRPr="00770343">
              <w:rPr>
                <w:lang w:eastAsia="zh-CN"/>
              </w:rPr>
              <w:t>CL</w:t>
            </w:r>
            <w:proofErr w:type="spellEnd"/>
            <w:r w:rsidRPr="00770343">
              <w:rPr>
                <w:lang w:eastAsia="zh-CN"/>
              </w:rPr>
              <w:t xml:space="preserve"> = UL Max Tx power - </w:t>
            </w:r>
            <w:proofErr w:type="spellStart"/>
            <w:r w:rsidRPr="00770343">
              <w:rPr>
                <w:lang w:eastAsia="zh-CN"/>
              </w:rPr>
              <w:t>eNB</w:t>
            </w:r>
            <w:proofErr w:type="spellEnd"/>
            <w:r w:rsidRPr="00770343">
              <w:rPr>
                <w:lang w:eastAsia="zh-CN"/>
              </w:rPr>
              <w:t xml:space="preserve"> Sensitivity</w:t>
            </w:r>
          </w:p>
          <w:p w14:paraId="45C8BA35" w14:textId="77777777" w:rsidR="001E37D9" w:rsidRPr="00770343" w:rsidRDefault="001E37D9" w:rsidP="00C71C0B">
            <w:pPr>
              <w:pStyle w:val="B1"/>
              <w:snapToGrid w:val="0"/>
              <w:spacing w:before="0" w:after="0"/>
              <w:rPr>
                <w:lang w:eastAsia="zh-CN"/>
              </w:rPr>
            </w:pPr>
            <w:r>
              <w:rPr>
                <w:lang w:eastAsia="zh-CN"/>
              </w:rPr>
              <w:t>-</w:t>
            </w:r>
            <w:r>
              <w:rPr>
                <w:lang w:eastAsia="zh-CN"/>
              </w:rPr>
              <w:tab/>
            </w:r>
            <w:r w:rsidRPr="00770343">
              <w:rPr>
                <w:lang w:eastAsia="zh-CN"/>
              </w:rPr>
              <w:t xml:space="preserve">DL </w:t>
            </w:r>
            <w:proofErr w:type="spellStart"/>
            <w:r w:rsidRPr="00770343">
              <w:rPr>
                <w:lang w:eastAsia="zh-CN"/>
              </w:rPr>
              <w:t>M</w:t>
            </w:r>
            <w:r>
              <w:rPr>
                <w:rFonts w:hint="eastAsia"/>
                <w:lang w:eastAsia="zh-CN"/>
              </w:rPr>
              <w:t>ax</w:t>
            </w:r>
            <w:r w:rsidRPr="00770343">
              <w:rPr>
                <w:lang w:eastAsia="zh-CN"/>
              </w:rPr>
              <w:t>CL</w:t>
            </w:r>
            <w:proofErr w:type="spellEnd"/>
            <w:r w:rsidRPr="00770343">
              <w:rPr>
                <w:lang w:eastAsia="zh-CN"/>
              </w:rPr>
              <w:t xml:space="preserve"> = DL Max Tx power - UE Sensitivity</w:t>
            </w:r>
          </w:p>
          <w:p w14:paraId="409C5FA4" w14:textId="77777777" w:rsidR="001E37D9" w:rsidRDefault="001E37D9" w:rsidP="00C71C0B">
            <w:pPr>
              <w:spacing w:line="252" w:lineRule="auto"/>
              <w:contextualSpacing/>
              <w:jc w:val="both"/>
              <w:rPr>
                <w:lang w:eastAsia="zh-CN"/>
              </w:rPr>
            </w:pPr>
          </w:p>
        </w:tc>
      </w:tr>
    </w:tbl>
    <w:p w14:paraId="13966D01" w14:textId="77777777" w:rsidR="001E37D9" w:rsidRDefault="001E37D9" w:rsidP="001E37D9">
      <w:pPr>
        <w:spacing w:line="252" w:lineRule="auto"/>
        <w:contextualSpacing/>
        <w:jc w:val="both"/>
        <w:rPr>
          <w:lang w:eastAsia="zh-CN"/>
        </w:rPr>
      </w:pPr>
    </w:p>
    <w:p w14:paraId="0CE073F7" w14:textId="77777777" w:rsidR="001E37D9" w:rsidRPr="002A57BD" w:rsidRDefault="001E37D9" w:rsidP="00364E52">
      <w:pPr>
        <w:spacing w:line="252" w:lineRule="auto"/>
        <w:contextualSpacing/>
        <w:jc w:val="both"/>
        <w:rPr>
          <w:lang w:eastAsia="zh-CN"/>
        </w:rPr>
      </w:pPr>
      <w:r>
        <w:rPr>
          <w:lang w:eastAsia="zh-CN"/>
        </w:rPr>
        <w:t>I</w:t>
      </w:r>
      <w:r>
        <w:rPr>
          <w:rFonts w:hint="eastAsia"/>
          <w:lang w:eastAsia="zh-CN"/>
        </w:rPr>
        <w:t xml:space="preserve">n the definition of MCL from TR38.913, the MCL only relates to maximum transmit power and the receiving sensitivities. </w:t>
      </w:r>
      <w:r>
        <w:rPr>
          <w:lang w:eastAsia="zh-CN"/>
        </w:rPr>
        <w:t>I</w:t>
      </w:r>
      <w:r>
        <w:rPr>
          <w:rFonts w:hint="eastAsia"/>
          <w:lang w:eastAsia="zh-CN"/>
        </w:rPr>
        <w:t>t cannot reflect any information or requirement for BS</w:t>
      </w:r>
      <w:r>
        <w:rPr>
          <w:lang w:eastAsia="zh-CN"/>
        </w:rPr>
        <w:t>’</w:t>
      </w:r>
      <w:r>
        <w:rPr>
          <w:rFonts w:hint="eastAsia"/>
          <w:lang w:eastAsia="zh-CN"/>
        </w:rPr>
        <w:t xml:space="preserve">s antenna and the impact of </w:t>
      </w:r>
      <w:r>
        <w:rPr>
          <w:lang w:eastAsia="zh-CN"/>
        </w:rPr>
        <w:t>different</w:t>
      </w:r>
      <w:r>
        <w:rPr>
          <w:rFonts w:hint="eastAsia"/>
          <w:lang w:eastAsia="zh-CN"/>
        </w:rPr>
        <w:t xml:space="preserve"> operation frequency. It can only </w:t>
      </w:r>
      <w:r>
        <w:rPr>
          <w:lang w:eastAsia="zh-CN"/>
        </w:rPr>
        <w:t>reflect</w:t>
      </w:r>
      <w:r>
        <w:rPr>
          <w:rFonts w:hint="eastAsia"/>
          <w:lang w:eastAsia="zh-CN"/>
        </w:rPr>
        <w:t xml:space="preserve"> the impact of transmit power and receiver</w:t>
      </w:r>
      <w:r>
        <w:rPr>
          <w:lang w:eastAsia="zh-CN"/>
        </w:rPr>
        <w:t>’</w:t>
      </w:r>
      <w:r>
        <w:rPr>
          <w:rFonts w:hint="eastAsia"/>
          <w:lang w:eastAsia="zh-CN"/>
        </w:rPr>
        <w:t xml:space="preserve">s sensitivity. </w:t>
      </w:r>
      <w:r>
        <w:rPr>
          <w:lang w:eastAsia="zh-CN"/>
        </w:rPr>
        <w:t>I</w:t>
      </w:r>
      <w:r>
        <w:rPr>
          <w:rFonts w:hint="eastAsia"/>
          <w:lang w:eastAsia="zh-CN"/>
        </w:rPr>
        <w:t xml:space="preserve">f </w:t>
      </w:r>
      <w:proofErr w:type="spellStart"/>
      <w:r>
        <w:rPr>
          <w:rFonts w:hint="eastAsia"/>
          <w:lang w:eastAsia="zh-CN"/>
        </w:rPr>
        <w:t>gNB</w:t>
      </w:r>
      <w:proofErr w:type="spellEnd"/>
      <w:r>
        <w:rPr>
          <w:rFonts w:hint="eastAsia"/>
          <w:lang w:eastAsia="zh-CN"/>
        </w:rPr>
        <w:t xml:space="preserve"> will not increase the transmit power and there is no </w:t>
      </w:r>
      <w:r>
        <w:rPr>
          <w:lang w:eastAsia="zh-CN"/>
        </w:rPr>
        <w:t>improvement</w:t>
      </w:r>
      <w:r>
        <w:rPr>
          <w:rFonts w:hint="eastAsia"/>
          <w:lang w:eastAsia="zh-CN"/>
        </w:rPr>
        <w:t xml:space="preserve"> at the </w:t>
      </w:r>
      <w:r>
        <w:rPr>
          <w:lang w:eastAsia="zh-CN"/>
        </w:rPr>
        <w:t>receiver</w:t>
      </w:r>
      <w:r>
        <w:rPr>
          <w:rFonts w:hint="eastAsia"/>
          <w:lang w:eastAsia="zh-CN"/>
        </w:rPr>
        <w:t xml:space="preserve"> to improve the required SINR for receiving, then the value of the MCL will not be changed. </w:t>
      </w:r>
    </w:p>
    <w:p w14:paraId="19CD91D7" w14:textId="77777777" w:rsidR="001E37D9" w:rsidRDefault="001E37D9" w:rsidP="00364E52">
      <w:pPr>
        <w:spacing w:line="252" w:lineRule="auto"/>
        <w:contextualSpacing/>
        <w:jc w:val="both"/>
        <w:rPr>
          <w:b/>
          <w:bCs/>
          <w:lang w:eastAsia="zh-CN"/>
        </w:rPr>
      </w:pPr>
    </w:p>
    <w:p w14:paraId="7E60A70A" w14:textId="77777777" w:rsidR="001E37D9" w:rsidRDefault="001E37D9" w:rsidP="00364E52">
      <w:pPr>
        <w:spacing w:line="252" w:lineRule="auto"/>
        <w:contextualSpacing/>
        <w:jc w:val="both"/>
        <w:rPr>
          <w:b/>
          <w:bCs/>
          <w:lang w:eastAsia="zh-CN"/>
        </w:rPr>
      </w:pPr>
      <w:r>
        <w:rPr>
          <w:rFonts w:hint="eastAsia"/>
          <w:b/>
          <w:bCs/>
          <w:lang w:eastAsia="zh-CN"/>
        </w:rPr>
        <w:t xml:space="preserve">Observation 1: The MCL defined in TR38.913 only relates to the transmit power and the receiving sensitivity at receiver. </w:t>
      </w:r>
      <w:r>
        <w:rPr>
          <w:b/>
          <w:bCs/>
          <w:lang w:eastAsia="zh-CN"/>
        </w:rPr>
        <w:t>I</w:t>
      </w:r>
      <w:r>
        <w:rPr>
          <w:rFonts w:hint="eastAsia"/>
          <w:b/>
          <w:bCs/>
          <w:lang w:eastAsia="zh-CN"/>
        </w:rPr>
        <w:t xml:space="preserve">t cannot reflect the impact of </w:t>
      </w:r>
      <w:proofErr w:type="spellStart"/>
      <w:r>
        <w:rPr>
          <w:rFonts w:hint="eastAsia"/>
          <w:b/>
          <w:bCs/>
          <w:lang w:eastAsia="zh-CN"/>
        </w:rPr>
        <w:t>gNB</w:t>
      </w:r>
      <w:r>
        <w:rPr>
          <w:b/>
          <w:bCs/>
          <w:lang w:eastAsia="zh-CN"/>
        </w:rPr>
        <w:t>’</w:t>
      </w:r>
      <w:r>
        <w:rPr>
          <w:rFonts w:hint="eastAsia"/>
          <w:b/>
          <w:bCs/>
          <w:lang w:eastAsia="zh-CN"/>
        </w:rPr>
        <w:t>s</w:t>
      </w:r>
      <w:proofErr w:type="spellEnd"/>
      <w:r>
        <w:rPr>
          <w:rFonts w:hint="eastAsia"/>
          <w:b/>
          <w:bCs/>
          <w:lang w:eastAsia="zh-CN"/>
        </w:rPr>
        <w:t xml:space="preserve"> antenna and the </w:t>
      </w:r>
      <w:r>
        <w:rPr>
          <w:b/>
          <w:bCs/>
          <w:lang w:eastAsia="zh-CN"/>
        </w:rPr>
        <w:t>additional</w:t>
      </w:r>
      <w:r>
        <w:rPr>
          <w:rFonts w:hint="eastAsia"/>
          <w:b/>
          <w:bCs/>
          <w:lang w:eastAsia="zh-CN"/>
        </w:rPr>
        <w:t xml:space="preserve"> propagation loss due to the higher </w:t>
      </w:r>
      <w:r>
        <w:rPr>
          <w:b/>
          <w:bCs/>
          <w:lang w:eastAsia="zh-CN"/>
        </w:rPr>
        <w:t>operation</w:t>
      </w:r>
      <w:r>
        <w:rPr>
          <w:rFonts w:hint="eastAsia"/>
          <w:b/>
          <w:bCs/>
          <w:lang w:eastAsia="zh-CN"/>
        </w:rPr>
        <w:t xml:space="preserve"> frequencies. </w:t>
      </w:r>
    </w:p>
    <w:p w14:paraId="5CF524D7" w14:textId="77777777" w:rsidR="001E37D9" w:rsidRDefault="001E37D9" w:rsidP="00364E52">
      <w:pPr>
        <w:spacing w:line="252" w:lineRule="auto"/>
        <w:contextualSpacing/>
        <w:jc w:val="both"/>
        <w:rPr>
          <w:b/>
          <w:bCs/>
          <w:lang w:eastAsia="zh-CN"/>
        </w:rPr>
      </w:pPr>
    </w:p>
    <w:p w14:paraId="43932FD6" w14:textId="77777777" w:rsidR="001E37D9" w:rsidRPr="00CC6BD5" w:rsidRDefault="001E37D9" w:rsidP="00364E52">
      <w:pPr>
        <w:spacing w:line="252" w:lineRule="auto"/>
        <w:contextualSpacing/>
        <w:jc w:val="both"/>
        <w:rPr>
          <w:lang w:eastAsia="zh-CN"/>
        </w:rPr>
      </w:pPr>
      <w:r>
        <w:rPr>
          <w:rFonts w:hint="eastAsia"/>
          <w:lang w:eastAsia="zh-CN"/>
        </w:rPr>
        <w:lastRenderedPageBreak/>
        <w:t>At least from working group</w:t>
      </w:r>
      <w:r>
        <w:rPr>
          <w:lang w:eastAsia="zh-CN"/>
        </w:rPr>
        <w:t>’</w:t>
      </w:r>
      <w:r>
        <w:rPr>
          <w:rFonts w:hint="eastAsia"/>
          <w:lang w:eastAsia="zh-CN"/>
        </w:rPr>
        <w:t xml:space="preserve">s perspective, the link budget for 6G should consider both operation frequency and investigate how to minimize the impact to the coverage due to higher carrier frequencies. </w:t>
      </w:r>
      <w:r>
        <w:rPr>
          <w:lang w:eastAsia="zh-CN"/>
        </w:rPr>
        <w:t>F</w:t>
      </w:r>
      <w:r>
        <w:rPr>
          <w:rFonts w:hint="eastAsia"/>
          <w:lang w:eastAsia="zh-CN"/>
        </w:rPr>
        <w:t xml:space="preserve">or the coverage performance target in RAN plenary, it should be further clarified how to use the coverage targets. </w:t>
      </w:r>
    </w:p>
    <w:p w14:paraId="009EF585" w14:textId="77777777" w:rsidR="001E37D9" w:rsidRPr="006E295D" w:rsidRDefault="001E37D9" w:rsidP="00364E52">
      <w:pPr>
        <w:spacing w:line="252" w:lineRule="auto"/>
        <w:contextualSpacing/>
        <w:jc w:val="both"/>
        <w:rPr>
          <w:b/>
          <w:bCs/>
          <w:lang w:eastAsia="zh-CN"/>
        </w:rPr>
      </w:pPr>
    </w:p>
    <w:p w14:paraId="6D3D9B72" w14:textId="77777777" w:rsidR="001E37D9" w:rsidRDefault="001E37D9" w:rsidP="00364E52">
      <w:pPr>
        <w:adjustRightInd w:val="0"/>
        <w:spacing w:before="0" w:after="0"/>
        <w:contextualSpacing/>
        <w:jc w:val="both"/>
        <w:rPr>
          <w:lang w:eastAsia="zh-CN"/>
        </w:rPr>
      </w:pPr>
      <w:r>
        <w:rPr>
          <w:lang w:eastAsia="zh-CN"/>
        </w:rPr>
        <w:t xml:space="preserve">Based on the discussion above, </w:t>
      </w:r>
      <w:r>
        <w:rPr>
          <w:rFonts w:hint="eastAsia"/>
          <w:lang w:eastAsia="zh-CN"/>
        </w:rPr>
        <w:t xml:space="preserve">the MCL defined in TR38.830 does not </w:t>
      </w:r>
      <w:r>
        <w:rPr>
          <w:lang w:eastAsia="zh-CN"/>
        </w:rPr>
        <w:t>reflect</w:t>
      </w:r>
      <w:r>
        <w:rPr>
          <w:rFonts w:hint="eastAsia"/>
          <w:lang w:eastAsia="zh-CN"/>
        </w:rPr>
        <w:t xml:space="preserve"> the overall antenna gains at </w:t>
      </w:r>
      <w:proofErr w:type="spellStart"/>
      <w:r>
        <w:rPr>
          <w:rFonts w:hint="eastAsia"/>
          <w:lang w:eastAsia="zh-CN"/>
        </w:rPr>
        <w:t>gNB</w:t>
      </w:r>
      <w:proofErr w:type="spellEnd"/>
      <w:r>
        <w:rPr>
          <w:rFonts w:hint="eastAsia"/>
          <w:lang w:eastAsia="zh-CN"/>
        </w:rPr>
        <w:t xml:space="preserve"> side. </w:t>
      </w:r>
      <w:r>
        <w:rPr>
          <w:lang w:eastAsia="zh-CN"/>
        </w:rPr>
        <w:t>T</w:t>
      </w:r>
      <w:r>
        <w:rPr>
          <w:rFonts w:hint="eastAsia"/>
          <w:lang w:eastAsia="zh-CN"/>
        </w:rPr>
        <w:t xml:space="preserve">he definition of MCL can be updated as </w:t>
      </w:r>
      <w:r>
        <w:rPr>
          <w:lang w:eastAsia="zh-CN"/>
        </w:rPr>
        <w:t>below</w:t>
      </w:r>
      <w:r>
        <w:rPr>
          <w:rFonts w:hint="eastAsia"/>
          <w:lang w:eastAsia="zh-CN"/>
        </w:rPr>
        <w:t>.</w:t>
      </w:r>
    </w:p>
    <w:p w14:paraId="6F816417" w14:textId="77777777" w:rsidR="001E37D9" w:rsidRDefault="001E37D9" w:rsidP="00364E52">
      <w:pPr>
        <w:adjustRightInd w:val="0"/>
        <w:spacing w:before="0" w:after="0"/>
        <w:contextualSpacing/>
        <w:jc w:val="both"/>
        <w:rPr>
          <w:lang w:eastAsia="zh-CN"/>
        </w:rPr>
      </w:pPr>
    </w:p>
    <w:p w14:paraId="51E9BF84" w14:textId="77777777" w:rsidR="001E37D9" w:rsidRDefault="001E37D9" w:rsidP="00364E52">
      <w:pPr>
        <w:adjustRightInd w:val="0"/>
        <w:spacing w:before="0" w:after="0"/>
        <w:jc w:val="both"/>
        <w:rPr>
          <w:b/>
          <w:u w:val="single"/>
          <w:lang w:eastAsia="zh-CN"/>
        </w:rPr>
      </w:pPr>
      <w:r>
        <w:rPr>
          <w:b/>
          <w:u w:val="single"/>
          <w:lang w:eastAsia="zh-CN"/>
        </w:rPr>
        <w:t>MCL</w:t>
      </w:r>
      <w:r>
        <w:rPr>
          <w:rFonts w:hint="eastAsia"/>
          <w:b/>
          <w:u w:val="single"/>
          <w:lang w:eastAsia="zh-CN"/>
        </w:rPr>
        <w:t xml:space="preserve"> with </w:t>
      </w:r>
      <w:r>
        <w:rPr>
          <w:b/>
          <w:u w:val="single"/>
          <w:lang w:eastAsia="zh-CN"/>
        </w:rPr>
        <w:t>modification:</w:t>
      </w:r>
    </w:p>
    <w:p w14:paraId="0F64F9DB" w14:textId="77777777" w:rsidR="001E37D9" w:rsidRDefault="001E37D9" w:rsidP="00364E52">
      <w:pPr>
        <w:pStyle w:val="B1"/>
        <w:adjustRightInd w:val="0"/>
        <w:spacing w:before="0" w:after="0"/>
        <w:jc w:val="both"/>
        <w:rPr>
          <w:lang w:eastAsia="zh-CN"/>
        </w:rPr>
      </w:pPr>
      <w:r>
        <w:rPr>
          <w:lang w:eastAsia="zh-CN"/>
        </w:rPr>
        <w:t>-</w:t>
      </w:r>
      <w:r>
        <w:rPr>
          <w:lang w:eastAsia="zh-CN"/>
        </w:rPr>
        <w:tab/>
        <w:t xml:space="preserve">MCL = </w:t>
      </w:r>
      <w:r>
        <w:t xml:space="preserve">Total transmit power – Receiver sensitivity + </w:t>
      </w:r>
      <w:proofErr w:type="spellStart"/>
      <w:r>
        <w:t>gNB</w:t>
      </w:r>
      <w:proofErr w:type="spellEnd"/>
      <w:r>
        <w:t xml:space="preserve"> antenna gain (</w:t>
      </w:r>
      <w:r>
        <w:rPr>
          <w:lang w:eastAsia="zh-CN"/>
        </w:rPr>
        <w:t>considering all elements in one polarization</w:t>
      </w:r>
      <w:r>
        <w:t>).</w:t>
      </w:r>
    </w:p>
    <w:p w14:paraId="2FD2044D" w14:textId="77777777" w:rsidR="001E37D9" w:rsidRPr="00EC1184" w:rsidRDefault="001E37D9" w:rsidP="00364E52">
      <w:pPr>
        <w:adjustRightInd w:val="0"/>
        <w:snapToGrid w:val="0"/>
        <w:spacing w:before="0" w:after="0"/>
        <w:contextualSpacing/>
        <w:jc w:val="both"/>
        <w:rPr>
          <w:lang w:eastAsia="zh-CN"/>
        </w:rPr>
      </w:pPr>
    </w:p>
    <w:p w14:paraId="26FBCB3A" w14:textId="6B80DB6D" w:rsidR="001E37D9" w:rsidRDefault="001E37D9" w:rsidP="00364E52">
      <w:pPr>
        <w:pStyle w:val="aff5"/>
        <w:adjustRightInd w:val="0"/>
        <w:snapToGrid w:val="0"/>
        <w:spacing w:before="0"/>
        <w:ind w:leftChars="0" w:left="0" w:firstLine="0"/>
        <w:contextualSpacing/>
        <w:jc w:val="both"/>
        <w:rPr>
          <w:rFonts w:ascii="Times New Roman" w:hAnsi="Times New Roman"/>
          <w:b/>
          <w:bCs/>
          <w:lang w:eastAsia="zh-CN"/>
        </w:rPr>
      </w:pPr>
      <w:r w:rsidRPr="003E2886">
        <w:rPr>
          <w:b/>
          <w:iCs/>
          <w:lang w:val="en-US" w:eastAsia="zh-CN" w:bidi="ar"/>
        </w:rPr>
        <w:t>P</w:t>
      </w:r>
      <w:r w:rsidRPr="003E2886">
        <w:rPr>
          <w:rFonts w:hint="eastAsia"/>
          <w:b/>
          <w:iCs/>
          <w:lang w:val="en-US" w:eastAsia="zh-CN" w:bidi="ar"/>
        </w:rPr>
        <w:t xml:space="preserve">roposal </w:t>
      </w:r>
      <w:r>
        <w:rPr>
          <w:rFonts w:eastAsiaTheme="minorEastAsia" w:hint="eastAsia"/>
          <w:b/>
          <w:iCs/>
          <w:lang w:val="en-US" w:eastAsia="zh-CN" w:bidi="ar"/>
        </w:rPr>
        <w:t>1</w:t>
      </w:r>
      <w:r w:rsidR="0011668E">
        <w:rPr>
          <w:rFonts w:eastAsiaTheme="minorEastAsia" w:hint="eastAsia"/>
          <w:b/>
          <w:iCs/>
          <w:lang w:val="en-US" w:eastAsia="zh-CN" w:bidi="ar"/>
        </w:rPr>
        <w:t>8</w:t>
      </w:r>
      <w:r w:rsidRPr="003E2886">
        <w:rPr>
          <w:rFonts w:hint="eastAsia"/>
          <w:b/>
          <w:iCs/>
          <w:lang w:val="en-US" w:eastAsia="zh-CN" w:bidi="ar"/>
        </w:rPr>
        <w:t>:</w:t>
      </w:r>
      <w:r>
        <w:rPr>
          <w:rFonts w:hint="eastAsia"/>
          <w:b/>
          <w:iCs/>
          <w:lang w:val="en-US" w:eastAsia="zh-CN" w:bidi="ar"/>
        </w:rPr>
        <w:t xml:space="preserve"> </w:t>
      </w:r>
      <w:r>
        <w:rPr>
          <w:rFonts w:ascii="Times New Roman" w:hAnsi="Times New Roman"/>
          <w:b/>
          <w:bCs/>
          <w:lang w:eastAsia="zh-CN"/>
        </w:rPr>
        <w:t>MCL with modification based on Rel-16 definition can be considered as the coverage performance metric. The definition of MCL is proposed</w:t>
      </w:r>
      <w:r>
        <w:rPr>
          <w:rFonts w:ascii="Times New Roman" w:eastAsiaTheme="minorEastAsia" w:hAnsi="Times New Roman"/>
          <w:b/>
          <w:bCs/>
          <w:lang w:eastAsia="zh-CN"/>
        </w:rPr>
        <w:t xml:space="preserve"> as follows:</w:t>
      </w:r>
      <w:r>
        <w:rPr>
          <w:rFonts w:ascii="Times New Roman" w:hAnsi="Times New Roman"/>
          <w:b/>
          <w:bCs/>
          <w:lang w:eastAsia="zh-CN"/>
        </w:rPr>
        <w:t xml:space="preserve"> </w:t>
      </w:r>
    </w:p>
    <w:p w14:paraId="24B02DF7" w14:textId="77777777" w:rsidR="001E37D9" w:rsidRDefault="001E37D9" w:rsidP="00364E52">
      <w:pPr>
        <w:pStyle w:val="B1"/>
        <w:numPr>
          <w:ilvl w:val="0"/>
          <w:numId w:val="44"/>
        </w:numPr>
        <w:adjustRightInd w:val="0"/>
        <w:snapToGrid w:val="0"/>
        <w:spacing w:before="0" w:after="0"/>
        <w:jc w:val="both"/>
        <w:rPr>
          <w:b/>
          <w:bCs/>
        </w:rPr>
      </w:pPr>
      <w:r>
        <w:rPr>
          <w:b/>
          <w:bCs/>
          <w:lang w:eastAsia="zh-CN"/>
        </w:rPr>
        <w:t xml:space="preserve">MCL = </w:t>
      </w:r>
      <w:r>
        <w:rPr>
          <w:b/>
          <w:bCs/>
        </w:rPr>
        <w:t xml:space="preserve">Total transmit power – Receiver sensitivity + </w:t>
      </w:r>
      <w:proofErr w:type="spellStart"/>
      <w:r>
        <w:rPr>
          <w:b/>
          <w:bCs/>
        </w:rPr>
        <w:t>gNB</w:t>
      </w:r>
      <w:proofErr w:type="spellEnd"/>
      <w:r>
        <w:rPr>
          <w:b/>
          <w:bCs/>
        </w:rPr>
        <w:t xml:space="preserve"> antenna gain (</w:t>
      </w:r>
      <w:r>
        <w:rPr>
          <w:b/>
          <w:bCs/>
          <w:lang w:eastAsia="zh-CN"/>
        </w:rPr>
        <w:t>considering</w:t>
      </w:r>
      <w:r>
        <w:rPr>
          <w:lang w:eastAsia="zh-CN"/>
        </w:rPr>
        <w:t xml:space="preserve"> </w:t>
      </w:r>
      <w:r>
        <w:rPr>
          <w:b/>
          <w:bCs/>
          <w:lang w:eastAsia="zh-CN"/>
        </w:rPr>
        <w:t>all elements in one polarization</w:t>
      </w:r>
      <w:r>
        <w:rPr>
          <w:b/>
          <w:bCs/>
        </w:rPr>
        <w:t>)</w:t>
      </w:r>
      <w:bookmarkEnd w:id="7"/>
      <w:r>
        <w:rPr>
          <w:b/>
          <w:bCs/>
        </w:rPr>
        <w:t>.</w:t>
      </w:r>
    </w:p>
    <w:p w14:paraId="15E0118F" w14:textId="77777777" w:rsidR="001E37D9" w:rsidRPr="00FA3316" w:rsidRDefault="001E37D9" w:rsidP="00364E52">
      <w:pPr>
        <w:pStyle w:val="B1"/>
        <w:snapToGrid w:val="0"/>
        <w:ind w:left="0" w:firstLine="0"/>
        <w:jc w:val="both"/>
        <w:rPr>
          <w:lang w:eastAsia="zh-CN"/>
        </w:rPr>
      </w:pPr>
      <w:r>
        <w:rPr>
          <w:lang w:eastAsia="zh-CN"/>
        </w:rPr>
        <w:t>A</w:t>
      </w:r>
      <w:r>
        <w:rPr>
          <w:rFonts w:hint="eastAsia"/>
          <w:lang w:eastAsia="zh-CN"/>
        </w:rPr>
        <w:t xml:space="preserve">s discussed in the last RAN1 meeting, the table from TR38.913 was discussed. </w:t>
      </w:r>
      <w:r>
        <w:rPr>
          <w:lang w:eastAsia="zh-CN"/>
        </w:rPr>
        <w:t>T</w:t>
      </w:r>
      <w:r>
        <w:rPr>
          <w:rFonts w:hint="eastAsia"/>
          <w:lang w:eastAsia="zh-CN"/>
        </w:rPr>
        <w:t xml:space="preserve">he MIL and the table can be used in RAN1 for the detailed discussion of coverage performance. </w:t>
      </w:r>
      <w:r>
        <w:rPr>
          <w:lang w:eastAsia="zh-CN"/>
        </w:rPr>
        <w:t>T</w:t>
      </w:r>
      <w:r>
        <w:rPr>
          <w:rFonts w:hint="eastAsia"/>
          <w:lang w:eastAsia="zh-CN"/>
        </w:rPr>
        <w:t xml:space="preserve">he MIL consider the </w:t>
      </w:r>
      <w:r>
        <w:rPr>
          <w:lang w:eastAsia="zh-CN"/>
        </w:rPr>
        <w:t>pathloss</w:t>
      </w:r>
      <w:r>
        <w:rPr>
          <w:rFonts w:hint="eastAsia"/>
          <w:lang w:eastAsia="zh-CN"/>
        </w:rPr>
        <w:t xml:space="preserve">, penetration loss and shadow </w:t>
      </w:r>
      <w:proofErr w:type="gramStart"/>
      <w:r>
        <w:rPr>
          <w:rFonts w:hint="eastAsia"/>
          <w:lang w:eastAsia="zh-CN"/>
        </w:rPr>
        <w:t>fading as a whole</w:t>
      </w:r>
      <w:proofErr w:type="gramEnd"/>
      <w:r>
        <w:rPr>
          <w:rFonts w:hint="eastAsia"/>
          <w:lang w:eastAsia="zh-CN"/>
        </w:rPr>
        <w:t xml:space="preserve">. </w:t>
      </w:r>
      <w:r>
        <w:rPr>
          <w:lang w:eastAsia="zh-CN"/>
        </w:rPr>
        <w:t>W</w:t>
      </w:r>
      <w:r>
        <w:rPr>
          <w:rFonts w:hint="eastAsia"/>
          <w:lang w:eastAsia="zh-CN"/>
        </w:rPr>
        <w:t xml:space="preserve">ith further </w:t>
      </w:r>
      <w:r>
        <w:rPr>
          <w:lang w:eastAsia="zh-CN"/>
        </w:rPr>
        <w:t>information</w:t>
      </w:r>
      <w:r>
        <w:rPr>
          <w:rFonts w:hint="eastAsia"/>
          <w:lang w:eastAsia="zh-CN"/>
        </w:rPr>
        <w:t xml:space="preserve"> or the assumption of </w:t>
      </w:r>
      <w:r>
        <w:rPr>
          <w:lang w:eastAsia="zh-CN"/>
        </w:rPr>
        <w:t>shadow</w:t>
      </w:r>
      <w:r>
        <w:rPr>
          <w:rFonts w:hint="eastAsia"/>
          <w:lang w:eastAsia="zh-CN"/>
        </w:rPr>
        <w:t xml:space="preserve"> fading and </w:t>
      </w:r>
      <w:r>
        <w:rPr>
          <w:lang w:eastAsia="zh-CN"/>
        </w:rPr>
        <w:t>penetration</w:t>
      </w:r>
      <w:r>
        <w:rPr>
          <w:rFonts w:hint="eastAsia"/>
          <w:lang w:eastAsia="zh-CN"/>
        </w:rPr>
        <w:t xml:space="preserve"> loss from the field, the NW deployment departments can decide the inter-site </w:t>
      </w:r>
      <w:r>
        <w:rPr>
          <w:lang w:eastAsia="zh-CN"/>
        </w:rPr>
        <w:t>dista</w:t>
      </w:r>
      <w:r>
        <w:rPr>
          <w:rFonts w:hint="eastAsia"/>
          <w:lang w:eastAsia="zh-CN"/>
        </w:rPr>
        <w:t xml:space="preserve">nce and </w:t>
      </w:r>
      <w:r>
        <w:rPr>
          <w:lang w:eastAsia="zh-CN"/>
        </w:rPr>
        <w:t>accommodated</w:t>
      </w:r>
      <w:r>
        <w:rPr>
          <w:rFonts w:hint="eastAsia"/>
          <w:lang w:eastAsia="zh-CN"/>
        </w:rPr>
        <w:t xml:space="preserve"> pathloss. </w:t>
      </w:r>
      <w:r>
        <w:rPr>
          <w:lang w:eastAsia="zh-CN"/>
        </w:rPr>
        <w:t>O</w:t>
      </w:r>
      <w:r>
        <w:rPr>
          <w:rFonts w:hint="eastAsia"/>
          <w:lang w:eastAsia="zh-CN"/>
        </w:rPr>
        <w:t xml:space="preserve">n the other side, the </w:t>
      </w:r>
      <w:r>
        <w:rPr>
          <w:lang w:eastAsia="zh-CN"/>
        </w:rPr>
        <w:t>table</w:t>
      </w:r>
      <w:r>
        <w:rPr>
          <w:rFonts w:hint="eastAsia"/>
          <w:lang w:eastAsia="zh-CN"/>
        </w:rPr>
        <w:t xml:space="preserve"> for MIL can also reflect the carrier frequencies </w:t>
      </w:r>
      <w:proofErr w:type="gramStart"/>
      <w:r>
        <w:rPr>
          <w:rFonts w:hint="eastAsia"/>
          <w:lang w:eastAsia="zh-CN"/>
        </w:rPr>
        <w:t>and also</w:t>
      </w:r>
      <w:proofErr w:type="gramEnd"/>
      <w:r>
        <w:rPr>
          <w:rFonts w:hint="eastAsia"/>
          <w:lang w:eastAsia="zh-CN"/>
        </w:rPr>
        <w:t xml:space="preserve"> required antenna elements at </w:t>
      </w:r>
      <w:proofErr w:type="spellStart"/>
      <w:r>
        <w:rPr>
          <w:rFonts w:hint="eastAsia"/>
          <w:lang w:eastAsia="zh-CN"/>
        </w:rPr>
        <w:t>gNB</w:t>
      </w:r>
      <w:proofErr w:type="spellEnd"/>
      <w:r>
        <w:rPr>
          <w:rFonts w:hint="eastAsia"/>
          <w:lang w:eastAsia="zh-CN"/>
        </w:rPr>
        <w:t xml:space="preserve"> side. </w:t>
      </w:r>
    </w:p>
    <w:p w14:paraId="500E5099" w14:textId="4EA4C69C" w:rsidR="001E37D9" w:rsidRDefault="001E37D9" w:rsidP="00364E52">
      <w:pPr>
        <w:pStyle w:val="B1"/>
        <w:snapToGrid w:val="0"/>
        <w:ind w:left="0" w:firstLine="0"/>
        <w:jc w:val="both"/>
        <w:rPr>
          <w:b/>
          <w:bCs/>
          <w:lang w:eastAsia="zh-CN"/>
        </w:rPr>
      </w:pPr>
      <w:r w:rsidRPr="003E2886">
        <w:rPr>
          <w:b/>
          <w:iCs/>
          <w:lang w:val="en-US" w:eastAsia="zh-CN" w:bidi="ar"/>
        </w:rPr>
        <w:t>P</w:t>
      </w:r>
      <w:r w:rsidRPr="003E2886">
        <w:rPr>
          <w:rFonts w:hint="eastAsia"/>
          <w:b/>
          <w:iCs/>
          <w:lang w:val="en-US" w:eastAsia="zh-CN" w:bidi="ar"/>
        </w:rPr>
        <w:t xml:space="preserve">roposal </w:t>
      </w:r>
      <w:r>
        <w:rPr>
          <w:rFonts w:eastAsiaTheme="minorEastAsia" w:hint="eastAsia"/>
          <w:b/>
          <w:iCs/>
          <w:lang w:val="en-US" w:eastAsia="zh-CN" w:bidi="ar"/>
        </w:rPr>
        <w:t>1</w:t>
      </w:r>
      <w:r w:rsidR="0011668E">
        <w:rPr>
          <w:rFonts w:eastAsiaTheme="minorEastAsia" w:hint="eastAsia"/>
          <w:b/>
          <w:iCs/>
          <w:lang w:val="en-US" w:eastAsia="zh-CN" w:bidi="ar"/>
        </w:rPr>
        <w:t>9</w:t>
      </w:r>
      <w:r w:rsidRPr="003E2886">
        <w:rPr>
          <w:rFonts w:hint="eastAsia"/>
          <w:b/>
          <w:iCs/>
          <w:lang w:val="en-US" w:eastAsia="zh-CN" w:bidi="ar"/>
        </w:rPr>
        <w:t>:</w:t>
      </w:r>
      <w:r>
        <w:rPr>
          <w:rFonts w:hint="eastAsia"/>
          <w:b/>
          <w:iCs/>
          <w:lang w:val="en-US" w:eastAsia="zh-CN" w:bidi="ar"/>
        </w:rPr>
        <w:t xml:space="preserve"> </w:t>
      </w:r>
      <w:r w:rsidRPr="009E3914">
        <w:rPr>
          <w:b/>
          <w:bCs/>
          <w:lang w:eastAsia="zh-CN"/>
        </w:rPr>
        <w:t>T</w:t>
      </w:r>
      <w:r w:rsidRPr="009E3914">
        <w:rPr>
          <w:rFonts w:hint="eastAsia"/>
          <w:b/>
          <w:bCs/>
          <w:lang w:eastAsia="zh-CN"/>
        </w:rPr>
        <w:t>he MIL in TR38.</w:t>
      </w:r>
      <w:r w:rsidR="006B4AF2">
        <w:rPr>
          <w:rFonts w:hint="eastAsia"/>
          <w:b/>
          <w:bCs/>
          <w:lang w:eastAsia="zh-CN"/>
        </w:rPr>
        <w:t>8</w:t>
      </w:r>
      <w:r w:rsidRPr="009E3914">
        <w:rPr>
          <w:rFonts w:hint="eastAsia"/>
          <w:b/>
          <w:bCs/>
          <w:lang w:eastAsia="zh-CN"/>
        </w:rPr>
        <w:t>30 can be used for the coverage evaluation</w:t>
      </w:r>
      <w:r>
        <w:rPr>
          <w:rFonts w:hint="eastAsia"/>
          <w:b/>
          <w:bCs/>
          <w:lang w:eastAsia="zh-CN"/>
        </w:rPr>
        <w:t>s</w:t>
      </w:r>
      <w:r w:rsidRPr="009E3914">
        <w:rPr>
          <w:rFonts w:hint="eastAsia"/>
          <w:b/>
          <w:bCs/>
          <w:lang w:eastAsia="zh-CN"/>
        </w:rPr>
        <w:t xml:space="preserve"> at least in the working group. </w:t>
      </w:r>
    </w:p>
    <w:tbl>
      <w:tblPr>
        <w:tblStyle w:val="afe"/>
        <w:tblW w:w="0" w:type="auto"/>
        <w:tblLook w:val="04A0" w:firstRow="1" w:lastRow="0" w:firstColumn="1" w:lastColumn="0" w:noHBand="0" w:noVBand="1"/>
      </w:tblPr>
      <w:tblGrid>
        <w:gridCol w:w="9629"/>
      </w:tblGrid>
      <w:tr w:rsidR="001E37D9" w14:paraId="7DCD1C87" w14:textId="77777777" w:rsidTr="00C71C0B">
        <w:tc>
          <w:tcPr>
            <w:tcW w:w="9629" w:type="dxa"/>
          </w:tcPr>
          <w:p w14:paraId="5036D985" w14:textId="77777777" w:rsidR="001E37D9" w:rsidRPr="005775E1" w:rsidRDefault="001E37D9" w:rsidP="00364E52">
            <w:pPr>
              <w:tabs>
                <w:tab w:val="left" w:pos="720"/>
                <w:tab w:val="left" w:pos="1760"/>
              </w:tabs>
              <w:snapToGrid w:val="0"/>
              <w:spacing w:before="0" w:after="0"/>
              <w:jc w:val="both"/>
              <w:rPr>
                <w:bCs/>
                <w:iCs/>
                <w:lang w:val="en-US" w:eastAsia="zh-CN" w:bidi="ar"/>
              </w:rPr>
            </w:pPr>
          </w:p>
          <w:p w14:paraId="63439849" w14:textId="77777777" w:rsidR="001E37D9" w:rsidRPr="005775E1" w:rsidRDefault="001E37D9" w:rsidP="00364E52">
            <w:pPr>
              <w:snapToGrid w:val="0"/>
              <w:spacing w:before="0" w:after="0"/>
              <w:jc w:val="both"/>
              <w:rPr>
                <w:rFonts w:eastAsia="等线"/>
                <w:highlight w:val="green"/>
                <w:lang w:val="en-US" w:eastAsia="zh-CN"/>
              </w:rPr>
            </w:pPr>
            <w:r w:rsidRPr="005775E1">
              <w:rPr>
                <w:rFonts w:eastAsia="等线" w:hint="eastAsia"/>
                <w:highlight w:val="green"/>
                <w:lang w:val="en-US" w:eastAsia="zh-CN"/>
              </w:rPr>
              <w:t>Agreement</w:t>
            </w:r>
          </w:p>
          <w:p w14:paraId="3336019C" w14:textId="77777777" w:rsidR="001E37D9" w:rsidRPr="005775E1" w:rsidRDefault="001E37D9" w:rsidP="00364E52">
            <w:pPr>
              <w:snapToGrid w:val="0"/>
              <w:spacing w:before="0" w:after="0"/>
              <w:jc w:val="both"/>
              <w:rPr>
                <w:rStyle w:val="affa"/>
                <w:i w:val="0"/>
                <w:iCs w:val="0"/>
              </w:rPr>
            </w:pPr>
            <w:r w:rsidRPr="005775E1">
              <w:rPr>
                <w:rStyle w:val="affa"/>
              </w:rPr>
              <w:t>For link budget template, consider the following candidates:</w:t>
            </w:r>
          </w:p>
          <w:p w14:paraId="39E89663" w14:textId="77777777" w:rsidR="001E37D9" w:rsidRPr="005775E1" w:rsidRDefault="001E37D9" w:rsidP="00364E52">
            <w:pPr>
              <w:pStyle w:val="aff5"/>
              <w:numPr>
                <w:ilvl w:val="0"/>
                <w:numId w:val="45"/>
              </w:numPr>
              <w:snapToGrid w:val="0"/>
              <w:spacing w:before="0"/>
              <w:ind w:leftChars="0"/>
              <w:contextualSpacing/>
              <w:jc w:val="both"/>
              <w:rPr>
                <w:szCs w:val="20"/>
                <w:lang w:eastAsia="zh-CN"/>
              </w:rPr>
            </w:pPr>
            <w:r w:rsidRPr="005775E1">
              <w:rPr>
                <w:rStyle w:val="affa"/>
                <w:szCs w:val="20"/>
              </w:rPr>
              <w:t>Candidate 1:</w:t>
            </w:r>
            <w:r w:rsidRPr="005775E1">
              <w:rPr>
                <w:rStyle w:val="affa"/>
                <w:rFonts w:eastAsiaTheme="minorEastAsia" w:hint="eastAsia"/>
                <w:szCs w:val="20"/>
                <w:lang w:eastAsia="zh-CN"/>
              </w:rPr>
              <w:t xml:space="preserve"> </w:t>
            </w:r>
            <w:r w:rsidRPr="005775E1">
              <w:rPr>
                <w:szCs w:val="20"/>
                <w:lang w:eastAsia="zh-CN"/>
              </w:rPr>
              <w:t xml:space="preserve">Reusing the link budget template from TR38.830, i.e., </w:t>
            </w:r>
            <w:r w:rsidRPr="005775E1">
              <w:rPr>
                <w:rFonts w:hint="eastAsia"/>
                <w:szCs w:val="20"/>
                <w:lang w:eastAsia="zh-CN"/>
              </w:rPr>
              <w:t>the</w:t>
            </w:r>
            <w:r w:rsidRPr="005775E1">
              <w:rPr>
                <w:szCs w:val="20"/>
                <w:lang w:eastAsia="zh-CN"/>
              </w:rPr>
              <w:t xml:space="preserve"> following table with notes as follows</w:t>
            </w:r>
            <w:r w:rsidRPr="005775E1">
              <w:rPr>
                <w:rFonts w:hint="eastAsia"/>
                <w:szCs w:val="20"/>
                <w:lang w:eastAsia="zh-CN"/>
              </w:rPr>
              <w:t>:</w:t>
            </w:r>
          </w:p>
          <w:p w14:paraId="2ADE3034" w14:textId="77777777" w:rsidR="001E37D9" w:rsidRPr="005775E1" w:rsidRDefault="001E37D9" w:rsidP="00364E52">
            <w:pPr>
              <w:pStyle w:val="aff5"/>
              <w:numPr>
                <w:ilvl w:val="0"/>
                <w:numId w:val="43"/>
              </w:numPr>
              <w:snapToGrid w:val="0"/>
              <w:spacing w:before="0"/>
              <w:ind w:leftChars="0"/>
              <w:contextualSpacing/>
              <w:jc w:val="both"/>
              <w:rPr>
                <w:szCs w:val="20"/>
                <w:lang w:eastAsia="zh-CN"/>
              </w:rPr>
            </w:pPr>
            <w:r w:rsidRPr="005775E1">
              <w:rPr>
                <w:szCs w:val="20"/>
                <w:lang w:eastAsia="zh-CN"/>
              </w:rPr>
              <w:t>The values of the parameters are TBD.</w:t>
            </w:r>
          </w:p>
          <w:p w14:paraId="28EC055F" w14:textId="77777777" w:rsidR="001E37D9" w:rsidRPr="005775E1" w:rsidRDefault="001E37D9" w:rsidP="00364E52">
            <w:pPr>
              <w:pStyle w:val="aff5"/>
              <w:numPr>
                <w:ilvl w:val="0"/>
                <w:numId w:val="43"/>
              </w:numPr>
              <w:snapToGrid w:val="0"/>
              <w:spacing w:before="0"/>
              <w:ind w:leftChars="0"/>
              <w:contextualSpacing/>
              <w:jc w:val="both"/>
              <w:rPr>
                <w:szCs w:val="20"/>
                <w:lang w:eastAsia="zh-CN"/>
              </w:rPr>
            </w:pPr>
            <w:r w:rsidRPr="005775E1">
              <w:rPr>
                <w:szCs w:val="20"/>
                <w:lang w:eastAsia="zh-CN"/>
              </w:rPr>
              <w:t>MCL in row (22bis) is TBD.</w:t>
            </w:r>
          </w:p>
          <w:p w14:paraId="0196D61F" w14:textId="77777777" w:rsidR="001E37D9" w:rsidRPr="00056B32" w:rsidRDefault="001E37D9" w:rsidP="00364E52">
            <w:pPr>
              <w:pStyle w:val="aff5"/>
              <w:numPr>
                <w:ilvl w:val="0"/>
                <w:numId w:val="43"/>
              </w:numPr>
              <w:snapToGrid w:val="0"/>
              <w:spacing w:before="0"/>
              <w:ind w:leftChars="0"/>
              <w:contextualSpacing/>
              <w:jc w:val="both"/>
              <w:rPr>
                <w:szCs w:val="20"/>
                <w:lang w:eastAsia="zh-CN"/>
              </w:rPr>
            </w:pPr>
            <w:r w:rsidRPr="005775E1">
              <w:rPr>
                <w:rFonts w:eastAsiaTheme="minorEastAsia" w:hint="eastAsia"/>
                <w:szCs w:val="20"/>
                <w:lang w:eastAsia="zh-CN"/>
              </w:rPr>
              <w:t xml:space="preserve">FFS: whether/how/why to update </w:t>
            </w:r>
          </w:p>
          <w:p w14:paraId="12A1171D" w14:textId="77777777" w:rsidR="001E37D9" w:rsidRPr="005775E1" w:rsidRDefault="001E37D9" w:rsidP="00364E52">
            <w:pPr>
              <w:pStyle w:val="aff5"/>
              <w:snapToGrid w:val="0"/>
              <w:spacing w:before="0"/>
              <w:ind w:leftChars="0" w:left="720" w:firstLine="0"/>
              <w:contextualSpacing/>
              <w:jc w:val="both"/>
              <w:rPr>
                <w:szCs w:val="20"/>
                <w:lang w:eastAsia="zh-CN"/>
              </w:rPr>
            </w:pPr>
          </w:p>
          <w:p w14:paraId="490081B0" w14:textId="77777777" w:rsidR="001E37D9" w:rsidRPr="005775E1" w:rsidRDefault="001E37D9" w:rsidP="00364E52">
            <w:pPr>
              <w:tabs>
                <w:tab w:val="left" w:pos="720"/>
                <w:tab w:val="left" w:pos="1760"/>
              </w:tabs>
              <w:snapToGrid w:val="0"/>
              <w:spacing w:before="0" w:after="0"/>
              <w:jc w:val="both"/>
              <w:rPr>
                <w:bCs/>
                <w:iCs/>
                <w:lang w:val="en-US" w:eastAsia="zh-CN" w:bidi="ar"/>
              </w:rPr>
            </w:pPr>
            <w:r w:rsidRPr="005775E1">
              <w:rPr>
                <w:rFonts w:hint="eastAsia"/>
                <w:bCs/>
                <w:iCs/>
                <w:lang w:val="en-US" w:eastAsia="zh-CN" w:bidi="ar"/>
              </w:rPr>
              <w:t>---------</w:t>
            </w:r>
            <w:r>
              <w:rPr>
                <w:rFonts w:hint="eastAsia"/>
                <w:bCs/>
                <w:iCs/>
                <w:lang w:val="en-US" w:eastAsia="zh-CN" w:bidi="ar"/>
              </w:rPr>
              <w:t>The t</w:t>
            </w:r>
            <w:r w:rsidRPr="005775E1">
              <w:rPr>
                <w:rFonts w:hint="eastAsia"/>
                <w:bCs/>
                <w:iCs/>
                <w:lang w:val="en-US" w:eastAsia="zh-CN" w:bidi="ar"/>
              </w:rPr>
              <w:t>able</w:t>
            </w:r>
            <w:r>
              <w:rPr>
                <w:rFonts w:hint="eastAsia"/>
                <w:bCs/>
                <w:iCs/>
                <w:lang w:val="en-US" w:eastAsia="zh-CN" w:bidi="ar"/>
              </w:rPr>
              <w:t xml:space="preserve"> from TR38.830</w:t>
            </w:r>
            <w:r w:rsidRPr="005775E1">
              <w:rPr>
                <w:rFonts w:hint="eastAsia"/>
                <w:bCs/>
                <w:iCs/>
                <w:lang w:val="en-US" w:eastAsia="zh-CN" w:bidi="ar"/>
              </w:rPr>
              <w:t xml:space="preserve"> is omitted and can be found in Annex------</w:t>
            </w:r>
          </w:p>
          <w:p w14:paraId="337C0D39" w14:textId="77777777" w:rsidR="001E37D9" w:rsidRPr="005775E1" w:rsidRDefault="001E37D9" w:rsidP="00364E52">
            <w:pPr>
              <w:tabs>
                <w:tab w:val="left" w:pos="720"/>
                <w:tab w:val="left" w:pos="1760"/>
              </w:tabs>
              <w:snapToGrid w:val="0"/>
              <w:spacing w:before="0" w:after="0"/>
              <w:jc w:val="both"/>
              <w:rPr>
                <w:bCs/>
                <w:iCs/>
                <w:lang w:val="en-US" w:eastAsia="zh-CN" w:bidi="ar"/>
              </w:rPr>
            </w:pPr>
          </w:p>
          <w:p w14:paraId="3914226B" w14:textId="77777777" w:rsidR="001E37D9" w:rsidRPr="005775E1" w:rsidRDefault="001E37D9" w:rsidP="00364E52">
            <w:pPr>
              <w:pStyle w:val="aff5"/>
              <w:numPr>
                <w:ilvl w:val="0"/>
                <w:numId w:val="44"/>
              </w:numPr>
              <w:snapToGrid w:val="0"/>
              <w:spacing w:before="0"/>
              <w:ind w:leftChars="0"/>
              <w:contextualSpacing/>
              <w:jc w:val="both"/>
              <w:rPr>
                <w:szCs w:val="20"/>
                <w:lang w:eastAsia="zh-CN"/>
              </w:rPr>
            </w:pPr>
            <w:r w:rsidRPr="005775E1">
              <w:rPr>
                <w:szCs w:val="20"/>
                <w:lang w:eastAsia="zh-CN"/>
              </w:rPr>
              <w:t xml:space="preserve">Candidate 2: Template as Table </w:t>
            </w:r>
            <w:r w:rsidRPr="005775E1">
              <w:rPr>
                <w:rFonts w:hint="eastAsia"/>
                <w:szCs w:val="20"/>
                <w:lang w:eastAsia="zh-CN"/>
              </w:rPr>
              <w:t>7.10.1</w:t>
            </w:r>
            <w:r w:rsidRPr="005775E1">
              <w:rPr>
                <w:szCs w:val="20"/>
                <w:lang w:eastAsia="zh-CN"/>
              </w:rPr>
              <w:t>-1 from TR38.913.</w:t>
            </w:r>
          </w:p>
          <w:p w14:paraId="54792D20" w14:textId="77777777" w:rsidR="001E37D9" w:rsidRPr="007E284F" w:rsidRDefault="001E37D9" w:rsidP="00364E52">
            <w:pPr>
              <w:pStyle w:val="aff5"/>
              <w:numPr>
                <w:ilvl w:val="1"/>
                <w:numId w:val="44"/>
              </w:numPr>
              <w:snapToGrid w:val="0"/>
              <w:spacing w:before="0"/>
              <w:ind w:leftChars="0"/>
              <w:contextualSpacing/>
              <w:jc w:val="both"/>
              <w:rPr>
                <w:szCs w:val="20"/>
                <w:lang w:eastAsia="zh-CN"/>
              </w:rPr>
            </w:pPr>
            <w:r w:rsidRPr="005775E1">
              <w:rPr>
                <w:rFonts w:eastAsiaTheme="minorEastAsia" w:hint="eastAsia"/>
                <w:szCs w:val="20"/>
                <w:lang w:eastAsia="zh-CN"/>
              </w:rPr>
              <w:t>FFS: whether/how/why to update.</w:t>
            </w:r>
          </w:p>
          <w:p w14:paraId="47C4FEB0" w14:textId="77777777" w:rsidR="001E37D9" w:rsidRPr="007E284F" w:rsidRDefault="001E37D9" w:rsidP="00364E52">
            <w:pPr>
              <w:snapToGrid w:val="0"/>
              <w:spacing w:before="0"/>
              <w:contextualSpacing/>
              <w:jc w:val="both"/>
              <w:rPr>
                <w:lang w:eastAsia="zh-CN"/>
              </w:rPr>
            </w:pPr>
          </w:p>
          <w:p w14:paraId="6B6B8C83" w14:textId="77777777" w:rsidR="001E37D9" w:rsidRPr="005775E1" w:rsidRDefault="001E37D9" w:rsidP="00364E52">
            <w:pPr>
              <w:tabs>
                <w:tab w:val="left" w:pos="720"/>
                <w:tab w:val="left" w:pos="1760"/>
              </w:tabs>
              <w:snapToGrid w:val="0"/>
              <w:spacing w:before="0" w:after="0"/>
              <w:jc w:val="both"/>
              <w:rPr>
                <w:bCs/>
                <w:iCs/>
                <w:lang w:val="en-US" w:eastAsia="zh-CN" w:bidi="ar"/>
              </w:rPr>
            </w:pPr>
            <w:r w:rsidRPr="005775E1">
              <w:rPr>
                <w:rFonts w:hint="eastAsia"/>
                <w:bCs/>
                <w:iCs/>
                <w:lang w:val="en-US" w:eastAsia="zh-CN" w:bidi="ar"/>
              </w:rPr>
              <w:t>---------</w:t>
            </w:r>
            <w:r>
              <w:rPr>
                <w:rFonts w:hint="eastAsia"/>
                <w:bCs/>
                <w:iCs/>
                <w:lang w:val="en-US" w:eastAsia="zh-CN" w:bidi="ar"/>
              </w:rPr>
              <w:t>The t</w:t>
            </w:r>
            <w:r w:rsidRPr="005775E1">
              <w:rPr>
                <w:rFonts w:hint="eastAsia"/>
                <w:bCs/>
                <w:iCs/>
                <w:lang w:val="en-US" w:eastAsia="zh-CN" w:bidi="ar"/>
              </w:rPr>
              <w:t>able</w:t>
            </w:r>
            <w:r>
              <w:rPr>
                <w:rFonts w:hint="eastAsia"/>
                <w:bCs/>
                <w:iCs/>
                <w:lang w:val="en-US" w:eastAsia="zh-CN" w:bidi="ar"/>
              </w:rPr>
              <w:t xml:space="preserve"> from </w:t>
            </w:r>
            <w:r w:rsidRPr="005775E1">
              <w:rPr>
                <w:lang w:eastAsia="zh-CN"/>
              </w:rPr>
              <w:t>TR38.913</w:t>
            </w:r>
            <w:r w:rsidRPr="005775E1">
              <w:rPr>
                <w:rFonts w:hint="eastAsia"/>
                <w:bCs/>
                <w:iCs/>
                <w:lang w:val="en-US" w:eastAsia="zh-CN" w:bidi="ar"/>
              </w:rPr>
              <w:t xml:space="preserve"> is omitted and can be found in Annex------</w:t>
            </w:r>
          </w:p>
          <w:p w14:paraId="17FA70FB" w14:textId="77777777" w:rsidR="001E37D9" w:rsidRPr="003024C8" w:rsidRDefault="001E37D9" w:rsidP="00364E52">
            <w:pPr>
              <w:pStyle w:val="B1"/>
              <w:snapToGrid w:val="0"/>
              <w:ind w:left="0" w:firstLine="0"/>
              <w:jc w:val="both"/>
              <w:rPr>
                <w:b/>
                <w:bCs/>
                <w:lang w:val="en-US" w:eastAsia="zh-CN"/>
              </w:rPr>
            </w:pPr>
          </w:p>
        </w:tc>
      </w:tr>
    </w:tbl>
    <w:p w14:paraId="40CC74F5" w14:textId="77777777" w:rsidR="001E37D9" w:rsidRPr="00456110" w:rsidRDefault="001E37D9" w:rsidP="00364E52">
      <w:pPr>
        <w:pStyle w:val="B1"/>
        <w:snapToGrid w:val="0"/>
        <w:ind w:left="0" w:firstLine="0"/>
        <w:jc w:val="both"/>
        <w:rPr>
          <w:lang w:eastAsia="zh-CN"/>
        </w:rPr>
      </w:pPr>
      <w:r>
        <w:rPr>
          <w:rFonts w:hint="eastAsia"/>
          <w:lang w:eastAsia="zh-CN"/>
        </w:rPr>
        <w:t xml:space="preserve">It was discussed that which template would be used for the coverage targets. The template in TR38.913 only considered limited components for the link budget. </w:t>
      </w:r>
      <w:r>
        <w:rPr>
          <w:lang w:eastAsia="zh-CN"/>
        </w:rPr>
        <w:t>I</w:t>
      </w:r>
      <w:r>
        <w:rPr>
          <w:rFonts w:hint="eastAsia"/>
          <w:lang w:eastAsia="zh-CN"/>
        </w:rPr>
        <w:t xml:space="preserve">t does not have explicit indication of carrier frequencies </w:t>
      </w:r>
      <w:r>
        <w:rPr>
          <w:lang w:eastAsia="zh-CN"/>
        </w:rPr>
        <w:t>which</w:t>
      </w:r>
      <w:r>
        <w:rPr>
          <w:rFonts w:hint="eastAsia"/>
          <w:lang w:eastAsia="zh-CN"/>
        </w:rPr>
        <w:t xml:space="preserve"> is </w:t>
      </w:r>
      <w:r>
        <w:rPr>
          <w:lang w:eastAsia="zh-CN"/>
        </w:rPr>
        <w:t>important</w:t>
      </w:r>
      <w:r>
        <w:rPr>
          <w:rFonts w:hint="eastAsia"/>
          <w:lang w:eastAsia="zh-CN"/>
        </w:rPr>
        <w:t xml:space="preserve"> for the system design. </w:t>
      </w:r>
      <w:r>
        <w:rPr>
          <w:lang w:eastAsia="zh-CN"/>
        </w:rPr>
        <w:t>A</w:t>
      </w:r>
      <w:r>
        <w:rPr>
          <w:rFonts w:hint="eastAsia"/>
          <w:lang w:eastAsia="zh-CN"/>
        </w:rPr>
        <w:t xml:space="preserve">nd it also does not consider the antenna elements numbers at </w:t>
      </w:r>
      <w:proofErr w:type="spellStart"/>
      <w:r>
        <w:rPr>
          <w:rFonts w:hint="eastAsia"/>
          <w:lang w:eastAsia="zh-CN"/>
        </w:rPr>
        <w:t>gNB</w:t>
      </w:r>
      <w:proofErr w:type="spellEnd"/>
      <w:r>
        <w:rPr>
          <w:rFonts w:hint="eastAsia"/>
          <w:lang w:eastAsia="zh-CN"/>
        </w:rPr>
        <w:t xml:space="preserve">, which is also important for the coverage. </w:t>
      </w:r>
      <w:r>
        <w:rPr>
          <w:lang w:eastAsia="zh-CN"/>
        </w:rPr>
        <w:t>T</w:t>
      </w:r>
      <w:r>
        <w:rPr>
          <w:rFonts w:hint="eastAsia"/>
          <w:lang w:eastAsia="zh-CN"/>
        </w:rPr>
        <w:t>he template in TR38.913 cannot be used for working group</w:t>
      </w:r>
      <w:r>
        <w:rPr>
          <w:lang w:eastAsia="zh-CN"/>
        </w:rPr>
        <w:t>’</w:t>
      </w:r>
      <w:r>
        <w:rPr>
          <w:rFonts w:hint="eastAsia"/>
          <w:lang w:eastAsia="zh-CN"/>
        </w:rPr>
        <w:t xml:space="preserve">s study. </w:t>
      </w:r>
    </w:p>
    <w:p w14:paraId="7EAFB60A" w14:textId="77777777" w:rsidR="001E37D9" w:rsidRDefault="001E37D9" w:rsidP="00364E52">
      <w:pPr>
        <w:pStyle w:val="B1"/>
        <w:snapToGrid w:val="0"/>
        <w:ind w:left="0" w:firstLine="0"/>
        <w:jc w:val="both"/>
        <w:rPr>
          <w:b/>
          <w:bCs/>
          <w:lang w:eastAsia="zh-CN"/>
        </w:rPr>
      </w:pPr>
      <w:r w:rsidRPr="00D82959">
        <w:rPr>
          <w:rFonts w:hint="eastAsia"/>
          <w:b/>
          <w:bCs/>
          <w:lang w:eastAsia="zh-CN"/>
        </w:rPr>
        <w:t xml:space="preserve">Observation </w:t>
      </w:r>
      <w:r>
        <w:rPr>
          <w:rFonts w:hint="eastAsia"/>
          <w:b/>
          <w:bCs/>
          <w:lang w:eastAsia="zh-CN"/>
        </w:rPr>
        <w:t>2</w:t>
      </w:r>
      <w:r w:rsidRPr="00D82959">
        <w:rPr>
          <w:rFonts w:hint="eastAsia"/>
          <w:b/>
          <w:bCs/>
          <w:lang w:eastAsia="zh-CN"/>
        </w:rPr>
        <w:t>：</w:t>
      </w:r>
      <w:r w:rsidRPr="00D82959">
        <w:rPr>
          <w:rFonts w:hint="eastAsia"/>
          <w:b/>
          <w:bCs/>
          <w:lang w:eastAsia="zh-CN"/>
        </w:rPr>
        <w:t xml:space="preserve">The template in TR38.913 does not explicitly consider the carrier frequency and the assumption of </w:t>
      </w:r>
      <w:proofErr w:type="spellStart"/>
      <w:r w:rsidRPr="00D82959">
        <w:rPr>
          <w:rFonts w:hint="eastAsia"/>
          <w:b/>
          <w:bCs/>
          <w:lang w:eastAsia="zh-CN"/>
        </w:rPr>
        <w:t>gNB</w:t>
      </w:r>
      <w:r w:rsidRPr="00D82959">
        <w:rPr>
          <w:b/>
          <w:bCs/>
          <w:lang w:eastAsia="zh-CN"/>
        </w:rPr>
        <w:t>’</w:t>
      </w:r>
      <w:r w:rsidRPr="00D82959">
        <w:rPr>
          <w:rFonts w:hint="eastAsia"/>
          <w:b/>
          <w:bCs/>
          <w:lang w:eastAsia="zh-CN"/>
        </w:rPr>
        <w:t>s</w:t>
      </w:r>
      <w:proofErr w:type="spellEnd"/>
      <w:r w:rsidRPr="00D82959">
        <w:rPr>
          <w:rFonts w:hint="eastAsia"/>
          <w:b/>
          <w:bCs/>
          <w:lang w:eastAsia="zh-CN"/>
        </w:rPr>
        <w:t xml:space="preserve"> antenna element numbers, which are both </w:t>
      </w:r>
      <w:r w:rsidRPr="00D82959">
        <w:rPr>
          <w:b/>
          <w:bCs/>
          <w:lang w:eastAsia="zh-CN"/>
        </w:rPr>
        <w:t>important</w:t>
      </w:r>
      <w:r w:rsidRPr="00D82959">
        <w:rPr>
          <w:rFonts w:hint="eastAsia"/>
          <w:b/>
          <w:bCs/>
          <w:lang w:eastAsia="zh-CN"/>
        </w:rPr>
        <w:t xml:space="preserve"> for the coverage performance. </w:t>
      </w:r>
    </w:p>
    <w:p w14:paraId="35E79213" w14:textId="66224D79" w:rsidR="001E37D9" w:rsidRDefault="001E37D9" w:rsidP="00364E52">
      <w:pPr>
        <w:pStyle w:val="B1"/>
        <w:snapToGrid w:val="0"/>
        <w:ind w:left="0" w:firstLine="0"/>
        <w:jc w:val="both"/>
        <w:rPr>
          <w:b/>
          <w:bCs/>
          <w:lang w:eastAsia="zh-CN"/>
        </w:rPr>
      </w:pPr>
      <w:r>
        <w:rPr>
          <w:b/>
          <w:bCs/>
          <w:lang w:eastAsia="zh-CN"/>
        </w:rPr>
        <w:t>Proposal</w:t>
      </w:r>
      <w:r>
        <w:rPr>
          <w:rFonts w:hint="eastAsia"/>
          <w:b/>
          <w:bCs/>
          <w:lang w:eastAsia="zh-CN"/>
        </w:rPr>
        <w:t xml:space="preserve"> </w:t>
      </w:r>
      <w:r w:rsidR="0011668E">
        <w:rPr>
          <w:rFonts w:hint="eastAsia"/>
          <w:b/>
          <w:bCs/>
          <w:lang w:eastAsia="zh-CN"/>
        </w:rPr>
        <w:t>20</w:t>
      </w:r>
      <w:r>
        <w:rPr>
          <w:rFonts w:hint="eastAsia"/>
          <w:b/>
          <w:bCs/>
          <w:lang w:eastAsia="zh-CN"/>
        </w:rPr>
        <w:t>: The link budget template in TR38.913 cannot be used for working group</w:t>
      </w:r>
      <w:r>
        <w:rPr>
          <w:b/>
          <w:bCs/>
          <w:lang w:eastAsia="zh-CN"/>
        </w:rPr>
        <w:t>’</w:t>
      </w:r>
      <w:r>
        <w:rPr>
          <w:rFonts w:hint="eastAsia"/>
          <w:b/>
          <w:bCs/>
          <w:lang w:eastAsia="zh-CN"/>
        </w:rPr>
        <w:t xml:space="preserve">s study. </w:t>
      </w:r>
    </w:p>
    <w:p w14:paraId="0FDBA0DF" w14:textId="77777777" w:rsidR="001E37D9" w:rsidRDefault="001E37D9" w:rsidP="00364E52">
      <w:pPr>
        <w:pStyle w:val="B1"/>
        <w:snapToGrid w:val="0"/>
        <w:ind w:left="0" w:firstLine="0"/>
        <w:jc w:val="both"/>
        <w:rPr>
          <w:lang w:eastAsia="zh-CN"/>
        </w:rPr>
      </w:pPr>
      <w:r>
        <w:rPr>
          <w:rFonts w:hint="eastAsia"/>
          <w:lang w:eastAsia="zh-CN"/>
        </w:rPr>
        <w:t xml:space="preserve">For the issue of updating the definition of MCL in row(22bis), as we discussed above that the MCL in TR 38.830 is only </w:t>
      </w:r>
      <w:r>
        <w:rPr>
          <w:lang w:eastAsia="zh-CN"/>
        </w:rPr>
        <w:t>design</w:t>
      </w:r>
      <w:r>
        <w:rPr>
          <w:rFonts w:hint="eastAsia"/>
          <w:lang w:eastAsia="zh-CN"/>
        </w:rPr>
        <w:t xml:space="preserve"> to compare between </w:t>
      </w:r>
      <w:r>
        <w:rPr>
          <w:lang w:eastAsia="zh-CN"/>
        </w:rPr>
        <w:t>different</w:t>
      </w:r>
      <w:r>
        <w:rPr>
          <w:rFonts w:hint="eastAsia"/>
          <w:lang w:eastAsia="zh-CN"/>
        </w:rPr>
        <w:t xml:space="preserve"> channels to find the bottleneck. </w:t>
      </w:r>
      <w:r>
        <w:rPr>
          <w:lang w:eastAsia="zh-CN"/>
        </w:rPr>
        <w:t>B</w:t>
      </w:r>
      <w:r>
        <w:rPr>
          <w:rFonts w:hint="eastAsia"/>
          <w:lang w:eastAsia="zh-CN"/>
        </w:rPr>
        <w:t xml:space="preserve">ut in Rel-16 coverage evaluation, only MIL and MPL are used to draw the conclusions. </w:t>
      </w:r>
      <w:r>
        <w:rPr>
          <w:lang w:eastAsia="zh-CN"/>
        </w:rPr>
        <w:t>T</w:t>
      </w:r>
      <w:r>
        <w:rPr>
          <w:rFonts w:hint="eastAsia"/>
          <w:lang w:eastAsia="zh-CN"/>
        </w:rPr>
        <w:t xml:space="preserve">he definition of MCL can either be </w:t>
      </w:r>
      <w:r>
        <w:rPr>
          <w:lang w:eastAsia="zh-CN"/>
        </w:rPr>
        <w:t>aligned</w:t>
      </w:r>
      <w:r>
        <w:rPr>
          <w:rFonts w:hint="eastAsia"/>
          <w:lang w:eastAsia="zh-CN"/>
        </w:rPr>
        <w:t xml:space="preserve"> with TR38.913 or updated as we proposed. </w:t>
      </w:r>
    </w:p>
    <w:p w14:paraId="77B746CD" w14:textId="06A0FA56" w:rsidR="001E37D9" w:rsidRPr="00D84A39" w:rsidRDefault="001E37D9" w:rsidP="00364E52">
      <w:pPr>
        <w:pStyle w:val="B1"/>
        <w:adjustRightInd w:val="0"/>
        <w:snapToGrid w:val="0"/>
        <w:spacing w:before="0" w:after="0"/>
        <w:ind w:left="0" w:firstLine="0"/>
        <w:jc w:val="both"/>
        <w:rPr>
          <w:b/>
          <w:bCs/>
          <w:lang w:eastAsia="zh-CN"/>
        </w:rPr>
      </w:pPr>
      <w:r w:rsidRPr="00D84A39">
        <w:rPr>
          <w:b/>
          <w:bCs/>
          <w:lang w:eastAsia="zh-CN"/>
        </w:rPr>
        <w:t>P</w:t>
      </w:r>
      <w:r w:rsidRPr="00D84A39">
        <w:rPr>
          <w:rFonts w:hint="eastAsia"/>
          <w:b/>
          <w:bCs/>
          <w:lang w:eastAsia="zh-CN"/>
        </w:rPr>
        <w:t xml:space="preserve">roposal </w:t>
      </w:r>
      <w:r>
        <w:rPr>
          <w:rFonts w:hint="eastAsia"/>
          <w:b/>
          <w:bCs/>
          <w:lang w:eastAsia="zh-CN"/>
        </w:rPr>
        <w:t>2</w:t>
      </w:r>
      <w:r w:rsidR="0011668E">
        <w:rPr>
          <w:rFonts w:hint="eastAsia"/>
          <w:b/>
          <w:bCs/>
          <w:lang w:eastAsia="zh-CN"/>
        </w:rPr>
        <w:t>1</w:t>
      </w:r>
      <w:r w:rsidRPr="00D84A39">
        <w:rPr>
          <w:rFonts w:hint="eastAsia"/>
          <w:b/>
          <w:bCs/>
          <w:lang w:eastAsia="zh-CN"/>
        </w:rPr>
        <w:t xml:space="preserve">: The definition of MCL in row (22bis) can be defined as </w:t>
      </w:r>
    </w:p>
    <w:p w14:paraId="4D2424BA" w14:textId="77777777" w:rsidR="001E37D9" w:rsidRPr="00D84A39" w:rsidRDefault="001E37D9" w:rsidP="00364E52">
      <w:pPr>
        <w:pStyle w:val="B1"/>
        <w:numPr>
          <w:ilvl w:val="0"/>
          <w:numId w:val="28"/>
        </w:numPr>
        <w:adjustRightInd w:val="0"/>
        <w:snapToGrid w:val="0"/>
        <w:spacing w:before="0" w:after="0"/>
        <w:jc w:val="both"/>
        <w:rPr>
          <w:b/>
          <w:bCs/>
          <w:lang w:eastAsia="zh-CN"/>
        </w:rPr>
      </w:pPr>
      <w:r w:rsidRPr="00D84A39">
        <w:rPr>
          <w:b/>
          <w:bCs/>
          <w:lang w:eastAsia="zh-CN"/>
        </w:rPr>
        <w:t>O</w:t>
      </w:r>
      <w:r w:rsidRPr="00D84A39">
        <w:rPr>
          <w:rFonts w:hint="eastAsia"/>
          <w:b/>
          <w:bCs/>
          <w:lang w:eastAsia="zh-CN"/>
        </w:rPr>
        <w:t xml:space="preserve">ption 1: </w:t>
      </w:r>
      <w:r w:rsidRPr="00D84A39">
        <w:rPr>
          <w:b/>
          <w:bCs/>
          <w:lang w:eastAsia="zh-CN"/>
        </w:rPr>
        <w:t>aligned</w:t>
      </w:r>
      <w:r w:rsidRPr="00D84A39">
        <w:rPr>
          <w:rFonts w:hint="eastAsia"/>
          <w:b/>
          <w:bCs/>
          <w:lang w:eastAsia="zh-CN"/>
        </w:rPr>
        <w:t xml:space="preserve"> with TR38.913,</w:t>
      </w:r>
    </w:p>
    <w:p w14:paraId="7EA1CFF4" w14:textId="77777777" w:rsidR="001E37D9" w:rsidRPr="00D84A39" w:rsidRDefault="001E37D9" w:rsidP="00364E52">
      <w:pPr>
        <w:pStyle w:val="B1"/>
        <w:numPr>
          <w:ilvl w:val="1"/>
          <w:numId w:val="28"/>
        </w:numPr>
        <w:adjustRightInd w:val="0"/>
        <w:snapToGrid w:val="0"/>
        <w:spacing w:before="0" w:after="0"/>
        <w:jc w:val="both"/>
        <w:rPr>
          <w:b/>
          <w:bCs/>
          <w:lang w:eastAsia="zh-CN"/>
        </w:rPr>
      </w:pPr>
      <w:r w:rsidRPr="00D84A39">
        <w:rPr>
          <w:b/>
          <w:bCs/>
          <w:lang w:eastAsia="zh-CN"/>
        </w:rPr>
        <w:t xml:space="preserve">MCL = </w:t>
      </w:r>
      <w:r w:rsidRPr="00D84A39">
        <w:rPr>
          <w:b/>
          <w:bCs/>
        </w:rPr>
        <w:t>Total transmit power – Receiver sensitivity</w:t>
      </w:r>
    </w:p>
    <w:p w14:paraId="20B3C26C" w14:textId="77777777" w:rsidR="001E37D9" w:rsidRPr="00D84A39" w:rsidRDefault="001E37D9" w:rsidP="00364E52">
      <w:pPr>
        <w:pStyle w:val="B1"/>
        <w:numPr>
          <w:ilvl w:val="0"/>
          <w:numId w:val="28"/>
        </w:numPr>
        <w:adjustRightInd w:val="0"/>
        <w:snapToGrid w:val="0"/>
        <w:spacing w:before="0" w:after="0"/>
        <w:jc w:val="both"/>
        <w:rPr>
          <w:b/>
          <w:bCs/>
          <w:lang w:eastAsia="zh-CN"/>
        </w:rPr>
      </w:pPr>
      <w:r w:rsidRPr="00D84A39">
        <w:rPr>
          <w:b/>
          <w:bCs/>
          <w:lang w:eastAsia="zh-CN"/>
        </w:rPr>
        <w:t>O</w:t>
      </w:r>
      <w:r w:rsidRPr="00D84A39">
        <w:rPr>
          <w:rFonts w:hint="eastAsia"/>
          <w:b/>
          <w:bCs/>
          <w:lang w:eastAsia="zh-CN"/>
        </w:rPr>
        <w:t xml:space="preserve">ption 2: with updates </w:t>
      </w:r>
    </w:p>
    <w:p w14:paraId="2B366999" w14:textId="77777777" w:rsidR="001E37D9" w:rsidRPr="00D84A39" w:rsidRDefault="001E37D9" w:rsidP="00364E52">
      <w:pPr>
        <w:pStyle w:val="B1"/>
        <w:numPr>
          <w:ilvl w:val="1"/>
          <w:numId w:val="28"/>
        </w:numPr>
        <w:adjustRightInd w:val="0"/>
        <w:snapToGrid w:val="0"/>
        <w:spacing w:before="0" w:after="0"/>
        <w:jc w:val="both"/>
        <w:rPr>
          <w:b/>
          <w:bCs/>
          <w:lang w:eastAsia="zh-CN"/>
        </w:rPr>
      </w:pPr>
      <w:r w:rsidRPr="00D84A39">
        <w:rPr>
          <w:b/>
          <w:bCs/>
          <w:lang w:eastAsia="zh-CN"/>
        </w:rPr>
        <w:t xml:space="preserve">MCL = Total transmit power – Receiver sensitivity + </w:t>
      </w:r>
      <w:proofErr w:type="spellStart"/>
      <w:r w:rsidRPr="00D84A39">
        <w:rPr>
          <w:b/>
          <w:bCs/>
          <w:lang w:eastAsia="zh-CN"/>
        </w:rPr>
        <w:t>gNB</w:t>
      </w:r>
      <w:proofErr w:type="spellEnd"/>
      <w:r w:rsidRPr="00D84A39">
        <w:rPr>
          <w:b/>
          <w:bCs/>
          <w:lang w:eastAsia="zh-CN"/>
        </w:rPr>
        <w:t xml:space="preserve"> antenna gain (considering all elements in one polarization).</w:t>
      </w:r>
    </w:p>
    <w:p w14:paraId="629DAF96" w14:textId="04EDE86C" w:rsidR="0002065E" w:rsidRPr="001E37D9" w:rsidRDefault="0002065E" w:rsidP="00791AC1">
      <w:pPr>
        <w:overflowPunct w:val="0"/>
        <w:autoSpaceDE w:val="0"/>
        <w:autoSpaceDN w:val="0"/>
        <w:adjustRightInd w:val="0"/>
        <w:spacing w:before="0"/>
        <w:jc w:val="both"/>
        <w:rPr>
          <w:b/>
          <w:color w:val="000000"/>
          <w:lang w:eastAsia="zh-CN"/>
        </w:rPr>
      </w:pPr>
    </w:p>
    <w:p w14:paraId="0033DF81" w14:textId="77777777" w:rsidR="0002065E" w:rsidRDefault="007E4241" w:rsidP="00791AC1">
      <w:pPr>
        <w:pStyle w:val="1"/>
        <w:numPr>
          <w:ilvl w:val="0"/>
          <w:numId w:val="6"/>
        </w:numPr>
        <w:jc w:val="both"/>
        <w:rPr>
          <w:rFonts w:ascii="Times New Roman" w:hAnsi="Times New Roman"/>
          <w:lang w:eastAsia="zh-CN"/>
        </w:rPr>
      </w:pPr>
      <w:r>
        <w:rPr>
          <w:rFonts w:ascii="Times New Roman" w:eastAsiaTheme="minorEastAsia" w:hAnsi="Times New Roman"/>
          <w:lang w:eastAsia="zh-CN"/>
        </w:rPr>
        <w:lastRenderedPageBreak/>
        <w:t>Conclusions</w:t>
      </w:r>
    </w:p>
    <w:p w14:paraId="611208DD" w14:textId="32DDE258" w:rsidR="0002065E" w:rsidRPr="00A37E70" w:rsidRDefault="007E4241" w:rsidP="00A37E70">
      <w:pPr>
        <w:overflowPunct w:val="0"/>
        <w:autoSpaceDE w:val="0"/>
        <w:autoSpaceDN w:val="0"/>
        <w:adjustRightInd w:val="0"/>
        <w:jc w:val="both"/>
        <w:rPr>
          <w:bCs/>
          <w:color w:val="000000"/>
          <w:lang w:val="en-US" w:eastAsia="zh-CN"/>
        </w:rPr>
      </w:pPr>
      <w:r w:rsidRPr="00A37E70">
        <w:rPr>
          <w:bCs/>
          <w:color w:val="000000"/>
          <w:lang w:val="en-US" w:eastAsia="zh-CN"/>
        </w:rPr>
        <w:t xml:space="preserve">In this contribution, </w:t>
      </w:r>
      <w:r w:rsidRPr="00A37E70">
        <w:rPr>
          <w:rFonts w:hint="eastAsia"/>
          <w:bCs/>
          <w:color w:val="000000"/>
          <w:lang w:val="en-US" w:eastAsia="zh-CN"/>
        </w:rPr>
        <w:t>we discuss</w:t>
      </w:r>
      <w:r w:rsidRPr="00A37E70">
        <w:rPr>
          <w:bCs/>
          <w:color w:val="000000"/>
          <w:lang w:val="en-US" w:eastAsia="zh-CN"/>
        </w:rPr>
        <w:t xml:space="preserve"> evaluation assumptions for 6GR air interface, and the following proposals are made:</w:t>
      </w:r>
    </w:p>
    <w:p w14:paraId="1EEA5B15" w14:textId="05DB056B" w:rsidR="00D142A7" w:rsidRPr="00E968B8" w:rsidRDefault="00D142A7" w:rsidP="00364E52">
      <w:pPr>
        <w:overflowPunct w:val="0"/>
        <w:autoSpaceDE w:val="0"/>
        <w:autoSpaceDN w:val="0"/>
        <w:adjustRightInd w:val="0"/>
        <w:spacing w:before="0"/>
        <w:jc w:val="both"/>
        <w:rPr>
          <w:b/>
          <w:bCs/>
          <w:color w:val="000000"/>
          <w:sz w:val="24"/>
          <w:szCs w:val="24"/>
          <w:u w:val="single"/>
          <w:lang w:val="en-US" w:eastAsia="zh-CN"/>
        </w:rPr>
      </w:pPr>
      <w:r w:rsidRPr="00E968B8">
        <w:rPr>
          <w:rFonts w:eastAsiaTheme="minorEastAsia" w:hint="eastAsia"/>
          <w:b/>
          <w:bCs/>
          <w:sz w:val="24"/>
          <w:szCs w:val="24"/>
          <w:u w:val="single"/>
          <w:lang w:eastAsia="zh-CN"/>
        </w:rPr>
        <w:t>D</w:t>
      </w:r>
      <w:r w:rsidRPr="00E968B8">
        <w:rPr>
          <w:rFonts w:eastAsiaTheme="minorEastAsia"/>
          <w:b/>
          <w:bCs/>
          <w:sz w:val="24"/>
          <w:szCs w:val="24"/>
          <w:u w:val="single"/>
          <w:lang w:eastAsia="zh-CN"/>
        </w:rPr>
        <w:t xml:space="preserve">iscussion on </w:t>
      </w:r>
      <w:r w:rsidRPr="00E968B8">
        <w:rPr>
          <w:rFonts w:eastAsiaTheme="minorEastAsia" w:hint="eastAsia"/>
          <w:b/>
          <w:bCs/>
          <w:sz w:val="24"/>
          <w:szCs w:val="24"/>
          <w:u w:val="single"/>
          <w:lang w:eastAsia="zh-CN"/>
        </w:rPr>
        <w:t>evaluation</w:t>
      </w:r>
      <w:r w:rsidRPr="00E968B8">
        <w:rPr>
          <w:rFonts w:eastAsiaTheme="minorEastAsia"/>
          <w:b/>
          <w:bCs/>
          <w:sz w:val="24"/>
          <w:szCs w:val="24"/>
          <w:u w:val="single"/>
          <w:lang w:eastAsia="zh-CN"/>
        </w:rPr>
        <w:t xml:space="preserve"> </w:t>
      </w:r>
      <w:r w:rsidRPr="00E968B8">
        <w:rPr>
          <w:rFonts w:eastAsiaTheme="minorEastAsia" w:hint="eastAsia"/>
          <w:b/>
          <w:bCs/>
          <w:sz w:val="24"/>
          <w:szCs w:val="24"/>
          <w:u w:val="single"/>
          <w:lang w:eastAsia="zh-CN"/>
        </w:rPr>
        <w:t>assumptions</w:t>
      </w:r>
      <w:r w:rsidRPr="00E968B8">
        <w:rPr>
          <w:rFonts w:eastAsiaTheme="minorEastAsia"/>
          <w:b/>
          <w:bCs/>
          <w:sz w:val="24"/>
          <w:szCs w:val="24"/>
          <w:u w:val="single"/>
          <w:lang w:val="en-US" w:eastAsia="zh-CN"/>
        </w:rPr>
        <w:t>:</w:t>
      </w:r>
    </w:p>
    <w:p w14:paraId="231F8C5B" w14:textId="1BC991C8" w:rsidR="005C26D7" w:rsidRDefault="005C26D7" w:rsidP="00364E52">
      <w:pPr>
        <w:overflowPunct w:val="0"/>
        <w:autoSpaceDE w:val="0"/>
        <w:autoSpaceDN w:val="0"/>
        <w:adjustRightInd w:val="0"/>
        <w:spacing w:before="0"/>
        <w:jc w:val="both"/>
        <w:rPr>
          <w:rFonts w:eastAsiaTheme="minorEastAsia"/>
          <w:b/>
          <w:bCs/>
          <w:lang w:val="en-US" w:eastAsia="zh-CN"/>
        </w:rPr>
      </w:pPr>
      <w:r>
        <w:rPr>
          <w:rFonts w:hint="eastAsia"/>
          <w:b/>
          <w:color w:val="000000"/>
          <w:lang w:val="en-US" w:eastAsia="zh-CN"/>
        </w:rPr>
        <w:t>Proposal 1: For</w:t>
      </w:r>
      <w:r w:rsidRPr="00AA57C3">
        <w:t xml:space="preserve"> </w:t>
      </w:r>
      <w:r w:rsidRPr="00AA57C3">
        <w:rPr>
          <w:b/>
          <w:color w:val="000000"/>
          <w:lang w:val="en-US" w:eastAsia="zh-CN"/>
        </w:rPr>
        <w:t>the antenna model and general assumptions for SLS</w:t>
      </w:r>
      <w:r>
        <w:rPr>
          <w:rFonts w:hint="eastAsia"/>
          <w:b/>
          <w:color w:val="000000"/>
          <w:lang w:val="en-US" w:eastAsia="zh-CN"/>
        </w:rPr>
        <w:t xml:space="preserve">, RAN1 to </w:t>
      </w:r>
      <w:r>
        <w:rPr>
          <w:b/>
          <w:color w:val="000000"/>
          <w:lang w:val="en-US" w:eastAsia="zh-CN"/>
        </w:rPr>
        <w:t xml:space="preserve">take the </w:t>
      </w:r>
      <w:r w:rsidRPr="00AA57C3">
        <w:rPr>
          <w:b/>
          <w:color w:val="000000"/>
          <w:lang w:val="en-US" w:eastAsia="zh-CN"/>
        </w:rPr>
        <w:t>evaluation assumptions</w:t>
      </w:r>
      <w:r>
        <w:rPr>
          <w:rFonts w:eastAsiaTheme="minorEastAsia" w:hint="eastAsia"/>
          <w:b/>
          <w:bCs/>
          <w:lang w:val="en-US" w:eastAsia="zh-CN"/>
        </w:rPr>
        <w:t xml:space="preserve"> </w:t>
      </w:r>
      <w:r>
        <w:rPr>
          <w:rFonts w:eastAsiaTheme="minorEastAsia"/>
          <w:b/>
          <w:bCs/>
          <w:lang w:val="en-US" w:eastAsia="zh-CN"/>
        </w:rPr>
        <w:t xml:space="preserve">in the attached excel in </w:t>
      </w:r>
      <w:r w:rsidRPr="006B31B8">
        <w:rPr>
          <w:rFonts w:eastAsiaTheme="minorEastAsia"/>
          <w:b/>
          <w:bCs/>
          <w:lang w:val="en-US" w:eastAsia="zh-CN"/>
        </w:rPr>
        <w:t>R1-2508454</w:t>
      </w:r>
      <w:r>
        <w:rPr>
          <w:rFonts w:eastAsiaTheme="minorEastAsia"/>
          <w:b/>
          <w:bCs/>
          <w:lang w:val="en-US" w:eastAsia="zh-CN"/>
        </w:rPr>
        <w:t xml:space="preserve"> as considerations.</w:t>
      </w:r>
    </w:p>
    <w:p w14:paraId="33770B51" w14:textId="77777777" w:rsidR="005C26D7" w:rsidRPr="004F3F2F" w:rsidRDefault="005C26D7" w:rsidP="00364E52">
      <w:pPr>
        <w:overflowPunct w:val="0"/>
        <w:autoSpaceDE w:val="0"/>
        <w:autoSpaceDN w:val="0"/>
        <w:adjustRightInd w:val="0"/>
        <w:spacing w:before="0"/>
        <w:jc w:val="both"/>
        <w:rPr>
          <w:b/>
          <w:color w:val="000000"/>
          <w:lang w:val="en-US" w:eastAsia="zh-CN"/>
        </w:rPr>
      </w:pPr>
      <w:r w:rsidRPr="004F3F2F">
        <w:rPr>
          <w:b/>
          <w:color w:val="000000"/>
          <w:lang w:val="en-US" w:eastAsia="zh-CN"/>
        </w:rPr>
        <w:t xml:space="preserve">Proposal 2: </w:t>
      </w:r>
      <w:r>
        <w:rPr>
          <w:rFonts w:hint="eastAsia"/>
          <w:b/>
          <w:color w:val="000000"/>
          <w:lang w:val="en-US" w:eastAsia="zh-CN"/>
        </w:rPr>
        <w:t xml:space="preserve">For simulation assumptions, RAN1 to take Table 2-1 in </w:t>
      </w:r>
      <w:r w:rsidRPr="006B31B8">
        <w:rPr>
          <w:b/>
          <w:color w:val="000000"/>
          <w:lang w:val="en-US" w:eastAsia="zh-CN"/>
        </w:rPr>
        <w:t>R1-2508454</w:t>
      </w:r>
      <w:r w:rsidRPr="004F3F2F">
        <w:rPr>
          <w:b/>
          <w:color w:val="000000"/>
          <w:lang w:val="en-US" w:eastAsia="zh-CN"/>
        </w:rPr>
        <w:t xml:space="preserve"> </w:t>
      </w:r>
      <w:r>
        <w:rPr>
          <w:rFonts w:hint="eastAsia"/>
          <w:b/>
          <w:color w:val="000000"/>
          <w:lang w:val="en-US" w:eastAsia="zh-CN"/>
        </w:rPr>
        <w:t xml:space="preserve">as </w:t>
      </w:r>
      <w:r>
        <w:rPr>
          <w:b/>
          <w:color w:val="000000"/>
          <w:lang w:val="en-US" w:eastAsia="zh-CN"/>
        </w:rPr>
        <w:t>deployment scenarios</w:t>
      </w:r>
      <w:r>
        <w:rPr>
          <w:rFonts w:hint="eastAsia"/>
          <w:b/>
          <w:color w:val="000000"/>
          <w:lang w:val="en-US" w:eastAsia="zh-CN"/>
        </w:rPr>
        <w:t xml:space="preserve"> for </w:t>
      </w:r>
      <w:proofErr w:type="gramStart"/>
      <w:r w:rsidRPr="004F3F2F">
        <w:rPr>
          <w:b/>
          <w:color w:val="000000"/>
          <w:lang w:val="en-US" w:eastAsia="zh-CN"/>
        </w:rPr>
        <w:t>High speed</w:t>
      </w:r>
      <w:proofErr w:type="gramEnd"/>
      <w:r w:rsidRPr="004F3F2F">
        <w:rPr>
          <w:b/>
          <w:color w:val="000000"/>
          <w:lang w:val="en-US" w:eastAsia="zh-CN"/>
        </w:rPr>
        <w:t xml:space="preserve"> scenario.</w:t>
      </w:r>
    </w:p>
    <w:p w14:paraId="3CA4DD54" w14:textId="77777777" w:rsidR="00D142A7" w:rsidRDefault="00D142A7" w:rsidP="00364E52">
      <w:pPr>
        <w:overflowPunct w:val="0"/>
        <w:autoSpaceDE w:val="0"/>
        <w:autoSpaceDN w:val="0"/>
        <w:adjustRightInd w:val="0"/>
        <w:jc w:val="both"/>
        <w:rPr>
          <w:b/>
          <w:bCs/>
          <w:color w:val="000000"/>
          <w:lang w:val="en-US" w:eastAsia="zh-CN"/>
        </w:rPr>
      </w:pPr>
    </w:p>
    <w:p w14:paraId="6EC6E9EE" w14:textId="77777777" w:rsidR="00D142A7" w:rsidRDefault="00D142A7" w:rsidP="00364E52">
      <w:pPr>
        <w:overflowPunct w:val="0"/>
        <w:autoSpaceDE w:val="0"/>
        <w:autoSpaceDN w:val="0"/>
        <w:adjustRightInd w:val="0"/>
        <w:jc w:val="both"/>
        <w:rPr>
          <w:b/>
          <w:bCs/>
          <w:color w:val="000000"/>
          <w:lang w:val="en-US" w:eastAsia="zh-CN"/>
        </w:rPr>
      </w:pPr>
    </w:p>
    <w:p w14:paraId="37A8C41D" w14:textId="3A5A344F" w:rsidR="00D142A7" w:rsidRPr="00E968B8" w:rsidRDefault="00D142A7" w:rsidP="00364E52">
      <w:pPr>
        <w:overflowPunct w:val="0"/>
        <w:autoSpaceDE w:val="0"/>
        <w:autoSpaceDN w:val="0"/>
        <w:adjustRightInd w:val="0"/>
        <w:spacing w:before="0"/>
        <w:jc w:val="both"/>
        <w:rPr>
          <w:b/>
          <w:bCs/>
          <w:color w:val="000000"/>
          <w:sz w:val="24"/>
          <w:szCs w:val="24"/>
          <w:u w:val="single"/>
          <w:lang w:val="en-US" w:eastAsia="zh-CN"/>
        </w:rPr>
      </w:pPr>
      <w:r w:rsidRPr="00E968B8">
        <w:rPr>
          <w:rFonts w:eastAsiaTheme="minorEastAsia" w:hint="eastAsia"/>
          <w:b/>
          <w:bCs/>
          <w:sz w:val="24"/>
          <w:szCs w:val="24"/>
          <w:u w:val="single"/>
          <w:lang w:eastAsia="zh-CN"/>
        </w:rPr>
        <w:t>D</w:t>
      </w:r>
      <w:r w:rsidRPr="00E968B8">
        <w:rPr>
          <w:rFonts w:eastAsiaTheme="minorEastAsia"/>
          <w:b/>
          <w:bCs/>
          <w:sz w:val="24"/>
          <w:szCs w:val="24"/>
          <w:u w:val="single"/>
          <w:lang w:eastAsia="zh-CN"/>
        </w:rPr>
        <w:t>iscussion on traffic model:</w:t>
      </w:r>
    </w:p>
    <w:p w14:paraId="6FA086F9" w14:textId="6009458C" w:rsidR="005C26D7" w:rsidRPr="00EA08EC" w:rsidRDefault="005C26D7" w:rsidP="00364E52">
      <w:pPr>
        <w:overflowPunct w:val="0"/>
        <w:autoSpaceDE w:val="0"/>
        <w:autoSpaceDN w:val="0"/>
        <w:adjustRightInd w:val="0"/>
        <w:jc w:val="both"/>
        <w:rPr>
          <w:b/>
          <w:bCs/>
          <w:color w:val="000000"/>
          <w:lang w:val="en-US" w:eastAsia="zh-CN"/>
        </w:rPr>
      </w:pPr>
      <w:r w:rsidRPr="00EA08EC">
        <w:rPr>
          <w:b/>
          <w:bCs/>
          <w:color w:val="000000"/>
          <w:lang w:val="en-US" w:eastAsia="zh-CN"/>
        </w:rPr>
        <w:t xml:space="preserve">Proposal </w:t>
      </w:r>
      <w:r>
        <w:rPr>
          <w:rFonts w:hint="eastAsia"/>
          <w:b/>
          <w:bCs/>
          <w:color w:val="000000"/>
          <w:lang w:val="en-US" w:eastAsia="zh-CN"/>
        </w:rPr>
        <w:t>3</w:t>
      </w:r>
      <w:r w:rsidRPr="00EA08EC">
        <w:rPr>
          <w:b/>
          <w:bCs/>
          <w:color w:val="000000"/>
          <w:lang w:val="en-US" w:eastAsia="zh-CN"/>
        </w:rPr>
        <w:t>:</w:t>
      </w:r>
      <w:r w:rsidRPr="00EA08EC">
        <w:rPr>
          <w:b/>
          <w:bCs/>
        </w:rPr>
        <w:t xml:space="preserve"> </w:t>
      </w:r>
      <w:r w:rsidRPr="00EA08EC">
        <w:rPr>
          <w:rFonts w:hint="eastAsia"/>
          <w:b/>
          <w:bCs/>
          <w:lang w:eastAsia="zh-CN"/>
        </w:rPr>
        <w:t xml:space="preserve">For </w:t>
      </w:r>
      <w:r w:rsidRPr="00EA08EC">
        <w:rPr>
          <w:b/>
          <w:bCs/>
          <w:lang w:val="en-US" w:eastAsia="zh-CN"/>
        </w:rPr>
        <w:t xml:space="preserve">the </w:t>
      </w:r>
      <w:r w:rsidRPr="00EA08EC">
        <w:rPr>
          <w:b/>
          <w:bCs/>
          <w:color w:val="000000"/>
          <w:lang w:eastAsia="zh-CN"/>
        </w:rPr>
        <w:t>traffic model(s) for 6GR AI/ML services</w:t>
      </w:r>
      <w:r w:rsidRPr="00EA08EC">
        <w:rPr>
          <w:b/>
          <w:bCs/>
          <w:color w:val="000000"/>
          <w:lang w:val="en-US" w:eastAsia="zh-CN"/>
        </w:rPr>
        <w:t>, Take Option-1a as starting point:</w:t>
      </w:r>
    </w:p>
    <w:p w14:paraId="7C66DE70" w14:textId="77777777" w:rsidR="005C26D7" w:rsidRPr="00EA08EC" w:rsidRDefault="005C26D7" w:rsidP="00364E52">
      <w:pPr>
        <w:numPr>
          <w:ilvl w:val="0"/>
          <w:numId w:val="36"/>
        </w:numPr>
        <w:overflowPunct w:val="0"/>
        <w:autoSpaceDE w:val="0"/>
        <w:autoSpaceDN w:val="0"/>
        <w:adjustRightInd w:val="0"/>
        <w:snapToGrid w:val="0"/>
        <w:spacing w:before="0" w:after="120"/>
        <w:jc w:val="both"/>
        <w:textAlignment w:val="baseline"/>
        <w:rPr>
          <w:rFonts w:eastAsia="Batang"/>
          <w:b/>
          <w:bCs/>
          <w:lang w:eastAsia="zh-CN"/>
        </w:rPr>
      </w:pPr>
      <w:r w:rsidRPr="00EA08EC">
        <w:rPr>
          <w:rFonts w:eastAsia="Batang"/>
          <w:b/>
          <w:bCs/>
          <w:lang w:eastAsia="zh-CN"/>
        </w:rPr>
        <w:t xml:space="preserve">Option-1a: The model is parameterized by </w:t>
      </w:r>
      <w:r w:rsidRPr="00EA08EC">
        <w:rPr>
          <w:rFonts w:eastAsia="等线"/>
          <w:b/>
          <w:bCs/>
          <w:lang w:eastAsia="zh-CN"/>
        </w:rPr>
        <w:t xml:space="preserve">Token, e.g., </w:t>
      </w:r>
      <w:r w:rsidRPr="00EA08EC">
        <w:rPr>
          <w:rFonts w:eastAsia="Batang"/>
          <w:b/>
          <w:bCs/>
          <w:lang w:eastAsia="zh-CN"/>
        </w:rPr>
        <w:t xml:space="preserve">Token size, Token arrival rate, and Token delay budget. </w:t>
      </w:r>
    </w:p>
    <w:p w14:paraId="117062C1" w14:textId="77777777" w:rsidR="005C26D7" w:rsidRPr="00EA08EC" w:rsidRDefault="005C26D7" w:rsidP="00364E52">
      <w:pPr>
        <w:numPr>
          <w:ilvl w:val="1"/>
          <w:numId w:val="36"/>
        </w:numPr>
        <w:overflowPunct w:val="0"/>
        <w:autoSpaceDE w:val="0"/>
        <w:autoSpaceDN w:val="0"/>
        <w:adjustRightInd w:val="0"/>
        <w:snapToGrid w:val="0"/>
        <w:spacing w:before="0" w:after="120"/>
        <w:jc w:val="both"/>
        <w:textAlignment w:val="baseline"/>
        <w:rPr>
          <w:rFonts w:eastAsia="Batang"/>
          <w:b/>
          <w:bCs/>
          <w:lang w:eastAsia="zh-CN"/>
        </w:rPr>
      </w:pPr>
      <w:r w:rsidRPr="00EA08EC">
        <w:rPr>
          <w:rFonts w:eastAsia="Batang"/>
          <w:b/>
          <w:bCs/>
          <w:lang w:eastAsia="zh-CN"/>
        </w:rPr>
        <w:t>Token is the minimum unit of data generated in the application layer.</w:t>
      </w:r>
    </w:p>
    <w:p w14:paraId="5D1DAED0" w14:textId="77777777" w:rsidR="005C26D7" w:rsidRPr="00EA08EC" w:rsidRDefault="005C26D7" w:rsidP="00364E52">
      <w:pPr>
        <w:overflowPunct w:val="0"/>
        <w:autoSpaceDE w:val="0"/>
        <w:autoSpaceDN w:val="0"/>
        <w:adjustRightInd w:val="0"/>
        <w:jc w:val="both"/>
        <w:rPr>
          <w:b/>
          <w:bCs/>
          <w:color w:val="000000"/>
          <w:lang w:val="en-US" w:eastAsia="zh-CN"/>
        </w:rPr>
      </w:pPr>
      <w:r w:rsidRPr="00EA08EC">
        <w:rPr>
          <w:b/>
          <w:bCs/>
          <w:color w:val="000000"/>
          <w:lang w:val="en-US" w:eastAsia="zh-CN"/>
        </w:rPr>
        <w:t xml:space="preserve">Proposal </w:t>
      </w:r>
      <w:r>
        <w:rPr>
          <w:rFonts w:hint="eastAsia"/>
          <w:b/>
          <w:bCs/>
          <w:color w:val="000000"/>
          <w:lang w:val="en-US" w:eastAsia="zh-CN"/>
        </w:rPr>
        <w:t>4</w:t>
      </w:r>
      <w:r w:rsidRPr="00EA08EC">
        <w:rPr>
          <w:b/>
          <w:bCs/>
          <w:color w:val="000000"/>
          <w:lang w:val="en-US" w:eastAsia="zh-CN"/>
        </w:rPr>
        <w:t>:</w:t>
      </w:r>
      <w:r w:rsidRPr="00EA08EC">
        <w:rPr>
          <w:b/>
          <w:bCs/>
        </w:rPr>
        <w:t xml:space="preserve"> </w:t>
      </w:r>
      <w:r w:rsidRPr="00EA08EC">
        <w:rPr>
          <w:rFonts w:hint="eastAsia"/>
          <w:b/>
          <w:bCs/>
          <w:lang w:eastAsia="zh-CN"/>
        </w:rPr>
        <w:t xml:space="preserve">For </w:t>
      </w:r>
      <w:r w:rsidRPr="00EA08EC">
        <w:rPr>
          <w:b/>
          <w:bCs/>
          <w:lang w:val="en-US" w:eastAsia="zh-CN"/>
        </w:rPr>
        <w:t xml:space="preserve">the </w:t>
      </w:r>
      <w:r w:rsidRPr="00EA08EC">
        <w:rPr>
          <w:b/>
          <w:bCs/>
          <w:color w:val="000000"/>
          <w:lang w:eastAsia="zh-CN"/>
        </w:rPr>
        <w:t>traffic model(s) for 6GR AI/ML services</w:t>
      </w:r>
      <w:r w:rsidRPr="00EA08EC">
        <w:rPr>
          <w:b/>
          <w:bCs/>
          <w:color w:val="000000"/>
          <w:lang w:val="en-US" w:eastAsia="zh-CN"/>
        </w:rPr>
        <w:t xml:space="preserve">, </w:t>
      </w:r>
      <w:r>
        <w:rPr>
          <w:b/>
          <w:bCs/>
          <w:color w:val="000000"/>
          <w:lang w:val="en-US" w:eastAsia="zh-CN"/>
        </w:rPr>
        <w:t>consider following aspects to model token</w:t>
      </w:r>
      <w:r w:rsidRPr="00EA08EC">
        <w:rPr>
          <w:b/>
          <w:bCs/>
          <w:color w:val="000000"/>
          <w:lang w:val="en-US" w:eastAsia="zh-CN"/>
        </w:rPr>
        <w:t>:</w:t>
      </w:r>
    </w:p>
    <w:p w14:paraId="56C84B0F" w14:textId="77777777" w:rsidR="005C26D7" w:rsidRPr="00EA08EC" w:rsidRDefault="005C26D7" w:rsidP="00364E52">
      <w:pPr>
        <w:pStyle w:val="aff5"/>
        <w:numPr>
          <w:ilvl w:val="0"/>
          <w:numId w:val="47"/>
        </w:numPr>
        <w:overflowPunct w:val="0"/>
        <w:autoSpaceDE w:val="0"/>
        <w:autoSpaceDN w:val="0"/>
        <w:adjustRightInd w:val="0"/>
        <w:ind w:leftChars="0"/>
        <w:jc w:val="both"/>
        <w:rPr>
          <w:b/>
          <w:color w:val="000000"/>
          <w:lang w:val="en-US" w:eastAsia="zh-CN"/>
        </w:rPr>
      </w:pPr>
      <w:r w:rsidRPr="00EA08EC">
        <w:rPr>
          <w:b/>
          <w:color w:val="000000"/>
          <w:lang w:val="en-US" w:eastAsia="zh-CN"/>
        </w:rPr>
        <w:t>The frame arrives with a fixed periodicity, which is given by the inverse of the frame rate. One frame consists of several fixed numbers of tokens.</w:t>
      </w:r>
    </w:p>
    <w:p w14:paraId="5CF4750F" w14:textId="77777777" w:rsidR="005C26D7" w:rsidRPr="00EA08EC" w:rsidRDefault="005C26D7" w:rsidP="00364E52">
      <w:pPr>
        <w:pStyle w:val="aff5"/>
        <w:numPr>
          <w:ilvl w:val="0"/>
          <w:numId w:val="47"/>
        </w:numPr>
        <w:overflowPunct w:val="0"/>
        <w:autoSpaceDE w:val="0"/>
        <w:autoSpaceDN w:val="0"/>
        <w:adjustRightInd w:val="0"/>
        <w:ind w:leftChars="0"/>
        <w:jc w:val="both"/>
        <w:rPr>
          <w:b/>
          <w:color w:val="000000"/>
          <w:lang w:val="en-US" w:eastAsia="zh-CN"/>
        </w:rPr>
      </w:pPr>
      <w:r w:rsidRPr="00EA08EC">
        <w:rPr>
          <w:b/>
          <w:color w:val="000000"/>
          <w:lang w:val="en-US" w:eastAsia="zh-CN"/>
        </w:rPr>
        <w:t>One frame consisting of several numbers of tokens</w:t>
      </w:r>
      <w:r w:rsidRPr="00EA08EC">
        <w:rPr>
          <w:rFonts w:eastAsiaTheme="minorEastAsia" w:hint="eastAsia"/>
          <w:b/>
          <w:color w:val="000000"/>
          <w:lang w:val="en-US" w:eastAsia="zh-CN"/>
        </w:rPr>
        <w:t xml:space="preserve"> can be seen as one PHY layer packet.</w:t>
      </w:r>
    </w:p>
    <w:p w14:paraId="293BAEE5" w14:textId="77777777" w:rsidR="005C26D7" w:rsidRPr="00EA08EC" w:rsidRDefault="005C26D7" w:rsidP="00364E52">
      <w:pPr>
        <w:pStyle w:val="aff5"/>
        <w:numPr>
          <w:ilvl w:val="0"/>
          <w:numId w:val="47"/>
        </w:numPr>
        <w:overflowPunct w:val="0"/>
        <w:autoSpaceDE w:val="0"/>
        <w:autoSpaceDN w:val="0"/>
        <w:adjustRightInd w:val="0"/>
        <w:ind w:leftChars="0"/>
        <w:jc w:val="both"/>
        <w:rPr>
          <w:b/>
          <w:color w:val="000000"/>
          <w:lang w:val="en-US" w:eastAsia="zh-CN"/>
        </w:rPr>
      </w:pPr>
      <w:r w:rsidRPr="00EA08EC">
        <w:rPr>
          <w:b/>
          <w:color w:val="000000"/>
          <w:lang w:val="en-US" w:eastAsia="zh-CN"/>
        </w:rPr>
        <w:t>Token arrival rate is the average number of tokens per second arrived for transmission.</w:t>
      </w:r>
    </w:p>
    <w:p w14:paraId="71B156FD" w14:textId="77777777" w:rsidR="005C26D7" w:rsidRPr="00EA08EC" w:rsidRDefault="005C26D7" w:rsidP="00364E52">
      <w:pPr>
        <w:pStyle w:val="aff5"/>
        <w:numPr>
          <w:ilvl w:val="0"/>
          <w:numId w:val="47"/>
        </w:numPr>
        <w:overflowPunct w:val="0"/>
        <w:autoSpaceDE w:val="0"/>
        <w:autoSpaceDN w:val="0"/>
        <w:adjustRightInd w:val="0"/>
        <w:ind w:leftChars="0"/>
        <w:jc w:val="both"/>
        <w:rPr>
          <w:b/>
          <w:color w:val="000000"/>
          <w:lang w:val="en-US" w:eastAsia="zh-CN"/>
        </w:rPr>
      </w:pPr>
      <w:r w:rsidRPr="00EA08EC">
        <w:rPr>
          <w:rFonts w:eastAsiaTheme="minorEastAsia"/>
          <w:b/>
          <w:color w:val="000000"/>
          <w:lang w:val="en-US" w:eastAsia="zh-CN"/>
        </w:rPr>
        <w:t>The size of token is fixed value.</w:t>
      </w:r>
    </w:p>
    <w:p w14:paraId="3B6312E9" w14:textId="77777777" w:rsidR="005C26D7" w:rsidRPr="00EA08EC" w:rsidRDefault="005C26D7" w:rsidP="00364E52">
      <w:pPr>
        <w:pStyle w:val="aff5"/>
        <w:numPr>
          <w:ilvl w:val="0"/>
          <w:numId w:val="47"/>
        </w:numPr>
        <w:overflowPunct w:val="0"/>
        <w:autoSpaceDE w:val="0"/>
        <w:autoSpaceDN w:val="0"/>
        <w:adjustRightInd w:val="0"/>
        <w:ind w:leftChars="0"/>
        <w:jc w:val="both"/>
        <w:rPr>
          <w:b/>
          <w:color w:val="000000"/>
          <w:lang w:val="en-US" w:eastAsia="zh-CN"/>
        </w:rPr>
      </w:pPr>
      <w:r w:rsidRPr="00EA08EC">
        <w:rPr>
          <w:b/>
          <w:color w:val="000000"/>
          <w:lang w:val="en-US" w:eastAsia="zh-CN"/>
        </w:rPr>
        <w:t>Token delay budget is a fixed value of time budget for a token to be transmitted over the air in uplink or downlink.</w:t>
      </w:r>
    </w:p>
    <w:p w14:paraId="2076BDBF" w14:textId="77777777" w:rsidR="005C26D7" w:rsidRDefault="005C26D7" w:rsidP="00364E52">
      <w:pPr>
        <w:overflowPunct w:val="0"/>
        <w:autoSpaceDE w:val="0"/>
        <w:autoSpaceDN w:val="0"/>
        <w:adjustRightInd w:val="0"/>
        <w:jc w:val="both"/>
        <w:rPr>
          <w:b/>
          <w:bCs/>
          <w:color w:val="000000"/>
          <w:lang w:val="en-US" w:eastAsia="zh-CN"/>
        </w:rPr>
      </w:pPr>
      <w:r w:rsidRPr="00D57B15">
        <w:rPr>
          <w:b/>
          <w:bCs/>
          <w:color w:val="000000"/>
          <w:lang w:val="en-US" w:eastAsia="zh-CN"/>
        </w:rPr>
        <w:t xml:space="preserve">Proposal </w:t>
      </w:r>
      <w:r>
        <w:rPr>
          <w:rFonts w:hint="eastAsia"/>
          <w:b/>
          <w:bCs/>
          <w:color w:val="000000"/>
          <w:lang w:val="en-US" w:eastAsia="zh-CN"/>
        </w:rPr>
        <w:t>5</w:t>
      </w:r>
      <w:r w:rsidRPr="00D57B15">
        <w:rPr>
          <w:b/>
          <w:bCs/>
          <w:color w:val="000000"/>
          <w:lang w:val="en-US" w:eastAsia="zh-CN"/>
        </w:rPr>
        <w:t>:</w:t>
      </w:r>
      <w:r w:rsidRPr="007B66A6">
        <w:t xml:space="preserve"> </w:t>
      </w:r>
      <w:r>
        <w:rPr>
          <w:b/>
          <w:bCs/>
          <w:color w:val="000000"/>
          <w:lang w:eastAsia="zh-CN"/>
        </w:rPr>
        <w:t>For</w:t>
      </w:r>
      <w:r w:rsidRPr="004F4059">
        <w:t xml:space="preserve"> </w:t>
      </w:r>
      <w:r w:rsidRPr="004F4059">
        <w:rPr>
          <w:b/>
          <w:bCs/>
          <w:color w:val="000000"/>
          <w:lang w:eastAsia="zh-CN"/>
        </w:rPr>
        <w:t>mixed-service traffic model</w:t>
      </w:r>
      <w:r>
        <w:rPr>
          <w:b/>
          <w:bCs/>
          <w:color w:val="000000"/>
          <w:lang w:eastAsia="zh-CN"/>
        </w:rPr>
        <w:t>, consider at least</w:t>
      </w:r>
      <w:r w:rsidRPr="004F4059">
        <w:rPr>
          <w:b/>
          <w:bCs/>
          <w:color w:val="000000"/>
          <w:lang w:eastAsia="zh-CN"/>
        </w:rPr>
        <w:t xml:space="preserve"> </w:t>
      </w:r>
      <w:r w:rsidRPr="002554CB">
        <w:rPr>
          <w:b/>
          <w:bCs/>
          <w:color w:val="000000"/>
          <w:lang w:val="en-US" w:eastAsia="zh-CN"/>
        </w:rPr>
        <w:t>FTP</w:t>
      </w:r>
      <w:r>
        <w:rPr>
          <w:b/>
          <w:bCs/>
          <w:color w:val="000000"/>
          <w:lang w:val="en-US" w:eastAsia="zh-CN"/>
        </w:rPr>
        <w:t>3 extension from the following aspects:</w:t>
      </w:r>
    </w:p>
    <w:p w14:paraId="065A11F8" w14:textId="77777777" w:rsidR="005C26D7" w:rsidRPr="00D4299B" w:rsidRDefault="005C26D7" w:rsidP="00364E52">
      <w:pPr>
        <w:pStyle w:val="aff5"/>
        <w:numPr>
          <w:ilvl w:val="0"/>
          <w:numId w:val="31"/>
        </w:numPr>
        <w:ind w:leftChars="0"/>
        <w:jc w:val="both"/>
        <w:rPr>
          <w:b/>
          <w:bCs/>
          <w:color w:val="000000"/>
          <w:lang w:val="en-US" w:eastAsia="zh-CN"/>
        </w:rPr>
      </w:pPr>
      <w:r>
        <w:rPr>
          <w:b/>
          <w:bCs/>
          <w:color w:val="000000"/>
          <w:lang w:val="en-US" w:eastAsia="zh-CN"/>
        </w:rPr>
        <w:t>H</w:t>
      </w:r>
      <w:r w:rsidRPr="00D4299B">
        <w:rPr>
          <w:b/>
          <w:bCs/>
          <w:color w:val="000000"/>
          <w:lang w:val="en-US" w:eastAsia="zh-CN"/>
        </w:rPr>
        <w:t xml:space="preserve">ow to model multiple packet sizes with the extension on FTP3. From our understanding, the following options can be further considered and </w:t>
      </w:r>
      <w:proofErr w:type="gramStart"/>
      <w:r w:rsidRPr="00D4299B">
        <w:rPr>
          <w:b/>
          <w:bCs/>
          <w:color w:val="000000"/>
          <w:lang w:val="en-US" w:eastAsia="zh-CN"/>
        </w:rPr>
        <w:t>down-selected</w:t>
      </w:r>
      <w:proofErr w:type="gramEnd"/>
      <w:r w:rsidRPr="00D4299B">
        <w:rPr>
          <w:b/>
          <w:bCs/>
          <w:color w:val="000000"/>
          <w:lang w:val="en-US" w:eastAsia="zh-CN"/>
        </w:rPr>
        <w:t>:</w:t>
      </w:r>
    </w:p>
    <w:p w14:paraId="487018CE" w14:textId="77777777" w:rsidR="005C26D7" w:rsidRPr="00D4299B" w:rsidRDefault="005C26D7" w:rsidP="00364E52">
      <w:pPr>
        <w:pStyle w:val="aff5"/>
        <w:numPr>
          <w:ilvl w:val="1"/>
          <w:numId w:val="31"/>
        </w:numPr>
        <w:overflowPunct w:val="0"/>
        <w:autoSpaceDE w:val="0"/>
        <w:autoSpaceDN w:val="0"/>
        <w:adjustRightInd w:val="0"/>
        <w:ind w:leftChars="0"/>
        <w:jc w:val="both"/>
        <w:rPr>
          <w:b/>
          <w:bCs/>
          <w:color w:val="000000"/>
          <w:lang w:val="en-US" w:eastAsia="zh-CN"/>
        </w:rPr>
      </w:pPr>
      <w:r w:rsidRPr="00D4299B">
        <w:rPr>
          <w:b/>
          <w:bCs/>
          <w:color w:val="000000"/>
          <w:lang w:val="en-US" w:eastAsia="zh-CN"/>
        </w:rPr>
        <w:t xml:space="preserve">Option 1: consider </w:t>
      </w:r>
      <w:proofErr w:type="gramStart"/>
      <w:r w:rsidRPr="00D4299B">
        <w:rPr>
          <w:b/>
          <w:bCs/>
          <w:color w:val="000000"/>
          <w:lang w:val="en-US" w:eastAsia="zh-CN"/>
        </w:rPr>
        <w:t>randomly-selection</w:t>
      </w:r>
      <w:proofErr w:type="gramEnd"/>
      <w:r w:rsidRPr="00D4299B">
        <w:rPr>
          <w:b/>
          <w:bCs/>
          <w:color w:val="000000"/>
          <w:lang w:val="en-US" w:eastAsia="zh-CN"/>
        </w:rPr>
        <w:t xml:space="preserve"> within multiple sizes in </w:t>
      </w:r>
      <w:r>
        <w:rPr>
          <w:b/>
          <w:bCs/>
          <w:color w:val="000000"/>
          <w:lang w:val="en-US" w:eastAsia="zh-CN"/>
        </w:rPr>
        <w:t>new packet generation</w:t>
      </w:r>
      <w:r w:rsidRPr="00D4299B">
        <w:rPr>
          <w:b/>
          <w:bCs/>
          <w:color w:val="000000"/>
          <w:lang w:val="en-US" w:eastAsia="zh-CN"/>
        </w:rPr>
        <w:t>. The number of packet sizes, specific values and probabilities in ETSI TS 103 786 can be taken as the starting point.</w:t>
      </w:r>
    </w:p>
    <w:p w14:paraId="0F747C24" w14:textId="77777777" w:rsidR="005C26D7" w:rsidRPr="00D4299B" w:rsidRDefault="005C26D7" w:rsidP="00364E52">
      <w:pPr>
        <w:pStyle w:val="aff5"/>
        <w:numPr>
          <w:ilvl w:val="1"/>
          <w:numId w:val="31"/>
        </w:numPr>
        <w:overflowPunct w:val="0"/>
        <w:autoSpaceDE w:val="0"/>
        <w:autoSpaceDN w:val="0"/>
        <w:adjustRightInd w:val="0"/>
        <w:ind w:leftChars="0"/>
        <w:jc w:val="both"/>
        <w:rPr>
          <w:b/>
          <w:bCs/>
          <w:color w:val="000000"/>
          <w:lang w:val="en-US" w:eastAsia="zh-CN"/>
        </w:rPr>
      </w:pPr>
      <w:r w:rsidRPr="00D4299B">
        <w:rPr>
          <w:b/>
          <w:bCs/>
          <w:color w:val="000000"/>
          <w:lang w:val="en-US" w:eastAsia="zh-CN"/>
        </w:rPr>
        <w:t xml:space="preserve">Option 2: consider parallel FTP3 traffic threads within a UE, where each traffic thread is </w:t>
      </w:r>
      <w:proofErr w:type="gramStart"/>
      <w:r w:rsidRPr="00D4299B">
        <w:rPr>
          <w:b/>
          <w:bCs/>
          <w:color w:val="000000"/>
          <w:lang w:val="en-US" w:eastAsia="zh-CN"/>
        </w:rPr>
        <w:t>related</w:t>
      </w:r>
      <w:proofErr w:type="gramEnd"/>
      <w:r w:rsidRPr="00D4299B">
        <w:rPr>
          <w:b/>
          <w:bCs/>
          <w:color w:val="000000"/>
          <w:lang w:val="en-US" w:eastAsia="zh-CN"/>
        </w:rPr>
        <w:t xml:space="preserve"> one packet size. The number of packet sizes and values in ETSI TS 103 786 can be taken as the starting point.</w:t>
      </w:r>
    </w:p>
    <w:p w14:paraId="02CB3ABD" w14:textId="77777777" w:rsidR="005C26D7" w:rsidRDefault="005C26D7" w:rsidP="00364E52">
      <w:pPr>
        <w:pStyle w:val="aff5"/>
        <w:numPr>
          <w:ilvl w:val="0"/>
          <w:numId w:val="31"/>
        </w:numPr>
        <w:overflowPunct w:val="0"/>
        <w:autoSpaceDE w:val="0"/>
        <w:autoSpaceDN w:val="0"/>
        <w:adjustRightInd w:val="0"/>
        <w:ind w:leftChars="0"/>
        <w:jc w:val="both"/>
        <w:rPr>
          <w:b/>
          <w:bCs/>
          <w:color w:val="000000"/>
          <w:lang w:val="en-US" w:eastAsia="zh-CN"/>
        </w:rPr>
      </w:pPr>
      <w:r>
        <w:rPr>
          <w:b/>
          <w:bCs/>
          <w:color w:val="000000"/>
          <w:lang w:val="en-US" w:eastAsia="zh-CN"/>
        </w:rPr>
        <w:t>W</w:t>
      </w:r>
      <w:r w:rsidRPr="00B7421C">
        <w:rPr>
          <w:b/>
          <w:bCs/>
          <w:color w:val="000000"/>
          <w:lang w:val="en-US" w:eastAsia="zh-CN"/>
        </w:rPr>
        <w:t>hether/how to enhance the arrival rate characteristics</w:t>
      </w:r>
      <w:r>
        <w:rPr>
          <w:b/>
          <w:bCs/>
          <w:color w:val="000000"/>
          <w:lang w:val="en-US" w:eastAsia="zh-CN"/>
        </w:rPr>
        <w:t>, including,</w:t>
      </w:r>
    </w:p>
    <w:p w14:paraId="499906FA" w14:textId="77777777" w:rsidR="005C26D7" w:rsidRPr="00963A06" w:rsidRDefault="005C26D7" w:rsidP="00364E52">
      <w:pPr>
        <w:pStyle w:val="aff5"/>
        <w:numPr>
          <w:ilvl w:val="1"/>
          <w:numId w:val="31"/>
        </w:numPr>
        <w:overflowPunct w:val="0"/>
        <w:autoSpaceDE w:val="0"/>
        <w:autoSpaceDN w:val="0"/>
        <w:adjustRightInd w:val="0"/>
        <w:ind w:leftChars="0"/>
        <w:jc w:val="both"/>
        <w:rPr>
          <w:b/>
          <w:bCs/>
          <w:color w:val="000000"/>
          <w:lang w:val="en-US" w:eastAsia="zh-CN"/>
        </w:rPr>
      </w:pPr>
      <w:r w:rsidRPr="00963A06">
        <w:rPr>
          <w:b/>
          <w:bCs/>
          <w:color w:val="000000"/>
          <w:lang w:val="en-US" w:eastAsia="zh-CN"/>
        </w:rPr>
        <w:t>The exponential distribution (according to existing FTP3 model) should be considered as baseline.</w:t>
      </w:r>
    </w:p>
    <w:p w14:paraId="0EAD8602" w14:textId="77777777" w:rsidR="005C26D7" w:rsidRPr="00963A06" w:rsidRDefault="005C26D7" w:rsidP="00364E52">
      <w:pPr>
        <w:pStyle w:val="aff5"/>
        <w:numPr>
          <w:ilvl w:val="1"/>
          <w:numId w:val="31"/>
        </w:numPr>
        <w:overflowPunct w:val="0"/>
        <w:autoSpaceDE w:val="0"/>
        <w:autoSpaceDN w:val="0"/>
        <w:adjustRightInd w:val="0"/>
        <w:ind w:leftChars="0"/>
        <w:jc w:val="both"/>
        <w:rPr>
          <w:b/>
          <w:bCs/>
          <w:color w:val="000000"/>
          <w:lang w:val="en-US" w:eastAsia="zh-CN"/>
        </w:rPr>
      </w:pPr>
      <w:r w:rsidRPr="00963A06">
        <w:rPr>
          <w:b/>
          <w:bCs/>
          <w:color w:val="000000"/>
          <w:lang w:val="en-US" w:eastAsia="zh-CN"/>
        </w:rPr>
        <w:t>Whether the parameter of exponential distribution can be varied per packet generation can be further discussed. The number of corresponding parameters, specific values and probabilities in ETSI TS 103 786 can be taken as the starting point.</w:t>
      </w:r>
    </w:p>
    <w:p w14:paraId="31FAB566" w14:textId="77777777" w:rsidR="005C26D7" w:rsidRPr="00963A06" w:rsidRDefault="005C26D7" w:rsidP="00364E52">
      <w:pPr>
        <w:pStyle w:val="aff5"/>
        <w:numPr>
          <w:ilvl w:val="1"/>
          <w:numId w:val="31"/>
        </w:numPr>
        <w:overflowPunct w:val="0"/>
        <w:autoSpaceDE w:val="0"/>
        <w:autoSpaceDN w:val="0"/>
        <w:adjustRightInd w:val="0"/>
        <w:ind w:leftChars="0"/>
        <w:jc w:val="both"/>
        <w:rPr>
          <w:b/>
          <w:bCs/>
          <w:color w:val="000000"/>
          <w:lang w:val="en-US" w:eastAsia="zh-CN"/>
        </w:rPr>
      </w:pPr>
      <w:r w:rsidRPr="00963A06">
        <w:rPr>
          <w:b/>
          <w:bCs/>
          <w:color w:val="000000"/>
          <w:lang w:val="en-US" w:eastAsia="zh-CN"/>
        </w:rPr>
        <w:t>Whether other distributions can be considered instead of exponential distribution, e.g., uniform distribution in in ETSI TS 103 786, can be further discussed.</w:t>
      </w:r>
    </w:p>
    <w:p w14:paraId="6A57CBEC" w14:textId="77777777" w:rsidR="005C26D7" w:rsidRDefault="005C26D7" w:rsidP="00364E52">
      <w:pPr>
        <w:overflowPunct w:val="0"/>
        <w:autoSpaceDE w:val="0"/>
        <w:autoSpaceDN w:val="0"/>
        <w:adjustRightInd w:val="0"/>
        <w:jc w:val="both"/>
        <w:rPr>
          <w:b/>
          <w:bCs/>
          <w:color w:val="000000"/>
          <w:lang w:val="en-US" w:eastAsia="zh-CN"/>
        </w:rPr>
      </w:pPr>
      <w:r w:rsidRPr="000807E7">
        <w:rPr>
          <w:b/>
          <w:bCs/>
          <w:color w:val="000000"/>
          <w:lang w:val="en-US" w:eastAsia="zh-CN"/>
        </w:rPr>
        <w:t xml:space="preserve">Proposal </w:t>
      </w:r>
      <w:r>
        <w:rPr>
          <w:b/>
          <w:bCs/>
          <w:color w:val="000000"/>
          <w:lang w:val="en-US" w:eastAsia="zh-CN"/>
        </w:rPr>
        <w:t>6</w:t>
      </w:r>
      <w:r w:rsidRPr="000807E7">
        <w:rPr>
          <w:b/>
          <w:bCs/>
          <w:color w:val="000000"/>
          <w:lang w:val="en-US" w:eastAsia="zh-CN"/>
        </w:rPr>
        <w:t>: For PDB-related traffic model, consider at least FTP3 extension from the following aspects:</w:t>
      </w:r>
    </w:p>
    <w:p w14:paraId="4537143F" w14:textId="77777777" w:rsidR="005C26D7" w:rsidRDefault="005C26D7" w:rsidP="00364E52">
      <w:pPr>
        <w:pStyle w:val="aff5"/>
        <w:numPr>
          <w:ilvl w:val="0"/>
          <w:numId w:val="31"/>
        </w:numPr>
        <w:ind w:leftChars="0"/>
        <w:jc w:val="both"/>
        <w:rPr>
          <w:b/>
          <w:bCs/>
          <w:color w:val="000000"/>
          <w:lang w:val="en-US" w:eastAsia="zh-CN"/>
        </w:rPr>
      </w:pPr>
      <w:r w:rsidRPr="006E18CC">
        <w:rPr>
          <w:b/>
          <w:bCs/>
          <w:color w:val="000000"/>
          <w:lang w:val="en-US" w:eastAsia="zh-CN"/>
        </w:rPr>
        <w:t xml:space="preserve">A specific PDB parameter for each kind of service </w:t>
      </w:r>
      <w:r>
        <w:rPr>
          <w:b/>
          <w:bCs/>
          <w:color w:val="000000"/>
          <w:lang w:val="en-US" w:eastAsia="zh-CN"/>
        </w:rPr>
        <w:t>(within a</w:t>
      </w:r>
      <w:r w:rsidRPr="006E18CC">
        <w:rPr>
          <w:b/>
          <w:bCs/>
          <w:color w:val="000000"/>
          <w:lang w:val="en-US" w:eastAsia="zh-CN"/>
        </w:rPr>
        <w:t xml:space="preserve"> FTP3 traffic model</w:t>
      </w:r>
      <w:proofErr w:type="gramStart"/>
      <w:r>
        <w:rPr>
          <w:b/>
          <w:bCs/>
          <w:color w:val="000000"/>
          <w:lang w:val="en-US" w:eastAsia="zh-CN"/>
        </w:rPr>
        <w:t>)</w:t>
      </w:r>
      <w:r w:rsidRPr="006E18CC">
        <w:rPr>
          <w:b/>
          <w:bCs/>
          <w:color w:val="000000"/>
          <w:lang w:val="en-US" w:eastAsia="zh-CN"/>
        </w:rPr>
        <w:t>, and</w:t>
      </w:r>
      <w:proofErr w:type="gramEnd"/>
      <w:r w:rsidRPr="006E18CC">
        <w:rPr>
          <w:b/>
          <w:bCs/>
          <w:color w:val="000000"/>
          <w:lang w:val="en-US" w:eastAsia="zh-CN"/>
        </w:rPr>
        <w:t xml:space="preserve"> consider various kinds of services will be simultaneously transmitted while evaluation</w:t>
      </w:r>
      <w:r>
        <w:rPr>
          <w:b/>
          <w:bCs/>
          <w:color w:val="000000"/>
          <w:lang w:val="en-US" w:eastAsia="zh-CN"/>
        </w:rPr>
        <w:t>.</w:t>
      </w:r>
    </w:p>
    <w:p w14:paraId="6D1083DC" w14:textId="77777777" w:rsidR="005C26D7" w:rsidRPr="003C0561" w:rsidRDefault="005C26D7" w:rsidP="00364E52">
      <w:pPr>
        <w:pStyle w:val="aff5"/>
        <w:numPr>
          <w:ilvl w:val="0"/>
          <w:numId w:val="31"/>
        </w:numPr>
        <w:ind w:leftChars="0"/>
        <w:jc w:val="both"/>
        <w:rPr>
          <w:b/>
          <w:bCs/>
          <w:color w:val="000000"/>
          <w:lang w:val="en-US" w:eastAsia="zh-CN"/>
        </w:rPr>
      </w:pPr>
      <w:r w:rsidRPr="003C0561">
        <w:rPr>
          <w:b/>
          <w:bCs/>
          <w:color w:val="000000"/>
          <w:lang w:val="en-US" w:eastAsia="zh-CN"/>
        </w:rPr>
        <w:t xml:space="preserve">The execution when </w:t>
      </w:r>
      <w:proofErr w:type="gramStart"/>
      <w:r w:rsidRPr="003C0561">
        <w:rPr>
          <w:b/>
          <w:bCs/>
          <w:color w:val="000000"/>
          <w:lang w:val="en-US" w:eastAsia="zh-CN"/>
        </w:rPr>
        <w:t>packet is</w:t>
      </w:r>
      <w:proofErr w:type="gramEnd"/>
      <w:r w:rsidRPr="003C0561">
        <w:rPr>
          <w:b/>
          <w:bCs/>
          <w:color w:val="000000"/>
          <w:lang w:val="en-US" w:eastAsia="zh-CN"/>
        </w:rPr>
        <w:t xml:space="preserve"> exceeding the budget need</w:t>
      </w:r>
      <w:r>
        <w:rPr>
          <w:b/>
          <w:bCs/>
          <w:color w:val="000000"/>
          <w:lang w:val="en-US" w:eastAsia="zh-CN"/>
        </w:rPr>
        <w:t xml:space="preserve"> to be considered according to</w:t>
      </w:r>
      <w:r w:rsidRPr="003C0561">
        <w:rPr>
          <w:b/>
          <w:bCs/>
          <w:color w:val="000000"/>
          <w:lang w:val="en-US" w:eastAsia="zh-CN"/>
        </w:rPr>
        <w:t xml:space="preserve"> service type. </w:t>
      </w:r>
      <w:r>
        <w:rPr>
          <w:b/>
          <w:bCs/>
          <w:color w:val="000000"/>
          <w:lang w:val="en-US" w:eastAsia="zh-CN"/>
        </w:rPr>
        <w:t>F</w:t>
      </w:r>
      <w:r w:rsidRPr="003C0561">
        <w:rPr>
          <w:b/>
          <w:bCs/>
          <w:color w:val="000000"/>
          <w:lang w:val="en-US" w:eastAsia="zh-CN"/>
        </w:rPr>
        <w:t>or TCP-based service, the packet shall be transmitted. For UDP-based service,</w:t>
      </w:r>
      <w:r>
        <w:rPr>
          <w:b/>
          <w:bCs/>
          <w:color w:val="000000"/>
          <w:lang w:val="en-US" w:eastAsia="zh-CN"/>
        </w:rPr>
        <w:t xml:space="preserve"> the packet can be</w:t>
      </w:r>
      <w:r w:rsidRPr="003C0561">
        <w:rPr>
          <w:b/>
          <w:bCs/>
          <w:color w:val="000000"/>
          <w:lang w:val="en-US" w:eastAsia="zh-CN"/>
        </w:rPr>
        <w:t xml:space="preserve"> dropped.</w:t>
      </w:r>
    </w:p>
    <w:p w14:paraId="2D9F79FF" w14:textId="77777777" w:rsidR="005C26D7" w:rsidRPr="0015001C" w:rsidRDefault="005C26D7" w:rsidP="00364E52">
      <w:pPr>
        <w:pStyle w:val="aff5"/>
        <w:numPr>
          <w:ilvl w:val="0"/>
          <w:numId w:val="31"/>
        </w:numPr>
        <w:ind w:leftChars="0"/>
        <w:jc w:val="both"/>
        <w:rPr>
          <w:b/>
          <w:bCs/>
          <w:color w:val="000000"/>
          <w:lang w:val="en-US" w:eastAsia="zh-CN"/>
        </w:rPr>
      </w:pPr>
      <w:r w:rsidRPr="0015001C">
        <w:rPr>
          <w:b/>
          <w:bCs/>
          <w:color w:val="000000"/>
          <w:lang w:val="en-US" w:eastAsia="zh-CN"/>
        </w:rPr>
        <w:lastRenderedPageBreak/>
        <w:t>The PDB aware metric can be set as the percentage of the packet transmission that fulfills PDB requirement as the starting point.</w:t>
      </w:r>
    </w:p>
    <w:p w14:paraId="3C4D19F8" w14:textId="77777777" w:rsidR="005C26D7" w:rsidRDefault="005C26D7" w:rsidP="00364E52">
      <w:pPr>
        <w:overflowPunct w:val="0"/>
        <w:autoSpaceDE w:val="0"/>
        <w:autoSpaceDN w:val="0"/>
        <w:adjustRightInd w:val="0"/>
        <w:jc w:val="both"/>
        <w:rPr>
          <w:b/>
          <w:bCs/>
          <w:color w:val="000000"/>
          <w:lang w:val="en-US" w:eastAsia="zh-CN"/>
        </w:rPr>
      </w:pPr>
      <w:r w:rsidRPr="004F3F2F">
        <w:rPr>
          <w:b/>
          <w:bCs/>
          <w:color w:val="000000"/>
          <w:lang w:val="en-US" w:eastAsia="zh-CN"/>
        </w:rPr>
        <w:t xml:space="preserve">Proposal </w:t>
      </w:r>
      <w:r>
        <w:rPr>
          <w:rFonts w:hint="eastAsia"/>
          <w:b/>
          <w:bCs/>
          <w:color w:val="000000"/>
          <w:lang w:val="en-US" w:eastAsia="zh-CN"/>
        </w:rPr>
        <w:t>7</w:t>
      </w:r>
      <w:r w:rsidRPr="00653981">
        <w:rPr>
          <w:b/>
          <w:bCs/>
          <w:color w:val="000000"/>
          <w:lang w:val="en-US" w:eastAsia="zh-CN"/>
        </w:rPr>
        <w:t xml:space="preserve">: </w:t>
      </w:r>
      <w:r>
        <w:rPr>
          <w:b/>
          <w:bCs/>
          <w:color w:val="000000"/>
          <w:lang w:val="en-US" w:eastAsia="zh-CN"/>
        </w:rPr>
        <w:t>For traffic model on</w:t>
      </w:r>
      <w:r w:rsidRPr="003E49FF">
        <w:rPr>
          <w:b/>
          <w:bCs/>
          <w:color w:val="000000"/>
          <w:lang w:val="en-US" w:eastAsia="zh-CN"/>
        </w:rPr>
        <w:t xml:space="preserve"> bidirectional traffic flow</w:t>
      </w:r>
      <w:r>
        <w:rPr>
          <w:b/>
          <w:bCs/>
          <w:color w:val="000000"/>
          <w:lang w:val="en-US" w:eastAsia="zh-CN"/>
        </w:rPr>
        <w:t>, RAN1 first discuss and clarify the following issues:</w:t>
      </w:r>
    </w:p>
    <w:p w14:paraId="74EA1961" w14:textId="77777777" w:rsidR="005C26D7" w:rsidRDefault="005C26D7" w:rsidP="00364E52">
      <w:pPr>
        <w:pStyle w:val="aff5"/>
        <w:numPr>
          <w:ilvl w:val="0"/>
          <w:numId w:val="31"/>
        </w:numPr>
        <w:overflowPunct w:val="0"/>
        <w:autoSpaceDE w:val="0"/>
        <w:autoSpaceDN w:val="0"/>
        <w:adjustRightInd w:val="0"/>
        <w:ind w:leftChars="0"/>
        <w:jc w:val="both"/>
        <w:rPr>
          <w:b/>
          <w:bCs/>
          <w:color w:val="000000"/>
          <w:lang w:val="en-US" w:eastAsia="zh-CN"/>
        </w:rPr>
      </w:pPr>
      <w:r>
        <w:rPr>
          <w:b/>
          <w:bCs/>
          <w:color w:val="000000"/>
          <w:lang w:val="en-US" w:eastAsia="zh-CN"/>
        </w:rPr>
        <w:t>T</w:t>
      </w:r>
      <w:r w:rsidRPr="008E66AD">
        <w:rPr>
          <w:b/>
          <w:bCs/>
          <w:color w:val="000000"/>
          <w:lang w:val="en-US" w:eastAsia="zh-CN"/>
        </w:rPr>
        <w:t>he delay modeling on core/transport/internet network</w:t>
      </w:r>
      <w:r>
        <w:rPr>
          <w:b/>
          <w:bCs/>
          <w:color w:val="000000"/>
          <w:lang w:val="en-US" w:eastAsia="zh-CN"/>
        </w:rPr>
        <w:t xml:space="preserve">, i.e., </w:t>
      </w:r>
      <w:r w:rsidRPr="00FA7C18">
        <w:rPr>
          <w:b/>
          <w:bCs/>
          <w:color w:val="000000"/>
          <w:lang w:val="en-US" w:eastAsia="zh-CN"/>
        </w:rPr>
        <w:t xml:space="preserve">whether this </w:t>
      </w:r>
      <w:r>
        <w:rPr>
          <w:b/>
          <w:bCs/>
          <w:color w:val="000000"/>
          <w:lang w:val="en-US" w:eastAsia="zh-CN"/>
        </w:rPr>
        <w:t>fixed delay as 5~10ms</w:t>
      </w:r>
      <w:r w:rsidRPr="00FA7C18">
        <w:rPr>
          <w:b/>
          <w:bCs/>
          <w:color w:val="000000"/>
          <w:lang w:val="en-US" w:eastAsia="zh-CN"/>
        </w:rPr>
        <w:t xml:space="preserve"> is proper</w:t>
      </w:r>
      <w:r>
        <w:rPr>
          <w:b/>
          <w:bCs/>
          <w:color w:val="000000"/>
          <w:lang w:val="en-US" w:eastAsia="zh-CN"/>
        </w:rPr>
        <w:t>.</w:t>
      </w:r>
    </w:p>
    <w:p w14:paraId="53DC99B8" w14:textId="77777777" w:rsidR="005C26D7" w:rsidRPr="008E66AD" w:rsidRDefault="005C26D7" w:rsidP="00364E52">
      <w:pPr>
        <w:pStyle w:val="aff5"/>
        <w:numPr>
          <w:ilvl w:val="0"/>
          <w:numId w:val="31"/>
        </w:numPr>
        <w:overflowPunct w:val="0"/>
        <w:autoSpaceDE w:val="0"/>
        <w:autoSpaceDN w:val="0"/>
        <w:adjustRightInd w:val="0"/>
        <w:ind w:leftChars="0"/>
        <w:jc w:val="both"/>
        <w:rPr>
          <w:b/>
          <w:bCs/>
          <w:color w:val="000000"/>
          <w:lang w:val="en-US" w:eastAsia="zh-CN"/>
        </w:rPr>
      </w:pPr>
      <w:r>
        <w:rPr>
          <w:b/>
          <w:bCs/>
          <w:color w:val="000000"/>
          <w:lang w:val="en-US" w:eastAsia="zh-CN"/>
        </w:rPr>
        <w:t>Th</w:t>
      </w:r>
      <w:r w:rsidRPr="009F68D8">
        <w:rPr>
          <w:b/>
          <w:bCs/>
          <w:color w:val="000000"/>
          <w:lang w:val="en-US" w:eastAsia="zh-CN"/>
        </w:rPr>
        <w:t>e impact on slow start</w:t>
      </w:r>
      <w:r>
        <w:rPr>
          <w:b/>
          <w:bCs/>
          <w:color w:val="000000"/>
          <w:lang w:val="en-US" w:eastAsia="zh-CN"/>
        </w:rPr>
        <w:t>, i.e.,</w:t>
      </w:r>
      <w:r w:rsidRPr="00CA12D2">
        <w:t xml:space="preserve"> </w:t>
      </w:r>
      <w:r w:rsidRPr="00CA12D2">
        <w:rPr>
          <w:b/>
          <w:bCs/>
          <w:color w:val="000000"/>
          <w:lang w:val="en-US" w:eastAsia="zh-CN"/>
        </w:rPr>
        <w:t>how much impact will be reflected on slow start by TCP ACK</w:t>
      </w:r>
      <w:r>
        <w:rPr>
          <w:b/>
          <w:bCs/>
          <w:color w:val="000000"/>
          <w:lang w:val="en-US" w:eastAsia="zh-CN"/>
        </w:rPr>
        <w:t xml:space="preserve"> considering</w:t>
      </w:r>
      <w:r w:rsidRPr="00CA12D2">
        <w:t xml:space="preserve"> </w:t>
      </w:r>
      <w:r>
        <w:rPr>
          <w:b/>
          <w:bCs/>
          <w:color w:val="000000"/>
          <w:lang w:val="en-US" w:eastAsia="zh-CN"/>
        </w:rPr>
        <w:t>that</w:t>
      </w:r>
      <w:r w:rsidRPr="00CA12D2">
        <w:rPr>
          <w:b/>
          <w:bCs/>
          <w:color w:val="000000"/>
          <w:lang w:val="en-US" w:eastAsia="zh-CN"/>
        </w:rPr>
        <w:t xml:space="preserve"> </w:t>
      </w:r>
      <w:r>
        <w:rPr>
          <w:b/>
          <w:bCs/>
          <w:color w:val="000000"/>
          <w:lang w:val="en-US" w:eastAsia="zh-CN"/>
        </w:rPr>
        <w:t xml:space="preserve">majority </w:t>
      </w:r>
      <w:r w:rsidRPr="00CA12D2">
        <w:rPr>
          <w:b/>
          <w:bCs/>
          <w:color w:val="000000"/>
          <w:lang w:val="en-US" w:eastAsia="zh-CN"/>
        </w:rPr>
        <w:t>transmission is small packet</w:t>
      </w:r>
      <w:r>
        <w:rPr>
          <w:b/>
          <w:bCs/>
          <w:color w:val="000000"/>
          <w:lang w:val="en-US" w:eastAsia="zh-CN"/>
        </w:rPr>
        <w:t xml:space="preserve"> and large initial congestion window size in current TCP protocol.</w:t>
      </w:r>
    </w:p>
    <w:p w14:paraId="6116578C" w14:textId="77777777" w:rsidR="00D142A7" w:rsidRDefault="00D142A7" w:rsidP="00364E52">
      <w:pPr>
        <w:overflowPunct w:val="0"/>
        <w:autoSpaceDE w:val="0"/>
        <w:autoSpaceDN w:val="0"/>
        <w:adjustRightInd w:val="0"/>
        <w:spacing w:before="0"/>
        <w:jc w:val="both"/>
        <w:rPr>
          <w:b/>
          <w:color w:val="000000"/>
          <w:lang w:val="en-US" w:eastAsia="zh-CN"/>
        </w:rPr>
      </w:pPr>
    </w:p>
    <w:p w14:paraId="208BF6B9" w14:textId="77777777" w:rsidR="00D142A7" w:rsidRDefault="00D142A7" w:rsidP="00364E52">
      <w:pPr>
        <w:overflowPunct w:val="0"/>
        <w:autoSpaceDE w:val="0"/>
        <w:autoSpaceDN w:val="0"/>
        <w:adjustRightInd w:val="0"/>
        <w:spacing w:before="0"/>
        <w:jc w:val="both"/>
        <w:rPr>
          <w:b/>
          <w:color w:val="000000"/>
          <w:lang w:val="en-US" w:eastAsia="zh-CN"/>
        </w:rPr>
      </w:pPr>
    </w:p>
    <w:p w14:paraId="21300BEE" w14:textId="0F743B33" w:rsidR="00D142A7" w:rsidRPr="00E968B8" w:rsidRDefault="00D142A7" w:rsidP="00364E52">
      <w:pPr>
        <w:overflowPunct w:val="0"/>
        <w:autoSpaceDE w:val="0"/>
        <w:autoSpaceDN w:val="0"/>
        <w:adjustRightInd w:val="0"/>
        <w:spacing w:before="0"/>
        <w:jc w:val="both"/>
        <w:rPr>
          <w:b/>
          <w:bCs/>
          <w:color w:val="000000"/>
          <w:sz w:val="24"/>
          <w:szCs w:val="24"/>
          <w:u w:val="single"/>
          <w:lang w:val="en-US" w:eastAsia="zh-CN"/>
        </w:rPr>
      </w:pPr>
      <w:r w:rsidRPr="00E968B8">
        <w:rPr>
          <w:rFonts w:eastAsiaTheme="minorEastAsia" w:hint="eastAsia"/>
          <w:b/>
          <w:bCs/>
          <w:sz w:val="24"/>
          <w:szCs w:val="24"/>
          <w:u w:val="single"/>
          <w:lang w:eastAsia="zh-CN"/>
        </w:rPr>
        <w:t>D</w:t>
      </w:r>
      <w:r w:rsidRPr="00E968B8">
        <w:rPr>
          <w:rFonts w:eastAsiaTheme="minorEastAsia"/>
          <w:b/>
          <w:bCs/>
          <w:sz w:val="24"/>
          <w:szCs w:val="24"/>
          <w:u w:val="single"/>
          <w:lang w:eastAsia="zh-CN"/>
        </w:rPr>
        <w:t>iscussion on coverage evaluation:</w:t>
      </w:r>
    </w:p>
    <w:p w14:paraId="114B11FB" w14:textId="77777777" w:rsidR="00FF6324" w:rsidRDefault="00FF6324" w:rsidP="00364E52">
      <w:pPr>
        <w:spacing w:line="252" w:lineRule="auto"/>
        <w:contextualSpacing/>
        <w:jc w:val="both"/>
        <w:rPr>
          <w:b/>
          <w:bCs/>
          <w:lang w:eastAsia="zh-CN"/>
        </w:rPr>
      </w:pPr>
      <w:r>
        <w:rPr>
          <w:rFonts w:hint="eastAsia"/>
          <w:b/>
          <w:bCs/>
          <w:lang w:eastAsia="zh-CN"/>
        </w:rPr>
        <w:t xml:space="preserve">Observation 1: The MCL defined in TR38.913 only relates to the transmit power and the receiving sensitivity at receiver. </w:t>
      </w:r>
      <w:r>
        <w:rPr>
          <w:b/>
          <w:bCs/>
          <w:lang w:eastAsia="zh-CN"/>
        </w:rPr>
        <w:t>I</w:t>
      </w:r>
      <w:r>
        <w:rPr>
          <w:rFonts w:hint="eastAsia"/>
          <w:b/>
          <w:bCs/>
          <w:lang w:eastAsia="zh-CN"/>
        </w:rPr>
        <w:t xml:space="preserve">t cannot reflect the impact of </w:t>
      </w:r>
      <w:proofErr w:type="spellStart"/>
      <w:r>
        <w:rPr>
          <w:rFonts w:hint="eastAsia"/>
          <w:b/>
          <w:bCs/>
          <w:lang w:eastAsia="zh-CN"/>
        </w:rPr>
        <w:t>gNB</w:t>
      </w:r>
      <w:r>
        <w:rPr>
          <w:b/>
          <w:bCs/>
          <w:lang w:eastAsia="zh-CN"/>
        </w:rPr>
        <w:t>’</w:t>
      </w:r>
      <w:r>
        <w:rPr>
          <w:rFonts w:hint="eastAsia"/>
          <w:b/>
          <w:bCs/>
          <w:lang w:eastAsia="zh-CN"/>
        </w:rPr>
        <w:t>s</w:t>
      </w:r>
      <w:proofErr w:type="spellEnd"/>
      <w:r>
        <w:rPr>
          <w:rFonts w:hint="eastAsia"/>
          <w:b/>
          <w:bCs/>
          <w:lang w:eastAsia="zh-CN"/>
        </w:rPr>
        <w:t xml:space="preserve"> antenna and the </w:t>
      </w:r>
      <w:r>
        <w:rPr>
          <w:b/>
          <w:bCs/>
          <w:lang w:eastAsia="zh-CN"/>
        </w:rPr>
        <w:t>additional</w:t>
      </w:r>
      <w:r>
        <w:rPr>
          <w:rFonts w:hint="eastAsia"/>
          <w:b/>
          <w:bCs/>
          <w:lang w:eastAsia="zh-CN"/>
        </w:rPr>
        <w:t xml:space="preserve"> propagation loss due to the higher </w:t>
      </w:r>
      <w:r>
        <w:rPr>
          <w:b/>
          <w:bCs/>
          <w:lang w:eastAsia="zh-CN"/>
        </w:rPr>
        <w:t>operation</w:t>
      </w:r>
      <w:r>
        <w:rPr>
          <w:rFonts w:hint="eastAsia"/>
          <w:b/>
          <w:bCs/>
          <w:lang w:eastAsia="zh-CN"/>
        </w:rPr>
        <w:t xml:space="preserve"> frequencies. </w:t>
      </w:r>
    </w:p>
    <w:p w14:paraId="21B0DABE" w14:textId="77777777" w:rsidR="00FF6324" w:rsidRDefault="00FF6324" w:rsidP="00364E52">
      <w:pPr>
        <w:pStyle w:val="B1"/>
        <w:snapToGrid w:val="0"/>
        <w:ind w:left="0" w:firstLine="0"/>
        <w:jc w:val="both"/>
        <w:rPr>
          <w:b/>
          <w:bCs/>
          <w:lang w:eastAsia="zh-CN"/>
        </w:rPr>
      </w:pPr>
      <w:r w:rsidRPr="00D82959">
        <w:rPr>
          <w:rFonts w:hint="eastAsia"/>
          <w:b/>
          <w:bCs/>
          <w:lang w:eastAsia="zh-CN"/>
        </w:rPr>
        <w:t xml:space="preserve">Observation </w:t>
      </w:r>
      <w:r>
        <w:rPr>
          <w:rFonts w:hint="eastAsia"/>
          <w:b/>
          <w:bCs/>
          <w:lang w:eastAsia="zh-CN"/>
        </w:rPr>
        <w:t>2</w:t>
      </w:r>
      <w:r w:rsidRPr="00D82959">
        <w:rPr>
          <w:rFonts w:hint="eastAsia"/>
          <w:b/>
          <w:bCs/>
          <w:lang w:eastAsia="zh-CN"/>
        </w:rPr>
        <w:t>：</w:t>
      </w:r>
      <w:r w:rsidRPr="00D82959">
        <w:rPr>
          <w:rFonts w:hint="eastAsia"/>
          <w:b/>
          <w:bCs/>
          <w:lang w:eastAsia="zh-CN"/>
        </w:rPr>
        <w:t xml:space="preserve">The template in TR38.913 does not explicitly consider the carrier frequency and the assumption of </w:t>
      </w:r>
      <w:proofErr w:type="spellStart"/>
      <w:r w:rsidRPr="00D82959">
        <w:rPr>
          <w:rFonts w:hint="eastAsia"/>
          <w:b/>
          <w:bCs/>
          <w:lang w:eastAsia="zh-CN"/>
        </w:rPr>
        <w:t>gNB</w:t>
      </w:r>
      <w:r w:rsidRPr="00D82959">
        <w:rPr>
          <w:b/>
          <w:bCs/>
          <w:lang w:eastAsia="zh-CN"/>
        </w:rPr>
        <w:t>’</w:t>
      </w:r>
      <w:r w:rsidRPr="00D82959">
        <w:rPr>
          <w:rFonts w:hint="eastAsia"/>
          <w:b/>
          <w:bCs/>
          <w:lang w:eastAsia="zh-CN"/>
        </w:rPr>
        <w:t>s</w:t>
      </w:r>
      <w:proofErr w:type="spellEnd"/>
      <w:r w:rsidRPr="00D82959">
        <w:rPr>
          <w:rFonts w:hint="eastAsia"/>
          <w:b/>
          <w:bCs/>
          <w:lang w:eastAsia="zh-CN"/>
        </w:rPr>
        <w:t xml:space="preserve"> antenna element numbers, which are both </w:t>
      </w:r>
      <w:r w:rsidRPr="00D82959">
        <w:rPr>
          <w:b/>
          <w:bCs/>
          <w:lang w:eastAsia="zh-CN"/>
        </w:rPr>
        <w:t>important</w:t>
      </w:r>
      <w:r w:rsidRPr="00D82959">
        <w:rPr>
          <w:rFonts w:hint="eastAsia"/>
          <w:b/>
          <w:bCs/>
          <w:lang w:eastAsia="zh-CN"/>
        </w:rPr>
        <w:t xml:space="preserve"> for the coverage performance. </w:t>
      </w:r>
    </w:p>
    <w:p w14:paraId="12924AC5" w14:textId="77777777" w:rsidR="00FF6324" w:rsidRDefault="00FF6324" w:rsidP="00364E52">
      <w:pPr>
        <w:overflowPunct w:val="0"/>
        <w:autoSpaceDE w:val="0"/>
        <w:autoSpaceDN w:val="0"/>
        <w:adjustRightInd w:val="0"/>
        <w:spacing w:before="0"/>
        <w:jc w:val="both"/>
        <w:rPr>
          <w:b/>
          <w:color w:val="000000"/>
          <w:lang w:val="en-US" w:eastAsia="zh-CN"/>
        </w:rPr>
      </w:pPr>
    </w:p>
    <w:p w14:paraId="49B07441" w14:textId="0687609E" w:rsidR="005C26D7" w:rsidRDefault="005C26D7" w:rsidP="00364E52">
      <w:pPr>
        <w:overflowPunct w:val="0"/>
        <w:autoSpaceDE w:val="0"/>
        <w:autoSpaceDN w:val="0"/>
        <w:adjustRightInd w:val="0"/>
        <w:spacing w:before="0"/>
        <w:jc w:val="both"/>
        <w:rPr>
          <w:b/>
          <w:color w:val="000000"/>
          <w:lang w:val="en-US" w:eastAsia="zh-CN"/>
        </w:rPr>
      </w:pPr>
      <w:r w:rsidRPr="003F30F1">
        <w:rPr>
          <w:b/>
          <w:color w:val="000000"/>
          <w:lang w:val="en-US" w:eastAsia="zh-CN"/>
        </w:rPr>
        <w:t xml:space="preserve">Proposal </w:t>
      </w:r>
      <w:r>
        <w:rPr>
          <w:rFonts w:hint="eastAsia"/>
          <w:b/>
          <w:color w:val="000000"/>
          <w:lang w:val="en-US" w:eastAsia="zh-CN"/>
        </w:rPr>
        <w:t>8</w:t>
      </w:r>
      <w:r w:rsidRPr="003F30F1">
        <w:rPr>
          <w:b/>
          <w:color w:val="000000"/>
          <w:lang w:val="en-US" w:eastAsia="zh-CN"/>
        </w:rPr>
        <w:t>:</w:t>
      </w:r>
      <w:r>
        <w:rPr>
          <w:b/>
          <w:color w:val="000000"/>
          <w:lang w:val="en-US" w:eastAsia="zh-CN"/>
        </w:rPr>
        <w:t xml:space="preserve"> </w:t>
      </w:r>
      <w:r w:rsidRPr="003F30F1">
        <w:rPr>
          <w:b/>
          <w:color w:val="000000"/>
          <w:lang w:val="en-US" w:eastAsia="zh-CN"/>
        </w:rPr>
        <w:t xml:space="preserve">Compared with 5G, </w:t>
      </w:r>
      <w:r w:rsidRPr="003F30F1">
        <w:rPr>
          <w:rFonts w:hint="eastAsia"/>
          <w:b/>
          <w:color w:val="000000"/>
          <w:lang w:val="en-US" w:eastAsia="zh-CN"/>
        </w:rPr>
        <w:t>s</w:t>
      </w:r>
      <w:r w:rsidRPr="003F30F1">
        <w:rPr>
          <w:b/>
          <w:color w:val="000000"/>
          <w:lang w:val="en-US" w:eastAsia="zh-CN"/>
        </w:rPr>
        <w:t>imilar or better coverage performance can be considered for 6G design.</w:t>
      </w:r>
    </w:p>
    <w:p w14:paraId="78C41021" w14:textId="77777777" w:rsidR="005C26D7" w:rsidRPr="00E11C57" w:rsidRDefault="005C26D7" w:rsidP="00364E52">
      <w:pPr>
        <w:overflowPunct w:val="0"/>
        <w:autoSpaceDE w:val="0"/>
        <w:autoSpaceDN w:val="0"/>
        <w:adjustRightInd w:val="0"/>
        <w:spacing w:before="0"/>
        <w:jc w:val="both"/>
        <w:rPr>
          <w:b/>
          <w:color w:val="000000"/>
          <w:lang w:val="en-US" w:eastAsia="zh-CN"/>
        </w:rPr>
      </w:pPr>
      <w:r w:rsidRPr="00E11C57">
        <w:rPr>
          <w:b/>
          <w:color w:val="000000"/>
          <w:lang w:val="en-US" w:eastAsia="zh-CN"/>
        </w:rPr>
        <w:t>P</w:t>
      </w:r>
      <w:r w:rsidRPr="00E11C57">
        <w:rPr>
          <w:rFonts w:hint="eastAsia"/>
          <w:b/>
          <w:color w:val="000000"/>
          <w:lang w:val="en-US" w:eastAsia="zh-CN"/>
        </w:rPr>
        <w:t xml:space="preserve">roposal </w:t>
      </w:r>
      <w:r>
        <w:rPr>
          <w:rFonts w:hint="eastAsia"/>
          <w:b/>
          <w:color w:val="000000"/>
          <w:lang w:val="en-US" w:eastAsia="zh-CN"/>
        </w:rPr>
        <w:t>9</w:t>
      </w:r>
      <w:r w:rsidRPr="00E11C57">
        <w:rPr>
          <w:rFonts w:hint="eastAsia"/>
          <w:b/>
          <w:color w:val="000000"/>
          <w:lang w:val="en-US" w:eastAsia="zh-CN"/>
        </w:rPr>
        <w:t xml:space="preserve">: For the coverage enhancements and the link budget </w:t>
      </w:r>
      <w:r w:rsidRPr="00E11C57">
        <w:rPr>
          <w:b/>
          <w:color w:val="000000"/>
          <w:lang w:val="en-US" w:eastAsia="zh-CN"/>
        </w:rPr>
        <w:t>calculation</w:t>
      </w:r>
      <w:r w:rsidRPr="00E11C57">
        <w:rPr>
          <w:rFonts w:hint="eastAsia"/>
          <w:b/>
          <w:color w:val="000000"/>
          <w:lang w:val="en-US" w:eastAsia="zh-CN"/>
        </w:rPr>
        <w:t xml:space="preserve">, sharing the 5G NR site grid of 2.6GHz should be also considered. </w:t>
      </w:r>
    </w:p>
    <w:p w14:paraId="1C934022" w14:textId="77777777" w:rsidR="005C26D7" w:rsidRPr="003F30F1" w:rsidRDefault="005C26D7" w:rsidP="00364E52">
      <w:pPr>
        <w:overflowPunct w:val="0"/>
        <w:autoSpaceDE w:val="0"/>
        <w:autoSpaceDN w:val="0"/>
        <w:adjustRightInd w:val="0"/>
        <w:spacing w:before="0"/>
        <w:jc w:val="both"/>
        <w:rPr>
          <w:b/>
          <w:color w:val="000000"/>
          <w:lang w:val="en-US" w:eastAsia="zh-CN"/>
        </w:rPr>
      </w:pPr>
      <w:r w:rsidRPr="003F30F1">
        <w:rPr>
          <w:b/>
          <w:color w:val="000000"/>
          <w:lang w:val="en-US" w:eastAsia="zh-CN"/>
        </w:rPr>
        <w:t xml:space="preserve">Proposal </w:t>
      </w:r>
      <w:r>
        <w:rPr>
          <w:rFonts w:hint="eastAsia"/>
          <w:b/>
          <w:color w:val="000000"/>
          <w:lang w:val="en-US" w:eastAsia="zh-CN"/>
        </w:rPr>
        <w:t>10</w:t>
      </w:r>
      <w:r w:rsidRPr="003F30F1">
        <w:rPr>
          <w:b/>
          <w:color w:val="000000"/>
          <w:lang w:val="en-US" w:eastAsia="zh-CN"/>
        </w:rPr>
        <w:t>: Both urban macro and rural scenarios can be considered for coverage performance evaluation. And urban macro scenario has higher priority.</w:t>
      </w:r>
    </w:p>
    <w:p w14:paraId="7D3A97CF" w14:textId="77777777" w:rsidR="005C26D7" w:rsidRPr="003F30F1" w:rsidRDefault="005C26D7" w:rsidP="00364E52">
      <w:pPr>
        <w:overflowPunct w:val="0"/>
        <w:autoSpaceDE w:val="0"/>
        <w:autoSpaceDN w:val="0"/>
        <w:adjustRightInd w:val="0"/>
        <w:spacing w:before="0"/>
        <w:jc w:val="both"/>
        <w:rPr>
          <w:b/>
          <w:color w:val="000000"/>
          <w:lang w:val="en-US" w:eastAsia="zh-CN"/>
        </w:rPr>
      </w:pPr>
      <w:r w:rsidRPr="003F30F1">
        <w:rPr>
          <w:b/>
          <w:color w:val="000000"/>
          <w:lang w:val="en-US" w:eastAsia="zh-CN"/>
        </w:rPr>
        <w:t xml:space="preserve">Proposal </w:t>
      </w:r>
      <w:r>
        <w:rPr>
          <w:rFonts w:hint="eastAsia"/>
          <w:b/>
          <w:color w:val="000000"/>
          <w:lang w:val="en-US" w:eastAsia="zh-CN"/>
        </w:rPr>
        <w:t>11</w:t>
      </w:r>
      <w:r w:rsidRPr="003F30F1">
        <w:rPr>
          <w:rFonts w:hint="eastAsia"/>
          <w:b/>
          <w:color w:val="000000"/>
          <w:lang w:val="en-US" w:eastAsia="zh-CN"/>
        </w:rPr>
        <w:t>：</w:t>
      </w:r>
      <w:r w:rsidRPr="003F30F1">
        <w:rPr>
          <w:b/>
          <w:color w:val="000000"/>
          <w:lang w:val="en-US" w:eastAsia="zh-CN"/>
        </w:rPr>
        <w:t xml:space="preserve">Both requirements of wideband traffic with high data rate and VoIP, LPWA traffic should be considered for the coverage performance evaluations. </w:t>
      </w:r>
    </w:p>
    <w:p w14:paraId="39D29904" w14:textId="77777777" w:rsidR="005C26D7" w:rsidRDefault="005C26D7" w:rsidP="00364E52">
      <w:pPr>
        <w:overflowPunct w:val="0"/>
        <w:autoSpaceDE w:val="0"/>
        <w:autoSpaceDN w:val="0"/>
        <w:adjustRightInd w:val="0"/>
        <w:spacing w:before="0"/>
        <w:jc w:val="both"/>
        <w:rPr>
          <w:b/>
          <w:color w:val="000000"/>
          <w:lang w:val="en-US" w:eastAsia="zh-CN"/>
        </w:rPr>
      </w:pPr>
      <w:r w:rsidRPr="003F30F1">
        <w:rPr>
          <w:b/>
          <w:color w:val="000000"/>
          <w:lang w:val="en-US" w:eastAsia="zh-CN"/>
        </w:rPr>
        <w:t xml:space="preserve">Proposal </w:t>
      </w:r>
      <w:r>
        <w:rPr>
          <w:b/>
          <w:color w:val="000000"/>
          <w:lang w:val="en-US" w:eastAsia="zh-CN"/>
        </w:rPr>
        <w:t>1</w:t>
      </w:r>
      <w:r>
        <w:rPr>
          <w:rFonts w:hint="eastAsia"/>
          <w:b/>
          <w:color w:val="000000"/>
          <w:lang w:val="en-US" w:eastAsia="zh-CN"/>
        </w:rPr>
        <w:t>2</w:t>
      </w:r>
      <w:r w:rsidRPr="003F30F1">
        <w:rPr>
          <w:b/>
          <w:color w:val="000000"/>
          <w:lang w:val="en-US" w:eastAsia="zh-CN"/>
        </w:rPr>
        <w:t xml:space="preserve">: 7GHz can be considered as main operation frequency for the coverage evaluations. </w:t>
      </w:r>
    </w:p>
    <w:p w14:paraId="5F44F7A8" w14:textId="77777777" w:rsidR="005C26D7" w:rsidRPr="004C78F5" w:rsidRDefault="005C26D7" w:rsidP="00364E52">
      <w:pPr>
        <w:overflowPunct w:val="0"/>
        <w:autoSpaceDE w:val="0"/>
        <w:autoSpaceDN w:val="0"/>
        <w:adjustRightInd w:val="0"/>
        <w:spacing w:before="0"/>
        <w:jc w:val="both"/>
        <w:rPr>
          <w:b/>
          <w:color w:val="000000"/>
          <w:lang w:val="en-US" w:eastAsia="zh-CN"/>
        </w:rPr>
      </w:pPr>
      <w:r>
        <w:rPr>
          <w:b/>
          <w:color w:val="000000"/>
          <w:lang w:val="en-US" w:eastAsia="zh-CN"/>
        </w:rPr>
        <w:t>Proposal</w:t>
      </w:r>
      <w:r>
        <w:rPr>
          <w:rFonts w:hint="eastAsia"/>
          <w:b/>
          <w:color w:val="000000"/>
          <w:lang w:val="en-US" w:eastAsia="zh-CN"/>
        </w:rPr>
        <w:t xml:space="preserve"> 13: </w:t>
      </w:r>
      <w:r w:rsidRPr="004C78F5">
        <w:rPr>
          <w:rFonts w:hint="eastAsia"/>
          <w:b/>
          <w:color w:val="000000"/>
          <w:lang w:val="en-US" w:eastAsia="zh-CN"/>
        </w:rPr>
        <w:t>The coverage performance or link budget should be compared between 7GHz with 2.6GHz and 3.5GHz respectively.</w:t>
      </w:r>
    </w:p>
    <w:p w14:paraId="200C9B09" w14:textId="77777777" w:rsidR="005C26D7" w:rsidRPr="003F30F1" w:rsidRDefault="005C26D7" w:rsidP="00364E52">
      <w:pPr>
        <w:overflowPunct w:val="0"/>
        <w:autoSpaceDE w:val="0"/>
        <w:autoSpaceDN w:val="0"/>
        <w:adjustRightInd w:val="0"/>
        <w:spacing w:before="0"/>
        <w:jc w:val="both"/>
        <w:rPr>
          <w:b/>
          <w:color w:val="000000"/>
          <w:lang w:val="en-US" w:eastAsia="zh-CN"/>
        </w:rPr>
      </w:pPr>
      <w:r w:rsidRPr="003F30F1">
        <w:rPr>
          <w:b/>
          <w:color w:val="000000"/>
          <w:lang w:val="en-US" w:eastAsia="zh-CN"/>
        </w:rPr>
        <w:t xml:space="preserve">Proposal </w:t>
      </w:r>
      <w:r>
        <w:rPr>
          <w:rFonts w:hint="eastAsia"/>
          <w:b/>
          <w:color w:val="000000"/>
          <w:lang w:val="en-US" w:eastAsia="zh-CN"/>
        </w:rPr>
        <w:t>14</w:t>
      </w:r>
      <w:r w:rsidRPr="003F30F1">
        <w:rPr>
          <w:b/>
          <w:color w:val="000000"/>
          <w:lang w:val="en-US" w:eastAsia="zh-CN"/>
        </w:rPr>
        <w:t>: Both uplink and downlink channels in the idle mode and connected mode should be considered for the coverage evaluations.</w:t>
      </w:r>
    </w:p>
    <w:p w14:paraId="256E5CE2" w14:textId="77777777" w:rsidR="005C26D7" w:rsidRPr="003F30F1" w:rsidRDefault="005C26D7" w:rsidP="00364E52">
      <w:pPr>
        <w:overflowPunct w:val="0"/>
        <w:autoSpaceDE w:val="0"/>
        <w:autoSpaceDN w:val="0"/>
        <w:adjustRightInd w:val="0"/>
        <w:spacing w:before="0"/>
        <w:jc w:val="both"/>
        <w:rPr>
          <w:b/>
          <w:color w:val="000000"/>
          <w:lang w:val="en-US" w:eastAsia="zh-CN"/>
        </w:rPr>
      </w:pPr>
      <w:r w:rsidRPr="003F30F1">
        <w:rPr>
          <w:b/>
          <w:color w:val="000000"/>
          <w:lang w:val="en-US" w:eastAsia="zh-CN"/>
        </w:rPr>
        <w:t xml:space="preserve">Proposal </w:t>
      </w:r>
      <w:r>
        <w:rPr>
          <w:rFonts w:hint="eastAsia"/>
          <w:b/>
          <w:color w:val="000000"/>
          <w:lang w:val="en-US" w:eastAsia="zh-CN"/>
        </w:rPr>
        <w:t>15</w:t>
      </w:r>
      <w:r w:rsidRPr="003F30F1">
        <w:rPr>
          <w:b/>
          <w:color w:val="000000"/>
          <w:lang w:val="en-US" w:eastAsia="zh-CN"/>
        </w:rPr>
        <w:t xml:space="preserve">: Link level simulation can be carried out to evaluate the SINR requirements for the specific channel and traffic. Link budget template from Rel-16 CE and IMT-2020 self-evaluations can be considered as a starting point. </w:t>
      </w:r>
    </w:p>
    <w:p w14:paraId="6A92757B" w14:textId="77777777" w:rsidR="005C26D7" w:rsidRPr="003E2886" w:rsidRDefault="005C26D7" w:rsidP="00364E52">
      <w:pPr>
        <w:adjustRightInd w:val="0"/>
        <w:snapToGrid w:val="0"/>
        <w:jc w:val="both"/>
        <w:rPr>
          <w:b/>
          <w:iCs/>
          <w:lang w:val="en-US" w:eastAsia="zh-CN" w:bidi="ar"/>
        </w:rPr>
      </w:pPr>
      <w:r w:rsidRPr="003E2886">
        <w:rPr>
          <w:b/>
          <w:iCs/>
          <w:lang w:val="en-US" w:eastAsia="zh-CN" w:bidi="ar"/>
        </w:rPr>
        <w:t>P</w:t>
      </w:r>
      <w:r w:rsidRPr="003E2886">
        <w:rPr>
          <w:rFonts w:hint="eastAsia"/>
          <w:b/>
          <w:iCs/>
          <w:lang w:val="en-US" w:eastAsia="zh-CN" w:bidi="ar"/>
        </w:rPr>
        <w:t>roposal 1</w:t>
      </w:r>
      <w:r>
        <w:rPr>
          <w:rFonts w:hint="eastAsia"/>
          <w:b/>
          <w:iCs/>
          <w:lang w:val="en-US" w:eastAsia="zh-CN" w:bidi="ar"/>
        </w:rPr>
        <w:t>6</w:t>
      </w:r>
      <w:r w:rsidRPr="003E2886">
        <w:rPr>
          <w:rFonts w:hint="eastAsia"/>
          <w:b/>
          <w:iCs/>
          <w:lang w:val="en-US" w:eastAsia="zh-CN" w:bidi="ar"/>
        </w:rPr>
        <w:t xml:space="preserve">: The definition of MCL in TR38.830 containing </w:t>
      </w:r>
      <w:r>
        <w:rPr>
          <w:rFonts w:hint="eastAsia"/>
          <w:b/>
          <w:iCs/>
          <w:lang w:val="en-US" w:eastAsia="zh-CN" w:bidi="ar"/>
        </w:rPr>
        <w:t xml:space="preserve">only </w:t>
      </w:r>
      <w:r w:rsidRPr="003E2886">
        <w:rPr>
          <w:rFonts w:hint="eastAsia"/>
          <w:b/>
          <w:iCs/>
          <w:lang w:val="en-US" w:eastAsia="zh-CN" w:bidi="ar"/>
        </w:rPr>
        <w:t xml:space="preserve">parts of antenna elements or TXUR numbers cannot be used in the coverage performance evaluation, even with the consideration of reusing the </w:t>
      </w:r>
      <w:r w:rsidRPr="003E2886">
        <w:rPr>
          <w:b/>
          <w:iCs/>
          <w:lang w:val="en-US" w:eastAsia="zh-CN" w:bidi="ar"/>
        </w:rPr>
        <w:t>network</w:t>
      </w:r>
      <w:r w:rsidRPr="003E2886">
        <w:rPr>
          <w:rFonts w:hint="eastAsia"/>
          <w:b/>
          <w:iCs/>
          <w:lang w:val="en-US" w:eastAsia="zh-CN" w:bidi="ar"/>
        </w:rPr>
        <w:t xml:space="preserve"> grid of NR.</w:t>
      </w:r>
    </w:p>
    <w:p w14:paraId="365E3F62" w14:textId="77777777" w:rsidR="005C26D7" w:rsidRPr="00E968B8" w:rsidRDefault="005C26D7" w:rsidP="00E968B8">
      <w:pPr>
        <w:adjustRightInd w:val="0"/>
        <w:snapToGrid w:val="0"/>
        <w:jc w:val="both"/>
        <w:rPr>
          <w:b/>
          <w:iCs/>
          <w:lang w:val="en-US" w:eastAsia="zh-CN" w:bidi="ar"/>
        </w:rPr>
      </w:pPr>
      <w:r w:rsidRPr="003E2886">
        <w:rPr>
          <w:b/>
          <w:iCs/>
          <w:lang w:val="en-US" w:eastAsia="zh-CN" w:bidi="ar"/>
        </w:rPr>
        <w:t>P</w:t>
      </w:r>
      <w:r w:rsidRPr="003E2886">
        <w:rPr>
          <w:rFonts w:hint="eastAsia"/>
          <w:b/>
          <w:iCs/>
          <w:lang w:val="en-US" w:eastAsia="zh-CN" w:bidi="ar"/>
        </w:rPr>
        <w:t xml:space="preserve">roposal </w:t>
      </w:r>
      <w:r w:rsidRPr="00E968B8">
        <w:rPr>
          <w:rFonts w:hint="eastAsia"/>
          <w:b/>
          <w:iCs/>
          <w:lang w:val="en-US" w:eastAsia="zh-CN" w:bidi="ar"/>
        </w:rPr>
        <w:t>17</w:t>
      </w:r>
      <w:r w:rsidRPr="003E2886">
        <w:rPr>
          <w:rFonts w:hint="eastAsia"/>
          <w:b/>
          <w:iCs/>
          <w:lang w:val="en-US" w:eastAsia="zh-CN" w:bidi="ar"/>
        </w:rPr>
        <w:t xml:space="preserve">: </w:t>
      </w:r>
      <w:r w:rsidRPr="00E968B8">
        <w:rPr>
          <w:b/>
          <w:iCs/>
          <w:lang w:val="en-US" w:eastAsia="zh-CN" w:bidi="ar"/>
        </w:rPr>
        <w:t xml:space="preserve">It is proposed that considering the pathloss, penetration loss and shadow fading in total as propagation loss for the coverage performance metric. </w:t>
      </w:r>
    </w:p>
    <w:p w14:paraId="73DAC4F5" w14:textId="77777777" w:rsidR="005C26D7" w:rsidRPr="00E968B8" w:rsidRDefault="005C26D7" w:rsidP="00E968B8">
      <w:pPr>
        <w:adjustRightInd w:val="0"/>
        <w:snapToGrid w:val="0"/>
        <w:jc w:val="both"/>
        <w:rPr>
          <w:b/>
          <w:iCs/>
          <w:lang w:val="en-US" w:eastAsia="zh-CN" w:bidi="ar"/>
        </w:rPr>
      </w:pPr>
      <w:r w:rsidRPr="003E2886">
        <w:rPr>
          <w:b/>
          <w:iCs/>
          <w:lang w:val="en-US" w:eastAsia="zh-CN" w:bidi="ar"/>
        </w:rPr>
        <w:t>P</w:t>
      </w:r>
      <w:r w:rsidRPr="003E2886">
        <w:rPr>
          <w:rFonts w:hint="eastAsia"/>
          <w:b/>
          <w:iCs/>
          <w:lang w:val="en-US" w:eastAsia="zh-CN" w:bidi="ar"/>
        </w:rPr>
        <w:t xml:space="preserve">roposal </w:t>
      </w:r>
      <w:r w:rsidRPr="00E968B8">
        <w:rPr>
          <w:rFonts w:hint="eastAsia"/>
          <w:b/>
          <w:iCs/>
          <w:lang w:val="en-US" w:eastAsia="zh-CN" w:bidi="ar"/>
        </w:rPr>
        <w:t>18</w:t>
      </w:r>
      <w:r w:rsidRPr="003E2886">
        <w:rPr>
          <w:rFonts w:hint="eastAsia"/>
          <w:b/>
          <w:iCs/>
          <w:lang w:val="en-US" w:eastAsia="zh-CN" w:bidi="ar"/>
        </w:rPr>
        <w:t>:</w:t>
      </w:r>
      <w:r>
        <w:rPr>
          <w:rFonts w:hint="eastAsia"/>
          <w:b/>
          <w:iCs/>
          <w:lang w:val="en-US" w:eastAsia="zh-CN" w:bidi="ar"/>
        </w:rPr>
        <w:t xml:space="preserve"> </w:t>
      </w:r>
      <w:r w:rsidRPr="00E968B8">
        <w:rPr>
          <w:b/>
          <w:iCs/>
          <w:lang w:val="en-US" w:eastAsia="zh-CN" w:bidi="ar"/>
        </w:rPr>
        <w:t xml:space="preserve">MCL with modification based on Rel-16 definition can be considered as the coverage performance metric. The definition of MCL is proposed as follows: </w:t>
      </w:r>
    </w:p>
    <w:p w14:paraId="2AC2DCBF" w14:textId="77777777" w:rsidR="005C26D7" w:rsidRDefault="005C26D7" w:rsidP="00364E52">
      <w:pPr>
        <w:pStyle w:val="B1"/>
        <w:numPr>
          <w:ilvl w:val="0"/>
          <w:numId w:val="44"/>
        </w:numPr>
        <w:adjustRightInd w:val="0"/>
        <w:snapToGrid w:val="0"/>
        <w:spacing w:before="0" w:after="0"/>
        <w:jc w:val="both"/>
        <w:rPr>
          <w:b/>
          <w:bCs/>
        </w:rPr>
      </w:pPr>
      <w:r>
        <w:rPr>
          <w:b/>
          <w:bCs/>
          <w:lang w:eastAsia="zh-CN"/>
        </w:rPr>
        <w:t xml:space="preserve">MCL = </w:t>
      </w:r>
      <w:r>
        <w:rPr>
          <w:b/>
          <w:bCs/>
        </w:rPr>
        <w:t xml:space="preserve">Total transmit power – Receiver sensitivity + </w:t>
      </w:r>
      <w:proofErr w:type="spellStart"/>
      <w:r>
        <w:rPr>
          <w:b/>
          <w:bCs/>
        </w:rPr>
        <w:t>gNB</w:t>
      </w:r>
      <w:proofErr w:type="spellEnd"/>
      <w:r>
        <w:rPr>
          <w:b/>
          <w:bCs/>
        </w:rPr>
        <w:t xml:space="preserve"> antenna gain (</w:t>
      </w:r>
      <w:r>
        <w:rPr>
          <w:b/>
          <w:bCs/>
          <w:lang w:eastAsia="zh-CN"/>
        </w:rPr>
        <w:t>considering</w:t>
      </w:r>
      <w:r>
        <w:rPr>
          <w:lang w:eastAsia="zh-CN"/>
        </w:rPr>
        <w:t xml:space="preserve"> </w:t>
      </w:r>
      <w:r>
        <w:rPr>
          <w:b/>
          <w:bCs/>
          <w:lang w:eastAsia="zh-CN"/>
        </w:rPr>
        <w:t>all elements in one polarization</w:t>
      </w:r>
      <w:r>
        <w:rPr>
          <w:b/>
          <w:bCs/>
        </w:rPr>
        <w:t>).</w:t>
      </w:r>
    </w:p>
    <w:p w14:paraId="27E3E1FF" w14:textId="24AE7B6F" w:rsidR="005C26D7" w:rsidRDefault="005C26D7" w:rsidP="00364E52">
      <w:pPr>
        <w:pStyle w:val="B1"/>
        <w:snapToGrid w:val="0"/>
        <w:ind w:left="0" w:firstLine="0"/>
        <w:jc w:val="both"/>
        <w:rPr>
          <w:b/>
          <w:bCs/>
          <w:lang w:eastAsia="zh-CN"/>
        </w:rPr>
      </w:pPr>
      <w:r w:rsidRPr="003E2886">
        <w:rPr>
          <w:b/>
          <w:iCs/>
          <w:lang w:val="en-US" w:eastAsia="zh-CN" w:bidi="ar"/>
        </w:rPr>
        <w:t>P</w:t>
      </w:r>
      <w:r w:rsidRPr="003E2886">
        <w:rPr>
          <w:rFonts w:hint="eastAsia"/>
          <w:b/>
          <w:iCs/>
          <w:lang w:val="en-US" w:eastAsia="zh-CN" w:bidi="ar"/>
        </w:rPr>
        <w:t xml:space="preserve">roposal </w:t>
      </w:r>
      <w:r>
        <w:rPr>
          <w:rFonts w:eastAsiaTheme="minorEastAsia" w:hint="eastAsia"/>
          <w:b/>
          <w:iCs/>
          <w:lang w:val="en-US" w:eastAsia="zh-CN" w:bidi="ar"/>
        </w:rPr>
        <w:t>19</w:t>
      </w:r>
      <w:r w:rsidRPr="003E2886">
        <w:rPr>
          <w:rFonts w:hint="eastAsia"/>
          <w:b/>
          <w:iCs/>
          <w:lang w:val="en-US" w:eastAsia="zh-CN" w:bidi="ar"/>
        </w:rPr>
        <w:t>:</w:t>
      </w:r>
      <w:r>
        <w:rPr>
          <w:rFonts w:hint="eastAsia"/>
          <w:b/>
          <w:iCs/>
          <w:lang w:val="en-US" w:eastAsia="zh-CN" w:bidi="ar"/>
        </w:rPr>
        <w:t xml:space="preserve"> </w:t>
      </w:r>
      <w:r w:rsidRPr="009E3914">
        <w:rPr>
          <w:b/>
          <w:bCs/>
          <w:lang w:eastAsia="zh-CN"/>
        </w:rPr>
        <w:t>T</w:t>
      </w:r>
      <w:r w:rsidRPr="009E3914">
        <w:rPr>
          <w:rFonts w:hint="eastAsia"/>
          <w:b/>
          <w:bCs/>
          <w:lang w:eastAsia="zh-CN"/>
        </w:rPr>
        <w:t>he MIL in TR38.</w:t>
      </w:r>
      <w:r w:rsidR="006B4AF2">
        <w:rPr>
          <w:rFonts w:hint="eastAsia"/>
          <w:b/>
          <w:bCs/>
          <w:lang w:eastAsia="zh-CN"/>
        </w:rPr>
        <w:t>8</w:t>
      </w:r>
      <w:r w:rsidRPr="009E3914">
        <w:rPr>
          <w:rFonts w:hint="eastAsia"/>
          <w:b/>
          <w:bCs/>
          <w:lang w:eastAsia="zh-CN"/>
        </w:rPr>
        <w:t>30 can be used for the coverage evaluation</w:t>
      </w:r>
      <w:r>
        <w:rPr>
          <w:rFonts w:hint="eastAsia"/>
          <w:b/>
          <w:bCs/>
          <w:lang w:eastAsia="zh-CN"/>
        </w:rPr>
        <w:t>s</w:t>
      </w:r>
      <w:r w:rsidRPr="009E3914">
        <w:rPr>
          <w:rFonts w:hint="eastAsia"/>
          <w:b/>
          <w:bCs/>
          <w:lang w:eastAsia="zh-CN"/>
        </w:rPr>
        <w:t xml:space="preserve"> at least in the working group. </w:t>
      </w:r>
    </w:p>
    <w:p w14:paraId="24A9AB98" w14:textId="77777777" w:rsidR="005C26D7" w:rsidRDefault="005C26D7" w:rsidP="00364E52">
      <w:pPr>
        <w:pStyle w:val="B1"/>
        <w:snapToGrid w:val="0"/>
        <w:ind w:left="0" w:firstLine="0"/>
        <w:jc w:val="both"/>
        <w:rPr>
          <w:b/>
          <w:bCs/>
          <w:lang w:eastAsia="zh-CN"/>
        </w:rPr>
      </w:pPr>
      <w:r>
        <w:rPr>
          <w:b/>
          <w:bCs/>
          <w:lang w:eastAsia="zh-CN"/>
        </w:rPr>
        <w:t>Proposal</w:t>
      </w:r>
      <w:r>
        <w:rPr>
          <w:rFonts w:hint="eastAsia"/>
          <w:b/>
          <w:bCs/>
          <w:lang w:eastAsia="zh-CN"/>
        </w:rPr>
        <w:t xml:space="preserve"> 20: The link budget template in TR38.913 cannot be used for working group</w:t>
      </w:r>
      <w:r>
        <w:rPr>
          <w:b/>
          <w:bCs/>
          <w:lang w:eastAsia="zh-CN"/>
        </w:rPr>
        <w:t>’</w:t>
      </w:r>
      <w:r>
        <w:rPr>
          <w:rFonts w:hint="eastAsia"/>
          <w:b/>
          <w:bCs/>
          <w:lang w:eastAsia="zh-CN"/>
        </w:rPr>
        <w:t xml:space="preserve">s study. </w:t>
      </w:r>
    </w:p>
    <w:p w14:paraId="51381B88" w14:textId="77777777" w:rsidR="005C26D7" w:rsidRPr="00D84A39" w:rsidRDefault="005C26D7" w:rsidP="00364E52">
      <w:pPr>
        <w:pStyle w:val="B1"/>
        <w:adjustRightInd w:val="0"/>
        <w:snapToGrid w:val="0"/>
        <w:spacing w:before="0" w:after="0"/>
        <w:ind w:left="0" w:firstLine="0"/>
        <w:jc w:val="both"/>
        <w:rPr>
          <w:b/>
          <w:bCs/>
          <w:lang w:eastAsia="zh-CN"/>
        </w:rPr>
      </w:pPr>
      <w:r w:rsidRPr="00D84A39">
        <w:rPr>
          <w:b/>
          <w:bCs/>
          <w:lang w:eastAsia="zh-CN"/>
        </w:rPr>
        <w:t>P</w:t>
      </w:r>
      <w:r w:rsidRPr="00D84A39">
        <w:rPr>
          <w:rFonts w:hint="eastAsia"/>
          <w:b/>
          <w:bCs/>
          <w:lang w:eastAsia="zh-CN"/>
        </w:rPr>
        <w:t xml:space="preserve">roposal </w:t>
      </w:r>
      <w:r>
        <w:rPr>
          <w:rFonts w:hint="eastAsia"/>
          <w:b/>
          <w:bCs/>
          <w:lang w:eastAsia="zh-CN"/>
        </w:rPr>
        <w:t>21</w:t>
      </w:r>
      <w:r w:rsidRPr="00D84A39">
        <w:rPr>
          <w:rFonts w:hint="eastAsia"/>
          <w:b/>
          <w:bCs/>
          <w:lang w:eastAsia="zh-CN"/>
        </w:rPr>
        <w:t xml:space="preserve">: The definition of MCL in row (22bis) can be defined as </w:t>
      </w:r>
    </w:p>
    <w:p w14:paraId="70851FF9" w14:textId="77777777" w:rsidR="005C26D7" w:rsidRPr="00D84A39" w:rsidRDefault="005C26D7" w:rsidP="00364E52">
      <w:pPr>
        <w:pStyle w:val="B1"/>
        <w:numPr>
          <w:ilvl w:val="0"/>
          <w:numId w:val="28"/>
        </w:numPr>
        <w:adjustRightInd w:val="0"/>
        <w:snapToGrid w:val="0"/>
        <w:spacing w:before="0" w:after="0"/>
        <w:jc w:val="both"/>
        <w:rPr>
          <w:b/>
          <w:bCs/>
          <w:lang w:eastAsia="zh-CN"/>
        </w:rPr>
      </w:pPr>
      <w:r w:rsidRPr="00D84A39">
        <w:rPr>
          <w:b/>
          <w:bCs/>
          <w:lang w:eastAsia="zh-CN"/>
        </w:rPr>
        <w:t>O</w:t>
      </w:r>
      <w:r w:rsidRPr="00D84A39">
        <w:rPr>
          <w:rFonts w:hint="eastAsia"/>
          <w:b/>
          <w:bCs/>
          <w:lang w:eastAsia="zh-CN"/>
        </w:rPr>
        <w:t xml:space="preserve">ption 1: </w:t>
      </w:r>
      <w:r w:rsidRPr="00D84A39">
        <w:rPr>
          <w:b/>
          <w:bCs/>
          <w:lang w:eastAsia="zh-CN"/>
        </w:rPr>
        <w:t>aligned</w:t>
      </w:r>
      <w:r w:rsidRPr="00D84A39">
        <w:rPr>
          <w:rFonts w:hint="eastAsia"/>
          <w:b/>
          <w:bCs/>
          <w:lang w:eastAsia="zh-CN"/>
        </w:rPr>
        <w:t xml:space="preserve"> with TR38.913,</w:t>
      </w:r>
    </w:p>
    <w:p w14:paraId="3E287F0E" w14:textId="77777777" w:rsidR="005C26D7" w:rsidRPr="00D84A39" w:rsidRDefault="005C26D7" w:rsidP="00364E52">
      <w:pPr>
        <w:pStyle w:val="B1"/>
        <w:numPr>
          <w:ilvl w:val="1"/>
          <w:numId w:val="28"/>
        </w:numPr>
        <w:adjustRightInd w:val="0"/>
        <w:snapToGrid w:val="0"/>
        <w:spacing w:before="0" w:after="0"/>
        <w:jc w:val="both"/>
        <w:rPr>
          <w:b/>
          <w:bCs/>
          <w:lang w:eastAsia="zh-CN"/>
        </w:rPr>
      </w:pPr>
      <w:r w:rsidRPr="00D84A39">
        <w:rPr>
          <w:b/>
          <w:bCs/>
          <w:lang w:eastAsia="zh-CN"/>
        </w:rPr>
        <w:t xml:space="preserve">MCL = </w:t>
      </w:r>
      <w:r w:rsidRPr="00D84A39">
        <w:rPr>
          <w:b/>
          <w:bCs/>
        </w:rPr>
        <w:t>Total transmit power – Receiver sensitivity</w:t>
      </w:r>
    </w:p>
    <w:p w14:paraId="329F0FA2" w14:textId="77777777" w:rsidR="005C26D7" w:rsidRPr="00D84A39" w:rsidRDefault="005C26D7" w:rsidP="00364E52">
      <w:pPr>
        <w:pStyle w:val="B1"/>
        <w:numPr>
          <w:ilvl w:val="0"/>
          <w:numId w:val="28"/>
        </w:numPr>
        <w:adjustRightInd w:val="0"/>
        <w:snapToGrid w:val="0"/>
        <w:spacing w:before="0" w:after="0"/>
        <w:jc w:val="both"/>
        <w:rPr>
          <w:b/>
          <w:bCs/>
          <w:lang w:eastAsia="zh-CN"/>
        </w:rPr>
      </w:pPr>
      <w:r w:rsidRPr="00D84A39">
        <w:rPr>
          <w:b/>
          <w:bCs/>
          <w:lang w:eastAsia="zh-CN"/>
        </w:rPr>
        <w:lastRenderedPageBreak/>
        <w:t>O</w:t>
      </w:r>
      <w:r w:rsidRPr="00D84A39">
        <w:rPr>
          <w:rFonts w:hint="eastAsia"/>
          <w:b/>
          <w:bCs/>
          <w:lang w:eastAsia="zh-CN"/>
        </w:rPr>
        <w:t xml:space="preserve">ption 2: with updates </w:t>
      </w:r>
    </w:p>
    <w:p w14:paraId="1B2781A3" w14:textId="77777777" w:rsidR="005C26D7" w:rsidRPr="00D84A39" w:rsidRDefault="005C26D7" w:rsidP="00364E52">
      <w:pPr>
        <w:pStyle w:val="B1"/>
        <w:numPr>
          <w:ilvl w:val="1"/>
          <w:numId w:val="28"/>
        </w:numPr>
        <w:adjustRightInd w:val="0"/>
        <w:snapToGrid w:val="0"/>
        <w:spacing w:before="0" w:after="0"/>
        <w:jc w:val="both"/>
        <w:rPr>
          <w:b/>
          <w:bCs/>
          <w:lang w:eastAsia="zh-CN"/>
        </w:rPr>
      </w:pPr>
      <w:r w:rsidRPr="00D84A39">
        <w:rPr>
          <w:b/>
          <w:bCs/>
          <w:lang w:eastAsia="zh-CN"/>
        </w:rPr>
        <w:t xml:space="preserve">MCL = Total transmit power – Receiver sensitivity + </w:t>
      </w:r>
      <w:proofErr w:type="spellStart"/>
      <w:r w:rsidRPr="00D84A39">
        <w:rPr>
          <w:b/>
          <w:bCs/>
          <w:lang w:eastAsia="zh-CN"/>
        </w:rPr>
        <w:t>gNB</w:t>
      </w:r>
      <w:proofErr w:type="spellEnd"/>
      <w:r w:rsidRPr="00D84A39">
        <w:rPr>
          <w:b/>
          <w:bCs/>
          <w:lang w:eastAsia="zh-CN"/>
        </w:rPr>
        <w:t xml:space="preserve"> antenna gain (considering all elements in one polarization).</w:t>
      </w:r>
    </w:p>
    <w:p w14:paraId="55A4FE24" w14:textId="77777777" w:rsidR="005C26D7" w:rsidRPr="001E37D9" w:rsidRDefault="005C26D7" w:rsidP="005C26D7">
      <w:pPr>
        <w:overflowPunct w:val="0"/>
        <w:autoSpaceDE w:val="0"/>
        <w:autoSpaceDN w:val="0"/>
        <w:adjustRightInd w:val="0"/>
        <w:spacing w:before="0"/>
        <w:jc w:val="both"/>
        <w:rPr>
          <w:b/>
          <w:color w:val="000000"/>
          <w:lang w:eastAsia="zh-CN"/>
        </w:rPr>
      </w:pPr>
    </w:p>
    <w:p w14:paraId="5DA87FAC" w14:textId="77777777" w:rsidR="0002065E" w:rsidRDefault="007E4241" w:rsidP="00791AC1">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2436C187" w14:textId="77777777" w:rsidR="0002065E" w:rsidRPr="00AA5690" w:rsidRDefault="007E4241" w:rsidP="00AA5690">
      <w:pPr>
        <w:pStyle w:val="aff5"/>
        <w:numPr>
          <w:ilvl w:val="0"/>
          <w:numId w:val="24"/>
        </w:numPr>
        <w:ind w:leftChars="0"/>
        <w:jc w:val="both"/>
        <w:rPr>
          <w:rFonts w:ascii="Times New Roman" w:hAnsi="Times New Roman"/>
          <w:szCs w:val="20"/>
          <w:lang w:val="en-US" w:eastAsia="zh-CN"/>
        </w:rPr>
      </w:pPr>
      <w:r w:rsidRPr="00AA5690">
        <w:rPr>
          <w:rFonts w:ascii="Times New Roman" w:hAnsi="Times New Roman"/>
          <w:szCs w:val="20"/>
          <w:lang w:val="en-US" w:eastAsia="zh-CN"/>
        </w:rPr>
        <w:t>RP-251881, Moderator (NTT DOCOMO), New SID: Study on 6G Radio</w:t>
      </w:r>
    </w:p>
    <w:p w14:paraId="22DC7B6F" w14:textId="77777777" w:rsidR="00C8617A" w:rsidRPr="00AA5690" w:rsidRDefault="00C8617A" w:rsidP="00AA5690">
      <w:pPr>
        <w:pStyle w:val="aff5"/>
        <w:numPr>
          <w:ilvl w:val="0"/>
          <w:numId w:val="24"/>
        </w:numPr>
        <w:spacing w:after="180"/>
        <w:ind w:leftChars="0"/>
        <w:jc w:val="both"/>
        <w:rPr>
          <w:rFonts w:ascii="Times New Roman" w:hAnsi="Times New Roman"/>
          <w:lang w:val="en-US" w:eastAsia="zh-CN"/>
        </w:rPr>
      </w:pPr>
      <w:r w:rsidRPr="00AA5690">
        <w:rPr>
          <w:rFonts w:ascii="Times New Roman" w:hAnsi="Times New Roman"/>
          <w:lang w:val="en-US" w:eastAsia="zh-CN"/>
        </w:rPr>
        <w:t>Chairman</w:t>
      </w:r>
      <w:r w:rsidRPr="00AA5690">
        <w:rPr>
          <w:rFonts w:ascii="Times New Roman" w:eastAsiaTheme="minorEastAsia" w:hAnsi="Times New Roman"/>
          <w:lang w:val="en-US" w:eastAsia="zh-CN"/>
        </w:rPr>
        <w:t>’</w:t>
      </w:r>
      <w:r w:rsidRPr="00AA5690">
        <w:rPr>
          <w:rFonts w:ascii="Times New Roman" w:hAnsi="Times New Roman"/>
          <w:lang w:val="en-US" w:eastAsia="zh-CN"/>
        </w:rPr>
        <w:t>s Notes RAN1#1</w:t>
      </w:r>
      <w:r w:rsidRPr="00AA5690">
        <w:rPr>
          <w:rFonts w:ascii="Times New Roman" w:eastAsiaTheme="minorEastAsia" w:hAnsi="Times New Roman"/>
          <w:lang w:val="en-US" w:eastAsia="zh-CN"/>
        </w:rPr>
        <w:t>22bis</w:t>
      </w:r>
      <w:r w:rsidRPr="00AA5690">
        <w:rPr>
          <w:rFonts w:ascii="Times New Roman" w:hAnsi="Times New Roman"/>
          <w:lang w:val="en-US" w:eastAsia="zh-CN"/>
        </w:rPr>
        <w:t>, Prague, Czech Republic, October 13th – 17th, 2025.</w:t>
      </w:r>
    </w:p>
    <w:p w14:paraId="69BAF7EB" w14:textId="14AFFEB7" w:rsidR="005F053E" w:rsidRPr="00AA5690" w:rsidRDefault="005F053E" w:rsidP="00AA5690">
      <w:pPr>
        <w:pStyle w:val="aff5"/>
        <w:numPr>
          <w:ilvl w:val="0"/>
          <w:numId w:val="24"/>
        </w:numPr>
        <w:ind w:leftChars="0"/>
        <w:jc w:val="both"/>
        <w:rPr>
          <w:rFonts w:ascii="Times New Roman" w:hAnsi="Times New Roman"/>
          <w:szCs w:val="20"/>
          <w:lang w:val="en-US" w:eastAsia="zh-CN"/>
        </w:rPr>
      </w:pPr>
      <w:r w:rsidRPr="00AA5690">
        <w:rPr>
          <w:rFonts w:ascii="Times New Roman" w:hAnsi="Times New Roman"/>
          <w:szCs w:val="20"/>
          <w:lang w:val="en-US" w:eastAsia="zh-CN"/>
        </w:rPr>
        <w:t>ETSI TS 103 786: "Environmental Engineering (EE); Measurement method for energy efficiency of wireless access network equipment; Dynamic energy efficiency measurement method of 5G Base Station (BS)".</w:t>
      </w:r>
    </w:p>
    <w:p w14:paraId="3ECB70BF" w14:textId="78D55627" w:rsidR="00602CAC" w:rsidRPr="00AA5690" w:rsidRDefault="00602CAC" w:rsidP="00AA5690">
      <w:pPr>
        <w:pStyle w:val="aff5"/>
        <w:numPr>
          <w:ilvl w:val="0"/>
          <w:numId w:val="24"/>
        </w:numPr>
        <w:ind w:leftChars="0"/>
        <w:jc w:val="both"/>
        <w:rPr>
          <w:rFonts w:ascii="Times New Roman" w:hAnsi="Times New Roman"/>
          <w:szCs w:val="20"/>
          <w:lang w:val="en-US" w:eastAsia="zh-CN"/>
        </w:rPr>
      </w:pPr>
      <w:r w:rsidRPr="00AA5690">
        <w:rPr>
          <w:rFonts w:ascii="Times New Roman" w:hAnsi="Times New Roman"/>
        </w:rPr>
        <w:t>R1-2507825, Ericsson, Evaluation assumptions for 6GR</w:t>
      </w:r>
    </w:p>
    <w:p w14:paraId="2B5710C1" w14:textId="54FFA516" w:rsidR="001B4D59" w:rsidRPr="00AA5690" w:rsidRDefault="001B4D59" w:rsidP="00AA5690">
      <w:pPr>
        <w:pStyle w:val="aff5"/>
        <w:numPr>
          <w:ilvl w:val="0"/>
          <w:numId w:val="24"/>
        </w:numPr>
        <w:ind w:leftChars="0"/>
        <w:jc w:val="both"/>
        <w:rPr>
          <w:rFonts w:ascii="Times New Roman" w:hAnsi="Times New Roman"/>
          <w:szCs w:val="20"/>
          <w:lang w:val="en-US" w:eastAsia="zh-CN"/>
        </w:rPr>
      </w:pPr>
      <w:r w:rsidRPr="00AA5690">
        <w:rPr>
          <w:rFonts w:ascii="Times New Roman" w:hAnsi="Times New Roman"/>
          <w:szCs w:val="20"/>
          <w:lang w:val="en-US" w:eastAsia="zh-CN"/>
        </w:rPr>
        <w:t xml:space="preserve">R1-2507042, ZTE Corporation, </w:t>
      </w:r>
      <w:proofErr w:type="spellStart"/>
      <w:r w:rsidRPr="00AA5690">
        <w:rPr>
          <w:rFonts w:ascii="Times New Roman" w:hAnsi="Times New Roman"/>
          <w:szCs w:val="20"/>
          <w:lang w:val="en-US" w:eastAsia="zh-CN"/>
        </w:rPr>
        <w:t>Sanechips</w:t>
      </w:r>
      <w:proofErr w:type="spellEnd"/>
      <w:r w:rsidRPr="00AA5690">
        <w:rPr>
          <w:rFonts w:ascii="Times New Roman" w:hAnsi="Times New Roman"/>
          <w:szCs w:val="20"/>
          <w:lang w:val="en-US" w:eastAsia="zh-CN"/>
        </w:rPr>
        <w:t>, Discussion on evaluation assumptions for 6GR air interface</w:t>
      </w:r>
    </w:p>
    <w:p w14:paraId="2032CBAF" w14:textId="2A38A4CB" w:rsidR="00B46C8D" w:rsidRPr="00364E52" w:rsidRDefault="00B46C8D" w:rsidP="00AA5690">
      <w:pPr>
        <w:pStyle w:val="aff5"/>
        <w:numPr>
          <w:ilvl w:val="0"/>
          <w:numId w:val="24"/>
        </w:numPr>
        <w:ind w:leftChars="0"/>
        <w:jc w:val="both"/>
        <w:rPr>
          <w:rFonts w:ascii="Times New Roman" w:hAnsi="Times New Roman"/>
          <w:szCs w:val="20"/>
          <w:lang w:val="en-US" w:eastAsia="zh-CN"/>
        </w:rPr>
      </w:pPr>
      <w:bookmarkStart w:id="8" w:name="_Ref165901009"/>
      <w:r w:rsidRPr="00AA5690">
        <w:rPr>
          <w:rFonts w:ascii="Times New Roman" w:hAnsi="Times New Roman"/>
          <w:szCs w:val="20"/>
          <w:lang w:val="en-US" w:eastAsia="zh-CN"/>
        </w:rPr>
        <w:t>3GPP TR 38.830</w:t>
      </w:r>
      <w:r w:rsidRPr="00AA5690">
        <w:rPr>
          <w:rFonts w:ascii="Times New Roman" w:eastAsiaTheme="minorEastAsia" w:hAnsi="Times New Roman"/>
          <w:szCs w:val="20"/>
          <w:lang w:val="en-US" w:eastAsia="zh-CN"/>
        </w:rPr>
        <w:t>,</w:t>
      </w:r>
      <w:r w:rsidRPr="00AA5690">
        <w:rPr>
          <w:rFonts w:ascii="Times New Roman" w:hAnsi="Times New Roman"/>
        </w:rPr>
        <w:t xml:space="preserve"> </w:t>
      </w:r>
      <w:r w:rsidRPr="00AA5690">
        <w:rPr>
          <w:rFonts w:ascii="Times New Roman" w:hAnsi="Times New Roman"/>
          <w:szCs w:val="20"/>
          <w:lang w:val="en-US" w:eastAsia="zh-CN"/>
        </w:rPr>
        <w:t>Study on NR coverage enhancements</w:t>
      </w:r>
    </w:p>
    <w:p w14:paraId="07E5A038" w14:textId="77777777" w:rsidR="00364E52" w:rsidRPr="00F8444A" w:rsidRDefault="00364E52" w:rsidP="00364E52">
      <w:pPr>
        <w:pStyle w:val="aff5"/>
        <w:numPr>
          <w:ilvl w:val="0"/>
          <w:numId w:val="24"/>
        </w:numPr>
        <w:ind w:leftChars="0"/>
        <w:rPr>
          <w:rFonts w:ascii="Times New Roman" w:hAnsi="Times New Roman"/>
          <w:szCs w:val="20"/>
          <w:lang w:val="en-US" w:eastAsia="zh-CN"/>
        </w:rPr>
      </w:pPr>
      <w:r w:rsidRPr="004A5251">
        <w:rPr>
          <w:rFonts w:ascii="Times New Roman" w:hAnsi="Times New Roman"/>
          <w:szCs w:val="20"/>
          <w:lang w:val="en-US" w:eastAsia="zh-CN"/>
        </w:rPr>
        <w:t>R1-2007501, Final Report of 3GPP TSG RAN WG1 #102-e v1.0.0, 3GPP TSG RAN WG1 Meeting #103-e, e-Meeting, October 26th – November 13th, 2020</w:t>
      </w:r>
    </w:p>
    <w:p w14:paraId="4305B2EB" w14:textId="2E90571C" w:rsidR="00F8444A" w:rsidRPr="00364E52" w:rsidRDefault="00F8444A" w:rsidP="00AA5690">
      <w:pPr>
        <w:pStyle w:val="aff5"/>
        <w:numPr>
          <w:ilvl w:val="0"/>
          <w:numId w:val="24"/>
        </w:numPr>
        <w:ind w:leftChars="0"/>
        <w:jc w:val="both"/>
        <w:rPr>
          <w:rFonts w:ascii="Times New Roman" w:hAnsi="Times New Roman"/>
          <w:szCs w:val="20"/>
          <w:lang w:val="en-US" w:eastAsia="zh-CN"/>
        </w:rPr>
      </w:pPr>
      <w:r w:rsidRPr="00AA5690">
        <w:rPr>
          <w:rFonts w:ascii="Times New Roman" w:hAnsi="Times New Roman"/>
          <w:szCs w:val="20"/>
          <w:lang w:val="en-US" w:eastAsia="zh-CN"/>
        </w:rPr>
        <w:t xml:space="preserve">3GPP TR 36.878, Study on performance enhancements for </w:t>
      </w:r>
      <w:proofErr w:type="gramStart"/>
      <w:r w:rsidRPr="00AA5690">
        <w:rPr>
          <w:rFonts w:ascii="Times New Roman" w:hAnsi="Times New Roman"/>
          <w:szCs w:val="20"/>
          <w:lang w:val="en-US" w:eastAsia="zh-CN"/>
        </w:rPr>
        <w:t>high speed</w:t>
      </w:r>
      <w:proofErr w:type="gramEnd"/>
      <w:r w:rsidRPr="00AA5690">
        <w:rPr>
          <w:rFonts w:ascii="Times New Roman" w:hAnsi="Times New Roman"/>
          <w:szCs w:val="20"/>
          <w:lang w:val="en-US" w:eastAsia="zh-CN"/>
        </w:rPr>
        <w:t xml:space="preserve"> scenario in LTE</w:t>
      </w:r>
    </w:p>
    <w:p w14:paraId="52B4A1D8" w14:textId="04170C38" w:rsidR="00364E52" w:rsidRPr="00AA5690" w:rsidRDefault="00364E52" w:rsidP="00AA5690">
      <w:pPr>
        <w:pStyle w:val="aff5"/>
        <w:numPr>
          <w:ilvl w:val="0"/>
          <w:numId w:val="24"/>
        </w:numPr>
        <w:ind w:leftChars="0"/>
        <w:jc w:val="both"/>
        <w:rPr>
          <w:rFonts w:ascii="Times New Roman" w:hAnsi="Times New Roman"/>
          <w:szCs w:val="20"/>
          <w:lang w:val="en-US" w:eastAsia="zh-CN"/>
        </w:rPr>
      </w:pPr>
      <w:r>
        <w:rPr>
          <w:rFonts w:ascii="Times New Roman" w:hAnsi="Times New Roman"/>
          <w:szCs w:val="20"/>
          <w:lang w:val="en-US" w:eastAsia="zh-CN"/>
        </w:rPr>
        <w:t>3GPP TR 38.91</w:t>
      </w:r>
      <w:r>
        <w:rPr>
          <w:rFonts w:ascii="Times New Roman" w:eastAsiaTheme="minorEastAsia" w:hAnsi="Times New Roman"/>
          <w:szCs w:val="20"/>
          <w:lang w:val="en-US" w:eastAsia="zh-CN"/>
        </w:rPr>
        <w:t>4</w:t>
      </w:r>
      <w:r>
        <w:rPr>
          <w:rFonts w:asciiTheme="minorEastAsia" w:eastAsiaTheme="minorEastAsia" w:hAnsiTheme="minorEastAsia"/>
          <w:szCs w:val="20"/>
          <w:lang w:val="en-US" w:eastAsia="zh-CN"/>
        </w:rPr>
        <w:t>,</w:t>
      </w:r>
      <w:r>
        <w:rPr>
          <w:rFonts w:ascii="Times New Roman" w:hAnsi="Times New Roman"/>
          <w:szCs w:val="20"/>
          <w:lang w:val="en-US" w:eastAsia="zh-CN"/>
        </w:rPr>
        <w:t xml:space="preserve"> Study on 6G Scenarios and Requirements</w:t>
      </w:r>
    </w:p>
    <w:bookmarkEnd w:id="8"/>
    <w:p w14:paraId="1382370B" w14:textId="7EA79BEB" w:rsidR="00C101F2" w:rsidRDefault="009C7C73" w:rsidP="00791AC1">
      <w:pPr>
        <w:pStyle w:val="1"/>
        <w:numPr>
          <w:ilvl w:val="0"/>
          <w:numId w:val="6"/>
        </w:numPr>
        <w:jc w:val="both"/>
        <w:rPr>
          <w:rFonts w:ascii="Times New Roman" w:eastAsiaTheme="minorEastAsia" w:hAnsi="Times New Roman"/>
          <w:lang w:eastAsia="zh-CN"/>
        </w:rPr>
      </w:pPr>
      <w:r>
        <w:rPr>
          <w:rFonts w:ascii="Times New Roman" w:eastAsiaTheme="minorEastAsia" w:hAnsi="Times New Roman" w:hint="eastAsia"/>
          <w:lang w:eastAsia="zh-CN"/>
        </w:rPr>
        <w:t>Annex</w:t>
      </w:r>
    </w:p>
    <w:p w14:paraId="1F06EB09" w14:textId="4D6384EF" w:rsidR="00516171" w:rsidRPr="004F3F2F" w:rsidRDefault="00516171" w:rsidP="00791AC1">
      <w:pPr>
        <w:rPr>
          <w:lang w:eastAsia="zh-CN"/>
        </w:rPr>
      </w:pPr>
      <w:r>
        <w:rPr>
          <w:lang w:eastAsia="zh-CN"/>
        </w:rPr>
        <w:object w:dxaOrig="1505" w:dyaOrig="1041" w14:anchorId="7DEFA87A">
          <v:shape id="_x0000_i1026" type="#_x0000_t75" style="width:75.45pt;height:51.45pt" o:ole="">
            <v:imagedata r:id="rId14" o:title=""/>
          </v:shape>
          <o:OLEObject Type="Embed" ProgID="Excel.Sheet.12" ShapeID="_x0000_i1026" DrawAspect="Icon" ObjectID="_1824041712" r:id="rId15"/>
        </w:object>
      </w:r>
    </w:p>
    <w:p w14:paraId="1F0162A7" w14:textId="77777777" w:rsidR="00C101F2" w:rsidRPr="009C7C73" w:rsidRDefault="00C101F2" w:rsidP="00791AC1">
      <w:pPr>
        <w:ind w:hanging="840"/>
        <w:rPr>
          <w:lang w:val="en-US" w:eastAsia="zh-CN"/>
        </w:rPr>
      </w:pPr>
    </w:p>
    <w:sectPr w:rsidR="00C101F2" w:rsidRPr="009C7C73">
      <w:headerReference w:type="even" r:id="rId16"/>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7E32E" w14:textId="77777777" w:rsidR="00DB49A4" w:rsidRDefault="00DB49A4">
      <w:pPr>
        <w:spacing w:before="0" w:after="0"/>
      </w:pPr>
      <w:r>
        <w:separator/>
      </w:r>
    </w:p>
  </w:endnote>
  <w:endnote w:type="continuationSeparator" w:id="0">
    <w:p w14:paraId="7C7AAA1E" w14:textId="77777777" w:rsidR="00DB49A4" w:rsidRDefault="00DB49A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CA119" w14:textId="77777777" w:rsidR="00DB49A4" w:rsidRDefault="00DB49A4">
      <w:pPr>
        <w:spacing w:before="0" w:after="0"/>
      </w:pPr>
      <w:r>
        <w:separator/>
      </w:r>
    </w:p>
  </w:footnote>
  <w:footnote w:type="continuationSeparator" w:id="0">
    <w:p w14:paraId="5431D5A3" w14:textId="77777777" w:rsidR="00DB49A4" w:rsidRDefault="00DB49A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30D0E" w14:textId="77777777" w:rsidR="001B1E84" w:rsidRDefault="001B1E84">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54D2777"/>
    <w:multiLevelType w:val="singleLevel"/>
    <w:tmpl w:val="A54D2777"/>
    <w:lvl w:ilvl="0">
      <w:start w:val="1"/>
      <w:numFmt w:val="decimal"/>
      <w:suff w:val="space"/>
      <w:lvlText w:val="%1."/>
      <w:lvlJc w:val="left"/>
    </w:lvl>
  </w:abstractNum>
  <w:abstractNum w:abstractNumId="1" w15:restartNumberingAfterBreak="0">
    <w:nsid w:val="BCE3E3D1"/>
    <w:multiLevelType w:val="multilevel"/>
    <w:tmpl w:val="BCE3E3D1"/>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FCDFA7E"/>
    <w:multiLevelType w:val="multilevel"/>
    <w:tmpl w:val="FFCDFA7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4"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D97814"/>
    <w:multiLevelType w:val="hybridMultilevel"/>
    <w:tmpl w:val="3392C410"/>
    <w:lvl w:ilvl="0" w:tplc="15023100">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D06626"/>
    <w:multiLevelType w:val="multilevel"/>
    <w:tmpl w:val="12D0662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1BA07F36"/>
    <w:multiLevelType w:val="hybridMultilevel"/>
    <w:tmpl w:val="1DDE45EE"/>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EF5677C"/>
    <w:multiLevelType w:val="hybridMultilevel"/>
    <w:tmpl w:val="82AC7EF8"/>
    <w:lvl w:ilvl="0" w:tplc="FCA047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F412936"/>
    <w:multiLevelType w:val="hybridMultilevel"/>
    <w:tmpl w:val="F340902E"/>
    <w:lvl w:ilvl="0" w:tplc="E2A8CAC2">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0115CD9"/>
    <w:multiLevelType w:val="multilevel"/>
    <w:tmpl w:val="20115C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7B57EB5"/>
    <w:multiLevelType w:val="hybridMultilevel"/>
    <w:tmpl w:val="8DA2EEEE"/>
    <w:lvl w:ilvl="0" w:tplc="FFFFFFFF">
      <w:start w:val="1"/>
      <w:numFmt w:val="bullet"/>
      <w:lvlText w:val=""/>
      <w:lvlJc w:val="left"/>
      <w:pPr>
        <w:ind w:left="724" w:hanging="440"/>
      </w:pPr>
      <w:rPr>
        <w:rFonts w:ascii="Symbol" w:hAnsi="Symbol"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2D111EEE"/>
    <w:multiLevelType w:val="hybridMultilevel"/>
    <w:tmpl w:val="9D26312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FBA3E54"/>
    <w:multiLevelType w:val="hybridMultilevel"/>
    <w:tmpl w:val="51D0E850"/>
    <w:lvl w:ilvl="0" w:tplc="96F6F3D2">
      <w:start w:val="5"/>
      <w:numFmt w:val="bullet"/>
      <w:lvlText w:val=""/>
      <w:lvlJc w:val="left"/>
      <w:pPr>
        <w:ind w:left="440" w:hanging="440"/>
      </w:pPr>
      <w:rPr>
        <w:rFonts w:ascii="Symbol" w:eastAsia="宋体" w:hAnsi="Symbol" w:cs="Times New Roman" w:hint="default"/>
      </w:rPr>
    </w:lvl>
    <w:lvl w:ilvl="1" w:tplc="96F6F3D2">
      <w:start w:val="5"/>
      <w:numFmt w:val="bullet"/>
      <w:lvlText w:val=""/>
      <w:lvlJc w:val="left"/>
      <w:pPr>
        <w:ind w:left="880" w:hanging="440"/>
      </w:pPr>
      <w:rPr>
        <w:rFonts w:ascii="Symbol" w:eastAsia="宋体"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FF46450"/>
    <w:multiLevelType w:val="multilevel"/>
    <w:tmpl w:val="2FF464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7F85138"/>
    <w:multiLevelType w:val="multilevel"/>
    <w:tmpl w:val="37F851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B084FD6"/>
    <w:multiLevelType w:val="multilevel"/>
    <w:tmpl w:val="3B084FD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F642689"/>
    <w:multiLevelType w:val="hybridMultilevel"/>
    <w:tmpl w:val="82AC7EF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3FC51931"/>
    <w:multiLevelType w:val="multilevel"/>
    <w:tmpl w:val="3FC51931"/>
    <w:lvl w:ilvl="0">
      <w:start w:val="1"/>
      <w:numFmt w:val="bullet"/>
      <w:lvlText w:val="•"/>
      <w:lvlJc w:val="left"/>
      <w:pPr>
        <w:tabs>
          <w:tab w:val="left" w:pos="360"/>
        </w:tabs>
        <w:ind w:left="360" w:hanging="360"/>
      </w:pPr>
      <w:rPr>
        <w:rFonts w:ascii="Times New Roman" w:hAnsi="Times New Roman" w:hint="default"/>
      </w:rPr>
    </w:lvl>
    <w:lvl w:ilvl="1">
      <w:start w:val="3310"/>
      <w:numFmt w:val="bullet"/>
      <w:lvlText w:val="–"/>
      <w:lvlJc w:val="left"/>
      <w:pPr>
        <w:tabs>
          <w:tab w:val="left" w:pos="1080"/>
        </w:tabs>
        <w:ind w:left="1080" w:hanging="360"/>
      </w:pPr>
      <w:rPr>
        <w:rFonts w:ascii="Arial" w:hAnsi="Arial" w:hint="default"/>
      </w:r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24" w15:restartNumberingAfterBreak="0">
    <w:nsid w:val="40D97C0D"/>
    <w:multiLevelType w:val="multilevel"/>
    <w:tmpl w:val="40D97C0D"/>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4474596A"/>
    <w:multiLevelType w:val="hybridMultilevel"/>
    <w:tmpl w:val="E3D4C8AC"/>
    <w:lvl w:ilvl="0" w:tplc="02AA8BF8">
      <w:start w:val="1"/>
      <w:numFmt w:val="bullet"/>
      <w:lvlText w:val=""/>
      <w:lvlJc w:val="left"/>
      <w:pPr>
        <w:tabs>
          <w:tab w:val="num" w:pos="720"/>
        </w:tabs>
        <w:ind w:left="720" w:hanging="360"/>
      </w:pPr>
      <w:rPr>
        <w:rFonts w:ascii="Symbol" w:hAnsi="Symbol" w:hint="default"/>
      </w:rPr>
    </w:lvl>
    <w:lvl w:ilvl="1" w:tplc="382E891A">
      <w:numFmt w:val="bullet"/>
      <w:lvlText w:val="•"/>
      <w:lvlJc w:val="left"/>
      <w:pPr>
        <w:tabs>
          <w:tab w:val="num" w:pos="1440"/>
        </w:tabs>
        <w:ind w:left="1440" w:hanging="360"/>
      </w:pPr>
      <w:rPr>
        <w:rFonts w:ascii="Arial" w:hAnsi="Arial" w:hint="default"/>
      </w:rPr>
    </w:lvl>
    <w:lvl w:ilvl="2" w:tplc="0C3EF8A4">
      <w:numFmt w:val="bullet"/>
      <w:lvlText w:val="•"/>
      <w:lvlJc w:val="left"/>
      <w:pPr>
        <w:tabs>
          <w:tab w:val="num" w:pos="2160"/>
        </w:tabs>
        <w:ind w:left="2160" w:hanging="360"/>
      </w:pPr>
      <w:rPr>
        <w:rFonts w:ascii="Arial" w:hAnsi="Arial" w:hint="default"/>
      </w:rPr>
    </w:lvl>
    <w:lvl w:ilvl="3" w:tplc="3746FCA2" w:tentative="1">
      <w:start w:val="1"/>
      <w:numFmt w:val="bullet"/>
      <w:lvlText w:val=""/>
      <w:lvlJc w:val="left"/>
      <w:pPr>
        <w:tabs>
          <w:tab w:val="num" w:pos="2880"/>
        </w:tabs>
        <w:ind w:left="2880" w:hanging="360"/>
      </w:pPr>
      <w:rPr>
        <w:rFonts w:ascii="Symbol" w:hAnsi="Symbol" w:hint="default"/>
      </w:rPr>
    </w:lvl>
    <w:lvl w:ilvl="4" w:tplc="67049846" w:tentative="1">
      <w:start w:val="1"/>
      <w:numFmt w:val="bullet"/>
      <w:lvlText w:val=""/>
      <w:lvlJc w:val="left"/>
      <w:pPr>
        <w:tabs>
          <w:tab w:val="num" w:pos="3600"/>
        </w:tabs>
        <w:ind w:left="3600" w:hanging="360"/>
      </w:pPr>
      <w:rPr>
        <w:rFonts w:ascii="Symbol" w:hAnsi="Symbol" w:hint="default"/>
      </w:rPr>
    </w:lvl>
    <w:lvl w:ilvl="5" w:tplc="1D22FA86" w:tentative="1">
      <w:start w:val="1"/>
      <w:numFmt w:val="bullet"/>
      <w:lvlText w:val=""/>
      <w:lvlJc w:val="left"/>
      <w:pPr>
        <w:tabs>
          <w:tab w:val="num" w:pos="4320"/>
        </w:tabs>
        <w:ind w:left="4320" w:hanging="360"/>
      </w:pPr>
      <w:rPr>
        <w:rFonts w:ascii="Symbol" w:hAnsi="Symbol" w:hint="default"/>
      </w:rPr>
    </w:lvl>
    <w:lvl w:ilvl="6" w:tplc="71867B56" w:tentative="1">
      <w:start w:val="1"/>
      <w:numFmt w:val="bullet"/>
      <w:lvlText w:val=""/>
      <w:lvlJc w:val="left"/>
      <w:pPr>
        <w:tabs>
          <w:tab w:val="num" w:pos="5040"/>
        </w:tabs>
        <w:ind w:left="5040" w:hanging="360"/>
      </w:pPr>
      <w:rPr>
        <w:rFonts w:ascii="Symbol" w:hAnsi="Symbol" w:hint="default"/>
      </w:rPr>
    </w:lvl>
    <w:lvl w:ilvl="7" w:tplc="2D5C98A2" w:tentative="1">
      <w:start w:val="1"/>
      <w:numFmt w:val="bullet"/>
      <w:lvlText w:val=""/>
      <w:lvlJc w:val="left"/>
      <w:pPr>
        <w:tabs>
          <w:tab w:val="num" w:pos="5760"/>
        </w:tabs>
        <w:ind w:left="5760" w:hanging="360"/>
      </w:pPr>
      <w:rPr>
        <w:rFonts w:ascii="Symbol" w:hAnsi="Symbol" w:hint="default"/>
      </w:rPr>
    </w:lvl>
    <w:lvl w:ilvl="8" w:tplc="0F30F2B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6220622"/>
    <w:multiLevelType w:val="singleLevel"/>
    <w:tmpl w:val="46220622"/>
    <w:lvl w:ilvl="0">
      <w:start w:val="1"/>
      <w:numFmt w:val="decimal"/>
      <w:suff w:val="space"/>
      <w:lvlText w:val="%1."/>
      <w:lvlJc w:val="left"/>
    </w:lvl>
  </w:abstractNum>
  <w:abstractNum w:abstractNumId="28"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4B327514"/>
    <w:multiLevelType w:val="multilevel"/>
    <w:tmpl w:val="4B327514"/>
    <w:lvl w:ilvl="0">
      <w:start w:val="1"/>
      <w:numFmt w:val="decimal"/>
      <w:lvlText w:val="[%1]"/>
      <w:lvlJc w:val="left"/>
      <w:pPr>
        <w:ind w:left="188" w:hanging="420"/>
      </w:pPr>
      <w:rPr>
        <w:rFonts w:ascii="Times New Roman" w:hAnsi="Times New Roman" w:cs="Times New Roman" w:hint="default"/>
      </w:rPr>
    </w:lvl>
    <w:lvl w:ilvl="1">
      <w:start w:val="1"/>
      <w:numFmt w:val="lowerLetter"/>
      <w:lvlText w:val="%2)"/>
      <w:lvlJc w:val="left"/>
      <w:pPr>
        <w:ind w:left="608" w:hanging="420"/>
      </w:pPr>
      <w:rPr>
        <w:rFonts w:ascii="Times New Roman" w:hAnsi="Times New Roman" w:cs="Times New Roman" w:hint="default"/>
      </w:rPr>
    </w:lvl>
    <w:lvl w:ilvl="2">
      <w:start w:val="1"/>
      <w:numFmt w:val="lowerRoman"/>
      <w:lvlText w:val="%3."/>
      <w:lvlJc w:val="right"/>
      <w:pPr>
        <w:ind w:left="1028" w:hanging="420"/>
      </w:pPr>
      <w:rPr>
        <w:rFonts w:ascii="Times New Roman" w:hAnsi="Times New Roman" w:cs="Times New Roman" w:hint="default"/>
      </w:rPr>
    </w:lvl>
    <w:lvl w:ilvl="3">
      <w:start w:val="1"/>
      <w:numFmt w:val="decimal"/>
      <w:lvlText w:val="%4."/>
      <w:lvlJc w:val="left"/>
      <w:pPr>
        <w:ind w:left="1448" w:hanging="420"/>
      </w:pPr>
      <w:rPr>
        <w:rFonts w:ascii="Times New Roman" w:hAnsi="Times New Roman" w:cs="Times New Roman" w:hint="default"/>
      </w:rPr>
    </w:lvl>
    <w:lvl w:ilvl="4">
      <w:start w:val="1"/>
      <w:numFmt w:val="lowerLetter"/>
      <w:lvlText w:val="%5)"/>
      <w:lvlJc w:val="left"/>
      <w:pPr>
        <w:ind w:left="1868" w:hanging="420"/>
      </w:pPr>
      <w:rPr>
        <w:rFonts w:ascii="Times New Roman" w:hAnsi="Times New Roman" w:cs="Times New Roman" w:hint="default"/>
      </w:rPr>
    </w:lvl>
    <w:lvl w:ilvl="5">
      <w:start w:val="1"/>
      <w:numFmt w:val="lowerRoman"/>
      <w:lvlText w:val="%6."/>
      <w:lvlJc w:val="right"/>
      <w:pPr>
        <w:ind w:left="2288" w:hanging="420"/>
      </w:pPr>
      <w:rPr>
        <w:rFonts w:ascii="Times New Roman" w:hAnsi="Times New Roman" w:cs="Times New Roman" w:hint="default"/>
      </w:rPr>
    </w:lvl>
    <w:lvl w:ilvl="6">
      <w:start w:val="1"/>
      <w:numFmt w:val="decimal"/>
      <w:lvlText w:val="%7."/>
      <w:lvlJc w:val="left"/>
      <w:pPr>
        <w:ind w:left="2708" w:hanging="420"/>
      </w:pPr>
      <w:rPr>
        <w:rFonts w:ascii="Times New Roman" w:hAnsi="Times New Roman" w:cs="Times New Roman" w:hint="default"/>
      </w:rPr>
    </w:lvl>
    <w:lvl w:ilvl="7">
      <w:start w:val="1"/>
      <w:numFmt w:val="lowerLetter"/>
      <w:lvlText w:val="%8)"/>
      <w:lvlJc w:val="left"/>
      <w:pPr>
        <w:ind w:left="3128" w:hanging="420"/>
      </w:pPr>
      <w:rPr>
        <w:rFonts w:ascii="Times New Roman" w:hAnsi="Times New Roman" w:cs="Times New Roman" w:hint="default"/>
      </w:rPr>
    </w:lvl>
    <w:lvl w:ilvl="8">
      <w:start w:val="1"/>
      <w:numFmt w:val="lowerRoman"/>
      <w:lvlText w:val="%9."/>
      <w:lvlJc w:val="right"/>
      <w:pPr>
        <w:ind w:left="3548" w:hanging="420"/>
      </w:pPr>
      <w:rPr>
        <w:rFonts w:ascii="Times New Roman" w:hAnsi="Times New Roman" w:cs="Times New Roman" w:hint="default"/>
      </w:rPr>
    </w:lvl>
  </w:abstractNum>
  <w:abstractNum w:abstractNumId="31" w15:restartNumberingAfterBreak="0">
    <w:nsid w:val="4D0F7146"/>
    <w:multiLevelType w:val="multilevel"/>
    <w:tmpl w:val="4D0F7146"/>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144" w:hanging="440"/>
      </w:pPr>
      <w:rPr>
        <w:rFonts w:ascii="Courier New" w:hAnsi="Courier New" w:cs="Courier New" w:hint="default"/>
      </w:rPr>
    </w:lvl>
    <w:lvl w:ilvl="2">
      <w:start w:val="1"/>
      <w:numFmt w:val="bullet"/>
      <w:lvlText w:val="o"/>
      <w:lvlJc w:val="left"/>
      <w:pPr>
        <w:ind w:left="1564" w:hanging="44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7F17FC7"/>
    <w:multiLevelType w:val="multilevel"/>
    <w:tmpl w:val="57F17FC7"/>
    <w:lvl w:ilvl="0">
      <w:start w:val="1"/>
      <w:numFmt w:val="bullet"/>
      <w:lvlText w:val="•"/>
      <w:lvlJc w:val="left"/>
      <w:pPr>
        <w:tabs>
          <w:tab w:val="left" w:pos="360"/>
        </w:tabs>
        <w:ind w:left="360" w:hanging="360"/>
      </w:pPr>
      <w:rPr>
        <w:rFonts w:ascii="Times New Roman" w:hAnsi="Times New Roman" w:hint="default"/>
      </w:rPr>
    </w:lvl>
    <w:lvl w:ilvl="1">
      <w:start w:val="3310"/>
      <w:numFmt w:val="bullet"/>
      <w:lvlText w:val="–"/>
      <w:lvlJc w:val="left"/>
      <w:pPr>
        <w:tabs>
          <w:tab w:val="left" w:pos="1080"/>
        </w:tabs>
        <w:ind w:left="1080" w:hanging="360"/>
      </w:pPr>
      <w:rPr>
        <w:rFonts w:ascii="Arial" w:hAnsi="Arial" w:hint="default"/>
      </w:r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37" w15:restartNumberingAfterBreak="0">
    <w:nsid w:val="5CA20823"/>
    <w:multiLevelType w:val="hybridMultilevel"/>
    <w:tmpl w:val="82AC7EF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8" w15:restartNumberingAfterBreak="0">
    <w:nsid w:val="5DB23904"/>
    <w:multiLevelType w:val="multilevel"/>
    <w:tmpl w:val="5DB23904"/>
    <w:lvl w:ilvl="0">
      <w:start w:val="1"/>
      <w:numFmt w:val="bullet"/>
      <w:lvlText w:val="•"/>
      <w:lvlJc w:val="left"/>
      <w:pPr>
        <w:tabs>
          <w:tab w:val="left" w:pos="360"/>
        </w:tabs>
        <w:ind w:left="360" w:hanging="360"/>
      </w:pPr>
      <w:rPr>
        <w:rFonts w:ascii="Times New Roman" w:hAnsi="Times New Roman" w:hint="default"/>
      </w:rPr>
    </w:lvl>
    <w:lvl w:ilvl="1">
      <w:start w:val="3310"/>
      <w:numFmt w:val="bullet"/>
      <w:lvlText w:val="–"/>
      <w:lvlJc w:val="left"/>
      <w:pPr>
        <w:tabs>
          <w:tab w:val="left" w:pos="1080"/>
        </w:tabs>
        <w:ind w:left="1080" w:hanging="360"/>
      </w:pPr>
      <w:rPr>
        <w:rFonts w:ascii="Arial" w:hAnsi="Arial" w:hint="default"/>
      </w:r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39" w15:restartNumberingAfterBreak="0">
    <w:nsid w:val="657D26A9"/>
    <w:multiLevelType w:val="multilevel"/>
    <w:tmpl w:val="2CCCD8F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9BD3B6E"/>
    <w:multiLevelType w:val="hybridMultilevel"/>
    <w:tmpl w:val="CF7C5230"/>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2" w15:restartNumberingAfterBreak="0">
    <w:nsid w:val="75F61F5F"/>
    <w:multiLevelType w:val="hybridMultilevel"/>
    <w:tmpl w:val="82AC7EF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3"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DA87448"/>
    <w:multiLevelType w:val="hybridMultilevel"/>
    <w:tmpl w:val="798C85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23596307">
    <w:abstractNumId w:val="3"/>
  </w:num>
  <w:num w:numId="2" w16cid:durableId="2040667711">
    <w:abstractNumId w:val="44"/>
  </w:num>
  <w:num w:numId="3" w16cid:durableId="1012872810">
    <w:abstractNumId w:val="33"/>
  </w:num>
  <w:num w:numId="4" w16cid:durableId="1510367766">
    <w:abstractNumId w:val="19"/>
    <w:lvlOverride w:ilvl="0">
      <w:startOverride w:val="1"/>
    </w:lvlOverride>
  </w:num>
  <w:num w:numId="5" w16cid:durableId="607739997">
    <w:abstractNumId w:val="41"/>
  </w:num>
  <w:num w:numId="6" w16cid:durableId="1196039882">
    <w:abstractNumId w:val="29"/>
  </w:num>
  <w:num w:numId="7" w16cid:durableId="819231012">
    <w:abstractNumId w:val="43"/>
  </w:num>
  <w:num w:numId="8" w16cid:durableId="1536771958">
    <w:abstractNumId w:val="28"/>
  </w:num>
  <w:num w:numId="9" w16cid:durableId="393311848">
    <w:abstractNumId w:val="8"/>
  </w:num>
  <w:num w:numId="10" w16cid:durableId="1047610057">
    <w:abstractNumId w:val="18"/>
  </w:num>
  <w:num w:numId="11" w16cid:durableId="1265528597">
    <w:abstractNumId w:val="2"/>
  </w:num>
  <w:num w:numId="12" w16cid:durableId="167065307">
    <w:abstractNumId w:val="1"/>
  </w:num>
  <w:num w:numId="13" w16cid:durableId="2073043407">
    <w:abstractNumId w:val="24"/>
  </w:num>
  <w:num w:numId="14" w16cid:durableId="841776700">
    <w:abstractNumId w:val="31"/>
  </w:num>
  <w:num w:numId="15" w16cid:durableId="1565331021">
    <w:abstractNumId w:val="10"/>
  </w:num>
  <w:num w:numId="16" w16cid:durableId="101069411">
    <w:abstractNumId w:val="27"/>
  </w:num>
  <w:num w:numId="17" w16cid:durableId="1174340574">
    <w:abstractNumId w:val="0"/>
  </w:num>
  <w:num w:numId="18" w16cid:durableId="533227786">
    <w:abstractNumId w:val="17"/>
  </w:num>
  <w:num w:numId="19" w16cid:durableId="1756902783">
    <w:abstractNumId w:val="13"/>
  </w:num>
  <w:num w:numId="20" w16cid:durableId="1966346505">
    <w:abstractNumId w:val="21"/>
  </w:num>
  <w:num w:numId="21" w16cid:durableId="1422753151">
    <w:abstractNumId w:val="36"/>
  </w:num>
  <w:num w:numId="22" w16cid:durableId="1595671524">
    <w:abstractNumId w:val="38"/>
  </w:num>
  <w:num w:numId="23" w16cid:durableId="2100127927">
    <w:abstractNumId w:val="23"/>
  </w:num>
  <w:num w:numId="24" w16cid:durableId="1277831342">
    <w:abstractNumId w:val="20"/>
  </w:num>
  <w:num w:numId="25" w16cid:durableId="5203641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10760731">
    <w:abstractNumId w:val="32"/>
  </w:num>
  <w:num w:numId="27" w16cid:durableId="1392272790">
    <w:abstractNumId w:val="26"/>
  </w:num>
  <w:num w:numId="28" w16cid:durableId="122382051">
    <w:abstractNumId w:val="9"/>
  </w:num>
  <w:num w:numId="29" w16cid:durableId="181673501">
    <w:abstractNumId w:val="45"/>
  </w:num>
  <w:num w:numId="30" w16cid:durableId="1242058911">
    <w:abstractNumId w:val="4"/>
  </w:num>
  <w:num w:numId="31" w16cid:durableId="1746075894">
    <w:abstractNumId w:val="7"/>
  </w:num>
  <w:num w:numId="32" w16cid:durableId="2095128621">
    <w:abstractNumId w:val="39"/>
  </w:num>
  <w:num w:numId="33" w16cid:durableId="788595257">
    <w:abstractNumId w:val="16"/>
  </w:num>
  <w:num w:numId="34" w16cid:durableId="279190896">
    <w:abstractNumId w:val="12"/>
  </w:num>
  <w:num w:numId="35" w16cid:durableId="1014191867">
    <w:abstractNumId w:val="14"/>
  </w:num>
  <w:num w:numId="36" w16cid:durableId="753093694">
    <w:abstractNumId w:val="6"/>
  </w:num>
  <w:num w:numId="37" w16cid:durableId="1018845855">
    <w:abstractNumId w:val="35"/>
  </w:num>
  <w:num w:numId="38" w16cid:durableId="98991947">
    <w:abstractNumId w:val="5"/>
  </w:num>
  <w:num w:numId="39" w16cid:durableId="441807298">
    <w:abstractNumId w:val="11"/>
  </w:num>
  <w:num w:numId="40" w16cid:durableId="534854394">
    <w:abstractNumId w:val="22"/>
  </w:num>
  <w:num w:numId="41" w16cid:durableId="1674062369">
    <w:abstractNumId w:val="37"/>
  </w:num>
  <w:num w:numId="42" w16cid:durableId="1835296782">
    <w:abstractNumId w:val="15"/>
  </w:num>
  <w:num w:numId="43" w16cid:durableId="1501891116">
    <w:abstractNumId w:val="25"/>
  </w:num>
  <w:num w:numId="44" w16cid:durableId="982584384">
    <w:abstractNumId w:val="40"/>
  </w:num>
  <w:num w:numId="45" w16cid:durableId="845902233">
    <w:abstractNumId w:val="34"/>
  </w:num>
  <w:num w:numId="46" w16cid:durableId="6970487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6308486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97F64001"/>
    <w:rsid w:val="9E7235BD"/>
    <w:rsid w:val="B77B2787"/>
    <w:rsid w:val="BAFF7CB9"/>
    <w:rsid w:val="BD7BAE6C"/>
    <w:rsid w:val="BEDB901A"/>
    <w:rsid w:val="CFBFF0A7"/>
    <w:rsid w:val="CFDBB958"/>
    <w:rsid w:val="D73F6CEB"/>
    <w:rsid w:val="DC714B00"/>
    <w:rsid w:val="DF773769"/>
    <w:rsid w:val="E77FB97B"/>
    <w:rsid w:val="EF334C11"/>
    <w:rsid w:val="EF5FF215"/>
    <w:rsid w:val="EFF37F0A"/>
    <w:rsid w:val="EFFA5BB1"/>
    <w:rsid w:val="F70692EB"/>
    <w:rsid w:val="FB9E5C2C"/>
    <w:rsid w:val="FDE7E59B"/>
    <w:rsid w:val="FFAF9104"/>
    <w:rsid w:val="000001EB"/>
    <w:rsid w:val="000002AB"/>
    <w:rsid w:val="000002B5"/>
    <w:rsid w:val="00000993"/>
    <w:rsid w:val="00000E2B"/>
    <w:rsid w:val="000010F6"/>
    <w:rsid w:val="000012EE"/>
    <w:rsid w:val="0000131E"/>
    <w:rsid w:val="000022B8"/>
    <w:rsid w:val="00002325"/>
    <w:rsid w:val="0000234E"/>
    <w:rsid w:val="00002A5D"/>
    <w:rsid w:val="00002D15"/>
    <w:rsid w:val="000030EB"/>
    <w:rsid w:val="000031DB"/>
    <w:rsid w:val="000032B7"/>
    <w:rsid w:val="000035F6"/>
    <w:rsid w:val="00003D7F"/>
    <w:rsid w:val="00004192"/>
    <w:rsid w:val="00004511"/>
    <w:rsid w:val="0000463E"/>
    <w:rsid w:val="000047B7"/>
    <w:rsid w:val="00004A3E"/>
    <w:rsid w:val="00004ACC"/>
    <w:rsid w:val="00004C16"/>
    <w:rsid w:val="00004C48"/>
    <w:rsid w:val="00004C68"/>
    <w:rsid w:val="00004E10"/>
    <w:rsid w:val="00004E7B"/>
    <w:rsid w:val="00004EFB"/>
    <w:rsid w:val="0000513B"/>
    <w:rsid w:val="00005413"/>
    <w:rsid w:val="00005833"/>
    <w:rsid w:val="0000586E"/>
    <w:rsid w:val="00005B39"/>
    <w:rsid w:val="00005C3F"/>
    <w:rsid w:val="00005F8B"/>
    <w:rsid w:val="000060C6"/>
    <w:rsid w:val="00006119"/>
    <w:rsid w:val="00006186"/>
    <w:rsid w:val="0000624F"/>
    <w:rsid w:val="00006A6D"/>
    <w:rsid w:val="00006AD6"/>
    <w:rsid w:val="00006E55"/>
    <w:rsid w:val="00006EA3"/>
    <w:rsid w:val="00006FA8"/>
    <w:rsid w:val="00007012"/>
    <w:rsid w:val="0000735D"/>
    <w:rsid w:val="0000774A"/>
    <w:rsid w:val="00007C4C"/>
    <w:rsid w:val="00007E66"/>
    <w:rsid w:val="00010764"/>
    <w:rsid w:val="00010B31"/>
    <w:rsid w:val="00010BDE"/>
    <w:rsid w:val="00010F38"/>
    <w:rsid w:val="00010F61"/>
    <w:rsid w:val="00010FAE"/>
    <w:rsid w:val="000111CE"/>
    <w:rsid w:val="00011217"/>
    <w:rsid w:val="000114D5"/>
    <w:rsid w:val="0001158D"/>
    <w:rsid w:val="000116EE"/>
    <w:rsid w:val="0001188D"/>
    <w:rsid w:val="000118C2"/>
    <w:rsid w:val="00012127"/>
    <w:rsid w:val="00012132"/>
    <w:rsid w:val="000122DD"/>
    <w:rsid w:val="00012608"/>
    <w:rsid w:val="000126D3"/>
    <w:rsid w:val="000127FE"/>
    <w:rsid w:val="000129B9"/>
    <w:rsid w:val="00012ECA"/>
    <w:rsid w:val="000130CA"/>
    <w:rsid w:val="00013366"/>
    <w:rsid w:val="00013426"/>
    <w:rsid w:val="000135DB"/>
    <w:rsid w:val="00013601"/>
    <w:rsid w:val="00013CEB"/>
    <w:rsid w:val="00013FEF"/>
    <w:rsid w:val="00014137"/>
    <w:rsid w:val="0001459D"/>
    <w:rsid w:val="00014796"/>
    <w:rsid w:val="000154C2"/>
    <w:rsid w:val="00015753"/>
    <w:rsid w:val="00015902"/>
    <w:rsid w:val="00015A1C"/>
    <w:rsid w:val="00015BDB"/>
    <w:rsid w:val="000160FB"/>
    <w:rsid w:val="000164FB"/>
    <w:rsid w:val="00016A9A"/>
    <w:rsid w:val="00016C16"/>
    <w:rsid w:val="00016E91"/>
    <w:rsid w:val="000173F8"/>
    <w:rsid w:val="000176A8"/>
    <w:rsid w:val="00017A1A"/>
    <w:rsid w:val="00017E2E"/>
    <w:rsid w:val="00017E75"/>
    <w:rsid w:val="00017E82"/>
    <w:rsid w:val="00017E87"/>
    <w:rsid w:val="000201D1"/>
    <w:rsid w:val="0002065E"/>
    <w:rsid w:val="00020D78"/>
    <w:rsid w:val="0002184D"/>
    <w:rsid w:val="00021884"/>
    <w:rsid w:val="0002198E"/>
    <w:rsid w:val="00021A14"/>
    <w:rsid w:val="000220AB"/>
    <w:rsid w:val="00022D93"/>
    <w:rsid w:val="000233B7"/>
    <w:rsid w:val="0002340A"/>
    <w:rsid w:val="00023A85"/>
    <w:rsid w:val="00023BCD"/>
    <w:rsid w:val="00023DD5"/>
    <w:rsid w:val="00023FBF"/>
    <w:rsid w:val="00024170"/>
    <w:rsid w:val="000241B0"/>
    <w:rsid w:val="0002420F"/>
    <w:rsid w:val="000242A3"/>
    <w:rsid w:val="0002489D"/>
    <w:rsid w:val="000249BF"/>
    <w:rsid w:val="00024A32"/>
    <w:rsid w:val="00024E61"/>
    <w:rsid w:val="00024EBA"/>
    <w:rsid w:val="00024FFE"/>
    <w:rsid w:val="00025505"/>
    <w:rsid w:val="00025909"/>
    <w:rsid w:val="00025A02"/>
    <w:rsid w:val="00025D2E"/>
    <w:rsid w:val="00025DEA"/>
    <w:rsid w:val="000261AD"/>
    <w:rsid w:val="000262C6"/>
    <w:rsid w:val="000268BE"/>
    <w:rsid w:val="000268D3"/>
    <w:rsid w:val="00026B07"/>
    <w:rsid w:val="00026F7D"/>
    <w:rsid w:val="0002764E"/>
    <w:rsid w:val="00027751"/>
    <w:rsid w:val="000277C6"/>
    <w:rsid w:val="00027BD7"/>
    <w:rsid w:val="00027F10"/>
    <w:rsid w:val="000303C3"/>
    <w:rsid w:val="000303D4"/>
    <w:rsid w:val="000304E9"/>
    <w:rsid w:val="000307DA"/>
    <w:rsid w:val="0003106D"/>
    <w:rsid w:val="000311AB"/>
    <w:rsid w:val="0003141C"/>
    <w:rsid w:val="000314A0"/>
    <w:rsid w:val="0003176E"/>
    <w:rsid w:val="0003193C"/>
    <w:rsid w:val="000319B0"/>
    <w:rsid w:val="00031A05"/>
    <w:rsid w:val="00031D46"/>
    <w:rsid w:val="00031D7A"/>
    <w:rsid w:val="00031E0B"/>
    <w:rsid w:val="00031F03"/>
    <w:rsid w:val="00032024"/>
    <w:rsid w:val="00032478"/>
    <w:rsid w:val="000325C3"/>
    <w:rsid w:val="000328B3"/>
    <w:rsid w:val="00032BAF"/>
    <w:rsid w:val="000334E1"/>
    <w:rsid w:val="000338D8"/>
    <w:rsid w:val="00033ABA"/>
    <w:rsid w:val="00033B1E"/>
    <w:rsid w:val="00033CBE"/>
    <w:rsid w:val="00033D54"/>
    <w:rsid w:val="00033EA1"/>
    <w:rsid w:val="00033F8F"/>
    <w:rsid w:val="00034589"/>
    <w:rsid w:val="0003471A"/>
    <w:rsid w:val="00034893"/>
    <w:rsid w:val="00034ECC"/>
    <w:rsid w:val="00034FB4"/>
    <w:rsid w:val="00034FF6"/>
    <w:rsid w:val="0003510D"/>
    <w:rsid w:val="00035340"/>
    <w:rsid w:val="00035499"/>
    <w:rsid w:val="0003569D"/>
    <w:rsid w:val="000356C4"/>
    <w:rsid w:val="00035BE7"/>
    <w:rsid w:val="00036BC5"/>
    <w:rsid w:val="00036CFE"/>
    <w:rsid w:val="00036E0B"/>
    <w:rsid w:val="000374B2"/>
    <w:rsid w:val="000378BB"/>
    <w:rsid w:val="00037C7E"/>
    <w:rsid w:val="000400E5"/>
    <w:rsid w:val="00040DFC"/>
    <w:rsid w:val="000412AC"/>
    <w:rsid w:val="00041910"/>
    <w:rsid w:val="00041961"/>
    <w:rsid w:val="00041DC0"/>
    <w:rsid w:val="00042088"/>
    <w:rsid w:val="000420CE"/>
    <w:rsid w:val="000420D8"/>
    <w:rsid w:val="00042177"/>
    <w:rsid w:val="000421E2"/>
    <w:rsid w:val="000425B7"/>
    <w:rsid w:val="00042776"/>
    <w:rsid w:val="00042AFB"/>
    <w:rsid w:val="0004304A"/>
    <w:rsid w:val="00043129"/>
    <w:rsid w:val="00043137"/>
    <w:rsid w:val="00043480"/>
    <w:rsid w:val="000435B4"/>
    <w:rsid w:val="00043B6C"/>
    <w:rsid w:val="00043D95"/>
    <w:rsid w:val="00044057"/>
    <w:rsid w:val="000443DA"/>
    <w:rsid w:val="00044469"/>
    <w:rsid w:val="0004465E"/>
    <w:rsid w:val="00044A33"/>
    <w:rsid w:val="00044C9A"/>
    <w:rsid w:val="00044DD6"/>
    <w:rsid w:val="0004503E"/>
    <w:rsid w:val="00045406"/>
    <w:rsid w:val="0004582E"/>
    <w:rsid w:val="000459EF"/>
    <w:rsid w:val="00045DC2"/>
    <w:rsid w:val="00045E17"/>
    <w:rsid w:val="00046409"/>
    <w:rsid w:val="0004645D"/>
    <w:rsid w:val="000465B4"/>
    <w:rsid w:val="00046684"/>
    <w:rsid w:val="00046B84"/>
    <w:rsid w:val="00046D1E"/>
    <w:rsid w:val="00046F98"/>
    <w:rsid w:val="00047156"/>
    <w:rsid w:val="0004763B"/>
    <w:rsid w:val="00047647"/>
    <w:rsid w:val="00047A3B"/>
    <w:rsid w:val="00047B45"/>
    <w:rsid w:val="0005017D"/>
    <w:rsid w:val="0005018F"/>
    <w:rsid w:val="000507CC"/>
    <w:rsid w:val="00051747"/>
    <w:rsid w:val="00051873"/>
    <w:rsid w:val="00051A49"/>
    <w:rsid w:val="00051D76"/>
    <w:rsid w:val="00051FFE"/>
    <w:rsid w:val="000523A2"/>
    <w:rsid w:val="00052608"/>
    <w:rsid w:val="0005269D"/>
    <w:rsid w:val="000526D5"/>
    <w:rsid w:val="000527C0"/>
    <w:rsid w:val="0005293E"/>
    <w:rsid w:val="0005353B"/>
    <w:rsid w:val="000539DB"/>
    <w:rsid w:val="00053B1F"/>
    <w:rsid w:val="00053EF4"/>
    <w:rsid w:val="0005408B"/>
    <w:rsid w:val="00054810"/>
    <w:rsid w:val="00054E06"/>
    <w:rsid w:val="00054EC2"/>
    <w:rsid w:val="000551E5"/>
    <w:rsid w:val="000553F8"/>
    <w:rsid w:val="000553FC"/>
    <w:rsid w:val="000554C4"/>
    <w:rsid w:val="000555C4"/>
    <w:rsid w:val="00055B16"/>
    <w:rsid w:val="00055D01"/>
    <w:rsid w:val="00055DE0"/>
    <w:rsid w:val="00055E7F"/>
    <w:rsid w:val="000560DA"/>
    <w:rsid w:val="0005634E"/>
    <w:rsid w:val="00056941"/>
    <w:rsid w:val="00056BDA"/>
    <w:rsid w:val="00056CC1"/>
    <w:rsid w:val="000574D0"/>
    <w:rsid w:val="00057642"/>
    <w:rsid w:val="000576CC"/>
    <w:rsid w:val="0005778D"/>
    <w:rsid w:val="000577CF"/>
    <w:rsid w:val="000579CD"/>
    <w:rsid w:val="00057B39"/>
    <w:rsid w:val="00057B41"/>
    <w:rsid w:val="000604C3"/>
    <w:rsid w:val="0006063D"/>
    <w:rsid w:val="0006084A"/>
    <w:rsid w:val="0006093F"/>
    <w:rsid w:val="00060BD0"/>
    <w:rsid w:val="00060E2E"/>
    <w:rsid w:val="00061113"/>
    <w:rsid w:val="000612AB"/>
    <w:rsid w:val="00061722"/>
    <w:rsid w:val="00061855"/>
    <w:rsid w:val="0006195D"/>
    <w:rsid w:val="000619DC"/>
    <w:rsid w:val="00061C5D"/>
    <w:rsid w:val="00061F60"/>
    <w:rsid w:val="00062277"/>
    <w:rsid w:val="00062323"/>
    <w:rsid w:val="00062547"/>
    <w:rsid w:val="00062CA3"/>
    <w:rsid w:val="000631DC"/>
    <w:rsid w:val="000631E2"/>
    <w:rsid w:val="0006340C"/>
    <w:rsid w:val="000635B0"/>
    <w:rsid w:val="000639E3"/>
    <w:rsid w:val="00063AAA"/>
    <w:rsid w:val="00063ACA"/>
    <w:rsid w:val="00063B2E"/>
    <w:rsid w:val="00063CC7"/>
    <w:rsid w:val="00064E27"/>
    <w:rsid w:val="00064F16"/>
    <w:rsid w:val="00065155"/>
    <w:rsid w:val="00065209"/>
    <w:rsid w:val="00065792"/>
    <w:rsid w:val="000657A6"/>
    <w:rsid w:val="00065CBB"/>
    <w:rsid w:val="000661C0"/>
    <w:rsid w:val="00066A3E"/>
    <w:rsid w:val="00066D51"/>
    <w:rsid w:val="00066FE4"/>
    <w:rsid w:val="00067476"/>
    <w:rsid w:val="000676A0"/>
    <w:rsid w:val="0006784D"/>
    <w:rsid w:val="0006792B"/>
    <w:rsid w:val="000679E1"/>
    <w:rsid w:val="00067C0A"/>
    <w:rsid w:val="00067CA2"/>
    <w:rsid w:val="00067DD2"/>
    <w:rsid w:val="0007019D"/>
    <w:rsid w:val="000701A8"/>
    <w:rsid w:val="000702BE"/>
    <w:rsid w:val="000704DB"/>
    <w:rsid w:val="000707E7"/>
    <w:rsid w:val="00070904"/>
    <w:rsid w:val="00070961"/>
    <w:rsid w:val="00070BD2"/>
    <w:rsid w:val="00070C42"/>
    <w:rsid w:val="000714DF"/>
    <w:rsid w:val="000716CA"/>
    <w:rsid w:val="00072005"/>
    <w:rsid w:val="000722B8"/>
    <w:rsid w:val="0007233D"/>
    <w:rsid w:val="00072615"/>
    <w:rsid w:val="00072755"/>
    <w:rsid w:val="00072B9E"/>
    <w:rsid w:val="00072D86"/>
    <w:rsid w:val="00073125"/>
    <w:rsid w:val="00073340"/>
    <w:rsid w:val="0007338E"/>
    <w:rsid w:val="00073448"/>
    <w:rsid w:val="00073D5F"/>
    <w:rsid w:val="0007425F"/>
    <w:rsid w:val="0007436C"/>
    <w:rsid w:val="000743C5"/>
    <w:rsid w:val="00074D1B"/>
    <w:rsid w:val="00075077"/>
    <w:rsid w:val="000754F3"/>
    <w:rsid w:val="00075548"/>
    <w:rsid w:val="0007555B"/>
    <w:rsid w:val="00075648"/>
    <w:rsid w:val="00075DA6"/>
    <w:rsid w:val="0007645E"/>
    <w:rsid w:val="00076678"/>
    <w:rsid w:val="000769C7"/>
    <w:rsid w:val="00076A0C"/>
    <w:rsid w:val="00076A88"/>
    <w:rsid w:val="00076B12"/>
    <w:rsid w:val="0007708F"/>
    <w:rsid w:val="000771A1"/>
    <w:rsid w:val="000775C1"/>
    <w:rsid w:val="0007777E"/>
    <w:rsid w:val="000779AF"/>
    <w:rsid w:val="00077BB0"/>
    <w:rsid w:val="00077D8A"/>
    <w:rsid w:val="00077D99"/>
    <w:rsid w:val="00077E49"/>
    <w:rsid w:val="00080190"/>
    <w:rsid w:val="000801D9"/>
    <w:rsid w:val="0008051D"/>
    <w:rsid w:val="000807E7"/>
    <w:rsid w:val="00080B43"/>
    <w:rsid w:val="00080FF4"/>
    <w:rsid w:val="000813D4"/>
    <w:rsid w:val="00081728"/>
    <w:rsid w:val="00081BC7"/>
    <w:rsid w:val="00081C1F"/>
    <w:rsid w:val="00081C2D"/>
    <w:rsid w:val="00081E3D"/>
    <w:rsid w:val="0008207F"/>
    <w:rsid w:val="00082126"/>
    <w:rsid w:val="00082133"/>
    <w:rsid w:val="0008232D"/>
    <w:rsid w:val="000824A5"/>
    <w:rsid w:val="00082535"/>
    <w:rsid w:val="000827B3"/>
    <w:rsid w:val="000829B4"/>
    <w:rsid w:val="000829BA"/>
    <w:rsid w:val="00082A07"/>
    <w:rsid w:val="00082D35"/>
    <w:rsid w:val="00083612"/>
    <w:rsid w:val="00083CC7"/>
    <w:rsid w:val="00083E30"/>
    <w:rsid w:val="00084114"/>
    <w:rsid w:val="0008446A"/>
    <w:rsid w:val="000848D8"/>
    <w:rsid w:val="00084A00"/>
    <w:rsid w:val="00084BCD"/>
    <w:rsid w:val="00085276"/>
    <w:rsid w:val="0008576E"/>
    <w:rsid w:val="00085C89"/>
    <w:rsid w:val="00085F7B"/>
    <w:rsid w:val="00085FF8"/>
    <w:rsid w:val="0008640A"/>
    <w:rsid w:val="00086842"/>
    <w:rsid w:val="00086963"/>
    <w:rsid w:val="00086C32"/>
    <w:rsid w:val="00086D8E"/>
    <w:rsid w:val="0008718C"/>
    <w:rsid w:val="000871E8"/>
    <w:rsid w:val="00087203"/>
    <w:rsid w:val="000875B1"/>
    <w:rsid w:val="00087A2B"/>
    <w:rsid w:val="00087EB0"/>
    <w:rsid w:val="00090193"/>
    <w:rsid w:val="000905E5"/>
    <w:rsid w:val="0009069B"/>
    <w:rsid w:val="000906F7"/>
    <w:rsid w:val="00090784"/>
    <w:rsid w:val="00090B59"/>
    <w:rsid w:val="00090C24"/>
    <w:rsid w:val="00090EE1"/>
    <w:rsid w:val="00090FA4"/>
    <w:rsid w:val="00090FC3"/>
    <w:rsid w:val="0009129D"/>
    <w:rsid w:val="0009141A"/>
    <w:rsid w:val="000916AA"/>
    <w:rsid w:val="00091810"/>
    <w:rsid w:val="00091851"/>
    <w:rsid w:val="00091938"/>
    <w:rsid w:val="00091AE7"/>
    <w:rsid w:val="00091E6D"/>
    <w:rsid w:val="00092211"/>
    <w:rsid w:val="0009224C"/>
    <w:rsid w:val="00092488"/>
    <w:rsid w:val="00092636"/>
    <w:rsid w:val="00092643"/>
    <w:rsid w:val="000926F2"/>
    <w:rsid w:val="000928A2"/>
    <w:rsid w:val="000928F7"/>
    <w:rsid w:val="00092B49"/>
    <w:rsid w:val="00092B6E"/>
    <w:rsid w:val="00092BD4"/>
    <w:rsid w:val="00092FCD"/>
    <w:rsid w:val="00093035"/>
    <w:rsid w:val="00093257"/>
    <w:rsid w:val="000934B7"/>
    <w:rsid w:val="00093E54"/>
    <w:rsid w:val="00093FC3"/>
    <w:rsid w:val="0009436E"/>
    <w:rsid w:val="000943EE"/>
    <w:rsid w:val="00094490"/>
    <w:rsid w:val="000944C3"/>
    <w:rsid w:val="00094632"/>
    <w:rsid w:val="00094843"/>
    <w:rsid w:val="000948B7"/>
    <w:rsid w:val="0009499B"/>
    <w:rsid w:val="00094B95"/>
    <w:rsid w:val="00094D3A"/>
    <w:rsid w:val="00094D55"/>
    <w:rsid w:val="00094EAA"/>
    <w:rsid w:val="00094F58"/>
    <w:rsid w:val="000951F9"/>
    <w:rsid w:val="0009523D"/>
    <w:rsid w:val="000957D7"/>
    <w:rsid w:val="00095856"/>
    <w:rsid w:val="00095D7E"/>
    <w:rsid w:val="00095FB3"/>
    <w:rsid w:val="0009600A"/>
    <w:rsid w:val="000960C3"/>
    <w:rsid w:val="00096136"/>
    <w:rsid w:val="00096346"/>
    <w:rsid w:val="000964C3"/>
    <w:rsid w:val="00096641"/>
    <w:rsid w:val="0009672C"/>
    <w:rsid w:val="000969F7"/>
    <w:rsid w:val="00096B2E"/>
    <w:rsid w:val="00096C91"/>
    <w:rsid w:val="00096E0B"/>
    <w:rsid w:val="00096FDB"/>
    <w:rsid w:val="0009756F"/>
    <w:rsid w:val="000976B9"/>
    <w:rsid w:val="000978D8"/>
    <w:rsid w:val="00097CD4"/>
    <w:rsid w:val="000A00CF"/>
    <w:rsid w:val="000A01A9"/>
    <w:rsid w:val="000A0239"/>
    <w:rsid w:val="000A0446"/>
    <w:rsid w:val="000A04C9"/>
    <w:rsid w:val="000A09CC"/>
    <w:rsid w:val="000A09DC"/>
    <w:rsid w:val="000A0E2B"/>
    <w:rsid w:val="000A0EAC"/>
    <w:rsid w:val="000A13B3"/>
    <w:rsid w:val="000A1407"/>
    <w:rsid w:val="000A1504"/>
    <w:rsid w:val="000A1887"/>
    <w:rsid w:val="000A188A"/>
    <w:rsid w:val="000A1BE3"/>
    <w:rsid w:val="000A1ECD"/>
    <w:rsid w:val="000A2144"/>
    <w:rsid w:val="000A240B"/>
    <w:rsid w:val="000A258F"/>
    <w:rsid w:val="000A2614"/>
    <w:rsid w:val="000A2BC0"/>
    <w:rsid w:val="000A310A"/>
    <w:rsid w:val="000A33F0"/>
    <w:rsid w:val="000A3928"/>
    <w:rsid w:val="000A3E82"/>
    <w:rsid w:val="000A43B2"/>
    <w:rsid w:val="000A4A66"/>
    <w:rsid w:val="000A4AD5"/>
    <w:rsid w:val="000A4BDB"/>
    <w:rsid w:val="000A4C20"/>
    <w:rsid w:val="000A4CB0"/>
    <w:rsid w:val="000A511E"/>
    <w:rsid w:val="000A552F"/>
    <w:rsid w:val="000A55B3"/>
    <w:rsid w:val="000A5ACB"/>
    <w:rsid w:val="000A5B15"/>
    <w:rsid w:val="000A5BC6"/>
    <w:rsid w:val="000A5E1D"/>
    <w:rsid w:val="000A5F06"/>
    <w:rsid w:val="000A5F65"/>
    <w:rsid w:val="000A62F0"/>
    <w:rsid w:val="000A6315"/>
    <w:rsid w:val="000A680D"/>
    <w:rsid w:val="000A689F"/>
    <w:rsid w:val="000A68CA"/>
    <w:rsid w:val="000A6A47"/>
    <w:rsid w:val="000A6A59"/>
    <w:rsid w:val="000A6A8B"/>
    <w:rsid w:val="000A6C74"/>
    <w:rsid w:val="000A6EB8"/>
    <w:rsid w:val="000A718C"/>
    <w:rsid w:val="000A731A"/>
    <w:rsid w:val="000A7493"/>
    <w:rsid w:val="000A758C"/>
    <w:rsid w:val="000A77DC"/>
    <w:rsid w:val="000A7C54"/>
    <w:rsid w:val="000A7C7A"/>
    <w:rsid w:val="000A7DB1"/>
    <w:rsid w:val="000B006E"/>
    <w:rsid w:val="000B04FF"/>
    <w:rsid w:val="000B0563"/>
    <w:rsid w:val="000B05C4"/>
    <w:rsid w:val="000B09AA"/>
    <w:rsid w:val="000B0CC8"/>
    <w:rsid w:val="000B0E31"/>
    <w:rsid w:val="000B0F83"/>
    <w:rsid w:val="000B15A5"/>
    <w:rsid w:val="000B191F"/>
    <w:rsid w:val="000B193F"/>
    <w:rsid w:val="000B19BE"/>
    <w:rsid w:val="000B1E80"/>
    <w:rsid w:val="000B2553"/>
    <w:rsid w:val="000B2CCD"/>
    <w:rsid w:val="000B2E1C"/>
    <w:rsid w:val="000B30B0"/>
    <w:rsid w:val="000B30C5"/>
    <w:rsid w:val="000B3128"/>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A34"/>
    <w:rsid w:val="000B6E6F"/>
    <w:rsid w:val="000B7016"/>
    <w:rsid w:val="000B76CB"/>
    <w:rsid w:val="000B76F9"/>
    <w:rsid w:val="000B7885"/>
    <w:rsid w:val="000B78B2"/>
    <w:rsid w:val="000B7CEF"/>
    <w:rsid w:val="000B7DB8"/>
    <w:rsid w:val="000B7E01"/>
    <w:rsid w:val="000B7E62"/>
    <w:rsid w:val="000B7E6E"/>
    <w:rsid w:val="000C011A"/>
    <w:rsid w:val="000C026D"/>
    <w:rsid w:val="000C0663"/>
    <w:rsid w:val="000C06D5"/>
    <w:rsid w:val="000C078F"/>
    <w:rsid w:val="000C0822"/>
    <w:rsid w:val="000C0BC6"/>
    <w:rsid w:val="000C0DA3"/>
    <w:rsid w:val="000C1412"/>
    <w:rsid w:val="000C1A0B"/>
    <w:rsid w:val="000C1DB1"/>
    <w:rsid w:val="000C1E7C"/>
    <w:rsid w:val="000C1FC4"/>
    <w:rsid w:val="000C290E"/>
    <w:rsid w:val="000C3173"/>
    <w:rsid w:val="000C35C6"/>
    <w:rsid w:val="000C37A4"/>
    <w:rsid w:val="000C38CB"/>
    <w:rsid w:val="000C396F"/>
    <w:rsid w:val="000C39DB"/>
    <w:rsid w:val="000C3AEA"/>
    <w:rsid w:val="000C3FB0"/>
    <w:rsid w:val="000C40C7"/>
    <w:rsid w:val="000C45DE"/>
    <w:rsid w:val="000C4A8A"/>
    <w:rsid w:val="000C4DEA"/>
    <w:rsid w:val="000C4DF6"/>
    <w:rsid w:val="000C5085"/>
    <w:rsid w:val="000C5344"/>
    <w:rsid w:val="000C5A99"/>
    <w:rsid w:val="000C5FFE"/>
    <w:rsid w:val="000C65CC"/>
    <w:rsid w:val="000C65DE"/>
    <w:rsid w:val="000C65F3"/>
    <w:rsid w:val="000C68FA"/>
    <w:rsid w:val="000C690A"/>
    <w:rsid w:val="000C6A0F"/>
    <w:rsid w:val="000C6BD9"/>
    <w:rsid w:val="000C6F84"/>
    <w:rsid w:val="000C701F"/>
    <w:rsid w:val="000C71A2"/>
    <w:rsid w:val="000C7317"/>
    <w:rsid w:val="000C7498"/>
    <w:rsid w:val="000C75C7"/>
    <w:rsid w:val="000C7732"/>
    <w:rsid w:val="000C7885"/>
    <w:rsid w:val="000C79DE"/>
    <w:rsid w:val="000C7BBD"/>
    <w:rsid w:val="000D00EE"/>
    <w:rsid w:val="000D0255"/>
    <w:rsid w:val="000D02A2"/>
    <w:rsid w:val="000D0590"/>
    <w:rsid w:val="000D0938"/>
    <w:rsid w:val="000D0977"/>
    <w:rsid w:val="000D0DAF"/>
    <w:rsid w:val="000D0E0E"/>
    <w:rsid w:val="000D148A"/>
    <w:rsid w:val="000D17ED"/>
    <w:rsid w:val="000D1878"/>
    <w:rsid w:val="000D1AE9"/>
    <w:rsid w:val="000D250A"/>
    <w:rsid w:val="000D2A6B"/>
    <w:rsid w:val="000D3083"/>
    <w:rsid w:val="000D3303"/>
    <w:rsid w:val="000D3454"/>
    <w:rsid w:val="000D3541"/>
    <w:rsid w:val="000D38AD"/>
    <w:rsid w:val="000D3DD5"/>
    <w:rsid w:val="000D3E8D"/>
    <w:rsid w:val="000D415F"/>
    <w:rsid w:val="000D46D5"/>
    <w:rsid w:val="000D46DF"/>
    <w:rsid w:val="000D476A"/>
    <w:rsid w:val="000D4913"/>
    <w:rsid w:val="000D4945"/>
    <w:rsid w:val="000D4AB0"/>
    <w:rsid w:val="000D4AF3"/>
    <w:rsid w:val="000D4B45"/>
    <w:rsid w:val="000D4EAF"/>
    <w:rsid w:val="000D4F8B"/>
    <w:rsid w:val="000D5150"/>
    <w:rsid w:val="000D548A"/>
    <w:rsid w:val="000D54FB"/>
    <w:rsid w:val="000D5656"/>
    <w:rsid w:val="000D57C8"/>
    <w:rsid w:val="000D580C"/>
    <w:rsid w:val="000D5E6F"/>
    <w:rsid w:val="000D6029"/>
    <w:rsid w:val="000D60C8"/>
    <w:rsid w:val="000D63FD"/>
    <w:rsid w:val="000D66B4"/>
    <w:rsid w:val="000D6915"/>
    <w:rsid w:val="000D6960"/>
    <w:rsid w:val="000D69B1"/>
    <w:rsid w:val="000D6B5B"/>
    <w:rsid w:val="000D6DD1"/>
    <w:rsid w:val="000D7110"/>
    <w:rsid w:val="000D7308"/>
    <w:rsid w:val="000D7521"/>
    <w:rsid w:val="000E021A"/>
    <w:rsid w:val="000E0527"/>
    <w:rsid w:val="000E05E8"/>
    <w:rsid w:val="000E07F2"/>
    <w:rsid w:val="000E1047"/>
    <w:rsid w:val="000E1238"/>
    <w:rsid w:val="000E1241"/>
    <w:rsid w:val="000E13BE"/>
    <w:rsid w:val="000E199F"/>
    <w:rsid w:val="000E1CFB"/>
    <w:rsid w:val="000E210E"/>
    <w:rsid w:val="000E21A1"/>
    <w:rsid w:val="000E2208"/>
    <w:rsid w:val="000E249B"/>
    <w:rsid w:val="000E24A4"/>
    <w:rsid w:val="000E2508"/>
    <w:rsid w:val="000E265A"/>
    <w:rsid w:val="000E279A"/>
    <w:rsid w:val="000E2A3A"/>
    <w:rsid w:val="000E2D30"/>
    <w:rsid w:val="000E2ED1"/>
    <w:rsid w:val="000E3175"/>
    <w:rsid w:val="000E32AC"/>
    <w:rsid w:val="000E3349"/>
    <w:rsid w:val="000E33D0"/>
    <w:rsid w:val="000E3B82"/>
    <w:rsid w:val="000E3D78"/>
    <w:rsid w:val="000E3E84"/>
    <w:rsid w:val="000E4121"/>
    <w:rsid w:val="000E4167"/>
    <w:rsid w:val="000E4223"/>
    <w:rsid w:val="000E4569"/>
    <w:rsid w:val="000E4A5C"/>
    <w:rsid w:val="000E4B6C"/>
    <w:rsid w:val="000E4CC9"/>
    <w:rsid w:val="000E5060"/>
    <w:rsid w:val="000E52F0"/>
    <w:rsid w:val="000E5318"/>
    <w:rsid w:val="000E538A"/>
    <w:rsid w:val="000E57F9"/>
    <w:rsid w:val="000E59C2"/>
    <w:rsid w:val="000E5A79"/>
    <w:rsid w:val="000E5AD8"/>
    <w:rsid w:val="000E5B7D"/>
    <w:rsid w:val="000E5C0F"/>
    <w:rsid w:val="000E6461"/>
    <w:rsid w:val="000E65D3"/>
    <w:rsid w:val="000E6843"/>
    <w:rsid w:val="000E6ADD"/>
    <w:rsid w:val="000E7255"/>
    <w:rsid w:val="000E73C5"/>
    <w:rsid w:val="000E7511"/>
    <w:rsid w:val="000E764C"/>
    <w:rsid w:val="000E77BA"/>
    <w:rsid w:val="000E7869"/>
    <w:rsid w:val="000E790B"/>
    <w:rsid w:val="000E7AED"/>
    <w:rsid w:val="000F04FD"/>
    <w:rsid w:val="000F059E"/>
    <w:rsid w:val="000F0996"/>
    <w:rsid w:val="000F0CC4"/>
    <w:rsid w:val="000F0D30"/>
    <w:rsid w:val="000F1022"/>
    <w:rsid w:val="000F1D74"/>
    <w:rsid w:val="000F21F8"/>
    <w:rsid w:val="000F232A"/>
    <w:rsid w:val="000F24B9"/>
    <w:rsid w:val="000F2631"/>
    <w:rsid w:val="000F2A2B"/>
    <w:rsid w:val="000F2B4A"/>
    <w:rsid w:val="000F2CA2"/>
    <w:rsid w:val="000F2FFD"/>
    <w:rsid w:val="000F30B6"/>
    <w:rsid w:val="000F3113"/>
    <w:rsid w:val="000F33CF"/>
    <w:rsid w:val="000F36AD"/>
    <w:rsid w:val="000F3B1C"/>
    <w:rsid w:val="000F3F10"/>
    <w:rsid w:val="000F41AF"/>
    <w:rsid w:val="000F457E"/>
    <w:rsid w:val="000F4BA0"/>
    <w:rsid w:val="000F4C9A"/>
    <w:rsid w:val="000F4DC5"/>
    <w:rsid w:val="000F5023"/>
    <w:rsid w:val="000F5470"/>
    <w:rsid w:val="000F5471"/>
    <w:rsid w:val="000F55DF"/>
    <w:rsid w:val="000F5BC8"/>
    <w:rsid w:val="000F600C"/>
    <w:rsid w:val="000F60B1"/>
    <w:rsid w:val="000F6A5A"/>
    <w:rsid w:val="000F6DC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D46"/>
    <w:rsid w:val="00100F59"/>
    <w:rsid w:val="001010C3"/>
    <w:rsid w:val="00102057"/>
    <w:rsid w:val="001020D4"/>
    <w:rsid w:val="001022D6"/>
    <w:rsid w:val="00102360"/>
    <w:rsid w:val="001023C5"/>
    <w:rsid w:val="00102978"/>
    <w:rsid w:val="00102A7F"/>
    <w:rsid w:val="0010302C"/>
    <w:rsid w:val="00103077"/>
    <w:rsid w:val="0010317B"/>
    <w:rsid w:val="0010323F"/>
    <w:rsid w:val="00103454"/>
    <w:rsid w:val="0010345D"/>
    <w:rsid w:val="00103804"/>
    <w:rsid w:val="00103833"/>
    <w:rsid w:val="00103B97"/>
    <w:rsid w:val="001044D8"/>
    <w:rsid w:val="00104A90"/>
    <w:rsid w:val="00104CFD"/>
    <w:rsid w:val="00104DA1"/>
    <w:rsid w:val="001053B0"/>
    <w:rsid w:val="00105615"/>
    <w:rsid w:val="001059C3"/>
    <w:rsid w:val="00105D65"/>
    <w:rsid w:val="00105E6B"/>
    <w:rsid w:val="00105F0F"/>
    <w:rsid w:val="001060B4"/>
    <w:rsid w:val="0010616C"/>
    <w:rsid w:val="001063B9"/>
    <w:rsid w:val="00106ED6"/>
    <w:rsid w:val="001072BF"/>
    <w:rsid w:val="001074B7"/>
    <w:rsid w:val="0010771B"/>
    <w:rsid w:val="00107B47"/>
    <w:rsid w:val="00107BA5"/>
    <w:rsid w:val="00110258"/>
    <w:rsid w:val="00110262"/>
    <w:rsid w:val="001102EE"/>
    <w:rsid w:val="001106EC"/>
    <w:rsid w:val="00110BA3"/>
    <w:rsid w:val="00110D44"/>
    <w:rsid w:val="001111C6"/>
    <w:rsid w:val="00111297"/>
    <w:rsid w:val="00111471"/>
    <w:rsid w:val="001120A7"/>
    <w:rsid w:val="00112234"/>
    <w:rsid w:val="001125AA"/>
    <w:rsid w:val="001125B3"/>
    <w:rsid w:val="0011294C"/>
    <w:rsid w:val="00112A02"/>
    <w:rsid w:val="00112B32"/>
    <w:rsid w:val="00112CF6"/>
    <w:rsid w:val="00112F55"/>
    <w:rsid w:val="001134A5"/>
    <w:rsid w:val="00113D26"/>
    <w:rsid w:val="00113D2F"/>
    <w:rsid w:val="0011409D"/>
    <w:rsid w:val="00114441"/>
    <w:rsid w:val="00114DED"/>
    <w:rsid w:val="00114F94"/>
    <w:rsid w:val="001151EE"/>
    <w:rsid w:val="0011570A"/>
    <w:rsid w:val="0011575F"/>
    <w:rsid w:val="001157A4"/>
    <w:rsid w:val="00115B1B"/>
    <w:rsid w:val="00115B59"/>
    <w:rsid w:val="00115E68"/>
    <w:rsid w:val="00116662"/>
    <w:rsid w:val="0011668E"/>
    <w:rsid w:val="001166F6"/>
    <w:rsid w:val="00116891"/>
    <w:rsid w:val="00116DB0"/>
    <w:rsid w:val="00116F7F"/>
    <w:rsid w:val="001177C7"/>
    <w:rsid w:val="001201AA"/>
    <w:rsid w:val="001202FA"/>
    <w:rsid w:val="0012047A"/>
    <w:rsid w:val="0012051C"/>
    <w:rsid w:val="001206A3"/>
    <w:rsid w:val="001208B6"/>
    <w:rsid w:val="001208CA"/>
    <w:rsid w:val="00121414"/>
    <w:rsid w:val="00121A7C"/>
    <w:rsid w:val="00121B8F"/>
    <w:rsid w:val="00121CF1"/>
    <w:rsid w:val="00121D45"/>
    <w:rsid w:val="00121EAA"/>
    <w:rsid w:val="00121EBC"/>
    <w:rsid w:val="00121FA9"/>
    <w:rsid w:val="0012222C"/>
    <w:rsid w:val="001222BD"/>
    <w:rsid w:val="00122650"/>
    <w:rsid w:val="00122AD2"/>
    <w:rsid w:val="00122D83"/>
    <w:rsid w:val="00123ADA"/>
    <w:rsid w:val="00123E9D"/>
    <w:rsid w:val="001241F3"/>
    <w:rsid w:val="00124695"/>
    <w:rsid w:val="001247E0"/>
    <w:rsid w:val="00124D23"/>
    <w:rsid w:val="00124FAE"/>
    <w:rsid w:val="00125120"/>
    <w:rsid w:val="00125382"/>
    <w:rsid w:val="0012542E"/>
    <w:rsid w:val="00125486"/>
    <w:rsid w:val="00125773"/>
    <w:rsid w:val="00125914"/>
    <w:rsid w:val="001259EB"/>
    <w:rsid w:val="00125E2F"/>
    <w:rsid w:val="0012601B"/>
    <w:rsid w:val="00126141"/>
    <w:rsid w:val="00126282"/>
    <w:rsid w:val="00126722"/>
    <w:rsid w:val="001268EA"/>
    <w:rsid w:val="00126949"/>
    <w:rsid w:val="00126A51"/>
    <w:rsid w:val="00126ACD"/>
    <w:rsid w:val="00126E0C"/>
    <w:rsid w:val="00126EC8"/>
    <w:rsid w:val="00127176"/>
    <w:rsid w:val="001272D2"/>
    <w:rsid w:val="001273DB"/>
    <w:rsid w:val="00127528"/>
    <w:rsid w:val="001279F0"/>
    <w:rsid w:val="00127F2B"/>
    <w:rsid w:val="0013032A"/>
    <w:rsid w:val="0013041C"/>
    <w:rsid w:val="001304A1"/>
    <w:rsid w:val="00130553"/>
    <w:rsid w:val="0013095B"/>
    <w:rsid w:val="00130A0A"/>
    <w:rsid w:val="0013139A"/>
    <w:rsid w:val="001313EE"/>
    <w:rsid w:val="00131474"/>
    <w:rsid w:val="001315F0"/>
    <w:rsid w:val="001319E3"/>
    <w:rsid w:val="001319FD"/>
    <w:rsid w:val="001321CE"/>
    <w:rsid w:val="001323C2"/>
    <w:rsid w:val="001323FD"/>
    <w:rsid w:val="00132574"/>
    <w:rsid w:val="0013265C"/>
    <w:rsid w:val="00132661"/>
    <w:rsid w:val="001327DE"/>
    <w:rsid w:val="00132E4A"/>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1A0"/>
    <w:rsid w:val="00136662"/>
    <w:rsid w:val="00136964"/>
    <w:rsid w:val="00136B93"/>
    <w:rsid w:val="00136EFF"/>
    <w:rsid w:val="00137562"/>
    <w:rsid w:val="001375AB"/>
    <w:rsid w:val="00137835"/>
    <w:rsid w:val="00137EFF"/>
    <w:rsid w:val="00137F5C"/>
    <w:rsid w:val="00140469"/>
    <w:rsid w:val="001405A0"/>
    <w:rsid w:val="0014095B"/>
    <w:rsid w:val="00140A0F"/>
    <w:rsid w:val="00140AF6"/>
    <w:rsid w:val="00140B19"/>
    <w:rsid w:val="00140B9D"/>
    <w:rsid w:val="00140D51"/>
    <w:rsid w:val="00140EBA"/>
    <w:rsid w:val="00140FF7"/>
    <w:rsid w:val="00141281"/>
    <w:rsid w:val="0014139A"/>
    <w:rsid w:val="00141A06"/>
    <w:rsid w:val="00141B0A"/>
    <w:rsid w:val="00142121"/>
    <w:rsid w:val="00142687"/>
    <w:rsid w:val="001426B9"/>
    <w:rsid w:val="00142810"/>
    <w:rsid w:val="00142B04"/>
    <w:rsid w:val="00143113"/>
    <w:rsid w:val="001436C9"/>
    <w:rsid w:val="00143CE3"/>
    <w:rsid w:val="00143D6A"/>
    <w:rsid w:val="001440D2"/>
    <w:rsid w:val="00144378"/>
    <w:rsid w:val="00144B02"/>
    <w:rsid w:val="00144B25"/>
    <w:rsid w:val="00144E53"/>
    <w:rsid w:val="00144F7A"/>
    <w:rsid w:val="00145312"/>
    <w:rsid w:val="00145520"/>
    <w:rsid w:val="0014646E"/>
    <w:rsid w:val="00146615"/>
    <w:rsid w:val="0014679A"/>
    <w:rsid w:val="00146805"/>
    <w:rsid w:val="001469C5"/>
    <w:rsid w:val="00146A38"/>
    <w:rsid w:val="00146AAA"/>
    <w:rsid w:val="00146B9E"/>
    <w:rsid w:val="00147144"/>
    <w:rsid w:val="00147420"/>
    <w:rsid w:val="001474D9"/>
    <w:rsid w:val="0014792A"/>
    <w:rsid w:val="001479FE"/>
    <w:rsid w:val="00147BDE"/>
    <w:rsid w:val="0015001C"/>
    <w:rsid w:val="0015046A"/>
    <w:rsid w:val="00150503"/>
    <w:rsid w:val="00150767"/>
    <w:rsid w:val="00150872"/>
    <w:rsid w:val="001509E6"/>
    <w:rsid w:val="00150B07"/>
    <w:rsid w:val="00150C7E"/>
    <w:rsid w:val="00150E18"/>
    <w:rsid w:val="00151075"/>
    <w:rsid w:val="001511DD"/>
    <w:rsid w:val="001511EF"/>
    <w:rsid w:val="00151CC8"/>
    <w:rsid w:val="00152226"/>
    <w:rsid w:val="001525DE"/>
    <w:rsid w:val="0015279F"/>
    <w:rsid w:val="00152FFB"/>
    <w:rsid w:val="0015317A"/>
    <w:rsid w:val="00153A31"/>
    <w:rsid w:val="00153DED"/>
    <w:rsid w:val="00153E26"/>
    <w:rsid w:val="00153F78"/>
    <w:rsid w:val="00153FEF"/>
    <w:rsid w:val="00154206"/>
    <w:rsid w:val="00154349"/>
    <w:rsid w:val="001554FC"/>
    <w:rsid w:val="00155578"/>
    <w:rsid w:val="00155847"/>
    <w:rsid w:val="0015596E"/>
    <w:rsid w:val="00156024"/>
    <w:rsid w:val="0015631A"/>
    <w:rsid w:val="001563B3"/>
    <w:rsid w:val="00156A2A"/>
    <w:rsid w:val="00156BE5"/>
    <w:rsid w:val="00156C63"/>
    <w:rsid w:val="00156E6B"/>
    <w:rsid w:val="00156EF9"/>
    <w:rsid w:val="0015713D"/>
    <w:rsid w:val="001572B7"/>
    <w:rsid w:val="00157507"/>
    <w:rsid w:val="0015767C"/>
    <w:rsid w:val="00157885"/>
    <w:rsid w:val="00157AD2"/>
    <w:rsid w:val="00157BEF"/>
    <w:rsid w:val="00157CE1"/>
    <w:rsid w:val="00157DDA"/>
    <w:rsid w:val="00160068"/>
    <w:rsid w:val="00161386"/>
    <w:rsid w:val="00161A18"/>
    <w:rsid w:val="00162044"/>
    <w:rsid w:val="00162129"/>
    <w:rsid w:val="00162285"/>
    <w:rsid w:val="00162723"/>
    <w:rsid w:val="001627CB"/>
    <w:rsid w:val="00162DED"/>
    <w:rsid w:val="0016336E"/>
    <w:rsid w:val="0016356E"/>
    <w:rsid w:val="00163BA9"/>
    <w:rsid w:val="001641B7"/>
    <w:rsid w:val="00164A2D"/>
    <w:rsid w:val="00164A98"/>
    <w:rsid w:val="00164AAB"/>
    <w:rsid w:val="00165284"/>
    <w:rsid w:val="00165429"/>
    <w:rsid w:val="001658AC"/>
    <w:rsid w:val="001658D1"/>
    <w:rsid w:val="00165DC5"/>
    <w:rsid w:val="00166122"/>
    <w:rsid w:val="001666C0"/>
    <w:rsid w:val="00166B86"/>
    <w:rsid w:val="00166C08"/>
    <w:rsid w:val="0016789D"/>
    <w:rsid w:val="00167963"/>
    <w:rsid w:val="00167BBD"/>
    <w:rsid w:val="00170A7C"/>
    <w:rsid w:val="00171291"/>
    <w:rsid w:val="00171308"/>
    <w:rsid w:val="001714D4"/>
    <w:rsid w:val="00171752"/>
    <w:rsid w:val="00171D20"/>
    <w:rsid w:val="00171E5D"/>
    <w:rsid w:val="00171F2B"/>
    <w:rsid w:val="00172100"/>
    <w:rsid w:val="001728A1"/>
    <w:rsid w:val="00172A54"/>
    <w:rsid w:val="00172C86"/>
    <w:rsid w:val="00173304"/>
    <w:rsid w:val="00173356"/>
    <w:rsid w:val="00173983"/>
    <w:rsid w:val="00173B0B"/>
    <w:rsid w:val="00173D52"/>
    <w:rsid w:val="00173FFD"/>
    <w:rsid w:val="00174080"/>
    <w:rsid w:val="001740DD"/>
    <w:rsid w:val="001742BB"/>
    <w:rsid w:val="00174311"/>
    <w:rsid w:val="001744FB"/>
    <w:rsid w:val="00174557"/>
    <w:rsid w:val="00174D8E"/>
    <w:rsid w:val="001750BB"/>
    <w:rsid w:val="0017525B"/>
    <w:rsid w:val="00175988"/>
    <w:rsid w:val="0017601F"/>
    <w:rsid w:val="00176054"/>
    <w:rsid w:val="00176264"/>
    <w:rsid w:val="00176433"/>
    <w:rsid w:val="00176767"/>
    <w:rsid w:val="001767A5"/>
    <w:rsid w:val="00176D3B"/>
    <w:rsid w:val="00176DBD"/>
    <w:rsid w:val="00176E4B"/>
    <w:rsid w:val="00176F07"/>
    <w:rsid w:val="00177180"/>
    <w:rsid w:val="0017751B"/>
    <w:rsid w:val="001775BA"/>
    <w:rsid w:val="001775C8"/>
    <w:rsid w:val="001776EE"/>
    <w:rsid w:val="0017785F"/>
    <w:rsid w:val="0017794B"/>
    <w:rsid w:val="00177DE3"/>
    <w:rsid w:val="00177FDB"/>
    <w:rsid w:val="00180CD3"/>
    <w:rsid w:val="00180D9A"/>
    <w:rsid w:val="00180F54"/>
    <w:rsid w:val="00180F99"/>
    <w:rsid w:val="0018102C"/>
    <w:rsid w:val="00181057"/>
    <w:rsid w:val="0018139F"/>
    <w:rsid w:val="0018145E"/>
    <w:rsid w:val="00181571"/>
    <w:rsid w:val="00181B1A"/>
    <w:rsid w:val="00181B40"/>
    <w:rsid w:val="00181BA2"/>
    <w:rsid w:val="00181C2A"/>
    <w:rsid w:val="00181D4D"/>
    <w:rsid w:val="0018210F"/>
    <w:rsid w:val="001821DF"/>
    <w:rsid w:val="001823B6"/>
    <w:rsid w:val="001825C3"/>
    <w:rsid w:val="001826A5"/>
    <w:rsid w:val="00182714"/>
    <w:rsid w:val="00182E34"/>
    <w:rsid w:val="00182F7A"/>
    <w:rsid w:val="00182FBD"/>
    <w:rsid w:val="0018368F"/>
    <w:rsid w:val="0018380A"/>
    <w:rsid w:val="0018394D"/>
    <w:rsid w:val="00183BCF"/>
    <w:rsid w:val="00184678"/>
    <w:rsid w:val="0018471A"/>
    <w:rsid w:val="00184912"/>
    <w:rsid w:val="001849B0"/>
    <w:rsid w:val="00184F5F"/>
    <w:rsid w:val="00185B10"/>
    <w:rsid w:val="001864ED"/>
    <w:rsid w:val="00186816"/>
    <w:rsid w:val="00186C71"/>
    <w:rsid w:val="00186C72"/>
    <w:rsid w:val="00186CFE"/>
    <w:rsid w:val="00186E32"/>
    <w:rsid w:val="00187040"/>
    <w:rsid w:val="00187157"/>
    <w:rsid w:val="00187209"/>
    <w:rsid w:val="00187457"/>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3D4"/>
    <w:rsid w:val="001926F4"/>
    <w:rsid w:val="001932EA"/>
    <w:rsid w:val="001934DE"/>
    <w:rsid w:val="001936C5"/>
    <w:rsid w:val="0019375A"/>
    <w:rsid w:val="001938CD"/>
    <w:rsid w:val="00193A0B"/>
    <w:rsid w:val="00193D64"/>
    <w:rsid w:val="00193DB0"/>
    <w:rsid w:val="00193E0E"/>
    <w:rsid w:val="00194056"/>
    <w:rsid w:val="001942EE"/>
    <w:rsid w:val="00194377"/>
    <w:rsid w:val="001943B9"/>
    <w:rsid w:val="001945BF"/>
    <w:rsid w:val="0019464E"/>
    <w:rsid w:val="00194771"/>
    <w:rsid w:val="00195639"/>
    <w:rsid w:val="00195AE6"/>
    <w:rsid w:val="00195B0B"/>
    <w:rsid w:val="00195F03"/>
    <w:rsid w:val="0019649C"/>
    <w:rsid w:val="001966EA"/>
    <w:rsid w:val="001968C0"/>
    <w:rsid w:val="0019727B"/>
    <w:rsid w:val="001973E2"/>
    <w:rsid w:val="001974F7"/>
    <w:rsid w:val="00197534"/>
    <w:rsid w:val="00197EA3"/>
    <w:rsid w:val="001A04FC"/>
    <w:rsid w:val="001A0649"/>
    <w:rsid w:val="001A069F"/>
    <w:rsid w:val="001A0876"/>
    <w:rsid w:val="001A0CAD"/>
    <w:rsid w:val="001A0CD8"/>
    <w:rsid w:val="001A0D32"/>
    <w:rsid w:val="001A0D5B"/>
    <w:rsid w:val="001A0EB4"/>
    <w:rsid w:val="001A1060"/>
    <w:rsid w:val="001A1538"/>
    <w:rsid w:val="001A1557"/>
    <w:rsid w:val="001A1561"/>
    <w:rsid w:val="001A15D9"/>
    <w:rsid w:val="001A1610"/>
    <w:rsid w:val="001A181C"/>
    <w:rsid w:val="001A193D"/>
    <w:rsid w:val="001A1C92"/>
    <w:rsid w:val="001A21FE"/>
    <w:rsid w:val="001A2263"/>
    <w:rsid w:val="001A22AA"/>
    <w:rsid w:val="001A2706"/>
    <w:rsid w:val="001A27BF"/>
    <w:rsid w:val="001A2B31"/>
    <w:rsid w:val="001A35B2"/>
    <w:rsid w:val="001A386C"/>
    <w:rsid w:val="001A3AAD"/>
    <w:rsid w:val="001A3B12"/>
    <w:rsid w:val="001A3D41"/>
    <w:rsid w:val="001A3D9B"/>
    <w:rsid w:val="001A3DEF"/>
    <w:rsid w:val="001A3EFF"/>
    <w:rsid w:val="001A4541"/>
    <w:rsid w:val="001A45DE"/>
    <w:rsid w:val="001A4817"/>
    <w:rsid w:val="001A4959"/>
    <w:rsid w:val="001A4B63"/>
    <w:rsid w:val="001A4CA0"/>
    <w:rsid w:val="001A5028"/>
    <w:rsid w:val="001A5090"/>
    <w:rsid w:val="001A5268"/>
    <w:rsid w:val="001A527D"/>
    <w:rsid w:val="001A5319"/>
    <w:rsid w:val="001A5860"/>
    <w:rsid w:val="001A58C6"/>
    <w:rsid w:val="001A5BBA"/>
    <w:rsid w:val="001A5C25"/>
    <w:rsid w:val="001A5CF2"/>
    <w:rsid w:val="001A5DFF"/>
    <w:rsid w:val="001A5FA6"/>
    <w:rsid w:val="001A68A6"/>
    <w:rsid w:val="001A6F3C"/>
    <w:rsid w:val="001A74CD"/>
    <w:rsid w:val="001A7691"/>
    <w:rsid w:val="001A7958"/>
    <w:rsid w:val="001A7CD9"/>
    <w:rsid w:val="001A7FDF"/>
    <w:rsid w:val="001B01EC"/>
    <w:rsid w:val="001B0206"/>
    <w:rsid w:val="001B0242"/>
    <w:rsid w:val="001B03E9"/>
    <w:rsid w:val="001B0FA6"/>
    <w:rsid w:val="001B12CF"/>
    <w:rsid w:val="001B13EF"/>
    <w:rsid w:val="001B1885"/>
    <w:rsid w:val="001B190B"/>
    <w:rsid w:val="001B1A8A"/>
    <w:rsid w:val="001B1E84"/>
    <w:rsid w:val="001B1FAF"/>
    <w:rsid w:val="001B201D"/>
    <w:rsid w:val="001B2655"/>
    <w:rsid w:val="001B2850"/>
    <w:rsid w:val="001B2A50"/>
    <w:rsid w:val="001B2D0A"/>
    <w:rsid w:val="001B2DC9"/>
    <w:rsid w:val="001B346A"/>
    <w:rsid w:val="001B374D"/>
    <w:rsid w:val="001B3761"/>
    <w:rsid w:val="001B37D5"/>
    <w:rsid w:val="001B38DD"/>
    <w:rsid w:val="001B38E5"/>
    <w:rsid w:val="001B3B91"/>
    <w:rsid w:val="001B3BA8"/>
    <w:rsid w:val="001B3DA7"/>
    <w:rsid w:val="001B3DE0"/>
    <w:rsid w:val="001B3E1F"/>
    <w:rsid w:val="001B3ED2"/>
    <w:rsid w:val="001B40CA"/>
    <w:rsid w:val="001B4175"/>
    <w:rsid w:val="001B42AE"/>
    <w:rsid w:val="001B464D"/>
    <w:rsid w:val="001B4D59"/>
    <w:rsid w:val="001B4ED3"/>
    <w:rsid w:val="001B51C8"/>
    <w:rsid w:val="001B54AC"/>
    <w:rsid w:val="001B581D"/>
    <w:rsid w:val="001B5AAC"/>
    <w:rsid w:val="001B5B37"/>
    <w:rsid w:val="001B5E69"/>
    <w:rsid w:val="001B5F2F"/>
    <w:rsid w:val="001B5F50"/>
    <w:rsid w:val="001B5FB6"/>
    <w:rsid w:val="001B641A"/>
    <w:rsid w:val="001B6B57"/>
    <w:rsid w:val="001B7021"/>
    <w:rsid w:val="001B7075"/>
    <w:rsid w:val="001B70A3"/>
    <w:rsid w:val="001B74A5"/>
    <w:rsid w:val="001B74E2"/>
    <w:rsid w:val="001B78EF"/>
    <w:rsid w:val="001B7BB4"/>
    <w:rsid w:val="001B7BCA"/>
    <w:rsid w:val="001B7C6B"/>
    <w:rsid w:val="001B7C7B"/>
    <w:rsid w:val="001B7D04"/>
    <w:rsid w:val="001C0148"/>
    <w:rsid w:val="001C0678"/>
    <w:rsid w:val="001C06E6"/>
    <w:rsid w:val="001C0A1C"/>
    <w:rsid w:val="001C0E65"/>
    <w:rsid w:val="001C101A"/>
    <w:rsid w:val="001C1247"/>
    <w:rsid w:val="001C13CF"/>
    <w:rsid w:val="001C1606"/>
    <w:rsid w:val="001C1996"/>
    <w:rsid w:val="001C1BDF"/>
    <w:rsid w:val="001C1E16"/>
    <w:rsid w:val="001C213C"/>
    <w:rsid w:val="001C2216"/>
    <w:rsid w:val="001C275E"/>
    <w:rsid w:val="001C27EB"/>
    <w:rsid w:val="001C2BF8"/>
    <w:rsid w:val="001C30C1"/>
    <w:rsid w:val="001C3889"/>
    <w:rsid w:val="001C38DE"/>
    <w:rsid w:val="001C3FEF"/>
    <w:rsid w:val="001C43E3"/>
    <w:rsid w:val="001C4475"/>
    <w:rsid w:val="001C4BD5"/>
    <w:rsid w:val="001C4C41"/>
    <w:rsid w:val="001C4C60"/>
    <w:rsid w:val="001C4E4E"/>
    <w:rsid w:val="001C5329"/>
    <w:rsid w:val="001C5339"/>
    <w:rsid w:val="001C560D"/>
    <w:rsid w:val="001C58A7"/>
    <w:rsid w:val="001C5A35"/>
    <w:rsid w:val="001C5D63"/>
    <w:rsid w:val="001C646B"/>
    <w:rsid w:val="001C659F"/>
    <w:rsid w:val="001C67C3"/>
    <w:rsid w:val="001C6807"/>
    <w:rsid w:val="001C69BB"/>
    <w:rsid w:val="001C7503"/>
    <w:rsid w:val="001C75C5"/>
    <w:rsid w:val="001C7655"/>
    <w:rsid w:val="001C76F0"/>
    <w:rsid w:val="001C7A36"/>
    <w:rsid w:val="001C7FB7"/>
    <w:rsid w:val="001D0188"/>
    <w:rsid w:val="001D01A1"/>
    <w:rsid w:val="001D050D"/>
    <w:rsid w:val="001D05A1"/>
    <w:rsid w:val="001D0AEF"/>
    <w:rsid w:val="001D0B48"/>
    <w:rsid w:val="001D0E76"/>
    <w:rsid w:val="001D0EB1"/>
    <w:rsid w:val="001D11AE"/>
    <w:rsid w:val="001D1A96"/>
    <w:rsid w:val="001D1CED"/>
    <w:rsid w:val="001D1F7F"/>
    <w:rsid w:val="001D230B"/>
    <w:rsid w:val="001D23CE"/>
    <w:rsid w:val="001D27A0"/>
    <w:rsid w:val="001D284A"/>
    <w:rsid w:val="001D2FE8"/>
    <w:rsid w:val="001D309D"/>
    <w:rsid w:val="001D31AA"/>
    <w:rsid w:val="001D31D0"/>
    <w:rsid w:val="001D4711"/>
    <w:rsid w:val="001D5012"/>
    <w:rsid w:val="001D53AB"/>
    <w:rsid w:val="001D53F0"/>
    <w:rsid w:val="001D55A2"/>
    <w:rsid w:val="001D5D6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7EB"/>
    <w:rsid w:val="001E0854"/>
    <w:rsid w:val="001E0B42"/>
    <w:rsid w:val="001E1020"/>
    <w:rsid w:val="001E10C4"/>
    <w:rsid w:val="001E125D"/>
    <w:rsid w:val="001E1264"/>
    <w:rsid w:val="001E12A3"/>
    <w:rsid w:val="001E14D3"/>
    <w:rsid w:val="001E1612"/>
    <w:rsid w:val="001E1873"/>
    <w:rsid w:val="001E19A9"/>
    <w:rsid w:val="001E19CE"/>
    <w:rsid w:val="001E1EB7"/>
    <w:rsid w:val="001E1EE3"/>
    <w:rsid w:val="001E2056"/>
    <w:rsid w:val="001E2109"/>
    <w:rsid w:val="001E22B9"/>
    <w:rsid w:val="001E2578"/>
    <w:rsid w:val="001E25F3"/>
    <w:rsid w:val="001E2793"/>
    <w:rsid w:val="001E2AA1"/>
    <w:rsid w:val="001E2C7A"/>
    <w:rsid w:val="001E3389"/>
    <w:rsid w:val="001E3623"/>
    <w:rsid w:val="001E37D9"/>
    <w:rsid w:val="001E396B"/>
    <w:rsid w:val="001E3D73"/>
    <w:rsid w:val="001E3DB9"/>
    <w:rsid w:val="001E3DE5"/>
    <w:rsid w:val="001E3FAC"/>
    <w:rsid w:val="001E46CC"/>
    <w:rsid w:val="001E55F7"/>
    <w:rsid w:val="001E57A3"/>
    <w:rsid w:val="001E62CA"/>
    <w:rsid w:val="001E638A"/>
    <w:rsid w:val="001E66B3"/>
    <w:rsid w:val="001E6A74"/>
    <w:rsid w:val="001E6AB1"/>
    <w:rsid w:val="001E6CDC"/>
    <w:rsid w:val="001E7283"/>
    <w:rsid w:val="001E77A2"/>
    <w:rsid w:val="001E7B9F"/>
    <w:rsid w:val="001E7C94"/>
    <w:rsid w:val="001E7D62"/>
    <w:rsid w:val="001E7F38"/>
    <w:rsid w:val="001F03D9"/>
    <w:rsid w:val="001F0610"/>
    <w:rsid w:val="001F0750"/>
    <w:rsid w:val="001F0785"/>
    <w:rsid w:val="001F0876"/>
    <w:rsid w:val="001F1098"/>
    <w:rsid w:val="001F149C"/>
    <w:rsid w:val="001F18D9"/>
    <w:rsid w:val="001F1BD3"/>
    <w:rsid w:val="001F1F85"/>
    <w:rsid w:val="001F204E"/>
    <w:rsid w:val="001F210B"/>
    <w:rsid w:val="001F211C"/>
    <w:rsid w:val="001F222A"/>
    <w:rsid w:val="001F25EC"/>
    <w:rsid w:val="001F2751"/>
    <w:rsid w:val="001F27CA"/>
    <w:rsid w:val="001F290E"/>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826"/>
    <w:rsid w:val="001F5B65"/>
    <w:rsid w:val="001F5BD7"/>
    <w:rsid w:val="001F5FFF"/>
    <w:rsid w:val="001F60E7"/>
    <w:rsid w:val="001F6375"/>
    <w:rsid w:val="001F659B"/>
    <w:rsid w:val="001F663A"/>
    <w:rsid w:val="001F66AF"/>
    <w:rsid w:val="001F6728"/>
    <w:rsid w:val="001F6770"/>
    <w:rsid w:val="001F6798"/>
    <w:rsid w:val="001F684F"/>
    <w:rsid w:val="001F688F"/>
    <w:rsid w:val="001F6D8B"/>
    <w:rsid w:val="001F75D2"/>
    <w:rsid w:val="001F7BBF"/>
    <w:rsid w:val="001F7F15"/>
    <w:rsid w:val="0020015E"/>
    <w:rsid w:val="0020021E"/>
    <w:rsid w:val="00200366"/>
    <w:rsid w:val="0020062B"/>
    <w:rsid w:val="00200804"/>
    <w:rsid w:val="0020082A"/>
    <w:rsid w:val="00200D92"/>
    <w:rsid w:val="002010DB"/>
    <w:rsid w:val="002011CB"/>
    <w:rsid w:val="00201A94"/>
    <w:rsid w:val="00201B59"/>
    <w:rsid w:val="00201D53"/>
    <w:rsid w:val="00201DD6"/>
    <w:rsid w:val="0020210F"/>
    <w:rsid w:val="002022AC"/>
    <w:rsid w:val="0020245F"/>
    <w:rsid w:val="0020296A"/>
    <w:rsid w:val="00202B3F"/>
    <w:rsid w:val="00202B55"/>
    <w:rsid w:val="00203243"/>
    <w:rsid w:val="00203813"/>
    <w:rsid w:val="00203EC2"/>
    <w:rsid w:val="0020400D"/>
    <w:rsid w:val="0020406E"/>
    <w:rsid w:val="002046D8"/>
    <w:rsid w:val="0020484D"/>
    <w:rsid w:val="002049CC"/>
    <w:rsid w:val="00204C28"/>
    <w:rsid w:val="00204D0D"/>
    <w:rsid w:val="002057AF"/>
    <w:rsid w:val="00205997"/>
    <w:rsid w:val="00205C45"/>
    <w:rsid w:val="00205C56"/>
    <w:rsid w:val="00205C8A"/>
    <w:rsid w:val="0020621D"/>
    <w:rsid w:val="0020630B"/>
    <w:rsid w:val="0020645E"/>
    <w:rsid w:val="002065BD"/>
    <w:rsid w:val="00206D73"/>
    <w:rsid w:val="00206DB2"/>
    <w:rsid w:val="00206E24"/>
    <w:rsid w:val="00206F8D"/>
    <w:rsid w:val="00206FEA"/>
    <w:rsid w:val="00207018"/>
    <w:rsid w:val="002070EF"/>
    <w:rsid w:val="002072A7"/>
    <w:rsid w:val="002072CE"/>
    <w:rsid w:val="00207579"/>
    <w:rsid w:val="00207860"/>
    <w:rsid w:val="00207B6A"/>
    <w:rsid w:val="00207DA7"/>
    <w:rsid w:val="0021008D"/>
    <w:rsid w:val="00210504"/>
    <w:rsid w:val="00210618"/>
    <w:rsid w:val="00210A9E"/>
    <w:rsid w:val="00211056"/>
    <w:rsid w:val="00211113"/>
    <w:rsid w:val="002111F5"/>
    <w:rsid w:val="002112B6"/>
    <w:rsid w:val="00211484"/>
    <w:rsid w:val="002114B2"/>
    <w:rsid w:val="00211B26"/>
    <w:rsid w:val="00211BC2"/>
    <w:rsid w:val="00212283"/>
    <w:rsid w:val="00212732"/>
    <w:rsid w:val="00212733"/>
    <w:rsid w:val="00212781"/>
    <w:rsid w:val="002128A4"/>
    <w:rsid w:val="00212A54"/>
    <w:rsid w:val="00212A81"/>
    <w:rsid w:val="002130CD"/>
    <w:rsid w:val="002132B9"/>
    <w:rsid w:val="0021367C"/>
    <w:rsid w:val="002136B8"/>
    <w:rsid w:val="0021385B"/>
    <w:rsid w:val="00213F12"/>
    <w:rsid w:val="00214215"/>
    <w:rsid w:val="0021429E"/>
    <w:rsid w:val="002143C4"/>
    <w:rsid w:val="002149B5"/>
    <w:rsid w:val="00214A4F"/>
    <w:rsid w:val="00214FBC"/>
    <w:rsid w:val="0021522C"/>
    <w:rsid w:val="002152E7"/>
    <w:rsid w:val="002156CC"/>
    <w:rsid w:val="002158CE"/>
    <w:rsid w:val="00215B55"/>
    <w:rsid w:val="00215D3F"/>
    <w:rsid w:val="002162F1"/>
    <w:rsid w:val="00216494"/>
    <w:rsid w:val="002164B8"/>
    <w:rsid w:val="00216585"/>
    <w:rsid w:val="0021689F"/>
    <w:rsid w:val="00216A86"/>
    <w:rsid w:val="00217002"/>
    <w:rsid w:val="002170FE"/>
    <w:rsid w:val="002172C5"/>
    <w:rsid w:val="00217321"/>
    <w:rsid w:val="00217431"/>
    <w:rsid w:val="00217701"/>
    <w:rsid w:val="00217CAD"/>
    <w:rsid w:val="00217CBE"/>
    <w:rsid w:val="0022005C"/>
    <w:rsid w:val="0022035B"/>
    <w:rsid w:val="002208C9"/>
    <w:rsid w:val="00220FDC"/>
    <w:rsid w:val="00221063"/>
    <w:rsid w:val="0022159C"/>
    <w:rsid w:val="0022164F"/>
    <w:rsid w:val="00221A11"/>
    <w:rsid w:val="00221AB0"/>
    <w:rsid w:val="00221B3A"/>
    <w:rsid w:val="00221CD2"/>
    <w:rsid w:val="00221ED4"/>
    <w:rsid w:val="00221F47"/>
    <w:rsid w:val="0022227E"/>
    <w:rsid w:val="002225A2"/>
    <w:rsid w:val="002226B3"/>
    <w:rsid w:val="0022279D"/>
    <w:rsid w:val="00222B96"/>
    <w:rsid w:val="00222D68"/>
    <w:rsid w:val="002230C4"/>
    <w:rsid w:val="002231FF"/>
    <w:rsid w:val="00223650"/>
    <w:rsid w:val="00223751"/>
    <w:rsid w:val="00223850"/>
    <w:rsid w:val="00223B8B"/>
    <w:rsid w:val="00223FEB"/>
    <w:rsid w:val="0022407F"/>
    <w:rsid w:val="002242A3"/>
    <w:rsid w:val="002244CD"/>
    <w:rsid w:val="002247B4"/>
    <w:rsid w:val="00224E2B"/>
    <w:rsid w:val="002250E2"/>
    <w:rsid w:val="00225C8C"/>
    <w:rsid w:val="00226411"/>
    <w:rsid w:val="002265AC"/>
    <w:rsid w:val="00226706"/>
    <w:rsid w:val="0022705A"/>
    <w:rsid w:val="0022715F"/>
    <w:rsid w:val="002273C5"/>
    <w:rsid w:val="00227597"/>
    <w:rsid w:val="00227E8F"/>
    <w:rsid w:val="00227EE4"/>
    <w:rsid w:val="00230148"/>
    <w:rsid w:val="0023038A"/>
    <w:rsid w:val="002308D6"/>
    <w:rsid w:val="00230977"/>
    <w:rsid w:val="0023099D"/>
    <w:rsid w:val="002311AD"/>
    <w:rsid w:val="00231297"/>
    <w:rsid w:val="0023153B"/>
    <w:rsid w:val="002317A1"/>
    <w:rsid w:val="00231B47"/>
    <w:rsid w:val="00231DD1"/>
    <w:rsid w:val="0023203C"/>
    <w:rsid w:val="0023282E"/>
    <w:rsid w:val="00232B6D"/>
    <w:rsid w:val="00232D7B"/>
    <w:rsid w:val="00233142"/>
    <w:rsid w:val="00233190"/>
    <w:rsid w:val="002331FB"/>
    <w:rsid w:val="002333FA"/>
    <w:rsid w:val="002335B4"/>
    <w:rsid w:val="002338CB"/>
    <w:rsid w:val="002339AE"/>
    <w:rsid w:val="00233A3D"/>
    <w:rsid w:val="00234399"/>
    <w:rsid w:val="0023442E"/>
    <w:rsid w:val="0023457E"/>
    <w:rsid w:val="00234736"/>
    <w:rsid w:val="002347BE"/>
    <w:rsid w:val="00234B63"/>
    <w:rsid w:val="00234B71"/>
    <w:rsid w:val="00234EB3"/>
    <w:rsid w:val="00235404"/>
    <w:rsid w:val="00235668"/>
    <w:rsid w:val="002356E0"/>
    <w:rsid w:val="0023571B"/>
    <w:rsid w:val="00235A7F"/>
    <w:rsid w:val="00235C90"/>
    <w:rsid w:val="00235CA6"/>
    <w:rsid w:val="00235D50"/>
    <w:rsid w:val="00236047"/>
    <w:rsid w:val="002361C7"/>
    <w:rsid w:val="002362AD"/>
    <w:rsid w:val="0023635E"/>
    <w:rsid w:val="00236870"/>
    <w:rsid w:val="002368CA"/>
    <w:rsid w:val="00236E1C"/>
    <w:rsid w:val="00236F25"/>
    <w:rsid w:val="0023716A"/>
    <w:rsid w:val="00237291"/>
    <w:rsid w:val="00237491"/>
    <w:rsid w:val="002375B1"/>
    <w:rsid w:val="00237833"/>
    <w:rsid w:val="00237A8D"/>
    <w:rsid w:val="00237BA2"/>
    <w:rsid w:val="002401FA"/>
    <w:rsid w:val="00240274"/>
    <w:rsid w:val="00240793"/>
    <w:rsid w:val="00240ECF"/>
    <w:rsid w:val="002410DA"/>
    <w:rsid w:val="002411C1"/>
    <w:rsid w:val="002413E7"/>
    <w:rsid w:val="002415B3"/>
    <w:rsid w:val="00241745"/>
    <w:rsid w:val="002419AB"/>
    <w:rsid w:val="00241B74"/>
    <w:rsid w:val="00241CC9"/>
    <w:rsid w:val="00241D5B"/>
    <w:rsid w:val="00241D8C"/>
    <w:rsid w:val="00241DBF"/>
    <w:rsid w:val="00242095"/>
    <w:rsid w:val="002421FB"/>
    <w:rsid w:val="00242406"/>
    <w:rsid w:val="002426E5"/>
    <w:rsid w:val="002426FE"/>
    <w:rsid w:val="0024303A"/>
    <w:rsid w:val="00243099"/>
    <w:rsid w:val="0024349B"/>
    <w:rsid w:val="002437E6"/>
    <w:rsid w:val="00243B78"/>
    <w:rsid w:val="00243FAA"/>
    <w:rsid w:val="00244956"/>
    <w:rsid w:val="00244ACA"/>
    <w:rsid w:val="00244CBC"/>
    <w:rsid w:val="0024519E"/>
    <w:rsid w:val="00245246"/>
    <w:rsid w:val="002453F3"/>
    <w:rsid w:val="00245603"/>
    <w:rsid w:val="002457C4"/>
    <w:rsid w:val="00245BD5"/>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238"/>
    <w:rsid w:val="00250575"/>
    <w:rsid w:val="00250B2A"/>
    <w:rsid w:val="00250C0A"/>
    <w:rsid w:val="00250D91"/>
    <w:rsid w:val="00250E57"/>
    <w:rsid w:val="00251247"/>
    <w:rsid w:val="002518E3"/>
    <w:rsid w:val="00251A7C"/>
    <w:rsid w:val="00251B44"/>
    <w:rsid w:val="00251DD1"/>
    <w:rsid w:val="00251ED9"/>
    <w:rsid w:val="00252177"/>
    <w:rsid w:val="00252368"/>
    <w:rsid w:val="002526F3"/>
    <w:rsid w:val="00252738"/>
    <w:rsid w:val="00252F0F"/>
    <w:rsid w:val="002531DC"/>
    <w:rsid w:val="00253219"/>
    <w:rsid w:val="002533DA"/>
    <w:rsid w:val="00253435"/>
    <w:rsid w:val="00253E32"/>
    <w:rsid w:val="0025425A"/>
    <w:rsid w:val="0025446F"/>
    <w:rsid w:val="002548BA"/>
    <w:rsid w:val="00254B03"/>
    <w:rsid w:val="00254B4E"/>
    <w:rsid w:val="00254B61"/>
    <w:rsid w:val="00254F41"/>
    <w:rsid w:val="00255145"/>
    <w:rsid w:val="00255174"/>
    <w:rsid w:val="00255205"/>
    <w:rsid w:val="00255214"/>
    <w:rsid w:val="002554CB"/>
    <w:rsid w:val="002556A9"/>
    <w:rsid w:val="00255BE0"/>
    <w:rsid w:val="00255CDA"/>
    <w:rsid w:val="00255F39"/>
    <w:rsid w:val="00256245"/>
    <w:rsid w:val="0025641B"/>
    <w:rsid w:val="002565C4"/>
    <w:rsid w:val="002567B4"/>
    <w:rsid w:val="002569AE"/>
    <w:rsid w:val="002570A9"/>
    <w:rsid w:val="002576A6"/>
    <w:rsid w:val="00257872"/>
    <w:rsid w:val="002579B1"/>
    <w:rsid w:val="00257A33"/>
    <w:rsid w:val="00257B6E"/>
    <w:rsid w:val="00257B75"/>
    <w:rsid w:val="00257E6C"/>
    <w:rsid w:val="00260047"/>
    <w:rsid w:val="002602F0"/>
    <w:rsid w:val="00260451"/>
    <w:rsid w:val="002606F9"/>
    <w:rsid w:val="00260C3C"/>
    <w:rsid w:val="0026147C"/>
    <w:rsid w:val="0026161F"/>
    <w:rsid w:val="0026168D"/>
    <w:rsid w:val="00261764"/>
    <w:rsid w:val="002621D8"/>
    <w:rsid w:val="002628D8"/>
    <w:rsid w:val="00262955"/>
    <w:rsid w:val="00262D67"/>
    <w:rsid w:val="00262E1F"/>
    <w:rsid w:val="00262E21"/>
    <w:rsid w:val="002630D6"/>
    <w:rsid w:val="00263221"/>
    <w:rsid w:val="00263299"/>
    <w:rsid w:val="00263375"/>
    <w:rsid w:val="0026355E"/>
    <w:rsid w:val="0026368A"/>
    <w:rsid w:val="00263734"/>
    <w:rsid w:val="00263C26"/>
    <w:rsid w:val="00263F2C"/>
    <w:rsid w:val="00263F44"/>
    <w:rsid w:val="002647F3"/>
    <w:rsid w:val="002648F0"/>
    <w:rsid w:val="00264E36"/>
    <w:rsid w:val="00264EA4"/>
    <w:rsid w:val="00264FD7"/>
    <w:rsid w:val="00265403"/>
    <w:rsid w:val="002655DD"/>
    <w:rsid w:val="00265624"/>
    <w:rsid w:val="00265AAA"/>
    <w:rsid w:val="00265DB0"/>
    <w:rsid w:val="002662B7"/>
    <w:rsid w:val="00266CBC"/>
    <w:rsid w:val="00266CD3"/>
    <w:rsid w:val="00266E8C"/>
    <w:rsid w:val="00267D93"/>
    <w:rsid w:val="00267EDB"/>
    <w:rsid w:val="00267F1E"/>
    <w:rsid w:val="0027007D"/>
    <w:rsid w:val="00270135"/>
    <w:rsid w:val="002705E2"/>
    <w:rsid w:val="0027074A"/>
    <w:rsid w:val="00271022"/>
    <w:rsid w:val="00271356"/>
    <w:rsid w:val="0027138C"/>
    <w:rsid w:val="00271732"/>
    <w:rsid w:val="00271A3B"/>
    <w:rsid w:val="00271D39"/>
    <w:rsid w:val="0027200D"/>
    <w:rsid w:val="002720E0"/>
    <w:rsid w:val="002721F4"/>
    <w:rsid w:val="002724E0"/>
    <w:rsid w:val="0027262A"/>
    <w:rsid w:val="00272744"/>
    <w:rsid w:val="002727FB"/>
    <w:rsid w:val="00272865"/>
    <w:rsid w:val="00272879"/>
    <w:rsid w:val="00272A47"/>
    <w:rsid w:val="00272E7F"/>
    <w:rsid w:val="00273271"/>
    <w:rsid w:val="0027344E"/>
    <w:rsid w:val="0027347E"/>
    <w:rsid w:val="00273947"/>
    <w:rsid w:val="00273E15"/>
    <w:rsid w:val="0027405C"/>
    <w:rsid w:val="00274B33"/>
    <w:rsid w:val="00275083"/>
    <w:rsid w:val="00275167"/>
    <w:rsid w:val="00275308"/>
    <w:rsid w:val="0027543A"/>
    <w:rsid w:val="002754DA"/>
    <w:rsid w:val="00275762"/>
    <w:rsid w:val="00275832"/>
    <w:rsid w:val="00275B29"/>
    <w:rsid w:val="00275DA9"/>
    <w:rsid w:val="0027641A"/>
    <w:rsid w:val="002764A9"/>
    <w:rsid w:val="002764DF"/>
    <w:rsid w:val="0027662C"/>
    <w:rsid w:val="002766BB"/>
    <w:rsid w:val="002767CF"/>
    <w:rsid w:val="00276B0B"/>
    <w:rsid w:val="00276B3E"/>
    <w:rsid w:val="00276B5A"/>
    <w:rsid w:val="00276C87"/>
    <w:rsid w:val="00276D17"/>
    <w:rsid w:val="00276E4C"/>
    <w:rsid w:val="00277067"/>
    <w:rsid w:val="002770D1"/>
    <w:rsid w:val="002772A1"/>
    <w:rsid w:val="0027773A"/>
    <w:rsid w:val="00277894"/>
    <w:rsid w:val="002778B1"/>
    <w:rsid w:val="00277D32"/>
    <w:rsid w:val="00280124"/>
    <w:rsid w:val="00280309"/>
    <w:rsid w:val="0028036B"/>
    <w:rsid w:val="0028065E"/>
    <w:rsid w:val="0028072B"/>
    <w:rsid w:val="00280976"/>
    <w:rsid w:val="00280B8B"/>
    <w:rsid w:val="0028119D"/>
    <w:rsid w:val="00281274"/>
    <w:rsid w:val="002814DB"/>
    <w:rsid w:val="002814F6"/>
    <w:rsid w:val="00281867"/>
    <w:rsid w:val="00281E53"/>
    <w:rsid w:val="00281E88"/>
    <w:rsid w:val="00282143"/>
    <w:rsid w:val="00282871"/>
    <w:rsid w:val="00282D81"/>
    <w:rsid w:val="00282FBF"/>
    <w:rsid w:val="00283242"/>
    <w:rsid w:val="002834EF"/>
    <w:rsid w:val="00283538"/>
    <w:rsid w:val="00283884"/>
    <w:rsid w:val="00283A85"/>
    <w:rsid w:val="00283B84"/>
    <w:rsid w:val="00284079"/>
    <w:rsid w:val="00284232"/>
    <w:rsid w:val="00284431"/>
    <w:rsid w:val="00284878"/>
    <w:rsid w:val="00284AEA"/>
    <w:rsid w:val="00284D5F"/>
    <w:rsid w:val="00284E0C"/>
    <w:rsid w:val="00284FC1"/>
    <w:rsid w:val="00285467"/>
    <w:rsid w:val="002854D2"/>
    <w:rsid w:val="002858B2"/>
    <w:rsid w:val="00285962"/>
    <w:rsid w:val="00285B81"/>
    <w:rsid w:val="00285CEB"/>
    <w:rsid w:val="00285F63"/>
    <w:rsid w:val="0028610F"/>
    <w:rsid w:val="00286125"/>
    <w:rsid w:val="00286184"/>
    <w:rsid w:val="00286245"/>
    <w:rsid w:val="0028694A"/>
    <w:rsid w:val="00286AF8"/>
    <w:rsid w:val="00286C26"/>
    <w:rsid w:val="00286F69"/>
    <w:rsid w:val="002875EE"/>
    <w:rsid w:val="0028771F"/>
    <w:rsid w:val="00287C14"/>
    <w:rsid w:val="00287CE2"/>
    <w:rsid w:val="00287D5D"/>
    <w:rsid w:val="00290071"/>
    <w:rsid w:val="0029024B"/>
    <w:rsid w:val="002903F0"/>
    <w:rsid w:val="0029049A"/>
    <w:rsid w:val="00290609"/>
    <w:rsid w:val="0029076D"/>
    <w:rsid w:val="00290C28"/>
    <w:rsid w:val="00290D20"/>
    <w:rsid w:val="00290D5F"/>
    <w:rsid w:val="00290DDC"/>
    <w:rsid w:val="00291018"/>
    <w:rsid w:val="00291150"/>
    <w:rsid w:val="0029118C"/>
    <w:rsid w:val="0029179F"/>
    <w:rsid w:val="00291979"/>
    <w:rsid w:val="00291980"/>
    <w:rsid w:val="00291BC5"/>
    <w:rsid w:val="00291E21"/>
    <w:rsid w:val="00291FE8"/>
    <w:rsid w:val="002920D8"/>
    <w:rsid w:val="00292113"/>
    <w:rsid w:val="002925AB"/>
    <w:rsid w:val="002929D4"/>
    <w:rsid w:val="0029300E"/>
    <w:rsid w:val="0029308E"/>
    <w:rsid w:val="002930AC"/>
    <w:rsid w:val="002930BA"/>
    <w:rsid w:val="002932EA"/>
    <w:rsid w:val="002934D0"/>
    <w:rsid w:val="002935B5"/>
    <w:rsid w:val="00293A24"/>
    <w:rsid w:val="00293CA9"/>
    <w:rsid w:val="002942F0"/>
    <w:rsid w:val="0029468A"/>
    <w:rsid w:val="00294936"/>
    <w:rsid w:val="00294BA0"/>
    <w:rsid w:val="00294CE7"/>
    <w:rsid w:val="00294CEC"/>
    <w:rsid w:val="002955B4"/>
    <w:rsid w:val="00295715"/>
    <w:rsid w:val="0029578C"/>
    <w:rsid w:val="0029589F"/>
    <w:rsid w:val="00295AE3"/>
    <w:rsid w:val="00295B16"/>
    <w:rsid w:val="00295CAF"/>
    <w:rsid w:val="00295E0D"/>
    <w:rsid w:val="00295E68"/>
    <w:rsid w:val="00296045"/>
    <w:rsid w:val="0029626E"/>
    <w:rsid w:val="002963FE"/>
    <w:rsid w:val="0029677D"/>
    <w:rsid w:val="00296A1D"/>
    <w:rsid w:val="00296BFF"/>
    <w:rsid w:val="00296C43"/>
    <w:rsid w:val="00297100"/>
    <w:rsid w:val="00297582"/>
    <w:rsid w:val="00297741"/>
    <w:rsid w:val="0029786F"/>
    <w:rsid w:val="00297B7A"/>
    <w:rsid w:val="002A09E0"/>
    <w:rsid w:val="002A0AB5"/>
    <w:rsid w:val="002A0E77"/>
    <w:rsid w:val="002A1000"/>
    <w:rsid w:val="002A1253"/>
    <w:rsid w:val="002A125E"/>
    <w:rsid w:val="002A14BB"/>
    <w:rsid w:val="002A153F"/>
    <w:rsid w:val="002A159E"/>
    <w:rsid w:val="002A1BB0"/>
    <w:rsid w:val="002A20AF"/>
    <w:rsid w:val="002A2177"/>
    <w:rsid w:val="002A262B"/>
    <w:rsid w:val="002A2F48"/>
    <w:rsid w:val="002A30C5"/>
    <w:rsid w:val="002A3436"/>
    <w:rsid w:val="002A3C53"/>
    <w:rsid w:val="002A4181"/>
    <w:rsid w:val="002A461E"/>
    <w:rsid w:val="002A46B0"/>
    <w:rsid w:val="002A4807"/>
    <w:rsid w:val="002A49D4"/>
    <w:rsid w:val="002A4F26"/>
    <w:rsid w:val="002A51B9"/>
    <w:rsid w:val="002A52F7"/>
    <w:rsid w:val="002A55E3"/>
    <w:rsid w:val="002A5CDB"/>
    <w:rsid w:val="002A5EA7"/>
    <w:rsid w:val="002A6CF3"/>
    <w:rsid w:val="002A70A3"/>
    <w:rsid w:val="002A72C4"/>
    <w:rsid w:val="002A7329"/>
    <w:rsid w:val="002A7F87"/>
    <w:rsid w:val="002B02CB"/>
    <w:rsid w:val="002B039B"/>
    <w:rsid w:val="002B0958"/>
    <w:rsid w:val="002B09C2"/>
    <w:rsid w:val="002B0CBA"/>
    <w:rsid w:val="002B0FED"/>
    <w:rsid w:val="002B1453"/>
    <w:rsid w:val="002B1892"/>
    <w:rsid w:val="002B1959"/>
    <w:rsid w:val="002B1D1F"/>
    <w:rsid w:val="002B1D44"/>
    <w:rsid w:val="002B1D60"/>
    <w:rsid w:val="002B1DE8"/>
    <w:rsid w:val="002B1F59"/>
    <w:rsid w:val="002B1FCF"/>
    <w:rsid w:val="002B20F5"/>
    <w:rsid w:val="002B2137"/>
    <w:rsid w:val="002B25CF"/>
    <w:rsid w:val="002B2B0F"/>
    <w:rsid w:val="002B2C97"/>
    <w:rsid w:val="002B31A8"/>
    <w:rsid w:val="002B3506"/>
    <w:rsid w:val="002B364A"/>
    <w:rsid w:val="002B376F"/>
    <w:rsid w:val="002B38A3"/>
    <w:rsid w:val="002B38C8"/>
    <w:rsid w:val="002B390B"/>
    <w:rsid w:val="002B3F34"/>
    <w:rsid w:val="002B402D"/>
    <w:rsid w:val="002B410F"/>
    <w:rsid w:val="002B43BB"/>
    <w:rsid w:val="002B448F"/>
    <w:rsid w:val="002B4748"/>
    <w:rsid w:val="002B480F"/>
    <w:rsid w:val="002B4994"/>
    <w:rsid w:val="002B4B2E"/>
    <w:rsid w:val="002B511D"/>
    <w:rsid w:val="002B53A1"/>
    <w:rsid w:val="002B558D"/>
    <w:rsid w:val="002B572E"/>
    <w:rsid w:val="002B5A2C"/>
    <w:rsid w:val="002B5A4F"/>
    <w:rsid w:val="002B5A5E"/>
    <w:rsid w:val="002B5B7A"/>
    <w:rsid w:val="002B626C"/>
    <w:rsid w:val="002B67BB"/>
    <w:rsid w:val="002B6872"/>
    <w:rsid w:val="002B6BBC"/>
    <w:rsid w:val="002B6BFC"/>
    <w:rsid w:val="002B6C91"/>
    <w:rsid w:val="002B6E97"/>
    <w:rsid w:val="002B6F85"/>
    <w:rsid w:val="002B7195"/>
    <w:rsid w:val="002B75A2"/>
    <w:rsid w:val="002B77A0"/>
    <w:rsid w:val="002B785F"/>
    <w:rsid w:val="002B7A35"/>
    <w:rsid w:val="002B7C1F"/>
    <w:rsid w:val="002C00F2"/>
    <w:rsid w:val="002C0784"/>
    <w:rsid w:val="002C0C10"/>
    <w:rsid w:val="002C0C5A"/>
    <w:rsid w:val="002C1A63"/>
    <w:rsid w:val="002C1C54"/>
    <w:rsid w:val="002C1F8B"/>
    <w:rsid w:val="002C2060"/>
    <w:rsid w:val="002C20A9"/>
    <w:rsid w:val="002C24B9"/>
    <w:rsid w:val="002C2A19"/>
    <w:rsid w:val="002C2D8B"/>
    <w:rsid w:val="002C2E44"/>
    <w:rsid w:val="002C2F0F"/>
    <w:rsid w:val="002C333A"/>
    <w:rsid w:val="002C3375"/>
    <w:rsid w:val="002C3420"/>
    <w:rsid w:val="002C3C10"/>
    <w:rsid w:val="002C3DC5"/>
    <w:rsid w:val="002C42E2"/>
    <w:rsid w:val="002C45DA"/>
    <w:rsid w:val="002C46A9"/>
    <w:rsid w:val="002C46C3"/>
    <w:rsid w:val="002C4F71"/>
    <w:rsid w:val="002C5060"/>
    <w:rsid w:val="002C52C7"/>
    <w:rsid w:val="002C5385"/>
    <w:rsid w:val="002C5542"/>
    <w:rsid w:val="002C5622"/>
    <w:rsid w:val="002C5BB9"/>
    <w:rsid w:val="002C5D04"/>
    <w:rsid w:val="002C6069"/>
    <w:rsid w:val="002C60BF"/>
    <w:rsid w:val="002C612C"/>
    <w:rsid w:val="002C634E"/>
    <w:rsid w:val="002C64BD"/>
    <w:rsid w:val="002C6558"/>
    <w:rsid w:val="002C6AB3"/>
    <w:rsid w:val="002C6B81"/>
    <w:rsid w:val="002C6CBE"/>
    <w:rsid w:val="002C72A3"/>
    <w:rsid w:val="002C7369"/>
    <w:rsid w:val="002C7412"/>
    <w:rsid w:val="002C75F6"/>
    <w:rsid w:val="002C7703"/>
    <w:rsid w:val="002C776A"/>
    <w:rsid w:val="002C78DF"/>
    <w:rsid w:val="002D01D3"/>
    <w:rsid w:val="002D0353"/>
    <w:rsid w:val="002D0517"/>
    <w:rsid w:val="002D0835"/>
    <w:rsid w:val="002D0A75"/>
    <w:rsid w:val="002D0B89"/>
    <w:rsid w:val="002D14A5"/>
    <w:rsid w:val="002D1505"/>
    <w:rsid w:val="002D1700"/>
    <w:rsid w:val="002D1866"/>
    <w:rsid w:val="002D1974"/>
    <w:rsid w:val="002D1A42"/>
    <w:rsid w:val="002D1AD2"/>
    <w:rsid w:val="002D1EA4"/>
    <w:rsid w:val="002D2D76"/>
    <w:rsid w:val="002D2DB6"/>
    <w:rsid w:val="002D2DD6"/>
    <w:rsid w:val="002D3287"/>
    <w:rsid w:val="002D3665"/>
    <w:rsid w:val="002D3848"/>
    <w:rsid w:val="002D388C"/>
    <w:rsid w:val="002D392A"/>
    <w:rsid w:val="002D3C0F"/>
    <w:rsid w:val="002D3C3E"/>
    <w:rsid w:val="002D3D6D"/>
    <w:rsid w:val="002D418C"/>
    <w:rsid w:val="002D42B3"/>
    <w:rsid w:val="002D4376"/>
    <w:rsid w:val="002D4466"/>
    <w:rsid w:val="002D44D5"/>
    <w:rsid w:val="002D4524"/>
    <w:rsid w:val="002D4622"/>
    <w:rsid w:val="002D46CC"/>
    <w:rsid w:val="002D46FC"/>
    <w:rsid w:val="002D4764"/>
    <w:rsid w:val="002D53A1"/>
    <w:rsid w:val="002D54B0"/>
    <w:rsid w:val="002D5F86"/>
    <w:rsid w:val="002D61B1"/>
    <w:rsid w:val="002D61D3"/>
    <w:rsid w:val="002D66E9"/>
    <w:rsid w:val="002D6F18"/>
    <w:rsid w:val="002D70BB"/>
    <w:rsid w:val="002D7241"/>
    <w:rsid w:val="002D739F"/>
    <w:rsid w:val="002D75F2"/>
    <w:rsid w:val="002D789C"/>
    <w:rsid w:val="002D7FFD"/>
    <w:rsid w:val="002E0101"/>
    <w:rsid w:val="002E0420"/>
    <w:rsid w:val="002E0439"/>
    <w:rsid w:val="002E0592"/>
    <w:rsid w:val="002E06A8"/>
    <w:rsid w:val="002E0E55"/>
    <w:rsid w:val="002E1589"/>
    <w:rsid w:val="002E1620"/>
    <w:rsid w:val="002E2009"/>
    <w:rsid w:val="002E22A4"/>
    <w:rsid w:val="002E2659"/>
    <w:rsid w:val="002E386D"/>
    <w:rsid w:val="002E428A"/>
    <w:rsid w:val="002E43A0"/>
    <w:rsid w:val="002E4454"/>
    <w:rsid w:val="002E4903"/>
    <w:rsid w:val="002E4A1A"/>
    <w:rsid w:val="002E4A53"/>
    <w:rsid w:val="002E4E4A"/>
    <w:rsid w:val="002E541E"/>
    <w:rsid w:val="002E5C82"/>
    <w:rsid w:val="002E5F86"/>
    <w:rsid w:val="002E631C"/>
    <w:rsid w:val="002E66DA"/>
    <w:rsid w:val="002E6704"/>
    <w:rsid w:val="002E6A09"/>
    <w:rsid w:val="002E6D0B"/>
    <w:rsid w:val="002E6D42"/>
    <w:rsid w:val="002E6F38"/>
    <w:rsid w:val="002E71B3"/>
    <w:rsid w:val="002E7738"/>
    <w:rsid w:val="002E798A"/>
    <w:rsid w:val="002E7A9E"/>
    <w:rsid w:val="002F0925"/>
    <w:rsid w:val="002F0996"/>
    <w:rsid w:val="002F09D1"/>
    <w:rsid w:val="002F0A82"/>
    <w:rsid w:val="002F0C74"/>
    <w:rsid w:val="002F140F"/>
    <w:rsid w:val="002F17CB"/>
    <w:rsid w:val="002F1A47"/>
    <w:rsid w:val="002F1A8D"/>
    <w:rsid w:val="002F1AF6"/>
    <w:rsid w:val="002F1B1E"/>
    <w:rsid w:val="002F2140"/>
    <w:rsid w:val="002F234B"/>
    <w:rsid w:val="002F251B"/>
    <w:rsid w:val="002F26FF"/>
    <w:rsid w:val="002F2845"/>
    <w:rsid w:val="002F2BF8"/>
    <w:rsid w:val="002F2F0C"/>
    <w:rsid w:val="002F316D"/>
    <w:rsid w:val="002F31A9"/>
    <w:rsid w:val="002F326E"/>
    <w:rsid w:val="002F35E7"/>
    <w:rsid w:val="002F38DF"/>
    <w:rsid w:val="002F3928"/>
    <w:rsid w:val="002F3EF1"/>
    <w:rsid w:val="002F45AE"/>
    <w:rsid w:val="002F46FC"/>
    <w:rsid w:val="002F49CB"/>
    <w:rsid w:val="002F4A61"/>
    <w:rsid w:val="002F4A6B"/>
    <w:rsid w:val="002F511D"/>
    <w:rsid w:val="002F568F"/>
    <w:rsid w:val="002F581A"/>
    <w:rsid w:val="002F585C"/>
    <w:rsid w:val="002F61AB"/>
    <w:rsid w:val="002F61D5"/>
    <w:rsid w:val="002F63D7"/>
    <w:rsid w:val="002F65DA"/>
    <w:rsid w:val="002F68BE"/>
    <w:rsid w:val="002F6FCA"/>
    <w:rsid w:val="002F714D"/>
    <w:rsid w:val="002F75C5"/>
    <w:rsid w:val="002F760C"/>
    <w:rsid w:val="002F77F9"/>
    <w:rsid w:val="00300011"/>
    <w:rsid w:val="00300428"/>
    <w:rsid w:val="00300534"/>
    <w:rsid w:val="0030072E"/>
    <w:rsid w:val="003009E4"/>
    <w:rsid w:val="00300A2F"/>
    <w:rsid w:val="00300E2D"/>
    <w:rsid w:val="00300ECF"/>
    <w:rsid w:val="00300FB4"/>
    <w:rsid w:val="00301283"/>
    <w:rsid w:val="003013CE"/>
    <w:rsid w:val="00301885"/>
    <w:rsid w:val="00301A0F"/>
    <w:rsid w:val="00301DB1"/>
    <w:rsid w:val="00301E0A"/>
    <w:rsid w:val="00301F51"/>
    <w:rsid w:val="00302218"/>
    <w:rsid w:val="00302421"/>
    <w:rsid w:val="0030242F"/>
    <w:rsid w:val="00302523"/>
    <w:rsid w:val="0030265C"/>
    <w:rsid w:val="003029BD"/>
    <w:rsid w:val="00302AA7"/>
    <w:rsid w:val="003031A5"/>
    <w:rsid w:val="0030323A"/>
    <w:rsid w:val="00303978"/>
    <w:rsid w:val="00303C38"/>
    <w:rsid w:val="00303CB2"/>
    <w:rsid w:val="00303D18"/>
    <w:rsid w:val="00303F2A"/>
    <w:rsid w:val="00303FDD"/>
    <w:rsid w:val="0030430C"/>
    <w:rsid w:val="00304380"/>
    <w:rsid w:val="00304ABA"/>
    <w:rsid w:val="00304BF6"/>
    <w:rsid w:val="00304FAD"/>
    <w:rsid w:val="00305072"/>
    <w:rsid w:val="00305482"/>
    <w:rsid w:val="00305AB5"/>
    <w:rsid w:val="00305D6C"/>
    <w:rsid w:val="00306210"/>
    <w:rsid w:val="003064FE"/>
    <w:rsid w:val="00306B75"/>
    <w:rsid w:val="00306FC7"/>
    <w:rsid w:val="003070DA"/>
    <w:rsid w:val="00307232"/>
    <w:rsid w:val="003075AB"/>
    <w:rsid w:val="003078AD"/>
    <w:rsid w:val="0030797D"/>
    <w:rsid w:val="00307A85"/>
    <w:rsid w:val="00307D7D"/>
    <w:rsid w:val="00307E97"/>
    <w:rsid w:val="00310172"/>
    <w:rsid w:val="0031018A"/>
    <w:rsid w:val="00310357"/>
    <w:rsid w:val="00310AF9"/>
    <w:rsid w:val="00310C53"/>
    <w:rsid w:val="00310F0A"/>
    <w:rsid w:val="003115D5"/>
    <w:rsid w:val="003116E3"/>
    <w:rsid w:val="00311B82"/>
    <w:rsid w:val="00311C8C"/>
    <w:rsid w:val="00311E19"/>
    <w:rsid w:val="00312083"/>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4D4"/>
    <w:rsid w:val="0031469F"/>
    <w:rsid w:val="00314733"/>
    <w:rsid w:val="00314BAE"/>
    <w:rsid w:val="00314BDA"/>
    <w:rsid w:val="00314F0A"/>
    <w:rsid w:val="00314F29"/>
    <w:rsid w:val="00315048"/>
    <w:rsid w:val="00315151"/>
    <w:rsid w:val="00315399"/>
    <w:rsid w:val="003153B4"/>
    <w:rsid w:val="0031565D"/>
    <w:rsid w:val="00315683"/>
    <w:rsid w:val="00315A40"/>
    <w:rsid w:val="00315A7F"/>
    <w:rsid w:val="00315C01"/>
    <w:rsid w:val="00315CB1"/>
    <w:rsid w:val="003160DB"/>
    <w:rsid w:val="00316526"/>
    <w:rsid w:val="00316977"/>
    <w:rsid w:val="00316CCF"/>
    <w:rsid w:val="00316F34"/>
    <w:rsid w:val="003173AE"/>
    <w:rsid w:val="00317505"/>
    <w:rsid w:val="003178B3"/>
    <w:rsid w:val="00317A00"/>
    <w:rsid w:val="00317CD0"/>
    <w:rsid w:val="0032001B"/>
    <w:rsid w:val="00320382"/>
    <w:rsid w:val="00320515"/>
    <w:rsid w:val="00320B43"/>
    <w:rsid w:val="00320F53"/>
    <w:rsid w:val="003212B8"/>
    <w:rsid w:val="003212D4"/>
    <w:rsid w:val="00321D1B"/>
    <w:rsid w:val="003223BC"/>
    <w:rsid w:val="003224F4"/>
    <w:rsid w:val="00322547"/>
    <w:rsid w:val="00322EE5"/>
    <w:rsid w:val="00322F85"/>
    <w:rsid w:val="003230D0"/>
    <w:rsid w:val="00323376"/>
    <w:rsid w:val="0032348E"/>
    <w:rsid w:val="003234A3"/>
    <w:rsid w:val="003237B8"/>
    <w:rsid w:val="00323907"/>
    <w:rsid w:val="003239E1"/>
    <w:rsid w:val="00323C96"/>
    <w:rsid w:val="0032439B"/>
    <w:rsid w:val="0032443D"/>
    <w:rsid w:val="00324865"/>
    <w:rsid w:val="0032487D"/>
    <w:rsid w:val="00324CBC"/>
    <w:rsid w:val="00324E6C"/>
    <w:rsid w:val="0032507F"/>
    <w:rsid w:val="00325123"/>
    <w:rsid w:val="003260A6"/>
    <w:rsid w:val="003263AB"/>
    <w:rsid w:val="003263F6"/>
    <w:rsid w:val="00326496"/>
    <w:rsid w:val="003266F1"/>
    <w:rsid w:val="00326BB9"/>
    <w:rsid w:val="00326E17"/>
    <w:rsid w:val="00327238"/>
    <w:rsid w:val="00327975"/>
    <w:rsid w:val="00327D1F"/>
    <w:rsid w:val="00327F04"/>
    <w:rsid w:val="00330186"/>
    <w:rsid w:val="00330187"/>
    <w:rsid w:val="003301AD"/>
    <w:rsid w:val="003306C6"/>
    <w:rsid w:val="0033075F"/>
    <w:rsid w:val="00330F8C"/>
    <w:rsid w:val="00331248"/>
    <w:rsid w:val="003315CE"/>
    <w:rsid w:val="003317EC"/>
    <w:rsid w:val="00331CDC"/>
    <w:rsid w:val="00331E83"/>
    <w:rsid w:val="00331F08"/>
    <w:rsid w:val="00331F98"/>
    <w:rsid w:val="00331FB7"/>
    <w:rsid w:val="003320F6"/>
    <w:rsid w:val="00332A81"/>
    <w:rsid w:val="00332C83"/>
    <w:rsid w:val="00333111"/>
    <w:rsid w:val="0033315D"/>
    <w:rsid w:val="003335A5"/>
    <w:rsid w:val="00333726"/>
    <w:rsid w:val="003339D7"/>
    <w:rsid w:val="00333B35"/>
    <w:rsid w:val="0033431A"/>
    <w:rsid w:val="0033435E"/>
    <w:rsid w:val="003346BE"/>
    <w:rsid w:val="0033495E"/>
    <w:rsid w:val="00334BAF"/>
    <w:rsid w:val="00334E49"/>
    <w:rsid w:val="00334EB9"/>
    <w:rsid w:val="00335121"/>
    <w:rsid w:val="00335223"/>
    <w:rsid w:val="0033534B"/>
    <w:rsid w:val="00335679"/>
    <w:rsid w:val="003356E0"/>
    <w:rsid w:val="00335827"/>
    <w:rsid w:val="00335AA1"/>
    <w:rsid w:val="00335E08"/>
    <w:rsid w:val="0033605C"/>
    <w:rsid w:val="0033613B"/>
    <w:rsid w:val="0033616B"/>
    <w:rsid w:val="00336375"/>
    <w:rsid w:val="00336406"/>
    <w:rsid w:val="00336601"/>
    <w:rsid w:val="00336A70"/>
    <w:rsid w:val="00336D33"/>
    <w:rsid w:val="00336E10"/>
    <w:rsid w:val="00336E62"/>
    <w:rsid w:val="00336FDA"/>
    <w:rsid w:val="00337CDA"/>
    <w:rsid w:val="00337E44"/>
    <w:rsid w:val="00337F87"/>
    <w:rsid w:val="00337FC6"/>
    <w:rsid w:val="0034001D"/>
    <w:rsid w:val="00340235"/>
    <w:rsid w:val="003402BB"/>
    <w:rsid w:val="00340554"/>
    <w:rsid w:val="00340D2D"/>
    <w:rsid w:val="00340E8F"/>
    <w:rsid w:val="00340FCB"/>
    <w:rsid w:val="00340FDC"/>
    <w:rsid w:val="00340FF9"/>
    <w:rsid w:val="00341395"/>
    <w:rsid w:val="003413CF"/>
    <w:rsid w:val="003420CF"/>
    <w:rsid w:val="00342471"/>
    <w:rsid w:val="00342554"/>
    <w:rsid w:val="003425C3"/>
    <w:rsid w:val="0034269B"/>
    <w:rsid w:val="00342ABA"/>
    <w:rsid w:val="00342CAA"/>
    <w:rsid w:val="00342F2D"/>
    <w:rsid w:val="003431E8"/>
    <w:rsid w:val="00343288"/>
    <w:rsid w:val="003432C9"/>
    <w:rsid w:val="00343378"/>
    <w:rsid w:val="00343B32"/>
    <w:rsid w:val="00343FF7"/>
    <w:rsid w:val="00344012"/>
    <w:rsid w:val="00344075"/>
    <w:rsid w:val="003440EE"/>
    <w:rsid w:val="00344427"/>
    <w:rsid w:val="00344820"/>
    <w:rsid w:val="0034483D"/>
    <w:rsid w:val="00344965"/>
    <w:rsid w:val="00344DE1"/>
    <w:rsid w:val="00344E15"/>
    <w:rsid w:val="00345050"/>
    <w:rsid w:val="003450BA"/>
    <w:rsid w:val="0034523F"/>
    <w:rsid w:val="0034575C"/>
    <w:rsid w:val="00345818"/>
    <w:rsid w:val="00345CD7"/>
    <w:rsid w:val="00345E81"/>
    <w:rsid w:val="00346B67"/>
    <w:rsid w:val="00347716"/>
    <w:rsid w:val="0034792A"/>
    <w:rsid w:val="00347EE4"/>
    <w:rsid w:val="00347FDF"/>
    <w:rsid w:val="0035039D"/>
    <w:rsid w:val="003509C5"/>
    <w:rsid w:val="00350EBE"/>
    <w:rsid w:val="0035166F"/>
    <w:rsid w:val="0035196D"/>
    <w:rsid w:val="00351B56"/>
    <w:rsid w:val="00351FBA"/>
    <w:rsid w:val="00352411"/>
    <w:rsid w:val="00352437"/>
    <w:rsid w:val="003528CA"/>
    <w:rsid w:val="00353187"/>
    <w:rsid w:val="003531B5"/>
    <w:rsid w:val="00353459"/>
    <w:rsid w:val="00353516"/>
    <w:rsid w:val="0035357B"/>
    <w:rsid w:val="003535A1"/>
    <w:rsid w:val="00353614"/>
    <w:rsid w:val="00353783"/>
    <w:rsid w:val="00353929"/>
    <w:rsid w:val="00353CF3"/>
    <w:rsid w:val="003543B8"/>
    <w:rsid w:val="0035444A"/>
    <w:rsid w:val="003544FB"/>
    <w:rsid w:val="00354A4A"/>
    <w:rsid w:val="00354ABD"/>
    <w:rsid w:val="00354D22"/>
    <w:rsid w:val="0035590A"/>
    <w:rsid w:val="00355951"/>
    <w:rsid w:val="00355AF6"/>
    <w:rsid w:val="0035625F"/>
    <w:rsid w:val="0035648F"/>
    <w:rsid w:val="00356548"/>
    <w:rsid w:val="0035658B"/>
    <w:rsid w:val="00356658"/>
    <w:rsid w:val="003567AE"/>
    <w:rsid w:val="00356DAD"/>
    <w:rsid w:val="00356F93"/>
    <w:rsid w:val="003575A7"/>
    <w:rsid w:val="00357611"/>
    <w:rsid w:val="003576D1"/>
    <w:rsid w:val="00357A3C"/>
    <w:rsid w:val="00357B3F"/>
    <w:rsid w:val="00357FD5"/>
    <w:rsid w:val="0036018D"/>
    <w:rsid w:val="0036026D"/>
    <w:rsid w:val="00360555"/>
    <w:rsid w:val="003607B0"/>
    <w:rsid w:val="00360C98"/>
    <w:rsid w:val="00360E5B"/>
    <w:rsid w:val="003612C9"/>
    <w:rsid w:val="003615F6"/>
    <w:rsid w:val="0036181F"/>
    <w:rsid w:val="00361849"/>
    <w:rsid w:val="00361888"/>
    <w:rsid w:val="0036193E"/>
    <w:rsid w:val="00361949"/>
    <w:rsid w:val="00361AB8"/>
    <w:rsid w:val="00361ADD"/>
    <w:rsid w:val="00361BBD"/>
    <w:rsid w:val="00361D0C"/>
    <w:rsid w:val="00361D51"/>
    <w:rsid w:val="00362051"/>
    <w:rsid w:val="003620EA"/>
    <w:rsid w:val="00362260"/>
    <w:rsid w:val="003623A8"/>
    <w:rsid w:val="0036254A"/>
    <w:rsid w:val="00362843"/>
    <w:rsid w:val="00362A5F"/>
    <w:rsid w:val="00362BEE"/>
    <w:rsid w:val="00363073"/>
    <w:rsid w:val="0036353C"/>
    <w:rsid w:val="00363940"/>
    <w:rsid w:val="00363A1E"/>
    <w:rsid w:val="00363BB4"/>
    <w:rsid w:val="003640A0"/>
    <w:rsid w:val="00364173"/>
    <w:rsid w:val="00364646"/>
    <w:rsid w:val="003649DD"/>
    <w:rsid w:val="00364CC9"/>
    <w:rsid w:val="00364E52"/>
    <w:rsid w:val="0036506C"/>
    <w:rsid w:val="00365345"/>
    <w:rsid w:val="0036548D"/>
    <w:rsid w:val="003654F8"/>
    <w:rsid w:val="0036587C"/>
    <w:rsid w:val="00365FAA"/>
    <w:rsid w:val="00366152"/>
    <w:rsid w:val="003666D6"/>
    <w:rsid w:val="00366ED5"/>
    <w:rsid w:val="00366FB4"/>
    <w:rsid w:val="00367D26"/>
    <w:rsid w:val="00367F41"/>
    <w:rsid w:val="00367F51"/>
    <w:rsid w:val="0037021B"/>
    <w:rsid w:val="003706EC"/>
    <w:rsid w:val="00370816"/>
    <w:rsid w:val="00370CB6"/>
    <w:rsid w:val="00370DA6"/>
    <w:rsid w:val="00370DAF"/>
    <w:rsid w:val="00371216"/>
    <w:rsid w:val="003714BA"/>
    <w:rsid w:val="003716E2"/>
    <w:rsid w:val="00371BD4"/>
    <w:rsid w:val="00371C78"/>
    <w:rsid w:val="003721D7"/>
    <w:rsid w:val="003722D5"/>
    <w:rsid w:val="003723D6"/>
    <w:rsid w:val="0037263D"/>
    <w:rsid w:val="00372794"/>
    <w:rsid w:val="00372B05"/>
    <w:rsid w:val="00372B3E"/>
    <w:rsid w:val="00372EC0"/>
    <w:rsid w:val="003731A0"/>
    <w:rsid w:val="00373500"/>
    <w:rsid w:val="0037359B"/>
    <w:rsid w:val="003738F4"/>
    <w:rsid w:val="00373D93"/>
    <w:rsid w:val="0037413C"/>
    <w:rsid w:val="0037419B"/>
    <w:rsid w:val="003746E1"/>
    <w:rsid w:val="00374BA9"/>
    <w:rsid w:val="00374F3E"/>
    <w:rsid w:val="00375009"/>
    <w:rsid w:val="00375050"/>
    <w:rsid w:val="00375092"/>
    <w:rsid w:val="0037515C"/>
    <w:rsid w:val="003752B3"/>
    <w:rsid w:val="003752ED"/>
    <w:rsid w:val="00375326"/>
    <w:rsid w:val="0037561D"/>
    <w:rsid w:val="00375628"/>
    <w:rsid w:val="00375961"/>
    <w:rsid w:val="00375984"/>
    <w:rsid w:val="00375CE8"/>
    <w:rsid w:val="00375E64"/>
    <w:rsid w:val="00375F6E"/>
    <w:rsid w:val="003760BD"/>
    <w:rsid w:val="003760BF"/>
    <w:rsid w:val="00376284"/>
    <w:rsid w:val="00376405"/>
    <w:rsid w:val="00376900"/>
    <w:rsid w:val="00376BC1"/>
    <w:rsid w:val="00376CE5"/>
    <w:rsid w:val="00376E53"/>
    <w:rsid w:val="00377139"/>
    <w:rsid w:val="003775BD"/>
    <w:rsid w:val="003777BD"/>
    <w:rsid w:val="00377840"/>
    <w:rsid w:val="00377969"/>
    <w:rsid w:val="00377A48"/>
    <w:rsid w:val="00377D4F"/>
    <w:rsid w:val="00377E38"/>
    <w:rsid w:val="00380194"/>
    <w:rsid w:val="0038089D"/>
    <w:rsid w:val="003808AE"/>
    <w:rsid w:val="00380A36"/>
    <w:rsid w:val="00380BC4"/>
    <w:rsid w:val="0038116A"/>
    <w:rsid w:val="0038126C"/>
    <w:rsid w:val="003812DC"/>
    <w:rsid w:val="003812E9"/>
    <w:rsid w:val="003812F9"/>
    <w:rsid w:val="003814BE"/>
    <w:rsid w:val="003818C0"/>
    <w:rsid w:val="00381CEC"/>
    <w:rsid w:val="00381EA8"/>
    <w:rsid w:val="00382029"/>
    <w:rsid w:val="00382096"/>
    <w:rsid w:val="00382281"/>
    <w:rsid w:val="003825DF"/>
    <w:rsid w:val="00382782"/>
    <w:rsid w:val="0038287A"/>
    <w:rsid w:val="0038294D"/>
    <w:rsid w:val="00382C8A"/>
    <w:rsid w:val="0038301D"/>
    <w:rsid w:val="003830A1"/>
    <w:rsid w:val="003830AC"/>
    <w:rsid w:val="0038317C"/>
    <w:rsid w:val="003832AC"/>
    <w:rsid w:val="00383481"/>
    <w:rsid w:val="00383829"/>
    <w:rsid w:val="003838FA"/>
    <w:rsid w:val="00383A62"/>
    <w:rsid w:val="00383ACD"/>
    <w:rsid w:val="00383C5F"/>
    <w:rsid w:val="00383EBB"/>
    <w:rsid w:val="00384127"/>
    <w:rsid w:val="00384170"/>
    <w:rsid w:val="00384214"/>
    <w:rsid w:val="00384453"/>
    <w:rsid w:val="00384720"/>
    <w:rsid w:val="00384DC7"/>
    <w:rsid w:val="00385031"/>
    <w:rsid w:val="00385155"/>
    <w:rsid w:val="00385332"/>
    <w:rsid w:val="003854C2"/>
    <w:rsid w:val="003855E1"/>
    <w:rsid w:val="00385DAC"/>
    <w:rsid w:val="00385DD0"/>
    <w:rsid w:val="00385E06"/>
    <w:rsid w:val="003861F8"/>
    <w:rsid w:val="003863B4"/>
    <w:rsid w:val="003864D8"/>
    <w:rsid w:val="003864F0"/>
    <w:rsid w:val="00386530"/>
    <w:rsid w:val="003865EB"/>
    <w:rsid w:val="00386B1C"/>
    <w:rsid w:val="00386F9D"/>
    <w:rsid w:val="003870CF"/>
    <w:rsid w:val="00387142"/>
    <w:rsid w:val="003871F3"/>
    <w:rsid w:val="0038757B"/>
    <w:rsid w:val="0038773F"/>
    <w:rsid w:val="0038798D"/>
    <w:rsid w:val="00387A3B"/>
    <w:rsid w:val="00390A1F"/>
    <w:rsid w:val="00390B38"/>
    <w:rsid w:val="00390F17"/>
    <w:rsid w:val="0039140B"/>
    <w:rsid w:val="0039166A"/>
    <w:rsid w:val="003917C2"/>
    <w:rsid w:val="003918E9"/>
    <w:rsid w:val="00391BA0"/>
    <w:rsid w:val="0039200D"/>
    <w:rsid w:val="003920C6"/>
    <w:rsid w:val="003922FB"/>
    <w:rsid w:val="003925B3"/>
    <w:rsid w:val="00392825"/>
    <w:rsid w:val="00392D0A"/>
    <w:rsid w:val="00392E25"/>
    <w:rsid w:val="003930BC"/>
    <w:rsid w:val="00393248"/>
    <w:rsid w:val="0039349A"/>
    <w:rsid w:val="003936C5"/>
    <w:rsid w:val="003938D4"/>
    <w:rsid w:val="00393BF1"/>
    <w:rsid w:val="00393C80"/>
    <w:rsid w:val="00393DFD"/>
    <w:rsid w:val="0039416C"/>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6F8"/>
    <w:rsid w:val="00395857"/>
    <w:rsid w:val="0039593A"/>
    <w:rsid w:val="0039602A"/>
    <w:rsid w:val="00396AE1"/>
    <w:rsid w:val="00396B29"/>
    <w:rsid w:val="00397044"/>
    <w:rsid w:val="0039704D"/>
    <w:rsid w:val="00397206"/>
    <w:rsid w:val="003972D4"/>
    <w:rsid w:val="0039776D"/>
    <w:rsid w:val="003977FE"/>
    <w:rsid w:val="00397872"/>
    <w:rsid w:val="00397D54"/>
    <w:rsid w:val="003A026B"/>
    <w:rsid w:val="003A0441"/>
    <w:rsid w:val="003A04A3"/>
    <w:rsid w:val="003A05C9"/>
    <w:rsid w:val="003A0699"/>
    <w:rsid w:val="003A0BDB"/>
    <w:rsid w:val="003A0C92"/>
    <w:rsid w:val="003A0CA2"/>
    <w:rsid w:val="003A0ECB"/>
    <w:rsid w:val="003A1052"/>
    <w:rsid w:val="003A11B1"/>
    <w:rsid w:val="003A13C2"/>
    <w:rsid w:val="003A1590"/>
    <w:rsid w:val="003A1934"/>
    <w:rsid w:val="003A1AC5"/>
    <w:rsid w:val="003A1C23"/>
    <w:rsid w:val="003A1EA5"/>
    <w:rsid w:val="003A1F79"/>
    <w:rsid w:val="003A209A"/>
    <w:rsid w:val="003A213C"/>
    <w:rsid w:val="003A2169"/>
    <w:rsid w:val="003A241A"/>
    <w:rsid w:val="003A2463"/>
    <w:rsid w:val="003A2B72"/>
    <w:rsid w:val="003A2C0A"/>
    <w:rsid w:val="003A2C6E"/>
    <w:rsid w:val="003A322A"/>
    <w:rsid w:val="003A32EB"/>
    <w:rsid w:val="003A349A"/>
    <w:rsid w:val="003A4155"/>
    <w:rsid w:val="003A4311"/>
    <w:rsid w:val="003A438A"/>
    <w:rsid w:val="003A47BC"/>
    <w:rsid w:val="003A4981"/>
    <w:rsid w:val="003A49C2"/>
    <w:rsid w:val="003A4A58"/>
    <w:rsid w:val="003A4D49"/>
    <w:rsid w:val="003A4E4C"/>
    <w:rsid w:val="003A4E8A"/>
    <w:rsid w:val="003A4F75"/>
    <w:rsid w:val="003A5098"/>
    <w:rsid w:val="003A526D"/>
    <w:rsid w:val="003A5367"/>
    <w:rsid w:val="003A566A"/>
    <w:rsid w:val="003A5B89"/>
    <w:rsid w:val="003A5D87"/>
    <w:rsid w:val="003A5E2D"/>
    <w:rsid w:val="003A64A8"/>
    <w:rsid w:val="003A65C1"/>
    <w:rsid w:val="003A65E0"/>
    <w:rsid w:val="003A66FA"/>
    <w:rsid w:val="003A6DA7"/>
    <w:rsid w:val="003A7304"/>
    <w:rsid w:val="003A74AD"/>
    <w:rsid w:val="003A74F1"/>
    <w:rsid w:val="003A7635"/>
    <w:rsid w:val="003A767D"/>
    <w:rsid w:val="003A77AC"/>
    <w:rsid w:val="003A7A2C"/>
    <w:rsid w:val="003A7CC8"/>
    <w:rsid w:val="003A7E78"/>
    <w:rsid w:val="003B08D4"/>
    <w:rsid w:val="003B0A48"/>
    <w:rsid w:val="003B0BAB"/>
    <w:rsid w:val="003B0BDD"/>
    <w:rsid w:val="003B1155"/>
    <w:rsid w:val="003B1301"/>
    <w:rsid w:val="003B1BC5"/>
    <w:rsid w:val="003B1E58"/>
    <w:rsid w:val="003B1EC3"/>
    <w:rsid w:val="003B21C8"/>
    <w:rsid w:val="003B2432"/>
    <w:rsid w:val="003B24D8"/>
    <w:rsid w:val="003B2D1C"/>
    <w:rsid w:val="003B2DAA"/>
    <w:rsid w:val="003B301A"/>
    <w:rsid w:val="003B3439"/>
    <w:rsid w:val="003B35A7"/>
    <w:rsid w:val="003B3A67"/>
    <w:rsid w:val="003B3C59"/>
    <w:rsid w:val="003B3D5E"/>
    <w:rsid w:val="003B40A1"/>
    <w:rsid w:val="003B42F8"/>
    <w:rsid w:val="003B4459"/>
    <w:rsid w:val="003B4C6C"/>
    <w:rsid w:val="003B5378"/>
    <w:rsid w:val="003B558B"/>
    <w:rsid w:val="003B5615"/>
    <w:rsid w:val="003B59BD"/>
    <w:rsid w:val="003B5BB3"/>
    <w:rsid w:val="003B5CFC"/>
    <w:rsid w:val="003B6062"/>
    <w:rsid w:val="003B607B"/>
    <w:rsid w:val="003B6106"/>
    <w:rsid w:val="003B6265"/>
    <w:rsid w:val="003B6CFC"/>
    <w:rsid w:val="003B6DC3"/>
    <w:rsid w:val="003B6F9A"/>
    <w:rsid w:val="003B734B"/>
    <w:rsid w:val="003B7560"/>
    <w:rsid w:val="003B75DA"/>
    <w:rsid w:val="003B7A49"/>
    <w:rsid w:val="003B7A91"/>
    <w:rsid w:val="003B7B85"/>
    <w:rsid w:val="003B7D08"/>
    <w:rsid w:val="003B7D54"/>
    <w:rsid w:val="003B7FF3"/>
    <w:rsid w:val="003C0561"/>
    <w:rsid w:val="003C0B15"/>
    <w:rsid w:val="003C0CAF"/>
    <w:rsid w:val="003C0E9B"/>
    <w:rsid w:val="003C12C5"/>
    <w:rsid w:val="003C2095"/>
    <w:rsid w:val="003C22D1"/>
    <w:rsid w:val="003C26C9"/>
    <w:rsid w:val="003C2FE7"/>
    <w:rsid w:val="003C3023"/>
    <w:rsid w:val="003C3157"/>
    <w:rsid w:val="003C34FD"/>
    <w:rsid w:val="003C350F"/>
    <w:rsid w:val="003C35B3"/>
    <w:rsid w:val="003C36B9"/>
    <w:rsid w:val="003C3BED"/>
    <w:rsid w:val="003C3D47"/>
    <w:rsid w:val="003C3E5E"/>
    <w:rsid w:val="003C464B"/>
    <w:rsid w:val="003C46FD"/>
    <w:rsid w:val="003C482C"/>
    <w:rsid w:val="003C49F1"/>
    <w:rsid w:val="003C4AA1"/>
    <w:rsid w:val="003C4C01"/>
    <w:rsid w:val="003C4F89"/>
    <w:rsid w:val="003C52A5"/>
    <w:rsid w:val="003C54F4"/>
    <w:rsid w:val="003C55F8"/>
    <w:rsid w:val="003C5719"/>
    <w:rsid w:val="003C5D4E"/>
    <w:rsid w:val="003C6268"/>
    <w:rsid w:val="003C68F5"/>
    <w:rsid w:val="003C69EB"/>
    <w:rsid w:val="003C73EE"/>
    <w:rsid w:val="003C7AA5"/>
    <w:rsid w:val="003C7AFB"/>
    <w:rsid w:val="003C7FD3"/>
    <w:rsid w:val="003D05D2"/>
    <w:rsid w:val="003D0E4E"/>
    <w:rsid w:val="003D0F50"/>
    <w:rsid w:val="003D0FFB"/>
    <w:rsid w:val="003D1038"/>
    <w:rsid w:val="003D1144"/>
    <w:rsid w:val="003D1152"/>
    <w:rsid w:val="003D19BB"/>
    <w:rsid w:val="003D1B52"/>
    <w:rsid w:val="003D1BFA"/>
    <w:rsid w:val="003D1D0C"/>
    <w:rsid w:val="003D2434"/>
    <w:rsid w:val="003D2485"/>
    <w:rsid w:val="003D2933"/>
    <w:rsid w:val="003D29C5"/>
    <w:rsid w:val="003D2AE5"/>
    <w:rsid w:val="003D2EDC"/>
    <w:rsid w:val="003D31A5"/>
    <w:rsid w:val="003D3521"/>
    <w:rsid w:val="003D3817"/>
    <w:rsid w:val="003D3EA8"/>
    <w:rsid w:val="003D4086"/>
    <w:rsid w:val="003D4281"/>
    <w:rsid w:val="003D4377"/>
    <w:rsid w:val="003D4750"/>
    <w:rsid w:val="003D4769"/>
    <w:rsid w:val="003D47E8"/>
    <w:rsid w:val="003D4CF7"/>
    <w:rsid w:val="003D4F39"/>
    <w:rsid w:val="003D566C"/>
    <w:rsid w:val="003D5B63"/>
    <w:rsid w:val="003D5DFB"/>
    <w:rsid w:val="003D5FD4"/>
    <w:rsid w:val="003D6175"/>
    <w:rsid w:val="003D617D"/>
    <w:rsid w:val="003D64E1"/>
    <w:rsid w:val="003D663B"/>
    <w:rsid w:val="003D66DA"/>
    <w:rsid w:val="003D6ABC"/>
    <w:rsid w:val="003D6DD1"/>
    <w:rsid w:val="003D712B"/>
    <w:rsid w:val="003D728A"/>
    <w:rsid w:val="003D7387"/>
    <w:rsid w:val="003D7424"/>
    <w:rsid w:val="003D7ED8"/>
    <w:rsid w:val="003E0015"/>
    <w:rsid w:val="003E00BB"/>
    <w:rsid w:val="003E01FC"/>
    <w:rsid w:val="003E02EA"/>
    <w:rsid w:val="003E0AF8"/>
    <w:rsid w:val="003E0BAB"/>
    <w:rsid w:val="003E11E4"/>
    <w:rsid w:val="003E1493"/>
    <w:rsid w:val="003E1529"/>
    <w:rsid w:val="003E1D01"/>
    <w:rsid w:val="003E2189"/>
    <w:rsid w:val="003E2352"/>
    <w:rsid w:val="003E2D05"/>
    <w:rsid w:val="003E3057"/>
    <w:rsid w:val="003E32BF"/>
    <w:rsid w:val="003E344A"/>
    <w:rsid w:val="003E3599"/>
    <w:rsid w:val="003E372C"/>
    <w:rsid w:val="003E37C9"/>
    <w:rsid w:val="003E3826"/>
    <w:rsid w:val="003E3A68"/>
    <w:rsid w:val="003E4181"/>
    <w:rsid w:val="003E4657"/>
    <w:rsid w:val="003E46D8"/>
    <w:rsid w:val="003E481A"/>
    <w:rsid w:val="003E48AE"/>
    <w:rsid w:val="003E49FF"/>
    <w:rsid w:val="003E4ACE"/>
    <w:rsid w:val="003E4D8D"/>
    <w:rsid w:val="003E5154"/>
    <w:rsid w:val="003E51C1"/>
    <w:rsid w:val="003E52A3"/>
    <w:rsid w:val="003E5569"/>
    <w:rsid w:val="003E5581"/>
    <w:rsid w:val="003E55F8"/>
    <w:rsid w:val="003E5629"/>
    <w:rsid w:val="003E5EB1"/>
    <w:rsid w:val="003E621A"/>
    <w:rsid w:val="003E6806"/>
    <w:rsid w:val="003E6CC8"/>
    <w:rsid w:val="003E6FD3"/>
    <w:rsid w:val="003E72EE"/>
    <w:rsid w:val="003E73FC"/>
    <w:rsid w:val="003E7659"/>
    <w:rsid w:val="003E76CC"/>
    <w:rsid w:val="003E76EE"/>
    <w:rsid w:val="003E7A87"/>
    <w:rsid w:val="003E7BF8"/>
    <w:rsid w:val="003E7E6A"/>
    <w:rsid w:val="003F0374"/>
    <w:rsid w:val="003F046B"/>
    <w:rsid w:val="003F07E5"/>
    <w:rsid w:val="003F08F8"/>
    <w:rsid w:val="003F0E94"/>
    <w:rsid w:val="003F1130"/>
    <w:rsid w:val="003F16B7"/>
    <w:rsid w:val="003F1A00"/>
    <w:rsid w:val="003F1B6D"/>
    <w:rsid w:val="003F2140"/>
    <w:rsid w:val="003F2199"/>
    <w:rsid w:val="003F247F"/>
    <w:rsid w:val="003F285A"/>
    <w:rsid w:val="003F2A74"/>
    <w:rsid w:val="003F2AB9"/>
    <w:rsid w:val="003F2B04"/>
    <w:rsid w:val="003F2CA8"/>
    <w:rsid w:val="003F30F1"/>
    <w:rsid w:val="003F398D"/>
    <w:rsid w:val="003F3A36"/>
    <w:rsid w:val="003F3A79"/>
    <w:rsid w:val="003F3B32"/>
    <w:rsid w:val="003F3C3E"/>
    <w:rsid w:val="003F44FE"/>
    <w:rsid w:val="003F45C8"/>
    <w:rsid w:val="003F4643"/>
    <w:rsid w:val="003F4768"/>
    <w:rsid w:val="003F50A8"/>
    <w:rsid w:val="003F5175"/>
    <w:rsid w:val="003F549B"/>
    <w:rsid w:val="003F5711"/>
    <w:rsid w:val="003F59B3"/>
    <w:rsid w:val="003F5B00"/>
    <w:rsid w:val="003F5E17"/>
    <w:rsid w:val="003F693C"/>
    <w:rsid w:val="003F6EC7"/>
    <w:rsid w:val="003F6EEF"/>
    <w:rsid w:val="003F724D"/>
    <w:rsid w:val="003F7287"/>
    <w:rsid w:val="003F7856"/>
    <w:rsid w:val="003F792A"/>
    <w:rsid w:val="003F7986"/>
    <w:rsid w:val="003F7BE6"/>
    <w:rsid w:val="0040029A"/>
    <w:rsid w:val="004008C7"/>
    <w:rsid w:val="00400FC6"/>
    <w:rsid w:val="00400FD6"/>
    <w:rsid w:val="00400FFC"/>
    <w:rsid w:val="0040111E"/>
    <w:rsid w:val="00401127"/>
    <w:rsid w:val="0040151D"/>
    <w:rsid w:val="0040159E"/>
    <w:rsid w:val="00401687"/>
    <w:rsid w:val="00401BB8"/>
    <w:rsid w:val="00401EF0"/>
    <w:rsid w:val="00402112"/>
    <w:rsid w:val="00402E43"/>
    <w:rsid w:val="0040310A"/>
    <w:rsid w:val="0040324D"/>
    <w:rsid w:val="004035D1"/>
    <w:rsid w:val="0040367B"/>
    <w:rsid w:val="004036B3"/>
    <w:rsid w:val="004037A1"/>
    <w:rsid w:val="004037EE"/>
    <w:rsid w:val="00403B9F"/>
    <w:rsid w:val="0040465B"/>
    <w:rsid w:val="004047DF"/>
    <w:rsid w:val="00404804"/>
    <w:rsid w:val="00405133"/>
    <w:rsid w:val="00405186"/>
    <w:rsid w:val="0040518D"/>
    <w:rsid w:val="00405620"/>
    <w:rsid w:val="00405859"/>
    <w:rsid w:val="00405871"/>
    <w:rsid w:val="004059A1"/>
    <w:rsid w:val="004059A6"/>
    <w:rsid w:val="00405AD5"/>
    <w:rsid w:val="00405CCD"/>
    <w:rsid w:val="00405CFE"/>
    <w:rsid w:val="00405DF0"/>
    <w:rsid w:val="00405E9C"/>
    <w:rsid w:val="00405F87"/>
    <w:rsid w:val="00406352"/>
    <w:rsid w:val="004069E0"/>
    <w:rsid w:val="00406B83"/>
    <w:rsid w:val="00406C57"/>
    <w:rsid w:val="00406CB9"/>
    <w:rsid w:val="00406F6D"/>
    <w:rsid w:val="004072E7"/>
    <w:rsid w:val="0040741B"/>
    <w:rsid w:val="0040758E"/>
    <w:rsid w:val="004075F6"/>
    <w:rsid w:val="00407735"/>
    <w:rsid w:val="0040786D"/>
    <w:rsid w:val="004078D1"/>
    <w:rsid w:val="00407B54"/>
    <w:rsid w:val="00407C7E"/>
    <w:rsid w:val="00407DED"/>
    <w:rsid w:val="004100A4"/>
    <w:rsid w:val="004102D1"/>
    <w:rsid w:val="0041040C"/>
    <w:rsid w:val="0041072E"/>
    <w:rsid w:val="004109E7"/>
    <w:rsid w:val="00410C98"/>
    <w:rsid w:val="00411545"/>
    <w:rsid w:val="004117E2"/>
    <w:rsid w:val="0041186F"/>
    <w:rsid w:val="00411BE0"/>
    <w:rsid w:val="00411F09"/>
    <w:rsid w:val="00411F57"/>
    <w:rsid w:val="004122DA"/>
    <w:rsid w:val="004124FF"/>
    <w:rsid w:val="0041280E"/>
    <w:rsid w:val="00412906"/>
    <w:rsid w:val="00412E66"/>
    <w:rsid w:val="00412FDB"/>
    <w:rsid w:val="00413162"/>
    <w:rsid w:val="004132F1"/>
    <w:rsid w:val="0041349D"/>
    <w:rsid w:val="0041364A"/>
    <w:rsid w:val="00413812"/>
    <w:rsid w:val="0041385A"/>
    <w:rsid w:val="004138D3"/>
    <w:rsid w:val="004138FD"/>
    <w:rsid w:val="00413C6B"/>
    <w:rsid w:val="00413D50"/>
    <w:rsid w:val="0041403C"/>
    <w:rsid w:val="00414230"/>
    <w:rsid w:val="004144F2"/>
    <w:rsid w:val="00414545"/>
    <w:rsid w:val="0041459B"/>
    <w:rsid w:val="004146B5"/>
    <w:rsid w:val="00414782"/>
    <w:rsid w:val="00414DB2"/>
    <w:rsid w:val="00414DC8"/>
    <w:rsid w:val="00414E5C"/>
    <w:rsid w:val="00414F58"/>
    <w:rsid w:val="00415A26"/>
    <w:rsid w:val="00415A95"/>
    <w:rsid w:val="00415EAF"/>
    <w:rsid w:val="00416723"/>
    <w:rsid w:val="004168F2"/>
    <w:rsid w:val="00416D1C"/>
    <w:rsid w:val="0041703D"/>
    <w:rsid w:val="00417067"/>
    <w:rsid w:val="00417203"/>
    <w:rsid w:val="00417228"/>
    <w:rsid w:val="00417250"/>
    <w:rsid w:val="0041740D"/>
    <w:rsid w:val="00417973"/>
    <w:rsid w:val="00417A30"/>
    <w:rsid w:val="00420407"/>
    <w:rsid w:val="004206F9"/>
    <w:rsid w:val="00420B0A"/>
    <w:rsid w:val="00420F3A"/>
    <w:rsid w:val="00421027"/>
    <w:rsid w:val="00421C48"/>
    <w:rsid w:val="00421CCB"/>
    <w:rsid w:val="00422005"/>
    <w:rsid w:val="00422077"/>
    <w:rsid w:val="0042232D"/>
    <w:rsid w:val="00422399"/>
    <w:rsid w:val="004224E0"/>
    <w:rsid w:val="00422981"/>
    <w:rsid w:val="00422994"/>
    <w:rsid w:val="00422E4E"/>
    <w:rsid w:val="00423204"/>
    <w:rsid w:val="00423257"/>
    <w:rsid w:val="0042387C"/>
    <w:rsid w:val="00423FE2"/>
    <w:rsid w:val="00424070"/>
    <w:rsid w:val="0042408C"/>
    <w:rsid w:val="004245F9"/>
    <w:rsid w:val="004247B2"/>
    <w:rsid w:val="0042490E"/>
    <w:rsid w:val="00424CCE"/>
    <w:rsid w:val="00424EC9"/>
    <w:rsid w:val="00424F37"/>
    <w:rsid w:val="00425028"/>
    <w:rsid w:val="004254F2"/>
    <w:rsid w:val="0042551F"/>
    <w:rsid w:val="0042575B"/>
    <w:rsid w:val="00425919"/>
    <w:rsid w:val="00425AB0"/>
    <w:rsid w:val="00425B8F"/>
    <w:rsid w:val="00426093"/>
    <w:rsid w:val="004260DD"/>
    <w:rsid w:val="00426109"/>
    <w:rsid w:val="00426531"/>
    <w:rsid w:val="00426BB2"/>
    <w:rsid w:val="00426E5F"/>
    <w:rsid w:val="00426FAD"/>
    <w:rsid w:val="00426FCF"/>
    <w:rsid w:val="0042719A"/>
    <w:rsid w:val="00427574"/>
    <w:rsid w:val="0042777D"/>
    <w:rsid w:val="004279C0"/>
    <w:rsid w:val="00427AB6"/>
    <w:rsid w:val="00427BD9"/>
    <w:rsid w:val="004300ED"/>
    <w:rsid w:val="0043043F"/>
    <w:rsid w:val="004305D9"/>
    <w:rsid w:val="00430C5F"/>
    <w:rsid w:val="00431046"/>
    <w:rsid w:val="00431293"/>
    <w:rsid w:val="00431426"/>
    <w:rsid w:val="00431562"/>
    <w:rsid w:val="00431998"/>
    <w:rsid w:val="00431B0C"/>
    <w:rsid w:val="00431C3A"/>
    <w:rsid w:val="00431DDB"/>
    <w:rsid w:val="00431F2D"/>
    <w:rsid w:val="004324EB"/>
    <w:rsid w:val="004326D9"/>
    <w:rsid w:val="00433072"/>
    <w:rsid w:val="0043339D"/>
    <w:rsid w:val="0043356A"/>
    <w:rsid w:val="00433A18"/>
    <w:rsid w:val="00433A9C"/>
    <w:rsid w:val="00433B53"/>
    <w:rsid w:val="00433F90"/>
    <w:rsid w:val="00434DB3"/>
    <w:rsid w:val="0043506F"/>
    <w:rsid w:val="0043517A"/>
    <w:rsid w:val="00435207"/>
    <w:rsid w:val="00435A12"/>
    <w:rsid w:val="00435F83"/>
    <w:rsid w:val="00435FE0"/>
    <w:rsid w:val="0043601B"/>
    <w:rsid w:val="00436117"/>
    <w:rsid w:val="0043624E"/>
    <w:rsid w:val="00436598"/>
    <w:rsid w:val="004365C7"/>
    <w:rsid w:val="00436630"/>
    <w:rsid w:val="004368EA"/>
    <w:rsid w:val="00436A6E"/>
    <w:rsid w:val="00436BA1"/>
    <w:rsid w:val="00436CD5"/>
    <w:rsid w:val="00436D11"/>
    <w:rsid w:val="00436EDE"/>
    <w:rsid w:val="00436F1A"/>
    <w:rsid w:val="00437159"/>
    <w:rsid w:val="00437361"/>
    <w:rsid w:val="00437433"/>
    <w:rsid w:val="0043743A"/>
    <w:rsid w:val="004374CA"/>
    <w:rsid w:val="004377CB"/>
    <w:rsid w:val="00437AAE"/>
    <w:rsid w:val="00437B53"/>
    <w:rsid w:val="004400F5"/>
    <w:rsid w:val="004404C0"/>
    <w:rsid w:val="0044092D"/>
    <w:rsid w:val="00440D4F"/>
    <w:rsid w:val="00440ED5"/>
    <w:rsid w:val="00440F2C"/>
    <w:rsid w:val="004410E2"/>
    <w:rsid w:val="0044120A"/>
    <w:rsid w:val="00441565"/>
    <w:rsid w:val="004419D7"/>
    <w:rsid w:val="00441B64"/>
    <w:rsid w:val="00441C75"/>
    <w:rsid w:val="00441E75"/>
    <w:rsid w:val="00442076"/>
    <w:rsid w:val="004421DF"/>
    <w:rsid w:val="0044247E"/>
    <w:rsid w:val="004424C9"/>
    <w:rsid w:val="00442741"/>
    <w:rsid w:val="00442C26"/>
    <w:rsid w:val="00443270"/>
    <w:rsid w:val="004433A9"/>
    <w:rsid w:val="00443852"/>
    <w:rsid w:val="00443BB1"/>
    <w:rsid w:val="00444445"/>
    <w:rsid w:val="004444A5"/>
    <w:rsid w:val="0044494F"/>
    <w:rsid w:val="00444F92"/>
    <w:rsid w:val="00445015"/>
    <w:rsid w:val="004452DC"/>
    <w:rsid w:val="004452F6"/>
    <w:rsid w:val="00445401"/>
    <w:rsid w:val="00445537"/>
    <w:rsid w:val="00445749"/>
    <w:rsid w:val="00445A51"/>
    <w:rsid w:val="0044611E"/>
    <w:rsid w:val="00446493"/>
    <w:rsid w:val="004468A4"/>
    <w:rsid w:val="00446A64"/>
    <w:rsid w:val="00446DB5"/>
    <w:rsid w:val="00446EBE"/>
    <w:rsid w:val="00446F3F"/>
    <w:rsid w:val="004471F6"/>
    <w:rsid w:val="004475B6"/>
    <w:rsid w:val="00447766"/>
    <w:rsid w:val="004477CD"/>
    <w:rsid w:val="004501F6"/>
    <w:rsid w:val="004502D7"/>
    <w:rsid w:val="00450495"/>
    <w:rsid w:val="004507A1"/>
    <w:rsid w:val="00450AE0"/>
    <w:rsid w:val="00450B7D"/>
    <w:rsid w:val="00450D40"/>
    <w:rsid w:val="00450D86"/>
    <w:rsid w:val="004510C4"/>
    <w:rsid w:val="0045126A"/>
    <w:rsid w:val="00451357"/>
    <w:rsid w:val="004515B7"/>
    <w:rsid w:val="004518E2"/>
    <w:rsid w:val="00451917"/>
    <w:rsid w:val="00451968"/>
    <w:rsid w:val="00451E08"/>
    <w:rsid w:val="00452066"/>
    <w:rsid w:val="0045263F"/>
    <w:rsid w:val="00452A98"/>
    <w:rsid w:val="00452BDA"/>
    <w:rsid w:val="00453174"/>
    <w:rsid w:val="00453750"/>
    <w:rsid w:val="004537CF"/>
    <w:rsid w:val="004539FC"/>
    <w:rsid w:val="00453AE2"/>
    <w:rsid w:val="0045428B"/>
    <w:rsid w:val="00454577"/>
    <w:rsid w:val="0045461E"/>
    <w:rsid w:val="004546E5"/>
    <w:rsid w:val="00454A57"/>
    <w:rsid w:val="00454B2F"/>
    <w:rsid w:val="00454D4A"/>
    <w:rsid w:val="00454D8E"/>
    <w:rsid w:val="00455105"/>
    <w:rsid w:val="004551BC"/>
    <w:rsid w:val="004554B7"/>
    <w:rsid w:val="004560EA"/>
    <w:rsid w:val="004563D8"/>
    <w:rsid w:val="00456792"/>
    <w:rsid w:val="00456A4F"/>
    <w:rsid w:val="00456AA6"/>
    <w:rsid w:val="00456D72"/>
    <w:rsid w:val="00456EBC"/>
    <w:rsid w:val="00456F48"/>
    <w:rsid w:val="00457577"/>
    <w:rsid w:val="004575AB"/>
    <w:rsid w:val="004575FB"/>
    <w:rsid w:val="0045762E"/>
    <w:rsid w:val="00457EE8"/>
    <w:rsid w:val="004600F8"/>
    <w:rsid w:val="00460AC3"/>
    <w:rsid w:val="00460AC7"/>
    <w:rsid w:val="00460B1A"/>
    <w:rsid w:val="00460B5A"/>
    <w:rsid w:val="00460C28"/>
    <w:rsid w:val="004610F2"/>
    <w:rsid w:val="004616E2"/>
    <w:rsid w:val="004617B7"/>
    <w:rsid w:val="00461831"/>
    <w:rsid w:val="0046195A"/>
    <w:rsid w:val="00461BAD"/>
    <w:rsid w:val="00461BC2"/>
    <w:rsid w:val="004620B0"/>
    <w:rsid w:val="0046234D"/>
    <w:rsid w:val="004627EB"/>
    <w:rsid w:val="00462AF2"/>
    <w:rsid w:val="00462C24"/>
    <w:rsid w:val="00462E8F"/>
    <w:rsid w:val="00462FED"/>
    <w:rsid w:val="00463355"/>
    <w:rsid w:val="004635FC"/>
    <w:rsid w:val="00463827"/>
    <w:rsid w:val="004638DA"/>
    <w:rsid w:val="00463963"/>
    <w:rsid w:val="00463A5D"/>
    <w:rsid w:val="00463ADA"/>
    <w:rsid w:val="00463BE3"/>
    <w:rsid w:val="00464136"/>
    <w:rsid w:val="004644E5"/>
    <w:rsid w:val="00464530"/>
    <w:rsid w:val="00464557"/>
    <w:rsid w:val="00464740"/>
    <w:rsid w:val="00464CC8"/>
    <w:rsid w:val="00464FA2"/>
    <w:rsid w:val="00465447"/>
    <w:rsid w:val="00465968"/>
    <w:rsid w:val="00465C06"/>
    <w:rsid w:val="00465E29"/>
    <w:rsid w:val="0046633C"/>
    <w:rsid w:val="00466A67"/>
    <w:rsid w:val="00466FC6"/>
    <w:rsid w:val="0046700B"/>
    <w:rsid w:val="004678AA"/>
    <w:rsid w:val="00470041"/>
    <w:rsid w:val="0047048A"/>
    <w:rsid w:val="00470D03"/>
    <w:rsid w:val="00470E2A"/>
    <w:rsid w:val="0047107E"/>
    <w:rsid w:val="004710CF"/>
    <w:rsid w:val="00471446"/>
    <w:rsid w:val="00471A0B"/>
    <w:rsid w:val="00471B90"/>
    <w:rsid w:val="00471F7A"/>
    <w:rsid w:val="00471FD5"/>
    <w:rsid w:val="004720F7"/>
    <w:rsid w:val="004723F4"/>
    <w:rsid w:val="00472E37"/>
    <w:rsid w:val="00473053"/>
    <w:rsid w:val="00473269"/>
    <w:rsid w:val="004732AF"/>
    <w:rsid w:val="00473730"/>
    <w:rsid w:val="0047374E"/>
    <w:rsid w:val="00473A01"/>
    <w:rsid w:val="00473C2E"/>
    <w:rsid w:val="00473E05"/>
    <w:rsid w:val="00474136"/>
    <w:rsid w:val="004747E1"/>
    <w:rsid w:val="0047483D"/>
    <w:rsid w:val="00474B8D"/>
    <w:rsid w:val="00474EE8"/>
    <w:rsid w:val="00474EF4"/>
    <w:rsid w:val="0047500A"/>
    <w:rsid w:val="004753E7"/>
    <w:rsid w:val="0047560F"/>
    <w:rsid w:val="004756EA"/>
    <w:rsid w:val="004762AB"/>
    <w:rsid w:val="00476842"/>
    <w:rsid w:val="00476A50"/>
    <w:rsid w:val="00476B38"/>
    <w:rsid w:val="00476C1D"/>
    <w:rsid w:val="00476FF6"/>
    <w:rsid w:val="00477094"/>
    <w:rsid w:val="00477118"/>
    <w:rsid w:val="0047711F"/>
    <w:rsid w:val="004772F0"/>
    <w:rsid w:val="00477AC9"/>
    <w:rsid w:val="00477E83"/>
    <w:rsid w:val="00477FE3"/>
    <w:rsid w:val="004800BF"/>
    <w:rsid w:val="0048027A"/>
    <w:rsid w:val="00480584"/>
    <w:rsid w:val="0048091B"/>
    <w:rsid w:val="00480EB9"/>
    <w:rsid w:val="004819F0"/>
    <w:rsid w:val="00481EEA"/>
    <w:rsid w:val="004825B2"/>
    <w:rsid w:val="00482847"/>
    <w:rsid w:val="00482B63"/>
    <w:rsid w:val="00482B81"/>
    <w:rsid w:val="00482EC0"/>
    <w:rsid w:val="00482F1E"/>
    <w:rsid w:val="00482FC3"/>
    <w:rsid w:val="00483113"/>
    <w:rsid w:val="0048334E"/>
    <w:rsid w:val="004834CD"/>
    <w:rsid w:val="00483577"/>
    <w:rsid w:val="004835E4"/>
    <w:rsid w:val="00483A6D"/>
    <w:rsid w:val="00484225"/>
    <w:rsid w:val="00484A89"/>
    <w:rsid w:val="00484E78"/>
    <w:rsid w:val="00484FD7"/>
    <w:rsid w:val="004853E5"/>
    <w:rsid w:val="004856E4"/>
    <w:rsid w:val="00485BE1"/>
    <w:rsid w:val="00486046"/>
    <w:rsid w:val="004863A4"/>
    <w:rsid w:val="0048682C"/>
    <w:rsid w:val="004868E8"/>
    <w:rsid w:val="00486A89"/>
    <w:rsid w:val="004870F3"/>
    <w:rsid w:val="004871B6"/>
    <w:rsid w:val="00487386"/>
    <w:rsid w:val="004875C4"/>
    <w:rsid w:val="00487B23"/>
    <w:rsid w:val="00487BA4"/>
    <w:rsid w:val="00487DBC"/>
    <w:rsid w:val="00490111"/>
    <w:rsid w:val="004902D2"/>
    <w:rsid w:val="0049099D"/>
    <w:rsid w:val="00490C2A"/>
    <w:rsid w:val="004913A8"/>
    <w:rsid w:val="0049141D"/>
    <w:rsid w:val="00491983"/>
    <w:rsid w:val="00491985"/>
    <w:rsid w:val="00491DB8"/>
    <w:rsid w:val="004920B2"/>
    <w:rsid w:val="004920FA"/>
    <w:rsid w:val="004921C7"/>
    <w:rsid w:val="004927F5"/>
    <w:rsid w:val="00492C71"/>
    <w:rsid w:val="00492DD2"/>
    <w:rsid w:val="004932C7"/>
    <w:rsid w:val="004933D5"/>
    <w:rsid w:val="004935A9"/>
    <w:rsid w:val="00493B57"/>
    <w:rsid w:val="00493B62"/>
    <w:rsid w:val="00493BE2"/>
    <w:rsid w:val="00493EB7"/>
    <w:rsid w:val="0049405E"/>
    <w:rsid w:val="00494655"/>
    <w:rsid w:val="00494AC5"/>
    <w:rsid w:val="00495118"/>
    <w:rsid w:val="004953FE"/>
    <w:rsid w:val="00495917"/>
    <w:rsid w:val="00495B20"/>
    <w:rsid w:val="00495CA9"/>
    <w:rsid w:val="00495CF0"/>
    <w:rsid w:val="00495E64"/>
    <w:rsid w:val="00495F8B"/>
    <w:rsid w:val="00496115"/>
    <w:rsid w:val="00496455"/>
    <w:rsid w:val="004965DB"/>
    <w:rsid w:val="00496DCA"/>
    <w:rsid w:val="00496DCE"/>
    <w:rsid w:val="00497076"/>
    <w:rsid w:val="004972F8"/>
    <w:rsid w:val="00497481"/>
    <w:rsid w:val="0049780D"/>
    <w:rsid w:val="00497CED"/>
    <w:rsid w:val="00497D63"/>
    <w:rsid w:val="00497F99"/>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3250"/>
    <w:rsid w:val="004A3C1A"/>
    <w:rsid w:val="004A4172"/>
    <w:rsid w:val="004A4187"/>
    <w:rsid w:val="004A4313"/>
    <w:rsid w:val="004A454C"/>
    <w:rsid w:val="004A47AA"/>
    <w:rsid w:val="004A4813"/>
    <w:rsid w:val="004A48B2"/>
    <w:rsid w:val="004A4DA8"/>
    <w:rsid w:val="004A50FF"/>
    <w:rsid w:val="004A5251"/>
    <w:rsid w:val="004A53DB"/>
    <w:rsid w:val="004A5AC0"/>
    <w:rsid w:val="004A5CDD"/>
    <w:rsid w:val="004A62A0"/>
    <w:rsid w:val="004A6623"/>
    <w:rsid w:val="004A68EB"/>
    <w:rsid w:val="004A6F98"/>
    <w:rsid w:val="004A73A8"/>
    <w:rsid w:val="004A74CB"/>
    <w:rsid w:val="004A7749"/>
    <w:rsid w:val="004A788E"/>
    <w:rsid w:val="004A78A2"/>
    <w:rsid w:val="004A791D"/>
    <w:rsid w:val="004A7E55"/>
    <w:rsid w:val="004B030C"/>
    <w:rsid w:val="004B03E6"/>
    <w:rsid w:val="004B09F8"/>
    <w:rsid w:val="004B0D04"/>
    <w:rsid w:val="004B0E52"/>
    <w:rsid w:val="004B1066"/>
    <w:rsid w:val="004B107F"/>
    <w:rsid w:val="004B1273"/>
    <w:rsid w:val="004B1294"/>
    <w:rsid w:val="004B150C"/>
    <w:rsid w:val="004B1551"/>
    <w:rsid w:val="004B1C19"/>
    <w:rsid w:val="004B1E20"/>
    <w:rsid w:val="004B1F2B"/>
    <w:rsid w:val="004B23FA"/>
    <w:rsid w:val="004B2A2A"/>
    <w:rsid w:val="004B2A85"/>
    <w:rsid w:val="004B2AD8"/>
    <w:rsid w:val="004B312C"/>
    <w:rsid w:val="004B3166"/>
    <w:rsid w:val="004B33AB"/>
    <w:rsid w:val="004B356F"/>
    <w:rsid w:val="004B3644"/>
    <w:rsid w:val="004B378F"/>
    <w:rsid w:val="004B3AEB"/>
    <w:rsid w:val="004B3D05"/>
    <w:rsid w:val="004B3D84"/>
    <w:rsid w:val="004B3D98"/>
    <w:rsid w:val="004B4043"/>
    <w:rsid w:val="004B4116"/>
    <w:rsid w:val="004B469B"/>
    <w:rsid w:val="004B4BD8"/>
    <w:rsid w:val="004B4E44"/>
    <w:rsid w:val="004B4F2F"/>
    <w:rsid w:val="004B4F68"/>
    <w:rsid w:val="004B506E"/>
    <w:rsid w:val="004B51ED"/>
    <w:rsid w:val="004B53D6"/>
    <w:rsid w:val="004B5447"/>
    <w:rsid w:val="004B5499"/>
    <w:rsid w:val="004B5611"/>
    <w:rsid w:val="004B5A5C"/>
    <w:rsid w:val="004B5C16"/>
    <w:rsid w:val="004B5C25"/>
    <w:rsid w:val="004B60C7"/>
    <w:rsid w:val="004B6281"/>
    <w:rsid w:val="004B64C2"/>
    <w:rsid w:val="004B6A20"/>
    <w:rsid w:val="004B727D"/>
    <w:rsid w:val="004B75DA"/>
    <w:rsid w:val="004B7B0D"/>
    <w:rsid w:val="004B7F10"/>
    <w:rsid w:val="004C0109"/>
    <w:rsid w:val="004C0131"/>
    <w:rsid w:val="004C03B8"/>
    <w:rsid w:val="004C04A0"/>
    <w:rsid w:val="004C08DF"/>
    <w:rsid w:val="004C0934"/>
    <w:rsid w:val="004C0A67"/>
    <w:rsid w:val="004C0D3B"/>
    <w:rsid w:val="004C116F"/>
    <w:rsid w:val="004C1502"/>
    <w:rsid w:val="004C1671"/>
    <w:rsid w:val="004C17B7"/>
    <w:rsid w:val="004C1F0A"/>
    <w:rsid w:val="004C1FAB"/>
    <w:rsid w:val="004C20CC"/>
    <w:rsid w:val="004C231F"/>
    <w:rsid w:val="004C2550"/>
    <w:rsid w:val="004C26C9"/>
    <w:rsid w:val="004C27BC"/>
    <w:rsid w:val="004C2956"/>
    <w:rsid w:val="004C2967"/>
    <w:rsid w:val="004C2E43"/>
    <w:rsid w:val="004C2EAB"/>
    <w:rsid w:val="004C2FEF"/>
    <w:rsid w:val="004C315F"/>
    <w:rsid w:val="004C3195"/>
    <w:rsid w:val="004C32D2"/>
    <w:rsid w:val="004C33B3"/>
    <w:rsid w:val="004C33FF"/>
    <w:rsid w:val="004C353F"/>
    <w:rsid w:val="004C3873"/>
    <w:rsid w:val="004C3E32"/>
    <w:rsid w:val="004C3E65"/>
    <w:rsid w:val="004C4172"/>
    <w:rsid w:val="004C4563"/>
    <w:rsid w:val="004C472C"/>
    <w:rsid w:val="004C472F"/>
    <w:rsid w:val="004C4811"/>
    <w:rsid w:val="004C4B5E"/>
    <w:rsid w:val="004C4EE6"/>
    <w:rsid w:val="004C50A6"/>
    <w:rsid w:val="004C552B"/>
    <w:rsid w:val="004C55F7"/>
    <w:rsid w:val="004C567D"/>
    <w:rsid w:val="004C56F7"/>
    <w:rsid w:val="004C5BE8"/>
    <w:rsid w:val="004C5C5B"/>
    <w:rsid w:val="004C5EFE"/>
    <w:rsid w:val="004C5FBB"/>
    <w:rsid w:val="004C6021"/>
    <w:rsid w:val="004C6159"/>
    <w:rsid w:val="004C61B7"/>
    <w:rsid w:val="004C6589"/>
    <w:rsid w:val="004C6EC2"/>
    <w:rsid w:val="004C71AC"/>
    <w:rsid w:val="004C75CE"/>
    <w:rsid w:val="004C76AA"/>
    <w:rsid w:val="004C76EA"/>
    <w:rsid w:val="004C7DE4"/>
    <w:rsid w:val="004D0103"/>
    <w:rsid w:val="004D046B"/>
    <w:rsid w:val="004D0825"/>
    <w:rsid w:val="004D0A83"/>
    <w:rsid w:val="004D0F41"/>
    <w:rsid w:val="004D0F57"/>
    <w:rsid w:val="004D11F7"/>
    <w:rsid w:val="004D1586"/>
    <w:rsid w:val="004D15E7"/>
    <w:rsid w:val="004D16A5"/>
    <w:rsid w:val="004D16C0"/>
    <w:rsid w:val="004D19BA"/>
    <w:rsid w:val="004D1A4E"/>
    <w:rsid w:val="004D1E5A"/>
    <w:rsid w:val="004D215F"/>
    <w:rsid w:val="004D22C9"/>
    <w:rsid w:val="004D253C"/>
    <w:rsid w:val="004D25F9"/>
    <w:rsid w:val="004D27A6"/>
    <w:rsid w:val="004D29FA"/>
    <w:rsid w:val="004D2A39"/>
    <w:rsid w:val="004D2CD8"/>
    <w:rsid w:val="004D3A35"/>
    <w:rsid w:val="004D3B51"/>
    <w:rsid w:val="004D437D"/>
    <w:rsid w:val="004D4560"/>
    <w:rsid w:val="004D4718"/>
    <w:rsid w:val="004D498C"/>
    <w:rsid w:val="004D4AD6"/>
    <w:rsid w:val="004D4E04"/>
    <w:rsid w:val="004D4FD5"/>
    <w:rsid w:val="004D504E"/>
    <w:rsid w:val="004D510A"/>
    <w:rsid w:val="004D53F2"/>
    <w:rsid w:val="004D5415"/>
    <w:rsid w:val="004D54A5"/>
    <w:rsid w:val="004D57BF"/>
    <w:rsid w:val="004D5935"/>
    <w:rsid w:val="004D5B41"/>
    <w:rsid w:val="004D5BD1"/>
    <w:rsid w:val="004D5C17"/>
    <w:rsid w:val="004D6000"/>
    <w:rsid w:val="004D6113"/>
    <w:rsid w:val="004D61BD"/>
    <w:rsid w:val="004D637F"/>
    <w:rsid w:val="004D6538"/>
    <w:rsid w:val="004D657B"/>
    <w:rsid w:val="004D6805"/>
    <w:rsid w:val="004D6DA5"/>
    <w:rsid w:val="004D71A9"/>
    <w:rsid w:val="004D72FE"/>
    <w:rsid w:val="004D7685"/>
    <w:rsid w:val="004D7B14"/>
    <w:rsid w:val="004D7B25"/>
    <w:rsid w:val="004D7DC7"/>
    <w:rsid w:val="004E01AE"/>
    <w:rsid w:val="004E02E5"/>
    <w:rsid w:val="004E05A5"/>
    <w:rsid w:val="004E065F"/>
    <w:rsid w:val="004E0C62"/>
    <w:rsid w:val="004E0D31"/>
    <w:rsid w:val="004E0D92"/>
    <w:rsid w:val="004E13D9"/>
    <w:rsid w:val="004E1855"/>
    <w:rsid w:val="004E22D5"/>
    <w:rsid w:val="004E2425"/>
    <w:rsid w:val="004E2506"/>
    <w:rsid w:val="004E254A"/>
    <w:rsid w:val="004E29F6"/>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6EA"/>
    <w:rsid w:val="004E681F"/>
    <w:rsid w:val="004E6824"/>
    <w:rsid w:val="004E6DE1"/>
    <w:rsid w:val="004E7242"/>
    <w:rsid w:val="004E758D"/>
    <w:rsid w:val="004E76D6"/>
    <w:rsid w:val="004E77C3"/>
    <w:rsid w:val="004E77DD"/>
    <w:rsid w:val="004E7886"/>
    <w:rsid w:val="004E7B1D"/>
    <w:rsid w:val="004F077B"/>
    <w:rsid w:val="004F0B03"/>
    <w:rsid w:val="004F0B77"/>
    <w:rsid w:val="004F0CC8"/>
    <w:rsid w:val="004F130C"/>
    <w:rsid w:val="004F130D"/>
    <w:rsid w:val="004F13E0"/>
    <w:rsid w:val="004F152E"/>
    <w:rsid w:val="004F1717"/>
    <w:rsid w:val="004F1E2D"/>
    <w:rsid w:val="004F2123"/>
    <w:rsid w:val="004F2273"/>
    <w:rsid w:val="004F25DB"/>
    <w:rsid w:val="004F29EA"/>
    <w:rsid w:val="004F2B1B"/>
    <w:rsid w:val="004F2E2C"/>
    <w:rsid w:val="004F2E2D"/>
    <w:rsid w:val="004F2FA9"/>
    <w:rsid w:val="004F30EE"/>
    <w:rsid w:val="004F3359"/>
    <w:rsid w:val="004F3584"/>
    <w:rsid w:val="004F3742"/>
    <w:rsid w:val="004F37BF"/>
    <w:rsid w:val="004F3C10"/>
    <w:rsid w:val="004F3C17"/>
    <w:rsid w:val="004F3F2F"/>
    <w:rsid w:val="004F3FC8"/>
    <w:rsid w:val="004F4059"/>
    <w:rsid w:val="004F4226"/>
    <w:rsid w:val="004F48D8"/>
    <w:rsid w:val="004F4ACB"/>
    <w:rsid w:val="004F4D2A"/>
    <w:rsid w:val="004F4F85"/>
    <w:rsid w:val="004F53CB"/>
    <w:rsid w:val="004F573C"/>
    <w:rsid w:val="004F5779"/>
    <w:rsid w:val="004F594E"/>
    <w:rsid w:val="004F5B03"/>
    <w:rsid w:val="004F611D"/>
    <w:rsid w:val="004F61B2"/>
    <w:rsid w:val="004F61D6"/>
    <w:rsid w:val="004F6221"/>
    <w:rsid w:val="004F62ED"/>
    <w:rsid w:val="004F6346"/>
    <w:rsid w:val="004F656F"/>
    <w:rsid w:val="004F677C"/>
    <w:rsid w:val="004F6FC4"/>
    <w:rsid w:val="004F6FF9"/>
    <w:rsid w:val="004F73AA"/>
    <w:rsid w:val="004F77AF"/>
    <w:rsid w:val="004F7B32"/>
    <w:rsid w:val="004F7D4D"/>
    <w:rsid w:val="004F7F2F"/>
    <w:rsid w:val="00500252"/>
    <w:rsid w:val="00500526"/>
    <w:rsid w:val="005008A6"/>
    <w:rsid w:val="00500989"/>
    <w:rsid w:val="00500A8B"/>
    <w:rsid w:val="00500B57"/>
    <w:rsid w:val="00500B6C"/>
    <w:rsid w:val="00500FEB"/>
    <w:rsid w:val="005011C1"/>
    <w:rsid w:val="005012D9"/>
    <w:rsid w:val="00501406"/>
    <w:rsid w:val="005015D7"/>
    <w:rsid w:val="0050178F"/>
    <w:rsid w:val="005017B5"/>
    <w:rsid w:val="005017FB"/>
    <w:rsid w:val="00501ACD"/>
    <w:rsid w:val="00501B55"/>
    <w:rsid w:val="00501CB0"/>
    <w:rsid w:val="00501FDB"/>
    <w:rsid w:val="0050208A"/>
    <w:rsid w:val="00502193"/>
    <w:rsid w:val="005021DD"/>
    <w:rsid w:val="005024EA"/>
    <w:rsid w:val="005026E9"/>
    <w:rsid w:val="00502AC8"/>
    <w:rsid w:val="00502C62"/>
    <w:rsid w:val="00502F88"/>
    <w:rsid w:val="00503063"/>
    <w:rsid w:val="0050319A"/>
    <w:rsid w:val="0050319C"/>
    <w:rsid w:val="0050321E"/>
    <w:rsid w:val="005034ED"/>
    <w:rsid w:val="00504060"/>
    <w:rsid w:val="00504360"/>
    <w:rsid w:val="00504461"/>
    <w:rsid w:val="005045A1"/>
    <w:rsid w:val="005045A4"/>
    <w:rsid w:val="00504AC2"/>
    <w:rsid w:val="00504D3D"/>
    <w:rsid w:val="00505421"/>
    <w:rsid w:val="0050544E"/>
    <w:rsid w:val="005055DB"/>
    <w:rsid w:val="005055FA"/>
    <w:rsid w:val="0050560E"/>
    <w:rsid w:val="00505CCD"/>
    <w:rsid w:val="00505DA9"/>
    <w:rsid w:val="00505DC3"/>
    <w:rsid w:val="00505E6E"/>
    <w:rsid w:val="005060E7"/>
    <w:rsid w:val="005061F3"/>
    <w:rsid w:val="0050622D"/>
    <w:rsid w:val="005065A9"/>
    <w:rsid w:val="00506A78"/>
    <w:rsid w:val="00506BBA"/>
    <w:rsid w:val="00506C7D"/>
    <w:rsid w:val="00506EDF"/>
    <w:rsid w:val="00506EFF"/>
    <w:rsid w:val="005074F1"/>
    <w:rsid w:val="005075BA"/>
    <w:rsid w:val="00507867"/>
    <w:rsid w:val="00507C88"/>
    <w:rsid w:val="00507D71"/>
    <w:rsid w:val="00510075"/>
    <w:rsid w:val="005101DB"/>
    <w:rsid w:val="00510575"/>
    <w:rsid w:val="005106AF"/>
    <w:rsid w:val="00510A35"/>
    <w:rsid w:val="00510B5A"/>
    <w:rsid w:val="00510D3F"/>
    <w:rsid w:val="005113D4"/>
    <w:rsid w:val="0051147C"/>
    <w:rsid w:val="0051153C"/>
    <w:rsid w:val="005115EF"/>
    <w:rsid w:val="005116C0"/>
    <w:rsid w:val="00511838"/>
    <w:rsid w:val="00511C47"/>
    <w:rsid w:val="00511CE4"/>
    <w:rsid w:val="00511E05"/>
    <w:rsid w:val="00511FFE"/>
    <w:rsid w:val="00512025"/>
    <w:rsid w:val="00512D11"/>
    <w:rsid w:val="00512E9D"/>
    <w:rsid w:val="00512F1D"/>
    <w:rsid w:val="00512F44"/>
    <w:rsid w:val="005132AA"/>
    <w:rsid w:val="005135BD"/>
    <w:rsid w:val="0051363A"/>
    <w:rsid w:val="00513D37"/>
    <w:rsid w:val="00513DBC"/>
    <w:rsid w:val="00513F90"/>
    <w:rsid w:val="0051412F"/>
    <w:rsid w:val="005142BE"/>
    <w:rsid w:val="00514664"/>
    <w:rsid w:val="00514CC5"/>
    <w:rsid w:val="00514F3C"/>
    <w:rsid w:val="00515320"/>
    <w:rsid w:val="00515376"/>
    <w:rsid w:val="0051544B"/>
    <w:rsid w:val="00515519"/>
    <w:rsid w:val="00515646"/>
    <w:rsid w:val="005158DD"/>
    <w:rsid w:val="00515AA5"/>
    <w:rsid w:val="00515E15"/>
    <w:rsid w:val="00515F80"/>
    <w:rsid w:val="00516171"/>
    <w:rsid w:val="00516321"/>
    <w:rsid w:val="005163EC"/>
    <w:rsid w:val="0051668F"/>
    <w:rsid w:val="005166EE"/>
    <w:rsid w:val="0051699E"/>
    <w:rsid w:val="00516F7A"/>
    <w:rsid w:val="00516FCC"/>
    <w:rsid w:val="005172D6"/>
    <w:rsid w:val="00517571"/>
    <w:rsid w:val="00517687"/>
    <w:rsid w:val="0051779C"/>
    <w:rsid w:val="005178AE"/>
    <w:rsid w:val="00517CBA"/>
    <w:rsid w:val="00517CD7"/>
    <w:rsid w:val="00517F6D"/>
    <w:rsid w:val="005200D6"/>
    <w:rsid w:val="005206C1"/>
    <w:rsid w:val="00520818"/>
    <w:rsid w:val="00520A84"/>
    <w:rsid w:val="00520C7F"/>
    <w:rsid w:val="00521269"/>
    <w:rsid w:val="0052139F"/>
    <w:rsid w:val="00521442"/>
    <w:rsid w:val="005214FA"/>
    <w:rsid w:val="00521589"/>
    <w:rsid w:val="005219DA"/>
    <w:rsid w:val="005219EB"/>
    <w:rsid w:val="00521B73"/>
    <w:rsid w:val="005221B8"/>
    <w:rsid w:val="0052248B"/>
    <w:rsid w:val="005227C3"/>
    <w:rsid w:val="00522CB7"/>
    <w:rsid w:val="005230F3"/>
    <w:rsid w:val="00523102"/>
    <w:rsid w:val="00523497"/>
    <w:rsid w:val="005237AF"/>
    <w:rsid w:val="005237D4"/>
    <w:rsid w:val="0052390C"/>
    <w:rsid w:val="005239A5"/>
    <w:rsid w:val="005239B7"/>
    <w:rsid w:val="00523ECD"/>
    <w:rsid w:val="00523FA8"/>
    <w:rsid w:val="00524397"/>
    <w:rsid w:val="005244CC"/>
    <w:rsid w:val="00524852"/>
    <w:rsid w:val="00524B6F"/>
    <w:rsid w:val="00524E33"/>
    <w:rsid w:val="005252F9"/>
    <w:rsid w:val="005254B5"/>
    <w:rsid w:val="00525765"/>
    <w:rsid w:val="00525945"/>
    <w:rsid w:val="0052596C"/>
    <w:rsid w:val="00525C10"/>
    <w:rsid w:val="00525D3D"/>
    <w:rsid w:val="00525F9C"/>
    <w:rsid w:val="00525FCF"/>
    <w:rsid w:val="00526345"/>
    <w:rsid w:val="00526678"/>
    <w:rsid w:val="0052672E"/>
    <w:rsid w:val="00526B3A"/>
    <w:rsid w:val="00526DCC"/>
    <w:rsid w:val="00526FFE"/>
    <w:rsid w:val="0052708F"/>
    <w:rsid w:val="005270BF"/>
    <w:rsid w:val="00527376"/>
    <w:rsid w:val="00527F2D"/>
    <w:rsid w:val="00527F8F"/>
    <w:rsid w:val="00530014"/>
    <w:rsid w:val="0053012D"/>
    <w:rsid w:val="005301C2"/>
    <w:rsid w:val="005303A6"/>
    <w:rsid w:val="005304CB"/>
    <w:rsid w:val="00530707"/>
    <w:rsid w:val="00530CA5"/>
    <w:rsid w:val="00530D64"/>
    <w:rsid w:val="00531508"/>
    <w:rsid w:val="005316A8"/>
    <w:rsid w:val="0053197B"/>
    <w:rsid w:val="00531A84"/>
    <w:rsid w:val="00531C94"/>
    <w:rsid w:val="00531F23"/>
    <w:rsid w:val="0053223B"/>
    <w:rsid w:val="00532428"/>
    <w:rsid w:val="00532818"/>
    <w:rsid w:val="00532EB6"/>
    <w:rsid w:val="00534239"/>
    <w:rsid w:val="00534454"/>
    <w:rsid w:val="005345D8"/>
    <w:rsid w:val="00534825"/>
    <w:rsid w:val="00534943"/>
    <w:rsid w:val="005349D6"/>
    <w:rsid w:val="005349F6"/>
    <w:rsid w:val="00534A63"/>
    <w:rsid w:val="00535437"/>
    <w:rsid w:val="005354B8"/>
    <w:rsid w:val="005355D7"/>
    <w:rsid w:val="005357C7"/>
    <w:rsid w:val="005359D7"/>
    <w:rsid w:val="00535AA5"/>
    <w:rsid w:val="00536005"/>
    <w:rsid w:val="0053677D"/>
    <w:rsid w:val="00536914"/>
    <w:rsid w:val="00536C48"/>
    <w:rsid w:val="00536DCE"/>
    <w:rsid w:val="00536FBD"/>
    <w:rsid w:val="0053727B"/>
    <w:rsid w:val="005377E0"/>
    <w:rsid w:val="0053795B"/>
    <w:rsid w:val="00537B3F"/>
    <w:rsid w:val="00537BD8"/>
    <w:rsid w:val="00537CF2"/>
    <w:rsid w:val="00537E38"/>
    <w:rsid w:val="00537F5F"/>
    <w:rsid w:val="0054017A"/>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3DBF"/>
    <w:rsid w:val="0054409E"/>
    <w:rsid w:val="005440B1"/>
    <w:rsid w:val="00544272"/>
    <w:rsid w:val="005442E7"/>
    <w:rsid w:val="005444FE"/>
    <w:rsid w:val="00544584"/>
    <w:rsid w:val="0054482D"/>
    <w:rsid w:val="00544ABD"/>
    <w:rsid w:val="00544AE8"/>
    <w:rsid w:val="00544BF1"/>
    <w:rsid w:val="00544EBA"/>
    <w:rsid w:val="005450D1"/>
    <w:rsid w:val="00545175"/>
    <w:rsid w:val="00545314"/>
    <w:rsid w:val="00545614"/>
    <w:rsid w:val="005459D7"/>
    <w:rsid w:val="00545F95"/>
    <w:rsid w:val="00546459"/>
    <w:rsid w:val="00546558"/>
    <w:rsid w:val="00546699"/>
    <w:rsid w:val="00546953"/>
    <w:rsid w:val="005469BE"/>
    <w:rsid w:val="00546CA7"/>
    <w:rsid w:val="00546E18"/>
    <w:rsid w:val="00546FA6"/>
    <w:rsid w:val="00547060"/>
    <w:rsid w:val="005471F6"/>
    <w:rsid w:val="0054729E"/>
    <w:rsid w:val="005472C1"/>
    <w:rsid w:val="005476EE"/>
    <w:rsid w:val="00547874"/>
    <w:rsid w:val="005502DC"/>
    <w:rsid w:val="0055049C"/>
    <w:rsid w:val="00550A19"/>
    <w:rsid w:val="00550B17"/>
    <w:rsid w:val="0055169D"/>
    <w:rsid w:val="00551736"/>
    <w:rsid w:val="00551928"/>
    <w:rsid w:val="00551BF1"/>
    <w:rsid w:val="00551CE2"/>
    <w:rsid w:val="005521AB"/>
    <w:rsid w:val="005521DE"/>
    <w:rsid w:val="005522EE"/>
    <w:rsid w:val="0055234F"/>
    <w:rsid w:val="0055238C"/>
    <w:rsid w:val="0055248B"/>
    <w:rsid w:val="0055281E"/>
    <w:rsid w:val="00552A2E"/>
    <w:rsid w:val="00552AD3"/>
    <w:rsid w:val="00552CA5"/>
    <w:rsid w:val="00552D3C"/>
    <w:rsid w:val="00552D49"/>
    <w:rsid w:val="00552F3D"/>
    <w:rsid w:val="00552FEC"/>
    <w:rsid w:val="005533CA"/>
    <w:rsid w:val="00553475"/>
    <w:rsid w:val="005536F5"/>
    <w:rsid w:val="00553792"/>
    <w:rsid w:val="00553A1A"/>
    <w:rsid w:val="00553B70"/>
    <w:rsid w:val="00553D3E"/>
    <w:rsid w:val="00553E64"/>
    <w:rsid w:val="00553F35"/>
    <w:rsid w:val="00554295"/>
    <w:rsid w:val="005542C7"/>
    <w:rsid w:val="00554373"/>
    <w:rsid w:val="005547AA"/>
    <w:rsid w:val="00554FE9"/>
    <w:rsid w:val="005550B3"/>
    <w:rsid w:val="005554AD"/>
    <w:rsid w:val="00555A5B"/>
    <w:rsid w:val="00555F23"/>
    <w:rsid w:val="00556494"/>
    <w:rsid w:val="005568E0"/>
    <w:rsid w:val="00556C2E"/>
    <w:rsid w:val="00556C95"/>
    <w:rsid w:val="00556CC3"/>
    <w:rsid w:val="00556D79"/>
    <w:rsid w:val="00556E5F"/>
    <w:rsid w:val="0055711F"/>
    <w:rsid w:val="005574F0"/>
    <w:rsid w:val="005575CD"/>
    <w:rsid w:val="005577E8"/>
    <w:rsid w:val="00557E13"/>
    <w:rsid w:val="00557E7C"/>
    <w:rsid w:val="00560263"/>
    <w:rsid w:val="005604D7"/>
    <w:rsid w:val="00560669"/>
    <w:rsid w:val="005606FD"/>
    <w:rsid w:val="00560946"/>
    <w:rsid w:val="00560C11"/>
    <w:rsid w:val="00560C3D"/>
    <w:rsid w:val="00561060"/>
    <w:rsid w:val="00561115"/>
    <w:rsid w:val="00561286"/>
    <w:rsid w:val="005612C2"/>
    <w:rsid w:val="00561373"/>
    <w:rsid w:val="00561422"/>
    <w:rsid w:val="00561A59"/>
    <w:rsid w:val="00561A77"/>
    <w:rsid w:val="00561C96"/>
    <w:rsid w:val="00561CDA"/>
    <w:rsid w:val="00561ED1"/>
    <w:rsid w:val="00561F3A"/>
    <w:rsid w:val="00562382"/>
    <w:rsid w:val="005623A9"/>
    <w:rsid w:val="00562460"/>
    <w:rsid w:val="0056284B"/>
    <w:rsid w:val="00562A68"/>
    <w:rsid w:val="00562BA2"/>
    <w:rsid w:val="00562EB9"/>
    <w:rsid w:val="005633A1"/>
    <w:rsid w:val="005639D0"/>
    <w:rsid w:val="00563D96"/>
    <w:rsid w:val="00563F1D"/>
    <w:rsid w:val="00564AEF"/>
    <w:rsid w:val="00565108"/>
    <w:rsid w:val="005653B8"/>
    <w:rsid w:val="005656B0"/>
    <w:rsid w:val="00565916"/>
    <w:rsid w:val="00565E62"/>
    <w:rsid w:val="00565FE4"/>
    <w:rsid w:val="00566092"/>
    <w:rsid w:val="005661D3"/>
    <w:rsid w:val="005666C9"/>
    <w:rsid w:val="00566A29"/>
    <w:rsid w:val="00566DF3"/>
    <w:rsid w:val="0056706C"/>
    <w:rsid w:val="0056753C"/>
    <w:rsid w:val="00567A81"/>
    <w:rsid w:val="005700CD"/>
    <w:rsid w:val="00570B24"/>
    <w:rsid w:val="00570B59"/>
    <w:rsid w:val="00570D97"/>
    <w:rsid w:val="00570E24"/>
    <w:rsid w:val="00570E47"/>
    <w:rsid w:val="00570F1C"/>
    <w:rsid w:val="005711E2"/>
    <w:rsid w:val="0057131A"/>
    <w:rsid w:val="0057140E"/>
    <w:rsid w:val="00571670"/>
    <w:rsid w:val="00571DBF"/>
    <w:rsid w:val="005720B9"/>
    <w:rsid w:val="005721C6"/>
    <w:rsid w:val="005723DE"/>
    <w:rsid w:val="00572BF5"/>
    <w:rsid w:val="00572C34"/>
    <w:rsid w:val="00572E03"/>
    <w:rsid w:val="005730FF"/>
    <w:rsid w:val="005732C7"/>
    <w:rsid w:val="0057332C"/>
    <w:rsid w:val="00573B32"/>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15"/>
    <w:rsid w:val="00575CFD"/>
    <w:rsid w:val="00575D2D"/>
    <w:rsid w:val="00575F29"/>
    <w:rsid w:val="00575F53"/>
    <w:rsid w:val="005764BE"/>
    <w:rsid w:val="00576633"/>
    <w:rsid w:val="00576F76"/>
    <w:rsid w:val="00577014"/>
    <w:rsid w:val="0057777C"/>
    <w:rsid w:val="005777FC"/>
    <w:rsid w:val="00577B63"/>
    <w:rsid w:val="00577DF5"/>
    <w:rsid w:val="005800F2"/>
    <w:rsid w:val="0058012A"/>
    <w:rsid w:val="00580332"/>
    <w:rsid w:val="005805EA"/>
    <w:rsid w:val="005806F1"/>
    <w:rsid w:val="00580820"/>
    <w:rsid w:val="00580AC7"/>
    <w:rsid w:val="00580AFD"/>
    <w:rsid w:val="00580D97"/>
    <w:rsid w:val="00580DFF"/>
    <w:rsid w:val="00580EFF"/>
    <w:rsid w:val="00581679"/>
    <w:rsid w:val="0058229E"/>
    <w:rsid w:val="0058242F"/>
    <w:rsid w:val="005828EE"/>
    <w:rsid w:val="00582A48"/>
    <w:rsid w:val="00582ADB"/>
    <w:rsid w:val="00582B6E"/>
    <w:rsid w:val="00582B72"/>
    <w:rsid w:val="00582F3B"/>
    <w:rsid w:val="005830F8"/>
    <w:rsid w:val="00583736"/>
    <w:rsid w:val="00583837"/>
    <w:rsid w:val="00583AE5"/>
    <w:rsid w:val="00583DC0"/>
    <w:rsid w:val="00583F80"/>
    <w:rsid w:val="00584313"/>
    <w:rsid w:val="005845CC"/>
    <w:rsid w:val="00584786"/>
    <w:rsid w:val="00584A61"/>
    <w:rsid w:val="00584EE9"/>
    <w:rsid w:val="00584F33"/>
    <w:rsid w:val="00584F8F"/>
    <w:rsid w:val="005853FE"/>
    <w:rsid w:val="0058564B"/>
    <w:rsid w:val="00585707"/>
    <w:rsid w:val="00585988"/>
    <w:rsid w:val="00585D80"/>
    <w:rsid w:val="00586098"/>
    <w:rsid w:val="00586233"/>
    <w:rsid w:val="005864FA"/>
    <w:rsid w:val="0058687A"/>
    <w:rsid w:val="00586ED2"/>
    <w:rsid w:val="00586ED4"/>
    <w:rsid w:val="00586F46"/>
    <w:rsid w:val="00587047"/>
    <w:rsid w:val="005870BE"/>
    <w:rsid w:val="0058751B"/>
    <w:rsid w:val="005875E0"/>
    <w:rsid w:val="00587996"/>
    <w:rsid w:val="00587A57"/>
    <w:rsid w:val="00587B4C"/>
    <w:rsid w:val="0059010D"/>
    <w:rsid w:val="005901B1"/>
    <w:rsid w:val="00590315"/>
    <w:rsid w:val="005903A0"/>
    <w:rsid w:val="00590461"/>
    <w:rsid w:val="0059060A"/>
    <w:rsid w:val="00590721"/>
    <w:rsid w:val="0059090F"/>
    <w:rsid w:val="00590E7C"/>
    <w:rsid w:val="00591303"/>
    <w:rsid w:val="005913CC"/>
    <w:rsid w:val="00591769"/>
    <w:rsid w:val="0059196E"/>
    <w:rsid w:val="00591C01"/>
    <w:rsid w:val="00592022"/>
    <w:rsid w:val="0059250B"/>
    <w:rsid w:val="005925E5"/>
    <w:rsid w:val="00592940"/>
    <w:rsid w:val="00592ABF"/>
    <w:rsid w:val="00592C26"/>
    <w:rsid w:val="00592CB1"/>
    <w:rsid w:val="00592D2B"/>
    <w:rsid w:val="00593427"/>
    <w:rsid w:val="00593768"/>
    <w:rsid w:val="00593AF9"/>
    <w:rsid w:val="00594162"/>
    <w:rsid w:val="00594396"/>
    <w:rsid w:val="0059463B"/>
    <w:rsid w:val="00594A83"/>
    <w:rsid w:val="00594B07"/>
    <w:rsid w:val="00594C15"/>
    <w:rsid w:val="005952A6"/>
    <w:rsid w:val="00595F6D"/>
    <w:rsid w:val="005960C9"/>
    <w:rsid w:val="005964CF"/>
    <w:rsid w:val="00596956"/>
    <w:rsid w:val="00596AB8"/>
    <w:rsid w:val="00596D26"/>
    <w:rsid w:val="00596D40"/>
    <w:rsid w:val="005970DC"/>
    <w:rsid w:val="00597266"/>
    <w:rsid w:val="00597280"/>
    <w:rsid w:val="0059742A"/>
    <w:rsid w:val="005975AE"/>
    <w:rsid w:val="005977F4"/>
    <w:rsid w:val="00597F16"/>
    <w:rsid w:val="00597FBB"/>
    <w:rsid w:val="00597FE9"/>
    <w:rsid w:val="00597FF5"/>
    <w:rsid w:val="005A024A"/>
    <w:rsid w:val="005A0324"/>
    <w:rsid w:val="005A0382"/>
    <w:rsid w:val="005A04BE"/>
    <w:rsid w:val="005A06B1"/>
    <w:rsid w:val="005A06EC"/>
    <w:rsid w:val="005A06F7"/>
    <w:rsid w:val="005A0735"/>
    <w:rsid w:val="005A098D"/>
    <w:rsid w:val="005A0D15"/>
    <w:rsid w:val="005A0EF1"/>
    <w:rsid w:val="005A13B4"/>
    <w:rsid w:val="005A13E7"/>
    <w:rsid w:val="005A143C"/>
    <w:rsid w:val="005A17D7"/>
    <w:rsid w:val="005A18B4"/>
    <w:rsid w:val="005A1A56"/>
    <w:rsid w:val="005A1B88"/>
    <w:rsid w:val="005A1BEF"/>
    <w:rsid w:val="005A1C8E"/>
    <w:rsid w:val="005A1D57"/>
    <w:rsid w:val="005A1EB8"/>
    <w:rsid w:val="005A202A"/>
    <w:rsid w:val="005A203E"/>
    <w:rsid w:val="005A2097"/>
    <w:rsid w:val="005A23F7"/>
    <w:rsid w:val="005A28E2"/>
    <w:rsid w:val="005A2A95"/>
    <w:rsid w:val="005A2B02"/>
    <w:rsid w:val="005A2C06"/>
    <w:rsid w:val="005A2C13"/>
    <w:rsid w:val="005A3208"/>
    <w:rsid w:val="005A32D7"/>
    <w:rsid w:val="005A337F"/>
    <w:rsid w:val="005A38F4"/>
    <w:rsid w:val="005A3BD2"/>
    <w:rsid w:val="005A4400"/>
    <w:rsid w:val="005A444D"/>
    <w:rsid w:val="005A478E"/>
    <w:rsid w:val="005A4AAA"/>
    <w:rsid w:val="005A5602"/>
    <w:rsid w:val="005A5717"/>
    <w:rsid w:val="005A581E"/>
    <w:rsid w:val="005A5898"/>
    <w:rsid w:val="005A5A7F"/>
    <w:rsid w:val="005A5AF0"/>
    <w:rsid w:val="005A5B91"/>
    <w:rsid w:val="005A5FE1"/>
    <w:rsid w:val="005A61B9"/>
    <w:rsid w:val="005A66D6"/>
    <w:rsid w:val="005A677E"/>
    <w:rsid w:val="005A6957"/>
    <w:rsid w:val="005A6FA3"/>
    <w:rsid w:val="005A7091"/>
    <w:rsid w:val="005A70EE"/>
    <w:rsid w:val="005A71EC"/>
    <w:rsid w:val="005A7421"/>
    <w:rsid w:val="005A7564"/>
    <w:rsid w:val="005A7780"/>
    <w:rsid w:val="005A78EC"/>
    <w:rsid w:val="005A7C6E"/>
    <w:rsid w:val="005A7FF5"/>
    <w:rsid w:val="005B083D"/>
    <w:rsid w:val="005B0C78"/>
    <w:rsid w:val="005B0CA3"/>
    <w:rsid w:val="005B0E31"/>
    <w:rsid w:val="005B1B0A"/>
    <w:rsid w:val="005B1CE1"/>
    <w:rsid w:val="005B1EB0"/>
    <w:rsid w:val="005B2219"/>
    <w:rsid w:val="005B235D"/>
    <w:rsid w:val="005B236F"/>
    <w:rsid w:val="005B2515"/>
    <w:rsid w:val="005B2832"/>
    <w:rsid w:val="005B2A14"/>
    <w:rsid w:val="005B2CF8"/>
    <w:rsid w:val="005B2D34"/>
    <w:rsid w:val="005B3146"/>
    <w:rsid w:val="005B31C0"/>
    <w:rsid w:val="005B31C4"/>
    <w:rsid w:val="005B325E"/>
    <w:rsid w:val="005B3370"/>
    <w:rsid w:val="005B38C6"/>
    <w:rsid w:val="005B3B82"/>
    <w:rsid w:val="005B3B9D"/>
    <w:rsid w:val="005B3BE8"/>
    <w:rsid w:val="005B3C78"/>
    <w:rsid w:val="005B3E1E"/>
    <w:rsid w:val="005B404F"/>
    <w:rsid w:val="005B406E"/>
    <w:rsid w:val="005B4177"/>
    <w:rsid w:val="005B46CB"/>
    <w:rsid w:val="005B4A51"/>
    <w:rsid w:val="005B4B69"/>
    <w:rsid w:val="005B4B7F"/>
    <w:rsid w:val="005B51B8"/>
    <w:rsid w:val="005B549A"/>
    <w:rsid w:val="005B5572"/>
    <w:rsid w:val="005B57E1"/>
    <w:rsid w:val="005B5960"/>
    <w:rsid w:val="005B5B8A"/>
    <w:rsid w:val="005B60AA"/>
    <w:rsid w:val="005B684E"/>
    <w:rsid w:val="005B694D"/>
    <w:rsid w:val="005B6DD2"/>
    <w:rsid w:val="005B6E70"/>
    <w:rsid w:val="005B6E88"/>
    <w:rsid w:val="005B772E"/>
    <w:rsid w:val="005B776C"/>
    <w:rsid w:val="005B778E"/>
    <w:rsid w:val="005B77A0"/>
    <w:rsid w:val="005B7AC5"/>
    <w:rsid w:val="005B7BD7"/>
    <w:rsid w:val="005B7D2C"/>
    <w:rsid w:val="005B7E09"/>
    <w:rsid w:val="005B7EE3"/>
    <w:rsid w:val="005B7F18"/>
    <w:rsid w:val="005C0023"/>
    <w:rsid w:val="005C00F4"/>
    <w:rsid w:val="005C02E3"/>
    <w:rsid w:val="005C03E7"/>
    <w:rsid w:val="005C03E8"/>
    <w:rsid w:val="005C07E9"/>
    <w:rsid w:val="005C0E08"/>
    <w:rsid w:val="005C0EDD"/>
    <w:rsid w:val="005C0FBC"/>
    <w:rsid w:val="005C15E0"/>
    <w:rsid w:val="005C15F3"/>
    <w:rsid w:val="005C1710"/>
    <w:rsid w:val="005C19C2"/>
    <w:rsid w:val="005C1C73"/>
    <w:rsid w:val="005C1F37"/>
    <w:rsid w:val="005C227A"/>
    <w:rsid w:val="005C24E5"/>
    <w:rsid w:val="005C2524"/>
    <w:rsid w:val="005C26D7"/>
    <w:rsid w:val="005C2767"/>
    <w:rsid w:val="005C30C0"/>
    <w:rsid w:val="005C343E"/>
    <w:rsid w:val="005C35C3"/>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3C0"/>
    <w:rsid w:val="005C6450"/>
    <w:rsid w:val="005C64D2"/>
    <w:rsid w:val="005C6515"/>
    <w:rsid w:val="005C6679"/>
    <w:rsid w:val="005C6AB4"/>
    <w:rsid w:val="005C738E"/>
    <w:rsid w:val="005C7563"/>
    <w:rsid w:val="005C7570"/>
    <w:rsid w:val="005C7763"/>
    <w:rsid w:val="005C7A22"/>
    <w:rsid w:val="005C7A3A"/>
    <w:rsid w:val="005C7A73"/>
    <w:rsid w:val="005C7BF3"/>
    <w:rsid w:val="005D001A"/>
    <w:rsid w:val="005D0959"/>
    <w:rsid w:val="005D0CF9"/>
    <w:rsid w:val="005D0E33"/>
    <w:rsid w:val="005D1026"/>
    <w:rsid w:val="005D1D8E"/>
    <w:rsid w:val="005D1D98"/>
    <w:rsid w:val="005D1FF0"/>
    <w:rsid w:val="005D2369"/>
    <w:rsid w:val="005D2381"/>
    <w:rsid w:val="005D238D"/>
    <w:rsid w:val="005D254D"/>
    <w:rsid w:val="005D2569"/>
    <w:rsid w:val="005D26A8"/>
    <w:rsid w:val="005D2900"/>
    <w:rsid w:val="005D2C43"/>
    <w:rsid w:val="005D2C58"/>
    <w:rsid w:val="005D2D7A"/>
    <w:rsid w:val="005D3398"/>
    <w:rsid w:val="005D34B4"/>
    <w:rsid w:val="005D3612"/>
    <w:rsid w:val="005D390A"/>
    <w:rsid w:val="005D3ACB"/>
    <w:rsid w:val="005D3B22"/>
    <w:rsid w:val="005D3CA1"/>
    <w:rsid w:val="005D3FBC"/>
    <w:rsid w:val="005D40C0"/>
    <w:rsid w:val="005D40D2"/>
    <w:rsid w:val="005D423D"/>
    <w:rsid w:val="005D449A"/>
    <w:rsid w:val="005D4793"/>
    <w:rsid w:val="005D499B"/>
    <w:rsid w:val="005D4E51"/>
    <w:rsid w:val="005D4EC2"/>
    <w:rsid w:val="005D529E"/>
    <w:rsid w:val="005D571B"/>
    <w:rsid w:val="005D5947"/>
    <w:rsid w:val="005D5EE9"/>
    <w:rsid w:val="005D6492"/>
    <w:rsid w:val="005D66A4"/>
    <w:rsid w:val="005D6AEE"/>
    <w:rsid w:val="005D6B25"/>
    <w:rsid w:val="005D6CFD"/>
    <w:rsid w:val="005D7064"/>
    <w:rsid w:val="005D72B7"/>
    <w:rsid w:val="005D75FC"/>
    <w:rsid w:val="005D76F6"/>
    <w:rsid w:val="005D77B0"/>
    <w:rsid w:val="005D782A"/>
    <w:rsid w:val="005E0028"/>
    <w:rsid w:val="005E00E5"/>
    <w:rsid w:val="005E01A5"/>
    <w:rsid w:val="005E0755"/>
    <w:rsid w:val="005E08BB"/>
    <w:rsid w:val="005E08CD"/>
    <w:rsid w:val="005E09DE"/>
    <w:rsid w:val="005E09E3"/>
    <w:rsid w:val="005E0F43"/>
    <w:rsid w:val="005E135B"/>
    <w:rsid w:val="005E1398"/>
    <w:rsid w:val="005E1BB1"/>
    <w:rsid w:val="005E1CC4"/>
    <w:rsid w:val="005E1F24"/>
    <w:rsid w:val="005E1FFF"/>
    <w:rsid w:val="005E205B"/>
    <w:rsid w:val="005E20A1"/>
    <w:rsid w:val="005E216B"/>
    <w:rsid w:val="005E293D"/>
    <w:rsid w:val="005E2DF0"/>
    <w:rsid w:val="005E2E10"/>
    <w:rsid w:val="005E2E3C"/>
    <w:rsid w:val="005E3267"/>
    <w:rsid w:val="005E36B7"/>
    <w:rsid w:val="005E3716"/>
    <w:rsid w:val="005E38B2"/>
    <w:rsid w:val="005E3E59"/>
    <w:rsid w:val="005E3F1D"/>
    <w:rsid w:val="005E3FF5"/>
    <w:rsid w:val="005E419F"/>
    <w:rsid w:val="005E4215"/>
    <w:rsid w:val="005E44FB"/>
    <w:rsid w:val="005E4625"/>
    <w:rsid w:val="005E4772"/>
    <w:rsid w:val="005E4BD6"/>
    <w:rsid w:val="005E4D83"/>
    <w:rsid w:val="005E4FA2"/>
    <w:rsid w:val="005E53D0"/>
    <w:rsid w:val="005E5576"/>
    <w:rsid w:val="005E57E1"/>
    <w:rsid w:val="005E58CC"/>
    <w:rsid w:val="005E5988"/>
    <w:rsid w:val="005E59B7"/>
    <w:rsid w:val="005E5A8C"/>
    <w:rsid w:val="005E5F39"/>
    <w:rsid w:val="005E6242"/>
    <w:rsid w:val="005E677D"/>
    <w:rsid w:val="005E7240"/>
    <w:rsid w:val="005E72A2"/>
    <w:rsid w:val="005E736A"/>
    <w:rsid w:val="005E78A8"/>
    <w:rsid w:val="005E7A3D"/>
    <w:rsid w:val="005E7BB1"/>
    <w:rsid w:val="005E7C1C"/>
    <w:rsid w:val="005E7F8E"/>
    <w:rsid w:val="005F008D"/>
    <w:rsid w:val="005F008E"/>
    <w:rsid w:val="005F028F"/>
    <w:rsid w:val="005F0340"/>
    <w:rsid w:val="005F053E"/>
    <w:rsid w:val="005F054A"/>
    <w:rsid w:val="005F0696"/>
    <w:rsid w:val="005F087F"/>
    <w:rsid w:val="005F0BEC"/>
    <w:rsid w:val="005F0CE3"/>
    <w:rsid w:val="005F10A2"/>
    <w:rsid w:val="005F1229"/>
    <w:rsid w:val="005F12B7"/>
    <w:rsid w:val="005F142A"/>
    <w:rsid w:val="005F1632"/>
    <w:rsid w:val="005F199C"/>
    <w:rsid w:val="005F2709"/>
    <w:rsid w:val="005F270A"/>
    <w:rsid w:val="005F2B52"/>
    <w:rsid w:val="005F2B72"/>
    <w:rsid w:val="005F2FBF"/>
    <w:rsid w:val="005F3095"/>
    <w:rsid w:val="005F3965"/>
    <w:rsid w:val="005F3AEE"/>
    <w:rsid w:val="005F3D26"/>
    <w:rsid w:val="005F4A08"/>
    <w:rsid w:val="005F4E34"/>
    <w:rsid w:val="005F524F"/>
    <w:rsid w:val="005F59A6"/>
    <w:rsid w:val="005F6029"/>
    <w:rsid w:val="005F60E7"/>
    <w:rsid w:val="005F64C6"/>
    <w:rsid w:val="005F6717"/>
    <w:rsid w:val="005F6A1E"/>
    <w:rsid w:val="005F6A3B"/>
    <w:rsid w:val="005F6BE9"/>
    <w:rsid w:val="005F7443"/>
    <w:rsid w:val="005F7732"/>
    <w:rsid w:val="005F7973"/>
    <w:rsid w:val="005F7DC5"/>
    <w:rsid w:val="0060005E"/>
    <w:rsid w:val="006000B5"/>
    <w:rsid w:val="0060018E"/>
    <w:rsid w:val="00600323"/>
    <w:rsid w:val="006007BB"/>
    <w:rsid w:val="00600903"/>
    <w:rsid w:val="00600C64"/>
    <w:rsid w:val="00600C74"/>
    <w:rsid w:val="00600D06"/>
    <w:rsid w:val="00600F73"/>
    <w:rsid w:val="00600F81"/>
    <w:rsid w:val="0060131A"/>
    <w:rsid w:val="00601402"/>
    <w:rsid w:val="006016CA"/>
    <w:rsid w:val="00601D3E"/>
    <w:rsid w:val="00601E05"/>
    <w:rsid w:val="00601F82"/>
    <w:rsid w:val="0060289C"/>
    <w:rsid w:val="00602ACD"/>
    <w:rsid w:val="00602CAC"/>
    <w:rsid w:val="0060335B"/>
    <w:rsid w:val="00603934"/>
    <w:rsid w:val="00603D3E"/>
    <w:rsid w:val="006040C8"/>
    <w:rsid w:val="006042B5"/>
    <w:rsid w:val="00604523"/>
    <w:rsid w:val="006046E6"/>
    <w:rsid w:val="00604916"/>
    <w:rsid w:val="00604973"/>
    <w:rsid w:val="006049AC"/>
    <w:rsid w:val="00604CB4"/>
    <w:rsid w:val="00604DEA"/>
    <w:rsid w:val="00604E30"/>
    <w:rsid w:val="006052D6"/>
    <w:rsid w:val="00605C57"/>
    <w:rsid w:val="00605E5E"/>
    <w:rsid w:val="006061E5"/>
    <w:rsid w:val="006061F2"/>
    <w:rsid w:val="0060622F"/>
    <w:rsid w:val="006063BA"/>
    <w:rsid w:val="00606867"/>
    <w:rsid w:val="00606FD2"/>
    <w:rsid w:val="0060754E"/>
    <w:rsid w:val="006077C5"/>
    <w:rsid w:val="00607836"/>
    <w:rsid w:val="00607898"/>
    <w:rsid w:val="00607E9B"/>
    <w:rsid w:val="00610438"/>
    <w:rsid w:val="0061099C"/>
    <w:rsid w:val="00610A81"/>
    <w:rsid w:val="00610B52"/>
    <w:rsid w:val="006111E0"/>
    <w:rsid w:val="00611237"/>
    <w:rsid w:val="00611B56"/>
    <w:rsid w:val="0061201C"/>
    <w:rsid w:val="00612094"/>
    <w:rsid w:val="00612964"/>
    <w:rsid w:val="00612B95"/>
    <w:rsid w:val="0061338C"/>
    <w:rsid w:val="0061339E"/>
    <w:rsid w:val="00613466"/>
    <w:rsid w:val="00613531"/>
    <w:rsid w:val="00613A0F"/>
    <w:rsid w:val="00613A2E"/>
    <w:rsid w:val="00613B99"/>
    <w:rsid w:val="00613BA9"/>
    <w:rsid w:val="00613CA6"/>
    <w:rsid w:val="00614265"/>
    <w:rsid w:val="00614320"/>
    <w:rsid w:val="006144D8"/>
    <w:rsid w:val="00614552"/>
    <w:rsid w:val="006145D5"/>
    <w:rsid w:val="0061471E"/>
    <w:rsid w:val="0061481F"/>
    <w:rsid w:val="0061494F"/>
    <w:rsid w:val="00614BE5"/>
    <w:rsid w:val="00614C31"/>
    <w:rsid w:val="0061533C"/>
    <w:rsid w:val="00615EBF"/>
    <w:rsid w:val="006165AC"/>
    <w:rsid w:val="0061696E"/>
    <w:rsid w:val="00616CB4"/>
    <w:rsid w:val="00617147"/>
    <w:rsid w:val="006172F6"/>
    <w:rsid w:val="006175AB"/>
    <w:rsid w:val="006175AF"/>
    <w:rsid w:val="0061789E"/>
    <w:rsid w:val="006179D5"/>
    <w:rsid w:val="006179F8"/>
    <w:rsid w:val="00617A02"/>
    <w:rsid w:val="00617A14"/>
    <w:rsid w:val="00617BD0"/>
    <w:rsid w:val="00617E15"/>
    <w:rsid w:val="00620368"/>
    <w:rsid w:val="006204B2"/>
    <w:rsid w:val="006204D9"/>
    <w:rsid w:val="006205B5"/>
    <w:rsid w:val="00620C13"/>
    <w:rsid w:val="00620C1C"/>
    <w:rsid w:val="00620C25"/>
    <w:rsid w:val="00620D83"/>
    <w:rsid w:val="00620DA8"/>
    <w:rsid w:val="0062133D"/>
    <w:rsid w:val="0062166B"/>
    <w:rsid w:val="0062193A"/>
    <w:rsid w:val="00621C65"/>
    <w:rsid w:val="00622201"/>
    <w:rsid w:val="006223DB"/>
    <w:rsid w:val="006224A2"/>
    <w:rsid w:val="00622579"/>
    <w:rsid w:val="0062269D"/>
    <w:rsid w:val="006229E7"/>
    <w:rsid w:val="00623588"/>
    <w:rsid w:val="006235EA"/>
    <w:rsid w:val="00623731"/>
    <w:rsid w:val="00623BAA"/>
    <w:rsid w:val="00623BBC"/>
    <w:rsid w:val="00623EF3"/>
    <w:rsid w:val="00623F83"/>
    <w:rsid w:val="00623F92"/>
    <w:rsid w:val="0062405E"/>
    <w:rsid w:val="006241CB"/>
    <w:rsid w:val="006245D7"/>
    <w:rsid w:val="00624881"/>
    <w:rsid w:val="006248E4"/>
    <w:rsid w:val="00624925"/>
    <w:rsid w:val="00624A4E"/>
    <w:rsid w:val="00624F68"/>
    <w:rsid w:val="00625040"/>
    <w:rsid w:val="00625F33"/>
    <w:rsid w:val="0062617D"/>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020"/>
    <w:rsid w:val="0063140E"/>
    <w:rsid w:val="0063153E"/>
    <w:rsid w:val="00631A32"/>
    <w:rsid w:val="00631A91"/>
    <w:rsid w:val="00631E57"/>
    <w:rsid w:val="00631FEA"/>
    <w:rsid w:val="00632376"/>
    <w:rsid w:val="006323C6"/>
    <w:rsid w:val="00632771"/>
    <w:rsid w:val="00632A67"/>
    <w:rsid w:val="00632CAA"/>
    <w:rsid w:val="00632FF0"/>
    <w:rsid w:val="006332F7"/>
    <w:rsid w:val="00633344"/>
    <w:rsid w:val="0063337F"/>
    <w:rsid w:val="00633746"/>
    <w:rsid w:val="0063381B"/>
    <w:rsid w:val="00633AB1"/>
    <w:rsid w:val="00633C06"/>
    <w:rsid w:val="0063439B"/>
    <w:rsid w:val="006345F0"/>
    <w:rsid w:val="0063503E"/>
    <w:rsid w:val="006350EE"/>
    <w:rsid w:val="00635446"/>
    <w:rsid w:val="00635774"/>
    <w:rsid w:val="00635BA4"/>
    <w:rsid w:val="00635CFC"/>
    <w:rsid w:val="006360DA"/>
    <w:rsid w:val="0063621B"/>
    <w:rsid w:val="006362B6"/>
    <w:rsid w:val="00636543"/>
    <w:rsid w:val="00636612"/>
    <w:rsid w:val="0063793E"/>
    <w:rsid w:val="00637C30"/>
    <w:rsid w:val="00637D77"/>
    <w:rsid w:val="00637F3F"/>
    <w:rsid w:val="00640912"/>
    <w:rsid w:val="00640C0D"/>
    <w:rsid w:val="00641078"/>
    <w:rsid w:val="0064128F"/>
    <w:rsid w:val="0064182B"/>
    <w:rsid w:val="00641AA7"/>
    <w:rsid w:val="00641BFE"/>
    <w:rsid w:val="00641D7F"/>
    <w:rsid w:val="00641E64"/>
    <w:rsid w:val="0064259A"/>
    <w:rsid w:val="00642E9A"/>
    <w:rsid w:val="0064311E"/>
    <w:rsid w:val="00643692"/>
    <w:rsid w:val="00643907"/>
    <w:rsid w:val="00643A44"/>
    <w:rsid w:val="00643B18"/>
    <w:rsid w:val="00643B87"/>
    <w:rsid w:val="00643C6C"/>
    <w:rsid w:val="00643C8B"/>
    <w:rsid w:val="00643EBE"/>
    <w:rsid w:val="00643F79"/>
    <w:rsid w:val="006448DE"/>
    <w:rsid w:val="006449EC"/>
    <w:rsid w:val="00644B33"/>
    <w:rsid w:val="00644F55"/>
    <w:rsid w:val="00645975"/>
    <w:rsid w:val="00645C58"/>
    <w:rsid w:val="00645FF5"/>
    <w:rsid w:val="006460D2"/>
    <w:rsid w:val="00646126"/>
    <w:rsid w:val="00646313"/>
    <w:rsid w:val="00646358"/>
    <w:rsid w:val="00646386"/>
    <w:rsid w:val="0064644A"/>
    <w:rsid w:val="00646B75"/>
    <w:rsid w:val="00646CCB"/>
    <w:rsid w:val="00646E73"/>
    <w:rsid w:val="00647183"/>
    <w:rsid w:val="0064744D"/>
    <w:rsid w:val="00647620"/>
    <w:rsid w:val="00647837"/>
    <w:rsid w:val="0064793E"/>
    <w:rsid w:val="00647C63"/>
    <w:rsid w:val="00647C8C"/>
    <w:rsid w:val="00650515"/>
    <w:rsid w:val="00650ADE"/>
    <w:rsid w:val="00650B44"/>
    <w:rsid w:val="00650B48"/>
    <w:rsid w:val="00650CAD"/>
    <w:rsid w:val="00650CF5"/>
    <w:rsid w:val="00650E14"/>
    <w:rsid w:val="006514FA"/>
    <w:rsid w:val="00651B2C"/>
    <w:rsid w:val="00651B98"/>
    <w:rsid w:val="00651DDE"/>
    <w:rsid w:val="00651E4A"/>
    <w:rsid w:val="0065232D"/>
    <w:rsid w:val="006523EA"/>
    <w:rsid w:val="00652434"/>
    <w:rsid w:val="006524D0"/>
    <w:rsid w:val="006526E2"/>
    <w:rsid w:val="0065270F"/>
    <w:rsid w:val="00652723"/>
    <w:rsid w:val="0065272C"/>
    <w:rsid w:val="00652922"/>
    <w:rsid w:val="00652BAF"/>
    <w:rsid w:val="00652E0A"/>
    <w:rsid w:val="00652FC0"/>
    <w:rsid w:val="006532CF"/>
    <w:rsid w:val="00653445"/>
    <w:rsid w:val="00653463"/>
    <w:rsid w:val="006536F7"/>
    <w:rsid w:val="006538D5"/>
    <w:rsid w:val="00653981"/>
    <w:rsid w:val="00653AD4"/>
    <w:rsid w:val="00653B3F"/>
    <w:rsid w:val="00653BCE"/>
    <w:rsid w:val="00653F83"/>
    <w:rsid w:val="00653FCC"/>
    <w:rsid w:val="0065418B"/>
    <w:rsid w:val="00654428"/>
    <w:rsid w:val="0065450D"/>
    <w:rsid w:val="00654737"/>
    <w:rsid w:val="006547D3"/>
    <w:rsid w:val="00654851"/>
    <w:rsid w:val="00654923"/>
    <w:rsid w:val="0065493A"/>
    <w:rsid w:val="00654A26"/>
    <w:rsid w:val="00654BB8"/>
    <w:rsid w:val="00654BC3"/>
    <w:rsid w:val="00654CF7"/>
    <w:rsid w:val="00654F04"/>
    <w:rsid w:val="006553A0"/>
    <w:rsid w:val="006553BC"/>
    <w:rsid w:val="00655492"/>
    <w:rsid w:val="00655872"/>
    <w:rsid w:val="00655A0B"/>
    <w:rsid w:val="00655A5B"/>
    <w:rsid w:val="00655B86"/>
    <w:rsid w:val="00655C3C"/>
    <w:rsid w:val="00655E28"/>
    <w:rsid w:val="00655EB8"/>
    <w:rsid w:val="00656562"/>
    <w:rsid w:val="0065674E"/>
    <w:rsid w:val="00656B8A"/>
    <w:rsid w:val="00657043"/>
    <w:rsid w:val="00657305"/>
    <w:rsid w:val="00657526"/>
    <w:rsid w:val="00657534"/>
    <w:rsid w:val="00657933"/>
    <w:rsid w:val="00657AFD"/>
    <w:rsid w:val="00657C0F"/>
    <w:rsid w:val="00657EA2"/>
    <w:rsid w:val="00660AF9"/>
    <w:rsid w:val="00660B3C"/>
    <w:rsid w:val="00660B69"/>
    <w:rsid w:val="00660C61"/>
    <w:rsid w:val="00661105"/>
    <w:rsid w:val="006613F3"/>
    <w:rsid w:val="00661971"/>
    <w:rsid w:val="006619A7"/>
    <w:rsid w:val="00661A15"/>
    <w:rsid w:val="00661C59"/>
    <w:rsid w:val="00661F04"/>
    <w:rsid w:val="0066223C"/>
    <w:rsid w:val="00662248"/>
    <w:rsid w:val="00662514"/>
    <w:rsid w:val="00662684"/>
    <w:rsid w:val="00662C41"/>
    <w:rsid w:val="00662F27"/>
    <w:rsid w:val="006634BA"/>
    <w:rsid w:val="0066377F"/>
    <w:rsid w:val="006639BD"/>
    <w:rsid w:val="00663D59"/>
    <w:rsid w:val="00663DDF"/>
    <w:rsid w:val="00664060"/>
    <w:rsid w:val="00664E13"/>
    <w:rsid w:val="00665352"/>
    <w:rsid w:val="00665536"/>
    <w:rsid w:val="00665825"/>
    <w:rsid w:val="00665873"/>
    <w:rsid w:val="00665C7F"/>
    <w:rsid w:val="00665C8F"/>
    <w:rsid w:val="00665CC9"/>
    <w:rsid w:val="006665F1"/>
    <w:rsid w:val="006668F1"/>
    <w:rsid w:val="006669A9"/>
    <w:rsid w:val="00666D19"/>
    <w:rsid w:val="00666E20"/>
    <w:rsid w:val="00666FD4"/>
    <w:rsid w:val="00667208"/>
    <w:rsid w:val="0066724A"/>
    <w:rsid w:val="00667429"/>
    <w:rsid w:val="00667515"/>
    <w:rsid w:val="006676A9"/>
    <w:rsid w:val="006676D8"/>
    <w:rsid w:val="00667F7C"/>
    <w:rsid w:val="006703A8"/>
    <w:rsid w:val="00670651"/>
    <w:rsid w:val="006709A0"/>
    <w:rsid w:val="00670A30"/>
    <w:rsid w:val="00670C56"/>
    <w:rsid w:val="00670D3D"/>
    <w:rsid w:val="00670EBE"/>
    <w:rsid w:val="00671221"/>
    <w:rsid w:val="006717C2"/>
    <w:rsid w:val="00671898"/>
    <w:rsid w:val="00671C8A"/>
    <w:rsid w:val="00671C9C"/>
    <w:rsid w:val="00671F32"/>
    <w:rsid w:val="00671FB1"/>
    <w:rsid w:val="00672109"/>
    <w:rsid w:val="0067274F"/>
    <w:rsid w:val="00672852"/>
    <w:rsid w:val="00672BB2"/>
    <w:rsid w:val="00672F64"/>
    <w:rsid w:val="00673156"/>
    <w:rsid w:val="0067316D"/>
    <w:rsid w:val="00673790"/>
    <w:rsid w:val="0067380D"/>
    <w:rsid w:val="00673880"/>
    <w:rsid w:val="00673F15"/>
    <w:rsid w:val="00674120"/>
    <w:rsid w:val="0067444C"/>
    <w:rsid w:val="00674453"/>
    <w:rsid w:val="006744A9"/>
    <w:rsid w:val="00674750"/>
    <w:rsid w:val="006747A4"/>
    <w:rsid w:val="00674890"/>
    <w:rsid w:val="00674AE2"/>
    <w:rsid w:val="00674B61"/>
    <w:rsid w:val="00674DF2"/>
    <w:rsid w:val="00675048"/>
    <w:rsid w:val="0067554C"/>
    <w:rsid w:val="00675942"/>
    <w:rsid w:val="006759A3"/>
    <w:rsid w:val="00675CCC"/>
    <w:rsid w:val="006760CD"/>
    <w:rsid w:val="0067620A"/>
    <w:rsid w:val="00676364"/>
    <w:rsid w:val="0067654E"/>
    <w:rsid w:val="00676661"/>
    <w:rsid w:val="006766BE"/>
    <w:rsid w:val="006768CD"/>
    <w:rsid w:val="00676A43"/>
    <w:rsid w:val="006774CA"/>
    <w:rsid w:val="006774E5"/>
    <w:rsid w:val="006778C3"/>
    <w:rsid w:val="0067795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A59"/>
    <w:rsid w:val="00681BCB"/>
    <w:rsid w:val="00681EF6"/>
    <w:rsid w:val="006820C5"/>
    <w:rsid w:val="006822C6"/>
    <w:rsid w:val="006822E7"/>
    <w:rsid w:val="00682728"/>
    <w:rsid w:val="0068299D"/>
    <w:rsid w:val="00682A07"/>
    <w:rsid w:val="00682B7E"/>
    <w:rsid w:val="00682C1E"/>
    <w:rsid w:val="00682DC1"/>
    <w:rsid w:val="00682E98"/>
    <w:rsid w:val="00682FAB"/>
    <w:rsid w:val="00683146"/>
    <w:rsid w:val="00683601"/>
    <w:rsid w:val="0068376C"/>
    <w:rsid w:val="0068380C"/>
    <w:rsid w:val="00683D50"/>
    <w:rsid w:val="00683E5B"/>
    <w:rsid w:val="00683FC4"/>
    <w:rsid w:val="00683FD1"/>
    <w:rsid w:val="00684398"/>
    <w:rsid w:val="0068451E"/>
    <w:rsid w:val="00684950"/>
    <w:rsid w:val="006849B5"/>
    <w:rsid w:val="00684A91"/>
    <w:rsid w:val="00684D9E"/>
    <w:rsid w:val="00684EBC"/>
    <w:rsid w:val="00684FE7"/>
    <w:rsid w:val="00684FFE"/>
    <w:rsid w:val="006850A2"/>
    <w:rsid w:val="00685345"/>
    <w:rsid w:val="006855AF"/>
    <w:rsid w:val="00685946"/>
    <w:rsid w:val="0068595D"/>
    <w:rsid w:val="00685CBA"/>
    <w:rsid w:val="00685EDD"/>
    <w:rsid w:val="00686172"/>
    <w:rsid w:val="006861F5"/>
    <w:rsid w:val="006861F7"/>
    <w:rsid w:val="0068624B"/>
    <w:rsid w:val="006864EB"/>
    <w:rsid w:val="006865B8"/>
    <w:rsid w:val="00686999"/>
    <w:rsid w:val="006869E4"/>
    <w:rsid w:val="00686CA3"/>
    <w:rsid w:val="00686FB0"/>
    <w:rsid w:val="00687070"/>
    <w:rsid w:val="00687388"/>
    <w:rsid w:val="00687841"/>
    <w:rsid w:val="00687B72"/>
    <w:rsid w:val="00690452"/>
    <w:rsid w:val="006909C1"/>
    <w:rsid w:val="00690B94"/>
    <w:rsid w:val="00690DF3"/>
    <w:rsid w:val="00690F29"/>
    <w:rsid w:val="00690FED"/>
    <w:rsid w:val="0069200B"/>
    <w:rsid w:val="00692287"/>
    <w:rsid w:val="00692289"/>
    <w:rsid w:val="00692476"/>
    <w:rsid w:val="00692685"/>
    <w:rsid w:val="00692919"/>
    <w:rsid w:val="006929EB"/>
    <w:rsid w:val="00692D95"/>
    <w:rsid w:val="00693145"/>
    <w:rsid w:val="00693590"/>
    <w:rsid w:val="00693809"/>
    <w:rsid w:val="006939D0"/>
    <w:rsid w:val="00693A72"/>
    <w:rsid w:val="00693E0E"/>
    <w:rsid w:val="00693E19"/>
    <w:rsid w:val="00693EA6"/>
    <w:rsid w:val="00693F58"/>
    <w:rsid w:val="0069416D"/>
    <w:rsid w:val="00694222"/>
    <w:rsid w:val="0069435A"/>
    <w:rsid w:val="006944DF"/>
    <w:rsid w:val="0069461E"/>
    <w:rsid w:val="006949B0"/>
    <w:rsid w:val="00694BC3"/>
    <w:rsid w:val="00694CBC"/>
    <w:rsid w:val="00694D7D"/>
    <w:rsid w:val="00694EAA"/>
    <w:rsid w:val="00694F7D"/>
    <w:rsid w:val="006952A8"/>
    <w:rsid w:val="006955BC"/>
    <w:rsid w:val="006956B6"/>
    <w:rsid w:val="0069586D"/>
    <w:rsid w:val="00695BD7"/>
    <w:rsid w:val="00695D59"/>
    <w:rsid w:val="006962DA"/>
    <w:rsid w:val="00696717"/>
    <w:rsid w:val="0069679A"/>
    <w:rsid w:val="00696F22"/>
    <w:rsid w:val="00697067"/>
    <w:rsid w:val="00697231"/>
    <w:rsid w:val="00697312"/>
    <w:rsid w:val="00697331"/>
    <w:rsid w:val="006973FA"/>
    <w:rsid w:val="0069750A"/>
    <w:rsid w:val="006976AF"/>
    <w:rsid w:val="00697B6A"/>
    <w:rsid w:val="006A0091"/>
    <w:rsid w:val="006A0260"/>
    <w:rsid w:val="006A0549"/>
    <w:rsid w:val="006A0758"/>
    <w:rsid w:val="006A077A"/>
    <w:rsid w:val="006A096E"/>
    <w:rsid w:val="006A0F4F"/>
    <w:rsid w:val="006A132D"/>
    <w:rsid w:val="006A1488"/>
    <w:rsid w:val="006A15D5"/>
    <w:rsid w:val="006A16CE"/>
    <w:rsid w:val="006A1803"/>
    <w:rsid w:val="006A19B3"/>
    <w:rsid w:val="006A1A1F"/>
    <w:rsid w:val="006A1FD0"/>
    <w:rsid w:val="006A2E5B"/>
    <w:rsid w:val="006A2FE1"/>
    <w:rsid w:val="006A30D3"/>
    <w:rsid w:val="006A311D"/>
    <w:rsid w:val="006A3141"/>
    <w:rsid w:val="006A3712"/>
    <w:rsid w:val="006A387B"/>
    <w:rsid w:val="006A3991"/>
    <w:rsid w:val="006A3AA5"/>
    <w:rsid w:val="006A3C66"/>
    <w:rsid w:val="006A3CCD"/>
    <w:rsid w:val="006A3FC2"/>
    <w:rsid w:val="006A4392"/>
    <w:rsid w:val="006A4455"/>
    <w:rsid w:val="006A44D2"/>
    <w:rsid w:val="006A44F5"/>
    <w:rsid w:val="006A45DC"/>
    <w:rsid w:val="006A46D8"/>
    <w:rsid w:val="006A497A"/>
    <w:rsid w:val="006A4D39"/>
    <w:rsid w:val="006A4E70"/>
    <w:rsid w:val="006A53F0"/>
    <w:rsid w:val="006A546D"/>
    <w:rsid w:val="006A54D4"/>
    <w:rsid w:val="006A553C"/>
    <w:rsid w:val="006A5696"/>
    <w:rsid w:val="006A5985"/>
    <w:rsid w:val="006A5CBF"/>
    <w:rsid w:val="006A5E9D"/>
    <w:rsid w:val="006A5FB9"/>
    <w:rsid w:val="006A6230"/>
    <w:rsid w:val="006A62A8"/>
    <w:rsid w:val="006A6720"/>
    <w:rsid w:val="006A69C9"/>
    <w:rsid w:val="006A6A81"/>
    <w:rsid w:val="006A6C47"/>
    <w:rsid w:val="006A6D59"/>
    <w:rsid w:val="006A766F"/>
    <w:rsid w:val="006A7839"/>
    <w:rsid w:val="006A78C6"/>
    <w:rsid w:val="006A7E69"/>
    <w:rsid w:val="006A7F4E"/>
    <w:rsid w:val="006A7F6A"/>
    <w:rsid w:val="006B052B"/>
    <w:rsid w:val="006B0757"/>
    <w:rsid w:val="006B082C"/>
    <w:rsid w:val="006B0CB2"/>
    <w:rsid w:val="006B0FFD"/>
    <w:rsid w:val="006B13AD"/>
    <w:rsid w:val="006B1735"/>
    <w:rsid w:val="006B1D49"/>
    <w:rsid w:val="006B21DA"/>
    <w:rsid w:val="006B2270"/>
    <w:rsid w:val="006B247D"/>
    <w:rsid w:val="006B2C8F"/>
    <w:rsid w:val="006B2EB3"/>
    <w:rsid w:val="006B3144"/>
    <w:rsid w:val="006B31B8"/>
    <w:rsid w:val="006B3278"/>
    <w:rsid w:val="006B3848"/>
    <w:rsid w:val="006B3BCF"/>
    <w:rsid w:val="006B3D7F"/>
    <w:rsid w:val="006B3E64"/>
    <w:rsid w:val="006B3EA3"/>
    <w:rsid w:val="006B4696"/>
    <w:rsid w:val="006B47F9"/>
    <w:rsid w:val="006B4A70"/>
    <w:rsid w:val="006B4AF2"/>
    <w:rsid w:val="006B4B15"/>
    <w:rsid w:val="006B4BFB"/>
    <w:rsid w:val="006B4F22"/>
    <w:rsid w:val="006B56A5"/>
    <w:rsid w:val="006B5892"/>
    <w:rsid w:val="006B5AF5"/>
    <w:rsid w:val="006B5B2A"/>
    <w:rsid w:val="006B5BE5"/>
    <w:rsid w:val="006B5C29"/>
    <w:rsid w:val="006B5CC1"/>
    <w:rsid w:val="006B6018"/>
    <w:rsid w:val="006B6104"/>
    <w:rsid w:val="006B6659"/>
    <w:rsid w:val="006B66FD"/>
    <w:rsid w:val="006B6D93"/>
    <w:rsid w:val="006B7204"/>
    <w:rsid w:val="006B766F"/>
    <w:rsid w:val="006B7702"/>
    <w:rsid w:val="006B7854"/>
    <w:rsid w:val="006B7872"/>
    <w:rsid w:val="006B79F4"/>
    <w:rsid w:val="006B7A0E"/>
    <w:rsid w:val="006B7A76"/>
    <w:rsid w:val="006B7D6C"/>
    <w:rsid w:val="006C0006"/>
    <w:rsid w:val="006C01BA"/>
    <w:rsid w:val="006C0412"/>
    <w:rsid w:val="006C0439"/>
    <w:rsid w:val="006C05BE"/>
    <w:rsid w:val="006C06AD"/>
    <w:rsid w:val="006C0C3B"/>
    <w:rsid w:val="006C0E56"/>
    <w:rsid w:val="006C1460"/>
    <w:rsid w:val="006C215C"/>
    <w:rsid w:val="006C2AD1"/>
    <w:rsid w:val="006C2B65"/>
    <w:rsid w:val="006C2CE0"/>
    <w:rsid w:val="006C31A9"/>
    <w:rsid w:val="006C3605"/>
    <w:rsid w:val="006C38BD"/>
    <w:rsid w:val="006C3AE3"/>
    <w:rsid w:val="006C3E39"/>
    <w:rsid w:val="006C41A5"/>
    <w:rsid w:val="006C41AF"/>
    <w:rsid w:val="006C441F"/>
    <w:rsid w:val="006C4564"/>
    <w:rsid w:val="006C47A0"/>
    <w:rsid w:val="006C47BA"/>
    <w:rsid w:val="006C4E0E"/>
    <w:rsid w:val="006C4F64"/>
    <w:rsid w:val="006C4F94"/>
    <w:rsid w:val="006C506E"/>
    <w:rsid w:val="006C5182"/>
    <w:rsid w:val="006C5201"/>
    <w:rsid w:val="006C58BB"/>
    <w:rsid w:val="006C5A87"/>
    <w:rsid w:val="006C5B58"/>
    <w:rsid w:val="006C5E60"/>
    <w:rsid w:val="006C61A5"/>
    <w:rsid w:val="006C6315"/>
    <w:rsid w:val="006C638D"/>
    <w:rsid w:val="006C6798"/>
    <w:rsid w:val="006C6CB1"/>
    <w:rsid w:val="006C6F0C"/>
    <w:rsid w:val="006C7098"/>
    <w:rsid w:val="006C7B1F"/>
    <w:rsid w:val="006C7F0D"/>
    <w:rsid w:val="006D0C25"/>
    <w:rsid w:val="006D0ED0"/>
    <w:rsid w:val="006D1082"/>
    <w:rsid w:val="006D13A1"/>
    <w:rsid w:val="006D1434"/>
    <w:rsid w:val="006D15DC"/>
    <w:rsid w:val="006D192F"/>
    <w:rsid w:val="006D1CBF"/>
    <w:rsid w:val="006D1F9B"/>
    <w:rsid w:val="006D2111"/>
    <w:rsid w:val="006D2198"/>
    <w:rsid w:val="006D21F4"/>
    <w:rsid w:val="006D2437"/>
    <w:rsid w:val="006D2523"/>
    <w:rsid w:val="006D294C"/>
    <w:rsid w:val="006D2A54"/>
    <w:rsid w:val="006D2ABD"/>
    <w:rsid w:val="006D3292"/>
    <w:rsid w:val="006D33E9"/>
    <w:rsid w:val="006D38F2"/>
    <w:rsid w:val="006D3C17"/>
    <w:rsid w:val="006D3E98"/>
    <w:rsid w:val="006D419E"/>
    <w:rsid w:val="006D4259"/>
    <w:rsid w:val="006D4512"/>
    <w:rsid w:val="006D49E2"/>
    <w:rsid w:val="006D4E02"/>
    <w:rsid w:val="006D4FEE"/>
    <w:rsid w:val="006D555C"/>
    <w:rsid w:val="006D5636"/>
    <w:rsid w:val="006D5B67"/>
    <w:rsid w:val="006D6005"/>
    <w:rsid w:val="006D6670"/>
    <w:rsid w:val="006D67B2"/>
    <w:rsid w:val="006D6980"/>
    <w:rsid w:val="006D6AC3"/>
    <w:rsid w:val="006D6B02"/>
    <w:rsid w:val="006D6C91"/>
    <w:rsid w:val="006D6D78"/>
    <w:rsid w:val="006D6D99"/>
    <w:rsid w:val="006D7010"/>
    <w:rsid w:val="006D703F"/>
    <w:rsid w:val="006D719D"/>
    <w:rsid w:val="006D74A6"/>
    <w:rsid w:val="006D7656"/>
    <w:rsid w:val="006D771F"/>
    <w:rsid w:val="006D773E"/>
    <w:rsid w:val="006D7ABC"/>
    <w:rsid w:val="006D7B46"/>
    <w:rsid w:val="006D7F39"/>
    <w:rsid w:val="006E03A1"/>
    <w:rsid w:val="006E096C"/>
    <w:rsid w:val="006E0C71"/>
    <w:rsid w:val="006E0D99"/>
    <w:rsid w:val="006E15A7"/>
    <w:rsid w:val="006E161D"/>
    <w:rsid w:val="006E17F2"/>
    <w:rsid w:val="006E18CC"/>
    <w:rsid w:val="006E1AA5"/>
    <w:rsid w:val="006E1D49"/>
    <w:rsid w:val="006E209C"/>
    <w:rsid w:val="006E2201"/>
    <w:rsid w:val="006E2958"/>
    <w:rsid w:val="006E2CA3"/>
    <w:rsid w:val="006E3724"/>
    <w:rsid w:val="006E388E"/>
    <w:rsid w:val="006E3BC2"/>
    <w:rsid w:val="006E3D42"/>
    <w:rsid w:val="006E423E"/>
    <w:rsid w:val="006E43AE"/>
    <w:rsid w:val="006E460F"/>
    <w:rsid w:val="006E4647"/>
    <w:rsid w:val="006E4BA6"/>
    <w:rsid w:val="006E4D45"/>
    <w:rsid w:val="006E4D4F"/>
    <w:rsid w:val="006E4DB8"/>
    <w:rsid w:val="006E504E"/>
    <w:rsid w:val="006E513D"/>
    <w:rsid w:val="006E514B"/>
    <w:rsid w:val="006E554C"/>
    <w:rsid w:val="006E5C12"/>
    <w:rsid w:val="006E5C81"/>
    <w:rsid w:val="006E5D7C"/>
    <w:rsid w:val="006E5DC5"/>
    <w:rsid w:val="006E5EF3"/>
    <w:rsid w:val="006E6050"/>
    <w:rsid w:val="006E608B"/>
    <w:rsid w:val="006E61DB"/>
    <w:rsid w:val="006E628D"/>
    <w:rsid w:val="006E683A"/>
    <w:rsid w:val="006E699D"/>
    <w:rsid w:val="006E6EB3"/>
    <w:rsid w:val="006E6EFF"/>
    <w:rsid w:val="006E7266"/>
    <w:rsid w:val="006E7340"/>
    <w:rsid w:val="006E737C"/>
    <w:rsid w:val="006E75D7"/>
    <w:rsid w:val="006E7DE8"/>
    <w:rsid w:val="006F0789"/>
    <w:rsid w:val="006F0E0B"/>
    <w:rsid w:val="006F1257"/>
    <w:rsid w:val="006F1486"/>
    <w:rsid w:val="006F1AC2"/>
    <w:rsid w:val="006F1FA4"/>
    <w:rsid w:val="006F1FFC"/>
    <w:rsid w:val="006F24DF"/>
    <w:rsid w:val="006F2891"/>
    <w:rsid w:val="006F295D"/>
    <w:rsid w:val="006F2999"/>
    <w:rsid w:val="006F29A4"/>
    <w:rsid w:val="006F3348"/>
    <w:rsid w:val="006F34F4"/>
    <w:rsid w:val="006F3DC3"/>
    <w:rsid w:val="006F3F1F"/>
    <w:rsid w:val="006F445C"/>
    <w:rsid w:val="006F45E0"/>
    <w:rsid w:val="006F4B31"/>
    <w:rsid w:val="006F4E15"/>
    <w:rsid w:val="006F4FB2"/>
    <w:rsid w:val="006F509D"/>
    <w:rsid w:val="006F548A"/>
    <w:rsid w:val="006F5919"/>
    <w:rsid w:val="006F5C93"/>
    <w:rsid w:val="006F61C2"/>
    <w:rsid w:val="006F61F7"/>
    <w:rsid w:val="006F6364"/>
    <w:rsid w:val="006F6800"/>
    <w:rsid w:val="006F6AD1"/>
    <w:rsid w:val="006F6DAD"/>
    <w:rsid w:val="006F6DD4"/>
    <w:rsid w:val="006F6F86"/>
    <w:rsid w:val="006F71D9"/>
    <w:rsid w:val="006F7490"/>
    <w:rsid w:val="006F7536"/>
    <w:rsid w:val="006F7981"/>
    <w:rsid w:val="006F79B1"/>
    <w:rsid w:val="006F7CEE"/>
    <w:rsid w:val="006F7D4B"/>
    <w:rsid w:val="00700C05"/>
    <w:rsid w:val="00700CF3"/>
    <w:rsid w:val="00701241"/>
    <w:rsid w:val="007013CD"/>
    <w:rsid w:val="00701A6D"/>
    <w:rsid w:val="00701B41"/>
    <w:rsid w:val="00701B5B"/>
    <w:rsid w:val="00701F99"/>
    <w:rsid w:val="007021B4"/>
    <w:rsid w:val="00702448"/>
    <w:rsid w:val="00702484"/>
    <w:rsid w:val="0070267D"/>
    <w:rsid w:val="0070272B"/>
    <w:rsid w:val="007027A4"/>
    <w:rsid w:val="00702A83"/>
    <w:rsid w:val="00702C0F"/>
    <w:rsid w:val="00703480"/>
    <w:rsid w:val="00703889"/>
    <w:rsid w:val="007038C4"/>
    <w:rsid w:val="007038FC"/>
    <w:rsid w:val="00704221"/>
    <w:rsid w:val="0070462B"/>
    <w:rsid w:val="007047FF"/>
    <w:rsid w:val="007048A7"/>
    <w:rsid w:val="00704979"/>
    <w:rsid w:val="00704CD1"/>
    <w:rsid w:val="00704D6E"/>
    <w:rsid w:val="00704FB0"/>
    <w:rsid w:val="0070547D"/>
    <w:rsid w:val="007055D8"/>
    <w:rsid w:val="00705775"/>
    <w:rsid w:val="00705C1C"/>
    <w:rsid w:val="00705C1D"/>
    <w:rsid w:val="00705DC4"/>
    <w:rsid w:val="00705E64"/>
    <w:rsid w:val="00706238"/>
    <w:rsid w:val="0070625E"/>
    <w:rsid w:val="0070652F"/>
    <w:rsid w:val="00706631"/>
    <w:rsid w:val="0070669E"/>
    <w:rsid w:val="00706C6A"/>
    <w:rsid w:val="00706E58"/>
    <w:rsid w:val="00707602"/>
    <w:rsid w:val="007076B0"/>
    <w:rsid w:val="0070774D"/>
    <w:rsid w:val="00707F73"/>
    <w:rsid w:val="00710296"/>
    <w:rsid w:val="00710310"/>
    <w:rsid w:val="00710955"/>
    <w:rsid w:val="00710BC9"/>
    <w:rsid w:val="00710DC3"/>
    <w:rsid w:val="00711865"/>
    <w:rsid w:val="00711AE2"/>
    <w:rsid w:val="00712495"/>
    <w:rsid w:val="0071285E"/>
    <w:rsid w:val="0071288D"/>
    <w:rsid w:val="00712976"/>
    <w:rsid w:val="007129DB"/>
    <w:rsid w:val="007129F7"/>
    <w:rsid w:val="00712B22"/>
    <w:rsid w:val="00712B4B"/>
    <w:rsid w:val="00712CB7"/>
    <w:rsid w:val="00712ED9"/>
    <w:rsid w:val="00712F21"/>
    <w:rsid w:val="00712F75"/>
    <w:rsid w:val="007130B5"/>
    <w:rsid w:val="007131EA"/>
    <w:rsid w:val="00713473"/>
    <w:rsid w:val="007137C8"/>
    <w:rsid w:val="00713A4B"/>
    <w:rsid w:val="00713BB0"/>
    <w:rsid w:val="00713C77"/>
    <w:rsid w:val="00713F8E"/>
    <w:rsid w:val="007141B6"/>
    <w:rsid w:val="0071423D"/>
    <w:rsid w:val="00714561"/>
    <w:rsid w:val="007147E5"/>
    <w:rsid w:val="00714822"/>
    <w:rsid w:val="00714AF3"/>
    <w:rsid w:val="00715413"/>
    <w:rsid w:val="00715728"/>
    <w:rsid w:val="00715802"/>
    <w:rsid w:val="007158E2"/>
    <w:rsid w:val="00715CA0"/>
    <w:rsid w:val="00715DDC"/>
    <w:rsid w:val="00715F25"/>
    <w:rsid w:val="00716140"/>
    <w:rsid w:val="007162FB"/>
    <w:rsid w:val="00716458"/>
    <w:rsid w:val="00716AA4"/>
    <w:rsid w:val="00716B27"/>
    <w:rsid w:val="00716B28"/>
    <w:rsid w:val="00716F88"/>
    <w:rsid w:val="007172D0"/>
    <w:rsid w:val="0071741D"/>
    <w:rsid w:val="007176D4"/>
    <w:rsid w:val="007178B8"/>
    <w:rsid w:val="00717A36"/>
    <w:rsid w:val="00717B88"/>
    <w:rsid w:val="00717CE1"/>
    <w:rsid w:val="007200D2"/>
    <w:rsid w:val="007204B5"/>
    <w:rsid w:val="007205A0"/>
    <w:rsid w:val="007209AD"/>
    <w:rsid w:val="00720BC6"/>
    <w:rsid w:val="007210D1"/>
    <w:rsid w:val="00721454"/>
    <w:rsid w:val="007214B7"/>
    <w:rsid w:val="007216C7"/>
    <w:rsid w:val="007218A9"/>
    <w:rsid w:val="00721A54"/>
    <w:rsid w:val="00721DDB"/>
    <w:rsid w:val="00722054"/>
    <w:rsid w:val="007221C5"/>
    <w:rsid w:val="007223A0"/>
    <w:rsid w:val="007224E5"/>
    <w:rsid w:val="00722632"/>
    <w:rsid w:val="0072282C"/>
    <w:rsid w:val="00722A28"/>
    <w:rsid w:val="00722B56"/>
    <w:rsid w:val="00722BE6"/>
    <w:rsid w:val="00722D6F"/>
    <w:rsid w:val="00723280"/>
    <w:rsid w:val="00723459"/>
    <w:rsid w:val="0072389A"/>
    <w:rsid w:val="00723AE1"/>
    <w:rsid w:val="00724019"/>
    <w:rsid w:val="007242BC"/>
    <w:rsid w:val="00724376"/>
    <w:rsid w:val="007244DF"/>
    <w:rsid w:val="007246F4"/>
    <w:rsid w:val="007250AD"/>
    <w:rsid w:val="00725210"/>
    <w:rsid w:val="00725440"/>
    <w:rsid w:val="007255D2"/>
    <w:rsid w:val="00725AF5"/>
    <w:rsid w:val="00725DC7"/>
    <w:rsid w:val="0072605D"/>
    <w:rsid w:val="0072648D"/>
    <w:rsid w:val="0072663B"/>
    <w:rsid w:val="007268AF"/>
    <w:rsid w:val="0072701A"/>
    <w:rsid w:val="007277F5"/>
    <w:rsid w:val="007278A5"/>
    <w:rsid w:val="00727996"/>
    <w:rsid w:val="00727B35"/>
    <w:rsid w:val="00730030"/>
    <w:rsid w:val="00730172"/>
    <w:rsid w:val="00730957"/>
    <w:rsid w:val="007309C4"/>
    <w:rsid w:val="00730B8A"/>
    <w:rsid w:val="00730D98"/>
    <w:rsid w:val="00730EE6"/>
    <w:rsid w:val="0073116A"/>
    <w:rsid w:val="0073164D"/>
    <w:rsid w:val="00731A6E"/>
    <w:rsid w:val="00731ECF"/>
    <w:rsid w:val="007322CC"/>
    <w:rsid w:val="0073247F"/>
    <w:rsid w:val="0073278D"/>
    <w:rsid w:val="00732880"/>
    <w:rsid w:val="00732C62"/>
    <w:rsid w:val="00732F5F"/>
    <w:rsid w:val="007333DF"/>
    <w:rsid w:val="007337B8"/>
    <w:rsid w:val="007338D1"/>
    <w:rsid w:val="007339AB"/>
    <w:rsid w:val="00733BE5"/>
    <w:rsid w:val="00734101"/>
    <w:rsid w:val="00734CCB"/>
    <w:rsid w:val="00734E27"/>
    <w:rsid w:val="007355B5"/>
    <w:rsid w:val="007357DA"/>
    <w:rsid w:val="007357ED"/>
    <w:rsid w:val="00735A76"/>
    <w:rsid w:val="00735B10"/>
    <w:rsid w:val="00735D77"/>
    <w:rsid w:val="007361CD"/>
    <w:rsid w:val="00736380"/>
    <w:rsid w:val="007363AA"/>
    <w:rsid w:val="0073644F"/>
    <w:rsid w:val="00736B98"/>
    <w:rsid w:val="00736CA2"/>
    <w:rsid w:val="00736DD7"/>
    <w:rsid w:val="00736EC7"/>
    <w:rsid w:val="0073732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826"/>
    <w:rsid w:val="00741A8E"/>
    <w:rsid w:val="00741B45"/>
    <w:rsid w:val="00741E69"/>
    <w:rsid w:val="00742021"/>
    <w:rsid w:val="00742287"/>
    <w:rsid w:val="00742308"/>
    <w:rsid w:val="00742774"/>
    <w:rsid w:val="00742A2D"/>
    <w:rsid w:val="00742D84"/>
    <w:rsid w:val="00742DAE"/>
    <w:rsid w:val="00742F7F"/>
    <w:rsid w:val="007431DE"/>
    <w:rsid w:val="0074321B"/>
    <w:rsid w:val="00743293"/>
    <w:rsid w:val="0074343E"/>
    <w:rsid w:val="00743B06"/>
    <w:rsid w:val="00743B7A"/>
    <w:rsid w:val="00743C42"/>
    <w:rsid w:val="00743D87"/>
    <w:rsid w:val="00743D9C"/>
    <w:rsid w:val="00743EB8"/>
    <w:rsid w:val="00743F35"/>
    <w:rsid w:val="00744497"/>
    <w:rsid w:val="007447FB"/>
    <w:rsid w:val="007449A8"/>
    <w:rsid w:val="00744A0E"/>
    <w:rsid w:val="00744A91"/>
    <w:rsid w:val="00744BD6"/>
    <w:rsid w:val="00744CB4"/>
    <w:rsid w:val="00744DB4"/>
    <w:rsid w:val="007452AE"/>
    <w:rsid w:val="00745691"/>
    <w:rsid w:val="00745C5C"/>
    <w:rsid w:val="00745DF5"/>
    <w:rsid w:val="00745E42"/>
    <w:rsid w:val="007461EC"/>
    <w:rsid w:val="0074622F"/>
    <w:rsid w:val="0074626B"/>
    <w:rsid w:val="00746408"/>
    <w:rsid w:val="00746604"/>
    <w:rsid w:val="007469E8"/>
    <w:rsid w:val="0074712F"/>
    <w:rsid w:val="00747523"/>
    <w:rsid w:val="00747628"/>
    <w:rsid w:val="00747651"/>
    <w:rsid w:val="007478DD"/>
    <w:rsid w:val="00747AD9"/>
    <w:rsid w:val="0075015B"/>
    <w:rsid w:val="0075053F"/>
    <w:rsid w:val="00750968"/>
    <w:rsid w:val="007509FB"/>
    <w:rsid w:val="00750BE5"/>
    <w:rsid w:val="00750BE7"/>
    <w:rsid w:val="00750C03"/>
    <w:rsid w:val="00750C58"/>
    <w:rsid w:val="00750E46"/>
    <w:rsid w:val="00750E72"/>
    <w:rsid w:val="0075120B"/>
    <w:rsid w:val="007515B4"/>
    <w:rsid w:val="00751606"/>
    <w:rsid w:val="007517F7"/>
    <w:rsid w:val="00751A5B"/>
    <w:rsid w:val="00751B2B"/>
    <w:rsid w:val="00751B9A"/>
    <w:rsid w:val="007520BC"/>
    <w:rsid w:val="00752422"/>
    <w:rsid w:val="00752442"/>
    <w:rsid w:val="007524C6"/>
    <w:rsid w:val="007526C3"/>
    <w:rsid w:val="00752714"/>
    <w:rsid w:val="00752B4C"/>
    <w:rsid w:val="00752BAC"/>
    <w:rsid w:val="00752C31"/>
    <w:rsid w:val="00752E3A"/>
    <w:rsid w:val="007530A8"/>
    <w:rsid w:val="007532CC"/>
    <w:rsid w:val="007534AF"/>
    <w:rsid w:val="00753672"/>
    <w:rsid w:val="00753851"/>
    <w:rsid w:val="00753D7B"/>
    <w:rsid w:val="00753DA9"/>
    <w:rsid w:val="00753E92"/>
    <w:rsid w:val="00753ED2"/>
    <w:rsid w:val="007549FD"/>
    <w:rsid w:val="00754BCE"/>
    <w:rsid w:val="0075581D"/>
    <w:rsid w:val="0075590D"/>
    <w:rsid w:val="007561C5"/>
    <w:rsid w:val="00756313"/>
    <w:rsid w:val="00756AB5"/>
    <w:rsid w:val="00757046"/>
    <w:rsid w:val="00757285"/>
    <w:rsid w:val="0075742B"/>
    <w:rsid w:val="00757460"/>
    <w:rsid w:val="007575DB"/>
    <w:rsid w:val="007576DA"/>
    <w:rsid w:val="00757854"/>
    <w:rsid w:val="0075787F"/>
    <w:rsid w:val="00757913"/>
    <w:rsid w:val="007579B7"/>
    <w:rsid w:val="00757A24"/>
    <w:rsid w:val="00757AE9"/>
    <w:rsid w:val="00757E84"/>
    <w:rsid w:val="00757EDF"/>
    <w:rsid w:val="00757FA5"/>
    <w:rsid w:val="00760363"/>
    <w:rsid w:val="00760406"/>
    <w:rsid w:val="007607E9"/>
    <w:rsid w:val="00760A8E"/>
    <w:rsid w:val="00760B74"/>
    <w:rsid w:val="00760E09"/>
    <w:rsid w:val="00761153"/>
    <w:rsid w:val="00761265"/>
    <w:rsid w:val="00761664"/>
    <w:rsid w:val="0076179D"/>
    <w:rsid w:val="00761D5C"/>
    <w:rsid w:val="00762009"/>
    <w:rsid w:val="00762182"/>
    <w:rsid w:val="007625BB"/>
    <w:rsid w:val="00762758"/>
    <w:rsid w:val="00763024"/>
    <w:rsid w:val="00763185"/>
    <w:rsid w:val="0076339B"/>
    <w:rsid w:val="007634E1"/>
    <w:rsid w:val="0076357C"/>
    <w:rsid w:val="007639A7"/>
    <w:rsid w:val="00763C3A"/>
    <w:rsid w:val="00764772"/>
    <w:rsid w:val="0076489B"/>
    <w:rsid w:val="00764D42"/>
    <w:rsid w:val="00764DC8"/>
    <w:rsid w:val="00765059"/>
    <w:rsid w:val="0076511D"/>
    <w:rsid w:val="0076515A"/>
    <w:rsid w:val="00765179"/>
    <w:rsid w:val="0076535C"/>
    <w:rsid w:val="00765587"/>
    <w:rsid w:val="0076559D"/>
    <w:rsid w:val="00765697"/>
    <w:rsid w:val="0076579A"/>
    <w:rsid w:val="00766336"/>
    <w:rsid w:val="00766643"/>
    <w:rsid w:val="00766716"/>
    <w:rsid w:val="007668DF"/>
    <w:rsid w:val="00766F58"/>
    <w:rsid w:val="00767640"/>
    <w:rsid w:val="0076776D"/>
    <w:rsid w:val="00767940"/>
    <w:rsid w:val="00767C0A"/>
    <w:rsid w:val="00767C1E"/>
    <w:rsid w:val="00770145"/>
    <w:rsid w:val="00770177"/>
    <w:rsid w:val="00770738"/>
    <w:rsid w:val="0077089F"/>
    <w:rsid w:val="007709CC"/>
    <w:rsid w:val="00770A78"/>
    <w:rsid w:val="00771066"/>
    <w:rsid w:val="0077137C"/>
    <w:rsid w:val="00771BEA"/>
    <w:rsid w:val="00771E05"/>
    <w:rsid w:val="0077214D"/>
    <w:rsid w:val="007725C7"/>
    <w:rsid w:val="00772790"/>
    <w:rsid w:val="00772A38"/>
    <w:rsid w:val="00772ACF"/>
    <w:rsid w:val="00772D00"/>
    <w:rsid w:val="00773399"/>
    <w:rsid w:val="00773AB6"/>
    <w:rsid w:val="00773CF7"/>
    <w:rsid w:val="00774065"/>
    <w:rsid w:val="00774148"/>
    <w:rsid w:val="0077466E"/>
    <w:rsid w:val="00774971"/>
    <w:rsid w:val="007749E9"/>
    <w:rsid w:val="00774ACB"/>
    <w:rsid w:val="00774B7E"/>
    <w:rsid w:val="00775034"/>
    <w:rsid w:val="0077525D"/>
    <w:rsid w:val="0077550F"/>
    <w:rsid w:val="0077560E"/>
    <w:rsid w:val="007757B0"/>
    <w:rsid w:val="0077582C"/>
    <w:rsid w:val="00775871"/>
    <w:rsid w:val="00775EBC"/>
    <w:rsid w:val="00775FCB"/>
    <w:rsid w:val="007765B2"/>
    <w:rsid w:val="0077669C"/>
    <w:rsid w:val="0077682A"/>
    <w:rsid w:val="00776A15"/>
    <w:rsid w:val="00776C29"/>
    <w:rsid w:val="00776D58"/>
    <w:rsid w:val="00777272"/>
    <w:rsid w:val="00777334"/>
    <w:rsid w:val="00777909"/>
    <w:rsid w:val="0077797B"/>
    <w:rsid w:val="00777ABF"/>
    <w:rsid w:val="00777B65"/>
    <w:rsid w:val="00777C28"/>
    <w:rsid w:val="00777E9A"/>
    <w:rsid w:val="007800B2"/>
    <w:rsid w:val="007801A6"/>
    <w:rsid w:val="007803DA"/>
    <w:rsid w:val="007805AF"/>
    <w:rsid w:val="00780613"/>
    <w:rsid w:val="0078095C"/>
    <w:rsid w:val="00780A99"/>
    <w:rsid w:val="00780B57"/>
    <w:rsid w:val="0078122D"/>
    <w:rsid w:val="00781375"/>
    <w:rsid w:val="00781456"/>
    <w:rsid w:val="00781687"/>
    <w:rsid w:val="00781DB7"/>
    <w:rsid w:val="0078227C"/>
    <w:rsid w:val="00782516"/>
    <w:rsid w:val="00782ABC"/>
    <w:rsid w:val="00782BD1"/>
    <w:rsid w:val="00783084"/>
    <w:rsid w:val="00783591"/>
    <w:rsid w:val="00783794"/>
    <w:rsid w:val="00783A9B"/>
    <w:rsid w:val="00783B2F"/>
    <w:rsid w:val="00783E42"/>
    <w:rsid w:val="00784299"/>
    <w:rsid w:val="007845AF"/>
    <w:rsid w:val="00784734"/>
    <w:rsid w:val="00784A6F"/>
    <w:rsid w:val="00784AD1"/>
    <w:rsid w:val="00785023"/>
    <w:rsid w:val="00785BA8"/>
    <w:rsid w:val="007861E3"/>
    <w:rsid w:val="007863BD"/>
    <w:rsid w:val="00786749"/>
    <w:rsid w:val="0078674A"/>
    <w:rsid w:val="00786851"/>
    <w:rsid w:val="00786BBE"/>
    <w:rsid w:val="00786D18"/>
    <w:rsid w:val="00786EAE"/>
    <w:rsid w:val="00786ECE"/>
    <w:rsid w:val="007871EA"/>
    <w:rsid w:val="0078730B"/>
    <w:rsid w:val="0078754F"/>
    <w:rsid w:val="007878FF"/>
    <w:rsid w:val="00787A21"/>
    <w:rsid w:val="00787A92"/>
    <w:rsid w:val="00787C26"/>
    <w:rsid w:val="00787F04"/>
    <w:rsid w:val="00787FD1"/>
    <w:rsid w:val="0079011E"/>
    <w:rsid w:val="00790547"/>
    <w:rsid w:val="0079060B"/>
    <w:rsid w:val="00790621"/>
    <w:rsid w:val="0079079A"/>
    <w:rsid w:val="007908AA"/>
    <w:rsid w:val="00790AA2"/>
    <w:rsid w:val="00790B58"/>
    <w:rsid w:val="00790F9F"/>
    <w:rsid w:val="00790FF6"/>
    <w:rsid w:val="0079126D"/>
    <w:rsid w:val="00791597"/>
    <w:rsid w:val="007917A3"/>
    <w:rsid w:val="00791857"/>
    <w:rsid w:val="00791884"/>
    <w:rsid w:val="00791977"/>
    <w:rsid w:val="00791AC1"/>
    <w:rsid w:val="00791DF1"/>
    <w:rsid w:val="00791F6F"/>
    <w:rsid w:val="0079209F"/>
    <w:rsid w:val="007923AD"/>
    <w:rsid w:val="007924C3"/>
    <w:rsid w:val="007925C2"/>
    <w:rsid w:val="0079274E"/>
    <w:rsid w:val="00792A59"/>
    <w:rsid w:val="00792AC9"/>
    <w:rsid w:val="0079310B"/>
    <w:rsid w:val="00793190"/>
    <w:rsid w:val="007931E6"/>
    <w:rsid w:val="007933B7"/>
    <w:rsid w:val="00793654"/>
    <w:rsid w:val="007938EA"/>
    <w:rsid w:val="00793AA3"/>
    <w:rsid w:val="00793AEA"/>
    <w:rsid w:val="007943B5"/>
    <w:rsid w:val="00794FAD"/>
    <w:rsid w:val="007950D5"/>
    <w:rsid w:val="007956DA"/>
    <w:rsid w:val="00795906"/>
    <w:rsid w:val="00795AFE"/>
    <w:rsid w:val="00795E1D"/>
    <w:rsid w:val="00795E2B"/>
    <w:rsid w:val="00795E4E"/>
    <w:rsid w:val="00796048"/>
    <w:rsid w:val="0079612A"/>
    <w:rsid w:val="0079640E"/>
    <w:rsid w:val="00796455"/>
    <w:rsid w:val="0079666E"/>
    <w:rsid w:val="0079680F"/>
    <w:rsid w:val="00796CD0"/>
    <w:rsid w:val="007970C4"/>
    <w:rsid w:val="0079746C"/>
    <w:rsid w:val="00797484"/>
    <w:rsid w:val="00797710"/>
    <w:rsid w:val="00797E1E"/>
    <w:rsid w:val="007A03C4"/>
    <w:rsid w:val="007A073F"/>
    <w:rsid w:val="007A0752"/>
    <w:rsid w:val="007A0F67"/>
    <w:rsid w:val="007A13E9"/>
    <w:rsid w:val="007A160C"/>
    <w:rsid w:val="007A1655"/>
    <w:rsid w:val="007A1740"/>
    <w:rsid w:val="007A1915"/>
    <w:rsid w:val="007A197E"/>
    <w:rsid w:val="007A1A43"/>
    <w:rsid w:val="007A1BFF"/>
    <w:rsid w:val="007A1DF6"/>
    <w:rsid w:val="007A214E"/>
    <w:rsid w:val="007A2705"/>
    <w:rsid w:val="007A277F"/>
    <w:rsid w:val="007A287E"/>
    <w:rsid w:val="007A29DB"/>
    <w:rsid w:val="007A2EA5"/>
    <w:rsid w:val="007A2EC9"/>
    <w:rsid w:val="007A305B"/>
    <w:rsid w:val="007A3391"/>
    <w:rsid w:val="007A3581"/>
    <w:rsid w:val="007A36F7"/>
    <w:rsid w:val="007A3B47"/>
    <w:rsid w:val="007A3C00"/>
    <w:rsid w:val="007A3FC6"/>
    <w:rsid w:val="007A4297"/>
    <w:rsid w:val="007A4379"/>
    <w:rsid w:val="007A487E"/>
    <w:rsid w:val="007A4A52"/>
    <w:rsid w:val="007A5321"/>
    <w:rsid w:val="007A5345"/>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5E"/>
    <w:rsid w:val="007B08C3"/>
    <w:rsid w:val="007B0E4C"/>
    <w:rsid w:val="007B10DC"/>
    <w:rsid w:val="007B13BD"/>
    <w:rsid w:val="007B146A"/>
    <w:rsid w:val="007B1493"/>
    <w:rsid w:val="007B196C"/>
    <w:rsid w:val="007B1AB2"/>
    <w:rsid w:val="007B1F65"/>
    <w:rsid w:val="007B1FC5"/>
    <w:rsid w:val="007B20E8"/>
    <w:rsid w:val="007B2521"/>
    <w:rsid w:val="007B2634"/>
    <w:rsid w:val="007B2961"/>
    <w:rsid w:val="007B2C6D"/>
    <w:rsid w:val="007B2E63"/>
    <w:rsid w:val="007B2F35"/>
    <w:rsid w:val="007B30D9"/>
    <w:rsid w:val="007B3520"/>
    <w:rsid w:val="007B361B"/>
    <w:rsid w:val="007B3A54"/>
    <w:rsid w:val="007B3D1A"/>
    <w:rsid w:val="007B3D41"/>
    <w:rsid w:val="007B3EC6"/>
    <w:rsid w:val="007B3FFE"/>
    <w:rsid w:val="007B46CB"/>
    <w:rsid w:val="007B4B80"/>
    <w:rsid w:val="007B4C8D"/>
    <w:rsid w:val="007B4CCA"/>
    <w:rsid w:val="007B511E"/>
    <w:rsid w:val="007B512F"/>
    <w:rsid w:val="007B593D"/>
    <w:rsid w:val="007B5C76"/>
    <w:rsid w:val="007B5DFA"/>
    <w:rsid w:val="007B5E35"/>
    <w:rsid w:val="007B6282"/>
    <w:rsid w:val="007B639E"/>
    <w:rsid w:val="007B66A6"/>
    <w:rsid w:val="007B66F6"/>
    <w:rsid w:val="007B679B"/>
    <w:rsid w:val="007B6833"/>
    <w:rsid w:val="007B6B46"/>
    <w:rsid w:val="007B6CF1"/>
    <w:rsid w:val="007B7572"/>
    <w:rsid w:val="007B79EA"/>
    <w:rsid w:val="007B7A96"/>
    <w:rsid w:val="007B7DFB"/>
    <w:rsid w:val="007C042F"/>
    <w:rsid w:val="007C08B2"/>
    <w:rsid w:val="007C118C"/>
    <w:rsid w:val="007C1241"/>
    <w:rsid w:val="007C12E4"/>
    <w:rsid w:val="007C1428"/>
    <w:rsid w:val="007C145A"/>
    <w:rsid w:val="007C15FF"/>
    <w:rsid w:val="007C190F"/>
    <w:rsid w:val="007C1A24"/>
    <w:rsid w:val="007C1B60"/>
    <w:rsid w:val="007C1B71"/>
    <w:rsid w:val="007C1C98"/>
    <w:rsid w:val="007C1EAC"/>
    <w:rsid w:val="007C210E"/>
    <w:rsid w:val="007C2156"/>
    <w:rsid w:val="007C22CB"/>
    <w:rsid w:val="007C2B6E"/>
    <w:rsid w:val="007C2ED6"/>
    <w:rsid w:val="007C3456"/>
    <w:rsid w:val="007C38BE"/>
    <w:rsid w:val="007C3B17"/>
    <w:rsid w:val="007C3E3C"/>
    <w:rsid w:val="007C3EAE"/>
    <w:rsid w:val="007C4008"/>
    <w:rsid w:val="007C41E1"/>
    <w:rsid w:val="007C4290"/>
    <w:rsid w:val="007C4366"/>
    <w:rsid w:val="007C43CF"/>
    <w:rsid w:val="007C4C9F"/>
    <w:rsid w:val="007C4E80"/>
    <w:rsid w:val="007C5894"/>
    <w:rsid w:val="007C5899"/>
    <w:rsid w:val="007C5CDB"/>
    <w:rsid w:val="007C5F24"/>
    <w:rsid w:val="007C5F3D"/>
    <w:rsid w:val="007C60EA"/>
    <w:rsid w:val="007C6167"/>
    <w:rsid w:val="007C6355"/>
    <w:rsid w:val="007C6544"/>
    <w:rsid w:val="007C6A01"/>
    <w:rsid w:val="007C6A2F"/>
    <w:rsid w:val="007C6B35"/>
    <w:rsid w:val="007C6B3D"/>
    <w:rsid w:val="007C6C39"/>
    <w:rsid w:val="007C6C9F"/>
    <w:rsid w:val="007C6F86"/>
    <w:rsid w:val="007C761B"/>
    <w:rsid w:val="007C78B8"/>
    <w:rsid w:val="007C7ADF"/>
    <w:rsid w:val="007C7B6D"/>
    <w:rsid w:val="007C7CEC"/>
    <w:rsid w:val="007D047F"/>
    <w:rsid w:val="007D04B8"/>
    <w:rsid w:val="007D0513"/>
    <w:rsid w:val="007D05A2"/>
    <w:rsid w:val="007D0758"/>
    <w:rsid w:val="007D0979"/>
    <w:rsid w:val="007D0B4A"/>
    <w:rsid w:val="007D0B79"/>
    <w:rsid w:val="007D0BD7"/>
    <w:rsid w:val="007D0D29"/>
    <w:rsid w:val="007D0E9C"/>
    <w:rsid w:val="007D1C95"/>
    <w:rsid w:val="007D1D35"/>
    <w:rsid w:val="007D1EF5"/>
    <w:rsid w:val="007D206F"/>
    <w:rsid w:val="007D22D1"/>
    <w:rsid w:val="007D2385"/>
    <w:rsid w:val="007D261A"/>
    <w:rsid w:val="007D2755"/>
    <w:rsid w:val="007D2A2A"/>
    <w:rsid w:val="007D2EB4"/>
    <w:rsid w:val="007D2FEF"/>
    <w:rsid w:val="007D33A1"/>
    <w:rsid w:val="007D35DD"/>
    <w:rsid w:val="007D3784"/>
    <w:rsid w:val="007D3EAE"/>
    <w:rsid w:val="007D3F51"/>
    <w:rsid w:val="007D40FC"/>
    <w:rsid w:val="007D411E"/>
    <w:rsid w:val="007D43F0"/>
    <w:rsid w:val="007D44C0"/>
    <w:rsid w:val="007D491A"/>
    <w:rsid w:val="007D495D"/>
    <w:rsid w:val="007D49BA"/>
    <w:rsid w:val="007D4A3E"/>
    <w:rsid w:val="007D4FB8"/>
    <w:rsid w:val="007D50BA"/>
    <w:rsid w:val="007D52F3"/>
    <w:rsid w:val="007D542B"/>
    <w:rsid w:val="007D5A87"/>
    <w:rsid w:val="007D5ABC"/>
    <w:rsid w:val="007D5BD0"/>
    <w:rsid w:val="007D5BE1"/>
    <w:rsid w:val="007D5CCD"/>
    <w:rsid w:val="007D5CE3"/>
    <w:rsid w:val="007D5DB0"/>
    <w:rsid w:val="007D625C"/>
    <w:rsid w:val="007D67D8"/>
    <w:rsid w:val="007D6894"/>
    <w:rsid w:val="007D689A"/>
    <w:rsid w:val="007D69D5"/>
    <w:rsid w:val="007D6ABA"/>
    <w:rsid w:val="007D7309"/>
    <w:rsid w:val="007D7453"/>
    <w:rsid w:val="007D7532"/>
    <w:rsid w:val="007D78C8"/>
    <w:rsid w:val="007D79B6"/>
    <w:rsid w:val="007D7DAB"/>
    <w:rsid w:val="007D7F37"/>
    <w:rsid w:val="007E0140"/>
    <w:rsid w:val="007E0224"/>
    <w:rsid w:val="007E0324"/>
    <w:rsid w:val="007E09DF"/>
    <w:rsid w:val="007E0A20"/>
    <w:rsid w:val="007E0BA9"/>
    <w:rsid w:val="007E0D90"/>
    <w:rsid w:val="007E0E6F"/>
    <w:rsid w:val="007E11C9"/>
    <w:rsid w:val="007E1273"/>
    <w:rsid w:val="007E1807"/>
    <w:rsid w:val="007E1A07"/>
    <w:rsid w:val="007E1AA6"/>
    <w:rsid w:val="007E1BF3"/>
    <w:rsid w:val="007E1F67"/>
    <w:rsid w:val="007E1FAD"/>
    <w:rsid w:val="007E20DE"/>
    <w:rsid w:val="007E21C0"/>
    <w:rsid w:val="007E235D"/>
    <w:rsid w:val="007E2EC1"/>
    <w:rsid w:val="007E2ECC"/>
    <w:rsid w:val="007E3470"/>
    <w:rsid w:val="007E347A"/>
    <w:rsid w:val="007E350B"/>
    <w:rsid w:val="007E37FF"/>
    <w:rsid w:val="007E3976"/>
    <w:rsid w:val="007E3C23"/>
    <w:rsid w:val="007E4225"/>
    <w:rsid w:val="007E4241"/>
    <w:rsid w:val="007E45FB"/>
    <w:rsid w:val="007E4721"/>
    <w:rsid w:val="007E4882"/>
    <w:rsid w:val="007E4988"/>
    <w:rsid w:val="007E4D8E"/>
    <w:rsid w:val="007E4E7F"/>
    <w:rsid w:val="007E4ECC"/>
    <w:rsid w:val="007E4FD3"/>
    <w:rsid w:val="007E53AF"/>
    <w:rsid w:val="007E5672"/>
    <w:rsid w:val="007E57F4"/>
    <w:rsid w:val="007E59FA"/>
    <w:rsid w:val="007E5B67"/>
    <w:rsid w:val="007E5DFA"/>
    <w:rsid w:val="007E604D"/>
    <w:rsid w:val="007E60EE"/>
    <w:rsid w:val="007E634F"/>
    <w:rsid w:val="007E652D"/>
    <w:rsid w:val="007E692A"/>
    <w:rsid w:val="007E6C98"/>
    <w:rsid w:val="007E6DFE"/>
    <w:rsid w:val="007E6E66"/>
    <w:rsid w:val="007E6EFA"/>
    <w:rsid w:val="007E6F1C"/>
    <w:rsid w:val="007E7112"/>
    <w:rsid w:val="007E7290"/>
    <w:rsid w:val="007E72D0"/>
    <w:rsid w:val="007E7365"/>
    <w:rsid w:val="007E7476"/>
    <w:rsid w:val="007E7477"/>
    <w:rsid w:val="007E7522"/>
    <w:rsid w:val="007E7602"/>
    <w:rsid w:val="007E7ABA"/>
    <w:rsid w:val="007E7DF9"/>
    <w:rsid w:val="007F0293"/>
    <w:rsid w:val="007F02AB"/>
    <w:rsid w:val="007F0631"/>
    <w:rsid w:val="007F081B"/>
    <w:rsid w:val="007F096D"/>
    <w:rsid w:val="007F0EB8"/>
    <w:rsid w:val="007F1086"/>
    <w:rsid w:val="007F121D"/>
    <w:rsid w:val="007F1876"/>
    <w:rsid w:val="007F1948"/>
    <w:rsid w:val="007F1B1D"/>
    <w:rsid w:val="007F2242"/>
    <w:rsid w:val="007F25CE"/>
    <w:rsid w:val="007F2948"/>
    <w:rsid w:val="007F2B4B"/>
    <w:rsid w:val="007F2F22"/>
    <w:rsid w:val="007F30F5"/>
    <w:rsid w:val="007F31BE"/>
    <w:rsid w:val="007F31E8"/>
    <w:rsid w:val="007F3229"/>
    <w:rsid w:val="007F3513"/>
    <w:rsid w:val="007F3740"/>
    <w:rsid w:val="007F374B"/>
    <w:rsid w:val="007F37F5"/>
    <w:rsid w:val="007F38D1"/>
    <w:rsid w:val="007F3D46"/>
    <w:rsid w:val="007F3E1C"/>
    <w:rsid w:val="007F3F8C"/>
    <w:rsid w:val="007F40E3"/>
    <w:rsid w:val="007F4168"/>
    <w:rsid w:val="007F417B"/>
    <w:rsid w:val="007F4460"/>
    <w:rsid w:val="007F44D1"/>
    <w:rsid w:val="007F4517"/>
    <w:rsid w:val="007F46F8"/>
    <w:rsid w:val="007F4D2D"/>
    <w:rsid w:val="007F4F5D"/>
    <w:rsid w:val="007F509B"/>
    <w:rsid w:val="007F5369"/>
    <w:rsid w:val="007F543A"/>
    <w:rsid w:val="007F5532"/>
    <w:rsid w:val="007F5608"/>
    <w:rsid w:val="007F5829"/>
    <w:rsid w:val="007F6166"/>
    <w:rsid w:val="007F6457"/>
    <w:rsid w:val="007F65DA"/>
    <w:rsid w:val="007F68BF"/>
    <w:rsid w:val="007F6CEA"/>
    <w:rsid w:val="007F765D"/>
    <w:rsid w:val="0080008A"/>
    <w:rsid w:val="008002AF"/>
    <w:rsid w:val="008002D8"/>
    <w:rsid w:val="00800439"/>
    <w:rsid w:val="00800947"/>
    <w:rsid w:val="00800CA2"/>
    <w:rsid w:val="008011BC"/>
    <w:rsid w:val="008012FC"/>
    <w:rsid w:val="00801665"/>
    <w:rsid w:val="00801826"/>
    <w:rsid w:val="00801B16"/>
    <w:rsid w:val="00801BED"/>
    <w:rsid w:val="00801CCA"/>
    <w:rsid w:val="00801F6D"/>
    <w:rsid w:val="00802140"/>
    <w:rsid w:val="008026A3"/>
    <w:rsid w:val="0080273E"/>
    <w:rsid w:val="00802D98"/>
    <w:rsid w:val="0080303A"/>
    <w:rsid w:val="00803070"/>
    <w:rsid w:val="008033F5"/>
    <w:rsid w:val="008039EE"/>
    <w:rsid w:val="00803A34"/>
    <w:rsid w:val="00803EAB"/>
    <w:rsid w:val="0080407A"/>
    <w:rsid w:val="00804353"/>
    <w:rsid w:val="008046EA"/>
    <w:rsid w:val="00805141"/>
    <w:rsid w:val="008051C4"/>
    <w:rsid w:val="00805352"/>
    <w:rsid w:val="0080536F"/>
    <w:rsid w:val="00805606"/>
    <w:rsid w:val="008057BE"/>
    <w:rsid w:val="008057C0"/>
    <w:rsid w:val="00805823"/>
    <w:rsid w:val="00805920"/>
    <w:rsid w:val="0080594E"/>
    <w:rsid w:val="00805A40"/>
    <w:rsid w:val="00805CC8"/>
    <w:rsid w:val="00805CD3"/>
    <w:rsid w:val="00805CFD"/>
    <w:rsid w:val="00806539"/>
    <w:rsid w:val="00806F89"/>
    <w:rsid w:val="0080737C"/>
    <w:rsid w:val="00807460"/>
    <w:rsid w:val="00807C21"/>
    <w:rsid w:val="0081048B"/>
    <w:rsid w:val="00810655"/>
    <w:rsid w:val="00810925"/>
    <w:rsid w:val="0081097E"/>
    <w:rsid w:val="00810BCD"/>
    <w:rsid w:val="00810F0F"/>
    <w:rsid w:val="0081104A"/>
    <w:rsid w:val="0081112F"/>
    <w:rsid w:val="00811157"/>
    <w:rsid w:val="008115EE"/>
    <w:rsid w:val="00811CB1"/>
    <w:rsid w:val="00811F5B"/>
    <w:rsid w:val="0081263C"/>
    <w:rsid w:val="00812A51"/>
    <w:rsid w:val="00812EC5"/>
    <w:rsid w:val="00813080"/>
    <w:rsid w:val="00813D2C"/>
    <w:rsid w:val="00813DC0"/>
    <w:rsid w:val="00813DF5"/>
    <w:rsid w:val="00813E06"/>
    <w:rsid w:val="00813E5C"/>
    <w:rsid w:val="008142AB"/>
    <w:rsid w:val="00814493"/>
    <w:rsid w:val="0081491C"/>
    <w:rsid w:val="00814D59"/>
    <w:rsid w:val="00815037"/>
    <w:rsid w:val="008156C0"/>
    <w:rsid w:val="008157D3"/>
    <w:rsid w:val="00815982"/>
    <w:rsid w:val="00815A84"/>
    <w:rsid w:val="00815B6B"/>
    <w:rsid w:val="00815D36"/>
    <w:rsid w:val="00815D46"/>
    <w:rsid w:val="00816131"/>
    <w:rsid w:val="008163C2"/>
    <w:rsid w:val="0081660F"/>
    <w:rsid w:val="008169E2"/>
    <w:rsid w:val="00816A20"/>
    <w:rsid w:val="00816F07"/>
    <w:rsid w:val="00816FB5"/>
    <w:rsid w:val="0081714E"/>
    <w:rsid w:val="00817343"/>
    <w:rsid w:val="00817350"/>
    <w:rsid w:val="00817388"/>
    <w:rsid w:val="0081746F"/>
    <w:rsid w:val="00817747"/>
    <w:rsid w:val="00817796"/>
    <w:rsid w:val="008178E5"/>
    <w:rsid w:val="00817BD7"/>
    <w:rsid w:val="00817CB2"/>
    <w:rsid w:val="00817D0A"/>
    <w:rsid w:val="00820089"/>
    <w:rsid w:val="008201C8"/>
    <w:rsid w:val="008206E4"/>
    <w:rsid w:val="00820E12"/>
    <w:rsid w:val="00820E5E"/>
    <w:rsid w:val="00821455"/>
    <w:rsid w:val="0082187F"/>
    <w:rsid w:val="008218D0"/>
    <w:rsid w:val="00821ADD"/>
    <w:rsid w:val="00821E84"/>
    <w:rsid w:val="008222E1"/>
    <w:rsid w:val="0082254C"/>
    <w:rsid w:val="00822935"/>
    <w:rsid w:val="00822CAB"/>
    <w:rsid w:val="00822F23"/>
    <w:rsid w:val="0082309C"/>
    <w:rsid w:val="008231A4"/>
    <w:rsid w:val="008237F9"/>
    <w:rsid w:val="00823838"/>
    <w:rsid w:val="0082399D"/>
    <w:rsid w:val="00823B69"/>
    <w:rsid w:val="00823DE7"/>
    <w:rsid w:val="00823E6F"/>
    <w:rsid w:val="0082460E"/>
    <w:rsid w:val="008247B0"/>
    <w:rsid w:val="0082483B"/>
    <w:rsid w:val="00825197"/>
    <w:rsid w:val="008253DB"/>
    <w:rsid w:val="008254B4"/>
    <w:rsid w:val="00825631"/>
    <w:rsid w:val="008259CD"/>
    <w:rsid w:val="00825BF7"/>
    <w:rsid w:val="00825E2B"/>
    <w:rsid w:val="008260B1"/>
    <w:rsid w:val="0082613D"/>
    <w:rsid w:val="008261C8"/>
    <w:rsid w:val="0082636A"/>
    <w:rsid w:val="00826407"/>
    <w:rsid w:val="008264A8"/>
    <w:rsid w:val="00826538"/>
    <w:rsid w:val="00826846"/>
    <w:rsid w:val="00827233"/>
    <w:rsid w:val="0082723A"/>
    <w:rsid w:val="00827555"/>
    <w:rsid w:val="00827751"/>
    <w:rsid w:val="00827DB9"/>
    <w:rsid w:val="00827F18"/>
    <w:rsid w:val="0083040E"/>
    <w:rsid w:val="00830520"/>
    <w:rsid w:val="0083074B"/>
    <w:rsid w:val="00831211"/>
    <w:rsid w:val="008319EC"/>
    <w:rsid w:val="00831BC5"/>
    <w:rsid w:val="00831F4B"/>
    <w:rsid w:val="00831FEC"/>
    <w:rsid w:val="00832428"/>
    <w:rsid w:val="0083267C"/>
    <w:rsid w:val="008328E8"/>
    <w:rsid w:val="00832A7C"/>
    <w:rsid w:val="00833069"/>
    <w:rsid w:val="00833200"/>
    <w:rsid w:val="00833268"/>
    <w:rsid w:val="008336E5"/>
    <w:rsid w:val="00833E43"/>
    <w:rsid w:val="00834181"/>
    <w:rsid w:val="00834443"/>
    <w:rsid w:val="00834816"/>
    <w:rsid w:val="00834B48"/>
    <w:rsid w:val="00834E88"/>
    <w:rsid w:val="00835318"/>
    <w:rsid w:val="00835576"/>
    <w:rsid w:val="0083570C"/>
    <w:rsid w:val="00835805"/>
    <w:rsid w:val="00835E39"/>
    <w:rsid w:val="0083625B"/>
    <w:rsid w:val="00836501"/>
    <w:rsid w:val="00836518"/>
    <w:rsid w:val="00836948"/>
    <w:rsid w:val="00836973"/>
    <w:rsid w:val="0083697F"/>
    <w:rsid w:val="00836B86"/>
    <w:rsid w:val="008370D0"/>
    <w:rsid w:val="008371AE"/>
    <w:rsid w:val="008376E2"/>
    <w:rsid w:val="008377B5"/>
    <w:rsid w:val="008377FC"/>
    <w:rsid w:val="00837BA1"/>
    <w:rsid w:val="00837D89"/>
    <w:rsid w:val="008402E6"/>
    <w:rsid w:val="00840565"/>
    <w:rsid w:val="00840691"/>
    <w:rsid w:val="008408E6"/>
    <w:rsid w:val="008409B6"/>
    <w:rsid w:val="008409E7"/>
    <w:rsid w:val="00840C24"/>
    <w:rsid w:val="00840DB3"/>
    <w:rsid w:val="00840EF1"/>
    <w:rsid w:val="00840FE2"/>
    <w:rsid w:val="0084116F"/>
    <w:rsid w:val="0084141F"/>
    <w:rsid w:val="008415C2"/>
    <w:rsid w:val="008416A5"/>
    <w:rsid w:val="00841843"/>
    <w:rsid w:val="0084194A"/>
    <w:rsid w:val="008420C6"/>
    <w:rsid w:val="008423C3"/>
    <w:rsid w:val="0084251C"/>
    <w:rsid w:val="008426A4"/>
    <w:rsid w:val="00842B67"/>
    <w:rsid w:val="00842ED6"/>
    <w:rsid w:val="00843259"/>
    <w:rsid w:val="00843426"/>
    <w:rsid w:val="008437D4"/>
    <w:rsid w:val="00843824"/>
    <w:rsid w:val="008438D3"/>
    <w:rsid w:val="0084391C"/>
    <w:rsid w:val="008439C7"/>
    <w:rsid w:val="00843F95"/>
    <w:rsid w:val="0084408B"/>
    <w:rsid w:val="00844125"/>
    <w:rsid w:val="008441C4"/>
    <w:rsid w:val="00844287"/>
    <w:rsid w:val="008443C0"/>
    <w:rsid w:val="00844639"/>
    <w:rsid w:val="00844730"/>
    <w:rsid w:val="00844A46"/>
    <w:rsid w:val="00844DDD"/>
    <w:rsid w:val="00844E50"/>
    <w:rsid w:val="00845354"/>
    <w:rsid w:val="00845394"/>
    <w:rsid w:val="008454C2"/>
    <w:rsid w:val="008454FC"/>
    <w:rsid w:val="008454FE"/>
    <w:rsid w:val="008456FF"/>
    <w:rsid w:val="00845C3C"/>
    <w:rsid w:val="0084615B"/>
    <w:rsid w:val="00846418"/>
    <w:rsid w:val="00846510"/>
    <w:rsid w:val="00846960"/>
    <w:rsid w:val="00846AD1"/>
    <w:rsid w:val="00846E35"/>
    <w:rsid w:val="00847196"/>
    <w:rsid w:val="0084720C"/>
    <w:rsid w:val="00847319"/>
    <w:rsid w:val="00847F43"/>
    <w:rsid w:val="00847F9B"/>
    <w:rsid w:val="008501A5"/>
    <w:rsid w:val="00850D25"/>
    <w:rsid w:val="00850F53"/>
    <w:rsid w:val="00850FCE"/>
    <w:rsid w:val="00850FE6"/>
    <w:rsid w:val="00851FE7"/>
    <w:rsid w:val="00852019"/>
    <w:rsid w:val="008520C5"/>
    <w:rsid w:val="008524A9"/>
    <w:rsid w:val="008527A8"/>
    <w:rsid w:val="0085295F"/>
    <w:rsid w:val="00852E5C"/>
    <w:rsid w:val="0085334B"/>
    <w:rsid w:val="008535F0"/>
    <w:rsid w:val="00853939"/>
    <w:rsid w:val="00853A17"/>
    <w:rsid w:val="0085414B"/>
    <w:rsid w:val="0085416B"/>
    <w:rsid w:val="008542F8"/>
    <w:rsid w:val="008543A8"/>
    <w:rsid w:val="00854400"/>
    <w:rsid w:val="008545ED"/>
    <w:rsid w:val="008547AF"/>
    <w:rsid w:val="00854915"/>
    <w:rsid w:val="00854AE0"/>
    <w:rsid w:val="00854B3C"/>
    <w:rsid w:val="00854EF0"/>
    <w:rsid w:val="00854FE7"/>
    <w:rsid w:val="00855520"/>
    <w:rsid w:val="00855C85"/>
    <w:rsid w:val="008561A6"/>
    <w:rsid w:val="00856501"/>
    <w:rsid w:val="0085687D"/>
    <w:rsid w:val="00856A4F"/>
    <w:rsid w:val="00856C7B"/>
    <w:rsid w:val="00857157"/>
    <w:rsid w:val="00857558"/>
    <w:rsid w:val="00857595"/>
    <w:rsid w:val="00857836"/>
    <w:rsid w:val="008579FB"/>
    <w:rsid w:val="00857BA2"/>
    <w:rsid w:val="00857D5E"/>
    <w:rsid w:val="008603AA"/>
    <w:rsid w:val="008605FE"/>
    <w:rsid w:val="00860629"/>
    <w:rsid w:val="0086081C"/>
    <w:rsid w:val="00860F38"/>
    <w:rsid w:val="00861300"/>
    <w:rsid w:val="008617AF"/>
    <w:rsid w:val="00861833"/>
    <w:rsid w:val="008619FF"/>
    <w:rsid w:val="00861BE6"/>
    <w:rsid w:val="00861F40"/>
    <w:rsid w:val="008622C8"/>
    <w:rsid w:val="00862629"/>
    <w:rsid w:val="00862809"/>
    <w:rsid w:val="00862A3A"/>
    <w:rsid w:val="00862C0C"/>
    <w:rsid w:val="00862C57"/>
    <w:rsid w:val="00862D15"/>
    <w:rsid w:val="00862FFC"/>
    <w:rsid w:val="00863299"/>
    <w:rsid w:val="0086337E"/>
    <w:rsid w:val="0086341A"/>
    <w:rsid w:val="0086355C"/>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357"/>
    <w:rsid w:val="008658A5"/>
    <w:rsid w:val="00865B49"/>
    <w:rsid w:val="00865E21"/>
    <w:rsid w:val="00865F85"/>
    <w:rsid w:val="008660B5"/>
    <w:rsid w:val="008660BB"/>
    <w:rsid w:val="008660D1"/>
    <w:rsid w:val="008661AA"/>
    <w:rsid w:val="008666C3"/>
    <w:rsid w:val="008668DD"/>
    <w:rsid w:val="00866A16"/>
    <w:rsid w:val="00866AE2"/>
    <w:rsid w:val="008674DA"/>
    <w:rsid w:val="00867578"/>
    <w:rsid w:val="00867829"/>
    <w:rsid w:val="00867B4C"/>
    <w:rsid w:val="00867E26"/>
    <w:rsid w:val="00867EFC"/>
    <w:rsid w:val="0087047D"/>
    <w:rsid w:val="008706FE"/>
    <w:rsid w:val="00870A1B"/>
    <w:rsid w:val="00870B4B"/>
    <w:rsid w:val="008711F4"/>
    <w:rsid w:val="00871337"/>
    <w:rsid w:val="008713F3"/>
    <w:rsid w:val="00871B1E"/>
    <w:rsid w:val="00871FA1"/>
    <w:rsid w:val="0087202F"/>
    <w:rsid w:val="00872057"/>
    <w:rsid w:val="0087239D"/>
    <w:rsid w:val="00872A8F"/>
    <w:rsid w:val="00872B60"/>
    <w:rsid w:val="00872BDD"/>
    <w:rsid w:val="00872F7E"/>
    <w:rsid w:val="0087316B"/>
    <w:rsid w:val="008733EA"/>
    <w:rsid w:val="008734D4"/>
    <w:rsid w:val="008741A3"/>
    <w:rsid w:val="008741EF"/>
    <w:rsid w:val="00874954"/>
    <w:rsid w:val="0087537A"/>
    <w:rsid w:val="008753A4"/>
    <w:rsid w:val="0087556D"/>
    <w:rsid w:val="008756D8"/>
    <w:rsid w:val="00875B39"/>
    <w:rsid w:val="00875C28"/>
    <w:rsid w:val="00875C42"/>
    <w:rsid w:val="00875E14"/>
    <w:rsid w:val="00876200"/>
    <w:rsid w:val="0087631A"/>
    <w:rsid w:val="00876471"/>
    <w:rsid w:val="00876478"/>
    <w:rsid w:val="00876488"/>
    <w:rsid w:val="008766D1"/>
    <w:rsid w:val="008768D3"/>
    <w:rsid w:val="00876B8E"/>
    <w:rsid w:val="00876BB6"/>
    <w:rsid w:val="00876E15"/>
    <w:rsid w:val="00876E86"/>
    <w:rsid w:val="00876F19"/>
    <w:rsid w:val="0087702A"/>
    <w:rsid w:val="00877345"/>
    <w:rsid w:val="00877368"/>
    <w:rsid w:val="00877399"/>
    <w:rsid w:val="00877476"/>
    <w:rsid w:val="008775AD"/>
    <w:rsid w:val="00877748"/>
    <w:rsid w:val="008777AB"/>
    <w:rsid w:val="00877945"/>
    <w:rsid w:val="00877C90"/>
    <w:rsid w:val="00877E3F"/>
    <w:rsid w:val="00877F9B"/>
    <w:rsid w:val="008800C9"/>
    <w:rsid w:val="00880173"/>
    <w:rsid w:val="008808BC"/>
    <w:rsid w:val="00880F69"/>
    <w:rsid w:val="008810C8"/>
    <w:rsid w:val="008811E3"/>
    <w:rsid w:val="0088152A"/>
    <w:rsid w:val="008816BC"/>
    <w:rsid w:val="00881BEA"/>
    <w:rsid w:val="00881E3E"/>
    <w:rsid w:val="00881EB1"/>
    <w:rsid w:val="0088218F"/>
    <w:rsid w:val="00882192"/>
    <w:rsid w:val="008821B7"/>
    <w:rsid w:val="008827CC"/>
    <w:rsid w:val="0088295A"/>
    <w:rsid w:val="00882BAC"/>
    <w:rsid w:val="0088303A"/>
    <w:rsid w:val="00883085"/>
    <w:rsid w:val="00883213"/>
    <w:rsid w:val="008832EC"/>
    <w:rsid w:val="00883608"/>
    <w:rsid w:val="008838B4"/>
    <w:rsid w:val="00883BAC"/>
    <w:rsid w:val="00884232"/>
    <w:rsid w:val="0088429C"/>
    <w:rsid w:val="00884431"/>
    <w:rsid w:val="00884823"/>
    <w:rsid w:val="00885001"/>
    <w:rsid w:val="00885064"/>
    <w:rsid w:val="008852E6"/>
    <w:rsid w:val="00885584"/>
    <w:rsid w:val="00885B64"/>
    <w:rsid w:val="00885B8A"/>
    <w:rsid w:val="00885BBC"/>
    <w:rsid w:val="00885F4F"/>
    <w:rsid w:val="00885FAF"/>
    <w:rsid w:val="008866BA"/>
    <w:rsid w:val="00886BE6"/>
    <w:rsid w:val="00886E7B"/>
    <w:rsid w:val="00886F27"/>
    <w:rsid w:val="00887759"/>
    <w:rsid w:val="00887773"/>
    <w:rsid w:val="00887B6A"/>
    <w:rsid w:val="00887B7F"/>
    <w:rsid w:val="00887CB2"/>
    <w:rsid w:val="00887DDB"/>
    <w:rsid w:val="00890081"/>
    <w:rsid w:val="008900F0"/>
    <w:rsid w:val="00890499"/>
    <w:rsid w:val="0089061F"/>
    <w:rsid w:val="0089066F"/>
    <w:rsid w:val="008909C5"/>
    <w:rsid w:val="00890A21"/>
    <w:rsid w:val="00890DB7"/>
    <w:rsid w:val="00891133"/>
    <w:rsid w:val="00891360"/>
    <w:rsid w:val="00891409"/>
    <w:rsid w:val="008918D5"/>
    <w:rsid w:val="0089194E"/>
    <w:rsid w:val="00892502"/>
    <w:rsid w:val="00892530"/>
    <w:rsid w:val="00892582"/>
    <w:rsid w:val="0089259D"/>
    <w:rsid w:val="00892F00"/>
    <w:rsid w:val="0089306E"/>
    <w:rsid w:val="008930AE"/>
    <w:rsid w:val="0089318C"/>
    <w:rsid w:val="00893222"/>
    <w:rsid w:val="00893367"/>
    <w:rsid w:val="00893FD3"/>
    <w:rsid w:val="00894063"/>
    <w:rsid w:val="008940BF"/>
    <w:rsid w:val="00894406"/>
    <w:rsid w:val="00894B2C"/>
    <w:rsid w:val="00894B37"/>
    <w:rsid w:val="00894F9C"/>
    <w:rsid w:val="00895168"/>
    <w:rsid w:val="00895497"/>
    <w:rsid w:val="008954F5"/>
    <w:rsid w:val="00895781"/>
    <w:rsid w:val="00895863"/>
    <w:rsid w:val="00895B48"/>
    <w:rsid w:val="00895B61"/>
    <w:rsid w:val="00895CA3"/>
    <w:rsid w:val="00895F71"/>
    <w:rsid w:val="00895F98"/>
    <w:rsid w:val="00896029"/>
    <w:rsid w:val="00896262"/>
    <w:rsid w:val="00896440"/>
    <w:rsid w:val="00896442"/>
    <w:rsid w:val="008964AE"/>
    <w:rsid w:val="00896620"/>
    <w:rsid w:val="0089664E"/>
    <w:rsid w:val="0089694B"/>
    <w:rsid w:val="00896C98"/>
    <w:rsid w:val="00896EB9"/>
    <w:rsid w:val="00896FA6"/>
    <w:rsid w:val="00896FCE"/>
    <w:rsid w:val="0089719C"/>
    <w:rsid w:val="008971A6"/>
    <w:rsid w:val="00897430"/>
    <w:rsid w:val="008974DF"/>
    <w:rsid w:val="0089771D"/>
    <w:rsid w:val="00897C11"/>
    <w:rsid w:val="00897F29"/>
    <w:rsid w:val="008A017A"/>
    <w:rsid w:val="008A0E54"/>
    <w:rsid w:val="008A0E83"/>
    <w:rsid w:val="008A1436"/>
    <w:rsid w:val="008A144A"/>
    <w:rsid w:val="008A19DD"/>
    <w:rsid w:val="008A19E8"/>
    <w:rsid w:val="008A1BC4"/>
    <w:rsid w:val="008A2141"/>
    <w:rsid w:val="008A29C9"/>
    <w:rsid w:val="008A29E9"/>
    <w:rsid w:val="008A2BD0"/>
    <w:rsid w:val="008A2D91"/>
    <w:rsid w:val="008A2E0D"/>
    <w:rsid w:val="008A2F3C"/>
    <w:rsid w:val="008A3079"/>
    <w:rsid w:val="008A3132"/>
    <w:rsid w:val="008A3449"/>
    <w:rsid w:val="008A36EB"/>
    <w:rsid w:val="008A38B1"/>
    <w:rsid w:val="008A3A37"/>
    <w:rsid w:val="008A3B64"/>
    <w:rsid w:val="008A3D03"/>
    <w:rsid w:val="008A41D9"/>
    <w:rsid w:val="008A425B"/>
    <w:rsid w:val="008A435B"/>
    <w:rsid w:val="008A43D6"/>
    <w:rsid w:val="008A48C2"/>
    <w:rsid w:val="008A50A9"/>
    <w:rsid w:val="008A50B3"/>
    <w:rsid w:val="008A5388"/>
    <w:rsid w:val="008A541B"/>
    <w:rsid w:val="008A57D9"/>
    <w:rsid w:val="008A5921"/>
    <w:rsid w:val="008A5ABE"/>
    <w:rsid w:val="008A5AD7"/>
    <w:rsid w:val="008A622D"/>
    <w:rsid w:val="008A645B"/>
    <w:rsid w:val="008A64B3"/>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6E3"/>
    <w:rsid w:val="008B07E8"/>
    <w:rsid w:val="008B0AC0"/>
    <w:rsid w:val="008B0E19"/>
    <w:rsid w:val="008B0FD1"/>
    <w:rsid w:val="008B1355"/>
    <w:rsid w:val="008B1595"/>
    <w:rsid w:val="008B1649"/>
    <w:rsid w:val="008B16BB"/>
    <w:rsid w:val="008B1785"/>
    <w:rsid w:val="008B1AF6"/>
    <w:rsid w:val="008B2256"/>
    <w:rsid w:val="008B235F"/>
    <w:rsid w:val="008B25C0"/>
    <w:rsid w:val="008B2883"/>
    <w:rsid w:val="008B2C10"/>
    <w:rsid w:val="008B2DB9"/>
    <w:rsid w:val="008B2FBD"/>
    <w:rsid w:val="008B327F"/>
    <w:rsid w:val="008B32C7"/>
    <w:rsid w:val="008B333E"/>
    <w:rsid w:val="008B3765"/>
    <w:rsid w:val="008B37C0"/>
    <w:rsid w:val="008B3A66"/>
    <w:rsid w:val="008B3C3F"/>
    <w:rsid w:val="008B3C4D"/>
    <w:rsid w:val="008B4148"/>
    <w:rsid w:val="008B4410"/>
    <w:rsid w:val="008B456D"/>
    <w:rsid w:val="008B4579"/>
    <w:rsid w:val="008B4620"/>
    <w:rsid w:val="008B47E4"/>
    <w:rsid w:val="008B509B"/>
    <w:rsid w:val="008B55DB"/>
    <w:rsid w:val="008B5653"/>
    <w:rsid w:val="008B5BF6"/>
    <w:rsid w:val="008B5CE9"/>
    <w:rsid w:val="008B5DA4"/>
    <w:rsid w:val="008B5E8B"/>
    <w:rsid w:val="008B61A7"/>
    <w:rsid w:val="008B63EF"/>
    <w:rsid w:val="008B692D"/>
    <w:rsid w:val="008B6BC0"/>
    <w:rsid w:val="008B6CCF"/>
    <w:rsid w:val="008B6FAE"/>
    <w:rsid w:val="008B72D7"/>
    <w:rsid w:val="008B7536"/>
    <w:rsid w:val="008B75B7"/>
    <w:rsid w:val="008B780C"/>
    <w:rsid w:val="008B7C15"/>
    <w:rsid w:val="008B7F95"/>
    <w:rsid w:val="008C03B1"/>
    <w:rsid w:val="008C040D"/>
    <w:rsid w:val="008C044A"/>
    <w:rsid w:val="008C0CD3"/>
    <w:rsid w:val="008C0E9B"/>
    <w:rsid w:val="008C1069"/>
    <w:rsid w:val="008C1079"/>
    <w:rsid w:val="008C10A1"/>
    <w:rsid w:val="008C10D4"/>
    <w:rsid w:val="008C18A9"/>
    <w:rsid w:val="008C18B3"/>
    <w:rsid w:val="008C1DB7"/>
    <w:rsid w:val="008C1EFD"/>
    <w:rsid w:val="008C1F3C"/>
    <w:rsid w:val="008C2037"/>
    <w:rsid w:val="008C20DB"/>
    <w:rsid w:val="008C238C"/>
    <w:rsid w:val="008C239A"/>
    <w:rsid w:val="008C2482"/>
    <w:rsid w:val="008C29AB"/>
    <w:rsid w:val="008C2A93"/>
    <w:rsid w:val="008C2B09"/>
    <w:rsid w:val="008C2F67"/>
    <w:rsid w:val="008C3032"/>
    <w:rsid w:val="008C374F"/>
    <w:rsid w:val="008C397D"/>
    <w:rsid w:val="008C3A8B"/>
    <w:rsid w:val="008C3B87"/>
    <w:rsid w:val="008C42C1"/>
    <w:rsid w:val="008C477A"/>
    <w:rsid w:val="008C5141"/>
    <w:rsid w:val="008C5306"/>
    <w:rsid w:val="008C5433"/>
    <w:rsid w:val="008C5E53"/>
    <w:rsid w:val="008C67BC"/>
    <w:rsid w:val="008C681C"/>
    <w:rsid w:val="008C6C65"/>
    <w:rsid w:val="008C6CD5"/>
    <w:rsid w:val="008C752A"/>
    <w:rsid w:val="008C7673"/>
    <w:rsid w:val="008C781D"/>
    <w:rsid w:val="008D0621"/>
    <w:rsid w:val="008D064C"/>
    <w:rsid w:val="008D075B"/>
    <w:rsid w:val="008D0AA9"/>
    <w:rsid w:val="008D0ACC"/>
    <w:rsid w:val="008D1BC9"/>
    <w:rsid w:val="008D1FC9"/>
    <w:rsid w:val="008D2198"/>
    <w:rsid w:val="008D222D"/>
    <w:rsid w:val="008D2252"/>
    <w:rsid w:val="008D2883"/>
    <w:rsid w:val="008D2B6D"/>
    <w:rsid w:val="008D2CF6"/>
    <w:rsid w:val="008D30CE"/>
    <w:rsid w:val="008D341E"/>
    <w:rsid w:val="008D349B"/>
    <w:rsid w:val="008D38B7"/>
    <w:rsid w:val="008D3A90"/>
    <w:rsid w:val="008D3D6D"/>
    <w:rsid w:val="008D4B3C"/>
    <w:rsid w:val="008D4E00"/>
    <w:rsid w:val="008D4F2B"/>
    <w:rsid w:val="008D5959"/>
    <w:rsid w:val="008D596E"/>
    <w:rsid w:val="008D65A7"/>
    <w:rsid w:val="008D6614"/>
    <w:rsid w:val="008D6916"/>
    <w:rsid w:val="008D6CDA"/>
    <w:rsid w:val="008D6CF5"/>
    <w:rsid w:val="008D70CC"/>
    <w:rsid w:val="008D7129"/>
    <w:rsid w:val="008D750F"/>
    <w:rsid w:val="008D78B7"/>
    <w:rsid w:val="008E0161"/>
    <w:rsid w:val="008E092D"/>
    <w:rsid w:val="008E0AD1"/>
    <w:rsid w:val="008E0E76"/>
    <w:rsid w:val="008E1440"/>
    <w:rsid w:val="008E1592"/>
    <w:rsid w:val="008E1941"/>
    <w:rsid w:val="008E2189"/>
    <w:rsid w:val="008E26AE"/>
    <w:rsid w:val="008E27E4"/>
    <w:rsid w:val="008E2E53"/>
    <w:rsid w:val="008E311C"/>
    <w:rsid w:val="008E31E3"/>
    <w:rsid w:val="008E3778"/>
    <w:rsid w:val="008E3ABA"/>
    <w:rsid w:val="008E3C3B"/>
    <w:rsid w:val="008E3C7A"/>
    <w:rsid w:val="008E3DAE"/>
    <w:rsid w:val="008E4034"/>
    <w:rsid w:val="008E473E"/>
    <w:rsid w:val="008E4B30"/>
    <w:rsid w:val="008E4B3C"/>
    <w:rsid w:val="008E543B"/>
    <w:rsid w:val="008E5509"/>
    <w:rsid w:val="008E5766"/>
    <w:rsid w:val="008E591A"/>
    <w:rsid w:val="008E5D3F"/>
    <w:rsid w:val="008E5E80"/>
    <w:rsid w:val="008E60EB"/>
    <w:rsid w:val="008E626F"/>
    <w:rsid w:val="008E62A3"/>
    <w:rsid w:val="008E6310"/>
    <w:rsid w:val="008E6443"/>
    <w:rsid w:val="008E66AD"/>
    <w:rsid w:val="008E6A91"/>
    <w:rsid w:val="008E6D71"/>
    <w:rsid w:val="008E70D9"/>
    <w:rsid w:val="008E7386"/>
    <w:rsid w:val="008E7570"/>
    <w:rsid w:val="008E7BA3"/>
    <w:rsid w:val="008E7C8B"/>
    <w:rsid w:val="008E7D52"/>
    <w:rsid w:val="008E7E66"/>
    <w:rsid w:val="008E7E8A"/>
    <w:rsid w:val="008E7E8C"/>
    <w:rsid w:val="008E7F2A"/>
    <w:rsid w:val="008F0309"/>
    <w:rsid w:val="008F06DE"/>
    <w:rsid w:val="008F0936"/>
    <w:rsid w:val="008F0957"/>
    <w:rsid w:val="008F0B28"/>
    <w:rsid w:val="008F18D1"/>
    <w:rsid w:val="008F1B08"/>
    <w:rsid w:val="008F2127"/>
    <w:rsid w:val="008F2163"/>
    <w:rsid w:val="008F2648"/>
    <w:rsid w:val="008F2D49"/>
    <w:rsid w:val="008F3116"/>
    <w:rsid w:val="008F320D"/>
    <w:rsid w:val="008F377D"/>
    <w:rsid w:val="008F3855"/>
    <w:rsid w:val="008F38B6"/>
    <w:rsid w:val="008F39FB"/>
    <w:rsid w:val="008F3F97"/>
    <w:rsid w:val="008F4513"/>
    <w:rsid w:val="008F4C74"/>
    <w:rsid w:val="008F4DA1"/>
    <w:rsid w:val="008F4E15"/>
    <w:rsid w:val="008F4F5D"/>
    <w:rsid w:val="008F4F86"/>
    <w:rsid w:val="008F5566"/>
    <w:rsid w:val="008F59B7"/>
    <w:rsid w:val="008F5B1A"/>
    <w:rsid w:val="008F5C86"/>
    <w:rsid w:val="008F5D2C"/>
    <w:rsid w:val="008F5DE1"/>
    <w:rsid w:val="008F65CA"/>
    <w:rsid w:val="008F6759"/>
    <w:rsid w:val="008F68EA"/>
    <w:rsid w:val="008F6910"/>
    <w:rsid w:val="008F698E"/>
    <w:rsid w:val="008F6ACC"/>
    <w:rsid w:val="008F709A"/>
    <w:rsid w:val="008F7125"/>
    <w:rsid w:val="008F73E2"/>
    <w:rsid w:val="008F7460"/>
    <w:rsid w:val="008F7474"/>
    <w:rsid w:val="008F7A8B"/>
    <w:rsid w:val="008F7B03"/>
    <w:rsid w:val="008F7BBC"/>
    <w:rsid w:val="008F7D0C"/>
    <w:rsid w:val="008F7F10"/>
    <w:rsid w:val="009003F5"/>
    <w:rsid w:val="0090059F"/>
    <w:rsid w:val="009006FF"/>
    <w:rsid w:val="009007D0"/>
    <w:rsid w:val="00900840"/>
    <w:rsid w:val="00900902"/>
    <w:rsid w:val="0090095A"/>
    <w:rsid w:val="00900E1B"/>
    <w:rsid w:val="00900E60"/>
    <w:rsid w:val="00900ED2"/>
    <w:rsid w:val="009011F1"/>
    <w:rsid w:val="0090141A"/>
    <w:rsid w:val="00901D3D"/>
    <w:rsid w:val="00901ED2"/>
    <w:rsid w:val="009026A7"/>
    <w:rsid w:val="00902764"/>
    <w:rsid w:val="009028C9"/>
    <w:rsid w:val="00902C13"/>
    <w:rsid w:val="00902CAD"/>
    <w:rsid w:val="00902CD9"/>
    <w:rsid w:val="00902D1F"/>
    <w:rsid w:val="00902FB7"/>
    <w:rsid w:val="009032D7"/>
    <w:rsid w:val="009035F6"/>
    <w:rsid w:val="00903BD6"/>
    <w:rsid w:val="00903C73"/>
    <w:rsid w:val="00903E57"/>
    <w:rsid w:val="00903EC1"/>
    <w:rsid w:val="00904698"/>
    <w:rsid w:val="009046DD"/>
    <w:rsid w:val="0090484F"/>
    <w:rsid w:val="009049BE"/>
    <w:rsid w:val="00904D06"/>
    <w:rsid w:val="00904E6F"/>
    <w:rsid w:val="00905080"/>
    <w:rsid w:val="009052C0"/>
    <w:rsid w:val="0090546D"/>
    <w:rsid w:val="00905D2F"/>
    <w:rsid w:val="00905FD6"/>
    <w:rsid w:val="009060D2"/>
    <w:rsid w:val="0090637C"/>
    <w:rsid w:val="00906402"/>
    <w:rsid w:val="009064BA"/>
    <w:rsid w:val="009065F3"/>
    <w:rsid w:val="00906634"/>
    <w:rsid w:val="009069E2"/>
    <w:rsid w:val="00906AF1"/>
    <w:rsid w:val="00906C9A"/>
    <w:rsid w:val="00906FD1"/>
    <w:rsid w:val="00907192"/>
    <w:rsid w:val="00907423"/>
    <w:rsid w:val="00907618"/>
    <w:rsid w:val="00907750"/>
    <w:rsid w:val="009079B3"/>
    <w:rsid w:val="00907B49"/>
    <w:rsid w:val="00907D16"/>
    <w:rsid w:val="00910187"/>
    <w:rsid w:val="009102F1"/>
    <w:rsid w:val="00910592"/>
    <w:rsid w:val="00910953"/>
    <w:rsid w:val="00910C18"/>
    <w:rsid w:val="0091160D"/>
    <w:rsid w:val="00911B25"/>
    <w:rsid w:val="00911F43"/>
    <w:rsid w:val="00912763"/>
    <w:rsid w:val="00912D8C"/>
    <w:rsid w:val="009130D2"/>
    <w:rsid w:val="00913149"/>
    <w:rsid w:val="00913266"/>
    <w:rsid w:val="009133E1"/>
    <w:rsid w:val="0091341F"/>
    <w:rsid w:val="009135AF"/>
    <w:rsid w:val="00913663"/>
    <w:rsid w:val="009136F0"/>
    <w:rsid w:val="00913933"/>
    <w:rsid w:val="009139D6"/>
    <w:rsid w:val="00913B68"/>
    <w:rsid w:val="00913E63"/>
    <w:rsid w:val="0091416B"/>
    <w:rsid w:val="00914603"/>
    <w:rsid w:val="00914608"/>
    <w:rsid w:val="00914867"/>
    <w:rsid w:val="00914D9D"/>
    <w:rsid w:val="00914EA9"/>
    <w:rsid w:val="00914FC2"/>
    <w:rsid w:val="00915015"/>
    <w:rsid w:val="00915035"/>
    <w:rsid w:val="009150AC"/>
    <w:rsid w:val="009150FE"/>
    <w:rsid w:val="009154EA"/>
    <w:rsid w:val="00915508"/>
    <w:rsid w:val="00915585"/>
    <w:rsid w:val="0091558A"/>
    <w:rsid w:val="00915682"/>
    <w:rsid w:val="0091569C"/>
    <w:rsid w:val="00915A69"/>
    <w:rsid w:val="00915CE1"/>
    <w:rsid w:val="0091607A"/>
    <w:rsid w:val="009160FE"/>
    <w:rsid w:val="00916440"/>
    <w:rsid w:val="00916762"/>
    <w:rsid w:val="009168E1"/>
    <w:rsid w:val="009169A2"/>
    <w:rsid w:val="00916CDF"/>
    <w:rsid w:val="00916F5A"/>
    <w:rsid w:val="0091711D"/>
    <w:rsid w:val="0091729A"/>
    <w:rsid w:val="009172D6"/>
    <w:rsid w:val="00917709"/>
    <w:rsid w:val="00917F22"/>
    <w:rsid w:val="00920141"/>
    <w:rsid w:val="009204A6"/>
    <w:rsid w:val="0092054A"/>
    <w:rsid w:val="009207EC"/>
    <w:rsid w:val="0092089D"/>
    <w:rsid w:val="009209AC"/>
    <w:rsid w:val="00920B13"/>
    <w:rsid w:val="00920B1C"/>
    <w:rsid w:val="00920DB8"/>
    <w:rsid w:val="00920EA2"/>
    <w:rsid w:val="00920F36"/>
    <w:rsid w:val="00920F96"/>
    <w:rsid w:val="00920FCD"/>
    <w:rsid w:val="00921718"/>
    <w:rsid w:val="00921A61"/>
    <w:rsid w:val="00921A89"/>
    <w:rsid w:val="00921AE4"/>
    <w:rsid w:val="00921B9D"/>
    <w:rsid w:val="00921BC7"/>
    <w:rsid w:val="00922692"/>
    <w:rsid w:val="009229F6"/>
    <w:rsid w:val="00922B9F"/>
    <w:rsid w:val="00923493"/>
    <w:rsid w:val="009234B6"/>
    <w:rsid w:val="009235C1"/>
    <w:rsid w:val="009238DD"/>
    <w:rsid w:val="0092397A"/>
    <w:rsid w:val="00923C67"/>
    <w:rsid w:val="00923CEE"/>
    <w:rsid w:val="00923DF9"/>
    <w:rsid w:val="00923F52"/>
    <w:rsid w:val="00923FC8"/>
    <w:rsid w:val="0092479E"/>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138"/>
    <w:rsid w:val="00930305"/>
    <w:rsid w:val="00930766"/>
    <w:rsid w:val="00930826"/>
    <w:rsid w:val="009308FD"/>
    <w:rsid w:val="00930A55"/>
    <w:rsid w:val="00930AC1"/>
    <w:rsid w:val="00930E1A"/>
    <w:rsid w:val="00930E4B"/>
    <w:rsid w:val="00930FAD"/>
    <w:rsid w:val="009310CE"/>
    <w:rsid w:val="00931480"/>
    <w:rsid w:val="0093193E"/>
    <w:rsid w:val="00931B8C"/>
    <w:rsid w:val="00931C3E"/>
    <w:rsid w:val="00931F9A"/>
    <w:rsid w:val="00931FE4"/>
    <w:rsid w:val="00931FFD"/>
    <w:rsid w:val="009320A7"/>
    <w:rsid w:val="00932341"/>
    <w:rsid w:val="00932914"/>
    <w:rsid w:val="009329CF"/>
    <w:rsid w:val="009329EC"/>
    <w:rsid w:val="0093334A"/>
    <w:rsid w:val="009333C6"/>
    <w:rsid w:val="0093356A"/>
    <w:rsid w:val="00933A20"/>
    <w:rsid w:val="00933B1E"/>
    <w:rsid w:val="00933BB6"/>
    <w:rsid w:val="009343BB"/>
    <w:rsid w:val="00934530"/>
    <w:rsid w:val="0093456C"/>
    <w:rsid w:val="00934573"/>
    <w:rsid w:val="009347AE"/>
    <w:rsid w:val="00935568"/>
    <w:rsid w:val="009359D2"/>
    <w:rsid w:val="00935C04"/>
    <w:rsid w:val="00935C8D"/>
    <w:rsid w:val="00936033"/>
    <w:rsid w:val="00936747"/>
    <w:rsid w:val="00936D40"/>
    <w:rsid w:val="00936D97"/>
    <w:rsid w:val="009378D0"/>
    <w:rsid w:val="00937A52"/>
    <w:rsid w:val="009403E3"/>
    <w:rsid w:val="009404C3"/>
    <w:rsid w:val="009405B2"/>
    <w:rsid w:val="00940793"/>
    <w:rsid w:val="00940C3B"/>
    <w:rsid w:val="00940E87"/>
    <w:rsid w:val="00940F2E"/>
    <w:rsid w:val="0094123D"/>
    <w:rsid w:val="009413E8"/>
    <w:rsid w:val="0094146E"/>
    <w:rsid w:val="0094186C"/>
    <w:rsid w:val="00941C5B"/>
    <w:rsid w:val="0094276B"/>
    <w:rsid w:val="00942960"/>
    <w:rsid w:val="009429A5"/>
    <w:rsid w:val="00942AB8"/>
    <w:rsid w:val="009431BF"/>
    <w:rsid w:val="00943553"/>
    <w:rsid w:val="0094381F"/>
    <w:rsid w:val="009438B4"/>
    <w:rsid w:val="0094399F"/>
    <w:rsid w:val="00943A6A"/>
    <w:rsid w:val="00943A8C"/>
    <w:rsid w:val="00943D98"/>
    <w:rsid w:val="00943E44"/>
    <w:rsid w:val="00944184"/>
    <w:rsid w:val="0094494F"/>
    <w:rsid w:val="00944AB8"/>
    <w:rsid w:val="00944AE1"/>
    <w:rsid w:val="00945245"/>
    <w:rsid w:val="0094563D"/>
    <w:rsid w:val="009457B9"/>
    <w:rsid w:val="009459A6"/>
    <w:rsid w:val="009459BC"/>
    <w:rsid w:val="009459CE"/>
    <w:rsid w:val="00945FEF"/>
    <w:rsid w:val="00946233"/>
    <w:rsid w:val="0094625E"/>
    <w:rsid w:val="009469FA"/>
    <w:rsid w:val="00946C0F"/>
    <w:rsid w:val="00946C74"/>
    <w:rsid w:val="00946F32"/>
    <w:rsid w:val="009474F6"/>
    <w:rsid w:val="009474F9"/>
    <w:rsid w:val="0094761B"/>
    <w:rsid w:val="00947A06"/>
    <w:rsid w:val="00947A51"/>
    <w:rsid w:val="00947F2B"/>
    <w:rsid w:val="00950069"/>
    <w:rsid w:val="009500AE"/>
    <w:rsid w:val="009502AA"/>
    <w:rsid w:val="009505F5"/>
    <w:rsid w:val="00950870"/>
    <w:rsid w:val="009509C1"/>
    <w:rsid w:val="00950A88"/>
    <w:rsid w:val="00950E6C"/>
    <w:rsid w:val="00950EE7"/>
    <w:rsid w:val="00951506"/>
    <w:rsid w:val="009518C4"/>
    <w:rsid w:val="0095244E"/>
    <w:rsid w:val="009524AA"/>
    <w:rsid w:val="00952615"/>
    <w:rsid w:val="00953142"/>
    <w:rsid w:val="0095324C"/>
    <w:rsid w:val="0095328F"/>
    <w:rsid w:val="009534BE"/>
    <w:rsid w:val="009536EF"/>
    <w:rsid w:val="009538B7"/>
    <w:rsid w:val="00953DE6"/>
    <w:rsid w:val="0095433E"/>
    <w:rsid w:val="009544C1"/>
    <w:rsid w:val="00954651"/>
    <w:rsid w:val="009546F4"/>
    <w:rsid w:val="0095478A"/>
    <w:rsid w:val="00954804"/>
    <w:rsid w:val="00954A11"/>
    <w:rsid w:val="00954D95"/>
    <w:rsid w:val="0095562B"/>
    <w:rsid w:val="00955674"/>
    <w:rsid w:val="00955715"/>
    <w:rsid w:val="00955889"/>
    <w:rsid w:val="00955AA1"/>
    <w:rsid w:val="00955CA3"/>
    <w:rsid w:val="00955DE5"/>
    <w:rsid w:val="0095611E"/>
    <w:rsid w:val="009563D2"/>
    <w:rsid w:val="0095647D"/>
    <w:rsid w:val="0095686E"/>
    <w:rsid w:val="00956A2C"/>
    <w:rsid w:val="00956AE6"/>
    <w:rsid w:val="00956D29"/>
    <w:rsid w:val="00956F81"/>
    <w:rsid w:val="00956FE1"/>
    <w:rsid w:val="00957278"/>
    <w:rsid w:val="009572E4"/>
    <w:rsid w:val="00957573"/>
    <w:rsid w:val="00957699"/>
    <w:rsid w:val="009578CF"/>
    <w:rsid w:val="009578ED"/>
    <w:rsid w:val="00957E25"/>
    <w:rsid w:val="00960451"/>
    <w:rsid w:val="00960500"/>
    <w:rsid w:val="009609B1"/>
    <w:rsid w:val="00960DA5"/>
    <w:rsid w:val="00960E7D"/>
    <w:rsid w:val="00960F87"/>
    <w:rsid w:val="00960FEA"/>
    <w:rsid w:val="0096107D"/>
    <w:rsid w:val="00961324"/>
    <w:rsid w:val="00961800"/>
    <w:rsid w:val="009622BD"/>
    <w:rsid w:val="0096298F"/>
    <w:rsid w:val="00962CA1"/>
    <w:rsid w:val="00962E00"/>
    <w:rsid w:val="00962E9A"/>
    <w:rsid w:val="00963086"/>
    <w:rsid w:val="00963364"/>
    <w:rsid w:val="00963371"/>
    <w:rsid w:val="009633EC"/>
    <w:rsid w:val="009636FD"/>
    <w:rsid w:val="00963A06"/>
    <w:rsid w:val="00963A94"/>
    <w:rsid w:val="00963B35"/>
    <w:rsid w:val="00963F34"/>
    <w:rsid w:val="00964591"/>
    <w:rsid w:val="00964598"/>
    <w:rsid w:val="00964DD6"/>
    <w:rsid w:val="00964F8D"/>
    <w:rsid w:val="009651EA"/>
    <w:rsid w:val="009652BB"/>
    <w:rsid w:val="009653D7"/>
    <w:rsid w:val="009655C5"/>
    <w:rsid w:val="00965630"/>
    <w:rsid w:val="009656BA"/>
    <w:rsid w:val="009659D3"/>
    <w:rsid w:val="00965A84"/>
    <w:rsid w:val="00965CB6"/>
    <w:rsid w:val="00965E38"/>
    <w:rsid w:val="00966328"/>
    <w:rsid w:val="0096646F"/>
    <w:rsid w:val="00966694"/>
    <w:rsid w:val="0096678B"/>
    <w:rsid w:val="009668B2"/>
    <w:rsid w:val="009669FC"/>
    <w:rsid w:val="00966A2F"/>
    <w:rsid w:val="00966F04"/>
    <w:rsid w:val="00967043"/>
    <w:rsid w:val="0096793D"/>
    <w:rsid w:val="00967E63"/>
    <w:rsid w:val="00967F49"/>
    <w:rsid w:val="00970194"/>
    <w:rsid w:val="009702A1"/>
    <w:rsid w:val="0097033D"/>
    <w:rsid w:val="00970402"/>
    <w:rsid w:val="00970608"/>
    <w:rsid w:val="00970655"/>
    <w:rsid w:val="00970704"/>
    <w:rsid w:val="0097090A"/>
    <w:rsid w:val="00970974"/>
    <w:rsid w:val="009709E7"/>
    <w:rsid w:val="00970A78"/>
    <w:rsid w:val="00970BE7"/>
    <w:rsid w:val="00970E97"/>
    <w:rsid w:val="00971009"/>
    <w:rsid w:val="00971647"/>
    <w:rsid w:val="00971786"/>
    <w:rsid w:val="00971891"/>
    <w:rsid w:val="0097192E"/>
    <w:rsid w:val="00971D52"/>
    <w:rsid w:val="00971E8C"/>
    <w:rsid w:val="00971F4B"/>
    <w:rsid w:val="00972180"/>
    <w:rsid w:val="009722C0"/>
    <w:rsid w:val="0097294C"/>
    <w:rsid w:val="009729D8"/>
    <w:rsid w:val="00972CB5"/>
    <w:rsid w:val="00972DB4"/>
    <w:rsid w:val="00972F09"/>
    <w:rsid w:val="0097311B"/>
    <w:rsid w:val="0097317E"/>
    <w:rsid w:val="009731BF"/>
    <w:rsid w:val="009731E2"/>
    <w:rsid w:val="009731EB"/>
    <w:rsid w:val="00973878"/>
    <w:rsid w:val="0097388D"/>
    <w:rsid w:val="00973FC9"/>
    <w:rsid w:val="009742E4"/>
    <w:rsid w:val="00974828"/>
    <w:rsid w:val="0097483F"/>
    <w:rsid w:val="00974B12"/>
    <w:rsid w:val="00974C84"/>
    <w:rsid w:val="009751C3"/>
    <w:rsid w:val="009754C1"/>
    <w:rsid w:val="00975A07"/>
    <w:rsid w:val="00975AFC"/>
    <w:rsid w:val="00975BB3"/>
    <w:rsid w:val="00975CDF"/>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0DDE"/>
    <w:rsid w:val="009813F4"/>
    <w:rsid w:val="009816B9"/>
    <w:rsid w:val="00981886"/>
    <w:rsid w:val="00981A3F"/>
    <w:rsid w:val="00981B60"/>
    <w:rsid w:val="0098210E"/>
    <w:rsid w:val="009821C3"/>
    <w:rsid w:val="00982B5D"/>
    <w:rsid w:val="00982D03"/>
    <w:rsid w:val="00982D32"/>
    <w:rsid w:val="00982DE5"/>
    <w:rsid w:val="00982E2E"/>
    <w:rsid w:val="00982E5E"/>
    <w:rsid w:val="00983694"/>
    <w:rsid w:val="0098394A"/>
    <w:rsid w:val="00983B65"/>
    <w:rsid w:val="00983D23"/>
    <w:rsid w:val="00984045"/>
    <w:rsid w:val="009840F0"/>
    <w:rsid w:val="00984531"/>
    <w:rsid w:val="00984791"/>
    <w:rsid w:val="0098483C"/>
    <w:rsid w:val="00984BF2"/>
    <w:rsid w:val="00984EE6"/>
    <w:rsid w:val="009853FC"/>
    <w:rsid w:val="00985528"/>
    <w:rsid w:val="00985613"/>
    <w:rsid w:val="009859BB"/>
    <w:rsid w:val="00985B69"/>
    <w:rsid w:val="00985BBF"/>
    <w:rsid w:val="00985BE7"/>
    <w:rsid w:val="00986AD8"/>
    <w:rsid w:val="00986C1C"/>
    <w:rsid w:val="009870BD"/>
    <w:rsid w:val="0098732A"/>
    <w:rsid w:val="00987410"/>
    <w:rsid w:val="00987D79"/>
    <w:rsid w:val="00990036"/>
    <w:rsid w:val="00990058"/>
    <w:rsid w:val="009904DA"/>
    <w:rsid w:val="00990733"/>
    <w:rsid w:val="00990B4E"/>
    <w:rsid w:val="00990DE3"/>
    <w:rsid w:val="009914BB"/>
    <w:rsid w:val="00991788"/>
    <w:rsid w:val="00991B20"/>
    <w:rsid w:val="00991D9D"/>
    <w:rsid w:val="00991FDB"/>
    <w:rsid w:val="0099214A"/>
    <w:rsid w:val="00992243"/>
    <w:rsid w:val="00992C26"/>
    <w:rsid w:val="00992E5F"/>
    <w:rsid w:val="00993282"/>
    <w:rsid w:val="009932A2"/>
    <w:rsid w:val="009932EB"/>
    <w:rsid w:val="009937EF"/>
    <w:rsid w:val="00993CAE"/>
    <w:rsid w:val="00993EA7"/>
    <w:rsid w:val="00994498"/>
    <w:rsid w:val="0099494A"/>
    <w:rsid w:val="00994C12"/>
    <w:rsid w:val="00994D8E"/>
    <w:rsid w:val="00994DB5"/>
    <w:rsid w:val="00994E56"/>
    <w:rsid w:val="00995869"/>
    <w:rsid w:val="00995C43"/>
    <w:rsid w:val="00995DF9"/>
    <w:rsid w:val="00995E7B"/>
    <w:rsid w:val="00995E9E"/>
    <w:rsid w:val="00996127"/>
    <w:rsid w:val="009961AE"/>
    <w:rsid w:val="009964EE"/>
    <w:rsid w:val="0099670A"/>
    <w:rsid w:val="00996C72"/>
    <w:rsid w:val="00996F1C"/>
    <w:rsid w:val="00996F4F"/>
    <w:rsid w:val="0099707A"/>
    <w:rsid w:val="009971B4"/>
    <w:rsid w:val="009973F1"/>
    <w:rsid w:val="009979EE"/>
    <w:rsid w:val="00997BFC"/>
    <w:rsid w:val="00997C0B"/>
    <w:rsid w:val="009A01EC"/>
    <w:rsid w:val="009A027E"/>
    <w:rsid w:val="009A0402"/>
    <w:rsid w:val="009A11D3"/>
    <w:rsid w:val="009A1263"/>
    <w:rsid w:val="009A146E"/>
    <w:rsid w:val="009A1992"/>
    <w:rsid w:val="009A1BE9"/>
    <w:rsid w:val="009A1CBF"/>
    <w:rsid w:val="009A1DD4"/>
    <w:rsid w:val="009A225B"/>
    <w:rsid w:val="009A3183"/>
    <w:rsid w:val="009A31CC"/>
    <w:rsid w:val="009A34FC"/>
    <w:rsid w:val="009A356B"/>
    <w:rsid w:val="009A3745"/>
    <w:rsid w:val="009A37EF"/>
    <w:rsid w:val="009A3B32"/>
    <w:rsid w:val="009A3B64"/>
    <w:rsid w:val="009A3B94"/>
    <w:rsid w:val="009A3C0D"/>
    <w:rsid w:val="009A3C1B"/>
    <w:rsid w:val="009A3D7B"/>
    <w:rsid w:val="009A3FB2"/>
    <w:rsid w:val="009A47CF"/>
    <w:rsid w:val="009A47D7"/>
    <w:rsid w:val="009A4C4E"/>
    <w:rsid w:val="009A4F1E"/>
    <w:rsid w:val="009A517B"/>
    <w:rsid w:val="009A5324"/>
    <w:rsid w:val="009A5546"/>
    <w:rsid w:val="009A555F"/>
    <w:rsid w:val="009A562E"/>
    <w:rsid w:val="009A5D4A"/>
    <w:rsid w:val="009A6064"/>
    <w:rsid w:val="009A621A"/>
    <w:rsid w:val="009A63F5"/>
    <w:rsid w:val="009A644D"/>
    <w:rsid w:val="009A6653"/>
    <w:rsid w:val="009A66CA"/>
    <w:rsid w:val="009A6846"/>
    <w:rsid w:val="009A6EAA"/>
    <w:rsid w:val="009A6EBD"/>
    <w:rsid w:val="009A7231"/>
    <w:rsid w:val="009A7374"/>
    <w:rsid w:val="009A77C0"/>
    <w:rsid w:val="009A7977"/>
    <w:rsid w:val="009A7A3F"/>
    <w:rsid w:val="009A7D25"/>
    <w:rsid w:val="009A7DDB"/>
    <w:rsid w:val="009A7E41"/>
    <w:rsid w:val="009B025F"/>
    <w:rsid w:val="009B0501"/>
    <w:rsid w:val="009B0532"/>
    <w:rsid w:val="009B0D27"/>
    <w:rsid w:val="009B0D81"/>
    <w:rsid w:val="009B0DF8"/>
    <w:rsid w:val="009B118C"/>
    <w:rsid w:val="009B188A"/>
    <w:rsid w:val="009B18E3"/>
    <w:rsid w:val="009B236D"/>
    <w:rsid w:val="009B23DD"/>
    <w:rsid w:val="009B2433"/>
    <w:rsid w:val="009B2A3B"/>
    <w:rsid w:val="009B2B97"/>
    <w:rsid w:val="009B2C0B"/>
    <w:rsid w:val="009B2F3B"/>
    <w:rsid w:val="009B3555"/>
    <w:rsid w:val="009B35AB"/>
    <w:rsid w:val="009B3749"/>
    <w:rsid w:val="009B3BCB"/>
    <w:rsid w:val="009B3FB0"/>
    <w:rsid w:val="009B42C3"/>
    <w:rsid w:val="009B455A"/>
    <w:rsid w:val="009B4C4B"/>
    <w:rsid w:val="009B4EFD"/>
    <w:rsid w:val="009B5011"/>
    <w:rsid w:val="009B510E"/>
    <w:rsid w:val="009B51E9"/>
    <w:rsid w:val="009B5273"/>
    <w:rsid w:val="009B5301"/>
    <w:rsid w:val="009B5DD4"/>
    <w:rsid w:val="009B5E10"/>
    <w:rsid w:val="009B6121"/>
    <w:rsid w:val="009B6337"/>
    <w:rsid w:val="009B63B1"/>
    <w:rsid w:val="009B646F"/>
    <w:rsid w:val="009B651A"/>
    <w:rsid w:val="009B69AD"/>
    <w:rsid w:val="009B777D"/>
    <w:rsid w:val="009B7886"/>
    <w:rsid w:val="009B79A0"/>
    <w:rsid w:val="009B7C7D"/>
    <w:rsid w:val="009C016F"/>
    <w:rsid w:val="009C03B9"/>
    <w:rsid w:val="009C0730"/>
    <w:rsid w:val="009C08B6"/>
    <w:rsid w:val="009C0E67"/>
    <w:rsid w:val="009C1163"/>
    <w:rsid w:val="009C135E"/>
    <w:rsid w:val="009C1578"/>
    <w:rsid w:val="009C1BE3"/>
    <w:rsid w:val="009C1E05"/>
    <w:rsid w:val="009C1F2D"/>
    <w:rsid w:val="009C2051"/>
    <w:rsid w:val="009C20B4"/>
    <w:rsid w:val="009C23B6"/>
    <w:rsid w:val="009C23EE"/>
    <w:rsid w:val="009C28D0"/>
    <w:rsid w:val="009C2AFD"/>
    <w:rsid w:val="009C2B37"/>
    <w:rsid w:val="009C2F59"/>
    <w:rsid w:val="009C2F7C"/>
    <w:rsid w:val="009C320B"/>
    <w:rsid w:val="009C36DF"/>
    <w:rsid w:val="009C3BC9"/>
    <w:rsid w:val="009C410B"/>
    <w:rsid w:val="009C4A96"/>
    <w:rsid w:val="009C4F77"/>
    <w:rsid w:val="009C51DB"/>
    <w:rsid w:val="009C5208"/>
    <w:rsid w:val="009C54CC"/>
    <w:rsid w:val="009C5543"/>
    <w:rsid w:val="009C566B"/>
    <w:rsid w:val="009C5907"/>
    <w:rsid w:val="009C5955"/>
    <w:rsid w:val="009C5A0C"/>
    <w:rsid w:val="009C5B79"/>
    <w:rsid w:val="009C5C52"/>
    <w:rsid w:val="009C5CC3"/>
    <w:rsid w:val="009C63F4"/>
    <w:rsid w:val="009C6498"/>
    <w:rsid w:val="009C64F4"/>
    <w:rsid w:val="009C6565"/>
    <w:rsid w:val="009C6720"/>
    <w:rsid w:val="009C6758"/>
    <w:rsid w:val="009C6A45"/>
    <w:rsid w:val="009C6AC9"/>
    <w:rsid w:val="009C6B21"/>
    <w:rsid w:val="009C6BEE"/>
    <w:rsid w:val="009C6D07"/>
    <w:rsid w:val="009C6D88"/>
    <w:rsid w:val="009C71C7"/>
    <w:rsid w:val="009C7416"/>
    <w:rsid w:val="009C752C"/>
    <w:rsid w:val="009C753A"/>
    <w:rsid w:val="009C7A21"/>
    <w:rsid w:val="009C7A27"/>
    <w:rsid w:val="009C7C73"/>
    <w:rsid w:val="009D00B3"/>
    <w:rsid w:val="009D04C8"/>
    <w:rsid w:val="009D09B8"/>
    <w:rsid w:val="009D0A13"/>
    <w:rsid w:val="009D0D27"/>
    <w:rsid w:val="009D12B4"/>
    <w:rsid w:val="009D1332"/>
    <w:rsid w:val="009D1364"/>
    <w:rsid w:val="009D1520"/>
    <w:rsid w:val="009D1642"/>
    <w:rsid w:val="009D1AB5"/>
    <w:rsid w:val="009D1C0E"/>
    <w:rsid w:val="009D1F33"/>
    <w:rsid w:val="009D1F5E"/>
    <w:rsid w:val="009D2114"/>
    <w:rsid w:val="009D2270"/>
    <w:rsid w:val="009D234C"/>
    <w:rsid w:val="009D2770"/>
    <w:rsid w:val="009D285F"/>
    <w:rsid w:val="009D2B03"/>
    <w:rsid w:val="009D2BC4"/>
    <w:rsid w:val="009D311C"/>
    <w:rsid w:val="009D32F6"/>
    <w:rsid w:val="009D353A"/>
    <w:rsid w:val="009D3A02"/>
    <w:rsid w:val="009D3BA6"/>
    <w:rsid w:val="009D3CEA"/>
    <w:rsid w:val="009D3E83"/>
    <w:rsid w:val="009D47F0"/>
    <w:rsid w:val="009D4D01"/>
    <w:rsid w:val="009D4F18"/>
    <w:rsid w:val="009D545A"/>
    <w:rsid w:val="009D5474"/>
    <w:rsid w:val="009D57F8"/>
    <w:rsid w:val="009D587A"/>
    <w:rsid w:val="009D5BF4"/>
    <w:rsid w:val="009D5CCC"/>
    <w:rsid w:val="009D5D11"/>
    <w:rsid w:val="009D5F1D"/>
    <w:rsid w:val="009D5F64"/>
    <w:rsid w:val="009D607D"/>
    <w:rsid w:val="009D65C4"/>
    <w:rsid w:val="009D65DD"/>
    <w:rsid w:val="009D683F"/>
    <w:rsid w:val="009D6DD9"/>
    <w:rsid w:val="009D6EEB"/>
    <w:rsid w:val="009D77CA"/>
    <w:rsid w:val="009D7B6E"/>
    <w:rsid w:val="009D7BE4"/>
    <w:rsid w:val="009D7CA9"/>
    <w:rsid w:val="009D7EDC"/>
    <w:rsid w:val="009E05B1"/>
    <w:rsid w:val="009E068F"/>
    <w:rsid w:val="009E0A84"/>
    <w:rsid w:val="009E0B19"/>
    <w:rsid w:val="009E0C76"/>
    <w:rsid w:val="009E1263"/>
    <w:rsid w:val="009E13E1"/>
    <w:rsid w:val="009E145B"/>
    <w:rsid w:val="009E1488"/>
    <w:rsid w:val="009E17E8"/>
    <w:rsid w:val="009E18F8"/>
    <w:rsid w:val="009E1D87"/>
    <w:rsid w:val="009E1FFF"/>
    <w:rsid w:val="009E22B9"/>
    <w:rsid w:val="009E2888"/>
    <w:rsid w:val="009E28C3"/>
    <w:rsid w:val="009E2A59"/>
    <w:rsid w:val="009E2C7D"/>
    <w:rsid w:val="009E2E32"/>
    <w:rsid w:val="009E2F44"/>
    <w:rsid w:val="009E311C"/>
    <w:rsid w:val="009E32AD"/>
    <w:rsid w:val="009E32BE"/>
    <w:rsid w:val="009E3395"/>
    <w:rsid w:val="009E34B3"/>
    <w:rsid w:val="009E3975"/>
    <w:rsid w:val="009E3A55"/>
    <w:rsid w:val="009E3A8D"/>
    <w:rsid w:val="009E3C69"/>
    <w:rsid w:val="009E3E1F"/>
    <w:rsid w:val="009E4240"/>
    <w:rsid w:val="009E4CE8"/>
    <w:rsid w:val="009E4EA7"/>
    <w:rsid w:val="009E51A1"/>
    <w:rsid w:val="009E533A"/>
    <w:rsid w:val="009E57AF"/>
    <w:rsid w:val="009E5D49"/>
    <w:rsid w:val="009E5EC8"/>
    <w:rsid w:val="009E60BA"/>
    <w:rsid w:val="009E6CEE"/>
    <w:rsid w:val="009E70F0"/>
    <w:rsid w:val="009E7154"/>
    <w:rsid w:val="009E7301"/>
    <w:rsid w:val="009E74D1"/>
    <w:rsid w:val="009E7563"/>
    <w:rsid w:val="009E7687"/>
    <w:rsid w:val="009E76C9"/>
    <w:rsid w:val="009E7AFB"/>
    <w:rsid w:val="009E7C05"/>
    <w:rsid w:val="009F002B"/>
    <w:rsid w:val="009F01A4"/>
    <w:rsid w:val="009F0234"/>
    <w:rsid w:val="009F04B5"/>
    <w:rsid w:val="009F0593"/>
    <w:rsid w:val="009F06C3"/>
    <w:rsid w:val="009F0940"/>
    <w:rsid w:val="009F0D5F"/>
    <w:rsid w:val="009F0E7B"/>
    <w:rsid w:val="009F0F7F"/>
    <w:rsid w:val="009F1131"/>
    <w:rsid w:val="009F128F"/>
    <w:rsid w:val="009F13FB"/>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8F8"/>
    <w:rsid w:val="009F4CE6"/>
    <w:rsid w:val="009F58E2"/>
    <w:rsid w:val="009F59D9"/>
    <w:rsid w:val="009F5BF9"/>
    <w:rsid w:val="009F5D4F"/>
    <w:rsid w:val="009F5DD3"/>
    <w:rsid w:val="009F5E28"/>
    <w:rsid w:val="009F6352"/>
    <w:rsid w:val="009F68D8"/>
    <w:rsid w:val="009F76F1"/>
    <w:rsid w:val="009F7B92"/>
    <w:rsid w:val="009F7CA0"/>
    <w:rsid w:val="009F7FC2"/>
    <w:rsid w:val="00A00007"/>
    <w:rsid w:val="00A00333"/>
    <w:rsid w:val="00A006B3"/>
    <w:rsid w:val="00A007EF"/>
    <w:rsid w:val="00A00811"/>
    <w:rsid w:val="00A009A1"/>
    <w:rsid w:val="00A00AA8"/>
    <w:rsid w:val="00A00BAC"/>
    <w:rsid w:val="00A00D33"/>
    <w:rsid w:val="00A00F4D"/>
    <w:rsid w:val="00A01050"/>
    <w:rsid w:val="00A01154"/>
    <w:rsid w:val="00A0123C"/>
    <w:rsid w:val="00A01262"/>
    <w:rsid w:val="00A0127B"/>
    <w:rsid w:val="00A0139B"/>
    <w:rsid w:val="00A013D7"/>
    <w:rsid w:val="00A01624"/>
    <w:rsid w:val="00A0180C"/>
    <w:rsid w:val="00A0186C"/>
    <w:rsid w:val="00A01AF8"/>
    <w:rsid w:val="00A01E92"/>
    <w:rsid w:val="00A022EF"/>
    <w:rsid w:val="00A024A9"/>
    <w:rsid w:val="00A0297E"/>
    <w:rsid w:val="00A02B40"/>
    <w:rsid w:val="00A02E53"/>
    <w:rsid w:val="00A0324C"/>
    <w:rsid w:val="00A0384F"/>
    <w:rsid w:val="00A03B99"/>
    <w:rsid w:val="00A03FF3"/>
    <w:rsid w:val="00A040BE"/>
    <w:rsid w:val="00A040E1"/>
    <w:rsid w:val="00A042F8"/>
    <w:rsid w:val="00A0432B"/>
    <w:rsid w:val="00A049B8"/>
    <w:rsid w:val="00A04BDB"/>
    <w:rsid w:val="00A04DEA"/>
    <w:rsid w:val="00A04E73"/>
    <w:rsid w:val="00A04F16"/>
    <w:rsid w:val="00A0586A"/>
    <w:rsid w:val="00A063B2"/>
    <w:rsid w:val="00A067D4"/>
    <w:rsid w:val="00A068C9"/>
    <w:rsid w:val="00A06921"/>
    <w:rsid w:val="00A06B5F"/>
    <w:rsid w:val="00A06B87"/>
    <w:rsid w:val="00A06CBA"/>
    <w:rsid w:val="00A06D19"/>
    <w:rsid w:val="00A06D49"/>
    <w:rsid w:val="00A0764D"/>
    <w:rsid w:val="00A077FD"/>
    <w:rsid w:val="00A07A7F"/>
    <w:rsid w:val="00A07E07"/>
    <w:rsid w:val="00A101A0"/>
    <w:rsid w:val="00A102C6"/>
    <w:rsid w:val="00A10304"/>
    <w:rsid w:val="00A10637"/>
    <w:rsid w:val="00A107E1"/>
    <w:rsid w:val="00A11299"/>
    <w:rsid w:val="00A1130B"/>
    <w:rsid w:val="00A11A30"/>
    <w:rsid w:val="00A11ACE"/>
    <w:rsid w:val="00A11B24"/>
    <w:rsid w:val="00A11E9C"/>
    <w:rsid w:val="00A12028"/>
    <w:rsid w:val="00A127EE"/>
    <w:rsid w:val="00A12827"/>
    <w:rsid w:val="00A12AF7"/>
    <w:rsid w:val="00A12B39"/>
    <w:rsid w:val="00A12C9A"/>
    <w:rsid w:val="00A12CB5"/>
    <w:rsid w:val="00A12D29"/>
    <w:rsid w:val="00A12D94"/>
    <w:rsid w:val="00A12E9D"/>
    <w:rsid w:val="00A13220"/>
    <w:rsid w:val="00A1347E"/>
    <w:rsid w:val="00A13747"/>
    <w:rsid w:val="00A13B02"/>
    <w:rsid w:val="00A13B3B"/>
    <w:rsid w:val="00A147AD"/>
    <w:rsid w:val="00A15318"/>
    <w:rsid w:val="00A1532F"/>
    <w:rsid w:val="00A156DB"/>
    <w:rsid w:val="00A15803"/>
    <w:rsid w:val="00A15CC6"/>
    <w:rsid w:val="00A16123"/>
    <w:rsid w:val="00A16532"/>
    <w:rsid w:val="00A16821"/>
    <w:rsid w:val="00A16A61"/>
    <w:rsid w:val="00A16B41"/>
    <w:rsid w:val="00A16CED"/>
    <w:rsid w:val="00A16DB9"/>
    <w:rsid w:val="00A16DD9"/>
    <w:rsid w:val="00A16EAC"/>
    <w:rsid w:val="00A16F23"/>
    <w:rsid w:val="00A17201"/>
    <w:rsid w:val="00A172BB"/>
    <w:rsid w:val="00A17652"/>
    <w:rsid w:val="00A178DA"/>
    <w:rsid w:val="00A17918"/>
    <w:rsid w:val="00A20139"/>
    <w:rsid w:val="00A201D0"/>
    <w:rsid w:val="00A202A9"/>
    <w:rsid w:val="00A203EB"/>
    <w:rsid w:val="00A20566"/>
    <w:rsid w:val="00A20810"/>
    <w:rsid w:val="00A20958"/>
    <w:rsid w:val="00A20A36"/>
    <w:rsid w:val="00A20DCF"/>
    <w:rsid w:val="00A20ECB"/>
    <w:rsid w:val="00A21491"/>
    <w:rsid w:val="00A21493"/>
    <w:rsid w:val="00A214DB"/>
    <w:rsid w:val="00A215A5"/>
    <w:rsid w:val="00A21772"/>
    <w:rsid w:val="00A21911"/>
    <w:rsid w:val="00A21D12"/>
    <w:rsid w:val="00A220FA"/>
    <w:rsid w:val="00A22323"/>
    <w:rsid w:val="00A223D7"/>
    <w:rsid w:val="00A2241F"/>
    <w:rsid w:val="00A22442"/>
    <w:rsid w:val="00A2249E"/>
    <w:rsid w:val="00A2251D"/>
    <w:rsid w:val="00A2258D"/>
    <w:rsid w:val="00A226EE"/>
    <w:rsid w:val="00A22C4D"/>
    <w:rsid w:val="00A22CA0"/>
    <w:rsid w:val="00A22CA3"/>
    <w:rsid w:val="00A23601"/>
    <w:rsid w:val="00A236BA"/>
    <w:rsid w:val="00A237F8"/>
    <w:rsid w:val="00A23920"/>
    <w:rsid w:val="00A23979"/>
    <w:rsid w:val="00A239FB"/>
    <w:rsid w:val="00A23CEF"/>
    <w:rsid w:val="00A23F6B"/>
    <w:rsid w:val="00A240D4"/>
    <w:rsid w:val="00A247AD"/>
    <w:rsid w:val="00A248CC"/>
    <w:rsid w:val="00A24C3A"/>
    <w:rsid w:val="00A24C86"/>
    <w:rsid w:val="00A24D2B"/>
    <w:rsid w:val="00A24F4A"/>
    <w:rsid w:val="00A253E1"/>
    <w:rsid w:val="00A253F0"/>
    <w:rsid w:val="00A254A8"/>
    <w:rsid w:val="00A254EF"/>
    <w:rsid w:val="00A258CE"/>
    <w:rsid w:val="00A25EE3"/>
    <w:rsid w:val="00A261BE"/>
    <w:rsid w:val="00A2635C"/>
    <w:rsid w:val="00A2646C"/>
    <w:rsid w:val="00A26634"/>
    <w:rsid w:val="00A2669F"/>
    <w:rsid w:val="00A268BF"/>
    <w:rsid w:val="00A26B6B"/>
    <w:rsid w:val="00A26BBB"/>
    <w:rsid w:val="00A26F0B"/>
    <w:rsid w:val="00A273DD"/>
    <w:rsid w:val="00A2747F"/>
    <w:rsid w:val="00A27965"/>
    <w:rsid w:val="00A27A99"/>
    <w:rsid w:val="00A27CA1"/>
    <w:rsid w:val="00A27D06"/>
    <w:rsid w:val="00A27D7D"/>
    <w:rsid w:val="00A30083"/>
    <w:rsid w:val="00A30288"/>
    <w:rsid w:val="00A30570"/>
    <w:rsid w:val="00A31567"/>
    <w:rsid w:val="00A31891"/>
    <w:rsid w:val="00A31F6E"/>
    <w:rsid w:val="00A3207F"/>
    <w:rsid w:val="00A320D9"/>
    <w:rsid w:val="00A32207"/>
    <w:rsid w:val="00A32A9D"/>
    <w:rsid w:val="00A32AD2"/>
    <w:rsid w:val="00A32B0A"/>
    <w:rsid w:val="00A32D29"/>
    <w:rsid w:val="00A332F9"/>
    <w:rsid w:val="00A33AF8"/>
    <w:rsid w:val="00A33D59"/>
    <w:rsid w:val="00A33E6D"/>
    <w:rsid w:val="00A33FE1"/>
    <w:rsid w:val="00A342B0"/>
    <w:rsid w:val="00A3439F"/>
    <w:rsid w:val="00A344AD"/>
    <w:rsid w:val="00A34733"/>
    <w:rsid w:val="00A34873"/>
    <w:rsid w:val="00A34A3A"/>
    <w:rsid w:val="00A3532D"/>
    <w:rsid w:val="00A354CF"/>
    <w:rsid w:val="00A3557F"/>
    <w:rsid w:val="00A356AE"/>
    <w:rsid w:val="00A35868"/>
    <w:rsid w:val="00A35FD7"/>
    <w:rsid w:val="00A362A1"/>
    <w:rsid w:val="00A362DE"/>
    <w:rsid w:val="00A3641F"/>
    <w:rsid w:val="00A36652"/>
    <w:rsid w:val="00A36A7D"/>
    <w:rsid w:val="00A36F64"/>
    <w:rsid w:val="00A370C3"/>
    <w:rsid w:val="00A37423"/>
    <w:rsid w:val="00A379C5"/>
    <w:rsid w:val="00A37B09"/>
    <w:rsid w:val="00A37BD2"/>
    <w:rsid w:val="00A37E1A"/>
    <w:rsid w:val="00A37E70"/>
    <w:rsid w:val="00A400B1"/>
    <w:rsid w:val="00A4014F"/>
    <w:rsid w:val="00A40905"/>
    <w:rsid w:val="00A40A8E"/>
    <w:rsid w:val="00A40DC1"/>
    <w:rsid w:val="00A40E32"/>
    <w:rsid w:val="00A41118"/>
    <w:rsid w:val="00A4125E"/>
    <w:rsid w:val="00A412B1"/>
    <w:rsid w:val="00A413CD"/>
    <w:rsid w:val="00A4142E"/>
    <w:rsid w:val="00A418C3"/>
    <w:rsid w:val="00A41AAC"/>
    <w:rsid w:val="00A42017"/>
    <w:rsid w:val="00A4258D"/>
    <w:rsid w:val="00A42919"/>
    <w:rsid w:val="00A429EE"/>
    <w:rsid w:val="00A42A73"/>
    <w:rsid w:val="00A42D75"/>
    <w:rsid w:val="00A43453"/>
    <w:rsid w:val="00A434E2"/>
    <w:rsid w:val="00A4353A"/>
    <w:rsid w:val="00A436E2"/>
    <w:rsid w:val="00A4377A"/>
    <w:rsid w:val="00A438D8"/>
    <w:rsid w:val="00A439FD"/>
    <w:rsid w:val="00A43B69"/>
    <w:rsid w:val="00A43D7F"/>
    <w:rsid w:val="00A4402D"/>
    <w:rsid w:val="00A44512"/>
    <w:rsid w:val="00A44610"/>
    <w:rsid w:val="00A448CA"/>
    <w:rsid w:val="00A44F61"/>
    <w:rsid w:val="00A45526"/>
    <w:rsid w:val="00A456FC"/>
    <w:rsid w:val="00A45796"/>
    <w:rsid w:val="00A45F3F"/>
    <w:rsid w:val="00A4624F"/>
    <w:rsid w:val="00A46681"/>
    <w:rsid w:val="00A467B6"/>
    <w:rsid w:val="00A469B9"/>
    <w:rsid w:val="00A46A07"/>
    <w:rsid w:val="00A46B72"/>
    <w:rsid w:val="00A46BBC"/>
    <w:rsid w:val="00A46D4D"/>
    <w:rsid w:val="00A47370"/>
    <w:rsid w:val="00A47382"/>
    <w:rsid w:val="00A4738E"/>
    <w:rsid w:val="00A4758B"/>
    <w:rsid w:val="00A4792B"/>
    <w:rsid w:val="00A47A7B"/>
    <w:rsid w:val="00A47E40"/>
    <w:rsid w:val="00A47F3F"/>
    <w:rsid w:val="00A500F2"/>
    <w:rsid w:val="00A501E6"/>
    <w:rsid w:val="00A506D1"/>
    <w:rsid w:val="00A5089F"/>
    <w:rsid w:val="00A50AF8"/>
    <w:rsid w:val="00A50FA1"/>
    <w:rsid w:val="00A51031"/>
    <w:rsid w:val="00A51CB7"/>
    <w:rsid w:val="00A51FDD"/>
    <w:rsid w:val="00A52347"/>
    <w:rsid w:val="00A5243E"/>
    <w:rsid w:val="00A524E5"/>
    <w:rsid w:val="00A52727"/>
    <w:rsid w:val="00A52A85"/>
    <w:rsid w:val="00A52D68"/>
    <w:rsid w:val="00A52F8E"/>
    <w:rsid w:val="00A535EE"/>
    <w:rsid w:val="00A53724"/>
    <w:rsid w:val="00A53988"/>
    <w:rsid w:val="00A53B4B"/>
    <w:rsid w:val="00A53BE2"/>
    <w:rsid w:val="00A543AD"/>
    <w:rsid w:val="00A54568"/>
    <w:rsid w:val="00A54597"/>
    <w:rsid w:val="00A5493C"/>
    <w:rsid w:val="00A54A58"/>
    <w:rsid w:val="00A54E61"/>
    <w:rsid w:val="00A54F7E"/>
    <w:rsid w:val="00A55324"/>
    <w:rsid w:val="00A55705"/>
    <w:rsid w:val="00A5575C"/>
    <w:rsid w:val="00A558DA"/>
    <w:rsid w:val="00A55F25"/>
    <w:rsid w:val="00A55F48"/>
    <w:rsid w:val="00A56099"/>
    <w:rsid w:val="00A5622C"/>
    <w:rsid w:val="00A564D9"/>
    <w:rsid w:val="00A566AE"/>
    <w:rsid w:val="00A56716"/>
    <w:rsid w:val="00A56783"/>
    <w:rsid w:val="00A56A39"/>
    <w:rsid w:val="00A56F5A"/>
    <w:rsid w:val="00A572F7"/>
    <w:rsid w:val="00A573BF"/>
    <w:rsid w:val="00A57486"/>
    <w:rsid w:val="00A57569"/>
    <w:rsid w:val="00A5775E"/>
    <w:rsid w:val="00A57943"/>
    <w:rsid w:val="00A57B65"/>
    <w:rsid w:val="00A57C5B"/>
    <w:rsid w:val="00A60246"/>
    <w:rsid w:val="00A60352"/>
    <w:rsid w:val="00A603D0"/>
    <w:rsid w:val="00A60580"/>
    <w:rsid w:val="00A6073D"/>
    <w:rsid w:val="00A60AD8"/>
    <w:rsid w:val="00A60E16"/>
    <w:rsid w:val="00A61083"/>
    <w:rsid w:val="00A611F4"/>
    <w:rsid w:val="00A61207"/>
    <w:rsid w:val="00A61368"/>
    <w:rsid w:val="00A6189D"/>
    <w:rsid w:val="00A61CA7"/>
    <w:rsid w:val="00A61CFC"/>
    <w:rsid w:val="00A61D44"/>
    <w:rsid w:val="00A61DF6"/>
    <w:rsid w:val="00A61F4E"/>
    <w:rsid w:val="00A61F61"/>
    <w:rsid w:val="00A620BD"/>
    <w:rsid w:val="00A622C7"/>
    <w:rsid w:val="00A623C9"/>
    <w:rsid w:val="00A62481"/>
    <w:rsid w:val="00A6268C"/>
    <w:rsid w:val="00A626E3"/>
    <w:rsid w:val="00A6279E"/>
    <w:rsid w:val="00A627A9"/>
    <w:rsid w:val="00A62B09"/>
    <w:rsid w:val="00A62C88"/>
    <w:rsid w:val="00A62EA5"/>
    <w:rsid w:val="00A62F47"/>
    <w:rsid w:val="00A631C6"/>
    <w:rsid w:val="00A6391B"/>
    <w:rsid w:val="00A63A7E"/>
    <w:rsid w:val="00A63AE1"/>
    <w:rsid w:val="00A63E12"/>
    <w:rsid w:val="00A63ECE"/>
    <w:rsid w:val="00A641DD"/>
    <w:rsid w:val="00A643F5"/>
    <w:rsid w:val="00A64441"/>
    <w:rsid w:val="00A6481A"/>
    <w:rsid w:val="00A651C0"/>
    <w:rsid w:val="00A65601"/>
    <w:rsid w:val="00A658C2"/>
    <w:rsid w:val="00A65BC7"/>
    <w:rsid w:val="00A66133"/>
    <w:rsid w:val="00A66689"/>
    <w:rsid w:val="00A66ABA"/>
    <w:rsid w:val="00A66CC1"/>
    <w:rsid w:val="00A66F26"/>
    <w:rsid w:val="00A66FA6"/>
    <w:rsid w:val="00A67065"/>
    <w:rsid w:val="00A67278"/>
    <w:rsid w:val="00A67279"/>
    <w:rsid w:val="00A672E4"/>
    <w:rsid w:val="00A6758C"/>
    <w:rsid w:val="00A6766B"/>
    <w:rsid w:val="00A676B2"/>
    <w:rsid w:val="00A67CD2"/>
    <w:rsid w:val="00A67EFB"/>
    <w:rsid w:val="00A701C7"/>
    <w:rsid w:val="00A7033C"/>
    <w:rsid w:val="00A704A2"/>
    <w:rsid w:val="00A7051B"/>
    <w:rsid w:val="00A7052A"/>
    <w:rsid w:val="00A7052D"/>
    <w:rsid w:val="00A70A1A"/>
    <w:rsid w:val="00A70B27"/>
    <w:rsid w:val="00A70C1B"/>
    <w:rsid w:val="00A70C55"/>
    <w:rsid w:val="00A716F0"/>
    <w:rsid w:val="00A717A5"/>
    <w:rsid w:val="00A71B3F"/>
    <w:rsid w:val="00A71DFD"/>
    <w:rsid w:val="00A71F76"/>
    <w:rsid w:val="00A7214E"/>
    <w:rsid w:val="00A727FC"/>
    <w:rsid w:val="00A72816"/>
    <w:rsid w:val="00A72A51"/>
    <w:rsid w:val="00A72D87"/>
    <w:rsid w:val="00A72F7E"/>
    <w:rsid w:val="00A73063"/>
    <w:rsid w:val="00A73136"/>
    <w:rsid w:val="00A73322"/>
    <w:rsid w:val="00A736D7"/>
    <w:rsid w:val="00A73763"/>
    <w:rsid w:val="00A73FBA"/>
    <w:rsid w:val="00A74033"/>
    <w:rsid w:val="00A741B3"/>
    <w:rsid w:val="00A7433A"/>
    <w:rsid w:val="00A74426"/>
    <w:rsid w:val="00A745A4"/>
    <w:rsid w:val="00A74957"/>
    <w:rsid w:val="00A74B26"/>
    <w:rsid w:val="00A74BDB"/>
    <w:rsid w:val="00A74E84"/>
    <w:rsid w:val="00A753EB"/>
    <w:rsid w:val="00A75406"/>
    <w:rsid w:val="00A75601"/>
    <w:rsid w:val="00A75791"/>
    <w:rsid w:val="00A7610C"/>
    <w:rsid w:val="00A762ED"/>
    <w:rsid w:val="00A7681C"/>
    <w:rsid w:val="00A76917"/>
    <w:rsid w:val="00A76983"/>
    <w:rsid w:val="00A77161"/>
    <w:rsid w:val="00A772A4"/>
    <w:rsid w:val="00A77345"/>
    <w:rsid w:val="00A7736B"/>
    <w:rsid w:val="00A77855"/>
    <w:rsid w:val="00A77B48"/>
    <w:rsid w:val="00A77C15"/>
    <w:rsid w:val="00A77E94"/>
    <w:rsid w:val="00A805C1"/>
    <w:rsid w:val="00A806F8"/>
    <w:rsid w:val="00A807A6"/>
    <w:rsid w:val="00A80BFE"/>
    <w:rsid w:val="00A80CB0"/>
    <w:rsid w:val="00A80CF1"/>
    <w:rsid w:val="00A80D4A"/>
    <w:rsid w:val="00A80D4F"/>
    <w:rsid w:val="00A80DEF"/>
    <w:rsid w:val="00A8106D"/>
    <w:rsid w:val="00A811E5"/>
    <w:rsid w:val="00A81243"/>
    <w:rsid w:val="00A81386"/>
    <w:rsid w:val="00A81468"/>
    <w:rsid w:val="00A816F0"/>
    <w:rsid w:val="00A819CC"/>
    <w:rsid w:val="00A81D4C"/>
    <w:rsid w:val="00A81DC6"/>
    <w:rsid w:val="00A81DF9"/>
    <w:rsid w:val="00A81E89"/>
    <w:rsid w:val="00A82048"/>
    <w:rsid w:val="00A825E7"/>
    <w:rsid w:val="00A82604"/>
    <w:rsid w:val="00A8290E"/>
    <w:rsid w:val="00A82A09"/>
    <w:rsid w:val="00A82AB7"/>
    <w:rsid w:val="00A83779"/>
    <w:rsid w:val="00A8380D"/>
    <w:rsid w:val="00A83A40"/>
    <w:rsid w:val="00A83C53"/>
    <w:rsid w:val="00A83FBC"/>
    <w:rsid w:val="00A84073"/>
    <w:rsid w:val="00A841AE"/>
    <w:rsid w:val="00A8422F"/>
    <w:rsid w:val="00A8480C"/>
    <w:rsid w:val="00A84C9B"/>
    <w:rsid w:val="00A84DEF"/>
    <w:rsid w:val="00A85085"/>
    <w:rsid w:val="00A853D9"/>
    <w:rsid w:val="00A853DC"/>
    <w:rsid w:val="00A85832"/>
    <w:rsid w:val="00A85AC9"/>
    <w:rsid w:val="00A85CCD"/>
    <w:rsid w:val="00A860CD"/>
    <w:rsid w:val="00A862CF"/>
    <w:rsid w:val="00A86692"/>
    <w:rsid w:val="00A868A5"/>
    <w:rsid w:val="00A86A4C"/>
    <w:rsid w:val="00A86C48"/>
    <w:rsid w:val="00A86E37"/>
    <w:rsid w:val="00A86E5C"/>
    <w:rsid w:val="00A871A0"/>
    <w:rsid w:val="00A872B0"/>
    <w:rsid w:val="00A8742B"/>
    <w:rsid w:val="00A87697"/>
    <w:rsid w:val="00A87A6E"/>
    <w:rsid w:val="00A87BEA"/>
    <w:rsid w:val="00A87C31"/>
    <w:rsid w:val="00A87E23"/>
    <w:rsid w:val="00A87E2C"/>
    <w:rsid w:val="00A87E59"/>
    <w:rsid w:val="00A9032B"/>
    <w:rsid w:val="00A905E5"/>
    <w:rsid w:val="00A906E8"/>
    <w:rsid w:val="00A90B87"/>
    <w:rsid w:val="00A90C82"/>
    <w:rsid w:val="00A90D4D"/>
    <w:rsid w:val="00A90F06"/>
    <w:rsid w:val="00A90F8B"/>
    <w:rsid w:val="00A9186D"/>
    <w:rsid w:val="00A918F8"/>
    <w:rsid w:val="00A91929"/>
    <w:rsid w:val="00A91B5D"/>
    <w:rsid w:val="00A91DF0"/>
    <w:rsid w:val="00A91F42"/>
    <w:rsid w:val="00A9210D"/>
    <w:rsid w:val="00A9284C"/>
    <w:rsid w:val="00A92B5C"/>
    <w:rsid w:val="00A92BBE"/>
    <w:rsid w:val="00A92E2D"/>
    <w:rsid w:val="00A9319D"/>
    <w:rsid w:val="00A9325B"/>
    <w:rsid w:val="00A93422"/>
    <w:rsid w:val="00A936E0"/>
    <w:rsid w:val="00A9393D"/>
    <w:rsid w:val="00A93C59"/>
    <w:rsid w:val="00A93EFE"/>
    <w:rsid w:val="00A94575"/>
    <w:rsid w:val="00A94626"/>
    <w:rsid w:val="00A949CC"/>
    <w:rsid w:val="00A94D03"/>
    <w:rsid w:val="00A95186"/>
    <w:rsid w:val="00A95282"/>
    <w:rsid w:val="00A953B0"/>
    <w:rsid w:val="00A954E0"/>
    <w:rsid w:val="00A95517"/>
    <w:rsid w:val="00A95718"/>
    <w:rsid w:val="00A95BEF"/>
    <w:rsid w:val="00A96049"/>
    <w:rsid w:val="00A962BD"/>
    <w:rsid w:val="00A963E9"/>
    <w:rsid w:val="00A96428"/>
    <w:rsid w:val="00A96462"/>
    <w:rsid w:val="00A967C4"/>
    <w:rsid w:val="00A96D15"/>
    <w:rsid w:val="00A96DF9"/>
    <w:rsid w:val="00A96EAE"/>
    <w:rsid w:val="00A96FAE"/>
    <w:rsid w:val="00A97058"/>
    <w:rsid w:val="00A97268"/>
    <w:rsid w:val="00A97878"/>
    <w:rsid w:val="00A979B7"/>
    <w:rsid w:val="00A97C8D"/>
    <w:rsid w:val="00A97DDE"/>
    <w:rsid w:val="00A97F65"/>
    <w:rsid w:val="00AA0081"/>
    <w:rsid w:val="00AA0119"/>
    <w:rsid w:val="00AA04A8"/>
    <w:rsid w:val="00AA0A83"/>
    <w:rsid w:val="00AA0BB5"/>
    <w:rsid w:val="00AA0E8E"/>
    <w:rsid w:val="00AA114E"/>
    <w:rsid w:val="00AA132D"/>
    <w:rsid w:val="00AA1478"/>
    <w:rsid w:val="00AA150B"/>
    <w:rsid w:val="00AA1A3F"/>
    <w:rsid w:val="00AA1B7C"/>
    <w:rsid w:val="00AA1DAB"/>
    <w:rsid w:val="00AA21BE"/>
    <w:rsid w:val="00AA22B2"/>
    <w:rsid w:val="00AA2560"/>
    <w:rsid w:val="00AA2B2A"/>
    <w:rsid w:val="00AA2C10"/>
    <w:rsid w:val="00AA2D81"/>
    <w:rsid w:val="00AA2E57"/>
    <w:rsid w:val="00AA3072"/>
    <w:rsid w:val="00AA308F"/>
    <w:rsid w:val="00AA31BA"/>
    <w:rsid w:val="00AA3521"/>
    <w:rsid w:val="00AA3711"/>
    <w:rsid w:val="00AA3AC4"/>
    <w:rsid w:val="00AA3BC4"/>
    <w:rsid w:val="00AA406E"/>
    <w:rsid w:val="00AA4361"/>
    <w:rsid w:val="00AA43A8"/>
    <w:rsid w:val="00AA48B8"/>
    <w:rsid w:val="00AA499C"/>
    <w:rsid w:val="00AA49DF"/>
    <w:rsid w:val="00AA4A25"/>
    <w:rsid w:val="00AA4D2D"/>
    <w:rsid w:val="00AA542A"/>
    <w:rsid w:val="00AA5690"/>
    <w:rsid w:val="00AA57C3"/>
    <w:rsid w:val="00AA5D24"/>
    <w:rsid w:val="00AA5FCA"/>
    <w:rsid w:val="00AA601C"/>
    <w:rsid w:val="00AA63F5"/>
    <w:rsid w:val="00AA67BA"/>
    <w:rsid w:val="00AA6DB6"/>
    <w:rsid w:val="00AA6E06"/>
    <w:rsid w:val="00AA6FDD"/>
    <w:rsid w:val="00AA70EB"/>
    <w:rsid w:val="00AA731F"/>
    <w:rsid w:val="00AA77BF"/>
    <w:rsid w:val="00AA78F8"/>
    <w:rsid w:val="00AA7DB9"/>
    <w:rsid w:val="00AB026C"/>
    <w:rsid w:val="00AB036D"/>
    <w:rsid w:val="00AB08A5"/>
    <w:rsid w:val="00AB0969"/>
    <w:rsid w:val="00AB118C"/>
    <w:rsid w:val="00AB11C7"/>
    <w:rsid w:val="00AB1376"/>
    <w:rsid w:val="00AB16BE"/>
    <w:rsid w:val="00AB191B"/>
    <w:rsid w:val="00AB1A09"/>
    <w:rsid w:val="00AB1CAA"/>
    <w:rsid w:val="00AB1FBD"/>
    <w:rsid w:val="00AB2065"/>
    <w:rsid w:val="00AB2110"/>
    <w:rsid w:val="00AB2339"/>
    <w:rsid w:val="00AB23A8"/>
    <w:rsid w:val="00AB261C"/>
    <w:rsid w:val="00AB287A"/>
    <w:rsid w:val="00AB2B29"/>
    <w:rsid w:val="00AB2C99"/>
    <w:rsid w:val="00AB3282"/>
    <w:rsid w:val="00AB3324"/>
    <w:rsid w:val="00AB352C"/>
    <w:rsid w:val="00AB3918"/>
    <w:rsid w:val="00AB3B34"/>
    <w:rsid w:val="00AB3C76"/>
    <w:rsid w:val="00AB3CBC"/>
    <w:rsid w:val="00AB3D03"/>
    <w:rsid w:val="00AB40DC"/>
    <w:rsid w:val="00AB43B8"/>
    <w:rsid w:val="00AB44F2"/>
    <w:rsid w:val="00AB47DE"/>
    <w:rsid w:val="00AB4AE1"/>
    <w:rsid w:val="00AB4B62"/>
    <w:rsid w:val="00AB4DFB"/>
    <w:rsid w:val="00AB4FFE"/>
    <w:rsid w:val="00AB5028"/>
    <w:rsid w:val="00AB516E"/>
    <w:rsid w:val="00AB54BA"/>
    <w:rsid w:val="00AB54DD"/>
    <w:rsid w:val="00AB55C1"/>
    <w:rsid w:val="00AB55E3"/>
    <w:rsid w:val="00AB5CB1"/>
    <w:rsid w:val="00AB627C"/>
    <w:rsid w:val="00AB62EE"/>
    <w:rsid w:val="00AB64BE"/>
    <w:rsid w:val="00AB6947"/>
    <w:rsid w:val="00AB6F99"/>
    <w:rsid w:val="00AB7227"/>
    <w:rsid w:val="00AB724C"/>
    <w:rsid w:val="00AB74AB"/>
    <w:rsid w:val="00AB7984"/>
    <w:rsid w:val="00AB79E5"/>
    <w:rsid w:val="00AB7D1F"/>
    <w:rsid w:val="00AC001A"/>
    <w:rsid w:val="00AC036F"/>
    <w:rsid w:val="00AC03C1"/>
    <w:rsid w:val="00AC0545"/>
    <w:rsid w:val="00AC06C7"/>
    <w:rsid w:val="00AC08A3"/>
    <w:rsid w:val="00AC091D"/>
    <w:rsid w:val="00AC0930"/>
    <w:rsid w:val="00AC0ACC"/>
    <w:rsid w:val="00AC0E5B"/>
    <w:rsid w:val="00AC102E"/>
    <w:rsid w:val="00AC117C"/>
    <w:rsid w:val="00AC11C8"/>
    <w:rsid w:val="00AC171E"/>
    <w:rsid w:val="00AC1AA7"/>
    <w:rsid w:val="00AC1C45"/>
    <w:rsid w:val="00AC1F31"/>
    <w:rsid w:val="00AC1FF9"/>
    <w:rsid w:val="00AC21D8"/>
    <w:rsid w:val="00AC2484"/>
    <w:rsid w:val="00AC24BB"/>
    <w:rsid w:val="00AC2590"/>
    <w:rsid w:val="00AC2A8F"/>
    <w:rsid w:val="00AC2B1F"/>
    <w:rsid w:val="00AC2CDC"/>
    <w:rsid w:val="00AC2E2E"/>
    <w:rsid w:val="00AC2F04"/>
    <w:rsid w:val="00AC308B"/>
    <w:rsid w:val="00AC314A"/>
    <w:rsid w:val="00AC359F"/>
    <w:rsid w:val="00AC37C5"/>
    <w:rsid w:val="00AC3898"/>
    <w:rsid w:val="00AC3C54"/>
    <w:rsid w:val="00AC42B5"/>
    <w:rsid w:val="00AC491B"/>
    <w:rsid w:val="00AC4DF9"/>
    <w:rsid w:val="00AC514F"/>
    <w:rsid w:val="00AC516B"/>
    <w:rsid w:val="00AC5217"/>
    <w:rsid w:val="00AC5565"/>
    <w:rsid w:val="00AC559C"/>
    <w:rsid w:val="00AC55B9"/>
    <w:rsid w:val="00AC56BA"/>
    <w:rsid w:val="00AC5FCA"/>
    <w:rsid w:val="00AC5FD6"/>
    <w:rsid w:val="00AC6056"/>
    <w:rsid w:val="00AC6125"/>
    <w:rsid w:val="00AC62AB"/>
    <w:rsid w:val="00AC6394"/>
    <w:rsid w:val="00AC646D"/>
    <w:rsid w:val="00AC6642"/>
    <w:rsid w:val="00AC6694"/>
    <w:rsid w:val="00AC6F69"/>
    <w:rsid w:val="00AC70C4"/>
    <w:rsid w:val="00AC70E9"/>
    <w:rsid w:val="00AC7697"/>
    <w:rsid w:val="00AC7AE6"/>
    <w:rsid w:val="00AC7CF1"/>
    <w:rsid w:val="00AC7D19"/>
    <w:rsid w:val="00AD02CF"/>
    <w:rsid w:val="00AD0686"/>
    <w:rsid w:val="00AD0691"/>
    <w:rsid w:val="00AD0994"/>
    <w:rsid w:val="00AD0B12"/>
    <w:rsid w:val="00AD0BBE"/>
    <w:rsid w:val="00AD0D47"/>
    <w:rsid w:val="00AD0F0D"/>
    <w:rsid w:val="00AD1264"/>
    <w:rsid w:val="00AD1405"/>
    <w:rsid w:val="00AD164C"/>
    <w:rsid w:val="00AD17A7"/>
    <w:rsid w:val="00AD1901"/>
    <w:rsid w:val="00AD1A2C"/>
    <w:rsid w:val="00AD1BE5"/>
    <w:rsid w:val="00AD1E60"/>
    <w:rsid w:val="00AD1FC2"/>
    <w:rsid w:val="00AD2008"/>
    <w:rsid w:val="00AD20E2"/>
    <w:rsid w:val="00AD216D"/>
    <w:rsid w:val="00AD21AA"/>
    <w:rsid w:val="00AD2247"/>
    <w:rsid w:val="00AD25DF"/>
    <w:rsid w:val="00AD286E"/>
    <w:rsid w:val="00AD29BB"/>
    <w:rsid w:val="00AD2AC0"/>
    <w:rsid w:val="00AD2CCB"/>
    <w:rsid w:val="00AD2E60"/>
    <w:rsid w:val="00AD315F"/>
    <w:rsid w:val="00AD3870"/>
    <w:rsid w:val="00AD38B3"/>
    <w:rsid w:val="00AD3987"/>
    <w:rsid w:val="00AD3AF2"/>
    <w:rsid w:val="00AD3BCD"/>
    <w:rsid w:val="00AD3C09"/>
    <w:rsid w:val="00AD3D9C"/>
    <w:rsid w:val="00AD3E6E"/>
    <w:rsid w:val="00AD4FEC"/>
    <w:rsid w:val="00AD5225"/>
    <w:rsid w:val="00AD524E"/>
    <w:rsid w:val="00AD52D9"/>
    <w:rsid w:val="00AD5317"/>
    <w:rsid w:val="00AD53FD"/>
    <w:rsid w:val="00AD54F9"/>
    <w:rsid w:val="00AD5741"/>
    <w:rsid w:val="00AD57D8"/>
    <w:rsid w:val="00AD598F"/>
    <w:rsid w:val="00AD63F9"/>
    <w:rsid w:val="00AD6646"/>
    <w:rsid w:val="00AD669F"/>
    <w:rsid w:val="00AD68D7"/>
    <w:rsid w:val="00AD6BE3"/>
    <w:rsid w:val="00AD7032"/>
    <w:rsid w:val="00AD70AE"/>
    <w:rsid w:val="00AD727D"/>
    <w:rsid w:val="00AD7547"/>
    <w:rsid w:val="00AD7738"/>
    <w:rsid w:val="00AD7893"/>
    <w:rsid w:val="00AD790F"/>
    <w:rsid w:val="00AD7B62"/>
    <w:rsid w:val="00AD7CE0"/>
    <w:rsid w:val="00AD7D49"/>
    <w:rsid w:val="00AE03A5"/>
    <w:rsid w:val="00AE0473"/>
    <w:rsid w:val="00AE0C50"/>
    <w:rsid w:val="00AE0CC4"/>
    <w:rsid w:val="00AE0EAF"/>
    <w:rsid w:val="00AE0F75"/>
    <w:rsid w:val="00AE107E"/>
    <w:rsid w:val="00AE110D"/>
    <w:rsid w:val="00AE1128"/>
    <w:rsid w:val="00AE12D1"/>
    <w:rsid w:val="00AE1325"/>
    <w:rsid w:val="00AE1A0D"/>
    <w:rsid w:val="00AE1B14"/>
    <w:rsid w:val="00AE1C07"/>
    <w:rsid w:val="00AE1FA6"/>
    <w:rsid w:val="00AE2023"/>
    <w:rsid w:val="00AE296B"/>
    <w:rsid w:val="00AE2990"/>
    <w:rsid w:val="00AE29B1"/>
    <w:rsid w:val="00AE3016"/>
    <w:rsid w:val="00AE3231"/>
    <w:rsid w:val="00AE3650"/>
    <w:rsid w:val="00AE37A8"/>
    <w:rsid w:val="00AE38A3"/>
    <w:rsid w:val="00AE3AFA"/>
    <w:rsid w:val="00AE3B7B"/>
    <w:rsid w:val="00AE3BB8"/>
    <w:rsid w:val="00AE3C7C"/>
    <w:rsid w:val="00AE41FF"/>
    <w:rsid w:val="00AE46E8"/>
    <w:rsid w:val="00AE4C2A"/>
    <w:rsid w:val="00AE4F82"/>
    <w:rsid w:val="00AE4FF3"/>
    <w:rsid w:val="00AE548C"/>
    <w:rsid w:val="00AE5A4D"/>
    <w:rsid w:val="00AE5BF0"/>
    <w:rsid w:val="00AE6244"/>
    <w:rsid w:val="00AE6251"/>
    <w:rsid w:val="00AE62FA"/>
    <w:rsid w:val="00AE636E"/>
    <w:rsid w:val="00AE6531"/>
    <w:rsid w:val="00AE6572"/>
    <w:rsid w:val="00AE6D3F"/>
    <w:rsid w:val="00AE6D8A"/>
    <w:rsid w:val="00AE70D9"/>
    <w:rsid w:val="00AE718C"/>
    <w:rsid w:val="00AE7228"/>
    <w:rsid w:val="00AE72DD"/>
    <w:rsid w:val="00AE7530"/>
    <w:rsid w:val="00AE7683"/>
    <w:rsid w:val="00AE771D"/>
    <w:rsid w:val="00AE793A"/>
    <w:rsid w:val="00AE7AF3"/>
    <w:rsid w:val="00AE7D34"/>
    <w:rsid w:val="00AE7E0C"/>
    <w:rsid w:val="00AF0008"/>
    <w:rsid w:val="00AF01A6"/>
    <w:rsid w:val="00AF0215"/>
    <w:rsid w:val="00AF04B7"/>
    <w:rsid w:val="00AF051E"/>
    <w:rsid w:val="00AF06F0"/>
    <w:rsid w:val="00AF0C31"/>
    <w:rsid w:val="00AF15C7"/>
    <w:rsid w:val="00AF1D82"/>
    <w:rsid w:val="00AF2604"/>
    <w:rsid w:val="00AF3894"/>
    <w:rsid w:val="00AF3AE8"/>
    <w:rsid w:val="00AF3DAD"/>
    <w:rsid w:val="00AF3DC1"/>
    <w:rsid w:val="00AF3F6A"/>
    <w:rsid w:val="00AF42CB"/>
    <w:rsid w:val="00AF4324"/>
    <w:rsid w:val="00AF44F6"/>
    <w:rsid w:val="00AF47AA"/>
    <w:rsid w:val="00AF4C9E"/>
    <w:rsid w:val="00AF4E28"/>
    <w:rsid w:val="00AF518C"/>
    <w:rsid w:val="00AF6401"/>
    <w:rsid w:val="00AF6C51"/>
    <w:rsid w:val="00AF76DF"/>
    <w:rsid w:val="00AF7D00"/>
    <w:rsid w:val="00B000BE"/>
    <w:rsid w:val="00B0053C"/>
    <w:rsid w:val="00B00802"/>
    <w:rsid w:val="00B010AB"/>
    <w:rsid w:val="00B01199"/>
    <w:rsid w:val="00B01275"/>
    <w:rsid w:val="00B013E8"/>
    <w:rsid w:val="00B016B3"/>
    <w:rsid w:val="00B01758"/>
    <w:rsid w:val="00B01865"/>
    <w:rsid w:val="00B01B7D"/>
    <w:rsid w:val="00B01EFD"/>
    <w:rsid w:val="00B02322"/>
    <w:rsid w:val="00B0235F"/>
    <w:rsid w:val="00B02C04"/>
    <w:rsid w:val="00B02DEC"/>
    <w:rsid w:val="00B02FC8"/>
    <w:rsid w:val="00B03392"/>
    <w:rsid w:val="00B0359D"/>
    <w:rsid w:val="00B03729"/>
    <w:rsid w:val="00B03F5B"/>
    <w:rsid w:val="00B03FEB"/>
    <w:rsid w:val="00B04071"/>
    <w:rsid w:val="00B043C8"/>
    <w:rsid w:val="00B0483C"/>
    <w:rsid w:val="00B04BE8"/>
    <w:rsid w:val="00B04C30"/>
    <w:rsid w:val="00B0500D"/>
    <w:rsid w:val="00B05075"/>
    <w:rsid w:val="00B0531D"/>
    <w:rsid w:val="00B053FA"/>
    <w:rsid w:val="00B05609"/>
    <w:rsid w:val="00B0562F"/>
    <w:rsid w:val="00B05A1C"/>
    <w:rsid w:val="00B05A9F"/>
    <w:rsid w:val="00B05AFA"/>
    <w:rsid w:val="00B05F35"/>
    <w:rsid w:val="00B05FC9"/>
    <w:rsid w:val="00B064D6"/>
    <w:rsid w:val="00B06543"/>
    <w:rsid w:val="00B066C7"/>
    <w:rsid w:val="00B06732"/>
    <w:rsid w:val="00B06782"/>
    <w:rsid w:val="00B06967"/>
    <w:rsid w:val="00B06A82"/>
    <w:rsid w:val="00B06C53"/>
    <w:rsid w:val="00B06D80"/>
    <w:rsid w:val="00B0700D"/>
    <w:rsid w:val="00B075AC"/>
    <w:rsid w:val="00B0764C"/>
    <w:rsid w:val="00B0768B"/>
    <w:rsid w:val="00B07705"/>
    <w:rsid w:val="00B0778E"/>
    <w:rsid w:val="00B07A1E"/>
    <w:rsid w:val="00B07CD7"/>
    <w:rsid w:val="00B07EAA"/>
    <w:rsid w:val="00B1011E"/>
    <w:rsid w:val="00B10465"/>
    <w:rsid w:val="00B109B9"/>
    <w:rsid w:val="00B10AA8"/>
    <w:rsid w:val="00B111C9"/>
    <w:rsid w:val="00B112E1"/>
    <w:rsid w:val="00B11390"/>
    <w:rsid w:val="00B113EF"/>
    <w:rsid w:val="00B11459"/>
    <w:rsid w:val="00B11CEE"/>
    <w:rsid w:val="00B11E90"/>
    <w:rsid w:val="00B11EFE"/>
    <w:rsid w:val="00B11FE5"/>
    <w:rsid w:val="00B123B7"/>
    <w:rsid w:val="00B12561"/>
    <w:rsid w:val="00B125E3"/>
    <w:rsid w:val="00B12BB9"/>
    <w:rsid w:val="00B12F71"/>
    <w:rsid w:val="00B12FC6"/>
    <w:rsid w:val="00B13286"/>
    <w:rsid w:val="00B1360E"/>
    <w:rsid w:val="00B1370F"/>
    <w:rsid w:val="00B13953"/>
    <w:rsid w:val="00B139AD"/>
    <w:rsid w:val="00B13BC8"/>
    <w:rsid w:val="00B13C64"/>
    <w:rsid w:val="00B13CF8"/>
    <w:rsid w:val="00B13E06"/>
    <w:rsid w:val="00B14389"/>
    <w:rsid w:val="00B14518"/>
    <w:rsid w:val="00B1481B"/>
    <w:rsid w:val="00B14FBD"/>
    <w:rsid w:val="00B151BC"/>
    <w:rsid w:val="00B15BA3"/>
    <w:rsid w:val="00B16031"/>
    <w:rsid w:val="00B160A2"/>
    <w:rsid w:val="00B16748"/>
    <w:rsid w:val="00B16802"/>
    <w:rsid w:val="00B16810"/>
    <w:rsid w:val="00B16ACC"/>
    <w:rsid w:val="00B16D95"/>
    <w:rsid w:val="00B16E18"/>
    <w:rsid w:val="00B171A4"/>
    <w:rsid w:val="00B1736B"/>
    <w:rsid w:val="00B174AE"/>
    <w:rsid w:val="00B17FA6"/>
    <w:rsid w:val="00B203DE"/>
    <w:rsid w:val="00B20968"/>
    <w:rsid w:val="00B20A6C"/>
    <w:rsid w:val="00B20EC9"/>
    <w:rsid w:val="00B2137E"/>
    <w:rsid w:val="00B21642"/>
    <w:rsid w:val="00B21B58"/>
    <w:rsid w:val="00B21D4A"/>
    <w:rsid w:val="00B22103"/>
    <w:rsid w:val="00B2277C"/>
    <w:rsid w:val="00B227D9"/>
    <w:rsid w:val="00B228E5"/>
    <w:rsid w:val="00B22A6D"/>
    <w:rsid w:val="00B22B26"/>
    <w:rsid w:val="00B22E59"/>
    <w:rsid w:val="00B22E8C"/>
    <w:rsid w:val="00B23373"/>
    <w:rsid w:val="00B23FA1"/>
    <w:rsid w:val="00B24AA4"/>
    <w:rsid w:val="00B24C8F"/>
    <w:rsid w:val="00B24D5C"/>
    <w:rsid w:val="00B24F99"/>
    <w:rsid w:val="00B2539E"/>
    <w:rsid w:val="00B25774"/>
    <w:rsid w:val="00B2585F"/>
    <w:rsid w:val="00B25A8E"/>
    <w:rsid w:val="00B25DA6"/>
    <w:rsid w:val="00B260F8"/>
    <w:rsid w:val="00B2665E"/>
    <w:rsid w:val="00B2669B"/>
    <w:rsid w:val="00B26742"/>
    <w:rsid w:val="00B26A92"/>
    <w:rsid w:val="00B26B46"/>
    <w:rsid w:val="00B26DF6"/>
    <w:rsid w:val="00B2734A"/>
    <w:rsid w:val="00B279C2"/>
    <w:rsid w:val="00B27B74"/>
    <w:rsid w:val="00B3019A"/>
    <w:rsid w:val="00B302C2"/>
    <w:rsid w:val="00B30766"/>
    <w:rsid w:val="00B309D0"/>
    <w:rsid w:val="00B30C70"/>
    <w:rsid w:val="00B30DDC"/>
    <w:rsid w:val="00B31616"/>
    <w:rsid w:val="00B3172A"/>
    <w:rsid w:val="00B318DB"/>
    <w:rsid w:val="00B321CE"/>
    <w:rsid w:val="00B3236D"/>
    <w:rsid w:val="00B32464"/>
    <w:rsid w:val="00B329BE"/>
    <w:rsid w:val="00B32A95"/>
    <w:rsid w:val="00B32C88"/>
    <w:rsid w:val="00B3319E"/>
    <w:rsid w:val="00B33316"/>
    <w:rsid w:val="00B33566"/>
    <w:rsid w:val="00B33678"/>
    <w:rsid w:val="00B33817"/>
    <w:rsid w:val="00B339BF"/>
    <w:rsid w:val="00B33B07"/>
    <w:rsid w:val="00B33F4E"/>
    <w:rsid w:val="00B33F9C"/>
    <w:rsid w:val="00B346FD"/>
    <w:rsid w:val="00B34B1B"/>
    <w:rsid w:val="00B34C50"/>
    <w:rsid w:val="00B35107"/>
    <w:rsid w:val="00B35123"/>
    <w:rsid w:val="00B352B5"/>
    <w:rsid w:val="00B35635"/>
    <w:rsid w:val="00B35655"/>
    <w:rsid w:val="00B35732"/>
    <w:rsid w:val="00B35AE6"/>
    <w:rsid w:val="00B35B56"/>
    <w:rsid w:val="00B35BD5"/>
    <w:rsid w:val="00B36126"/>
    <w:rsid w:val="00B365AF"/>
    <w:rsid w:val="00B3677D"/>
    <w:rsid w:val="00B36A0A"/>
    <w:rsid w:val="00B37209"/>
    <w:rsid w:val="00B3722D"/>
    <w:rsid w:val="00B372A3"/>
    <w:rsid w:val="00B3742D"/>
    <w:rsid w:val="00B376F5"/>
    <w:rsid w:val="00B37735"/>
    <w:rsid w:val="00B37807"/>
    <w:rsid w:val="00B37BDC"/>
    <w:rsid w:val="00B37EC6"/>
    <w:rsid w:val="00B37F20"/>
    <w:rsid w:val="00B4022F"/>
    <w:rsid w:val="00B40369"/>
    <w:rsid w:val="00B4043C"/>
    <w:rsid w:val="00B40452"/>
    <w:rsid w:val="00B4054B"/>
    <w:rsid w:val="00B40677"/>
    <w:rsid w:val="00B406DD"/>
    <w:rsid w:val="00B40716"/>
    <w:rsid w:val="00B40851"/>
    <w:rsid w:val="00B40996"/>
    <w:rsid w:val="00B40CBA"/>
    <w:rsid w:val="00B40EA8"/>
    <w:rsid w:val="00B41254"/>
    <w:rsid w:val="00B412F9"/>
    <w:rsid w:val="00B41394"/>
    <w:rsid w:val="00B413A4"/>
    <w:rsid w:val="00B414AD"/>
    <w:rsid w:val="00B416AA"/>
    <w:rsid w:val="00B41794"/>
    <w:rsid w:val="00B41820"/>
    <w:rsid w:val="00B41856"/>
    <w:rsid w:val="00B4196F"/>
    <w:rsid w:val="00B41B38"/>
    <w:rsid w:val="00B41CD2"/>
    <w:rsid w:val="00B41D7A"/>
    <w:rsid w:val="00B41DB2"/>
    <w:rsid w:val="00B41F74"/>
    <w:rsid w:val="00B421D6"/>
    <w:rsid w:val="00B4227C"/>
    <w:rsid w:val="00B423D1"/>
    <w:rsid w:val="00B42640"/>
    <w:rsid w:val="00B4275F"/>
    <w:rsid w:val="00B42CBF"/>
    <w:rsid w:val="00B4306D"/>
    <w:rsid w:val="00B431A4"/>
    <w:rsid w:val="00B437EB"/>
    <w:rsid w:val="00B43DE1"/>
    <w:rsid w:val="00B43F3D"/>
    <w:rsid w:val="00B44340"/>
    <w:rsid w:val="00B44422"/>
    <w:rsid w:val="00B44B79"/>
    <w:rsid w:val="00B44D66"/>
    <w:rsid w:val="00B44DE4"/>
    <w:rsid w:val="00B44F18"/>
    <w:rsid w:val="00B44F58"/>
    <w:rsid w:val="00B45321"/>
    <w:rsid w:val="00B45783"/>
    <w:rsid w:val="00B46004"/>
    <w:rsid w:val="00B46241"/>
    <w:rsid w:val="00B4627F"/>
    <w:rsid w:val="00B465BB"/>
    <w:rsid w:val="00B4671F"/>
    <w:rsid w:val="00B46738"/>
    <w:rsid w:val="00B46759"/>
    <w:rsid w:val="00B46C8D"/>
    <w:rsid w:val="00B4749E"/>
    <w:rsid w:val="00B474D7"/>
    <w:rsid w:val="00B47F59"/>
    <w:rsid w:val="00B50146"/>
    <w:rsid w:val="00B509A2"/>
    <w:rsid w:val="00B50D89"/>
    <w:rsid w:val="00B5145E"/>
    <w:rsid w:val="00B5159B"/>
    <w:rsid w:val="00B516A9"/>
    <w:rsid w:val="00B516DE"/>
    <w:rsid w:val="00B52628"/>
    <w:rsid w:val="00B52656"/>
    <w:rsid w:val="00B527EF"/>
    <w:rsid w:val="00B52C38"/>
    <w:rsid w:val="00B52CBC"/>
    <w:rsid w:val="00B52CFB"/>
    <w:rsid w:val="00B52F5E"/>
    <w:rsid w:val="00B52FE1"/>
    <w:rsid w:val="00B52FFB"/>
    <w:rsid w:val="00B532A3"/>
    <w:rsid w:val="00B53ED5"/>
    <w:rsid w:val="00B54010"/>
    <w:rsid w:val="00B542CD"/>
    <w:rsid w:val="00B54931"/>
    <w:rsid w:val="00B54AAA"/>
    <w:rsid w:val="00B54CF6"/>
    <w:rsid w:val="00B54E4A"/>
    <w:rsid w:val="00B550E6"/>
    <w:rsid w:val="00B550F0"/>
    <w:rsid w:val="00B55BA8"/>
    <w:rsid w:val="00B55DB0"/>
    <w:rsid w:val="00B56080"/>
    <w:rsid w:val="00B560FD"/>
    <w:rsid w:val="00B56167"/>
    <w:rsid w:val="00B5620F"/>
    <w:rsid w:val="00B56311"/>
    <w:rsid w:val="00B563F1"/>
    <w:rsid w:val="00B56648"/>
    <w:rsid w:val="00B56861"/>
    <w:rsid w:val="00B56943"/>
    <w:rsid w:val="00B56A8A"/>
    <w:rsid w:val="00B56ADA"/>
    <w:rsid w:val="00B56B3C"/>
    <w:rsid w:val="00B56E32"/>
    <w:rsid w:val="00B56F42"/>
    <w:rsid w:val="00B57123"/>
    <w:rsid w:val="00B57839"/>
    <w:rsid w:val="00B57911"/>
    <w:rsid w:val="00B57C54"/>
    <w:rsid w:val="00B57EB3"/>
    <w:rsid w:val="00B60665"/>
    <w:rsid w:val="00B60B85"/>
    <w:rsid w:val="00B60DCE"/>
    <w:rsid w:val="00B60F74"/>
    <w:rsid w:val="00B60FCE"/>
    <w:rsid w:val="00B61338"/>
    <w:rsid w:val="00B61719"/>
    <w:rsid w:val="00B6187F"/>
    <w:rsid w:val="00B61882"/>
    <w:rsid w:val="00B618B1"/>
    <w:rsid w:val="00B61938"/>
    <w:rsid w:val="00B619B2"/>
    <w:rsid w:val="00B61ED3"/>
    <w:rsid w:val="00B61F92"/>
    <w:rsid w:val="00B624C7"/>
    <w:rsid w:val="00B6252B"/>
    <w:rsid w:val="00B62543"/>
    <w:rsid w:val="00B6276B"/>
    <w:rsid w:val="00B627DF"/>
    <w:rsid w:val="00B62813"/>
    <w:rsid w:val="00B628BB"/>
    <w:rsid w:val="00B62A0E"/>
    <w:rsid w:val="00B62C0A"/>
    <w:rsid w:val="00B62C4D"/>
    <w:rsid w:val="00B62E2F"/>
    <w:rsid w:val="00B63030"/>
    <w:rsid w:val="00B6335F"/>
    <w:rsid w:val="00B633CA"/>
    <w:rsid w:val="00B635D3"/>
    <w:rsid w:val="00B63802"/>
    <w:rsid w:val="00B63876"/>
    <w:rsid w:val="00B63BD1"/>
    <w:rsid w:val="00B63C41"/>
    <w:rsid w:val="00B63E76"/>
    <w:rsid w:val="00B63FC2"/>
    <w:rsid w:val="00B64026"/>
    <w:rsid w:val="00B642C2"/>
    <w:rsid w:val="00B64327"/>
    <w:rsid w:val="00B64B06"/>
    <w:rsid w:val="00B64C0D"/>
    <w:rsid w:val="00B65172"/>
    <w:rsid w:val="00B65505"/>
    <w:rsid w:val="00B65A7D"/>
    <w:rsid w:val="00B65AF6"/>
    <w:rsid w:val="00B65D3F"/>
    <w:rsid w:val="00B65E39"/>
    <w:rsid w:val="00B662D7"/>
    <w:rsid w:val="00B665CA"/>
    <w:rsid w:val="00B66CEC"/>
    <w:rsid w:val="00B66D90"/>
    <w:rsid w:val="00B67007"/>
    <w:rsid w:val="00B6728F"/>
    <w:rsid w:val="00B6784C"/>
    <w:rsid w:val="00B67A7D"/>
    <w:rsid w:val="00B67AB7"/>
    <w:rsid w:val="00B67C11"/>
    <w:rsid w:val="00B67C2F"/>
    <w:rsid w:val="00B67D0A"/>
    <w:rsid w:val="00B7015B"/>
    <w:rsid w:val="00B7044E"/>
    <w:rsid w:val="00B70612"/>
    <w:rsid w:val="00B706B7"/>
    <w:rsid w:val="00B7093E"/>
    <w:rsid w:val="00B70972"/>
    <w:rsid w:val="00B70D8E"/>
    <w:rsid w:val="00B70DC0"/>
    <w:rsid w:val="00B70DF5"/>
    <w:rsid w:val="00B7101C"/>
    <w:rsid w:val="00B71343"/>
    <w:rsid w:val="00B71509"/>
    <w:rsid w:val="00B71704"/>
    <w:rsid w:val="00B71CFC"/>
    <w:rsid w:val="00B71F2D"/>
    <w:rsid w:val="00B72095"/>
    <w:rsid w:val="00B72163"/>
    <w:rsid w:val="00B724A3"/>
    <w:rsid w:val="00B72C25"/>
    <w:rsid w:val="00B72CFE"/>
    <w:rsid w:val="00B72E42"/>
    <w:rsid w:val="00B72F80"/>
    <w:rsid w:val="00B731D8"/>
    <w:rsid w:val="00B7321A"/>
    <w:rsid w:val="00B73A86"/>
    <w:rsid w:val="00B73AD8"/>
    <w:rsid w:val="00B73B0F"/>
    <w:rsid w:val="00B73EDF"/>
    <w:rsid w:val="00B73F36"/>
    <w:rsid w:val="00B73F6E"/>
    <w:rsid w:val="00B7407A"/>
    <w:rsid w:val="00B7421C"/>
    <w:rsid w:val="00B746FF"/>
    <w:rsid w:val="00B74910"/>
    <w:rsid w:val="00B74A38"/>
    <w:rsid w:val="00B74B03"/>
    <w:rsid w:val="00B74B92"/>
    <w:rsid w:val="00B74C1B"/>
    <w:rsid w:val="00B74D9F"/>
    <w:rsid w:val="00B751EB"/>
    <w:rsid w:val="00B7520D"/>
    <w:rsid w:val="00B754F7"/>
    <w:rsid w:val="00B75663"/>
    <w:rsid w:val="00B7581C"/>
    <w:rsid w:val="00B75A70"/>
    <w:rsid w:val="00B75ABE"/>
    <w:rsid w:val="00B76035"/>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40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A6E"/>
    <w:rsid w:val="00B83DF8"/>
    <w:rsid w:val="00B83EC6"/>
    <w:rsid w:val="00B84287"/>
    <w:rsid w:val="00B8451A"/>
    <w:rsid w:val="00B84A6A"/>
    <w:rsid w:val="00B84ED8"/>
    <w:rsid w:val="00B85630"/>
    <w:rsid w:val="00B858C0"/>
    <w:rsid w:val="00B858D4"/>
    <w:rsid w:val="00B85B86"/>
    <w:rsid w:val="00B85DAE"/>
    <w:rsid w:val="00B85E8D"/>
    <w:rsid w:val="00B86016"/>
    <w:rsid w:val="00B860B9"/>
    <w:rsid w:val="00B86422"/>
    <w:rsid w:val="00B864C0"/>
    <w:rsid w:val="00B864C8"/>
    <w:rsid w:val="00B86BFD"/>
    <w:rsid w:val="00B86E3F"/>
    <w:rsid w:val="00B86FDF"/>
    <w:rsid w:val="00B8780B"/>
    <w:rsid w:val="00B878EE"/>
    <w:rsid w:val="00B87C71"/>
    <w:rsid w:val="00B87DB6"/>
    <w:rsid w:val="00B90262"/>
    <w:rsid w:val="00B9062B"/>
    <w:rsid w:val="00B90675"/>
    <w:rsid w:val="00B90DE3"/>
    <w:rsid w:val="00B90E2D"/>
    <w:rsid w:val="00B90EBE"/>
    <w:rsid w:val="00B91090"/>
    <w:rsid w:val="00B91123"/>
    <w:rsid w:val="00B911F8"/>
    <w:rsid w:val="00B9178E"/>
    <w:rsid w:val="00B917BC"/>
    <w:rsid w:val="00B91C77"/>
    <w:rsid w:val="00B92188"/>
    <w:rsid w:val="00B9231C"/>
    <w:rsid w:val="00B92514"/>
    <w:rsid w:val="00B92531"/>
    <w:rsid w:val="00B92C51"/>
    <w:rsid w:val="00B92CBE"/>
    <w:rsid w:val="00B92DE7"/>
    <w:rsid w:val="00B92F7A"/>
    <w:rsid w:val="00B9325C"/>
    <w:rsid w:val="00B93268"/>
    <w:rsid w:val="00B93ADB"/>
    <w:rsid w:val="00B93D1C"/>
    <w:rsid w:val="00B9408F"/>
    <w:rsid w:val="00B940CB"/>
    <w:rsid w:val="00B940F4"/>
    <w:rsid w:val="00B94107"/>
    <w:rsid w:val="00B943B3"/>
    <w:rsid w:val="00B94CB2"/>
    <w:rsid w:val="00B94E5E"/>
    <w:rsid w:val="00B94ECF"/>
    <w:rsid w:val="00B94EFB"/>
    <w:rsid w:val="00B95347"/>
    <w:rsid w:val="00B95451"/>
    <w:rsid w:val="00B9557C"/>
    <w:rsid w:val="00B955BF"/>
    <w:rsid w:val="00B95794"/>
    <w:rsid w:val="00B959D1"/>
    <w:rsid w:val="00B95D98"/>
    <w:rsid w:val="00B95F7B"/>
    <w:rsid w:val="00B962E2"/>
    <w:rsid w:val="00B9678E"/>
    <w:rsid w:val="00B96E63"/>
    <w:rsid w:val="00B96EE6"/>
    <w:rsid w:val="00B96FDA"/>
    <w:rsid w:val="00B9791D"/>
    <w:rsid w:val="00B97AE5"/>
    <w:rsid w:val="00BA021B"/>
    <w:rsid w:val="00BA0312"/>
    <w:rsid w:val="00BA0897"/>
    <w:rsid w:val="00BA097E"/>
    <w:rsid w:val="00BA0C6F"/>
    <w:rsid w:val="00BA1210"/>
    <w:rsid w:val="00BA1359"/>
    <w:rsid w:val="00BA1544"/>
    <w:rsid w:val="00BA15C8"/>
    <w:rsid w:val="00BA16CA"/>
    <w:rsid w:val="00BA1734"/>
    <w:rsid w:val="00BA1865"/>
    <w:rsid w:val="00BA1B97"/>
    <w:rsid w:val="00BA2135"/>
    <w:rsid w:val="00BA2169"/>
    <w:rsid w:val="00BA22EC"/>
    <w:rsid w:val="00BA2457"/>
    <w:rsid w:val="00BA28DF"/>
    <w:rsid w:val="00BA2C90"/>
    <w:rsid w:val="00BA2D1C"/>
    <w:rsid w:val="00BA2F8A"/>
    <w:rsid w:val="00BA31E6"/>
    <w:rsid w:val="00BA3268"/>
    <w:rsid w:val="00BA3299"/>
    <w:rsid w:val="00BA3974"/>
    <w:rsid w:val="00BA3AB1"/>
    <w:rsid w:val="00BA3D96"/>
    <w:rsid w:val="00BA3DBE"/>
    <w:rsid w:val="00BA429D"/>
    <w:rsid w:val="00BA46C8"/>
    <w:rsid w:val="00BA4A85"/>
    <w:rsid w:val="00BA4ABC"/>
    <w:rsid w:val="00BA4AD8"/>
    <w:rsid w:val="00BA5064"/>
    <w:rsid w:val="00BA55A2"/>
    <w:rsid w:val="00BA5AAF"/>
    <w:rsid w:val="00BA621A"/>
    <w:rsid w:val="00BA63B2"/>
    <w:rsid w:val="00BA63E1"/>
    <w:rsid w:val="00BA668F"/>
    <w:rsid w:val="00BA673E"/>
    <w:rsid w:val="00BA69E3"/>
    <w:rsid w:val="00BA6DC3"/>
    <w:rsid w:val="00BA74FB"/>
    <w:rsid w:val="00BA7593"/>
    <w:rsid w:val="00BA7644"/>
    <w:rsid w:val="00BA7858"/>
    <w:rsid w:val="00BA78EC"/>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5F9"/>
    <w:rsid w:val="00BB16B0"/>
    <w:rsid w:val="00BB1A82"/>
    <w:rsid w:val="00BB237F"/>
    <w:rsid w:val="00BB2683"/>
    <w:rsid w:val="00BB2895"/>
    <w:rsid w:val="00BB29B4"/>
    <w:rsid w:val="00BB2A57"/>
    <w:rsid w:val="00BB2B12"/>
    <w:rsid w:val="00BB2B38"/>
    <w:rsid w:val="00BB2B71"/>
    <w:rsid w:val="00BB2CAD"/>
    <w:rsid w:val="00BB2F4F"/>
    <w:rsid w:val="00BB319E"/>
    <w:rsid w:val="00BB397D"/>
    <w:rsid w:val="00BB3B5D"/>
    <w:rsid w:val="00BB3C22"/>
    <w:rsid w:val="00BB3F8C"/>
    <w:rsid w:val="00BB4205"/>
    <w:rsid w:val="00BB44F4"/>
    <w:rsid w:val="00BB4570"/>
    <w:rsid w:val="00BB4A6D"/>
    <w:rsid w:val="00BB4B06"/>
    <w:rsid w:val="00BB4B9F"/>
    <w:rsid w:val="00BB4D27"/>
    <w:rsid w:val="00BB509D"/>
    <w:rsid w:val="00BB5190"/>
    <w:rsid w:val="00BB5312"/>
    <w:rsid w:val="00BB537C"/>
    <w:rsid w:val="00BB54CC"/>
    <w:rsid w:val="00BB55A8"/>
    <w:rsid w:val="00BB5952"/>
    <w:rsid w:val="00BB5A52"/>
    <w:rsid w:val="00BB5C15"/>
    <w:rsid w:val="00BB5C19"/>
    <w:rsid w:val="00BB5FFB"/>
    <w:rsid w:val="00BB62C6"/>
    <w:rsid w:val="00BB66CD"/>
    <w:rsid w:val="00BB66D9"/>
    <w:rsid w:val="00BB6855"/>
    <w:rsid w:val="00BB6AA2"/>
    <w:rsid w:val="00BB6B97"/>
    <w:rsid w:val="00BB6BF9"/>
    <w:rsid w:val="00BB6CFE"/>
    <w:rsid w:val="00BB6F4C"/>
    <w:rsid w:val="00BB7295"/>
    <w:rsid w:val="00BB73D7"/>
    <w:rsid w:val="00BB770C"/>
    <w:rsid w:val="00BB77B8"/>
    <w:rsid w:val="00BB78BF"/>
    <w:rsid w:val="00BB791D"/>
    <w:rsid w:val="00BB7A4D"/>
    <w:rsid w:val="00BC02ED"/>
    <w:rsid w:val="00BC05D3"/>
    <w:rsid w:val="00BC07AD"/>
    <w:rsid w:val="00BC07E1"/>
    <w:rsid w:val="00BC0B50"/>
    <w:rsid w:val="00BC1314"/>
    <w:rsid w:val="00BC13EE"/>
    <w:rsid w:val="00BC1914"/>
    <w:rsid w:val="00BC1B96"/>
    <w:rsid w:val="00BC2353"/>
    <w:rsid w:val="00BC25FA"/>
    <w:rsid w:val="00BC2907"/>
    <w:rsid w:val="00BC34FF"/>
    <w:rsid w:val="00BC3878"/>
    <w:rsid w:val="00BC3CEC"/>
    <w:rsid w:val="00BC4321"/>
    <w:rsid w:val="00BC4391"/>
    <w:rsid w:val="00BC442B"/>
    <w:rsid w:val="00BC4640"/>
    <w:rsid w:val="00BC47ED"/>
    <w:rsid w:val="00BC494F"/>
    <w:rsid w:val="00BC5333"/>
    <w:rsid w:val="00BC5426"/>
    <w:rsid w:val="00BC5435"/>
    <w:rsid w:val="00BC54DF"/>
    <w:rsid w:val="00BC58A2"/>
    <w:rsid w:val="00BC5AE8"/>
    <w:rsid w:val="00BC5E5D"/>
    <w:rsid w:val="00BC5ECF"/>
    <w:rsid w:val="00BC5FDF"/>
    <w:rsid w:val="00BC61A8"/>
    <w:rsid w:val="00BC62EC"/>
    <w:rsid w:val="00BC6600"/>
    <w:rsid w:val="00BC6A97"/>
    <w:rsid w:val="00BC6BF4"/>
    <w:rsid w:val="00BC6C59"/>
    <w:rsid w:val="00BC6FC0"/>
    <w:rsid w:val="00BC6FD4"/>
    <w:rsid w:val="00BC7165"/>
    <w:rsid w:val="00BC732D"/>
    <w:rsid w:val="00BC748F"/>
    <w:rsid w:val="00BC7664"/>
    <w:rsid w:val="00BC76D1"/>
    <w:rsid w:val="00BC7C0E"/>
    <w:rsid w:val="00BC7CBB"/>
    <w:rsid w:val="00BC7D62"/>
    <w:rsid w:val="00BD012E"/>
    <w:rsid w:val="00BD02EA"/>
    <w:rsid w:val="00BD083F"/>
    <w:rsid w:val="00BD0DD7"/>
    <w:rsid w:val="00BD1168"/>
    <w:rsid w:val="00BD1227"/>
    <w:rsid w:val="00BD1FDA"/>
    <w:rsid w:val="00BD255D"/>
    <w:rsid w:val="00BD30B9"/>
    <w:rsid w:val="00BD32B3"/>
    <w:rsid w:val="00BD3431"/>
    <w:rsid w:val="00BD3445"/>
    <w:rsid w:val="00BD3448"/>
    <w:rsid w:val="00BD360C"/>
    <w:rsid w:val="00BD38DD"/>
    <w:rsid w:val="00BD3957"/>
    <w:rsid w:val="00BD40D2"/>
    <w:rsid w:val="00BD4337"/>
    <w:rsid w:val="00BD43F0"/>
    <w:rsid w:val="00BD4690"/>
    <w:rsid w:val="00BD49C7"/>
    <w:rsid w:val="00BD50C9"/>
    <w:rsid w:val="00BD514A"/>
    <w:rsid w:val="00BD5350"/>
    <w:rsid w:val="00BD5369"/>
    <w:rsid w:val="00BD5377"/>
    <w:rsid w:val="00BD5B0F"/>
    <w:rsid w:val="00BD5BBC"/>
    <w:rsid w:val="00BD5E44"/>
    <w:rsid w:val="00BD6078"/>
    <w:rsid w:val="00BD6473"/>
    <w:rsid w:val="00BD69EF"/>
    <w:rsid w:val="00BD70E3"/>
    <w:rsid w:val="00BD73CF"/>
    <w:rsid w:val="00BD754C"/>
    <w:rsid w:val="00BD77F6"/>
    <w:rsid w:val="00BD79E4"/>
    <w:rsid w:val="00BD7C77"/>
    <w:rsid w:val="00BE003B"/>
    <w:rsid w:val="00BE020F"/>
    <w:rsid w:val="00BE0455"/>
    <w:rsid w:val="00BE047A"/>
    <w:rsid w:val="00BE0490"/>
    <w:rsid w:val="00BE04F4"/>
    <w:rsid w:val="00BE05EA"/>
    <w:rsid w:val="00BE06AF"/>
    <w:rsid w:val="00BE0794"/>
    <w:rsid w:val="00BE0A68"/>
    <w:rsid w:val="00BE0CD9"/>
    <w:rsid w:val="00BE0CE7"/>
    <w:rsid w:val="00BE0E5A"/>
    <w:rsid w:val="00BE134B"/>
    <w:rsid w:val="00BE1451"/>
    <w:rsid w:val="00BE1642"/>
    <w:rsid w:val="00BE17CD"/>
    <w:rsid w:val="00BE2817"/>
    <w:rsid w:val="00BE2C78"/>
    <w:rsid w:val="00BE2E5E"/>
    <w:rsid w:val="00BE3345"/>
    <w:rsid w:val="00BE342B"/>
    <w:rsid w:val="00BE39E0"/>
    <w:rsid w:val="00BE3E61"/>
    <w:rsid w:val="00BE427D"/>
    <w:rsid w:val="00BE450D"/>
    <w:rsid w:val="00BE45BA"/>
    <w:rsid w:val="00BE49C6"/>
    <w:rsid w:val="00BE4AA5"/>
    <w:rsid w:val="00BE4B6A"/>
    <w:rsid w:val="00BE4D04"/>
    <w:rsid w:val="00BE4D40"/>
    <w:rsid w:val="00BE4E4C"/>
    <w:rsid w:val="00BE4ECF"/>
    <w:rsid w:val="00BE4F59"/>
    <w:rsid w:val="00BE4F77"/>
    <w:rsid w:val="00BE502E"/>
    <w:rsid w:val="00BE505C"/>
    <w:rsid w:val="00BE5070"/>
    <w:rsid w:val="00BE50B0"/>
    <w:rsid w:val="00BE50C2"/>
    <w:rsid w:val="00BE50FC"/>
    <w:rsid w:val="00BE54E0"/>
    <w:rsid w:val="00BE5AD7"/>
    <w:rsid w:val="00BE5B35"/>
    <w:rsid w:val="00BE5B44"/>
    <w:rsid w:val="00BE5D89"/>
    <w:rsid w:val="00BE5FE0"/>
    <w:rsid w:val="00BE60EF"/>
    <w:rsid w:val="00BE66F8"/>
    <w:rsid w:val="00BE7090"/>
    <w:rsid w:val="00BE74D5"/>
    <w:rsid w:val="00BE783E"/>
    <w:rsid w:val="00BE79DB"/>
    <w:rsid w:val="00BE7B69"/>
    <w:rsid w:val="00BE7CCA"/>
    <w:rsid w:val="00BE7D2C"/>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685"/>
    <w:rsid w:val="00BF26D4"/>
    <w:rsid w:val="00BF2846"/>
    <w:rsid w:val="00BF2883"/>
    <w:rsid w:val="00BF2A6A"/>
    <w:rsid w:val="00BF2ADB"/>
    <w:rsid w:val="00BF2BAC"/>
    <w:rsid w:val="00BF2D1F"/>
    <w:rsid w:val="00BF2FBE"/>
    <w:rsid w:val="00BF3010"/>
    <w:rsid w:val="00BF3180"/>
    <w:rsid w:val="00BF3478"/>
    <w:rsid w:val="00BF355B"/>
    <w:rsid w:val="00BF3637"/>
    <w:rsid w:val="00BF38B1"/>
    <w:rsid w:val="00BF3A53"/>
    <w:rsid w:val="00BF3DC1"/>
    <w:rsid w:val="00BF3DFD"/>
    <w:rsid w:val="00BF4119"/>
    <w:rsid w:val="00BF42CC"/>
    <w:rsid w:val="00BF45E5"/>
    <w:rsid w:val="00BF492C"/>
    <w:rsid w:val="00BF4949"/>
    <w:rsid w:val="00BF4AF1"/>
    <w:rsid w:val="00BF4CF1"/>
    <w:rsid w:val="00BF4E3E"/>
    <w:rsid w:val="00BF5044"/>
    <w:rsid w:val="00BF5998"/>
    <w:rsid w:val="00BF5A15"/>
    <w:rsid w:val="00BF5B9D"/>
    <w:rsid w:val="00BF5CCB"/>
    <w:rsid w:val="00BF6079"/>
    <w:rsid w:val="00BF68D7"/>
    <w:rsid w:val="00BF6939"/>
    <w:rsid w:val="00BF6B00"/>
    <w:rsid w:val="00BF6C8C"/>
    <w:rsid w:val="00BF6C8F"/>
    <w:rsid w:val="00BF6D93"/>
    <w:rsid w:val="00BF6F1D"/>
    <w:rsid w:val="00BF71A7"/>
    <w:rsid w:val="00BF767C"/>
    <w:rsid w:val="00BF7A28"/>
    <w:rsid w:val="00BF7A8C"/>
    <w:rsid w:val="00BF7D27"/>
    <w:rsid w:val="00BF7F9B"/>
    <w:rsid w:val="00C00413"/>
    <w:rsid w:val="00C004B9"/>
    <w:rsid w:val="00C00521"/>
    <w:rsid w:val="00C00806"/>
    <w:rsid w:val="00C00A67"/>
    <w:rsid w:val="00C00B7E"/>
    <w:rsid w:val="00C00DE9"/>
    <w:rsid w:val="00C00F78"/>
    <w:rsid w:val="00C0113C"/>
    <w:rsid w:val="00C01A8D"/>
    <w:rsid w:val="00C01F78"/>
    <w:rsid w:val="00C0235A"/>
    <w:rsid w:val="00C024B8"/>
    <w:rsid w:val="00C02D2C"/>
    <w:rsid w:val="00C02F97"/>
    <w:rsid w:val="00C03615"/>
    <w:rsid w:val="00C036BC"/>
    <w:rsid w:val="00C0382C"/>
    <w:rsid w:val="00C03896"/>
    <w:rsid w:val="00C03B09"/>
    <w:rsid w:val="00C04140"/>
    <w:rsid w:val="00C042BB"/>
    <w:rsid w:val="00C042FD"/>
    <w:rsid w:val="00C042FE"/>
    <w:rsid w:val="00C04645"/>
    <w:rsid w:val="00C04B3C"/>
    <w:rsid w:val="00C04F10"/>
    <w:rsid w:val="00C04F23"/>
    <w:rsid w:val="00C050C5"/>
    <w:rsid w:val="00C051C4"/>
    <w:rsid w:val="00C051E4"/>
    <w:rsid w:val="00C055C6"/>
    <w:rsid w:val="00C05D30"/>
    <w:rsid w:val="00C05E2C"/>
    <w:rsid w:val="00C05E96"/>
    <w:rsid w:val="00C063A4"/>
    <w:rsid w:val="00C064C2"/>
    <w:rsid w:val="00C066DF"/>
    <w:rsid w:val="00C067FE"/>
    <w:rsid w:val="00C068CE"/>
    <w:rsid w:val="00C06CDE"/>
    <w:rsid w:val="00C06ECB"/>
    <w:rsid w:val="00C06F8E"/>
    <w:rsid w:val="00C072C3"/>
    <w:rsid w:val="00C074D4"/>
    <w:rsid w:val="00C07A8B"/>
    <w:rsid w:val="00C07D2B"/>
    <w:rsid w:val="00C07EF7"/>
    <w:rsid w:val="00C07F99"/>
    <w:rsid w:val="00C07FE2"/>
    <w:rsid w:val="00C10093"/>
    <w:rsid w:val="00C101F2"/>
    <w:rsid w:val="00C1055E"/>
    <w:rsid w:val="00C1087B"/>
    <w:rsid w:val="00C108BC"/>
    <w:rsid w:val="00C10A07"/>
    <w:rsid w:val="00C10A4A"/>
    <w:rsid w:val="00C10AA0"/>
    <w:rsid w:val="00C10B3D"/>
    <w:rsid w:val="00C10BFB"/>
    <w:rsid w:val="00C11023"/>
    <w:rsid w:val="00C1143A"/>
    <w:rsid w:val="00C1148E"/>
    <w:rsid w:val="00C11515"/>
    <w:rsid w:val="00C11573"/>
    <w:rsid w:val="00C11698"/>
    <w:rsid w:val="00C1169E"/>
    <w:rsid w:val="00C11779"/>
    <w:rsid w:val="00C11A98"/>
    <w:rsid w:val="00C1209A"/>
    <w:rsid w:val="00C12A08"/>
    <w:rsid w:val="00C12BB2"/>
    <w:rsid w:val="00C12F17"/>
    <w:rsid w:val="00C132C9"/>
    <w:rsid w:val="00C133F9"/>
    <w:rsid w:val="00C1349A"/>
    <w:rsid w:val="00C138BF"/>
    <w:rsid w:val="00C13A48"/>
    <w:rsid w:val="00C13B81"/>
    <w:rsid w:val="00C13C6E"/>
    <w:rsid w:val="00C13DA4"/>
    <w:rsid w:val="00C13FA0"/>
    <w:rsid w:val="00C143C9"/>
    <w:rsid w:val="00C145FC"/>
    <w:rsid w:val="00C14722"/>
    <w:rsid w:val="00C14B26"/>
    <w:rsid w:val="00C15135"/>
    <w:rsid w:val="00C1547F"/>
    <w:rsid w:val="00C157A5"/>
    <w:rsid w:val="00C15CF7"/>
    <w:rsid w:val="00C15FE3"/>
    <w:rsid w:val="00C1619D"/>
    <w:rsid w:val="00C164D4"/>
    <w:rsid w:val="00C169A6"/>
    <w:rsid w:val="00C16CAA"/>
    <w:rsid w:val="00C16D0E"/>
    <w:rsid w:val="00C16E63"/>
    <w:rsid w:val="00C175BE"/>
    <w:rsid w:val="00C17623"/>
    <w:rsid w:val="00C178B0"/>
    <w:rsid w:val="00C178DB"/>
    <w:rsid w:val="00C17C0D"/>
    <w:rsid w:val="00C20219"/>
    <w:rsid w:val="00C2023C"/>
    <w:rsid w:val="00C20789"/>
    <w:rsid w:val="00C2081A"/>
    <w:rsid w:val="00C2090E"/>
    <w:rsid w:val="00C20AC6"/>
    <w:rsid w:val="00C20AD9"/>
    <w:rsid w:val="00C20BC4"/>
    <w:rsid w:val="00C20E1F"/>
    <w:rsid w:val="00C2139D"/>
    <w:rsid w:val="00C2149A"/>
    <w:rsid w:val="00C21508"/>
    <w:rsid w:val="00C2159D"/>
    <w:rsid w:val="00C21E14"/>
    <w:rsid w:val="00C21E62"/>
    <w:rsid w:val="00C21EEE"/>
    <w:rsid w:val="00C22257"/>
    <w:rsid w:val="00C224A9"/>
    <w:rsid w:val="00C226F6"/>
    <w:rsid w:val="00C22B39"/>
    <w:rsid w:val="00C22F9B"/>
    <w:rsid w:val="00C23437"/>
    <w:rsid w:val="00C23B39"/>
    <w:rsid w:val="00C23CF4"/>
    <w:rsid w:val="00C23D15"/>
    <w:rsid w:val="00C23FCE"/>
    <w:rsid w:val="00C2431C"/>
    <w:rsid w:val="00C2438C"/>
    <w:rsid w:val="00C24824"/>
    <w:rsid w:val="00C248B2"/>
    <w:rsid w:val="00C24EF2"/>
    <w:rsid w:val="00C25119"/>
    <w:rsid w:val="00C253F5"/>
    <w:rsid w:val="00C25853"/>
    <w:rsid w:val="00C259DF"/>
    <w:rsid w:val="00C259EC"/>
    <w:rsid w:val="00C25B7D"/>
    <w:rsid w:val="00C25BA1"/>
    <w:rsid w:val="00C261C3"/>
    <w:rsid w:val="00C266D7"/>
    <w:rsid w:val="00C26D5D"/>
    <w:rsid w:val="00C26F9A"/>
    <w:rsid w:val="00C27193"/>
    <w:rsid w:val="00C275EC"/>
    <w:rsid w:val="00C27867"/>
    <w:rsid w:val="00C27FD2"/>
    <w:rsid w:val="00C30174"/>
    <w:rsid w:val="00C3024C"/>
    <w:rsid w:val="00C30545"/>
    <w:rsid w:val="00C30B71"/>
    <w:rsid w:val="00C30B8F"/>
    <w:rsid w:val="00C30BFA"/>
    <w:rsid w:val="00C30ECE"/>
    <w:rsid w:val="00C30F3B"/>
    <w:rsid w:val="00C31143"/>
    <w:rsid w:val="00C313C4"/>
    <w:rsid w:val="00C31A95"/>
    <w:rsid w:val="00C31B40"/>
    <w:rsid w:val="00C31BC7"/>
    <w:rsid w:val="00C31D6F"/>
    <w:rsid w:val="00C31F98"/>
    <w:rsid w:val="00C31FC5"/>
    <w:rsid w:val="00C32280"/>
    <w:rsid w:val="00C329AD"/>
    <w:rsid w:val="00C32CAD"/>
    <w:rsid w:val="00C32DB3"/>
    <w:rsid w:val="00C32F16"/>
    <w:rsid w:val="00C3344B"/>
    <w:rsid w:val="00C3351F"/>
    <w:rsid w:val="00C3354F"/>
    <w:rsid w:val="00C338C6"/>
    <w:rsid w:val="00C33D66"/>
    <w:rsid w:val="00C3403E"/>
    <w:rsid w:val="00C341AE"/>
    <w:rsid w:val="00C3436C"/>
    <w:rsid w:val="00C34591"/>
    <w:rsid w:val="00C34693"/>
    <w:rsid w:val="00C34809"/>
    <w:rsid w:val="00C34A05"/>
    <w:rsid w:val="00C352CA"/>
    <w:rsid w:val="00C35303"/>
    <w:rsid w:val="00C353D6"/>
    <w:rsid w:val="00C354C6"/>
    <w:rsid w:val="00C35551"/>
    <w:rsid w:val="00C35781"/>
    <w:rsid w:val="00C35886"/>
    <w:rsid w:val="00C35A91"/>
    <w:rsid w:val="00C35ABB"/>
    <w:rsid w:val="00C35D05"/>
    <w:rsid w:val="00C35DB4"/>
    <w:rsid w:val="00C35EE1"/>
    <w:rsid w:val="00C3604A"/>
    <w:rsid w:val="00C3607E"/>
    <w:rsid w:val="00C36277"/>
    <w:rsid w:val="00C363F6"/>
    <w:rsid w:val="00C36845"/>
    <w:rsid w:val="00C368D1"/>
    <w:rsid w:val="00C36BAB"/>
    <w:rsid w:val="00C36E5B"/>
    <w:rsid w:val="00C371A8"/>
    <w:rsid w:val="00C37396"/>
    <w:rsid w:val="00C375AB"/>
    <w:rsid w:val="00C375B0"/>
    <w:rsid w:val="00C3765B"/>
    <w:rsid w:val="00C376A1"/>
    <w:rsid w:val="00C37756"/>
    <w:rsid w:val="00C378B5"/>
    <w:rsid w:val="00C37DA1"/>
    <w:rsid w:val="00C4003C"/>
    <w:rsid w:val="00C40044"/>
    <w:rsid w:val="00C4009D"/>
    <w:rsid w:val="00C40253"/>
    <w:rsid w:val="00C40720"/>
    <w:rsid w:val="00C40875"/>
    <w:rsid w:val="00C40C6D"/>
    <w:rsid w:val="00C412C6"/>
    <w:rsid w:val="00C41759"/>
    <w:rsid w:val="00C417AF"/>
    <w:rsid w:val="00C4188E"/>
    <w:rsid w:val="00C4205A"/>
    <w:rsid w:val="00C420B5"/>
    <w:rsid w:val="00C420EB"/>
    <w:rsid w:val="00C421F3"/>
    <w:rsid w:val="00C42A46"/>
    <w:rsid w:val="00C42B14"/>
    <w:rsid w:val="00C42B7E"/>
    <w:rsid w:val="00C4328E"/>
    <w:rsid w:val="00C4372C"/>
    <w:rsid w:val="00C44178"/>
    <w:rsid w:val="00C441B7"/>
    <w:rsid w:val="00C45258"/>
    <w:rsid w:val="00C45405"/>
    <w:rsid w:val="00C454B0"/>
    <w:rsid w:val="00C45A10"/>
    <w:rsid w:val="00C45B88"/>
    <w:rsid w:val="00C45C20"/>
    <w:rsid w:val="00C45EBB"/>
    <w:rsid w:val="00C461EF"/>
    <w:rsid w:val="00C46210"/>
    <w:rsid w:val="00C4693B"/>
    <w:rsid w:val="00C46D97"/>
    <w:rsid w:val="00C46FC2"/>
    <w:rsid w:val="00C470CB"/>
    <w:rsid w:val="00C47275"/>
    <w:rsid w:val="00C473A1"/>
    <w:rsid w:val="00C4749E"/>
    <w:rsid w:val="00C47798"/>
    <w:rsid w:val="00C478BF"/>
    <w:rsid w:val="00C47AC9"/>
    <w:rsid w:val="00C47CE8"/>
    <w:rsid w:val="00C501EA"/>
    <w:rsid w:val="00C50543"/>
    <w:rsid w:val="00C5055F"/>
    <w:rsid w:val="00C50620"/>
    <w:rsid w:val="00C50978"/>
    <w:rsid w:val="00C50CE0"/>
    <w:rsid w:val="00C50D29"/>
    <w:rsid w:val="00C50E43"/>
    <w:rsid w:val="00C50ECA"/>
    <w:rsid w:val="00C512E0"/>
    <w:rsid w:val="00C51574"/>
    <w:rsid w:val="00C518AE"/>
    <w:rsid w:val="00C51918"/>
    <w:rsid w:val="00C52229"/>
    <w:rsid w:val="00C527F7"/>
    <w:rsid w:val="00C52A47"/>
    <w:rsid w:val="00C52A65"/>
    <w:rsid w:val="00C52CBF"/>
    <w:rsid w:val="00C52F15"/>
    <w:rsid w:val="00C53167"/>
    <w:rsid w:val="00C532DA"/>
    <w:rsid w:val="00C534AA"/>
    <w:rsid w:val="00C537A3"/>
    <w:rsid w:val="00C53A1A"/>
    <w:rsid w:val="00C53A45"/>
    <w:rsid w:val="00C53D78"/>
    <w:rsid w:val="00C53FF1"/>
    <w:rsid w:val="00C54094"/>
    <w:rsid w:val="00C54325"/>
    <w:rsid w:val="00C54524"/>
    <w:rsid w:val="00C545E4"/>
    <w:rsid w:val="00C547B4"/>
    <w:rsid w:val="00C548D3"/>
    <w:rsid w:val="00C54F68"/>
    <w:rsid w:val="00C54F70"/>
    <w:rsid w:val="00C553E1"/>
    <w:rsid w:val="00C55472"/>
    <w:rsid w:val="00C55575"/>
    <w:rsid w:val="00C55788"/>
    <w:rsid w:val="00C5599E"/>
    <w:rsid w:val="00C55BF6"/>
    <w:rsid w:val="00C56262"/>
    <w:rsid w:val="00C563EB"/>
    <w:rsid w:val="00C564A4"/>
    <w:rsid w:val="00C5652F"/>
    <w:rsid w:val="00C56AF2"/>
    <w:rsid w:val="00C56DB7"/>
    <w:rsid w:val="00C56E10"/>
    <w:rsid w:val="00C5717F"/>
    <w:rsid w:val="00C57358"/>
    <w:rsid w:val="00C57535"/>
    <w:rsid w:val="00C579EE"/>
    <w:rsid w:val="00C57A40"/>
    <w:rsid w:val="00C57B8E"/>
    <w:rsid w:val="00C57CBC"/>
    <w:rsid w:val="00C60338"/>
    <w:rsid w:val="00C603D9"/>
    <w:rsid w:val="00C60CB7"/>
    <w:rsid w:val="00C6101B"/>
    <w:rsid w:val="00C61120"/>
    <w:rsid w:val="00C6119E"/>
    <w:rsid w:val="00C611EC"/>
    <w:rsid w:val="00C61327"/>
    <w:rsid w:val="00C61436"/>
    <w:rsid w:val="00C6164C"/>
    <w:rsid w:val="00C61A25"/>
    <w:rsid w:val="00C6203E"/>
    <w:rsid w:val="00C62169"/>
    <w:rsid w:val="00C626D4"/>
    <w:rsid w:val="00C62878"/>
    <w:rsid w:val="00C62879"/>
    <w:rsid w:val="00C62C24"/>
    <w:rsid w:val="00C62C57"/>
    <w:rsid w:val="00C62D8C"/>
    <w:rsid w:val="00C62E8F"/>
    <w:rsid w:val="00C62F2B"/>
    <w:rsid w:val="00C638AA"/>
    <w:rsid w:val="00C63968"/>
    <w:rsid w:val="00C63B21"/>
    <w:rsid w:val="00C63E0F"/>
    <w:rsid w:val="00C63E9F"/>
    <w:rsid w:val="00C64973"/>
    <w:rsid w:val="00C64BBC"/>
    <w:rsid w:val="00C64D32"/>
    <w:rsid w:val="00C64F0D"/>
    <w:rsid w:val="00C652C5"/>
    <w:rsid w:val="00C65851"/>
    <w:rsid w:val="00C65963"/>
    <w:rsid w:val="00C65970"/>
    <w:rsid w:val="00C659A9"/>
    <w:rsid w:val="00C65BDF"/>
    <w:rsid w:val="00C65F14"/>
    <w:rsid w:val="00C66443"/>
    <w:rsid w:val="00C665E0"/>
    <w:rsid w:val="00C6676E"/>
    <w:rsid w:val="00C66BCE"/>
    <w:rsid w:val="00C66CFF"/>
    <w:rsid w:val="00C67067"/>
    <w:rsid w:val="00C672F8"/>
    <w:rsid w:val="00C678C4"/>
    <w:rsid w:val="00C67940"/>
    <w:rsid w:val="00C67D00"/>
    <w:rsid w:val="00C67FA8"/>
    <w:rsid w:val="00C70109"/>
    <w:rsid w:val="00C70112"/>
    <w:rsid w:val="00C70114"/>
    <w:rsid w:val="00C70387"/>
    <w:rsid w:val="00C70434"/>
    <w:rsid w:val="00C7050C"/>
    <w:rsid w:val="00C70553"/>
    <w:rsid w:val="00C70718"/>
    <w:rsid w:val="00C70732"/>
    <w:rsid w:val="00C70741"/>
    <w:rsid w:val="00C70A49"/>
    <w:rsid w:val="00C70A6A"/>
    <w:rsid w:val="00C70CC1"/>
    <w:rsid w:val="00C70FDF"/>
    <w:rsid w:val="00C71103"/>
    <w:rsid w:val="00C71498"/>
    <w:rsid w:val="00C71996"/>
    <w:rsid w:val="00C71E1B"/>
    <w:rsid w:val="00C7210A"/>
    <w:rsid w:val="00C72561"/>
    <w:rsid w:val="00C72576"/>
    <w:rsid w:val="00C7296C"/>
    <w:rsid w:val="00C72D86"/>
    <w:rsid w:val="00C7307A"/>
    <w:rsid w:val="00C7331A"/>
    <w:rsid w:val="00C7351A"/>
    <w:rsid w:val="00C73656"/>
    <w:rsid w:val="00C73ABA"/>
    <w:rsid w:val="00C73BBE"/>
    <w:rsid w:val="00C73BD4"/>
    <w:rsid w:val="00C742DF"/>
    <w:rsid w:val="00C74C81"/>
    <w:rsid w:val="00C74D17"/>
    <w:rsid w:val="00C74E52"/>
    <w:rsid w:val="00C74F8D"/>
    <w:rsid w:val="00C7500B"/>
    <w:rsid w:val="00C7507C"/>
    <w:rsid w:val="00C7559A"/>
    <w:rsid w:val="00C75608"/>
    <w:rsid w:val="00C75A92"/>
    <w:rsid w:val="00C75B6F"/>
    <w:rsid w:val="00C75BCE"/>
    <w:rsid w:val="00C75FCD"/>
    <w:rsid w:val="00C767DE"/>
    <w:rsid w:val="00C76860"/>
    <w:rsid w:val="00C76B0E"/>
    <w:rsid w:val="00C76D63"/>
    <w:rsid w:val="00C76E4F"/>
    <w:rsid w:val="00C7726F"/>
    <w:rsid w:val="00C7737C"/>
    <w:rsid w:val="00C7758C"/>
    <w:rsid w:val="00C77BE4"/>
    <w:rsid w:val="00C77CEE"/>
    <w:rsid w:val="00C77F6E"/>
    <w:rsid w:val="00C77F8C"/>
    <w:rsid w:val="00C8033B"/>
    <w:rsid w:val="00C804CC"/>
    <w:rsid w:val="00C80618"/>
    <w:rsid w:val="00C8074C"/>
    <w:rsid w:val="00C80B79"/>
    <w:rsid w:val="00C80BA3"/>
    <w:rsid w:val="00C80D89"/>
    <w:rsid w:val="00C80DA7"/>
    <w:rsid w:val="00C80FCC"/>
    <w:rsid w:val="00C80FE9"/>
    <w:rsid w:val="00C8131B"/>
    <w:rsid w:val="00C81588"/>
    <w:rsid w:val="00C81948"/>
    <w:rsid w:val="00C81A19"/>
    <w:rsid w:val="00C82132"/>
    <w:rsid w:val="00C8228A"/>
    <w:rsid w:val="00C827A5"/>
    <w:rsid w:val="00C829F4"/>
    <w:rsid w:val="00C82A42"/>
    <w:rsid w:val="00C82B2C"/>
    <w:rsid w:val="00C830C8"/>
    <w:rsid w:val="00C833AC"/>
    <w:rsid w:val="00C83402"/>
    <w:rsid w:val="00C835E9"/>
    <w:rsid w:val="00C83BE6"/>
    <w:rsid w:val="00C8446F"/>
    <w:rsid w:val="00C84620"/>
    <w:rsid w:val="00C8481F"/>
    <w:rsid w:val="00C84A9A"/>
    <w:rsid w:val="00C84E6C"/>
    <w:rsid w:val="00C84FCC"/>
    <w:rsid w:val="00C85465"/>
    <w:rsid w:val="00C854E2"/>
    <w:rsid w:val="00C854F5"/>
    <w:rsid w:val="00C856C6"/>
    <w:rsid w:val="00C858DC"/>
    <w:rsid w:val="00C85BEF"/>
    <w:rsid w:val="00C85C17"/>
    <w:rsid w:val="00C85E01"/>
    <w:rsid w:val="00C85F9D"/>
    <w:rsid w:val="00C8617A"/>
    <w:rsid w:val="00C862DB"/>
    <w:rsid w:val="00C86422"/>
    <w:rsid w:val="00C8658A"/>
    <w:rsid w:val="00C865F8"/>
    <w:rsid w:val="00C86797"/>
    <w:rsid w:val="00C86E77"/>
    <w:rsid w:val="00C86F72"/>
    <w:rsid w:val="00C87366"/>
    <w:rsid w:val="00C8739C"/>
    <w:rsid w:val="00C8766B"/>
    <w:rsid w:val="00C87CAF"/>
    <w:rsid w:val="00C9081E"/>
    <w:rsid w:val="00C90828"/>
    <w:rsid w:val="00C908D8"/>
    <w:rsid w:val="00C90A7F"/>
    <w:rsid w:val="00C90EBD"/>
    <w:rsid w:val="00C90FB8"/>
    <w:rsid w:val="00C9100E"/>
    <w:rsid w:val="00C9103A"/>
    <w:rsid w:val="00C91205"/>
    <w:rsid w:val="00C91245"/>
    <w:rsid w:val="00C9138D"/>
    <w:rsid w:val="00C914BE"/>
    <w:rsid w:val="00C91500"/>
    <w:rsid w:val="00C91590"/>
    <w:rsid w:val="00C915F4"/>
    <w:rsid w:val="00C91AB6"/>
    <w:rsid w:val="00C91B69"/>
    <w:rsid w:val="00C91BA6"/>
    <w:rsid w:val="00C92017"/>
    <w:rsid w:val="00C928B1"/>
    <w:rsid w:val="00C92C37"/>
    <w:rsid w:val="00C92D6B"/>
    <w:rsid w:val="00C92E21"/>
    <w:rsid w:val="00C92FFC"/>
    <w:rsid w:val="00C93102"/>
    <w:rsid w:val="00C9314E"/>
    <w:rsid w:val="00C931BD"/>
    <w:rsid w:val="00C932E7"/>
    <w:rsid w:val="00C936BB"/>
    <w:rsid w:val="00C93BDE"/>
    <w:rsid w:val="00C93D30"/>
    <w:rsid w:val="00C93D44"/>
    <w:rsid w:val="00C93E29"/>
    <w:rsid w:val="00C93E9C"/>
    <w:rsid w:val="00C9421B"/>
    <w:rsid w:val="00C9427D"/>
    <w:rsid w:val="00C9448C"/>
    <w:rsid w:val="00C948E8"/>
    <w:rsid w:val="00C94C65"/>
    <w:rsid w:val="00C950AD"/>
    <w:rsid w:val="00C95247"/>
    <w:rsid w:val="00C952EC"/>
    <w:rsid w:val="00C9601F"/>
    <w:rsid w:val="00C96020"/>
    <w:rsid w:val="00C9682A"/>
    <w:rsid w:val="00C969BC"/>
    <w:rsid w:val="00C96B2D"/>
    <w:rsid w:val="00C96F47"/>
    <w:rsid w:val="00C970B9"/>
    <w:rsid w:val="00C972AD"/>
    <w:rsid w:val="00C974AD"/>
    <w:rsid w:val="00C97573"/>
    <w:rsid w:val="00C978C5"/>
    <w:rsid w:val="00C97933"/>
    <w:rsid w:val="00C97A4D"/>
    <w:rsid w:val="00C97C67"/>
    <w:rsid w:val="00CA0593"/>
    <w:rsid w:val="00CA07C1"/>
    <w:rsid w:val="00CA11BB"/>
    <w:rsid w:val="00CA12D2"/>
    <w:rsid w:val="00CA1538"/>
    <w:rsid w:val="00CA1597"/>
    <w:rsid w:val="00CA17AF"/>
    <w:rsid w:val="00CA18A9"/>
    <w:rsid w:val="00CA1EEB"/>
    <w:rsid w:val="00CA2099"/>
    <w:rsid w:val="00CA2281"/>
    <w:rsid w:val="00CA2325"/>
    <w:rsid w:val="00CA2686"/>
    <w:rsid w:val="00CA28CB"/>
    <w:rsid w:val="00CA2C66"/>
    <w:rsid w:val="00CA2C82"/>
    <w:rsid w:val="00CA2FA7"/>
    <w:rsid w:val="00CA32A7"/>
    <w:rsid w:val="00CA349F"/>
    <w:rsid w:val="00CA3956"/>
    <w:rsid w:val="00CA3B5F"/>
    <w:rsid w:val="00CA3B9A"/>
    <w:rsid w:val="00CA4275"/>
    <w:rsid w:val="00CA4568"/>
    <w:rsid w:val="00CA4ABF"/>
    <w:rsid w:val="00CA4EAE"/>
    <w:rsid w:val="00CA4FD6"/>
    <w:rsid w:val="00CA5122"/>
    <w:rsid w:val="00CA533B"/>
    <w:rsid w:val="00CA5513"/>
    <w:rsid w:val="00CA5776"/>
    <w:rsid w:val="00CA580C"/>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0F22"/>
    <w:rsid w:val="00CB1610"/>
    <w:rsid w:val="00CB178F"/>
    <w:rsid w:val="00CB1B8A"/>
    <w:rsid w:val="00CB1F15"/>
    <w:rsid w:val="00CB1F9A"/>
    <w:rsid w:val="00CB2283"/>
    <w:rsid w:val="00CB2487"/>
    <w:rsid w:val="00CB2779"/>
    <w:rsid w:val="00CB2E72"/>
    <w:rsid w:val="00CB39D1"/>
    <w:rsid w:val="00CB3E3A"/>
    <w:rsid w:val="00CB40F1"/>
    <w:rsid w:val="00CB41CA"/>
    <w:rsid w:val="00CB48B5"/>
    <w:rsid w:val="00CB498B"/>
    <w:rsid w:val="00CB4A5D"/>
    <w:rsid w:val="00CB4B97"/>
    <w:rsid w:val="00CB4C02"/>
    <w:rsid w:val="00CB4C36"/>
    <w:rsid w:val="00CB4CD6"/>
    <w:rsid w:val="00CB538C"/>
    <w:rsid w:val="00CB53B4"/>
    <w:rsid w:val="00CB557A"/>
    <w:rsid w:val="00CB5AE6"/>
    <w:rsid w:val="00CB5BC4"/>
    <w:rsid w:val="00CB5C87"/>
    <w:rsid w:val="00CB5E53"/>
    <w:rsid w:val="00CB640E"/>
    <w:rsid w:val="00CB6589"/>
    <w:rsid w:val="00CB67E7"/>
    <w:rsid w:val="00CB686F"/>
    <w:rsid w:val="00CB6B2F"/>
    <w:rsid w:val="00CB6F26"/>
    <w:rsid w:val="00CB70FD"/>
    <w:rsid w:val="00CB71A9"/>
    <w:rsid w:val="00CB7678"/>
    <w:rsid w:val="00CB769C"/>
    <w:rsid w:val="00CB79EA"/>
    <w:rsid w:val="00CB7A7F"/>
    <w:rsid w:val="00CB7F89"/>
    <w:rsid w:val="00CB7FCF"/>
    <w:rsid w:val="00CC0013"/>
    <w:rsid w:val="00CC00B4"/>
    <w:rsid w:val="00CC0182"/>
    <w:rsid w:val="00CC01F6"/>
    <w:rsid w:val="00CC02DA"/>
    <w:rsid w:val="00CC03C4"/>
    <w:rsid w:val="00CC0420"/>
    <w:rsid w:val="00CC05A1"/>
    <w:rsid w:val="00CC05A6"/>
    <w:rsid w:val="00CC0BDF"/>
    <w:rsid w:val="00CC0C34"/>
    <w:rsid w:val="00CC0D96"/>
    <w:rsid w:val="00CC1087"/>
    <w:rsid w:val="00CC144A"/>
    <w:rsid w:val="00CC1642"/>
    <w:rsid w:val="00CC16F7"/>
    <w:rsid w:val="00CC245B"/>
    <w:rsid w:val="00CC2484"/>
    <w:rsid w:val="00CC26F1"/>
    <w:rsid w:val="00CC3185"/>
    <w:rsid w:val="00CC35C4"/>
    <w:rsid w:val="00CC3684"/>
    <w:rsid w:val="00CC3AFC"/>
    <w:rsid w:val="00CC3C5B"/>
    <w:rsid w:val="00CC3E07"/>
    <w:rsid w:val="00CC4734"/>
    <w:rsid w:val="00CC47F5"/>
    <w:rsid w:val="00CC4884"/>
    <w:rsid w:val="00CC4AF3"/>
    <w:rsid w:val="00CC4B29"/>
    <w:rsid w:val="00CC4C1D"/>
    <w:rsid w:val="00CC4C20"/>
    <w:rsid w:val="00CC4C9F"/>
    <w:rsid w:val="00CC4F10"/>
    <w:rsid w:val="00CC50B7"/>
    <w:rsid w:val="00CC52AF"/>
    <w:rsid w:val="00CC5499"/>
    <w:rsid w:val="00CC57B3"/>
    <w:rsid w:val="00CC5F3D"/>
    <w:rsid w:val="00CC61F2"/>
    <w:rsid w:val="00CC62EB"/>
    <w:rsid w:val="00CC6549"/>
    <w:rsid w:val="00CC6584"/>
    <w:rsid w:val="00CC661C"/>
    <w:rsid w:val="00CC6F41"/>
    <w:rsid w:val="00CC70E5"/>
    <w:rsid w:val="00CC71F7"/>
    <w:rsid w:val="00CC7318"/>
    <w:rsid w:val="00CC7464"/>
    <w:rsid w:val="00CC78FB"/>
    <w:rsid w:val="00CC7C5A"/>
    <w:rsid w:val="00CC7FF7"/>
    <w:rsid w:val="00CD00F3"/>
    <w:rsid w:val="00CD0134"/>
    <w:rsid w:val="00CD027C"/>
    <w:rsid w:val="00CD0790"/>
    <w:rsid w:val="00CD09DE"/>
    <w:rsid w:val="00CD0BEF"/>
    <w:rsid w:val="00CD1438"/>
    <w:rsid w:val="00CD155F"/>
    <w:rsid w:val="00CD1744"/>
    <w:rsid w:val="00CD1A23"/>
    <w:rsid w:val="00CD1C6E"/>
    <w:rsid w:val="00CD1C77"/>
    <w:rsid w:val="00CD1F38"/>
    <w:rsid w:val="00CD21D8"/>
    <w:rsid w:val="00CD2467"/>
    <w:rsid w:val="00CD250C"/>
    <w:rsid w:val="00CD25F5"/>
    <w:rsid w:val="00CD29EF"/>
    <w:rsid w:val="00CD31BB"/>
    <w:rsid w:val="00CD3316"/>
    <w:rsid w:val="00CD3C05"/>
    <w:rsid w:val="00CD4904"/>
    <w:rsid w:val="00CD4ADE"/>
    <w:rsid w:val="00CD4BE8"/>
    <w:rsid w:val="00CD4E2A"/>
    <w:rsid w:val="00CD4E64"/>
    <w:rsid w:val="00CD4E69"/>
    <w:rsid w:val="00CD4FB1"/>
    <w:rsid w:val="00CD4FF5"/>
    <w:rsid w:val="00CD50DC"/>
    <w:rsid w:val="00CD5115"/>
    <w:rsid w:val="00CD5790"/>
    <w:rsid w:val="00CD59EB"/>
    <w:rsid w:val="00CD5A2E"/>
    <w:rsid w:val="00CD5FCC"/>
    <w:rsid w:val="00CD6465"/>
    <w:rsid w:val="00CD652C"/>
    <w:rsid w:val="00CD6639"/>
    <w:rsid w:val="00CD6A76"/>
    <w:rsid w:val="00CD6C5D"/>
    <w:rsid w:val="00CD6D24"/>
    <w:rsid w:val="00CD6EF0"/>
    <w:rsid w:val="00CD7769"/>
    <w:rsid w:val="00CD77DB"/>
    <w:rsid w:val="00CD7C0F"/>
    <w:rsid w:val="00CD7DA2"/>
    <w:rsid w:val="00CD7DB5"/>
    <w:rsid w:val="00CE0491"/>
    <w:rsid w:val="00CE1161"/>
    <w:rsid w:val="00CE1282"/>
    <w:rsid w:val="00CE1476"/>
    <w:rsid w:val="00CE15D3"/>
    <w:rsid w:val="00CE1716"/>
    <w:rsid w:val="00CE1D9C"/>
    <w:rsid w:val="00CE1EC0"/>
    <w:rsid w:val="00CE1FDB"/>
    <w:rsid w:val="00CE239D"/>
    <w:rsid w:val="00CE2582"/>
    <w:rsid w:val="00CE2682"/>
    <w:rsid w:val="00CE2ADE"/>
    <w:rsid w:val="00CE2CFC"/>
    <w:rsid w:val="00CE2DB8"/>
    <w:rsid w:val="00CE2E16"/>
    <w:rsid w:val="00CE2E7A"/>
    <w:rsid w:val="00CE2FEF"/>
    <w:rsid w:val="00CE3001"/>
    <w:rsid w:val="00CE321C"/>
    <w:rsid w:val="00CE3482"/>
    <w:rsid w:val="00CE35D6"/>
    <w:rsid w:val="00CE3633"/>
    <w:rsid w:val="00CE3754"/>
    <w:rsid w:val="00CE37EC"/>
    <w:rsid w:val="00CE3E3A"/>
    <w:rsid w:val="00CE3E63"/>
    <w:rsid w:val="00CE3E8A"/>
    <w:rsid w:val="00CE3F28"/>
    <w:rsid w:val="00CE4304"/>
    <w:rsid w:val="00CE46F0"/>
    <w:rsid w:val="00CE5156"/>
    <w:rsid w:val="00CE5441"/>
    <w:rsid w:val="00CE54F0"/>
    <w:rsid w:val="00CE58B0"/>
    <w:rsid w:val="00CE5940"/>
    <w:rsid w:val="00CE5CAD"/>
    <w:rsid w:val="00CE6353"/>
    <w:rsid w:val="00CE65FD"/>
    <w:rsid w:val="00CE6924"/>
    <w:rsid w:val="00CE69E7"/>
    <w:rsid w:val="00CE6B52"/>
    <w:rsid w:val="00CE6C89"/>
    <w:rsid w:val="00CE708F"/>
    <w:rsid w:val="00CE74DC"/>
    <w:rsid w:val="00CE754B"/>
    <w:rsid w:val="00CE7996"/>
    <w:rsid w:val="00CE7B02"/>
    <w:rsid w:val="00CE7CA2"/>
    <w:rsid w:val="00CE7D7E"/>
    <w:rsid w:val="00CF039E"/>
    <w:rsid w:val="00CF05D5"/>
    <w:rsid w:val="00CF06C9"/>
    <w:rsid w:val="00CF11CB"/>
    <w:rsid w:val="00CF17E2"/>
    <w:rsid w:val="00CF1813"/>
    <w:rsid w:val="00CF19DB"/>
    <w:rsid w:val="00CF1BBD"/>
    <w:rsid w:val="00CF1D54"/>
    <w:rsid w:val="00CF1F07"/>
    <w:rsid w:val="00CF20A4"/>
    <w:rsid w:val="00CF247F"/>
    <w:rsid w:val="00CF25F1"/>
    <w:rsid w:val="00CF2694"/>
    <w:rsid w:val="00CF2738"/>
    <w:rsid w:val="00CF2ACC"/>
    <w:rsid w:val="00CF2CE3"/>
    <w:rsid w:val="00CF2D2A"/>
    <w:rsid w:val="00CF2D8D"/>
    <w:rsid w:val="00CF32D8"/>
    <w:rsid w:val="00CF3622"/>
    <w:rsid w:val="00CF3D70"/>
    <w:rsid w:val="00CF40AA"/>
    <w:rsid w:val="00CF4140"/>
    <w:rsid w:val="00CF4146"/>
    <w:rsid w:val="00CF4246"/>
    <w:rsid w:val="00CF43CB"/>
    <w:rsid w:val="00CF4742"/>
    <w:rsid w:val="00CF4A2A"/>
    <w:rsid w:val="00CF4F20"/>
    <w:rsid w:val="00CF52D6"/>
    <w:rsid w:val="00CF5B75"/>
    <w:rsid w:val="00CF5E1D"/>
    <w:rsid w:val="00CF630B"/>
    <w:rsid w:val="00CF6651"/>
    <w:rsid w:val="00CF6A4F"/>
    <w:rsid w:val="00CF7462"/>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02F"/>
    <w:rsid w:val="00D0280E"/>
    <w:rsid w:val="00D029AB"/>
    <w:rsid w:val="00D02A29"/>
    <w:rsid w:val="00D02B46"/>
    <w:rsid w:val="00D0350E"/>
    <w:rsid w:val="00D039A5"/>
    <w:rsid w:val="00D03C2B"/>
    <w:rsid w:val="00D03EFB"/>
    <w:rsid w:val="00D04209"/>
    <w:rsid w:val="00D04224"/>
    <w:rsid w:val="00D04434"/>
    <w:rsid w:val="00D04F50"/>
    <w:rsid w:val="00D0549D"/>
    <w:rsid w:val="00D055DF"/>
    <w:rsid w:val="00D056A1"/>
    <w:rsid w:val="00D05743"/>
    <w:rsid w:val="00D05BC1"/>
    <w:rsid w:val="00D05E7D"/>
    <w:rsid w:val="00D06063"/>
    <w:rsid w:val="00D0613F"/>
    <w:rsid w:val="00D06182"/>
    <w:rsid w:val="00D061E8"/>
    <w:rsid w:val="00D06392"/>
    <w:rsid w:val="00D06460"/>
    <w:rsid w:val="00D06461"/>
    <w:rsid w:val="00D065E3"/>
    <w:rsid w:val="00D06DD3"/>
    <w:rsid w:val="00D07146"/>
    <w:rsid w:val="00D0719C"/>
    <w:rsid w:val="00D07625"/>
    <w:rsid w:val="00D07D74"/>
    <w:rsid w:val="00D102A5"/>
    <w:rsid w:val="00D1065B"/>
    <w:rsid w:val="00D1074A"/>
    <w:rsid w:val="00D10840"/>
    <w:rsid w:val="00D10887"/>
    <w:rsid w:val="00D108B1"/>
    <w:rsid w:val="00D108E3"/>
    <w:rsid w:val="00D109F9"/>
    <w:rsid w:val="00D10B22"/>
    <w:rsid w:val="00D11020"/>
    <w:rsid w:val="00D115AE"/>
    <w:rsid w:val="00D119B4"/>
    <w:rsid w:val="00D119C3"/>
    <w:rsid w:val="00D11AE8"/>
    <w:rsid w:val="00D11B2E"/>
    <w:rsid w:val="00D11C85"/>
    <w:rsid w:val="00D11CB3"/>
    <w:rsid w:val="00D11EF7"/>
    <w:rsid w:val="00D12614"/>
    <w:rsid w:val="00D1261F"/>
    <w:rsid w:val="00D12703"/>
    <w:rsid w:val="00D12A3E"/>
    <w:rsid w:val="00D12D51"/>
    <w:rsid w:val="00D12DE9"/>
    <w:rsid w:val="00D12FFE"/>
    <w:rsid w:val="00D1309D"/>
    <w:rsid w:val="00D1315D"/>
    <w:rsid w:val="00D13494"/>
    <w:rsid w:val="00D1384A"/>
    <w:rsid w:val="00D13E75"/>
    <w:rsid w:val="00D140DF"/>
    <w:rsid w:val="00D14296"/>
    <w:rsid w:val="00D142A7"/>
    <w:rsid w:val="00D1439C"/>
    <w:rsid w:val="00D14764"/>
    <w:rsid w:val="00D14CDD"/>
    <w:rsid w:val="00D14D76"/>
    <w:rsid w:val="00D14DE9"/>
    <w:rsid w:val="00D1518C"/>
    <w:rsid w:val="00D152CC"/>
    <w:rsid w:val="00D1547F"/>
    <w:rsid w:val="00D1554F"/>
    <w:rsid w:val="00D1576D"/>
    <w:rsid w:val="00D15770"/>
    <w:rsid w:val="00D15E31"/>
    <w:rsid w:val="00D16000"/>
    <w:rsid w:val="00D165A0"/>
    <w:rsid w:val="00D165CB"/>
    <w:rsid w:val="00D167CE"/>
    <w:rsid w:val="00D167D4"/>
    <w:rsid w:val="00D1685A"/>
    <w:rsid w:val="00D1693A"/>
    <w:rsid w:val="00D16BC1"/>
    <w:rsid w:val="00D1739C"/>
    <w:rsid w:val="00D17786"/>
    <w:rsid w:val="00D17AC1"/>
    <w:rsid w:val="00D17ADE"/>
    <w:rsid w:val="00D17D77"/>
    <w:rsid w:val="00D20113"/>
    <w:rsid w:val="00D2033D"/>
    <w:rsid w:val="00D2051C"/>
    <w:rsid w:val="00D207C9"/>
    <w:rsid w:val="00D20965"/>
    <w:rsid w:val="00D20C41"/>
    <w:rsid w:val="00D20E5B"/>
    <w:rsid w:val="00D210AA"/>
    <w:rsid w:val="00D2120B"/>
    <w:rsid w:val="00D21210"/>
    <w:rsid w:val="00D21315"/>
    <w:rsid w:val="00D2167F"/>
    <w:rsid w:val="00D2190F"/>
    <w:rsid w:val="00D21A67"/>
    <w:rsid w:val="00D21E1C"/>
    <w:rsid w:val="00D21F1C"/>
    <w:rsid w:val="00D2216A"/>
    <w:rsid w:val="00D22F00"/>
    <w:rsid w:val="00D22FD5"/>
    <w:rsid w:val="00D23288"/>
    <w:rsid w:val="00D233CD"/>
    <w:rsid w:val="00D23873"/>
    <w:rsid w:val="00D23947"/>
    <w:rsid w:val="00D2397E"/>
    <w:rsid w:val="00D23A2C"/>
    <w:rsid w:val="00D23BD5"/>
    <w:rsid w:val="00D241E7"/>
    <w:rsid w:val="00D242C4"/>
    <w:rsid w:val="00D244B8"/>
    <w:rsid w:val="00D245C6"/>
    <w:rsid w:val="00D250FC"/>
    <w:rsid w:val="00D25447"/>
    <w:rsid w:val="00D25B81"/>
    <w:rsid w:val="00D25E44"/>
    <w:rsid w:val="00D25EA3"/>
    <w:rsid w:val="00D25F51"/>
    <w:rsid w:val="00D2614A"/>
    <w:rsid w:val="00D2623D"/>
    <w:rsid w:val="00D262E6"/>
    <w:rsid w:val="00D262EB"/>
    <w:rsid w:val="00D26420"/>
    <w:rsid w:val="00D26462"/>
    <w:rsid w:val="00D26C86"/>
    <w:rsid w:val="00D27003"/>
    <w:rsid w:val="00D27030"/>
    <w:rsid w:val="00D27733"/>
    <w:rsid w:val="00D27984"/>
    <w:rsid w:val="00D300C4"/>
    <w:rsid w:val="00D301FE"/>
    <w:rsid w:val="00D3039D"/>
    <w:rsid w:val="00D30678"/>
    <w:rsid w:val="00D30721"/>
    <w:rsid w:val="00D30939"/>
    <w:rsid w:val="00D30C10"/>
    <w:rsid w:val="00D30D06"/>
    <w:rsid w:val="00D317EB"/>
    <w:rsid w:val="00D31BFA"/>
    <w:rsid w:val="00D31FC5"/>
    <w:rsid w:val="00D3204C"/>
    <w:rsid w:val="00D321E2"/>
    <w:rsid w:val="00D32235"/>
    <w:rsid w:val="00D323FA"/>
    <w:rsid w:val="00D3280C"/>
    <w:rsid w:val="00D3281B"/>
    <w:rsid w:val="00D333AA"/>
    <w:rsid w:val="00D338FB"/>
    <w:rsid w:val="00D339CF"/>
    <w:rsid w:val="00D33A49"/>
    <w:rsid w:val="00D33BD1"/>
    <w:rsid w:val="00D341FA"/>
    <w:rsid w:val="00D34228"/>
    <w:rsid w:val="00D34377"/>
    <w:rsid w:val="00D34671"/>
    <w:rsid w:val="00D3470D"/>
    <w:rsid w:val="00D34737"/>
    <w:rsid w:val="00D348C1"/>
    <w:rsid w:val="00D348F2"/>
    <w:rsid w:val="00D34925"/>
    <w:rsid w:val="00D34FC2"/>
    <w:rsid w:val="00D35911"/>
    <w:rsid w:val="00D35915"/>
    <w:rsid w:val="00D35C40"/>
    <w:rsid w:val="00D35FB9"/>
    <w:rsid w:val="00D361B7"/>
    <w:rsid w:val="00D36580"/>
    <w:rsid w:val="00D36A1C"/>
    <w:rsid w:val="00D36AEF"/>
    <w:rsid w:val="00D36BD2"/>
    <w:rsid w:val="00D36D78"/>
    <w:rsid w:val="00D36E06"/>
    <w:rsid w:val="00D36E6F"/>
    <w:rsid w:val="00D3705A"/>
    <w:rsid w:val="00D371A1"/>
    <w:rsid w:val="00D373C2"/>
    <w:rsid w:val="00D3757D"/>
    <w:rsid w:val="00D3777F"/>
    <w:rsid w:val="00D37C06"/>
    <w:rsid w:val="00D37CF2"/>
    <w:rsid w:val="00D37E58"/>
    <w:rsid w:val="00D400F6"/>
    <w:rsid w:val="00D4020B"/>
    <w:rsid w:val="00D40577"/>
    <w:rsid w:val="00D405ED"/>
    <w:rsid w:val="00D40B79"/>
    <w:rsid w:val="00D40BCB"/>
    <w:rsid w:val="00D40C37"/>
    <w:rsid w:val="00D40C88"/>
    <w:rsid w:val="00D40F03"/>
    <w:rsid w:val="00D40F0A"/>
    <w:rsid w:val="00D41074"/>
    <w:rsid w:val="00D41123"/>
    <w:rsid w:val="00D412FB"/>
    <w:rsid w:val="00D41872"/>
    <w:rsid w:val="00D41AAF"/>
    <w:rsid w:val="00D42123"/>
    <w:rsid w:val="00D421A5"/>
    <w:rsid w:val="00D4225E"/>
    <w:rsid w:val="00D4247C"/>
    <w:rsid w:val="00D42750"/>
    <w:rsid w:val="00D4299B"/>
    <w:rsid w:val="00D42A1E"/>
    <w:rsid w:val="00D43A93"/>
    <w:rsid w:val="00D43D45"/>
    <w:rsid w:val="00D43ED5"/>
    <w:rsid w:val="00D44DF3"/>
    <w:rsid w:val="00D44E08"/>
    <w:rsid w:val="00D451B1"/>
    <w:rsid w:val="00D458B1"/>
    <w:rsid w:val="00D459A1"/>
    <w:rsid w:val="00D45A5F"/>
    <w:rsid w:val="00D45CBC"/>
    <w:rsid w:val="00D4636A"/>
    <w:rsid w:val="00D4638F"/>
    <w:rsid w:val="00D4695B"/>
    <w:rsid w:val="00D46A0D"/>
    <w:rsid w:val="00D46DDF"/>
    <w:rsid w:val="00D46FA8"/>
    <w:rsid w:val="00D470BF"/>
    <w:rsid w:val="00D47194"/>
    <w:rsid w:val="00D4727A"/>
    <w:rsid w:val="00D47404"/>
    <w:rsid w:val="00D476C4"/>
    <w:rsid w:val="00D47B45"/>
    <w:rsid w:val="00D47D20"/>
    <w:rsid w:val="00D47DC4"/>
    <w:rsid w:val="00D47EEC"/>
    <w:rsid w:val="00D50017"/>
    <w:rsid w:val="00D50180"/>
    <w:rsid w:val="00D502EA"/>
    <w:rsid w:val="00D502F7"/>
    <w:rsid w:val="00D5044D"/>
    <w:rsid w:val="00D50477"/>
    <w:rsid w:val="00D50499"/>
    <w:rsid w:val="00D505AB"/>
    <w:rsid w:val="00D5082A"/>
    <w:rsid w:val="00D509AE"/>
    <w:rsid w:val="00D50A97"/>
    <w:rsid w:val="00D50E61"/>
    <w:rsid w:val="00D50E85"/>
    <w:rsid w:val="00D50FA7"/>
    <w:rsid w:val="00D5124A"/>
    <w:rsid w:val="00D515FD"/>
    <w:rsid w:val="00D51674"/>
    <w:rsid w:val="00D51E9E"/>
    <w:rsid w:val="00D51FE1"/>
    <w:rsid w:val="00D52142"/>
    <w:rsid w:val="00D52250"/>
    <w:rsid w:val="00D52306"/>
    <w:rsid w:val="00D5247B"/>
    <w:rsid w:val="00D52687"/>
    <w:rsid w:val="00D527DD"/>
    <w:rsid w:val="00D52838"/>
    <w:rsid w:val="00D52DE0"/>
    <w:rsid w:val="00D52E61"/>
    <w:rsid w:val="00D533A4"/>
    <w:rsid w:val="00D533AB"/>
    <w:rsid w:val="00D538D8"/>
    <w:rsid w:val="00D5398F"/>
    <w:rsid w:val="00D53A8D"/>
    <w:rsid w:val="00D5434B"/>
    <w:rsid w:val="00D54860"/>
    <w:rsid w:val="00D54874"/>
    <w:rsid w:val="00D549AB"/>
    <w:rsid w:val="00D54B7B"/>
    <w:rsid w:val="00D54D90"/>
    <w:rsid w:val="00D54E1C"/>
    <w:rsid w:val="00D54FD8"/>
    <w:rsid w:val="00D55021"/>
    <w:rsid w:val="00D550A3"/>
    <w:rsid w:val="00D551B6"/>
    <w:rsid w:val="00D553A9"/>
    <w:rsid w:val="00D5574E"/>
    <w:rsid w:val="00D557E6"/>
    <w:rsid w:val="00D55837"/>
    <w:rsid w:val="00D558DA"/>
    <w:rsid w:val="00D55A1A"/>
    <w:rsid w:val="00D55B47"/>
    <w:rsid w:val="00D55D76"/>
    <w:rsid w:val="00D5629B"/>
    <w:rsid w:val="00D56974"/>
    <w:rsid w:val="00D5717E"/>
    <w:rsid w:val="00D57409"/>
    <w:rsid w:val="00D575F8"/>
    <w:rsid w:val="00D57A18"/>
    <w:rsid w:val="00D600FC"/>
    <w:rsid w:val="00D604B4"/>
    <w:rsid w:val="00D6052E"/>
    <w:rsid w:val="00D606B1"/>
    <w:rsid w:val="00D60736"/>
    <w:rsid w:val="00D60821"/>
    <w:rsid w:val="00D609C0"/>
    <w:rsid w:val="00D60B80"/>
    <w:rsid w:val="00D61423"/>
    <w:rsid w:val="00D616BD"/>
    <w:rsid w:val="00D617B5"/>
    <w:rsid w:val="00D618FB"/>
    <w:rsid w:val="00D6198A"/>
    <w:rsid w:val="00D61F94"/>
    <w:rsid w:val="00D6217D"/>
    <w:rsid w:val="00D622C0"/>
    <w:rsid w:val="00D625AB"/>
    <w:rsid w:val="00D62867"/>
    <w:rsid w:val="00D629B0"/>
    <w:rsid w:val="00D629E6"/>
    <w:rsid w:val="00D62A9D"/>
    <w:rsid w:val="00D62DB5"/>
    <w:rsid w:val="00D6365A"/>
    <w:rsid w:val="00D63866"/>
    <w:rsid w:val="00D6394D"/>
    <w:rsid w:val="00D63ACC"/>
    <w:rsid w:val="00D63B77"/>
    <w:rsid w:val="00D63BCE"/>
    <w:rsid w:val="00D63D31"/>
    <w:rsid w:val="00D63FCD"/>
    <w:rsid w:val="00D6406C"/>
    <w:rsid w:val="00D64096"/>
    <w:rsid w:val="00D6443A"/>
    <w:rsid w:val="00D644A4"/>
    <w:rsid w:val="00D644C4"/>
    <w:rsid w:val="00D6457E"/>
    <w:rsid w:val="00D64632"/>
    <w:rsid w:val="00D647F4"/>
    <w:rsid w:val="00D6485D"/>
    <w:rsid w:val="00D64B6D"/>
    <w:rsid w:val="00D6524B"/>
    <w:rsid w:val="00D65BA0"/>
    <w:rsid w:val="00D66449"/>
    <w:rsid w:val="00D666BD"/>
    <w:rsid w:val="00D666C4"/>
    <w:rsid w:val="00D668B4"/>
    <w:rsid w:val="00D67071"/>
    <w:rsid w:val="00D672D1"/>
    <w:rsid w:val="00D70373"/>
    <w:rsid w:val="00D70471"/>
    <w:rsid w:val="00D70C9F"/>
    <w:rsid w:val="00D71010"/>
    <w:rsid w:val="00D710C9"/>
    <w:rsid w:val="00D71220"/>
    <w:rsid w:val="00D71296"/>
    <w:rsid w:val="00D7132C"/>
    <w:rsid w:val="00D723D0"/>
    <w:rsid w:val="00D7258C"/>
    <w:rsid w:val="00D72741"/>
    <w:rsid w:val="00D728DD"/>
    <w:rsid w:val="00D72C39"/>
    <w:rsid w:val="00D72E82"/>
    <w:rsid w:val="00D72EBA"/>
    <w:rsid w:val="00D73179"/>
    <w:rsid w:val="00D7362F"/>
    <w:rsid w:val="00D736F4"/>
    <w:rsid w:val="00D73721"/>
    <w:rsid w:val="00D7379A"/>
    <w:rsid w:val="00D73838"/>
    <w:rsid w:val="00D73BBE"/>
    <w:rsid w:val="00D73F21"/>
    <w:rsid w:val="00D73FE9"/>
    <w:rsid w:val="00D741AA"/>
    <w:rsid w:val="00D741C0"/>
    <w:rsid w:val="00D744B9"/>
    <w:rsid w:val="00D74514"/>
    <w:rsid w:val="00D74604"/>
    <w:rsid w:val="00D74A12"/>
    <w:rsid w:val="00D74BBD"/>
    <w:rsid w:val="00D74CFE"/>
    <w:rsid w:val="00D750A0"/>
    <w:rsid w:val="00D7581F"/>
    <w:rsid w:val="00D75C3A"/>
    <w:rsid w:val="00D75F46"/>
    <w:rsid w:val="00D7607D"/>
    <w:rsid w:val="00D7629A"/>
    <w:rsid w:val="00D7635F"/>
    <w:rsid w:val="00D766E8"/>
    <w:rsid w:val="00D76768"/>
    <w:rsid w:val="00D767B2"/>
    <w:rsid w:val="00D767E9"/>
    <w:rsid w:val="00D76882"/>
    <w:rsid w:val="00D76B5A"/>
    <w:rsid w:val="00D76C22"/>
    <w:rsid w:val="00D76D9A"/>
    <w:rsid w:val="00D7728D"/>
    <w:rsid w:val="00D7785D"/>
    <w:rsid w:val="00D77E8D"/>
    <w:rsid w:val="00D804F1"/>
    <w:rsid w:val="00D80530"/>
    <w:rsid w:val="00D8097E"/>
    <w:rsid w:val="00D81113"/>
    <w:rsid w:val="00D81453"/>
    <w:rsid w:val="00D81697"/>
    <w:rsid w:val="00D816A0"/>
    <w:rsid w:val="00D818BF"/>
    <w:rsid w:val="00D81A8D"/>
    <w:rsid w:val="00D81EF2"/>
    <w:rsid w:val="00D81FEB"/>
    <w:rsid w:val="00D8208C"/>
    <w:rsid w:val="00D825BB"/>
    <w:rsid w:val="00D82B3C"/>
    <w:rsid w:val="00D835A5"/>
    <w:rsid w:val="00D835DF"/>
    <w:rsid w:val="00D83634"/>
    <w:rsid w:val="00D8365D"/>
    <w:rsid w:val="00D83706"/>
    <w:rsid w:val="00D83775"/>
    <w:rsid w:val="00D8379C"/>
    <w:rsid w:val="00D83EB1"/>
    <w:rsid w:val="00D83FB3"/>
    <w:rsid w:val="00D84336"/>
    <w:rsid w:val="00D84868"/>
    <w:rsid w:val="00D84AE3"/>
    <w:rsid w:val="00D84B38"/>
    <w:rsid w:val="00D84BB5"/>
    <w:rsid w:val="00D855EA"/>
    <w:rsid w:val="00D85A5F"/>
    <w:rsid w:val="00D85B35"/>
    <w:rsid w:val="00D86635"/>
    <w:rsid w:val="00D8692A"/>
    <w:rsid w:val="00D86970"/>
    <w:rsid w:val="00D86CBA"/>
    <w:rsid w:val="00D86D30"/>
    <w:rsid w:val="00D870BB"/>
    <w:rsid w:val="00D87395"/>
    <w:rsid w:val="00D8759F"/>
    <w:rsid w:val="00D879C9"/>
    <w:rsid w:val="00D87AF1"/>
    <w:rsid w:val="00D87AFC"/>
    <w:rsid w:val="00D87DD7"/>
    <w:rsid w:val="00D87E3E"/>
    <w:rsid w:val="00D90085"/>
    <w:rsid w:val="00D901F8"/>
    <w:rsid w:val="00D903DA"/>
    <w:rsid w:val="00D90413"/>
    <w:rsid w:val="00D90614"/>
    <w:rsid w:val="00D906EF"/>
    <w:rsid w:val="00D908FF"/>
    <w:rsid w:val="00D90B77"/>
    <w:rsid w:val="00D90BE1"/>
    <w:rsid w:val="00D913E3"/>
    <w:rsid w:val="00D913F7"/>
    <w:rsid w:val="00D914F2"/>
    <w:rsid w:val="00D917D5"/>
    <w:rsid w:val="00D917EE"/>
    <w:rsid w:val="00D91B6B"/>
    <w:rsid w:val="00D91DF1"/>
    <w:rsid w:val="00D91E84"/>
    <w:rsid w:val="00D91E97"/>
    <w:rsid w:val="00D91FAB"/>
    <w:rsid w:val="00D9280B"/>
    <w:rsid w:val="00D92F67"/>
    <w:rsid w:val="00D9302D"/>
    <w:rsid w:val="00D930FD"/>
    <w:rsid w:val="00D9334A"/>
    <w:rsid w:val="00D935D1"/>
    <w:rsid w:val="00D9377C"/>
    <w:rsid w:val="00D93B6A"/>
    <w:rsid w:val="00D93BE5"/>
    <w:rsid w:val="00D93ED6"/>
    <w:rsid w:val="00D940A6"/>
    <w:rsid w:val="00D941E7"/>
    <w:rsid w:val="00D942BA"/>
    <w:rsid w:val="00D945F0"/>
    <w:rsid w:val="00D94615"/>
    <w:rsid w:val="00D94BBA"/>
    <w:rsid w:val="00D94BCC"/>
    <w:rsid w:val="00D94BD7"/>
    <w:rsid w:val="00D94FE4"/>
    <w:rsid w:val="00D9515D"/>
    <w:rsid w:val="00D95161"/>
    <w:rsid w:val="00D95439"/>
    <w:rsid w:val="00D9578B"/>
    <w:rsid w:val="00D95A81"/>
    <w:rsid w:val="00D95F9D"/>
    <w:rsid w:val="00D960FE"/>
    <w:rsid w:val="00D96514"/>
    <w:rsid w:val="00D965CE"/>
    <w:rsid w:val="00D967AD"/>
    <w:rsid w:val="00D9698B"/>
    <w:rsid w:val="00D969A0"/>
    <w:rsid w:val="00D96B96"/>
    <w:rsid w:val="00D96BF6"/>
    <w:rsid w:val="00D96D45"/>
    <w:rsid w:val="00D96DFD"/>
    <w:rsid w:val="00D97029"/>
    <w:rsid w:val="00D974BD"/>
    <w:rsid w:val="00D97795"/>
    <w:rsid w:val="00D97812"/>
    <w:rsid w:val="00D978A4"/>
    <w:rsid w:val="00D97C28"/>
    <w:rsid w:val="00D97C6A"/>
    <w:rsid w:val="00D97CBC"/>
    <w:rsid w:val="00D97CC7"/>
    <w:rsid w:val="00DA00A9"/>
    <w:rsid w:val="00DA00E3"/>
    <w:rsid w:val="00DA0217"/>
    <w:rsid w:val="00DA02D5"/>
    <w:rsid w:val="00DA0310"/>
    <w:rsid w:val="00DA0362"/>
    <w:rsid w:val="00DA037B"/>
    <w:rsid w:val="00DA0599"/>
    <w:rsid w:val="00DA0616"/>
    <w:rsid w:val="00DA0B15"/>
    <w:rsid w:val="00DA0BF0"/>
    <w:rsid w:val="00DA1694"/>
    <w:rsid w:val="00DA1AB7"/>
    <w:rsid w:val="00DA1BF3"/>
    <w:rsid w:val="00DA2079"/>
    <w:rsid w:val="00DA2153"/>
    <w:rsid w:val="00DA2156"/>
    <w:rsid w:val="00DA23A1"/>
    <w:rsid w:val="00DA2508"/>
    <w:rsid w:val="00DA272C"/>
    <w:rsid w:val="00DA281F"/>
    <w:rsid w:val="00DA2953"/>
    <w:rsid w:val="00DA2A11"/>
    <w:rsid w:val="00DA3304"/>
    <w:rsid w:val="00DA3623"/>
    <w:rsid w:val="00DA3AAA"/>
    <w:rsid w:val="00DA3B18"/>
    <w:rsid w:val="00DA3D27"/>
    <w:rsid w:val="00DA4047"/>
    <w:rsid w:val="00DA436F"/>
    <w:rsid w:val="00DA4C6A"/>
    <w:rsid w:val="00DA4C81"/>
    <w:rsid w:val="00DA4F97"/>
    <w:rsid w:val="00DA4FEF"/>
    <w:rsid w:val="00DA5264"/>
    <w:rsid w:val="00DA5423"/>
    <w:rsid w:val="00DA5508"/>
    <w:rsid w:val="00DA5661"/>
    <w:rsid w:val="00DA58A1"/>
    <w:rsid w:val="00DA5B04"/>
    <w:rsid w:val="00DA5B14"/>
    <w:rsid w:val="00DA5BC7"/>
    <w:rsid w:val="00DA5FF2"/>
    <w:rsid w:val="00DA6180"/>
    <w:rsid w:val="00DA64F0"/>
    <w:rsid w:val="00DA66D7"/>
    <w:rsid w:val="00DA68F4"/>
    <w:rsid w:val="00DA68FC"/>
    <w:rsid w:val="00DA6B97"/>
    <w:rsid w:val="00DA6CD7"/>
    <w:rsid w:val="00DA6DAD"/>
    <w:rsid w:val="00DA7035"/>
    <w:rsid w:val="00DA735A"/>
    <w:rsid w:val="00DA74D3"/>
    <w:rsid w:val="00DA75C5"/>
    <w:rsid w:val="00DA77CB"/>
    <w:rsid w:val="00DA7845"/>
    <w:rsid w:val="00DA7BB2"/>
    <w:rsid w:val="00DB01FC"/>
    <w:rsid w:val="00DB022C"/>
    <w:rsid w:val="00DB04A2"/>
    <w:rsid w:val="00DB058A"/>
    <w:rsid w:val="00DB0E48"/>
    <w:rsid w:val="00DB10C9"/>
    <w:rsid w:val="00DB16C9"/>
    <w:rsid w:val="00DB16E7"/>
    <w:rsid w:val="00DB176C"/>
    <w:rsid w:val="00DB1956"/>
    <w:rsid w:val="00DB1F34"/>
    <w:rsid w:val="00DB2265"/>
    <w:rsid w:val="00DB28F0"/>
    <w:rsid w:val="00DB30BB"/>
    <w:rsid w:val="00DB31D8"/>
    <w:rsid w:val="00DB325C"/>
    <w:rsid w:val="00DB33A4"/>
    <w:rsid w:val="00DB33BD"/>
    <w:rsid w:val="00DB3411"/>
    <w:rsid w:val="00DB356E"/>
    <w:rsid w:val="00DB373F"/>
    <w:rsid w:val="00DB385F"/>
    <w:rsid w:val="00DB3D7E"/>
    <w:rsid w:val="00DB498F"/>
    <w:rsid w:val="00DB49A4"/>
    <w:rsid w:val="00DB4C27"/>
    <w:rsid w:val="00DB4C72"/>
    <w:rsid w:val="00DB4D8F"/>
    <w:rsid w:val="00DB50DF"/>
    <w:rsid w:val="00DB521E"/>
    <w:rsid w:val="00DB52BA"/>
    <w:rsid w:val="00DB5387"/>
    <w:rsid w:val="00DB5946"/>
    <w:rsid w:val="00DB5A65"/>
    <w:rsid w:val="00DB5B0E"/>
    <w:rsid w:val="00DB5C2E"/>
    <w:rsid w:val="00DB5D57"/>
    <w:rsid w:val="00DB5EE5"/>
    <w:rsid w:val="00DB5FF2"/>
    <w:rsid w:val="00DB608B"/>
    <w:rsid w:val="00DB60BD"/>
    <w:rsid w:val="00DB60F5"/>
    <w:rsid w:val="00DB6100"/>
    <w:rsid w:val="00DB6337"/>
    <w:rsid w:val="00DB6426"/>
    <w:rsid w:val="00DB6524"/>
    <w:rsid w:val="00DB66A9"/>
    <w:rsid w:val="00DB6714"/>
    <w:rsid w:val="00DB6879"/>
    <w:rsid w:val="00DB6965"/>
    <w:rsid w:val="00DB69B3"/>
    <w:rsid w:val="00DB702C"/>
    <w:rsid w:val="00DB717E"/>
    <w:rsid w:val="00DB76D8"/>
    <w:rsid w:val="00DB77BB"/>
    <w:rsid w:val="00DB78C1"/>
    <w:rsid w:val="00DB7D5B"/>
    <w:rsid w:val="00DC0279"/>
    <w:rsid w:val="00DC0400"/>
    <w:rsid w:val="00DC0A4E"/>
    <w:rsid w:val="00DC0DE7"/>
    <w:rsid w:val="00DC0F82"/>
    <w:rsid w:val="00DC1247"/>
    <w:rsid w:val="00DC1700"/>
    <w:rsid w:val="00DC1832"/>
    <w:rsid w:val="00DC1A3F"/>
    <w:rsid w:val="00DC1C5F"/>
    <w:rsid w:val="00DC22EF"/>
    <w:rsid w:val="00DC243A"/>
    <w:rsid w:val="00DC27F9"/>
    <w:rsid w:val="00DC2AF3"/>
    <w:rsid w:val="00DC2E16"/>
    <w:rsid w:val="00DC2ED2"/>
    <w:rsid w:val="00DC2EDE"/>
    <w:rsid w:val="00DC2FD8"/>
    <w:rsid w:val="00DC302C"/>
    <w:rsid w:val="00DC3FF5"/>
    <w:rsid w:val="00DC424C"/>
    <w:rsid w:val="00DC4783"/>
    <w:rsid w:val="00DC4BB8"/>
    <w:rsid w:val="00DC4C3E"/>
    <w:rsid w:val="00DC4CE8"/>
    <w:rsid w:val="00DC4DFF"/>
    <w:rsid w:val="00DC50B6"/>
    <w:rsid w:val="00DC50CC"/>
    <w:rsid w:val="00DC51D6"/>
    <w:rsid w:val="00DC55CD"/>
    <w:rsid w:val="00DC5BB4"/>
    <w:rsid w:val="00DC5CA3"/>
    <w:rsid w:val="00DC5DB3"/>
    <w:rsid w:val="00DC5F14"/>
    <w:rsid w:val="00DC6141"/>
    <w:rsid w:val="00DC621D"/>
    <w:rsid w:val="00DC6262"/>
    <w:rsid w:val="00DC681C"/>
    <w:rsid w:val="00DC6FCE"/>
    <w:rsid w:val="00DC787D"/>
    <w:rsid w:val="00DC7DA8"/>
    <w:rsid w:val="00DD0106"/>
    <w:rsid w:val="00DD0135"/>
    <w:rsid w:val="00DD01C8"/>
    <w:rsid w:val="00DD02BA"/>
    <w:rsid w:val="00DD0504"/>
    <w:rsid w:val="00DD0736"/>
    <w:rsid w:val="00DD0B0D"/>
    <w:rsid w:val="00DD0B4E"/>
    <w:rsid w:val="00DD1110"/>
    <w:rsid w:val="00DD1265"/>
    <w:rsid w:val="00DD12FC"/>
    <w:rsid w:val="00DD16C4"/>
    <w:rsid w:val="00DD185D"/>
    <w:rsid w:val="00DD18A3"/>
    <w:rsid w:val="00DD1977"/>
    <w:rsid w:val="00DD1ABB"/>
    <w:rsid w:val="00DD1C24"/>
    <w:rsid w:val="00DD1C56"/>
    <w:rsid w:val="00DD1EA8"/>
    <w:rsid w:val="00DD1ED0"/>
    <w:rsid w:val="00DD1EF3"/>
    <w:rsid w:val="00DD1F8F"/>
    <w:rsid w:val="00DD2197"/>
    <w:rsid w:val="00DD226B"/>
    <w:rsid w:val="00DD240D"/>
    <w:rsid w:val="00DD25F8"/>
    <w:rsid w:val="00DD2AF2"/>
    <w:rsid w:val="00DD2CA5"/>
    <w:rsid w:val="00DD3471"/>
    <w:rsid w:val="00DD3A10"/>
    <w:rsid w:val="00DD404A"/>
    <w:rsid w:val="00DD45C1"/>
    <w:rsid w:val="00DD474B"/>
    <w:rsid w:val="00DD4950"/>
    <w:rsid w:val="00DD4A99"/>
    <w:rsid w:val="00DD50C2"/>
    <w:rsid w:val="00DD52AE"/>
    <w:rsid w:val="00DD541F"/>
    <w:rsid w:val="00DD54AB"/>
    <w:rsid w:val="00DD5700"/>
    <w:rsid w:val="00DD5851"/>
    <w:rsid w:val="00DD5946"/>
    <w:rsid w:val="00DD59AD"/>
    <w:rsid w:val="00DD5C09"/>
    <w:rsid w:val="00DD6479"/>
    <w:rsid w:val="00DD681D"/>
    <w:rsid w:val="00DD69D9"/>
    <w:rsid w:val="00DD6D3F"/>
    <w:rsid w:val="00DD7183"/>
    <w:rsid w:val="00DD72F4"/>
    <w:rsid w:val="00DD7388"/>
    <w:rsid w:val="00DD77E5"/>
    <w:rsid w:val="00DD7AA3"/>
    <w:rsid w:val="00DD7C77"/>
    <w:rsid w:val="00DE0389"/>
    <w:rsid w:val="00DE06D7"/>
    <w:rsid w:val="00DE074A"/>
    <w:rsid w:val="00DE0B7C"/>
    <w:rsid w:val="00DE114C"/>
    <w:rsid w:val="00DE1521"/>
    <w:rsid w:val="00DE18A4"/>
    <w:rsid w:val="00DE19FA"/>
    <w:rsid w:val="00DE1A09"/>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D11"/>
    <w:rsid w:val="00DE44AE"/>
    <w:rsid w:val="00DE494A"/>
    <w:rsid w:val="00DE4C8B"/>
    <w:rsid w:val="00DE4DC5"/>
    <w:rsid w:val="00DE4DEB"/>
    <w:rsid w:val="00DE4EDE"/>
    <w:rsid w:val="00DE5257"/>
    <w:rsid w:val="00DE54FE"/>
    <w:rsid w:val="00DE5818"/>
    <w:rsid w:val="00DE58DB"/>
    <w:rsid w:val="00DE5AE8"/>
    <w:rsid w:val="00DE636E"/>
    <w:rsid w:val="00DE640A"/>
    <w:rsid w:val="00DE6456"/>
    <w:rsid w:val="00DE6BB5"/>
    <w:rsid w:val="00DE6D8B"/>
    <w:rsid w:val="00DE6DFB"/>
    <w:rsid w:val="00DE6E86"/>
    <w:rsid w:val="00DE7223"/>
    <w:rsid w:val="00DE73DE"/>
    <w:rsid w:val="00DE7BC0"/>
    <w:rsid w:val="00DE7BC7"/>
    <w:rsid w:val="00DE7DDF"/>
    <w:rsid w:val="00DE7DFC"/>
    <w:rsid w:val="00DE7F33"/>
    <w:rsid w:val="00DF0077"/>
    <w:rsid w:val="00DF01F8"/>
    <w:rsid w:val="00DF03D6"/>
    <w:rsid w:val="00DF060D"/>
    <w:rsid w:val="00DF067D"/>
    <w:rsid w:val="00DF06D0"/>
    <w:rsid w:val="00DF0916"/>
    <w:rsid w:val="00DF09F4"/>
    <w:rsid w:val="00DF0A4C"/>
    <w:rsid w:val="00DF0C2C"/>
    <w:rsid w:val="00DF0CB7"/>
    <w:rsid w:val="00DF12D8"/>
    <w:rsid w:val="00DF145B"/>
    <w:rsid w:val="00DF186A"/>
    <w:rsid w:val="00DF1D57"/>
    <w:rsid w:val="00DF1D5C"/>
    <w:rsid w:val="00DF1E45"/>
    <w:rsid w:val="00DF20A4"/>
    <w:rsid w:val="00DF22BA"/>
    <w:rsid w:val="00DF2339"/>
    <w:rsid w:val="00DF2361"/>
    <w:rsid w:val="00DF2461"/>
    <w:rsid w:val="00DF294D"/>
    <w:rsid w:val="00DF2CC6"/>
    <w:rsid w:val="00DF30D3"/>
    <w:rsid w:val="00DF3117"/>
    <w:rsid w:val="00DF3C33"/>
    <w:rsid w:val="00DF3C7B"/>
    <w:rsid w:val="00DF41C6"/>
    <w:rsid w:val="00DF41EB"/>
    <w:rsid w:val="00DF44D9"/>
    <w:rsid w:val="00DF4539"/>
    <w:rsid w:val="00DF47AC"/>
    <w:rsid w:val="00DF494C"/>
    <w:rsid w:val="00DF4D04"/>
    <w:rsid w:val="00DF56BA"/>
    <w:rsid w:val="00DF57A7"/>
    <w:rsid w:val="00DF5851"/>
    <w:rsid w:val="00DF5D3C"/>
    <w:rsid w:val="00DF5D7E"/>
    <w:rsid w:val="00DF5F17"/>
    <w:rsid w:val="00DF641A"/>
    <w:rsid w:val="00DF6464"/>
    <w:rsid w:val="00DF65C8"/>
    <w:rsid w:val="00DF678A"/>
    <w:rsid w:val="00DF69DB"/>
    <w:rsid w:val="00DF7284"/>
    <w:rsid w:val="00DF72D4"/>
    <w:rsid w:val="00DF7338"/>
    <w:rsid w:val="00DF736D"/>
    <w:rsid w:val="00DF7863"/>
    <w:rsid w:val="00DF7994"/>
    <w:rsid w:val="00E00186"/>
    <w:rsid w:val="00E0027A"/>
    <w:rsid w:val="00E00468"/>
    <w:rsid w:val="00E00933"/>
    <w:rsid w:val="00E00952"/>
    <w:rsid w:val="00E00A40"/>
    <w:rsid w:val="00E01285"/>
    <w:rsid w:val="00E0129D"/>
    <w:rsid w:val="00E0147B"/>
    <w:rsid w:val="00E015EC"/>
    <w:rsid w:val="00E018BF"/>
    <w:rsid w:val="00E01AD5"/>
    <w:rsid w:val="00E01B37"/>
    <w:rsid w:val="00E01CF2"/>
    <w:rsid w:val="00E0211C"/>
    <w:rsid w:val="00E02230"/>
    <w:rsid w:val="00E02429"/>
    <w:rsid w:val="00E02804"/>
    <w:rsid w:val="00E0288C"/>
    <w:rsid w:val="00E02A0D"/>
    <w:rsid w:val="00E03183"/>
    <w:rsid w:val="00E03306"/>
    <w:rsid w:val="00E037EA"/>
    <w:rsid w:val="00E03ED2"/>
    <w:rsid w:val="00E03F0D"/>
    <w:rsid w:val="00E0416E"/>
    <w:rsid w:val="00E04208"/>
    <w:rsid w:val="00E042F4"/>
    <w:rsid w:val="00E04365"/>
    <w:rsid w:val="00E0469F"/>
    <w:rsid w:val="00E04AFE"/>
    <w:rsid w:val="00E04BF3"/>
    <w:rsid w:val="00E051F3"/>
    <w:rsid w:val="00E052EA"/>
    <w:rsid w:val="00E055DC"/>
    <w:rsid w:val="00E05813"/>
    <w:rsid w:val="00E058A7"/>
    <w:rsid w:val="00E05C2C"/>
    <w:rsid w:val="00E05C88"/>
    <w:rsid w:val="00E06726"/>
    <w:rsid w:val="00E067AC"/>
    <w:rsid w:val="00E06C0A"/>
    <w:rsid w:val="00E06CAD"/>
    <w:rsid w:val="00E06D08"/>
    <w:rsid w:val="00E07053"/>
    <w:rsid w:val="00E07125"/>
    <w:rsid w:val="00E07140"/>
    <w:rsid w:val="00E072A4"/>
    <w:rsid w:val="00E0764B"/>
    <w:rsid w:val="00E07B0F"/>
    <w:rsid w:val="00E07D3D"/>
    <w:rsid w:val="00E100BC"/>
    <w:rsid w:val="00E1021A"/>
    <w:rsid w:val="00E1035C"/>
    <w:rsid w:val="00E106C9"/>
    <w:rsid w:val="00E107EA"/>
    <w:rsid w:val="00E10BA5"/>
    <w:rsid w:val="00E10DD1"/>
    <w:rsid w:val="00E1100B"/>
    <w:rsid w:val="00E1104D"/>
    <w:rsid w:val="00E112A2"/>
    <w:rsid w:val="00E11764"/>
    <w:rsid w:val="00E11773"/>
    <w:rsid w:val="00E117A9"/>
    <w:rsid w:val="00E11AC1"/>
    <w:rsid w:val="00E11ACF"/>
    <w:rsid w:val="00E126FB"/>
    <w:rsid w:val="00E12895"/>
    <w:rsid w:val="00E128C5"/>
    <w:rsid w:val="00E12BFA"/>
    <w:rsid w:val="00E12C0E"/>
    <w:rsid w:val="00E13282"/>
    <w:rsid w:val="00E13342"/>
    <w:rsid w:val="00E13346"/>
    <w:rsid w:val="00E1344A"/>
    <w:rsid w:val="00E13660"/>
    <w:rsid w:val="00E13806"/>
    <w:rsid w:val="00E13E42"/>
    <w:rsid w:val="00E142ED"/>
    <w:rsid w:val="00E1431E"/>
    <w:rsid w:val="00E1449D"/>
    <w:rsid w:val="00E144D2"/>
    <w:rsid w:val="00E14559"/>
    <w:rsid w:val="00E145F0"/>
    <w:rsid w:val="00E1462C"/>
    <w:rsid w:val="00E14896"/>
    <w:rsid w:val="00E14FC4"/>
    <w:rsid w:val="00E15910"/>
    <w:rsid w:val="00E1595D"/>
    <w:rsid w:val="00E1596F"/>
    <w:rsid w:val="00E15C31"/>
    <w:rsid w:val="00E15C9B"/>
    <w:rsid w:val="00E15EC9"/>
    <w:rsid w:val="00E161C8"/>
    <w:rsid w:val="00E163AE"/>
    <w:rsid w:val="00E1643A"/>
    <w:rsid w:val="00E16523"/>
    <w:rsid w:val="00E16655"/>
    <w:rsid w:val="00E16814"/>
    <w:rsid w:val="00E16AB0"/>
    <w:rsid w:val="00E16E25"/>
    <w:rsid w:val="00E17045"/>
    <w:rsid w:val="00E1708D"/>
    <w:rsid w:val="00E17221"/>
    <w:rsid w:val="00E1731C"/>
    <w:rsid w:val="00E1744A"/>
    <w:rsid w:val="00E17743"/>
    <w:rsid w:val="00E17CAF"/>
    <w:rsid w:val="00E17D86"/>
    <w:rsid w:val="00E17EBF"/>
    <w:rsid w:val="00E2023A"/>
    <w:rsid w:val="00E208F7"/>
    <w:rsid w:val="00E2099C"/>
    <w:rsid w:val="00E209C8"/>
    <w:rsid w:val="00E20C69"/>
    <w:rsid w:val="00E20E79"/>
    <w:rsid w:val="00E2134B"/>
    <w:rsid w:val="00E2156B"/>
    <w:rsid w:val="00E2169B"/>
    <w:rsid w:val="00E2191F"/>
    <w:rsid w:val="00E21B75"/>
    <w:rsid w:val="00E21F14"/>
    <w:rsid w:val="00E21F78"/>
    <w:rsid w:val="00E2201E"/>
    <w:rsid w:val="00E221AB"/>
    <w:rsid w:val="00E223B2"/>
    <w:rsid w:val="00E224DD"/>
    <w:rsid w:val="00E22699"/>
    <w:rsid w:val="00E22D23"/>
    <w:rsid w:val="00E232AA"/>
    <w:rsid w:val="00E23585"/>
    <w:rsid w:val="00E237B0"/>
    <w:rsid w:val="00E23BC9"/>
    <w:rsid w:val="00E23D6A"/>
    <w:rsid w:val="00E23E01"/>
    <w:rsid w:val="00E23EB0"/>
    <w:rsid w:val="00E24176"/>
    <w:rsid w:val="00E24300"/>
    <w:rsid w:val="00E2468F"/>
    <w:rsid w:val="00E24693"/>
    <w:rsid w:val="00E2485E"/>
    <w:rsid w:val="00E2499B"/>
    <w:rsid w:val="00E249B5"/>
    <w:rsid w:val="00E24FCA"/>
    <w:rsid w:val="00E25079"/>
    <w:rsid w:val="00E2584F"/>
    <w:rsid w:val="00E2597B"/>
    <w:rsid w:val="00E25F61"/>
    <w:rsid w:val="00E26117"/>
    <w:rsid w:val="00E26296"/>
    <w:rsid w:val="00E26441"/>
    <w:rsid w:val="00E2669F"/>
    <w:rsid w:val="00E26B61"/>
    <w:rsid w:val="00E26C52"/>
    <w:rsid w:val="00E26ED4"/>
    <w:rsid w:val="00E26F6D"/>
    <w:rsid w:val="00E27069"/>
    <w:rsid w:val="00E2707F"/>
    <w:rsid w:val="00E27248"/>
    <w:rsid w:val="00E274DA"/>
    <w:rsid w:val="00E2757D"/>
    <w:rsid w:val="00E276D7"/>
    <w:rsid w:val="00E276FB"/>
    <w:rsid w:val="00E27B01"/>
    <w:rsid w:val="00E27E54"/>
    <w:rsid w:val="00E301E7"/>
    <w:rsid w:val="00E301F5"/>
    <w:rsid w:val="00E30359"/>
    <w:rsid w:val="00E303CF"/>
    <w:rsid w:val="00E304F7"/>
    <w:rsid w:val="00E30634"/>
    <w:rsid w:val="00E30722"/>
    <w:rsid w:val="00E30788"/>
    <w:rsid w:val="00E3085E"/>
    <w:rsid w:val="00E308EC"/>
    <w:rsid w:val="00E30B18"/>
    <w:rsid w:val="00E30BE7"/>
    <w:rsid w:val="00E30CB7"/>
    <w:rsid w:val="00E31189"/>
    <w:rsid w:val="00E31431"/>
    <w:rsid w:val="00E31846"/>
    <w:rsid w:val="00E31FEF"/>
    <w:rsid w:val="00E320FB"/>
    <w:rsid w:val="00E3214C"/>
    <w:rsid w:val="00E32505"/>
    <w:rsid w:val="00E32545"/>
    <w:rsid w:val="00E3298F"/>
    <w:rsid w:val="00E330EE"/>
    <w:rsid w:val="00E333C9"/>
    <w:rsid w:val="00E3345E"/>
    <w:rsid w:val="00E334DE"/>
    <w:rsid w:val="00E3380E"/>
    <w:rsid w:val="00E3384B"/>
    <w:rsid w:val="00E33A70"/>
    <w:rsid w:val="00E33B03"/>
    <w:rsid w:val="00E33D39"/>
    <w:rsid w:val="00E34507"/>
    <w:rsid w:val="00E347F5"/>
    <w:rsid w:val="00E34953"/>
    <w:rsid w:val="00E34E78"/>
    <w:rsid w:val="00E34ECA"/>
    <w:rsid w:val="00E350A8"/>
    <w:rsid w:val="00E353F9"/>
    <w:rsid w:val="00E35654"/>
    <w:rsid w:val="00E3573C"/>
    <w:rsid w:val="00E35E4B"/>
    <w:rsid w:val="00E3652E"/>
    <w:rsid w:val="00E36789"/>
    <w:rsid w:val="00E3682C"/>
    <w:rsid w:val="00E36B7D"/>
    <w:rsid w:val="00E36F35"/>
    <w:rsid w:val="00E36FD3"/>
    <w:rsid w:val="00E371B1"/>
    <w:rsid w:val="00E371EE"/>
    <w:rsid w:val="00E3723B"/>
    <w:rsid w:val="00E37329"/>
    <w:rsid w:val="00E37608"/>
    <w:rsid w:val="00E37655"/>
    <w:rsid w:val="00E37A55"/>
    <w:rsid w:val="00E37A68"/>
    <w:rsid w:val="00E37DA8"/>
    <w:rsid w:val="00E402CA"/>
    <w:rsid w:val="00E40392"/>
    <w:rsid w:val="00E4042F"/>
    <w:rsid w:val="00E40ADF"/>
    <w:rsid w:val="00E40B08"/>
    <w:rsid w:val="00E40B7A"/>
    <w:rsid w:val="00E40DBD"/>
    <w:rsid w:val="00E40E97"/>
    <w:rsid w:val="00E41263"/>
    <w:rsid w:val="00E412B9"/>
    <w:rsid w:val="00E41639"/>
    <w:rsid w:val="00E41ADC"/>
    <w:rsid w:val="00E41C01"/>
    <w:rsid w:val="00E41CAE"/>
    <w:rsid w:val="00E41D15"/>
    <w:rsid w:val="00E41DE1"/>
    <w:rsid w:val="00E4200A"/>
    <w:rsid w:val="00E4252D"/>
    <w:rsid w:val="00E4290D"/>
    <w:rsid w:val="00E42AA0"/>
    <w:rsid w:val="00E42C93"/>
    <w:rsid w:val="00E42CBB"/>
    <w:rsid w:val="00E42F47"/>
    <w:rsid w:val="00E43079"/>
    <w:rsid w:val="00E4369F"/>
    <w:rsid w:val="00E44406"/>
    <w:rsid w:val="00E447DA"/>
    <w:rsid w:val="00E44CF0"/>
    <w:rsid w:val="00E451E3"/>
    <w:rsid w:val="00E45347"/>
    <w:rsid w:val="00E453DF"/>
    <w:rsid w:val="00E4566C"/>
    <w:rsid w:val="00E462CB"/>
    <w:rsid w:val="00E46558"/>
    <w:rsid w:val="00E46574"/>
    <w:rsid w:val="00E46ADC"/>
    <w:rsid w:val="00E473F2"/>
    <w:rsid w:val="00E47AD5"/>
    <w:rsid w:val="00E47D8B"/>
    <w:rsid w:val="00E47DC9"/>
    <w:rsid w:val="00E50362"/>
    <w:rsid w:val="00E50721"/>
    <w:rsid w:val="00E50761"/>
    <w:rsid w:val="00E508E1"/>
    <w:rsid w:val="00E50D5E"/>
    <w:rsid w:val="00E50DF2"/>
    <w:rsid w:val="00E50E67"/>
    <w:rsid w:val="00E5157D"/>
    <w:rsid w:val="00E51B97"/>
    <w:rsid w:val="00E51EAD"/>
    <w:rsid w:val="00E52A41"/>
    <w:rsid w:val="00E52AAF"/>
    <w:rsid w:val="00E52B33"/>
    <w:rsid w:val="00E52B5E"/>
    <w:rsid w:val="00E52F4B"/>
    <w:rsid w:val="00E53506"/>
    <w:rsid w:val="00E5372F"/>
    <w:rsid w:val="00E539DF"/>
    <w:rsid w:val="00E540E9"/>
    <w:rsid w:val="00E549DE"/>
    <w:rsid w:val="00E54C46"/>
    <w:rsid w:val="00E54E8C"/>
    <w:rsid w:val="00E55EE8"/>
    <w:rsid w:val="00E55F59"/>
    <w:rsid w:val="00E5604A"/>
    <w:rsid w:val="00E5605B"/>
    <w:rsid w:val="00E5614B"/>
    <w:rsid w:val="00E56542"/>
    <w:rsid w:val="00E5667F"/>
    <w:rsid w:val="00E5678B"/>
    <w:rsid w:val="00E56C4B"/>
    <w:rsid w:val="00E56D6B"/>
    <w:rsid w:val="00E56E5B"/>
    <w:rsid w:val="00E56FC9"/>
    <w:rsid w:val="00E573F3"/>
    <w:rsid w:val="00E57610"/>
    <w:rsid w:val="00E57874"/>
    <w:rsid w:val="00E5794A"/>
    <w:rsid w:val="00E57B77"/>
    <w:rsid w:val="00E57F83"/>
    <w:rsid w:val="00E60178"/>
    <w:rsid w:val="00E60268"/>
    <w:rsid w:val="00E60387"/>
    <w:rsid w:val="00E60901"/>
    <w:rsid w:val="00E60B78"/>
    <w:rsid w:val="00E60BA3"/>
    <w:rsid w:val="00E61114"/>
    <w:rsid w:val="00E61215"/>
    <w:rsid w:val="00E61645"/>
    <w:rsid w:val="00E61BD1"/>
    <w:rsid w:val="00E61D17"/>
    <w:rsid w:val="00E621DF"/>
    <w:rsid w:val="00E621EE"/>
    <w:rsid w:val="00E62355"/>
    <w:rsid w:val="00E62550"/>
    <w:rsid w:val="00E628B5"/>
    <w:rsid w:val="00E62AD2"/>
    <w:rsid w:val="00E6307B"/>
    <w:rsid w:val="00E63273"/>
    <w:rsid w:val="00E63371"/>
    <w:rsid w:val="00E63558"/>
    <w:rsid w:val="00E6362A"/>
    <w:rsid w:val="00E638EB"/>
    <w:rsid w:val="00E63A64"/>
    <w:rsid w:val="00E63C94"/>
    <w:rsid w:val="00E63D12"/>
    <w:rsid w:val="00E63F92"/>
    <w:rsid w:val="00E64090"/>
    <w:rsid w:val="00E641FF"/>
    <w:rsid w:val="00E64867"/>
    <w:rsid w:val="00E64924"/>
    <w:rsid w:val="00E64E9E"/>
    <w:rsid w:val="00E6536C"/>
    <w:rsid w:val="00E654A9"/>
    <w:rsid w:val="00E65751"/>
    <w:rsid w:val="00E659AE"/>
    <w:rsid w:val="00E65EE2"/>
    <w:rsid w:val="00E66119"/>
    <w:rsid w:val="00E664F5"/>
    <w:rsid w:val="00E6665F"/>
    <w:rsid w:val="00E667CA"/>
    <w:rsid w:val="00E6697B"/>
    <w:rsid w:val="00E66DAE"/>
    <w:rsid w:val="00E66E06"/>
    <w:rsid w:val="00E67A65"/>
    <w:rsid w:val="00E67B23"/>
    <w:rsid w:val="00E67BE7"/>
    <w:rsid w:val="00E67CAF"/>
    <w:rsid w:val="00E700D6"/>
    <w:rsid w:val="00E707EB"/>
    <w:rsid w:val="00E708FF"/>
    <w:rsid w:val="00E70A6C"/>
    <w:rsid w:val="00E70B3F"/>
    <w:rsid w:val="00E7137C"/>
    <w:rsid w:val="00E718CC"/>
    <w:rsid w:val="00E71B9D"/>
    <w:rsid w:val="00E71DB8"/>
    <w:rsid w:val="00E71F92"/>
    <w:rsid w:val="00E722B7"/>
    <w:rsid w:val="00E72446"/>
    <w:rsid w:val="00E72887"/>
    <w:rsid w:val="00E728E7"/>
    <w:rsid w:val="00E72CD5"/>
    <w:rsid w:val="00E72FE4"/>
    <w:rsid w:val="00E7300C"/>
    <w:rsid w:val="00E73354"/>
    <w:rsid w:val="00E73AE4"/>
    <w:rsid w:val="00E73F88"/>
    <w:rsid w:val="00E741B4"/>
    <w:rsid w:val="00E74352"/>
    <w:rsid w:val="00E7438E"/>
    <w:rsid w:val="00E7477B"/>
    <w:rsid w:val="00E74856"/>
    <w:rsid w:val="00E7518B"/>
    <w:rsid w:val="00E75193"/>
    <w:rsid w:val="00E754EC"/>
    <w:rsid w:val="00E7554B"/>
    <w:rsid w:val="00E7593E"/>
    <w:rsid w:val="00E75A70"/>
    <w:rsid w:val="00E75B60"/>
    <w:rsid w:val="00E75B69"/>
    <w:rsid w:val="00E75DEE"/>
    <w:rsid w:val="00E7615B"/>
    <w:rsid w:val="00E76189"/>
    <w:rsid w:val="00E7646B"/>
    <w:rsid w:val="00E764E9"/>
    <w:rsid w:val="00E76788"/>
    <w:rsid w:val="00E76799"/>
    <w:rsid w:val="00E76827"/>
    <w:rsid w:val="00E76C90"/>
    <w:rsid w:val="00E76F94"/>
    <w:rsid w:val="00E7705C"/>
    <w:rsid w:val="00E77152"/>
    <w:rsid w:val="00E774E1"/>
    <w:rsid w:val="00E77611"/>
    <w:rsid w:val="00E7762B"/>
    <w:rsid w:val="00E7767D"/>
    <w:rsid w:val="00E7792A"/>
    <w:rsid w:val="00E80251"/>
    <w:rsid w:val="00E80461"/>
    <w:rsid w:val="00E80991"/>
    <w:rsid w:val="00E80A40"/>
    <w:rsid w:val="00E80B1C"/>
    <w:rsid w:val="00E81250"/>
    <w:rsid w:val="00E813F4"/>
    <w:rsid w:val="00E81463"/>
    <w:rsid w:val="00E817E7"/>
    <w:rsid w:val="00E8183A"/>
    <w:rsid w:val="00E819F6"/>
    <w:rsid w:val="00E81DB7"/>
    <w:rsid w:val="00E81E20"/>
    <w:rsid w:val="00E82014"/>
    <w:rsid w:val="00E8201E"/>
    <w:rsid w:val="00E8214E"/>
    <w:rsid w:val="00E82342"/>
    <w:rsid w:val="00E8278C"/>
    <w:rsid w:val="00E829AD"/>
    <w:rsid w:val="00E82C09"/>
    <w:rsid w:val="00E82CBE"/>
    <w:rsid w:val="00E83066"/>
    <w:rsid w:val="00E83076"/>
    <w:rsid w:val="00E83172"/>
    <w:rsid w:val="00E8321D"/>
    <w:rsid w:val="00E832DB"/>
    <w:rsid w:val="00E833D7"/>
    <w:rsid w:val="00E835B6"/>
    <w:rsid w:val="00E839AB"/>
    <w:rsid w:val="00E83D74"/>
    <w:rsid w:val="00E849C7"/>
    <w:rsid w:val="00E84BBC"/>
    <w:rsid w:val="00E84C12"/>
    <w:rsid w:val="00E84E14"/>
    <w:rsid w:val="00E85147"/>
    <w:rsid w:val="00E853F2"/>
    <w:rsid w:val="00E8566F"/>
    <w:rsid w:val="00E85D8F"/>
    <w:rsid w:val="00E85E4A"/>
    <w:rsid w:val="00E86455"/>
    <w:rsid w:val="00E866E9"/>
    <w:rsid w:val="00E86864"/>
    <w:rsid w:val="00E86AB3"/>
    <w:rsid w:val="00E86B7A"/>
    <w:rsid w:val="00E86B94"/>
    <w:rsid w:val="00E86D5D"/>
    <w:rsid w:val="00E86DED"/>
    <w:rsid w:val="00E86E45"/>
    <w:rsid w:val="00E87508"/>
    <w:rsid w:val="00E8763B"/>
    <w:rsid w:val="00E87885"/>
    <w:rsid w:val="00E87B11"/>
    <w:rsid w:val="00E87CC4"/>
    <w:rsid w:val="00E904A3"/>
    <w:rsid w:val="00E906B0"/>
    <w:rsid w:val="00E906FC"/>
    <w:rsid w:val="00E912DE"/>
    <w:rsid w:val="00E91596"/>
    <w:rsid w:val="00E91BAD"/>
    <w:rsid w:val="00E91BEC"/>
    <w:rsid w:val="00E91F05"/>
    <w:rsid w:val="00E920B4"/>
    <w:rsid w:val="00E9238E"/>
    <w:rsid w:val="00E923EE"/>
    <w:rsid w:val="00E9249A"/>
    <w:rsid w:val="00E925C3"/>
    <w:rsid w:val="00E92E20"/>
    <w:rsid w:val="00E93386"/>
    <w:rsid w:val="00E9375D"/>
    <w:rsid w:val="00E938DE"/>
    <w:rsid w:val="00E93980"/>
    <w:rsid w:val="00E93AA7"/>
    <w:rsid w:val="00E93D0C"/>
    <w:rsid w:val="00E93D45"/>
    <w:rsid w:val="00E93D84"/>
    <w:rsid w:val="00E93DC0"/>
    <w:rsid w:val="00E9419B"/>
    <w:rsid w:val="00E94690"/>
    <w:rsid w:val="00E94AC3"/>
    <w:rsid w:val="00E95568"/>
    <w:rsid w:val="00E958EF"/>
    <w:rsid w:val="00E95A42"/>
    <w:rsid w:val="00E95DC9"/>
    <w:rsid w:val="00E95DDF"/>
    <w:rsid w:val="00E95F59"/>
    <w:rsid w:val="00E95FC2"/>
    <w:rsid w:val="00E962EA"/>
    <w:rsid w:val="00E96357"/>
    <w:rsid w:val="00E968B8"/>
    <w:rsid w:val="00E97020"/>
    <w:rsid w:val="00E9751D"/>
    <w:rsid w:val="00E97A01"/>
    <w:rsid w:val="00E97D7A"/>
    <w:rsid w:val="00EA01C6"/>
    <w:rsid w:val="00EA0391"/>
    <w:rsid w:val="00EA0449"/>
    <w:rsid w:val="00EA05C2"/>
    <w:rsid w:val="00EA08EC"/>
    <w:rsid w:val="00EA0960"/>
    <w:rsid w:val="00EA0A97"/>
    <w:rsid w:val="00EA0D7D"/>
    <w:rsid w:val="00EA0E33"/>
    <w:rsid w:val="00EA0EEA"/>
    <w:rsid w:val="00EA0FFB"/>
    <w:rsid w:val="00EA1008"/>
    <w:rsid w:val="00EA15FF"/>
    <w:rsid w:val="00EA16D2"/>
    <w:rsid w:val="00EA1757"/>
    <w:rsid w:val="00EA1F36"/>
    <w:rsid w:val="00EA1F59"/>
    <w:rsid w:val="00EA1F5D"/>
    <w:rsid w:val="00EA2377"/>
    <w:rsid w:val="00EA25A0"/>
    <w:rsid w:val="00EA26C7"/>
    <w:rsid w:val="00EA28D4"/>
    <w:rsid w:val="00EA2B66"/>
    <w:rsid w:val="00EA2D4F"/>
    <w:rsid w:val="00EA2F7F"/>
    <w:rsid w:val="00EA34FE"/>
    <w:rsid w:val="00EA35FE"/>
    <w:rsid w:val="00EA3A3F"/>
    <w:rsid w:val="00EA3EC4"/>
    <w:rsid w:val="00EA3F4A"/>
    <w:rsid w:val="00EA3F96"/>
    <w:rsid w:val="00EA40B1"/>
    <w:rsid w:val="00EA4174"/>
    <w:rsid w:val="00EA4219"/>
    <w:rsid w:val="00EA47A5"/>
    <w:rsid w:val="00EA4C3C"/>
    <w:rsid w:val="00EA4C7D"/>
    <w:rsid w:val="00EA4DFE"/>
    <w:rsid w:val="00EA4E55"/>
    <w:rsid w:val="00EA4EF3"/>
    <w:rsid w:val="00EA543F"/>
    <w:rsid w:val="00EA5875"/>
    <w:rsid w:val="00EA5910"/>
    <w:rsid w:val="00EA5911"/>
    <w:rsid w:val="00EA5B61"/>
    <w:rsid w:val="00EA5C23"/>
    <w:rsid w:val="00EA5CA0"/>
    <w:rsid w:val="00EA5CB4"/>
    <w:rsid w:val="00EA5DD3"/>
    <w:rsid w:val="00EA5F2D"/>
    <w:rsid w:val="00EA5F68"/>
    <w:rsid w:val="00EA5FDD"/>
    <w:rsid w:val="00EA61C7"/>
    <w:rsid w:val="00EA6538"/>
    <w:rsid w:val="00EA67B9"/>
    <w:rsid w:val="00EA69D1"/>
    <w:rsid w:val="00EA77BE"/>
    <w:rsid w:val="00EA7AC7"/>
    <w:rsid w:val="00EA7B4D"/>
    <w:rsid w:val="00EA7BF6"/>
    <w:rsid w:val="00EA7CD0"/>
    <w:rsid w:val="00EA7D46"/>
    <w:rsid w:val="00EA7E8B"/>
    <w:rsid w:val="00EA7EB1"/>
    <w:rsid w:val="00EA7FB0"/>
    <w:rsid w:val="00EB003D"/>
    <w:rsid w:val="00EB064C"/>
    <w:rsid w:val="00EB0EFD"/>
    <w:rsid w:val="00EB13E9"/>
    <w:rsid w:val="00EB1545"/>
    <w:rsid w:val="00EB17DE"/>
    <w:rsid w:val="00EB19FF"/>
    <w:rsid w:val="00EB2171"/>
    <w:rsid w:val="00EB2355"/>
    <w:rsid w:val="00EB24A8"/>
    <w:rsid w:val="00EB2628"/>
    <w:rsid w:val="00EB27AB"/>
    <w:rsid w:val="00EB27F7"/>
    <w:rsid w:val="00EB3157"/>
    <w:rsid w:val="00EB353F"/>
    <w:rsid w:val="00EB3AA3"/>
    <w:rsid w:val="00EB3F9E"/>
    <w:rsid w:val="00EB4404"/>
    <w:rsid w:val="00EB4466"/>
    <w:rsid w:val="00EB44C6"/>
    <w:rsid w:val="00EB47EB"/>
    <w:rsid w:val="00EB4917"/>
    <w:rsid w:val="00EB510F"/>
    <w:rsid w:val="00EB53BC"/>
    <w:rsid w:val="00EB54D8"/>
    <w:rsid w:val="00EB55CC"/>
    <w:rsid w:val="00EB5727"/>
    <w:rsid w:val="00EB575B"/>
    <w:rsid w:val="00EB5854"/>
    <w:rsid w:val="00EB588D"/>
    <w:rsid w:val="00EB58D2"/>
    <w:rsid w:val="00EB5AFD"/>
    <w:rsid w:val="00EB5DF1"/>
    <w:rsid w:val="00EB6116"/>
    <w:rsid w:val="00EB633E"/>
    <w:rsid w:val="00EB652E"/>
    <w:rsid w:val="00EB661D"/>
    <w:rsid w:val="00EB6789"/>
    <w:rsid w:val="00EB67ED"/>
    <w:rsid w:val="00EB6840"/>
    <w:rsid w:val="00EB6A44"/>
    <w:rsid w:val="00EB6DB0"/>
    <w:rsid w:val="00EB7126"/>
    <w:rsid w:val="00EB72B0"/>
    <w:rsid w:val="00EB7334"/>
    <w:rsid w:val="00EB7574"/>
    <w:rsid w:val="00EB7745"/>
    <w:rsid w:val="00EB7835"/>
    <w:rsid w:val="00EB793A"/>
    <w:rsid w:val="00EB7A23"/>
    <w:rsid w:val="00EB7B63"/>
    <w:rsid w:val="00EB7BE4"/>
    <w:rsid w:val="00EC0307"/>
    <w:rsid w:val="00EC04C7"/>
    <w:rsid w:val="00EC0576"/>
    <w:rsid w:val="00EC060C"/>
    <w:rsid w:val="00EC0674"/>
    <w:rsid w:val="00EC06A5"/>
    <w:rsid w:val="00EC0D85"/>
    <w:rsid w:val="00EC0FA3"/>
    <w:rsid w:val="00EC1320"/>
    <w:rsid w:val="00EC160D"/>
    <w:rsid w:val="00EC1614"/>
    <w:rsid w:val="00EC1636"/>
    <w:rsid w:val="00EC1871"/>
    <w:rsid w:val="00EC1974"/>
    <w:rsid w:val="00EC1D84"/>
    <w:rsid w:val="00EC1DDB"/>
    <w:rsid w:val="00EC1E87"/>
    <w:rsid w:val="00EC212A"/>
    <w:rsid w:val="00EC220C"/>
    <w:rsid w:val="00EC2427"/>
    <w:rsid w:val="00EC25BA"/>
    <w:rsid w:val="00EC3DF1"/>
    <w:rsid w:val="00EC3E84"/>
    <w:rsid w:val="00EC4077"/>
    <w:rsid w:val="00EC436E"/>
    <w:rsid w:val="00EC4423"/>
    <w:rsid w:val="00EC44A2"/>
    <w:rsid w:val="00EC45B8"/>
    <w:rsid w:val="00EC4773"/>
    <w:rsid w:val="00EC4795"/>
    <w:rsid w:val="00EC4BE9"/>
    <w:rsid w:val="00EC4E8D"/>
    <w:rsid w:val="00EC50EF"/>
    <w:rsid w:val="00EC534C"/>
    <w:rsid w:val="00EC55E3"/>
    <w:rsid w:val="00EC57FF"/>
    <w:rsid w:val="00EC5854"/>
    <w:rsid w:val="00EC5C77"/>
    <w:rsid w:val="00EC5CA4"/>
    <w:rsid w:val="00EC6032"/>
    <w:rsid w:val="00EC63EC"/>
    <w:rsid w:val="00EC64B5"/>
    <w:rsid w:val="00EC66CA"/>
    <w:rsid w:val="00EC6AB3"/>
    <w:rsid w:val="00EC6ED4"/>
    <w:rsid w:val="00EC7199"/>
    <w:rsid w:val="00EC73A3"/>
    <w:rsid w:val="00EC746D"/>
    <w:rsid w:val="00EC74EF"/>
    <w:rsid w:val="00EC782D"/>
    <w:rsid w:val="00EC785F"/>
    <w:rsid w:val="00EC79C0"/>
    <w:rsid w:val="00EC7CA9"/>
    <w:rsid w:val="00ED064B"/>
    <w:rsid w:val="00ED067F"/>
    <w:rsid w:val="00ED0C81"/>
    <w:rsid w:val="00ED115A"/>
    <w:rsid w:val="00ED228C"/>
    <w:rsid w:val="00ED22A3"/>
    <w:rsid w:val="00ED2840"/>
    <w:rsid w:val="00ED2929"/>
    <w:rsid w:val="00ED29EE"/>
    <w:rsid w:val="00ED2CD7"/>
    <w:rsid w:val="00ED315D"/>
    <w:rsid w:val="00ED35E7"/>
    <w:rsid w:val="00ED3703"/>
    <w:rsid w:val="00ED3862"/>
    <w:rsid w:val="00ED41CC"/>
    <w:rsid w:val="00ED46BE"/>
    <w:rsid w:val="00ED4863"/>
    <w:rsid w:val="00ED4C1D"/>
    <w:rsid w:val="00ED4EF5"/>
    <w:rsid w:val="00ED566F"/>
    <w:rsid w:val="00ED5775"/>
    <w:rsid w:val="00ED5838"/>
    <w:rsid w:val="00ED583B"/>
    <w:rsid w:val="00ED5975"/>
    <w:rsid w:val="00ED59DA"/>
    <w:rsid w:val="00ED5A67"/>
    <w:rsid w:val="00ED61A0"/>
    <w:rsid w:val="00ED62AD"/>
    <w:rsid w:val="00ED62DE"/>
    <w:rsid w:val="00ED63EA"/>
    <w:rsid w:val="00ED67FB"/>
    <w:rsid w:val="00ED6978"/>
    <w:rsid w:val="00ED699A"/>
    <w:rsid w:val="00ED6B28"/>
    <w:rsid w:val="00ED6D8B"/>
    <w:rsid w:val="00ED6FCA"/>
    <w:rsid w:val="00ED720D"/>
    <w:rsid w:val="00ED7331"/>
    <w:rsid w:val="00ED7563"/>
    <w:rsid w:val="00ED7D5E"/>
    <w:rsid w:val="00EE024C"/>
    <w:rsid w:val="00EE040C"/>
    <w:rsid w:val="00EE07D8"/>
    <w:rsid w:val="00EE0BC7"/>
    <w:rsid w:val="00EE0C77"/>
    <w:rsid w:val="00EE0E76"/>
    <w:rsid w:val="00EE13D1"/>
    <w:rsid w:val="00EE147C"/>
    <w:rsid w:val="00EE18E9"/>
    <w:rsid w:val="00EE1AB7"/>
    <w:rsid w:val="00EE20F5"/>
    <w:rsid w:val="00EE2187"/>
    <w:rsid w:val="00EE21FB"/>
    <w:rsid w:val="00EE2478"/>
    <w:rsid w:val="00EE2571"/>
    <w:rsid w:val="00EE2938"/>
    <w:rsid w:val="00EE2D8A"/>
    <w:rsid w:val="00EE2EC9"/>
    <w:rsid w:val="00EE2FCC"/>
    <w:rsid w:val="00EE310F"/>
    <w:rsid w:val="00EE31BC"/>
    <w:rsid w:val="00EE3494"/>
    <w:rsid w:val="00EE363C"/>
    <w:rsid w:val="00EE37D6"/>
    <w:rsid w:val="00EE3EB4"/>
    <w:rsid w:val="00EE3EED"/>
    <w:rsid w:val="00EE401D"/>
    <w:rsid w:val="00EE47BC"/>
    <w:rsid w:val="00EE4835"/>
    <w:rsid w:val="00EE48E7"/>
    <w:rsid w:val="00EE4D05"/>
    <w:rsid w:val="00EE4EDD"/>
    <w:rsid w:val="00EE5494"/>
    <w:rsid w:val="00EE55C1"/>
    <w:rsid w:val="00EE56B0"/>
    <w:rsid w:val="00EE5A4C"/>
    <w:rsid w:val="00EE5E05"/>
    <w:rsid w:val="00EE5EEB"/>
    <w:rsid w:val="00EE5F1D"/>
    <w:rsid w:val="00EE5F97"/>
    <w:rsid w:val="00EE6A82"/>
    <w:rsid w:val="00EE6E53"/>
    <w:rsid w:val="00EE6FF7"/>
    <w:rsid w:val="00EE7137"/>
    <w:rsid w:val="00EE7278"/>
    <w:rsid w:val="00EE7761"/>
    <w:rsid w:val="00EF0298"/>
    <w:rsid w:val="00EF02BA"/>
    <w:rsid w:val="00EF0331"/>
    <w:rsid w:val="00EF0379"/>
    <w:rsid w:val="00EF0AFF"/>
    <w:rsid w:val="00EF0B8B"/>
    <w:rsid w:val="00EF0C5B"/>
    <w:rsid w:val="00EF0CF2"/>
    <w:rsid w:val="00EF0E1B"/>
    <w:rsid w:val="00EF0E74"/>
    <w:rsid w:val="00EF0F60"/>
    <w:rsid w:val="00EF1272"/>
    <w:rsid w:val="00EF172C"/>
    <w:rsid w:val="00EF1742"/>
    <w:rsid w:val="00EF1AD3"/>
    <w:rsid w:val="00EF1B9F"/>
    <w:rsid w:val="00EF1BF7"/>
    <w:rsid w:val="00EF1D61"/>
    <w:rsid w:val="00EF1D8E"/>
    <w:rsid w:val="00EF1E64"/>
    <w:rsid w:val="00EF2475"/>
    <w:rsid w:val="00EF268F"/>
    <w:rsid w:val="00EF2935"/>
    <w:rsid w:val="00EF2B47"/>
    <w:rsid w:val="00EF2DC0"/>
    <w:rsid w:val="00EF2DF3"/>
    <w:rsid w:val="00EF2E49"/>
    <w:rsid w:val="00EF3214"/>
    <w:rsid w:val="00EF33E6"/>
    <w:rsid w:val="00EF38EC"/>
    <w:rsid w:val="00EF3A3F"/>
    <w:rsid w:val="00EF3B54"/>
    <w:rsid w:val="00EF3BE6"/>
    <w:rsid w:val="00EF3D60"/>
    <w:rsid w:val="00EF3FC3"/>
    <w:rsid w:val="00EF417B"/>
    <w:rsid w:val="00EF42BF"/>
    <w:rsid w:val="00EF437E"/>
    <w:rsid w:val="00EF4662"/>
    <w:rsid w:val="00EF50C9"/>
    <w:rsid w:val="00EF5178"/>
    <w:rsid w:val="00EF5249"/>
    <w:rsid w:val="00EF55E8"/>
    <w:rsid w:val="00EF56B4"/>
    <w:rsid w:val="00EF5DC1"/>
    <w:rsid w:val="00EF6306"/>
    <w:rsid w:val="00EF65F1"/>
    <w:rsid w:val="00EF66ED"/>
    <w:rsid w:val="00EF69A1"/>
    <w:rsid w:val="00EF6A36"/>
    <w:rsid w:val="00EF6CD2"/>
    <w:rsid w:val="00EF71BF"/>
    <w:rsid w:val="00EF7457"/>
    <w:rsid w:val="00EF7652"/>
    <w:rsid w:val="00EF7AB2"/>
    <w:rsid w:val="00EF7BBB"/>
    <w:rsid w:val="00EF7CAE"/>
    <w:rsid w:val="00F0064A"/>
    <w:rsid w:val="00F0069C"/>
    <w:rsid w:val="00F00733"/>
    <w:rsid w:val="00F00AD7"/>
    <w:rsid w:val="00F00BD0"/>
    <w:rsid w:val="00F01521"/>
    <w:rsid w:val="00F01798"/>
    <w:rsid w:val="00F01885"/>
    <w:rsid w:val="00F01C8F"/>
    <w:rsid w:val="00F01D13"/>
    <w:rsid w:val="00F020BB"/>
    <w:rsid w:val="00F0225B"/>
    <w:rsid w:val="00F0262F"/>
    <w:rsid w:val="00F02CFA"/>
    <w:rsid w:val="00F02D12"/>
    <w:rsid w:val="00F03291"/>
    <w:rsid w:val="00F0388D"/>
    <w:rsid w:val="00F038A7"/>
    <w:rsid w:val="00F03C53"/>
    <w:rsid w:val="00F03D69"/>
    <w:rsid w:val="00F03E3D"/>
    <w:rsid w:val="00F04210"/>
    <w:rsid w:val="00F043A6"/>
    <w:rsid w:val="00F04405"/>
    <w:rsid w:val="00F04BC5"/>
    <w:rsid w:val="00F04BF0"/>
    <w:rsid w:val="00F04DC9"/>
    <w:rsid w:val="00F05047"/>
    <w:rsid w:val="00F05458"/>
    <w:rsid w:val="00F05736"/>
    <w:rsid w:val="00F05A47"/>
    <w:rsid w:val="00F05BC1"/>
    <w:rsid w:val="00F0605F"/>
    <w:rsid w:val="00F06190"/>
    <w:rsid w:val="00F062E2"/>
    <w:rsid w:val="00F06407"/>
    <w:rsid w:val="00F0671C"/>
    <w:rsid w:val="00F06788"/>
    <w:rsid w:val="00F06972"/>
    <w:rsid w:val="00F06C8B"/>
    <w:rsid w:val="00F06DD7"/>
    <w:rsid w:val="00F06E58"/>
    <w:rsid w:val="00F06F39"/>
    <w:rsid w:val="00F07323"/>
    <w:rsid w:val="00F07494"/>
    <w:rsid w:val="00F0789F"/>
    <w:rsid w:val="00F0797C"/>
    <w:rsid w:val="00F07AD6"/>
    <w:rsid w:val="00F07B6C"/>
    <w:rsid w:val="00F10115"/>
    <w:rsid w:val="00F101A5"/>
    <w:rsid w:val="00F1031E"/>
    <w:rsid w:val="00F103B7"/>
    <w:rsid w:val="00F10433"/>
    <w:rsid w:val="00F10A50"/>
    <w:rsid w:val="00F113DA"/>
    <w:rsid w:val="00F11667"/>
    <w:rsid w:val="00F117EF"/>
    <w:rsid w:val="00F11AA0"/>
    <w:rsid w:val="00F11EC9"/>
    <w:rsid w:val="00F12104"/>
    <w:rsid w:val="00F1239B"/>
    <w:rsid w:val="00F127FD"/>
    <w:rsid w:val="00F1294D"/>
    <w:rsid w:val="00F12B3E"/>
    <w:rsid w:val="00F12CD4"/>
    <w:rsid w:val="00F12DFE"/>
    <w:rsid w:val="00F13049"/>
    <w:rsid w:val="00F13409"/>
    <w:rsid w:val="00F134DB"/>
    <w:rsid w:val="00F136BF"/>
    <w:rsid w:val="00F137F3"/>
    <w:rsid w:val="00F13AB3"/>
    <w:rsid w:val="00F13B31"/>
    <w:rsid w:val="00F13CB4"/>
    <w:rsid w:val="00F14057"/>
    <w:rsid w:val="00F1409F"/>
    <w:rsid w:val="00F140BA"/>
    <w:rsid w:val="00F14405"/>
    <w:rsid w:val="00F14994"/>
    <w:rsid w:val="00F14A43"/>
    <w:rsid w:val="00F14C98"/>
    <w:rsid w:val="00F14CDB"/>
    <w:rsid w:val="00F14EC2"/>
    <w:rsid w:val="00F14F42"/>
    <w:rsid w:val="00F150CD"/>
    <w:rsid w:val="00F1517D"/>
    <w:rsid w:val="00F1531D"/>
    <w:rsid w:val="00F1539B"/>
    <w:rsid w:val="00F15541"/>
    <w:rsid w:val="00F158A2"/>
    <w:rsid w:val="00F15B3D"/>
    <w:rsid w:val="00F15D35"/>
    <w:rsid w:val="00F15F5F"/>
    <w:rsid w:val="00F15F72"/>
    <w:rsid w:val="00F165C7"/>
    <w:rsid w:val="00F1667F"/>
    <w:rsid w:val="00F16813"/>
    <w:rsid w:val="00F16CB5"/>
    <w:rsid w:val="00F17106"/>
    <w:rsid w:val="00F17171"/>
    <w:rsid w:val="00F171B2"/>
    <w:rsid w:val="00F173F8"/>
    <w:rsid w:val="00F173FB"/>
    <w:rsid w:val="00F175E2"/>
    <w:rsid w:val="00F179E3"/>
    <w:rsid w:val="00F200B4"/>
    <w:rsid w:val="00F20368"/>
    <w:rsid w:val="00F20462"/>
    <w:rsid w:val="00F2064E"/>
    <w:rsid w:val="00F207D4"/>
    <w:rsid w:val="00F20934"/>
    <w:rsid w:val="00F20EDA"/>
    <w:rsid w:val="00F20F63"/>
    <w:rsid w:val="00F213C9"/>
    <w:rsid w:val="00F2163A"/>
    <w:rsid w:val="00F21C66"/>
    <w:rsid w:val="00F21F24"/>
    <w:rsid w:val="00F2227C"/>
    <w:rsid w:val="00F224DD"/>
    <w:rsid w:val="00F2285F"/>
    <w:rsid w:val="00F228BA"/>
    <w:rsid w:val="00F22C50"/>
    <w:rsid w:val="00F22CF3"/>
    <w:rsid w:val="00F22F54"/>
    <w:rsid w:val="00F236D3"/>
    <w:rsid w:val="00F23744"/>
    <w:rsid w:val="00F23763"/>
    <w:rsid w:val="00F2380A"/>
    <w:rsid w:val="00F2393F"/>
    <w:rsid w:val="00F23A50"/>
    <w:rsid w:val="00F23FC1"/>
    <w:rsid w:val="00F249AF"/>
    <w:rsid w:val="00F24A57"/>
    <w:rsid w:val="00F24C84"/>
    <w:rsid w:val="00F24E40"/>
    <w:rsid w:val="00F2510F"/>
    <w:rsid w:val="00F2513C"/>
    <w:rsid w:val="00F25148"/>
    <w:rsid w:val="00F2515E"/>
    <w:rsid w:val="00F25322"/>
    <w:rsid w:val="00F2577F"/>
    <w:rsid w:val="00F25A17"/>
    <w:rsid w:val="00F25C69"/>
    <w:rsid w:val="00F25C90"/>
    <w:rsid w:val="00F25FFA"/>
    <w:rsid w:val="00F261C6"/>
    <w:rsid w:val="00F2644B"/>
    <w:rsid w:val="00F26723"/>
    <w:rsid w:val="00F26DF6"/>
    <w:rsid w:val="00F26F9E"/>
    <w:rsid w:val="00F271E8"/>
    <w:rsid w:val="00F2726E"/>
    <w:rsid w:val="00F272C8"/>
    <w:rsid w:val="00F2750E"/>
    <w:rsid w:val="00F27997"/>
    <w:rsid w:val="00F279BC"/>
    <w:rsid w:val="00F27CD3"/>
    <w:rsid w:val="00F27D84"/>
    <w:rsid w:val="00F27E87"/>
    <w:rsid w:val="00F303D4"/>
    <w:rsid w:val="00F304C1"/>
    <w:rsid w:val="00F304D4"/>
    <w:rsid w:val="00F305B8"/>
    <w:rsid w:val="00F30766"/>
    <w:rsid w:val="00F30A1E"/>
    <w:rsid w:val="00F30BE3"/>
    <w:rsid w:val="00F30D3D"/>
    <w:rsid w:val="00F30E33"/>
    <w:rsid w:val="00F3152B"/>
    <w:rsid w:val="00F315E0"/>
    <w:rsid w:val="00F3179A"/>
    <w:rsid w:val="00F31A0D"/>
    <w:rsid w:val="00F31C17"/>
    <w:rsid w:val="00F32562"/>
    <w:rsid w:val="00F325A2"/>
    <w:rsid w:val="00F32630"/>
    <w:rsid w:val="00F32863"/>
    <w:rsid w:val="00F32935"/>
    <w:rsid w:val="00F33042"/>
    <w:rsid w:val="00F33B17"/>
    <w:rsid w:val="00F33BD5"/>
    <w:rsid w:val="00F33C7D"/>
    <w:rsid w:val="00F33DFE"/>
    <w:rsid w:val="00F342C1"/>
    <w:rsid w:val="00F343FB"/>
    <w:rsid w:val="00F347ED"/>
    <w:rsid w:val="00F35678"/>
    <w:rsid w:val="00F357DD"/>
    <w:rsid w:val="00F35E53"/>
    <w:rsid w:val="00F360BD"/>
    <w:rsid w:val="00F362B7"/>
    <w:rsid w:val="00F36398"/>
    <w:rsid w:val="00F366BB"/>
    <w:rsid w:val="00F36B89"/>
    <w:rsid w:val="00F36C4E"/>
    <w:rsid w:val="00F36CEE"/>
    <w:rsid w:val="00F36ED1"/>
    <w:rsid w:val="00F36FBD"/>
    <w:rsid w:val="00F37034"/>
    <w:rsid w:val="00F370C3"/>
    <w:rsid w:val="00F3753F"/>
    <w:rsid w:val="00F37AE9"/>
    <w:rsid w:val="00F37D30"/>
    <w:rsid w:val="00F37F7A"/>
    <w:rsid w:val="00F40197"/>
    <w:rsid w:val="00F401DC"/>
    <w:rsid w:val="00F40263"/>
    <w:rsid w:val="00F403DE"/>
    <w:rsid w:val="00F40631"/>
    <w:rsid w:val="00F40AF3"/>
    <w:rsid w:val="00F40B82"/>
    <w:rsid w:val="00F40BDA"/>
    <w:rsid w:val="00F40C64"/>
    <w:rsid w:val="00F40C80"/>
    <w:rsid w:val="00F40E06"/>
    <w:rsid w:val="00F40E2D"/>
    <w:rsid w:val="00F412C9"/>
    <w:rsid w:val="00F414D2"/>
    <w:rsid w:val="00F418AF"/>
    <w:rsid w:val="00F418C2"/>
    <w:rsid w:val="00F419A8"/>
    <w:rsid w:val="00F41A0A"/>
    <w:rsid w:val="00F41A70"/>
    <w:rsid w:val="00F42510"/>
    <w:rsid w:val="00F425A7"/>
    <w:rsid w:val="00F42883"/>
    <w:rsid w:val="00F429E2"/>
    <w:rsid w:val="00F42B2E"/>
    <w:rsid w:val="00F42DBE"/>
    <w:rsid w:val="00F430FF"/>
    <w:rsid w:val="00F4328E"/>
    <w:rsid w:val="00F433C5"/>
    <w:rsid w:val="00F4350A"/>
    <w:rsid w:val="00F436E5"/>
    <w:rsid w:val="00F43871"/>
    <w:rsid w:val="00F438C7"/>
    <w:rsid w:val="00F43C2E"/>
    <w:rsid w:val="00F44624"/>
    <w:rsid w:val="00F446AA"/>
    <w:rsid w:val="00F44AB1"/>
    <w:rsid w:val="00F44DBD"/>
    <w:rsid w:val="00F44F70"/>
    <w:rsid w:val="00F45198"/>
    <w:rsid w:val="00F4521E"/>
    <w:rsid w:val="00F4525A"/>
    <w:rsid w:val="00F45BAE"/>
    <w:rsid w:val="00F461DF"/>
    <w:rsid w:val="00F464CF"/>
    <w:rsid w:val="00F466D4"/>
    <w:rsid w:val="00F4679D"/>
    <w:rsid w:val="00F467AF"/>
    <w:rsid w:val="00F468BE"/>
    <w:rsid w:val="00F4706C"/>
    <w:rsid w:val="00F472A3"/>
    <w:rsid w:val="00F473AD"/>
    <w:rsid w:val="00F47526"/>
    <w:rsid w:val="00F475F7"/>
    <w:rsid w:val="00F4761C"/>
    <w:rsid w:val="00F47CD7"/>
    <w:rsid w:val="00F47F5D"/>
    <w:rsid w:val="00F50027"/>
    <w:rsid w:val="00F5005A"/>
    <w:rsid w:val="00F5019A"/>
    <w:rsid w:val="00F50216"/>
    <w:rsid w:val="00F503FD"/>
    <w:rsid w:val="00F508FC"/>
    <w:rsid w:val="00F50A0D"/>
    <w:rsid w:val="00F50AB2"/>
    <w:rsid w:val="00F5105B"/>
    <w:rsid w:val="00F5130B"/>
    <w:rsid w:val="00F5131E"/>
    <w:rsid w:val="00F51690"/>
    <w:rsid w:val="00F51706"/>
    <w:rsid w:val="00F51762"/>
    <w:rsid w:val="00F51773"/>
    <w:rsid w:val="00F517CF"/>
    <w:rsid w:val="00F518F6"/>
    <w:rsid w:val="00F51913"/>
    <w:rsid w:val="00F51CD8"/>
    <w:rsid w:val="00F51EFF"/>
    <w:rsid w:val="00F520C3"/>
    <w:rsid w:val="00F520F9"/>
    <w:rsid w:val="00F52172"/>
    <w:rsid w:val="00F5234D"/>
    <w:rsid w:val="00F52565"/>
    <w:rsid w:val="00F525C4"/>
    <w:rsid w:val="00F52AE9"/>
    <w:rsid w:val="00F52E5C"/>
    <w:rsid w:val="00F52FD2"/>
    <w:rsid w:val="00F532B7"/>
    <w:rsid w:val="00F535F4"/>
    <w:rsid w:val="00F536A5"/>
    <w:rsid w:val="00F53878"/>
    <w:rsid w:val="00F5397A"/>
    <w:rsid w:val="00F53B74"/>
    <w:rsid w:val="00F53DDE"/>
    <w:rsid w:val="00F53E4D"/>
    <w:rsid w:val="00F54A2B"/>
    <w:rsid w:val="00F54B3C"/>
    <w:rsid w:val="00F54CCB"/>
    <w:rsid w:val="00F54DB0"/>
    <w:rsid w:val="00F5531B"/>
    <w:rsid w:val="00F5565F"/>
    <w:rsid w:val="00F556FA"/>
    <w:rsid w:val="00F55CDA"/>
    <w:rsid w:val="00F55D91"/>
    <w:rsid w:val="00F55E5E"/>
    <w:rsid w:val="00F56203"/>
    <w:rsid w:val="00F569D5"/>
    <w:rsid w:val="00F56C7D"/>
    <w:rsid w:val="00F56DC1"/>
    <w:rsid w:val="00F56FEE"/>
    <w:rsid w:val="00F5728F"/>
    <w:rsid w:val="00F5795C"/>
    <w:rsid w:val="00F57CD4"/>
    <w:rsid w:val="00F600AE"/>
    <w:rsid w:val="00F605D8"/>
    <w:rsid w:val="00F609AE"/>
    <w:rsid w:val="00F60A2E"/>
    <w:rsid w:val="00F60AD3"/>
    <w:rsid w:val="00F60C1B"/>
    <w:rsid w:val="00F61017"/>
    <w:rsid w:val="00F611B3"/>
    <w:rsid w:val="00F611F1"/>
    <w:rsid w:val="00F612C8"/>
    <w:rsid w:val="00F6138B"/>
    <w:rsid w:val="00F614BD"/>
    <w:rsid w:val="00F61635"/>
    <w:rsid w:val="00F61766"/>
    <w:rsid w:val="00F619BD"/>
    <w:rsid w:val="00F6216A"/>
    <w:rsid w:val="00F625B0"/>
    <w:rsid w:val="00F62AD7"/>
    <w:rsid w:val="00F62E49"/>
    <w:rsid w:val="00F62FBA"/>
    <w:rsid w:val="00F6307C"/>
    <w:rsid w:val="00F633E8"/>
    <w:rsid w:val="00F6341C"/>
    <w:rsid w:val="00F6396E"/>
    <w:rsid w:val="00F63B28"/>
    <w:rsid w:val="00F63C60"/>
    <w:rsid w:val="00F63DA9"/>
    <w:rsid w:val="00F64284"/>
    <w:rsid w:val="00F6437F"/>
    <w:rsid w:val="00F64919"/>
    <w:rsid w:val="00F64D20"/>
    <w:rsid w:val="00F64EDA"/>
    <w:rsid w:val="00F65007"/>
    <w:rsid w:val="00F65185"/>
    <w:rsid w:val="00F6518A"/>
    <w:rsid w:val="00F651B3"/>
    <w:rsid w:val="00F653D3"/>
    <w:rsid w:val="00F65620"/>
    <w:rsid w:val="00F659BD"/>
    <w:rsid w:val="00F65A4D"/>
    <w:rsid w:val="00F65C0F"/>
    <w:rsid w:val="00F65C32"/>
    <w:rsid w:val="00F65C9E"/>
    <w:rsid w:val="00F65D0F"/>
    <w:rsid w:val="00F65E38"/>
    <w:rsid w:val="00F65E6A"/>
    <w:rsid w:val="00F661AA"/>
    <w:rsid w:val="00F663A3"/>
    <w:rsid w:val="00F665CA"/>
    <w:rsid w:val="00F6695E"/>
    <w:rsid w:val="00F669B2"/>
    <w:rsid w:val="00F66B68"/>
    <w:rsid w:val="00F66C9B"/>
    <w:rsid w:val="00F66F4F"/>
    <w:rsid w:val="00F67083"/>
    <w:rsid w:val="00F67577"/>
    <w:rsid w:val="00F67706"/>
    <w:rsid w:val="00F67754"/>
    <w:rsid w:val="00F67BB2"/>
    <w:rsid w:val="00F67C21"/>
    <w:rsid w:val="00F67CD2"/>
    <w:rsid w:val="00F67CE3"/>
    <w:rsid w:val="00F70099"/>
    <w:rsid w:val="00F702F5"/>
    <w:rsid w:val="00F70606"/>
    <w:rsid w:val="00F706E8"/>
    <w:rsid w:val="00F70C2F"/>
    <w:rsid w:val="00F70F72"/>
    <w:rsid w:val="00F711BF"/>
    <w:rsid w:val="00F7123E"/>
    <w:rsid w:val="00F7129A"/>
    <w:rsid w:val="00F7131B"/>
    <w:rsid w:val="00F716F3"/>
    <w:rsid w:val="00F717B9"/>
    <w:rsid w:val="00F71B5F"/>
    <w:rsid w:val="00F71B6A"/>
    <w:rsid w:val="00F71BEB"/>
    <w:rsid w:val="00F71D33"/>
    <w:rsid w:val="00F71DD3"/>
    <w:rsid w:val="00F720B5"/>
    <w:rsid w:val="00F72286"/>
    <w:rsid w:val="00F7268E"/>
    <w:rsid w:val="00F7296D"/>
    <w:rsid w:val="00F72AF6"/>
    <w:rsid w:val="00F72B6D"/>
    <w:rsid w:val="00F72E51"/>
    <w:rsid w:val="00F72F7B"/>
    <w:rsid w:val="00F73046"/>
    <w:rsid w:val="00F7314E"/>
    <w:rsid w:val="00F73157"/>
    <w:rsid w:val="00F73462"/>
    <w:rsid w:val="00F735A5"/>
    <w:rsid w:val="00F7379A"/>
    <w:rsid w:val="00F73AE2"/>
    <w:rsid w:val="00F73F01"/>
    <w:rsid w:val="00F73F99"/>
    <w:rsid w:val="00F749CC"/>
    <w:rsid w:val="00F74AB4"/>
    <w:rsid w:val="00F75215"/>
    <w:rsid w:val="00F754D7"/>
    <w:rsid w:val="00F7584A"/>
    <w:rsid w:val="00F758C2"/>
    <w:rsid w:val="00F7596B"/>
    <w:rsid w:val="00F75B44"/>
    <w:rsid w:val="00F75C2A"/>
    <w:rsid w:val="00F762E2"/>
    <w:rsid w:val="00F76E4B"/>
    <w:rsid w:val="00F77093"/>
    <w:rsid w:val="00F7732F"/>
    <w:rsid w:val="00F773EE"/>
    <w:rsid w:val="00F774E3"/>
    <w:rsid w:val="00F7760E"/>
    <w:rsid w:val="00F7765D"/>
    <w:rsid w:val="00F77B81"/>
    <w:rsid w:val="00F77CD7"/>
    <w:rsid w:val="00F80143"/>
    <w:rsid w:val="00F8038F"/>
    <w:rsid w:val="00F8041F"/>
    <w:rsid w:val="00F80895"/>
    <w:rsid w:val="00F809FC"/>
    <w:rsid w:val="00F80D1F"/>
    <w:rsid w:val="00F80DC8"/>
    <w:rsid w:val="00F81249"/>
    <w:rsid w:val="00F81461"/>
    <w:rsid w:val="00F814F8"/>
    <w:rsid w:val="00F81A1B"/>
    <w:rsid w:val="00F81BCD"/>
    <w:rsid w:val="00F81DB1"/>
    <w:rsid w:val="00F81F2C"/>
    <w:rsid w:val="00F81FF0"/>
    <w:rsid w:val="00F825E7"/>
    <w:rsid w:val="00F83199"/>
    <w:rsid w:val="00F83291"/>
    <w:rsid w:val="00F8332D"/>
    <w:rsid w:val="00F83BAF"/>
    <w:rsid w:val="00F83CC6"/>
    <w:rsid w:val="00F83F36"/>
    <w:rsid w:val="00F842B2"/>
    <w:rsid w:val="00F8444A"/>
    <w:rsid w:val="00F84515"/>
    <w:rsid w:val="00F846A7"/>
    <w:rsid w:val="00F847D7"/>
    <w:rsid w:val="00F8484B"/>
    <w:rsid w:val="00F8488C"/>
    <w:rsid w:val="00F84A4A"/>
    <w:rsid w:val="00F84E82"/>
    <w:rsid w:val="00F84EC7"/>
    <w:rsid w:val="00F852C8"/>
    <w:rsid w:val="00F85399"/>
    <w:rsid w:val="00F857C3"/>
    <w:rsid w:val="00F85A22"/>
    <w:rsid w:val="00F85AD6"/>
    <w:rsid w:val="00F85E94"/>
    <w:rsid w:val="00F86173"/>
    <w:rsid w:val="00F866E8"/>
    <w:rsid w:val="00F86B25"/>
    <w:rsid w:val="00F86F9D"/>
    <w:rsid w:val="00F87507"/>
    <w:rsid w:val="00F87523"/>
    <w:rsid w:val="00F8762B"/>
    <w:rsid w:val="00F87ABD"/>
    <w:rsid w:val="00F87E62"/>
    <w:rsid w:val="00F87EDA"/>
    <w:rsid w:val="00F90349"/>
    <w:rsid w:val="00F9056D"/>
    <w:rsid w:val="00F9086C"/>
    <w:rsid w:val="00F90C57"/>
    <w:rsid w:val="00F90ED8"/>
    <w:rsid w:val="00F910D6"/>
    <w:rsid w:val="00F912FC"/>
    <w:rsid w:val="00F91324"/>
    <w:rsid w:val="00F91750"/>
    <w:rsid w:val="00F91A1F"/>
    <w:rsid w:val="00F91B2D"/>
    <w:rsid w:val="00F91C04"/>
    <w:rsid w:val="00F91C72"/>
    <w:rsid w:val="00F91CB3"/>
    <w:rsid w:val="00F91E23"/>
    <w:rsid w:val="00F92168"/>
    <w:rsid w:val="00F92268"/>
    <w:rsid w:val="00F9285D"/>
    <w:rsid w:val="00F928A0"/>
    <w:rsid w:val="00F929EE"/>
    <w:rsid w:val="00F9320D"/>
    <w:rsid w:val="00F932B3"/>
    <w:rsid w:val="00F93415"/>
    <w:rsid w:val="00F934EF"/>
    <w:rsid w:val="00F936AD"/>
    <w:rsid w:val="00F9380E"/>
    <w:rsid w:val="00F9385E"/>
    <w:rsid w:val="00F93A44"/>
    <w:rsid w:val="00F93BB8"/>
    <w:rsid w:val="00F9406E"/>
    <w:rsid w:val="00F9414C"/>
    <w:rsid w:val="00F9447A"/>
    <w:rsid w:val="00F944C3"/>
    <w:rsid w:val="00F94519"/>
    <w:rsid w:val="00F949BC"/>
    <w:rsid w:val="00F94C30"/>
    <w:rsid w:val="00F95109"/>
    <w:rsid w:val="00F952E5"/>
    <w:rsid w:val="00F9535E"/>
    <w:rsid w:val="00F95504"/>
    <w:rsid w:val="00F95693"/>
    <w:rsid w:val="00F95952"/>
    <w:rsid w:val="00F95997"/>
    <w:rsid w:val="00F95A15"/>
    <w:rsid w:val="00F95AB6"/>
    <w:rsid w:val="00F95BDF"/>
    <w:rsid w:val="00F95E31"/>
    <w:rsid w:val="00F9614F"/>
    <w:rsid w:val="00F96272"/>
    <w:rsid w:val="00F9659A"/>
    <w:rsid w:val="00F969FA"/>
    <w:rsid w:val="00F96B6E"/>
    <w:rsid w:val="00F96BD1"/>
    <w:rsid w:val="00F96E28"/>
    <w:rsid w:val="00F96F57"/>
    <w:rsid w:val="00F9745E"/>
    <w:rsid w:val="00F975AA"/>
    <w:rsid w:val="00F97B27"/>
    <w:rsid w:val="00F97C69"/>
    <w:rsid w:val="00FA01DB"/>
    <w:rsid w:val="00FA01FC"/>
    <w:rsid w:val="00FA04C1"/>
    <w:rsid w:val="00FA0949"/>
    <w:rsid w:val="00FA0B4B"/>
    <w:rsid w:val="00FA12AA"/>
    <w:rsid w:val="00FA15E5"/>
    <w:rsid w:val="00FA1D87"/>
    <w:rsid w:val="00FA2547"/>
    <w:rsid w:val="00FA28B6"/>
    <w:rsid w:val="00FA28E9"/>
    <w:rsid w:val="00FA2989"/>
    <w:rsid w:val="00FA2A9C"/>
    <w:rsid w:val="00FA2CC6"/>
    <w:rsid w:val="00FA2DB6"/>
    <w:rsid w:val="00FA2FA9"/>
    <w:rsid w:val="00FA32CA"/>
    <w:rsid w:val="00FA3424"/>
    <w:rsid w:val="00FA34FE"/>
    <w:rsid w:val="00FA36BC"/>
    <w:rsid w:val="00FA3B5F"/>
    <w:rsid w:val="00FA3F91"/>
    <w:rsid w:val="00FA44BE"/>
    <w:rsid w:val="00FA44CA"/>
    <w:rsid w:val="00FA44FE"/>
    <w:rsid w:val="00FA4595"/>
    <w:rsid w:val="00FA45E9"/>
    <w:rsid w:val="00FA46C1"/>
    <w:rsid w:val="00FA4982"/>
    <w:rsid w:val="00FA4FDA"/>
    <w:rsid w:val="00FA5B6D"/>
    <w:rsid w:val="00FA6379"/>
    <w:rsid w:val="00FA6407"/>
    <w:rsid w:val="00FA65AD"/>
    <w:rsid w:val="00FA6B6C"/>
    <w:rsid w:val="00FA6FC6"/>
    <w:rsid w:val="00FA7248"/>
    <w:rsid w:val="00FA7746"/>
    <w:rsid w:val="00FA77A9"/>
    <w:rsid w:val="00FA77EB"/>
    <w:rsid w:val="00FA7999"/>
    <w:rsid w:val="00FA7B52"/>
    <w:rsid w:val="00FA7C18"/>
    <w:rsid w:val="00FA7EDE"/>
    <w:rsid w:val="00FA7F30"/>
    <w:rsid w:val="00FA7FEB"/>
    <w:rsid w:val="00FB0246"/>
    <w:rsid w:val="00FB0A22"/>
    <w:rsid w:val="00FB0DA6"/>
    <w:rsid w:val="00FB0E44"/>
    <w:rsid w:val="00FB1029"/>
    <w:rsid w:val="00FB126D"/>
    <w:rsid w:val="00FB152F"/>
    <w:rsid w:val="00FB1572"/>
    <w:rsid w:val="00FB19E5"/>
    <w:rsid w:val="00FB1A51"/>
    <w:rsid w:val="00FB1CDC"/>
    <w:rsid w:val="00FB1DFD"/>
    <w:rsid w:val="00FB1F2D"/>
    <w:rsid w:val="00FB1F46"/>
    <w:rsid w:val="00FB245F"/>
    <w:rsid w:val="00FB25D5"/>
    <w:rsid w:val="00FB2984"/>
    <w:rsid w:val="00FB2A2E"/>
    <w:rsid w:val="00FB2C91"/>
    <w:rsid w:val="00FB2F98"/>
    <w:rsid w:val="00FB3112"/>
    <w:rsid w:val="00FB3618"/>
    <w:rsid w:val="00FB378B"/>
    <w:rsid w:val="00FB39F9"/>
    <w:rsid w:val="00FB3CAE"/>
    <w:rsid w:val="00FB407F"/>
    <w:rsid w:val="00FB4088"/>
    <w:rsid w:val="00FB40E9"/>
    <w:rsid w:val="00FB4199"/>
    <w:rsid w:val="00FB4346"/>
    <w:rsid w:val="00FB450C"/>
    <w:rsid w:val="00FB4546"/>
    <w:rsid w:val="00FB47E7"/>
    <w:rsid w:val="00FB4917"/>
    <w:rsid w:val="00FB4AF2"/>
    <w:rsid w:val="00FB4CB9"/>
    <w:rsid w:val="00FB4CC0"/>
    <w:rsid w:val="00FB4E7E"/>
    <w:rsid w:val="00FB4F3F"/>
    <w:rsid w:val="00FB5269"/>
    <w:rsid w:val="00FB52EC"/>
    <w:rsid w:val="00FB5373"/>
    <w:rsid w:val="00FB5561"/>
    <w:rsid w:val="00FB5A07"/>
    <w:rsid w:val="00FB5D5E"/>
    <w:rsid w:val="00FB6119"/>
    <w:rsid w:val="00FB63C4"/>
    <w:rsid w:val="00FB6425"/>
    <w:rsid w:val="00FB65A1"/>
    <w:rsid w:val="00FB6E79"/>
    <w:rsid w:val="00FB71DE"/>
    <w:rsid w:val="00FB7442"/>
    <w:rsid w:val="00FB7593"/>
    <w:rsid w:val="00FB7695"/>
    <w:rsid w:val="00FB7859"/>
    <w:rsid w:val="00FB7A7C"/>
    <w:rsid w:val="00FB7B3E"/>
    <w:rsid w:val="00FB7B74"/>
    <w:rsid w:val="00FB7FDA"/>
    <w:rsid w:val="00FC0102"/>
    <w:rsid w:val="00FC0321"/>
    <w:rsid w:val="00FC0AA5"/>
    <w:rsid w:val="00FC0ADA"/>
    <w:rsid w:val="00FC0C73"/>
    <w:rsid w:val="00FC0C8C"/>
    <w:rsid w:val="00FC0E60"/>
    <w:rsid w:val="00FC100C"/>
    <w:rsid w:val="00FC1712"/>
    <w:rsid w:val="00FC17CE"/>
    <w:rsid w:val="00FC18E9"/>
    <w:rsid w:val="00FC1C6D"/>
    <w:rsid w:val="00FC1F0E"/>
    <w:rsid w:val="00FC1F62"/>
    <w:rsid w:val="00FC23DB"/>
    <w:rsid w:val="00FC2457"/>
    <w:rsid w:val="00FC290A"/>
    <w:rsid w:val="00FC303B"/>
    <w:rsid w:val="00FC3685"/>
    <w:rsid w:val="00FC37E5"/>
    <w:rsid w:val="00FC3956"/>
    <w:rsid w:val="00FC3B9D"/>
    <w:rsid w:val="00FC3C5D"/>
    <w:rsid w:val="00FC427B"/>
    <w:rsid w:val="00FC42D8"/>
    <w:rsid w:val="00FC44D7"/>
    <w:rsid w:val="00FC4562"/>
    <w:rsid w:val="00FC468C"/>
    <w:rsid w:val="00FC48B6"/>
    <w:rsid w:val="00FC49F6"/>
    <w:rsid w:val="00FC4C8C"/>
    <w:rsid w:val="00FC4D7B"/>
    <w:rsid w:val="00FC4D9F"/>
    <w:rsid w:val="00FC4F4D"/>
    <w:rsid w:val="00FC542B"/>
    <w:rsid w:val="00FC5643"/>
    <w:rsid w:val="00FC61E9"/>
    <w:rsid w:val="00FC6FDD"/>
    <w:rsid w:val="00FC735E"/>
    <w:rsid w:val="00FC774A"/>
    <w:rsid w:val="00FC78AE"/>
    <w:rsid w:val="00FC79A0"/>
    <w:rsid w:val="00FC7C6A"/>
    <w:rsid w:val="00FD04D9"/>
    <w:rsid w:val="00FD071B"/>
    <w:rsid w:val="00FD091A"/>
    <w:rsid w:val="00FD0B6E"/>
    <w:rsid w:val="00FD0C2F"/>
    <w:rsid w:val="00FD0C95"/>
    <w:rsid w:val="00FD0D67"/>
    <w:rsid w:val="00FD0F47"/>
    <w:rsid w:val="00FD0F56"/>
    <w:rsid w:val="00FD1003"/>
    <w:rsid w:val="00FD10CC"/>
    <w:rsid w:val="00FD11D5"/>
    <w:rsid w:val="00FD17C2"/>
    <w:rsid w:val="00FD1881"/>
    <w:rsid w:val="00FD1921"/>
    <w:rsid w:val="00FD19EF"/>
    <w:rsid w:val="00FD1A2D"/>
    <w:rsid w:val="00FD1FFD"/>
    <w:rsid w:val="00FD2762"/>
    <w:rsid w:val="00FD27CF"/>
    <w:rsid w:val="00FD28E6"/>
    <w:rsid w:val="00FD296E"/>
    <w:rsid w:val="00FD2A08"/>
    <w:rsid w:val="00FD2A0E"/>
    <w:rsid w:val="00FD2A74"/>
    <w:rsid w:val="00FD2B24"/>
    <w:rsid w:val="00FD2C7C"/>
    <w:rsid w:val="00FD2E17"/>
    <w:rsid w:val="00FD2E3C"/>
    <w:rsid w:val="00FD2F62"/>
    <w:rsid w:val="00FD33B4"/>
    <w:rsid w:val="00FD348F"/>
    <w:rsid w:val="00FD34B6"/>
    <w:rsid w:val="00FD3AD8"/>
    <w:rsid w:val="00FD3AFF"/>
    <w:rsid w:val="00FD3CB2"/>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6F0"/>
    <w:rsid w:val="00FD678E"/>
    <w:rsid w:val="00FD67E6"/>
    <w:rsid w:val="00FD6B41"/>
    <w:rsid w:val="00FD6E54"/>
    <w:rsid w:val="00FD7259"/>
    <w:rsid w:val="00FD7525"/>
    <w:rsid w:val="00FD79C1"/>
    <w:rsid w:val="00FD7B21"/>
    <w:rsid w:val="00FE00EA"/>
    <w:rsid w:val="00FE013F"/>
    <w:rsid w:val="00FE026A"/>
    <w:rsid w:val="00FE0299"/>
    <w:rsid w:val="00FE04A4"/>
    <w:rsid w:val="00FE057D"/>
    <w:rsid w:val="00FE0A3E"/>
    <w:rsid w:val="00FE0DC0"/>
    <w:rsid w:val="00FE0F55"/>
    <w:rsid w:val="00FE0F84"/>
    <w:rsid w:val="00FE0FAB"/>
    <w:rsid w:val="00FE103D"/>
    <w:rsid w:val="00FE185D"/>
    <w:rsid w:val="00FE1F52"/>
    <w:rsid w:val="00FE22E9"/>
    <w:rsid w:val="00FE2345"/>
    <w:rsid w:val="00FE2571"/>
    <w:rsid w:val="00FE2711"/>
    <w:rsid w:val="00FE28FA"/>
    <w:rsid w:val="00FE29D3"/>
    <w:rsid w:val="00FE2C51"/>
    <w:rsid w:val="00FE2CDB"/>
    <w:rsid w:val="00FE2D1A"/>
    <w:rsid w:val="00FE2DEE"/>
    <w:rsid w:val="00FE2EF0"/>
    <w:rsid w:val="00FE3052"/>
    <w:rsid w:val="00FE30B7"/>
    <w:rsid w:val="00FE327D"/>
    <w:rsid w:val="00FE3A61"/>
    <w:rsid w:val="00FE3AA4"/>
    <w:rsid w:val="00FE3E41"/>
    <w:rsid w:val="00FE4109"/>
    <w:rsid w:val="00FE427E"/>
    <w:rsid w:val="00FE437B"/>
    <w:rsid w:val="00FE45D3"/>
    <w:rsid w:val="00FE4AF4"/>
    <w:rsid w:val="00FE4B59"/>
    <w:rsid w:val="00FE4BE7"/>
    <w:rsid w:val="00FE4C8B"/>
    <w:rsid w:val="00FE4E25"/>
    <w:rsid w:val="00FE4F50"/>
    <w:rsid w:val="00FE4F68"/>
    <w:rsid w:val="00FE4FB9"/>
    <w:rsid w:val="00FE555F"/>
    <w:rsid w:val="00FE5586"/>
    <w:rsid w:val="00FE58C9"/>
    <w:rsid w:val="00FE593F"/>
    <w:rsid w:val="00FE5BFB"/>
    <w:rsid w:val="00FE5C22"/>
    <w:rsid w:val="00FE6426"/>
    <w:rsid w:val="00FE6647"/>
    <w:rsid w:val="00FE6836"/>
    <w:rsid w:val="00FE6CD4"/>
    <w:rsid w:val="00FE6F71"/>
    <w:rsid w:val="00FE6FBA"/>
    <w:rsid w:val="00FE7AA0"/>
    <w:rsid w:val="00FF0268"/>
    <w:rsid w:val="00FF036C"/>
    <w:rsid w:val="00FF0AC2"/>
    <w:rsid w:val="00FF0BFF"/>
    <w:rsid w:val="00FF0DD6"/>
    <w:rsid w:val="00FF19A9"/>
    <w:rsid w:val="00FF1BE5"/>
    <w:rsid w:val="00FF25AD"/>
    <w:rsid w:val="00FF2615"/>
    <w:rsid w:val="00FF2985"/>
    <w:rsid w:val="00FF2AF1"/>
    <w:rsid w:val="00FF2BB1"/>
    <w:rsid w:val="00FF2C76"/>
    <w:rsid w:val="00FF30A1"/>
    <w:rsid w:val="00FF366F"/>
    <w:rsid w:val="00FF3842"/>
    <w:rsid w:val="00FF3D17"/>
    <w:rsid w:val="00FF41AE"/>
    <w:rsid w:val="00FF424C"/>
    <w:rsid w:val="00FF439D"/>
    <w:rsid w:val="00FF449E"/>
    <w:rsid w:val="00FF467E"/>
    <w:rsid w:val="00FF46EC"/>
    <w:rsid w:val="00FF487F"/>
    <w:rsid w:val="00FF4986"/>
    <w:rsid w:val="00FF4EEB"/>
    <w:rsid w:val="00FF504F"/>
    <w:rsid w:val="00FF5400"/>
    <w:rsid w:val="00FF5558"/>
    <w:rsid w:val="00FF576C"/>
    <w:rsid w:val="00FF5EB6"/>
    <w:rsid w:val="00FF61F7"/>
    <w:rsid w:val="00FF62D0"/>
    <w:rsid w:val="00FF6324"/>
    <w:rsid w:val="00FF638F"/>
    <w:rsid w:val="00FF6759"/>
    <w:rsid w:val="00FF67F6"/>
    <w:rsid w:val="00FF6C26"/>
    <w:rsid w:val="00FF6E94"/>
    <w:rsid w:val="00FF6F7B"/>
    <w:rsid w:val="00FF7226"/>
    <w:rsid w:val="00FF72BF"/>
    <w:rsid w:val="00FF7373"/>
    <w:rsid w:val="00FF75A3"/>
    <w:rsid w:val="00FF76E9"/>
    <w:rsid w:val="00FF7AB6"/>
    <w:rsid w:val="04043AA5"/>
    <w:rsid w:val="0797780E"/>
    <w:rsid w:val="0C037822"/>
    <w:rsid w:val="0C8B38AF"/>
    <w:rsid w:val="18110C4E"/>
    <w:rsid w:val="1DFF3A03"/>
    <w:rsid w:val="247243E2"/>
    <w:rsid w:val="266204DF"/>
    <w:rsid w:val="2BF7FC36"/>
    <w:rsid w:val="2EAC0272"/>
    <w:rsid w:val="2FBF2A8D"/>
    <w:rsid w:val="2FFFFE2F"/>
    <w:rsid w:val="30A34C19"/>
    <w:rsid w:val="31CA7D66"/>
    <w:rsid w:val="332C307B"/>
    <w:rsid w:val="34CF3538"/>
    <w:rsid w:val="361D4A43"/>
    <w:rsid w:val="38044D88"/>
    <w:rsid w:val="397A19C7"/>
    <w:rsid w:val="3F779B40"/>
    <w:rsid w:val="4369F003"/>
    <w:rsid w:val="43816589"/>
    <w:rsid w:val="47330D5C"/>
    <w:rsid w:val="49B3094A"/>
    <w:rsid w:val="4DBFB77E"/>
    <w:rsid w:val="4DC77746"/>
    <w:rsid w:val="4FE7C146"/>
    <w:rsid w:val="5852253F"/>
    <w:rsid w:val="5AE054CE"/>
    <w:rsid w:val="5DF55733"/>
    <w:rsid w:val="5FBC126D"/>
    <w:rsid w:val="60C54361"/>
    <w:rsid w:val="65B03B33"/>
    <w:rsid w:val="67BB8527"/>
    <w:rsid w:val="6ACF2F02"/>
    <w:rsid w:val="6B1135A2"/>
    <w:rsid w:val="6EA533C0"/>
    <w:rsid w:val="6FF5F89A"/>
    <w:rsid w:val="73C6476D"/>
    <w:rsid w:val="7437623E"/>
    <w:rsid w:val="74CBC718"/>
    <w:rsid w:val="779DC64A"/>
    <w:rsid w:val="77F3B136"/>
    <w:rsid w:val="7CDE32C4"/>
    <w:rsid w:val="7DEE939D"/>
    <w:rsid w:val="7DF6599A"/>
    <w:rsid w:val="7E8FAF74"/>
    <w:rsid w:val="7EF5D3EE"/>
    <w:rsid w:val="7F6F89C4"/>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EDE040"/>
  <w15:docId w15:val="{1FA87F64-D225-4027-9895-EAAE149FB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8EC"/>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ad">
    <w:name w:val="Plain Text"/>
    <w:basedOn w:val="a"/>
    <w:link w:val="ae"/>
    <w:uiPriority w:val="99"/>
    <w:semiHidden/>
    <w:unhideWhenUsed/>
    <w:locked/>
    <w:pPr>
      <w:spacing w:beforeLines="50" w:before="0" w:afterLines="50" w:after="0"/>
    </w:pPr>
    <w:rPr>
      <w:rFonts w:ascii="Courier New" w:eastAsia="Times New Roman" w:hAnsi="Courier New"/>
      <w:sz w:val="24"/>
      <w:szCs w:val="24"/>
      <w:lang w:val="en-US" w:eastAsia="zh-CN"/>
    </w:r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f">
    <w:name w:val="Balloon Text"/>
    <w:basedOn w:val="a"/>
    <w:link w:val="af0"/>
    <w:uiPriority w:val="99"/>
    <w:semiHidden/>
    <w:qFormat/>
    <w:rPr>
      <w:sz w:val="16"/>
    </w:rPr>
  </w:style>
  <w:style w:type="paragraph" w:styleId="af1">
    <w:name w:val="footer"/>
    <w:basedOn w:val="af2"/>
    <w:link w:val="af3"/>
    <w:uiPriority w:val="99"/>
    <w:qFormat/>
    <w:pPr>
      <w:jc w:val="center"/>
    </w:pPr>
    <w:rPr>
      <w:rFonts w:ascii="Times New Roman" w:hAnsi="Times New Roman"/>
      <w:b w:val="0"/>
      <w:sz w:val="20"/>
      <w:lang w:val="en-GB"/>
    </w:rPr>
  </w:style>
  <w:style w:type="paragraph" w:styleId="af2">
    <w:name w:val="header"/>
    <w:basedOn w:val="a"/>
    <w:link w:val="af4"/>
    <w:qFormat/>
    <w:pPr>
      <w:widowControl w:val="0"/>
      <w:spacing w:after="0"/>
    </w:pPr>
    <w:rPr>
      <w:rFonts w:ascii="Arial" w:hAnsi="Arial"/>
      <w:b/>
      <w:sz w:val="18"/>
      <w:lang w:val="en-US"/>
    </w:rPr>
  </w:style>
  <w:style w:type="paragraph" w:styleId="af5">
    <w:name w:val="Subtitle"/>
    <w:basedOn w:val="a"/>
    <w:next w:val="a"/>
    <w:link w:val="af6"/>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7">
    <w:name w:val="footnote text"/>
    <w:basedOn w:val="a"/>
    <w:link w:val="af8"/>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9">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a">
    <w:name w:val="Title"/>
    <w:basedOn w:val="a"/>
    <w:next w:val="a"/>
    <w:link w:val="afb"/>
    <w:uiPriority w:val="10"/>
    <w:qFormat/>
    <w:locked/>
    <w:pPr>
      <w:spacing w:before="240" w:after="60"/>
      <w:jc w:val="center"/>
      <w:outlineLvl w:val="0"/>
    </w:pPr>
    <w:rPr>
      <w:rFonts w:asciiTheme="majorHAnsi" w:hAnsiTheme="majorHAnsi" w:cstheme="majorBidi"/>
      <w:b/>
      <w:bCs/>
      <w:sz w:val="32"/>
      <w:szCs w:val="32"/>
    </w:rPr>
  </w:style>
  <w:style w:type="paragraph" w:styleId="afc">
    <w:name w:val="annotation subject"/>
    <w:basedOn w:val="aa"/>
    <w:next w:val="aa"/>
    <w:link w:val="afd"/>
    <w:uiPriority w:val="99"/>
    <w:semiHidden/>
    <w:qFormat/>
    <w:rPr>
      <w:b/>
      <w:bCs/>
    </w:rPr>
  </w:style>
  <w:style w:type="table" w:styleId="afe">
    <w:name w:val="Table Grid"/>
    <w:aliases w:val="TableGrid,SGS Table Basic 1,ST Table,Check(v),Table-Text,x Tableau page de garde,表（文字列）"/>
    <w:basedOn w:val="a1"/>
    <w:uiPriority w:val="9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f">
    <w:name w:val="Strong"/>
    <w:basedOn w:val="a0"/>
    <w:uiPriority w:val="22"/>
    <w:qFormat/>
    <w:locked/>
    <w:rPr>
      <w:b/>
      <w:bCs/>
    </w:rPr>
  </w:style>
  <w:style w:type="character" w:styleId="aff0">
    <w:name w:val="page number"/>
    <w:uiPriority w:val="99"/>
    <w:qFormat/>
    <w:rPr>
      <w:rFonts w:cs="Times New Roman"/>
    </w:rPr>
  </w:style>
  <w:style w:type="character" w:styleId="aff1">
    <w:name w:val="Hyperlink"/>
    <w:uiPriority w:val="99"/>
    <w:unhideWhenUsed/>
    <w:qFormat/>
    <w:locked/>
    <w:rPr>
      <w:color w:val="0000FF"/>
      <w:u w:val="single"/>
    </w:rPr>
  </w:style>
  <w:style w:type="character" w:styleId="aff2">
    <w:name w:val="annotation reference"/>
    <w:qFormat/>
    <w:rPr>
      <w:rFonts w:cs="Times New Roman"/>
      <w:sz w:val="16"/>
      <w:szCs w:val="16"/>
    </w:rPr>
  </w:style>
  <w:style w:type="character" w:styleId="aff3">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8">
    <w:name w:val="脚注文本 字符"/>
    <w:link w:val="af7"/>
    <w:uiPriority w:val="99"/>
    <w:semiHidden/>
    <w:qFormat/>
    <w:locked/>
    <w:rPr>
      <w:rFonts w:eastAsia="宋体" w:cs="Times New Roman"/>
      <w:sz w:val="16"/>
      <w:lang w:val="en-GB" w:eastAsia="ja-JP" w:bidi="ar-SA"/>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uiPriority w:val="99"/>
    <w:qFormat/>
  </w:style>
  <w:style w:type="paragraph" w:customStyle="1" w:styleId="B5">
    <w:name w:val="B5"/>
    <w:basedOn w:val="52"/>
    <w:uiPriority w:val="99"/>
    <w:qFormat/>
  </w:style>
  <w:style w:type="character" w:customStyle="1" w:styleId="af3">
    <w:name w:val="页脚 字符"/>
    <w:link w:val="af1"/>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d">
    <w:name w:val="批注主题 字符"/>
    <w:link w:val="afc"/>
    <w:uiPriority w:val="99"/>
    <w:semiHidden/>
    <w:qFormat/>
    <w:locked/>
    <w:rPr>
      <w:rFonts w:ascii="Times New Roman" w:hAnsi="Times New Roman" w:cs="Times New Roman"/>
      <w:b/>
      <w:bCs/>
      <w:sz w:val="20"/>
      <w:szCs w:val="20"/>
      <w:lang w:val="en-GB" w:eastAsia="ja-JP"/>
    </w:rPr>
  </w:style>
  <w:style w:type="character" w:customStyle="1" w:styleId="af0">
    <w:name w:val="批注框文本 字符"/>
    <w:link w:val="af"/>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4">
    <w:name w:val="页眉 字符"/>
    <w:link w:val="af2"/>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4">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uiPriority w:val="99"/>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5">
    <w:name w:val="List Paragraph"/>
    <w:aliases w:val="- Bullets,?? ??,?????,????,Lista1,列出段落1,中等深浅网格 1 - 着色 21,¥ê¥¹¥È¶ÎÂä,¥¡¡¡¡ì¬º¥¹¥È¶ÎÂä,ÁÐ³ö¶ÎÂä,—ño’i—Ž,1st level - Bullet List Paragraph,Lettre d'introduction,Paragrafo elenco,Normal bullet 2,Bullet list,목록단락,列表段落11,リスト段落,Task Body,列,列出段落,목록 단락,P,リ"/>
    <w:basedOn w:val="a"/>
    <w:link w:val="aff6"/>
    <w:uiPriority w:val="34"/>
    <w:qFormat/>
    <w:pPr>
      <w:spacing w:after="0"/>
      <w:ind w:leftChars="400" w:left="840" w:hanging="1440"/>
    </w:pPr>
    <w:rPr>
      <w:rFonts w:ascii="Times" w:eastAsia="Batang" w:hAnsi="Times"/>
      <w:szCs w:val="24"/>
    </w:rPr>
  </w:style>
  <w:style w:type="character" w:customStyle="1" w:styleId="aff6">
    <w:name w:val="列表段落 字符"/>
    <w:aliases w:val="- Bullets 字符,?? ?? 字符,????? 字符,???? 字符,Lista1 字符,列出段落1 字符,中等深浅网格 1 - 着色 21 字符,¥ê¥¹¥È¶ÎÂä 字符,¥¡¡¡¡ì¬º¥¹¥È¶ÎÂä 字符,ÁÐ³ö¶ÎÂä 字符,—ño’i—Ž 字符,1st level - Bullet List Paragraph 字符,Lettre d'introduction 字符,Paragrafo elenco 字符,Normal bullet 2 字符,목록단락 字符"/>
    <w:link w:val="aff5"/>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7">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b">
    <w:name w:val="标题 字符"/>
    <w:basedOn w:val="a0"/>
    <w:link w:val="afa"/>
    <w:uiPriority w:val="10"/>
    <w:qFormat/>
    <w:rPr>
      <w:rFonts w:asciiTheme="majorHAnsi" w:hAnsiTheme="majorHAnsi" w:cstheme="majorBidi"/>
      <w:b/>
      <w:bCs/>
      <w:sz w:val="32"/>
      <w:szCs w:val="32"/>
      <w:lang w:val="en-GB" w:eastAsia="ja-JP"/>
    </w:rPr>
  </w:style>
  <w:style w:type="character" w:customStyle="1" w:styleId="af6">
    <w:name w:val="副标题 字符"/>
    <w:basedOn w:val="a0"/>
    <w:link w:val="af5"/>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5"/>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11">
    <w:name w:val="B1 (文字)"/>
    <w:qFormat/>
    <w:locked/>
    <w:rPr>
      <w:lang w:eastAsia="en-US"/>
    </w:rPr>
  </w:style>
  <w:style w:type="character" w:customStyle="1" w:styleId="B3Char">
    <w:name w:val="B3 Char"/>
    <w:basedOn w:val="a0"/>
    <w:link w:val="B3"/>
    <w:qFormat/>
    <w:rPr>
      <w:lang w:val="en-GB" w:eastAsia="ja-JP"/>
    </w:rPr>
  </w:style>
  <w:style w:type="character" w:customStyle="1" w:styleId="B4Char">
    <w:name w:val="B4 Char"/>
    <w:link w:val="B4"/>
    <w:uiPriority w:val="99"/>
    <w:qFormat/>
    <w:rPr>
      <w:lang w:val="en-GB" w:eastAsia="ja-JP"/>
    </w:rPr>
  </w:style>
  <w:style w:type="table" w:customStyle="1" w:styleId="210">
    <w:name w:val="网格型21"/>
    <w:basedOn w:val="a1"/>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0"/>
    <w:qFormat/>
    <w:rPr>
      <w:rFonts w:ascii="Times-Roman" w:hAnsi="Times-Roman" w:hint="default"/>
      <w:color w:val="000000"/>
      <w:sz w:val="20"/>
      <w:szCs w:val="20"/>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43">
    <w:name w:val="修订4"/>
    <w:hidden/>
    <w:uiPriority w:val="99"/>
    <w:unhideWhenUsed/>
    <w:qFormat/>
    <w:rPr>
      <w:lang w:val="en-GB" w:eastAsia="ja-JP"/>
    </w:rPr>
  </w:style>
  <w:style w:type="character" w:customStyle="1" w:styleId="ListLabel73">
    <w:name w:val="ListLabel 73"/>
    <w:qFormat/>
    <w:rPr>
      <w:color w:val="auto"/>
    </w:rPr>
  </w:style>
  <w:style w:type="character" w:customStyle="1" w:styleId="colour">
    <w:name w:val="colour"/>
    <w:basedOn w:val="a0"/>
    <w:qFormat/>
  </w:style>
  <w:style w:type="paragraph" w:customStyle="1" w:styleId="0Maintext">
    <w:name w:val="0 Main text"/>
    <w:basedOn w:val="a"/>
    <w:link w:val="0MaintextChar"/>
    <w:qFormat/>
    <w:pPr>
      <w:spacing w:before="0" w:after="100" w:afterAutospacing="1" w:line="288" w:lineRule="auto"/>
      <w:ind w:firstLine="360"/>
      <w:jc w:val="both"/>
    </w:pPr>
    <w:rPr>
      <w:rFonts w:eastAsia="Times New Roman" w:cs="Batang"/>
      <w:lang w:eastAsia="en-US"/>
    </w:rPr>
  </w:style>
  <w:style w:type="character" w:customStyle="1" w:styleId="0MaintextChar">
    <w:name w:val="0 Main text Char"/>
    <w:basedOn w:val="a0"/>
    <w:link w:val="0Maintext"/>
    <w:qFormat/>
    <w:rPr>
      <w:rFonts w:eastAsia="Times New Roman" w:cs="Batang"/>
      <w:lang w:val="en-GB" w:eastAsia="en-US"/>
    </w:rPr>
  </w:style>
  <w:style w:type="character" w:customStyle="1" w:styleId="TALChar">
    <w:name w:val="TAL Char"/>
    <w:qFormat/>
    <w:locked/>
    <w:rPr>
      <w:rFonts w:ascii="Arial" w:hAnsi="Arial"/>
      <w:sz w:val="18"/>
      <w:lang w:eastAsia="en-US"/>
    </w:rPr>
  </w:style>
  <w:style w:type="character" w:customStyle="1" w:styleId="TFChar">
    <w:name w:val="TF Char"/>
    <w:basedOn w:val="a0"/>
    <w:link w:val="TF"/>
    <w:qFormat/>
    <w:rPr>
      <w:rFonts w:ascii="Arial" w:hAnsi="Arial"/>
      <w:b/>
      <w:lang w:val="en-GB" w:eastAsia="ja-JP"/>
    </w:rPr>
  </w:style>
  <w:style w:type="character" w:customStyle="1" w:styleId="ae">
    <w:name w:val="纯文本 字符"/>
    <w:basedOn w:val="a0"/>
    <w:link w:val="ad"/>
    <w:qFormat/>
    <w:rPr>
      <w:rFonts w:ascii="Courier New" w:eastAsia="Times New Roman" w:hAnsi="Courier New" w:cs="Times New Roman"/>
      <w:sz w:val="24"/>
      <w:szCs w:val="24"/>
    </w:rPr>
  </w:style>
  <w:style w:type="character" w:customStyle="1" w:styleId="B1Char">
    <w:name w:val="B1 Char"/>
    <w:basedOn w:val="a0"/>
    <w:qFormat/>
    <w:rPr>
      <w:rFonts w:ascii="Times New Roman" w:eastAsia="Times New Roman" w:hAnsi="Times New Roman" w:cs="Times New Roman" w:hint="default"/>
      <w:sz w:val="24"/>
      <w:szCs w:val="24"/>
    </w:rPr>
  </w:style>
  <w:style w:type="table" w:customStyle="1" w:styleId="18">
    <w:name w:val="网格型1"/>
    <w:basedOn w:val="a1"/>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aff8">
    <w:name w:val="列出段落 字符"/>
    <w:basedOn w:val="a0"/>
    <w:link w:val="msolistparagraph0"/>
    <w:uiPriority w:val="99"/>
    <w:qFormat/>
    <w:rPr>
      <w:rFonts w:ascii="Times" w:eastAsia="Batang" w:hAnsi="Times" w:cs="Times" w:hint="default"/>
      <w:szCs w:val="24"/>
      <w:lang w:val="en-US"/>
    </w:rPr>
  </w:style>
  <w:style w:type="paragraph" w:customStyle="1" w:styleId="msolistparagraph0">
    <w:name w:val="msolistparagraph"/>
    <w:basedOn w:val="a"/>
    <w:link w:val="aff8"/>
    <w:qFormat/>
    <w:pPr>
      <w:spacing w:after="0"/>
      <w:ind w:leftChars="400" w:left="840" w:hanging="1440"/>
    </w:pPr>
    <w:rPr>
      <w:rFonts w:ascii="Times" w:eastAsia="Batang" w:hAnsi="Times"/>
      <w:szCs w:val="24"/>
      <w:lang w:val="en-US" w:eastAsia="zh-CN"/>
    </w:rPr>
  </w:style>
  <w:style w:type="table" w:customStyle="1" w:styleId="26">
    <w:name w:val="网格型2"/>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修订5"/>
    <w:hidden/>
    <w:uiPriority w:val="99"/>
    <w:semiHidden/>
    <w:qFormat/>
    <w:rPr>
      <w:lang w:val="en-GB" w:eastAsia="ja-JP"/>
    </w:rPr>
  </w:style>
  <w:style w:type="paragraph" w:styleId="aff9">
    <w:name w:val="Revision"/>
    <w:hidden/>
    <w:uiPriority w:val="99"/>
    <w:semiHidden/>
    <w:rsid w:val="008971A6"/>
    <w:rPr>
      <w:lang w:val="en-GB" w:eastAsia="ja-JP"/>
    </w:rPr>
  </w:style>
  <w:style w:type="character" w:styleId="affa">
    <w:name w:val="Emphasis"/>
    <w:uiPriority w:val="20"/>
    <w:qFormat/>
    <w:locked/>
    <w:rsid w:val="001E37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package" Target="embeddings/Microsoft_Excel_Worksheet.xlsx"/><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2411F65B-8298-4E87-9626-874A4E29A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8122</Words>
  <Characters>41729</Characters>
  <Application>Microsoft Office Word</Application>
  <DocSecurity>0</DocSecurity>
  <Lines>941</Lines>
  <Paragraphs>576</Paragraphs>
  <ScaleCrop>false</ScaleCrop>
  <Company>CMCC</Company>
  <LinksUpToDate>false</LinksUpToDate>
  <CharactersWithSpaces>49411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Yuhua Cao</cp:lastModifiedBy>
  <cp:revision>3</cp:revision>
  <cp:lastPrinted>2013-04-05T10:18:00Z</cp:lastPrinted>
  <dcterms:created xsi:type="dcterms:W3CDTF">2025-11-07T08:50:00Z</dcterms:created>
  <dcterms:modified xsi:type="dcterms:W3CDTF">2025-11-07T09:28:00Z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2052-12.8.2.21177</vt:lpwstr>
  </property>
  <property fmtid="{D5CDD505-2E9C-101B-9397-08002B2CF9AE}" pid="4" name="ICV">
    <vt:lpwstr>6EA94E86C6E50E6CF6C29D6817300C9A_43</vt:lpwstr>
  </property>
</Properties>
</file>