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107DC488" w:rsidR="00240D9A" w:rsidRPr="0099667D" w:rsidRDefault="00240D9A" w:rsidP="00240D9A">
      <w:pPr>
        <w:pStyle w:val="CRCoverPage"/>
        <w:tabs>
          <w:tab w:val="right" w:pos="9639"/>
        </w:tabs>
        <w:spacing w:after="0"/>
        <w:rPr>
          <w:b/>
          <w:i/>
          <w:sz w:val="28"/>
        </w:rPr>
      </w:pPr>
      <w:r w:rsidRPr="0099667D">
        <w:rPr>
          <w:b/>
          <w:sz w:val="24"/>
        </w:rPr>
        <w:t>3GPP TSG-CT WG3 Meeting #143</w:t>
      </w:r>
      <w:r w:rsidRPr="0099667D">
        <w:rPr>
          <w:b/>
          <w:i/>
          <w:sz w:val="28"/>
        </w:rPr>
        <w:tab/>
      </w:r>
      <w:r w:rsidR="0019207C" w:rsidRPr="0019207C">
        <w:rPr>
          <w:b/>
          <w:bCs/>
          <w:i/>
          <w:sz w:val="28"/>
        </w:rPr>
        <w:t>C3-254053</w:t>
      </w:r>
    </w:p>
    <w:p w14:paraId="0CBA639A" w14:textId="217001B9" w:rsidR="00240D9A" w:rsidRPr="0099667D" w:rsidRDefault="00240D9A" w:rsidP="00240D9A">
      <w:pPr>
        <w:pStyle w:val="CRCoverPage"/>
        <w:outlineLvl w:val="0"/>
        <w:rPr>
          <w:b/>
          <w:sz w:val="24"/>
        </w:rPr>
      </w:pPr>
      <w:r w:rsidRPr="0099667D">
        <w:rPr>
          <w:b/>
          <w:sz w:val="24"/>
        </w:rPr>
        <w:t>Sophia-Antipolis, F</w:t>
      </w:r>
      <w:r w:rsidR="0019207C">
        <w:rPr>
          <w:b/>
          <w:sz w:val="24"/>
        </w:rPr>
        <w:t>rance</w:t>
      </w:r>
      <w:r w:rsidRPr="0099667D">
        <w:rPr>
          <w:b/>
          <w:sz w:val="24"/>
        </w:rPr>
        <w:t>, 13 - 17 October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28F8F17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F2411F" w:rsidRPr="00F2411F">
        <w:rPr>
          <w:rFonts w:ascii="Arial" w:eastAsia="Batang" w:hAnsi="Arial" w:cs="Arial"/>
          <w:b/>
          <w:sz w:val="24"/>
          <w:szCs w:val="24"/>
          <w:lang w:eastAsia="zh-CN"/>
        </w:rPr>
        <w:t>Northbound Interfaces Evolution in 6G</w:t>
      </w:r>
    </w:p>
    <w:p w14:paraId="66ACF610" w14:textId="0764E7F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B72D1">
        <w:rPr>
          <w:rFonts w:ascii="Arial" w:eastAsia="Batang" w:hAnsi="Arial"/>
          <w:b/>
          <w:sz w:val="24"/>
          <w:szCs w:val="24"/>
          <w:lang w:val="en-US" w:eastAsia="zh-CN"/>
        </w:rPr>
        <w:t>Agreement</w:t>
      </w:r>
    </w:p>
    <w:p w14:paraId="1468BC60" w14:textId="129F5F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3FE411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254389" w:rsidRPr="00254389">
        <w:rPr>
          <w:rFonts w:ascii="Arial" w:eastAsia="Times New Roman" w:hAnsi="Arial" w:cs="Times New Roman"/>
          <w:color w:val="auto"/>
          <w:sz w:val="36"/>
          <w:szCs w:val="20"/>
          <w:lang w:eastAsia="ja-JP"/>
        </w:rPr>
        <w:t>Northbound Interfaces Evolution</w:t>
      </w:r>
      <w:r w:rsidR="00CC6AC4">
        <w:rPr>
          <w:rFonts w:ascii="Arial" w:eastAsia="Times New Roman" w:hAnsi="Arial" w:cs="Times New Roman"/>
          <w:color w:val="auto"/>
          <w:sz w:val="36"/>
          <w:szCs w:val="20"/>
          <w:lang w:eastAsia="ja-JP"/>
        </w:rPr>
        <w:t xml:space="preserve"> in 6G</w:t>
      </w:r>
    </w:p>
    <w:p w14:paraId="1845B441" w14:textId="00F570E3" w:rsidR="001E489F" w:rsidRPr="00BA3A53" w:rsidRDefault="001E489F" w:rsidP="001E489F">
      <w:pPr>
        <w:pStyle w:val="Guidance"/>
      </w:pPr>
    </w:p>
    <w:p w14:paraId="4520DCE2" w14:textId="5A2707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855B24">
        <w:rPr>
          <w:rFonts w:ascii="Arial" w:eastAsia="Times New Roman" w:hAnsi="Arial" w:cs="Times New Roman"/>
          <w:color w:val="auto"/>
          <w:sz w:val="36"/>
          <w:szCs w:val="20"/>
          <w:lang w:eastAsia="ja-JP"/>
        </w:rPr>
        <w:t>NBI_EV</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318EB9" w:rsidR="001E489F" w:rsidRDefault="00C56C15" w:rsidP="005875D6">
            <w:pPr>
              <w:pStyle w:val="TAL"/>
            </w:pPr>
            <w:r>
              <w:t>FS_6G_ARC</w:t>
            </w:r>
          </w:p>
        </w:tc>
        <w:tc>
          <w:tcPr>
            <w:tcW w:w="1101" w:type="dxa"/>
          </w:tcPr>
          <w:p w14:paraId="334D300A" w14:textId="65ED3F5D" w:rsidR="001E489F" w:rsidRDefault="00C56C15" w:rsidP="005875D6">
            <w:pPr>
              <w:pStyle w:val="TAL"/>
            </w:pPr>
            <w:r>
              <w:t>SA2</w:t>
            </w:r>
          </w:p>
        </w:tc>
        <w:tc>
          <w:tcPr>
            <w:tcW w:w="1101" w:type="dxa"/>
          </w:tcPr>
          <w:p w14:paraId="3338BA6A" w14:textId="51C230AF" w:rsidR="001E489F" w:rsidRDefault="00C56C15" w:rsidP="005875D6">
            <w:pPr>
              <w:pStyle w:val="TAL"/>
            </w:pPr>
            <w:r>
              <w:t>1080057</w:t>
            </w:r>
          </w:p>
        </w:tc>
        <w:tc>
          <w:tcPr>
            <w:tcW w:w="6010" w:type="dxa"/>
          </w:tcPr>
          <w:p w14:paraId="225432A0" w14:textId="63CC4E0F" w:rsidR="007C6526" w:rsidRPr="00251D80" w:rsidRDefault="00C56C15" w:rsidP="005875D6">
            <w:pPr>
              <w:pStyle w:val="TAL"/>
            </w:pPr>
            <w:r>
              <w:t>Study on Architecture for 6G System</w:t>
            </w:r>
          </w:p>
        </w:tc>
      </w:tr>
    </w:tbl>
    <w:p w14:paraId="577FBA35" w14:textId="77777777" w:rsidR="001E489F" w:rsidRDefault="001E489F" w:rsidP="001E489F"/>
    <w:p w14:paraId="1558D625" w14:textId="646368D5" w:rsidR="005B6AB0" w:rsidRPr="008D4D95" w:rsidRDefault="005B6AB0" w:rsidP="005B6AB0">
      <w:pPr>
        <w:rPr>
          <w:color w:val="FF0000"/>
        </w:rPr>
      </w:pPr>
      <w:r w:rsidRPr="008D4D95">
        <w:rPr>
          <w:color w:val="FF0000"/>
        </w:rPr>
        <w:t>Editor’s note:</w:t>
      </w:r>
      <w:r w:rsidRPr="008D4D95">
        <w:rPr>
          <w:color w:val="FF0000"/>
        </w:rPr>
        <w:tab/>
        <w:t xml:space="preserve">The detailed information on SA6 SID (i.e., SID acronym, </w:t>
      </w:r>
      <w:r w:rsidR="00BD1950" w:rsidRPr="00BD1950">
        <w:rPr>
          <w:color w:val="FF0000"/>
        </w:rPr>
        <w:t>Unique ID</w:t>
      </w:r>
      <w:r w:rsidR="00BD1950">
        <w:rPr>
          <w:color w:val="FF0000"/>
        </w:rPr>
        <w:t>,</w:t>
      </w:r>
      <w:r w:rsidR="00BD1950" w:rsidRPr="00BD1950">
        <w:rPr>
          <w:color w:val="FF0000"/>
        </w:rPr>
        <w:t xml:space="preserve"> </w:t>
      </w:r>
      <w:r w:rsidR="00BD1950">
        <w:rPr>
          <w:color w:val="FF0000"/>
        </w:rPr>
        <w:t>Title</w:t>
      </w:r>
      <w:r w:rsidR="00BE0E56">
        <w:rPr>
          <w:color w:val="FF0000"/>
        </w:rPr>
        <w:t xml:space="preserve"> and </w:t>
      </w:r>
      <w:r w:rsidRPr="008D4D95">
        <w:rPr>
          <w:color w:val="FF0000"/>
        </w:rPr>
        <w:t xml:space="preserve">TR number) </w:t>
      </w:r>
      <w:r w:rsidR="00BE0E56">
        <w:rPr>
          <w:color w:val="FF0000"/>
        </w:rPr>
        <w:t>to</w:t>
      </w:r>
      <w:r w:rsidRPr="008D4D95">
        <w:rPr>
          <w:color w:val="FF0000"/>
        </w:rPr>
        <w:t xml:space="preserve"> be added after SA6 </w:t>
      </w:r>
      <w:r w:rsidR="00BE0E56">
        <w:rPr>
          <w:color w:val="FF0000"/>
        </w:rPr>
        <w:t>SID is approved</w:t>
      </w:r>
      <w:r w:rsidRPr="008D4D95">
        <w:rPr>
          <w:color w:val="FF0000"/>
        </w:rPr>
        <w:t>.</w:t>
      </w:r>
    </w:p>
    <w:p w14:paraId="3807912A" w14:textId="77777777" w:rsidR="005B6AB0" w:rsidRDefault="005B6AB0"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bl>
    <w:p w14:paraId="78BC07FA" w14:textId="77777777" w:rsidR="00FF6E2C" w:rsidRDefault="00FF6E2C" w:rsidP="001E489F">
      <w:pPr>
        <w:pStyle w:val="FP"/>
        <w:rPr>
          <w:lang w:val="en-US"/>
        </w:rPr>
      </w:pPr>
    </w:p>
    <w:p w14:paraId="0B5C085F" w14:textId="3EF7CFF3" w:rsidR="000D45F4" w:rsidRPr="008D4D95" w:rsidRDefault="000D45F4" w:rsidP="000D45F4">
      <w:pPr>
        <w:rPr>
          <w:color w:val="FF0000"/>
        </w:rPr>
      </w:pPr>
      <w:r w:rsidRPr="008D4D95">
        <w:rPr>
          <w:color w:val="FF0000"/>
        </w:rPr>
        <w:t>Editor’s note:</w:t>
      </w:r>
      <w:r w:rsidRPr="008D4D95">
        <w:rPr>
          <w:color w:val="FF0000"/>
        </w:rPr>
        <w:tab/>
        <w:t xml:space="preserve">The detailed information on </w:t>
      </w:r>
      <w:r>
        <w:rPr>
          <w:color w:val="FF0000"/>
        </w:rPr>
        <w:t>CT4</w:t>
      </w:r>
      <w:r w:rsidRPr="008D4D95">
        <w:rPr>
          <w:color w:val="FF0000"/>
        </w:rPr>
        <w:t xml:space="preserve"> SID</w:t>
      </w:r>
      <w:r w:rsidR="001A6C4F">
        <w:rPr>
          <w:color w:val="FF0000"/>
        </w:rPr>
        <w:t xml:space="preserve"> for SBI Protocols evolution in 6G</w:t>
      </w:r>
      <w:r w:rsidRPr="008D4D95">
        <w:rPr>
          <w:color w:val="FF0000"/>
        </w:rPr>
        <w:t xml:space="preserve"> (i.e., SID acronym, </w:t>
      </w:r>
      <w:r w:rsidRPr="00BD1950">
        <w:rPr>
          <w:color w:val="FF0000"/>
        </w:rPr>
        <w:t>Unique ID</w:t>
      </w:r>
      <w:r>
        <w:rPr>
          <w:color w:val="FF0000"/>
        </w:rPr>
        <w:t>,</w:t>
      </w:r>
      <w:r w:rsidRPr="00BD1950">
        <w:rPr>
          <w:color w:val="FF0000"/>
        </w:rPr>
        <w:t xml:space="preserve"> </w:t>
      </w:r>
      <w:r>
        <w:rPr>
          <w:color w:val="FF0000"/>
        </w:rPr>
        <w:t xml:space="preserve">Title and </w:t>
      </w:r>
      <w:r w:rsidRPr="008D4D95">
        <w:rPr>
          <w:color w:val="FF0000"/>
        </w:rPr>
        <w:t xml:space="preserve">TR number) </w:t>
      </w:r>
      <w:r>
        <w:rPr>
          <w:color w:val="FF0000"/>
        </w:rPr>
        <w:t>to</w:t>
      </w:r>
      <w:r w:rsidRPr="008D4D95">
        <w:rPr>
          <w:color w:val="FF0000"/>
        </w:rPr>
        <w:t xml:space="preserve"> be added after </w:t>
      </w:r>
      <w:r>
        <w:rPr>
          <w:color w:val="FF0000"/>
        </w:rPr>
        <w:t>CT4</w:t>
      </w:r>
      <w:r w:rsidRPr="008D4D95">
        <w:rPr>
          <w:color w:val="FF0000"/>
        </w:rPr>
        <w:t xml:space="preserve"> </w:t>
      </w:r>
      <w:r>
        <w:rPr>
          <w:color w:val="FF0000"/>
        </w:rPr>
        <w:t>SID is approved</w:t>
      </w:r>
      <w:r w:rsidRPr="008D4D95">
        <w:rPr>
          <w:color w:val="FF0000"/>
        </w:rPr>
        <w:t>.</w:t>
      </w:r>
    </w:p>
    <w:p w14:paraId="1F54981B" w14:textId="77777777" w:rsidR="000D45F4" w:rsidRPr="000D45F4" w:rsidRDefault="000D45F4" w:rsidP="001E489F">
      <w:pPr>
        <w:pStyle w:val="FP"/>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77F108AF" w:rsidR="00FB1426" w:rsidRDefault="000B0300" w:rsidP="00FB1426">
      <w:pPr>
        <w:rPr>
          <w:shd w:val="clear" w:color="auto" w:fill="FFFFFF" w:themeFill="background1"/>
        </w:rPr>
      </w:pPr>
      <w:r>
        <w:rPr>
          <w:shd w:val="clear" w:color="auto" w:fill="FFFFFF" w:themeFill="background1"/>
        </w:rPr>
        <w:t xml:space="preserve">6G </w:t>
      </w:r>
      <w:r w:rsidR="00014D19">
        <w:rPr>
          <w:shd w:val="clear" w:color="auto" w:fill="FFFFFF" w:themeFill="background1"/>
        </w:rPr>
        <w:t xml:space="preserve">Network is an evolution of 5G Network that </w:t>
      </w:r>
      <w:r w:rsidR="001D2DEA">
        <w:rPr>
          <w:shd w:val="clear" w:color="auto" w:fill="FFFFFF" w:themeFill="background1"/>
        </w:rPr>
        <w:t>offers</w:t>
      </w:r>
      <w:r w:rsidR="00E45C69">
        <w:rPr>
          <w:shd w:val="clear" w:color="auto" w:fill="FFFFFF" w:themeFill="background1"/>
        </w:rPr>
        <w:t xml:space="preserve"> </w:t>
      </w:r>
      <w:r w:rsidR="001D2DEA">
        <w:rPr>
          <w:shd w:val="clear" w:color="auto" w:fill="FFFFFF" w:themeFill="background1"/>
        </w:rPr>
        <w:t>novel capabilities and services</w:t>
      </w:r>
      <w:r w:rsidR="00C66A3D">
        <w:rPr>
          <w:shd w:val="clear" w:color="auto" w:fill="FFFFFF" w:themeFill="background1"/>
        </w:rPr>
        <w:t xml:space="preserve">. Northbound </w:t>
      </w:r>
      <w:r w:rsidR="004F77A0">
        <w:rPr>
          <w:shd w:val="clear" w:color="auto" w:fill="FFFFFF" w:themeFill="background1"/>
        </w:rPr>
        <w:t>Interface (e.g., Exposure)</w:t>
      </w:r>
      <w:r w:rsidR="00C66A3D">
        <w:rPr>
          <w:shd w:val="clear" w:color="auto" w:fill="FFFFFF" w:themeFill="background1"/>
        </w:rPr>
        <w:t xml:space="preserve"> </w:t>
      </w:r>
      <w:r w:rsidR="001E31E3">
        <w:rPr>
          <w:shd w:val="clear" w:color="auto" w:fill="FFFFFF" w:themeFill="background1"/>
        </w:rPr>
        <w:t>is</w:t>
      </w:r>
      <w:r w:rsidR="00DC2200">
        <w:rPr>
          <w:shd w:val="clear" w:color="auto" w:fill="FFFFFF" w:themeFill="background1"/>
        </w:rPr>
        <w:t xml:space="preserve"> an essential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it is essential to ensure that</w:t>
      </w:r>
      <w:r w:rsidR="009D71CD">
        <w:rPr>
          <w:shd w:val="clear" w:color="auto" w:fill="FFFFFF" w:themeFill="background1"/>
        </w:rPr>
        <w:t xml:space="preserve"> protocol aspects and </w:t>
      </w:r>
      <w:r w:rsidR="002364EB">
        <w:rPr>
          <w:shd w:val="clear" w:color="auto" w:fill="FFFFFF" w:themeFill="background1"/>
        </w:rPr>
        <w:t>design</w:t>
      </w:r>
      <w:r w:rsidR="00CD5669">
        <w:rPr>
          <w:shd w:val="clear" w:color="auto" w:fill="FFFFFF" w:themeFill="background1"/>
        </w:rPr>
        <w:t xml:space="preserve"> </w:t>
      </w:r>
      <w:r w:rsidR="00CD5669" w:rsidRPr="00CD5669">
        <w:rPr>
          <w:shd w:val="clear" w:color="auto" w:fill="FFFFFF" w:themeFill="background1"/>
        </w:rPr>
        <w:t>Northbound Interfaces</w:t>
      </w:r>
      <w:r w:rsidR="00CD5669">
        <w:rPr>
          <w:shd w:val="clear" w:color="auto" w:fill="FFFFFF" w:themeFill="background1"/>
        </w:rPr>
        <w:t xml:space="preserve"> of 6G Network</w:t>
      </w:r>
      <w:r w:rsidR="009D71CD">
        <w:rPr>
          <w:shd w:val="clear" w:color="auto" w:fill="FFFFFF" w:themeFill="background1"/>
        </w:rPr>
        <w:t xml:space="preserve"> 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61831D18" w:rsidR="00FB1426" w:rsidRDefault="00FB1426" w:rsidP="00FB1426">
      <w:r w:rsidRPr="009F71BD">
        <w:t xml:space="preserve">SA1 </w:t>
      </w:r>
      <w:r w:rsidR="007C782D">
        <w:t>is progressing</w:t>
      </w:r>
      <w:r w:rsidRPr="009F71BD">
        <w:t xml:space="preserve"> the FS_6G_REQ study item to identify use cases and service/operational requirements for 6G </w:t>
      </w:r>
      <w:r w:rsidR="00F65315">
        <w:t>exposure</w:t>
      </w:r>
      <w:r w:rsidRPr="009F71BD">
        <w:t>.</w:t>
      </w:r>
    </w:p>
    <w:p w14:paraId="4C4455D0" w14:textId="77777777" w:rsidR="00FB1426" w:rsidRDefault="00FB1426" w:rsidP="00FB1426"/>
    <w:p w14:paraId="41234C5F" w14:textId="77777777"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w:t>
      </w:r>
    </w:p>
    <w:p w14:paraId="6180B2EF" w14:textId="77777777" w:rsidR="00491086" w:rsidRDefault="00491086" w:rsidP="00FB1426"/>
    <w:p w14:paraId="360C7D57" w14:textId="102D79FE" w:rsidR="00116E56" w:rsidRDefault="00E860B3" w:rsidP="00116E56">
      <w:r w:rsidRPr="00FB1426">
        <w:t xml:space="preserve">SA3 is starting to work on the security aspects </w:t>
      </w:r>
      <w:r w:rsidR="00FB1426">
        <w:t xml:space="preserve">of </w:t>
      </w:r>
      <w:r w:rsidRPr="00FB1426">
        <w:t>6GS (FS_6G_SEC study item)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72E540FB" w14:textId="3DD8CD29" w:rsidR="005E4B49" w:rsidRDefault="005E4B49" w:rsidP="00FB1426">
      <w:r>
        <w:t xml:space="preserve">SA6 is discussing the </w:t>
      </w:r>
      <w:r w:rsidR="00491086">
        <w:t>work areas and work task for 6G.</w:t>
      </w:r>
    </w:p>
    <w:p w14:paraId="7CCD77A2" w14:textId="77777777" w:rsidR="00D848E6" w:rsidRDefault="00D848E6" w:rsidP="00FB1426"/>
    <w:p w14:paraId="45381B41" w14:textId="2F13DD23"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 </w:t>
      </w:r>
      <w:r w:rsidR="00491086">
        <w:rPr>
          <w:i w:val="0"/>
          <w:lang w:val="en-US"/>
        </w:rPr>
        <w:t xml:space="preserve">Northbound </w:t>
      </w:r>
      <w:r>
        <w:rPr>
          <w:i w:val="0"/>
          <w:lang w:val="en-US"/>
        </w:rPr>
        <w:t xml:space="preserve">protocols.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Pr>
          <w:i w:val="0"/>
          <w:lang w:val="en-US"/>
        </w:rPr>
        <w:t xml:space="preserve"> </w:t>
      </w:r>
      <w:bookmarkStart w:id="1" w:name="_Hlk209621051"/>
      <w:r w:rsidR="00A019B0">
        <w:rPr>
          <w:i w:val="0"/>
          <w:lang w:val="en-US"/>
        </w:rPr>
        <w:t>no</w:t>
      </w:r>
      <w:r w:rsidR="00933F5A">
        <w:rPr>
          <w:i w:val="0"/>
          <w:lang w:val="en-US"/>
        </w:rPr>
        <w:t xml:space="preserve">rthbound </w:t>
      </w:r>
      <w:bookmarkEnd w:id="1"/>
      <w:r w:rsidR="004F77A0">
        <w:rPr>
          <w:i w:val="0"/>
          <w:lang w:val="en-US"/>
        </w:rPr>
        <w:t>interfaces</w:t>
      </w:r>
      <w:r>
        <w:rPr>
          <w:i w:val="0"/>
          <w:lang w:val="en-US"/>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60CD1D2C"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w:t>
      </w:r>
      <w:r w:rsidR="00EC001B" w:rsidRPr="00EC001B">
        <w:rPr>
          <w:color w:val="000000"/>
          <w:lang w:val="en-US" w:eastAsia="ja-JP"/>
        </w:rPr>
        <w:t xml:space="preserve">northbound </w:t>
      </w:r>
      <w:r w:rsidR="004F77A0">
        <w:rPr>
          <w:color w:val="000000"/>
          <w:lang w:val="en-US" w:eastAsia="ja-JP"/>
        </w:rPr>
        <w:t>interfaces</w:t>
      </w:r>
      <w:r w:rsidR="00EC001B" w:rsidRPr="00EC001B">
        <w:rPr>
          <w:color w:val="000000"/>
          <w:lang w:val="en-US" w:eastAsia="ja-JP"/>
        </w:rPr>
        <w:t xml:space="preserve"> </w:t>
      </w:r>
      <w:r w:rsidR="000D69F2" w:rsidRPr="000D69F2">
        <w:t xml:space="preserve">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w:t>
      </w:r>
      <w:r w:rsidR="00F2411F">
        <w:t xml:space="preserve"> and SA6</w:t>
      </w:r>
      <w:r>
        <w:t>, security requirements developed by SA3</w:t>
      </w:r>
      <w:r w:rsidR="00F2411F">
        <w:t>.</w:t>
      </w:r>
    </w:p>
    <w:p w14:paraId="41E25A4A" w14:textId="77777777" w:rsidR="000D69F2" w:rsidRDefault="000D69F2" w:rsidP="008349F2"/>
    <w:p w14:paraId="3736A69D" w14:textId="16D2ED3A" w:rsidR="00071E1A" w:rsidRDefault="00EC001B" w:rsidP="00975C3C">
      <w:r>
        <w:t>T</w:t>
      </w:r>
      <w:r w:rsidR="12DC6BBF">
        <w:t>he CT</w:t>
      </w:r>
      <w:r>
        <w:t>3</w:t>
      </w:r>
      <w:r w:rsidR="12DC6BBF">
        <w:t xml:space="preserve"> study </w:t>
      </w:r>
      <w:r w:rsidR="2AA7D448">
        <w:t>should</w:t>
      </w:r>
      <w:r w:rsidR="12DC6BBF">
        <w:t xml:space="preserve"> be based on SA2 agreements documented in TR</w:t>
      </w:r>
      <w:r w:rsidR="00F65315">
        <w:t> </w:t>
      </w:r>
      <w:r w:rsidR="12DC6BBF">
        <w:t>23.801-1</w:t>
      </w:r>
      <w:r w:rsidR="00836D0D">
        <w:t xml:space="preserve">, SA3 agreements documented in </w:t>
      </w:r>
      <w:r w:rsidR="00EB07E4" w:rsidRPr="00F65315">
        <w:t>TR</w:t>
      </w:r>
      <w:r w:rsidR="00F65315">
        <w:t> </w:t>
      </w:r>
      <w:r w:rsidR="00EB07E4" w:rsidRPr="00F65315">
        <w:t>33.801-01</w:t>
      </w:r>
      <w:r>
        <w:t xml:space="preserve"> and SA6 agreements</w:t>
      </w:r>
      <w:r w:rsidR="12DC6BBF">
        <w:t xml:space="preserve">. </w:t>
      </w:r>
      <w:r w:rsidR="00D61B47">
        <w:t>CT</w:t>
      </w:r>
      <w:r w:rsidR="00C64693">
        <w:t>3</w:t>
      </w:r>
      <w:r w:rsidR="00D61B47">
        <w:t xml:space="preserve"> </w:t>
      </w:r>
      <w:r w:rsidR="2AA7D448">
        <w:t>study should not start on items dependent on SA2</w:t>
      </w:r>
      <w:r w:rsidR="00C64693">
        <w:t>, SA6</w:t>
      </w:r>
      <w:r w:rsidR="2AA7D448">
        <w:t xml:space="preserve"> or SA3 requirements until related stage 2 work has reached progress</w:t>
      </w:r>
      <w:r w:rsidR="00655C88">
        <w:t xml:space="preserve"> (e.g., interim conclusions in the related TRs)</w:t>
      </w:r>
      <w:r w:rsidR="2AA7D448">
        <w:t>.</w:t>
      </w:r>
    </w:p>
    <w:p w14:paraId="5FBDF51B" w14:textId="77777777" w:rsidR="009A400E" w:rsidRDefault="009A400E" w:rsidP="00975C3C"/>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38C196D" w:rsidR="008349F2" w:rsidRPr="00B31B31" w:rsidRDefault="2B9251DF" w:rsidP="008349F2">
      <w:pPr>
        <w:rPr>
          <w:rFonts w:eastAsia="SimSun"/>
        </w:rPr>
      </w:pPr>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9E57FAF" w:rsidRPr="4949D006">
        <w:rPr>
          <w:rFonts w:eastAsia="SimSun"/>
        </w:rPr>
        <w:t>:</w:t>
      </w:r>
    </w:p>
    <w:p w14:paraId="55F203F3" w14:textId="77777777" w:rsidR="00563C1F" w:rsidRPr="00563C1F" w:rsidRDefault="00563C1F" w:rsidP="00563C1F">
      <w:pPr>
        <w:ind w:left="720"/>
      </w:pPr>
    </w:p>
    <w:p w14:paraId="6AD8B71C" w14:textId="765256D6" w:rsidR="00A07211" w:rsidRPr="00B45994" w:rsidRDefault="009B312E" w:rsidP="6F59F314">
      <w:pPr>
        <w:numPr>
          <w:ilvl w:val="0"/>
          <w:numId w:val="11"/>
        </w:numPr>
        <w:rPr>
          <w:i/>
          <w:iCs/>
        </w:rPr>
      </w:pPr>
      <w:r w:rsidRPr="0099667D">
        <w:t xml:space="preserve">Study the </w:t>
      </w:r>
      <w:r>
        <w:t>n</w:t>
      </w:r>
      <w:r w:rsidRPr="0099667D">
        <w:t>ew versions of NBI protocols</w:t>
      </w:r>
      <w:r w:rsidR="3EC27478" w:rsidRPr="00A922AE">
        <w:rPr>
          <w:i/>
          <w:iCs/>
        </w:rPr>
        <w:t>.</w:t>
      </w:r>
      <w:r w:rsidR="0091780E">
        <w:rPr>
          <w:i/>
          <w:iCs/>
        </w:rPr>
        <w:t xml:space="preserve"> </w:t>
      </w:r>
      <w:r w:rsidR="0091780E" w:rsidRPr="00B45994">
        <w:rPr>
          <w:i/>
          <w:iCs/>
        </w:rPr>
        <w:t>(based on SA2</w:t>
      </w:r>
      <w:r w:rsidR="0091780E">
        <w:rPr>
          <w:i/>
          <w:iCs/>
        </w:rPr>
        <w:t>, SA3 and SA6</w:t>
      </w:r>
      <w:r w:rsidR="0091780E" w:rsidRPr="00B45994">
        <w:rPr>
          <w:i/>
          <w:iCs/>
        </w:rPr>
        <w:t xml:space="preserve"> requirements on the </w:t>
      </w:r>
      <w:r w:rsidR="0091780E">
        <w:rPr>
          <w:i/>
          <w:lang w:val="en-US"/>
        </w:rPr>
        <w:t xml:space="preserve">northbound </w:t>
      </w:r>
      <w:r w:rsidR="00B7037A">
        <w:rPr>
          <w:i/>
          <w:lang w:val="en-US"/>
        </w:rPr>
        <w:t>interfaces</w:t>
      </w:r>
      <w:r w:rsidR="0091780E">
        <w:rPr>
          <w:i/>
          <w:lang w:val="en-US"/>
        </w:rPr>
        <w:t xml:space="preserve"> </w:t>
      </w:r>
      <w:r w:rsidR="0091780E" w:rsidRPr="00B45994">
        <w:rPr>
          <w:i/>
          <w:iCs/>
        </w:rPr>
        <w:t>and functionalities)</w:t>
      </w:r>
    </w:p>
    <w:p w14:paraId="05F6C422" w14:textId="77777777" w:rsidR="0012021B" w:rsidRDefault="0012021B" w:rsidP="0012021B">
      <w:pPr>
        <w:ind w:left="720"/>
      </w:pPr>
    </w:p>
    <w:p w14:paraId="52A20CB6" w14:textId="7E627AE1" w:rsidR="00C90F1C" w:rsidRPr="00C90F1C" w:rsidRDefault="00E33AFC" w:rsidP="00541E03">
      <w:pPr>
        <w:numPr>
          <w:ilvl w:val="0"/>
          <w:numId w:val="11"/>
        </w:numPr>
      </w:pPr>
      <w:r>
        <w:t xml:space="preserve">Study </w:t>
      </w:r>
      <w:r w:rsidRPr="0072372E">
        <w:t xml:space="preserve">API </w:t>
      </w:r>
      <w:r>
        <w:t>design</w:t>
      </w:r>
      <w:r w:rsidRPr="0072372E">
        <w:t xml:space="preserve"> principles on 6G Exposure</w:t>
      </w:r>
      <w:r w:rsidR="0012021B">
        <w:rPr>
          <w:bCs/>
        </w:rPr>
        <w:t>, including</w:t>
      </w:r>
      <w:r w:rsidR="00C90F1C">
        <w:rPr>
          <w:bCs/>
        </w:rPr>
        <w:t>:</w:t>
      </w:r>
      <w:r w:rsidR="0012021B">
        <w:rPr>
          <w:bCs/>
        </w:rPr>
        <w:t xml:space="preserve"> </w:t>
      </w:r>
    </w:p>
    <w:p w14:paraId="6D2BDD2E" w14:textId="29CB6336" w:rsidR="00A733D3" w:rsidRPr="00A733D3" w:rsidRDefault="00936E66" w:rsidP="00AA2E24">
      <w:pPr>
        <w:numPr>
          <w:ilvl w:val="1"/>
          <w:numId w:val="12"/>
        </w:numPr>
      </w:pPr>
      <w:r w:rsidRPr="0099667D">
        <w:t>Enhancements of NBI documentation</w:t>
      </w:r>
      <w:r w:rsidR="00917973">
        <w:rPr>
          <w:bCs/>
        </w:rPr>
        <w:t>;</w:t>
      </w:r>
    </w:p>
    <w:p w14:paraId="4270CE4B" w14:textId="77777777" w:rsidR="00503A39" w:rsidRDefault="00503A39" w:rsidP="00917973">
      <w:pPr>
        <w:numPr>
          <w:ilvl w:val="1"/>
          <w:numId w:val="12"/>
        </w:numPr>
      </w:pPr>
      <w:r w:rsidRPr="0099667D">
        <w:t xml:space="preserve">Enhancements of </w:t>
      </w:r>
      <w:r>
        <w:t xml:space="preserve">Stage 3 aspects </w:t>
      </w:r>
      <w:r w:rsidRPr="0099667D">
        <w:t>NBI</w:t>
      </w:r>
      <w:r>
        <w:t xml:space="preserve"> protocols; and</w:t>
      </w:r>
    </w:p>
    <w:p w14:paraId="2E32609B" w14:textId="3599892C" w:rsidR="00C90F1C" w:rsidRDefault="00386078" w:rsidP="00917973">
      <w:pPr>
        <w:numPr>
          <w:ilvl w:val="1"/>
          <w:numId w:val="12"/>
        </w:numPr>
      </w:pPr>
      <w:r>
        <w:t>API design principles for Stage 2 services, architecture and security.</w:t>
      </w:r>
      <w:r w:rsidRPr="00386078">
        <w:rPr>
          <w:i/>
          <w:iCs/>
        </w:rPr>
        <w:t xml:space="preserve"> </w:t>
      </w:r>
      <w:r w:rsidRPr="00B45994">
        <w:rPr>
          <w:i/>
          <w:iCs/>
        </w:rPr>
        <w:t>(based on SA2</w:t>
      </w:r>
      <w:r>
        <w:rPr>
          <w:i/>
          <w:iCs/>
        </w:rPr>
        <w:t>, SA3 and SA6</w:t>
      </w:r>
      <w:r w:rsidRPr="00B45994">
        <w:rPr>
          <w:i/>
          <w:iCs/>
        </w:rPr>
        <w:t xml:space="preserve"> requirements on the </w:t>
      </w:r>
      <w:r>
        <w:rPr>
          <w:i/>
          <w:lang w:val="en-US"/>
        </w:rPr>
        <w:t xml:space="preserve">northbound </w:t>
      </w:r>
      <w:r w:rsidR="00B7037A">
        <w:rPr>
          <w:i/>
          <w:lang w:val="en-US"/>
        </w:rPr>
        <w:t>interfaces</w:t>
      </w:r>
      <w:r w:rsidRPr="00B45994">
        <w:rPr>
          <w:i/>
          <w:iCs/>
        </w:rPr>
        <w:t xml:space="preserve"> and functionalities)</w:t>
      </w:r>
    </w:p>
    <w:p w14:paraId="47950741" w14:textId="77777777" w:rsidR="00B96D4D" w:rsidRDefault="00B96D4D" w:rsidP="00B93103">
      <w:pPr>
        <w:ind w:left="720"/>
      </w:pPr>
    </w:p>
    <w:p w14:paraId="7DF99E90" w14:textId="061077E8" w:rsidR="0002396A" w:rsidRDefault="00DF722C" w:rsidP="001D0EB7">
      <w:pPr>
        <w:numPr>
          <w:ilvl w:val="0"/>
          <w:numId w:val="11"/>
        </w:numPr>
      </w:pPr>
      <w:r>
        <w:t>Study possible protocol impacts to support the co-existence of 4G services, 5G services, 6G services and common 4G/5G/6G services.</w:t>
      </w:r>
      <w:r w:rsidR="006C2411">
        <w:t xml:space="preserve"> </w:t>
      </w:r>
      <w:r w:rsidR="006C2411" w:rsidRPr="00B45994">
        <w:rPr>
          <w:i/>
          <w:iCs/>
        </w:rPr>
        <w:t>(based on SA2</w:t>
      </w:r>
      <w:r w:rsidR="006C2411">
        <w:rPr>
          <w:i/>
          <w:iCs/>
        </w:rPr>
        <w:t>, SA3 and SA6</w:t>
      </w:r>
      <w:r w:rsidR="006C2411" w:rsidRPr="00B45994">
        <w:rPr>
          <w:i/>
          <w:iCs/>
        </w:rPr>
        <w:t xml:space="preserve"> requirements on the </w:t>
      </w:r>
      <w:r w:rsidR="006C2411">
        <w:rPr>
          <w:i/>
          <w:lang w:val="en-US"/>
        </w:rPr>
        <w:t xml:space="preserve">northbound </w:t>
      </w:r>
      <w:r w:rsidR="00B7037A">
        <w:rPr>
          <w:i/>
          <w:lang w:val="en-US"/>
        </w:rPr>
        <w:t>interfaces</w:t>
      </w:r>
      <w:r w:rsidR="006C2411">
        <w:rPr>
          <w:i/>
          <w:lang w:val="en-US"/>
        </w:rPr>
        <w:t xml:space="preserve"> </w:t>
      </w:r>
      <w:r w:rsidR="006C2411" w:rsidRPr="00B45994">
        <w:rPr>
          <w:i/>
          <w:iCs/>
        </w:rPr>
        <w:t>and functionalities)</w:t>
      </w:r>
    </w:p>
    <w:p w14:paraId="421B56A5" w14:textId="77777777" w:rsidR="00B93103" w:rsidRDefault="00B93103" w:rsidP="00B93103">
      <w:pPr>
        <w:ind w:left="720"/>
      </w:pPr>
    </w:p>
    <w:p w14:paraId="2B574234" w14:textId="3F8D8C3E" w:rsidR="0002396A" w:rsidRDefault="00030E37" w:rsidP="001D0EB7">
      <w:pPr>
        <w:numPr>
          <w:ilvl w:val="0"/>
          <w:numId w:val="11"/>
        </w:numPr>
      </w:pPr>
      <w:r>
        <w:t>Study p</w:t>
      </w:r>
      <w:r w:rsidRPr="006138CD">
        <w:t>otential new protocols based on Stage 2 requirement and use-cases</w:t>
      </w:r>
      <w:r w:rsidR="00B93103">
        <w:t>.</w:t>
      </w:r>
      <w:r>
        <w:t xml:space="preserve"> </w:t>
      </w:r>
      <w:r w:rsidRPr="00B45994">
        <w:rPr>
          <w:i/>
          <w:iCs/>
        </w:rPr>
        <w:t>(based on SA2</w:t>
      </w:r>
      <w:r>
        <w:rPr>
          <w:i/>
          <w:iCs/>
        </w:rPr>
        <w:t>, SA3 and SA6</w:t>
      </w:r>
      <w:r w:rsidRPr="00B45994">
        <w:rPr>
          <w:i/>
          <w:iCs/>
        </w:rPr>
        <w:t xml:space="preserve"> requirements on the </w:t>
      </w:r>
      <w:r>
        <w:rPr>
          <w:i/>
          <w:lang w:val="en-US"/>
        </w:rPr>
        <w:t xml:space="preserve">northbound </w:t>
      </w:r>
      <w:r w:rsidR="00B7037A">
        <w:rPr>
          <w:i/>
          <w:lang w:val="en-US"/>
        </w:rPr>
        <w:t>interfaces</w:t>
      </w:r>
      <w:r>
        <w:rPr>
          <w:i/>
          <w:lang w:val="en-US"/>
        </w:rPr>
        <w:t xml:space="preserve"> </w:t>
      </w:r>
      <w:r w:rsidRPr="00B45994">
        <w:rPr>
          <w:i/>
          <w:iCs/>
        </w:rPr>
        <w:t>and functionalities)</w:t>
      </w:r>
    </w:p>
    <w:p w14:paraId="577B26D6" w14:textId="77777777" w:rsidR="00F05617" w:rsidRDefault="00F05617" w:rsidP="00030E37"/>
    <w:p w14:paraId="62FF5D1C" w14:textId="3FA858F7" w:rsidR="00DB27B2" w:rsidRDefault="00DB27B2" w:rsidP="00DB27B2">
      <w:r>
        <w:t>The expected work will be updated based on the progress of the stage 2 studies in SA2</w:t>
      </w:r>
      <w:r w:rsidR="00C21DBA">
        <w:t xml:space="preserve">, </w:t>
      </w:r>
      <w:r>
        <w:t>SA3</w:t>
      </w:r>
      <w:r w:rsidR="00C21DBA">
        <w:t xml:space="preserve"> and SA6</w:t>
      </w:r>
      <w:r>
        <w:t>.</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3BE319D0"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F2411F" w:rsidRPr="00F2411F">
              <w:rPr>
                <w:i w:val="0"/>
                <w:iCs/>
              </w:rPr>
              <w:t>Northbound Interfaces Evolution</w:t>
            </w:r>
            <w:r w:rsidR="00F2411F">
              <w:rPr>
                <w:i w:val="0"/>
                <w:iCs/>
              </w:rPr>
              <w:t xml:space="preserve"> in </w:t>
            </w:r>
            <w:r w:rsidR="00F2411F" w:rsidRPr="00F2411F">
              <w:rPr>
                <w:i w:val="0"/>
                <w:iCs/>
              </w:rPr>
              <w:t>6G</w:t>
            </w:r>
          </w:p>
        </w:tc>
        <w:tc>
          <w:tcPr>
            <w:tcW w:w="993" w:type="dxa"/>
          </w:tcPr>
          <w:p w14:paraId="060C3F75" w14:textId="2986F5F6" w:rsidR="009805AA" w:rsidRPr="00F561D0" w:rsidRDefault="009B0DAA" w:rsidP="005875D6">
            <w:pPr>
              <w:pStyle w:val="Guidance"/>
              <w:spacing w:after="0"/>
              <w:rPr>
                <w:i w:val="0"/>
                <w:iCs/>
              </w:rPr>
            </w:pPr>
            <w:r>
              <w:rPr>
                <w:i w:val="0"/>
                <w:iCs/>
              </w:rPr>
              <w:t>TBD</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0A8A0CA2" w14:textId="74BDA358" w:rsidR="00816C7E" w:rsidRDefault="00E31CDD" w:rsidP="00816C7E">
            <w:pPr>
              <w:pStyle w:val="Guidance"/>
              <w:spacing w:after="0"/>
              <w:rPr>
                <w:i w:val="0"/>
                <w:iCs/>
                <w:lang w:val="fr-FR"/>
              </w:rPr>
            </w:pPr>
            <w:r>
              <w:rPr>
                <w:i w:val="0"/>
                <w:iCs/>
                <w:lang w:val="fr-FR"/>
              </w:rPr>
              <w:t>Pastushok, Igor, Ericsson</w:t>
            </w:r>
          </w:p>
          <w:p w14:paraId="19A02699" w14:textId="77777777" w:rsidR="00E31CDD" w:rsidRDefault="00E31CDD" w:rsidP="00816C7E">
            <w:pPr>
              <w:pStyle w:val="Guidance"/>
              <w:spacing w:after="0"/>
              <w:rPr>
                <w:i w:val="0"/>
                <w:iCs/>
                <w:lang w:val="fr-FR"/>
              </w:rPr>
            </w:pPr>
          </w:p>
          <w:p w14:paraId="71B3D7AE" w14:textId="4871ADA0" w:rsidR="00E31CDD" w:rsidRPr="00F561D0" w:rsidRDefault="00E31CDD" w:rsidP="005875D6">
            <w:pPr>
              <w:pStyle w:val="Guidance"/>
              <w:spacing w:after="0"/>
              <w:rPr>
                <w:i w:val="0"/>
                <w:iCs/>
              </w:rPr>
            </w:pPr>
            <w:hyperlink r:id="rId17" w:history="1">
              <w:r w:rsidRPr="009B54C5">
                <w:rPr>
                  <w:rStyle w:val="Hyperlink"/>
                  <w:i w:val="0"/>
                  <w:iCs/>
                  <w:lang w:val="fr-FR"/>
                </w:rPr>
                <w:t>igor.pastushok@ericsson.com</w:t>
              </w:r>
            </w:hyperlink>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DD77E8C" w:rsidR="001E489F" w:rsidRPr="00E31CDD" w:rsidRDefault="00E31CDD" w:rsidP="00E31CDD">
      <w:pPr>
        <w:pStyle w:val="Guidance"/>
        <w:spacing w:after="0"/>
        <w:rPr>
          <w:i w:val="0"/>
          <w:iCs/>
          <w:lang w:val="fr-FR"/>
        </w:rPr>
      </w:pPr>
      <w:r>
        <w:rPr>
          <w:i w:val="0"/>
          <w:iCs/>
          <w:lang w:val="fr-FR"/>
        </w:rPr>
        <w:t xml:space="preserve">Pastushok, Igor, Ericsson, </w:t>
      </w:r>
      <w:hyperlink r:id="rId18" w:history="1">
        <w:r w:rsidRPr="009B54C5">
          <w:rPr>
            <w:rStyle w:val="Hyperlink"/>
            <w:i w:val="0"/>
            <w:iCs/>
            <w:lang w:val="fr-FR"/>
          </w:rPr>
          <w:t>igor.pastushok@ericsson.com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020A7F31" w:rsidR="008349F2" w:rsidRDefault="008349F2" w:rsidP="008349F2">
      <w:pPr>
        <w:ind w:left="1134"/>
      </w:pPr>
      <w:r>
        <w:t>SA1 for the service aspects, SA2</w:t>
      </w:r>
      <w:r w:rsidR="00C64E36">
        <w:t xml:space="preserve"> and SA</w:t>
      </w:r>
      <w:r w:rsidR="00B93103">
        <w:t>6</w:t>
      </w:r>
      <w:r>
        <w:t xml:space="preserve">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3BEB2088" w:rsidR="001E489F" w:rsidRDefault="00DE39C8" w:rsidP="005875D6">
            <w:pPr>
              <w:pStyle w:val="TAL"/>
            </w:pPr>
            <w:r>
              <w:t>CATT</w:t>
            </w: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D0C19" w14:textId="77777777" w:rsidR="0085662C" w:rsidRDefault="0085662C">
      <w:r>
        <w:separator/>
      </w:r>
    </w:p>
  </w:endnote>
  <w:endnote w:type="continuationSeparator" w:id="0">
    <w:p w14:paraId="73FCE710" w14:textId="77777777" w:rsidR="0085662C" w:rsidRDefault="0085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3D41" w14:textId="77777777" w:rsidR="0085662C" w:rsidRDefault="0085662C">
      <w:r>
        <w:separator/>
      </w:r>
    </w:p>
  </w:footnote>
  <w:footnote w:type="continuationSeparator" w:id="0">
    <w:p w14:paraId="13C15654" w14:textId="77777777" w:rsidR="0085662C" w:rsidRDefault="00856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2191A"/>
    <w:rsid w:val="0002396A"/>
    <w:rsid w:val="0003016C"/>
    <w:rsid w:val="00030CD4"/>
    <w:rsid w:val="00030E37"/>
    <w:rsid w:val="00031080"/>
    <w:rsid w:val="00031111"/>
    <w:rsid w:val="000344A1"/>
    <w:rsid w:val="0003504B"/>
    <w:rsid w:val="00036975"/>
    <w:rsid w:val="00042051"/>
    <w:rsid w:val="00046686"/>
    <w:rsid w:val="00046FDD"/>
    <w:rsid w:val="00047493"/>
    <w:rsid w:val="000475F1"/>
    <w:rsid w:val="00050925"/>
    <w:rsid w:val="00053568"/>
    <w:rsid w:val="00054884"/>
    <w:rsid w:val="0005594E"/>
    <w:rsid w:val="00057E1E"/>
    <w:rsid w:val="0006182E"/>
    <w:rsid w:val="0006619D"/>
    <w:rsid w:val="00071E1A"/>
    <w:rsid w:val="000726EB"/>
    <w:rsid w:val="00072A7C"/>
    <w:rsid w:val="000775E7"/>
    <w:rsid w:val="0007775C"/>
    <w:rsid w:val="00082042"/>
    <w:rsid w:val="00090AED"/>
    <w:rsid w:val="0009465E"/>
    <w:rsid w:val="00094F23"/>
    <w:rsid w:val="00095D6A"/>
    <w:rsid w:val="000967F4"/>
    <w:rsid w:val="000A1393"/>
    <w:rsid w:val="000A6432"/>
    <w:rsid w:val="000B0300"/>
    <w:rsid w:val="000C57DD"/>
    <w:rsid w:val="000C583E"/>
    <w:rsid w:val="000D2D27"/>
    <w:rsid w:val="000D45F4"/>
    <w:rsid w:val="000D69F2"/>
    <w:rsid w:val="000D6D78"/>
    <w:rsid w:val="000E0429"/>
    <w:rsid w:val="000E0437"/>
    <w:rsid w:val="000E0DB5"/>
    <w:rsid w:val="000F0159"/>
    <w:rsid w:val="000F6E51"/>
    <w:rsid w:val="00102A24"/>
    <w:rsid w:val="00102FA8"/>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207C"/>
    <w:rsid w:val="00192528"/>
    <w:rsid w:val="00192B41"/>
    <w:rsid w:val="0019338C"/>
    <w:rsid w:val="00193EA6"/>
    <w:rsid w:val="00197E4A"/>
    <w:rsid w:val="00197FF8"/>
    <w:rsid w:val="001A31EF"/>
    <w:rsid w:val="001A3E7E"/>
    <w:rsid w:val="001A6C4F"/>
    <w:rsid w:val="001B01F1"/>
    <w:rsid w:val="001B2414"/>
    <w:rsid w:val="001B5421"/>
    <w:rsid w:val="001B650D"/>
    <w:rsid w:val="001C4D9B"/>
    <w:rsid w:val="001D0B09"/>
    <w:rsid w:val="001D2DEA"/>
    <w:rsid w:val="001E31E3"/>
    <w:rsid w:val="001E489F"/>
    <w:rsid w:val="001E6729"/>
    <w:rsid w:val="001F7653"/>
    <w:rsid w:val="00206C46"/>
    <w:rsid w:val="002070CB"/>
    <w:rsid w:val="00210A24"/>
    <w:rsid w:val="00211DE4"/>
    <w:rsid w:val="00214CB6"/>
    <w:rsid w:val="00216619"/>
    <w:rsid w:val="00217D3F"/>
    <w:rsid w:val="00221438"/>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6429"/>
    <w:rsid w:val="00257E64"/>
    <w:rsid w:val="0026253E"/>
    <w:rsid w:val="002677EC"/>
    <w:rsid w:val="002712CD"/>
    <w:rsid w:val="00272D61"/>
    <w:rsid w:val="002919B7"/>
    <w:rsid w:val="00291EF2"/>
    <w:rsid w:val="00295D61"/>
    <w:rsid w:val="00297C1F"/>
    <w:rsid w:val="002A20F2"/>
    <w:rsid w:val="002A3F0A"/>
    <w:rsid w:val="002B074C"/>
    <w:rsid w:val="002B2FE7"/>
    <w:rsid w:val="002B34EA"/>
    <w:rsid w:val="002B4572"/>
    <w:rsid w:val="002B5361"/>
    <w:rsid w:val="002C1BA4"/>
    <w:rsid w:val="002C47B8"/>
    <w:rsid w:val="002C62BD"/>
    <w:rsid w:val="002E397B"/>
    <w:rsid w:val="002E3AE2"/>
    <w:rsid w:val="002E4FD1"/>
    <w:rsid w:val="002F7CCB"/>
    <w:rsid w:val="00301992"/>
    <w:rsid w:val="0030347B"/>
    <w:rsid w:val="003057FD"/>
    <w:rsid w:val="003101C6"/>
    <w:rsid w:val="00310E70"/>
    <w:rsid w:val="00313F3E"/>
    <w:rsid w:val="003168DD"/>
    <w:rsid w:val="00320536"/>
    <w:rsid w:val="00320A94"/>
    <w:rsid w:val="00325E33"/>
    <w:rsid w:val="003275E6"/>
    <w:rsid w:val="00335610"/>
    <w:rsid w:val="00346403"/>
    <w:rsid w:val="00354553"/>
    <w:rsid w:val="003715B7"/>
    <w:rsid w:val="00375837"/>
    <w:rsid w:val="00376C60"/>
    <w:rsid w:val="00386078"/>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710B"/>
    <w:rsid w:val="003F1C0E"/>
    <w:rsid w:val="003F3B55"/>
    <w:rsid w:val="004008D7"/>
    <w:rsid w:val="0040145D"/>
    <w:rsid w:val="00401D69"/>
    <w:rsid w:val="00402EF0"/>
    <w:rsid w:val="0040331B"/>
    <w:rsid w:val="00411339"/>
    <w:rsid w:val="004131BD"/>
    <w:rsid w:val="004159BE"/>
    <w:rsid w:val="00416CEA"/>
    <w:rsid w:val="00421AFD"/>
    <w:rsid w:val="00422600"/>
    <w:rsid w:val="004246F2"/>
    <w:rsid w:val="00426800"/>
    <w:rsid w:val="0042761B"/>
    <w:rsid w:val="00430DDB"/>
    <w:rsid w:val="00432048"/>
    <w:rsid w:val="00441B9F"/>
    <w:rsid w:val="00442C65"/>
    <w:rsid w:val="00451122"/>
    <w:rsid w:val="004518DB"/>
    <w:rsid w:val="00455AEC"/>
    <w:rsid w:val="004562FC"/>
    <w:rsid w:val="00457108"/>
    <w:rsid w:val="00474031"/>
    <w:rsid w:val="00477EBC"/>
    <w:rsid w:val="00482246"/>
    <w:rsid w:val="00484421"/>
    <w:rsid w:val="00491010"/>
    <w:rsid w:val="00491086"/>
    <w:rsid w:val="00491391"/>
    <w:rsid w:val="0049456F"/>
    <w:rsid w:val="004A01BD"/>
    <w:rsid w:val="004A0A73"/>
    <w:rsid w:val="004A180A"/>
    <w:rsid w:val="004A3D50"/>
    <w:rsid w:val="004A661C"/>
    <w:rsid w:val="004A7B14"/>
    <w:rsid w:val="004B3139"/>
    <w:rsid w:val="004B4681"/>
    <w:rsid w:val="004C4C9B"/>
    <w:rsid w:val="004C52CA"/>
    <w:rsid w:val="004D2FA0"/>
    <w:rsid w:val="004E1010"/>
    <w:rsid w:val="004E3487"/>
    <w:rsid w:val="004E6D58"/>
    <w:rsid w:val="004F4172"/>
    <w:rsid w:val="004F77A0"/>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3F71"/>
    <w:rsid w:val="005C5A03"/>
    <w:rsid w:val="005C7352"/>
    <w:rsid w:val="005D1F7E"/>
    <w:rsid w:val="005D2738"/>
    <w:rsid w:val="005D37AC"/>
    <w:rsid w:val="005D60FD"/>
    <w:rsid w:val="005D636F"/>
    <w:rsid w:val="005E07CB"/>
    <w:rsid w:val="005E0BF8"/>
    <w:rsid w:val="005E32BB"/>
    <w:rsid w:val="005E420E"/>
    <w:rsid w:val="005E4B49"/>
    <w:rsid w:val="005E7235"/>
    <w:rsid w:val="005F041C"/>
    <w:rsid w:val="005F2E94"/>
    <w:rsid w:val="005F4B34"/>
    <w:rsid w:val="005F7A93"/>
    <w:rsid w:val="00603BF2"/>
    <w:rsid w:val="00610EEA"/>
    <w:rsid w:val="00616E18"/>
    <w:rsid w:val="00620287"/>
    <w:rsid w:val="00623AED"/>
    <w:rsid w:val="0062580F"/>
    <w:rsid w:val="00631645"/>
    <w:rsid w:val="00632157"/>
    <w:rsid w:val="00633971"/>
    <w:rsid w:val="006341C6"/>
    <w:rsid w:val="0064121E"/>
    <w:rsid w:val="00642894"/>
    <w:rsid w:val="00655C88"/>
    <w:rsid w:val="00656464"/>
    <w:rsid w:val="00660354"/>
    <w:rsid w:val="006606DB"/>
    <w:rsid w:val="00665B9B"/>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6DD0"/>
    <w:rsid w:val="006B7286"/>
    <w:rsid w:val="006C0987"/>
    <w:rsid w:val="006C1680"/>
    <w:rsid w:val="006C2411"/>
    <w:rsid w:val="006D03E2"/>
    <w:rsid w:val="006D0A8E"/>
    <w:rsid w:val="006D3D54"/>
    <w:rsid w:val="006E0D1B"/>
    <w:rsid w:val="006E1A49"/>
    <w:rsid w:val="006E3A55"/>
    <w:rsid w:val="006F0FA0"/>
    <w:rsid w:val="006F1B00"/>
    <w:rsid w:val="006F2B0D"/>
    <w:rsid w:val="006F2EEB"/>
    <w:rsid w:val="006F41BF"/>
    <w:rsid w:val="006F4B7A"/>
    <w:rsid w:val="00700A59"/>
    <w:rsid w:val="00703EC5"/>
    <w:rsid w:val="0070769F"/>
    <w:rsid w:val="00710142"/>
    <w:rsid w:val="00712E81"/>
    <w:rsid w:val="0071377C"/>
    <w:rsid w:val="00715590"/>
    <w:rsid w:val="00723919"/>
    <w:rsid w:val="007261D3"/>
    <w:rsid w:val="00733E86"/>
    <w:rsid w:val="007442CD"/>
    <w:rsid w:val="0074596C"/>
    <w:rsid w:val="00750D12"/>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B4ADA"/>
    <w:rsid w:val="007B5456"/>
    <w:rsid w:val="007B5F65"/>
    <w:rsid w:val="007B68F1"/>
    <w:rsid w:val="007C6526"/>
    <w:rsid w:val="007C767B"/>
    <w:rsid w:val="007C782D"/>
    <w:rsid w:val="007D119A"/>
    <w:rsid w:val="007D1891"/>
    <w:rsid w:val="007D3C7C"/>
    <w:rsid w:val="007D687A"/>
    <w:rsid w:val="007E1BA0"/>
    <w:rsid w:val="007E6251"/>
    <w:rsid w:val="007F2297"/>
    <w:rsid w:val="007F55EC"/>
    <w:rsid w:val="007F6574"/>
    <w:rsid w:val="00816C7E"/>
    <w:rsid w:val="00822376"/>
    <w:rsid w:val="00823F53"/>
    <w:rsid w:val="00825931"/>
    <w:rsid w:val="00831057"/>
    <w:rsid w:val="008349F2"/>
    <w:rsid w:val="00836D0D"/>
    <w:rsid w:val="00837EF8"/>
    <w:rsid w:val="0084119C"/>
    <w:rsid w:val="008432A9"/>
    <w:rsid w:val="00850CD4"/>
    <w:rsid w:val="0085216B"/>
    <w:rsid w:val="00854A49"/>
    <w:rsid w:val="00855B24"/>
    <w:rsid w:val="0085662C"/>
    <w:rsid w:val="008578D0"/>
    <w:rsid w:val="008624DE"/>
    <w:rsid w:val="00863494"/>
    <w:rsid w:val="008634EB"/>
    <w:rsid w:val="00866945"/>
    <w:rsid w:val="00874F67"/>
    <w:rsid w:val="00876BD5"/>
    <w:rsid w:val="00883278"/>
    <w:rsid w:val="00897C84"/>
    <w:rsid w:val="008A06BE"/>
    <w:rsid w:val="008A1BF2"/>
    <w:rsid w:val="008A2B23"/>
    <w:rsid w:val="008A56FD"/>
    <w:rsid w:val="008A655E"/>
    <w:rsid w:val="008B3188"/>
    <w:rsid w:val="008C45C2"/>
    <w:rsid w:val="008D3DA6"/>
    <w:rsid w:val="008D4D95"/>
    <w:rsid w:val="008D5DA3"/>
    <w:rsid w:val="008D6DEF"/>
    <w:rsid w:val="008E70F7"/>
    <w:rsid w:val="008F01F1"/>
    <w:rsid w:val="008F1D3B"/>
    <w:rsid w:val="008F1D76"/>
    <w:rsid w:val="008F7444"/>
    <w:rsid w:val="008F7A15"/>
    <w:rsid w:val="0090026D"/>
    <w:rsid w:val="00903EB8"/>
    <w:rsid w:val="0091321C"/>
    <w:rsid w:val="00913788"/>
    <w:rsid w:val="0091399A"/>
    <w:rsid w:val="0091780E"/>
    <w:rsid w:val="00917973"/>
    <w:rsid w:val="00922D75"/>
    <w:rsid w:val="00926791"/>
    <w:rsid w:val="00933F5A"/>
    <w:rsid w:val="0093661C"/>
    <w:rsid w:val="00936E66"/>
    <w:rsid w:val="00940736"/>
    <w:rsid w:val="00941253"/>
    <w:rsid w:val="0095038B"/>
    <w:rsid w:val="00950CF7"/>
    <w:rsid w:val="00952220"/>
    <w:rsid w:val="00952E5B"/>
    <w:rsid w:val="00954B13"/>
    <w:rsid w:val="00956748"/>
    <w:rsid w:val="0095730C"/>
    <w:rsid w:val="00960A44"/>
    <w:rsid w:val="0096548A"/>
    <w:rsid w:val="00970864"/>
    <w:rsid w:val="009736D5"/>
    <w:rsid w:val="00975B49"/>
    <w:rsid w:val="00975C3C"/>
    <w:rsid w:val="009761F6"/>
    <w:rsid w:val="009768C3"/>
    <w:rsid w:val="00977C43"/>
    <w:rsid w:val="009805AA"/>
    <w:rsid w:val="0098195A"/>
    <w:rsid w:val="0098454F"/>
    <w:rsid w:val="00990EEE"/>
    <w:rsid w:val="00996533"/>
    <w:rsid w:val="00996C9F"/>
    <w:rsid w:val="009A0093"/>
    <w:rsid w:val="009A3833"/>
    <w:rsid w:val="009A400E"/>
    <w:rsid w:val="009A5F57"/>
    <w:rsid w:val="009A62E2"/>
    <w:rsid w:val="009B0DAA"/>
    <w:rsid w:val="009B110B"/>
    <w:rsid w:val="009B13F0"/>
    <w:rsid w:val="009B17C9"/>
    <w:rsid w:val="009B196A"/>
    <w:rsid w:val="009B2594"/>
    <w:rsid w:val="009B312E"/>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F01"/>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F77"/>
    <w:rsid w:val="00A553F8"/>
    <w:rsid w:val="00A61169"/>
    <w:rsid w:val="00A63024"/>
    <w:rsid w:val="00A65602"/>
    <w:rsid w:val="00A733D3"/>
    <w:rsid w:val="00A810C4"/>
    <w:rsid w:val="00A81D43"/>
    <w:rsid w:val="00A82FCC"/>
    <w:rsid w:val="00A8479D"/>
    <w:rsid w:val="00A86648"/>
    <w:rsid w:val="00A87044"/>
    <w:rsid w:val="00A906A4"/>
    <w:rsid w:val="00A922AE"/>
    <w:rsid w:val="00A97953"/>
    <w:rsid w:val="00AA0FEB"/>
    <w:rsid w:val="00AA2E24"/>
    <w:rsid w:val="00AA4873"/>
    <w:rsid w:val="00AA574E"/>
    <w:rsid w:val="00AB2CED"/>
    <w:rsid w:val="00AB4411"/>
    <w:rsid w:val="00AB5D71"/>
    <w:rsid w:val="00AC6077"/>
    <w:rsid w:val="00AD324E"/>
    <w:rsid w:val="00AD5B51"/>
    <w:rsid w:val="00AD7B78"/>
    <w:rsid w:val="00AF4118"/>
    <w:rsid w:val="00AF7E3D"/>
    <w:rsid w:val="00B00077"/>
    <w:rsid w:val="00B03107"/>
    <w:rsid w:val="00B10820"/>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0E07"/>
    <w:rsid w:val="00B61378"/>
    <w:rsid w:val="00B63284"/>
    <w:rsid w:val="00B7037A"/>
    <w:rsid w:val="00B7147C"/>
    <w:rsid w:val="00B74F17"/>
    <w:rsid w:val="00B75CE0"/>
    <w:rsid w:val="00B82163"/>
    <w:rsid w:val="00B84B54"/>
    <w:rsid w:val="00B910B0"/>
    <w:rsid w:val="00B92B0A"/>
    <w:rsid w:val="00B92C7D"/>
    <w:rsid w:val="00B93103"/>
    <w:rsid w:val="00B93BB2"/>
    <w:rsid w:val="00B9697B"/>
    <w:rsid w:val="00B96D4D"/>
    <w:rsid w:val="00B96E85"/>
    <w:rsid w:val="00BA46C7"/>
    <w:rsid w:val="00BA4DA4"/>
    <w:rsid w:val="00BB31D3"/>
    <w:rsid w:val="00BB6D15"/>
    <w:rsid w:val="00BB72D1"/>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F0A84"/>
    <w:rsid w:val="00BF1AEA"/>
    <w:rsid w:val="00BF4326"/>
    <w:rsid w:val="00C03706"/>
    <w:rsid w:val="00C03F46"/>
    <w:rsid w:val="00C159BC"/>
    <w:rsid w:val="00C15A54"/>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4693"/>
    <w:rsid w:val="00C64E36"/>
    <w:rsid w:val="00C6590B"/>
    <w:rsid w:val="00C66A3D"/>
    <w:rsid w:val="00C7131F"/>
    <w:rsid w:val="00C76753"/>
    <w:rsid w:val="00C842F3"/>
    <w:rsid w:val="00C84F7D"/>
    <w:rsid w:val="00C8586A"/>
    <w:rsid w:val="00C86B5C"/>
    <w:rsid w:val="00C906DA"/>
    <w:rsid w:val="00C90F1C"/>
    <w:rsid w:val="00CA0FFA"/>
    <w:rsid w:val="00CA2B4F"/>
    <w:rsid w:val="00CA5DB0"/>
    <w:rsid w:val="00CC084E"/>
    <w:rsid w:val="00CC25EA"/>
    <w:rsid w:val="00CC27FC"/>
    <w:rsid w:val="00CC58ED"/>
    <w:rsid w:val="00CC6AC4"/>
    <w:rsid w:val="00CD5669"/>
    <w:rsid w:val="00CF4C90"/>
    <w:rsid w:val="00D0135E"/>
    <w:rsid w:val="00D1212B"/>
    <w:rsid w:val="00D145EC"/>
    <w:rsid w:val="00D355FB"/>
    <w:rsid w:val="00D370F0"/>
    <w:rsid w:val="00D43C0B"/>
    <w:rsid w:val="00D43C16"/>
    <w:rsid w:val="00D44A74"/>
    <w:rsid w:val="00D57CD2"/>
    <w:rsid w:val="00D57E66"/>
    <w:rsid w:val="00D61B47"/>
    <w:rsid w:val="00D72AC6"/>
    <w:rsid w:val="00D73350"/>
    <w:rsid w:val="00D7779D"/>
    <w:rsid w:val="00D82231"/>
    <w:rsid w:val="00D848E6"/>
    <w:rsid w:val="00D8756E"/>
    <w:rsid w:val="00D90695"/>
    <w:rsid w:val="00D908D2"/>
    <w:rsid w:val="00D90C92"/>
    <w:rsid w:val="00D91DDF"/>
    <w:rsid w:val="00D938DD"/>
    <w:rsid w:val="00D9468B"/>
    <w:rsid w:val="00D95EAB"/>
    <w:rsid w:val="00D974EA"/>
    <w:rsid w:val="00DA073E"/>
    <w:rsid w:val="00DA29AC"/>
    <w:rsid w:val="00DA329A"/>
    <w:rsid w:val="00DB27B2"/>
    <w:rsid w:val="00DB521B"/>
    <w:rsid w:val="00DC0F52"/>
    <w:rsid w:val="00DC2200"/>
    <w:rsid w:val="00DC4726"/>
    <w:rsid w:val="00DC6031"/>
    <w:rsid w:val="00DD0AAB"/>
    <w:rsid w:val="00DD3C66"/>
    <w:rsid w:val="00DD40D2"/>
    <w:rsid w:val="00DE39C8"/>
    <w:rsid w:val="00DE5BBF"/>
    <w:rsid w:val="00DF01BE"/>
    <w:rsid w:val="00DF5FE2"/>
    <w:rsid w:val="00DF6CE0"/>
    <w:rsid w:val="00DF722C"/>
    <w:rsid w:val="00E013A9"/>
    <w:rsid w:val="00E02551"/>
    <w:rsid w:val="00E0269D"/>
    <w:rsid w:val="00E03A99"/>
    <w:rsid w:val="00E041CD"/>
    <w:rsid w:val="00E06534"/>
    <w:rsid w:val="00E126A5"/>
    <w:rsid w:val="00E1463F"/>
    <w:rsid w:val="00E17DF9"/>
    <w:rsid w:val="00E30AA7"/>
    <w:rsid w:val="00E31CDD"/>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A57F5"/>
    <w:rsid w:val="00EA662E"/>
    <w:rsid w:val="00EA7F9F"/>
    <w:rsid w:val="00EB07E4"/>
    <w:rsid w:val="00EB5D2F"/>
    <w:rsid w:val="00EC001B"/>
    <w:rsid w:val="00EC10EC"/>
    <w:rsid w:val="00EC456C"/>
    <w:rsid w:val="00ED166C"/>
    <w:rsid w:val="00ED417F"/>
    <w:rsid w:val="00ED53F8"/>
    <w:rsid w:val="00ED5FA6"/>
    <w:rsid w:val="00ED6080"/>
    <w:rsid w:val="00EE0176"/>
    <w:rsid w:val="00EE50A7"/>
    <w:rsid w:val="00EE6270"/>
    <w:rsid w:val="00EF0942"/>
    <w:rsid w:val="00EF291F"/>
    <w:rsid w:val="00F0218C"/>
    <w:rsid w:val="00F0251A"/>
    <w:rsid w:val="00F0393B"/>
    <w:rsid w:val="00F044F3"/>
    <w:rsid w:val="00F05617"/>
    <w:rsid w:val="00F05BC9"/>
    <w:rsid w:val="00F06433"/>
    <w:rsid w:val="00F0751E"/>
    <w:rsid w:val="00F15D08"/>
    <w:rsid w:val="00F2411F"/>
    <w:rsid w:val="00F313DD"/>
    <w:rsid w:val="00F34C4C"/>
    <w:rsid w:val="00F378BE"/>
    <w:rsid w:val="00F40CE5"/>
    <w:rsid w:val="00F42382"/>
    <w:rsid w:val="00F42DC7"/>
    <w:rsid w:val="00F43120"/>
    <w:rsid w:val="00F44FF2"/>
    <w:rsid w:val="00F561D0"/>
    <w:rsid w:val="00F57C68"/>
    <w:rsid w:val="00F64378"/>
    <w:rsid w:val="00F65315"/>
    <w:rsid w:val="00F67FC3"/>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igor.pastushok@ericsson.co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pastushok@ericsson.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Props1.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3.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4.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5.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6.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834</Words>
  <Characters>4759</Characters>
  <Application>Microsoft Office Word</Application>
  <DocSecurity>0</DocSecurity>
  <Lines>39</Lines>
  <Paragraphs>11</Paragraphs>
  <ScaleCrop>false</ScaleCrop>
  <Company>ETSI Sophia Antipolis</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Pastushok R1</cp:lastModifiedBy>
  <cp:revision>315</cp:revision>
  <cp:lastPrinted>2001-04-23T09:30:00Z</cp:lastPrinted>
  <dcterms:created xsi:type="dcterms:W3CDTF">2023-01-04T14:27:00Z</dcterms:created>
  <dcterms:modified xsi:type="dcterms:W3CDTF">2025-10-06T07:57:00Z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