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D9F2A89"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w:t>
      </w:r>
      <w:r w:rsidR="000F67A8">
        <w:rPr>
          <w:rFonts w:cs="Arial"/>
          <w:b/>
          <w:bCs/>
          <w:color w:val="000000" w:themeColor="text1"/>
          <w:sz w:val="26"/>
          <w:szCs w:val="26"/>
        </w:rPr>
        <w:t>7</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0B0B47E"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7D5F">
        <w:rPr>
          <w:rFonts w:ascii="Arial" w:hAnsi="Arial" w:cs="Arial"/>
          <w:b/>
          <w:bCs/>
          <w:lang w:val="en-US"/>
        </w:rPr>
        <w:t xml:space="preserve">ZTE, Rakuten Mobile, </w:t>
      </w:r>
      <w:r w:rsidR="0087773B">
        <w:rPr>
          <w:rFonts w:ascii="Arial" w:hAnsi="Arial" w:cs="Arial"/>
          <w:b/>
          <w:bCs/>
          <w:lang w:val="en-US"/>
        </w:rPr>
        <w:t>v</w:t>
      </w:r>
      <w:r w:rsidR="00217D5F">
        <w:rPr>
          <w:rFonts w:ascii="Arial" w:hAnsi="Arial" w:cs="Arial"/>
          <w:b/>
          <w:bCs/>
          <w:lang w:val="en-US"/>
        </w:rPr>
        <w:t>ivo, Ericsson, AT&amp;T</w:t>
      </w:r>
      <w:ins w:id="0" w:author="Bahar Sadeghi" w:date="2026-02-12T01:12:00Z" w16du:dateUtc="2026-02-12T09:12:00Z">
        <w:r w:rsidR="00697406">
          <w:rPr>
            <w:rFonts w:ascii="Arial" w:hAnsi="Arial" w:cs="Arial"/>
            <w:b/>
            <w:bCs/>
            <w:lang w:val="en-US"/>
          </w:rPr>
          <w:t>, Nokia</w:t>
        </w:r>
      </w:ins>
      <w:ins w:id="1" w:author="Bahareh Sadeghi" w:date="2026-02-12T01:31:00Z" w16du:dateUtc="2026-02-12T09:31:00Z">
        <w:r w:rsidR="00D33902">
          <w:rPr>
            <w:rFonts w:ascii="Arial" w:hAnsi="Arial" w:cs="Arial"/>
            <w:b/>
            <w:bCs/>
            <w:lang w:val="en-US"/>
          </w:rPr>
          <w:t>, FiberCop</w:t>
        </w:r>
      </w:ins>
      <w:ins w:id="2" w:author="Bahareh Sadeghi" w:date="2026-02-12T02:16:00Z" w16du:dateUtc="2026-02-12T10:16:00Z">
        <w:r w:rsidR="0087773B">
          <w:rPr>
            <w:rFonts w:ascii="Arial" w:hAnsi="Arial" w:cs="Arial"/>
            <w:b/>
            <w:bCs/>
            <w:lang w:val="en-US"/>
          </w:rPr>
          <w:t>, Orange</w:t>
        </w:r>
      </w:ins>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r w:rsidR="001376FD" w:rsidRPr="2AC64272">
        <w:rPr>
          <w:rFonts w:ascii="Arial" w:hAnsi="Arial" w:cs="Arial"/>
          <w:b/>
          <w:bCs/>
          <w:lang w:val="en-US"/>
        </w:rPr>
        <w:t>p</w:t>
      </w:r>
      <w:r w:rsidRPr="2AC64272">
        <w:rPr>
          <w:rFonts w:ascii="Arial" w:hAnsi="Arial" w:cs="Arial"/>
          <w:b/>
          <w:bCs/>
          <w:lang w:val="en-US"/>
        </w:rPr>
        <w:t>CR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5AB3B0E7" w:rsidR="000048EC" w:rsidRDefault="000048EC" w:rsidP="000048EC">
      <w:pPr>
        <w:pStyle w:val="Heading1"/>
      </w:pPr>
      <w:r>
        <w:t>5</w:t>
      </w:r>
      <w:r>
        <w:tab/>
      </w:r>
      <w:r w:rsidRPr="00AA6566">
        <w:t>6G Management Architectur</w:t>
      </w:r>
      <w:r>
        <w:t>e</w:t>
      </w:r>
      <w:r w:rsidRPr="00AA6566">
        <w:t xml:space="preserve"> </w:t>
      </w:r>
      <w:r>
        <w:t>Principles</w:t>
      </w:r>
    </w:p>
    <w:p w14:paraId="6826E766" w14:textId="3FC21639"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 xml:space="preserve">principles </w:t>
      </w:r>
      <w:r w:rsidR="000B3627">
        <w:rPr>
          <w:i/>
          <w:iCs/>
          <w:color w:val="FF0000"/>
          <w:lang w:val="en-US"/>
        </w:rPr>
        <w:t>following “The 6G management system shall:”</w:t>
      </w:r>
    </w:p>
    <w:p w14:paraId="1998AD20" w14:textId="77777777" w:rsidR="000B1BD8" w:rsidRDefault="000B1BD8" w:rsidP="006A455E">
      <w:pPr>
        <w:rPr>
          <w:i/>
          <w:iCs/>
          <w:color w:val="FF0000"/>
          <w:lang w:val="en-US"/>
        </w:rPr>
      </w:pPr>
    </w:p>
    <w:p w14:paraId="012042B4" w14:textId="28D035B9" w:rsidR="0001673F" w:rsidRPr="00500B72" w:rsidRDefault="0001673F" w:rsidP="006675D0">
      <w:pPr>
        <w:pStyle w:val="ListParagraph"/>
        <w:numPr>
          <w:ilvl w:val="0"/>
          <w:numId w:val="23"/>
        </w:numPr>
        <w:rPr>
          <w:ins w:id="3" w:author="Bahar Sadeghi" w:date="2026-02-10T22:10:00Z"/>
          <w:rFonts w:ascii="Times New Roman" w:hAnsi="Times New Roman" w:cs="Times New Roman"/>
          <w:bCs/>
          <w:color w:val="000000" w:themeColor="text1"/>
        </w:rPr>
      </w:pPr>
      <w:ins w:id="4" w:author="Bahar Sadeghi" w:date="2026-02-10T22:10:00Z">
        <w:r w:rsidRPr="004D631F">
          <w:rPr>
            <w:bCs/>
            <w:color w:val="000000" w:themeColor="text1"/>
          </w:rPr>
          <w:t xml:space="preserve"> </w:t>
        </w:r>
      </w:ins>
      <w:ins w:id="5" w:author="Bahar Sadeghi" w:date="2026-02-11T22:53:00Z" w16du:dateUtc="2026-02-12T06:53:00Z">
        <w:r w:rsidR="0061350C" w:rsidRPr="00500B72">
          <w:rPr>
            <w:rFonts w:ascii="Times New Roman" w:hAnsi="Times New Roman" w:cs="Times New Roman"/>
            <w:bCs/>
            <w:color w:val="000000" w:themeColor="text1"/>
          </w:rPr>
          <w:t>Support t</w:t>
        </w:r>
      </w:ins>
      <w:ins w:id="6" w:author="Bahar Sadeghi" w:date="2026-02-11T18:45:00Z" w16du:dateUtc="2026-02-12T02:45:00Z">
        <w:r w:rsidR="004B0F1E" w:rsidRPr="00500B72">
          <w:rPr>
            <w:rFonts w:ascii="Times New Roman" w:hAnsi="Times New Roman" w:cs="Times New Roman"/>
            <w:bCs/>
            <w:color w:val="000000" w:themeColor="text1"/>
          </w:rPr>
          <w:t xml:space="preserve">he </w:t>
        </w:r>
      </w:ins>
      <w:ins w:id="7" w:author="Bahar Sadeghi" w:date="2026-02-10T22:10:00Z">
        <w:r w:rsidRPr="00500B72">
          <w:rPr>
            <w:rFonts w:ascii="Times New Roman" w:hAnsi="Times New Roman" w:cs="Times New Roman"/>
            <w:bCs/>
            <w:color w:val="000000" w:themeColor="text1"/>
          </w:rPr>
          <w:t xml:space="preserve">data management framework in the management </w:t>
        </w:r>
      </w:ins>
      <w:ins w:id="8" w:author="Bahar Sadeghi" w:date="2026-02-11T18:44:00Z" w16du:dateUtc="2026-02-12T02:44:00Z">
        <w:r w:rsidR="00A82E88" w:rsidRPr="00500B72">
          <w:rPr>
            <w:rFonts w:ascii="Times New Roman" w:hAnsi="Times New Roman" w:cs="Times New Roman"/>
            <w:bCs/>
            <w:color w:val="000000" w:themeColor="text1"/>
          </w:rPr>
          <w:t>system</w:t>
        </w:r>
      </w:ins>
      <w:ins w:id="9" w:author="Bahar Sadeghi" w:date="2026-02-10T22:10:00Z">
        <w:r w:rsidRPr="00500B72">
          <w:rPr>
            <w:rFonts w:ascii="Times New Roman" w:hAnsi="Times New Roman" w:cs="Times New Roman"/>
            <w:bCs/>
            <w:color w:val="000000" w:themeColor="text1"/>
          </w:rPr>
          <w:t xml:space="preserve"> to support </w:t>
        </w:r>
      </w:ins>
      <w:ins w:id="10" w:author="Bahareh Sadeghi" w:date="2026-02-12T02:16:00Z" w16du:dateUtc="2026-02-12T10:16:00Z">
        <w:r w:rsidR="0087773B">
          <w:rPr>
            <w:rFonts w:ascii="Times New Roman" w:hAnsi="Times New Roman" w:cs="Times New Roman"/>
            <w:bCs/>
            <w:color w:val="000000" w:themeColor="text1"/>
          </w:rPr>
          <w:t>manag</w:t>
        </w:r>
      </w:ins>
      <w:ins w:id="11" w:author="Bahareh Sadeghi" w:date="2026-02-12T02:21:00Z" w16du:dateUtc="2026-02-12T10:21:00Z">
        <w:r w:rsidR="0077442B">
          <w:rPr>
            <w:rFonts w:ascii="Times New Roman" w:hAnsi="Times New Roman" w:cs="Times New Roman"/>
            <w:bCs/>
            <w:color w:val="000000" w:themeColor="text1"/>
          </w:rPr>
          <w:t xml:space="preserve">ement of </w:t>
        </w:r>
      </w:ins>
      <w:ins w:id="12" w:author="Bahar Sadeghi" w:date="2026-02-10T22:10:00Z">
        <w:r w:rsidRPr="00500B72">
          <w:rPr>
            <w:rFonts w:ascii="Times New Roman" w:hAnsi="Times New Roman" w:cs="Times New Roman"/>
            <w:bCs/>
            <w:color w:val="000000" w:themeColor="text1"/>
          </w:rPr>
          <w:t>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
        </w:rPr>
      </w:pPr>
      <w:r w:rsidRPr="009D63FD">
        <w:rPr>
          <w:i/>
          <w:color w:val="FF0000"/>
        </w:rPr>
        <w:t>Editor's note 1: This clause will contain new 6G management scenarios and the corresponding requirements</w:t>
      </w:r>
      <w:r w:rsidRPr="00EB40BA">
        <w:rPr>
          <w:i/>
        </w:rPr>
        <w:t>.</w:t>
      </w:r>
    </w:p>
    <w:p w14:paraId="6E97C632" w14:textId="77777777" w:rsidR="00A73D9F" w:rsidRPr="00A73D9F" w:rsidRDefault="00A73D9F" w:rsidP="00A73D9F">
      <w:pPr>
        <w:pStyle w:val="Heading3"/>
        <w:rPr>
          <w:ins w:id="13" w:author="Bahar Sadeghi" w:date="2026-02-11T23:27:00Z" w16du:dateUtc="2026-02-12T07:27:00Z"/>
          <w:lang w:eastAsia="zh-CN"/>
        </w:rPr>
      </w:pPr>
      <w:ins w:id="14" w:author="Bahar Sadeghi" w:date="2026-02-11T23:27:00Z" w16du:dateUtc="2026-02-12T07:27:00Z">
        <w:r w:rsidRPr="00A73D9F">
          <w:rPr>
            <w:lang w:eastAsia="zh-CN"/>
          </w:rPr>
          <w:t>6.1.y Data Management Framework (DMFW)</w:t>
        </w:r>
      </w:ins>
    </w:p>
    <w:p w14:paraId="4F9B6A6B" w14:textId="77777777" w:rsidR="00A73D9F" w:rsidRPr="00A73D9F" w:rsidRDefault="00A73D9F" w:rsidP="00A73D9F">
      <w:pPr>
        <w:pStyle w:val="Heading4"/>
        <w:rPr>
          <w:ins w:id="15" w:author="Bahar Sadeghi" w:date="2026-02-11T23:27:00Z" w16du:dateUtc="2026-02-12T07:27:00Z"/>
          <w:sz w:val="28"/>
          <w:lang w:eastAsia="zh-CN"/>
        </w:rPr>
      </w:pPr>
      <w:ins w:id="16" w:author="Bahar Sadeghi" w:date="2026-02-11T23:27:00Z" w16du:dateUtc="2026-02-12T07:27:00Z">
        <w:r w:rsidRPr="00A73D9F">
          <w:rPr>
            <w:sz w:val="28"/>
            <w:lang w:eastAsia="zh-CN"/>
          </w:rPr>
          <w:t xml:space="preserve">6.1.y.1 Management Scenario #1: Data Management Framework in the Management System </w:t>
        </w:r>
      </w:ins>
    </w:p>
    <w:p w14:paraId="184E6743" w14:textId="77777777" w:rsidR="00A73D9F" w:rsidRPr="00A73D9F" w:rsidRDefault="00A73D9F" w:rsidP="00A73D9F">
      <w:pPr>
        <w:pStyle w:val="Heading5"/>
        <w:rPr>
          <w:ins w:id="17" w:author="Bahar Sadeghi" w:date="2026-02-11T23:27:00Z" w16du:dateUtc="2026-02-12T07:27:00Z"/>
          <w:sz w:val="28"/>
          <w:lang w:eastAsia="zh-CN"/>
        </w:rPr>
      </w:pPr>
      <w:ins w:id="18" w:author="Bahar Sadeghi" w:date="2026-02-11T23:27:00Z" w16du:dateUtc="2026-02-12T07:27:00Z">
        <w:r w:rsidRPr="00A73D9F">
          <w:rPr>
            <w:sz w:val="28"/>
            <w:lang w:eastAsia="zh-CN"/>
          </w:rPr>
          <w:t>6.1.y.1.1 Description</w:t>
        </w:r>
      </w:ins>
    </w:p>
    <w:p w14:paraId="12DC2765" w14:textId="6C7C5621" w:rsidR="00A73D9F" w:rsidRPr="00A73D9F" w:rsidRDefault="00A73D9F" w:rsidP="00A73D9F">
      <w:pPr>
        <w:jc w:val="both"/>
        <w:rPr>
          <w:ins w:id="19" w:author="Bahar Sadeghi" w:date="2026-02-11T23:27:00Z" w16du:dateUtc="2026-02-12T07:27:00Z"/>
          <w:lang w:val="en-US" w:eastAsia="zh-CN"/>
        </w:rPr>
      </w:pPr>
      <w:ins w:id="20" w:author="Bahar Sadeghi" w:date="2026-02-11T23:27:00Z" w16du:dateUtc="2026-02-12T07:27:00Z">
        <w:r w:rsidRPr="00A73D9F">
          <w:rPr>
            <w:lang w:val="en-US" w:eastAsia="zh-CN"/>
          </w:rPr>
          <w:t>With the evolution of 6G mobile networks, operators are required to manage a highly distributed and complex network. This environment spans core and radio access networks including those comprising cloud implementations, multiple layers of edge computing,</w:t>
        </w:r>
      </w:ins>
      <w:ins w:id="21" w:author="Bahar Sadeghi" w:date="2026-02-11T23:32:00Z" w16du:dateUtc="2026-02-12T07:32:00Z">
        <w:r w:rsidR="00500B72">
          <w:rPr>
            <w:lang w:val="en-US" w:eastAsia="zh-CN"/>
          </w:rPr>
          <w:t xml:space="preserve"> and </w:t>
        </w:r>
      </w:ins>
      <w:ins w:id="22" w:author="Bahar Sadeghi" w:date="2026-02-11T23:27:00Z" w16du:dateUtc="2026-02-12T07:27:00Z">
        <w:r w:rsidRPr="00A73D9F">
          <w:rPr>
            <w:lang w:val="en-US" w:eastAsia="zh-CN"/>
          </w:rPr>
          <w:t xml:space="preserve">a wide range of network slices. These domains continually generate large volumes of heterogeneous data with differing semantics, granularity, and temporal characteristics. </w:t>
        </w:r>
      </w:ins>
    </w:p>
    <w:p w14:paraId="22E00E0F" w14:textId="77777777" w:rsidR="00A73D9F" w:rsidRPr="00A73D9F" w:rsidRDefault="00A73D9F" w:rsidP="00A73D9F">
      <w:pPr>
        <w:jc w:val="both"/>
        <w:rPr>
          <w:ins w:id="23" w:author="Bahar Sadeghi" w:date="2026-02-11T23:27:00Z" w16du:dateUtc="2026-02-12T07:27:00Z"/>
        </w:rPr>
      </w:pPr>
      <w:ins w:id="24" w:author="Bahar Sadeghi" w:date="2026-02-11T23:27:00Z" w16du:dateUtc="2026-02-12T07:27:00Z">
        <w:r w:rsidRPr="00A73D9F">
          <w:rPr>
            <w:lang w:val="en-US" w:eastAsia="zh-CN"/>
          </w:rPr>
          <w:lastRenderedPageBreak/>
          <w:t xml:space="preserve">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 However, existing data collection, storage, and exposure mechanisms are fragmented and insufficient to support the needs of AI‑driven and autonomous network management. </w:t>
        </w:r>
        <w:r w:rsidRPr="00A73D9F">
          <w:t xml:space="preserve">There are some differences today in how data is produced and managed and the aim is to provide consistent management of all data used to fulfil 6G use cases for operators. Today’s data management is </w:t>
        </w:r>
        <w:proofErr w:type="gramStart"/>
        <w:r w:rsidRPr="00A73D9F">
          <w:t>too</w:t>
        </w:r>
        <w:proofErr w:type="gramEnd"/>
        <w:r w:rsidRPr="00A73D9F">
          <w:t xml:space="preserve"> use case-specific and does not account for data characteristics, e.g., latency, volume, etc. </w:t>
        </w:r>
      </w:ins>
    </w:p>
    <w:p w14:paraId="08880A0D" w14:textId="77777777" w:rsidR="00A73D9F" w:rsidRPr="00A73D9F" w:rsidRDefault="00A73D9F" w:rsidP="00A73D9F">
      <w:pPr>
        <w:rPr>
          <w:ins w:id="25" w:author="Bahar Sadeghi" w:date="2026-02-11T23:27:00Z" w16du:dateUtc="2026-02-12T07:27:00Z"/>
        </w:rPr>
      </w:pPr>
      <w:ins w:id="26" w:author="Bahar Sadeghi" w:date="2026-02-11T23:27:00Z" w16du:dateUtc="2026-02-12T07:27:00Z">
        <w:r w:rsidRPr="00A73D9F">
          <w:t xml:space="preserve">To address these limitations, a Data Management Framework (DMFW) is needed as a key enabler for the intelligent evolution of network management in 6G. The DMFW provides standardized mechanisms across the lifecycle of data for identified 6G use cases and existing networks. </w:t>
        </w:r>
      </w:ins>
    </w:p>
    <w:p w14:paraId="56D2C6CA" w14:textId="28BBEFC6" w:rsidR="007D26F3" w:rsidRPr="00A73D9F" w:rsidRDefault="00A73D9F" w:rsidP="00A73D9F">
      <w:pPr>
        <w:jc w:val="both"/>
        <w:rPr>
          <w:lang w:val="en-US" w:eastAsia="zh-CN"/>
        </w:rPr>
      </w:pPr>
      <w:ins w:id="27" w:author="Bahar Sadeghi" w:date="2026-02-11T23:27:00Z" w16du:dateUtc="2026-02-12T07:27:00Z">
        <w:r w:rsidRPr="00A73D9F">
          <w:rPr>
            <w:lang w:val="en-US" w:eastAsia="zh-CN"/>
          </w:rPr>
          <w:t>By ensuring consistent, timely, and high‑quality management data availability, the DMFW enables the transition from reactive monitoring to proactive optimization and supports the realization of advanced levels of autonomy in 6G network management.</w:t>
        </w:r>
        <w:r w:rsidRPr="00363EC3">
          <w:rPr>
            <w:color w:val="FF0000"/>
          </w:rPr>
          <w:t xml:space="preserve"> </w:t>
        </w:r>
      </w:ins>
    </w:p>
    <w:p w14:paraId="2A0039ED" w14:textId="02DE03A7" w:rsidR="00FA6ADB" w:rsidRPr="008612AC" w:rsidRDefault="00FA6ADB" w:rsidP="00B73313">
      <w:pPr>
        <w:rPr>
          <w:color w:val="000000" w:themeColor="text1"/>
          <w:lang w:val="en-US" w:eastAsia="zh-CN"/>
        </w:rPr>
      </w:pPr>
    </w:p>
    <w:p w14:paraId="25B9F040" w14:textId="77777777" w:rsidR="007D26F3" w:rsidRPr="00AB0D78" w:rsidRDefault="007D26F3" w:rsidP="007D26F3">
      <w:pPr>
        <w:rPr>
          <w:lang w:val="en-US" w:eastAsia="zh-CN"/>
        </w:rPr>
      </w:pPr>
    </w:p>
    <w:p w14:paraId="613BAADF" w14:textId="116E9CA1"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3313">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3B390E" w14:textId="0DA838CF" w:rsidR="000C2F94" w:rsidRDefault="000C2F94" w:rsidP="000C2F94">
      <w:pPr>
        <w:pStyle w:val="Heading1"/>
      </w:pPr>
      <w:r>
        <w:t>7</w:t>
      </w:r>
      <w:r>
        <w:tab/>
      </w:r>
      <w:r w:rsidR="00B73313">
        <w:t>Management Features</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607B95C9" w14:textId="77777777" w:rsidR="00500B72" w:rsidRPr="00AA6566" w:rsidRDefault="00500B72" w:rsidP="00500B72">
      <w:pPr>
        <w:pStyle w:val="Heading2"/>
        <w:rPr>
          <w:ins w:id="28" w:author="Bahar Sadeghi" w:date="2026-02-11T23:32:00Z" w16du:dateUtc="2026-02-12T07:32:00Z"/>
        </w:rPr>
      </w:pPr>
      <w:ins w:id="29" w:author="Bahar Sadeghi" w:date="2026-02-11T23:32:00Z" w16du:dateUtc="2026-02-12T07:32:00Z">
        <w:r>
          <w:t>7</w:t>
        </w:r>
        <w:r w:rsidRPr="00881714">
          <w:t>.</w:t>
        </w:r>
        <w:r>
          <w:t>X</w:t>
        </w:r>
        <w:r w:rsidRPr="00881714">
          <w:t xml:space="preserve"> </w:t>
        </w:r>
        <w:r>
          <w:t>Data Management Framework (DMFW)</w:t>
        </w:r>
      </w:ins>
    </w:p>
    <w:p w14:paraId="002E3224" w14:textId="77777777" w:rsidR="00500B72" w:rsidRPr="00A83543" w:rsidRDefault="00500B72" w:rsidP="00500B72">
      <w:pPr>
        <w:pStyle w:val="Heading3"/>
        <w:rPr>
          <w:ins w:id="30" w:author="Bahar Sadeghi" w:date="2026-02-11T23:32:00Z" w16du:dateUtc="2026-02-12T07:32:00Z"/>
          <w:rStyle w:val="SubtleEmphasis"/>
          <w:i w:val="0"/>
          <w:color w:val="auto"/>
        </w:rPr>
      </w:pPr>
      <w:ins w:id="31" w:author="Bahar Sadeghi" w:date="2026-02-11T23:32:00Z" w16du:dateUtc="2026-02-12T07:32:00Z">
        <w:r w:rsidRPr="00AA6566">
          <w:rPr>
            <w:rStyle w:val="SubtleEmphasis"/>
            <w:i w:val="0"/>
          </w:rPr>
          <w:t>7.</w:t>
        </w:r>
        <w:r>
          <w:rPr>
            <w:rStyle w:val="SubtleEmphasis"/>
            <w:i w:val="0"/>
          </w:rPr>
          <w:t>X</w:t>
        </w:r>
        <w:r w:rsidRPr="00AA6566">
          <w:rPr>
            <w:rStyle w:val="SubtleEmphasis"/>
            <w:i w:val="0"/>
          </w:rPr>
          <w:t>.</w:t>
        </w:r>
        <w:r>
          <w:rPr>
            <w:rStyle w:val="SubtleEmphasis"/>
            <w:i w:val="0"/>
          </w:rPr>
          <w:t>1</w:t>
        </w:r>
        <w:r w:rsidRPr="00AA6566">
          <w:rPr>
            <w:rStyle w:val="SubtleEmphasis"/>
            <w:i w:val="0"/>
          </w:rPr>
          <w:t xml:space="preserve"> </w:t>
        </w:r>
        <w:r w:rsidRPr="00A83543">
          <w:rPr>
            <w:rStyle w:val="SubtleEmphasis"/>
            <w:i w:val="0"/>
            <w:color w:val="auto"/>
          </w:rPr>
          <w:t>Key Issue #1: DMFW Capabilities</w:t>
        </w:r>
      </w:ins>
    </w:p>
    <w:p w14:paraId="074634B2" w14:textId="77777777" w:rsidR="00500B72" w:rsidRPr="00A83543" w:rsidRDefault="00500B72" w:rsidP="00500B72">
      <w:pPr>
        <w:rPr>
          <w:ins w:id="32" w:author="Bahar Sadeghi" w:date="2026-02-11T23:32:00Z" w16du:dateUtc="2026-02-12T07:32:00Z"/>
          <w:rFonts w:eastAsia="DengXian"/>
          <w:shd w:val="clear" w:color="auto" w:fill="FFFFFF" w:themeFill="background1"/>
        </w:rPr>
      </w:pPr>
      <w:ins w:id="33" w:author="Bahar Sadeghi" w:date="2026-02-11T23:32:00Z" w16du:dateUtc="2026-02-12T07:32:00Z">
        <w:r w:rsidRPr="00A83543">
          <w:rPr>
            <w:lang w:val="en-IE"/>
          </w:rPr>
          <w:t>The DMFW</w:t>
        </w:r>
        <w:r w:rsidRPr="00A83543">
          <w:rPr>
            <w:rFonts w:eastAsia="DengXian"/>
            <w:shd w:val="clear" w:color="auto" w:fill="FFFFFF" w:themeFill="background1"/>
            <w:lang w:val="en-US"/>
          </w:rPr>
          <w:t xml:space="preserve"> should </w:t>
        </w:r>
        <w:r w:rsidRPr="00A83543">
          <w:rPr>
            <w:lang w:val="en-IE"/>
          </w:rPr>
          <w:t xml:space="preserve">have the following capabilities:  </w:t>
        </w:r>
      </w:ins>
    </w:p>
    <w:p w14:paraId="2B604B30" w14:textId="4A7CA88A" w:rsidR="00500B72" w:rsidRDefault="00500B72" w:rsidP="00500B72">
      <w:pPr>
        <w:numPr>
          <w:ilvl w:val="0"/>
          <w:numId w:val="11"/>
        </w:numPr>
        <w:tabs>
          <w:tab w:val="num" w:pos="1840"/>
        </w:tabs>
        <w:rPr>
          <w:ins w:id="34" w:author="Bahar Sadeghi" w:date="2026-02-11T23:32:00Z" w16du:dateUtc="2026-02-12T07:32:00Z"/>
          <w:lang w:val="en-IE"/>
        </w:rPr>
      </w:pPr>
      <w:ins w:id="35"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Data </w:t>
        </w:r>
      </w:ins>
      <w:ins w:id="36" w:author="Bahar Sadeghi" w:date="2026-02-12T00:49:00Z" w16du:dateUtc="2026-02-12T08:49:00Z">
        <w:r w:rsidR="00217D5F">
          <w:rPr>
            <w:rFonts w:eastAsia="DengXian"/>
            <w:b/>
            <w:bCs/>
            <w:kern w:val="2"/>
            <w:shd w:val="clear" w:color="auto" w:fill="FFFFFF" w:themeFill="background1"/>
            <w:lang w:val="en-US" w:eastAsia="zh-CN"/>
            <w14:ligatures w14:val="standardContextual"/>
          </w:rPr>
          <w:t>l</w:t>
        </w:r>
      </w:ins>
      <w:ins w:id="37"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ifecycle </w:t>
        </w:r>
      </w:ins>
      <w:ins w:id="38" w:author="Bahar Sadeghi" w:date="2026-02-12T00:49:00Z" w16du:dateUtc="2026-02-12T08:49:00Z">
        <w:r w:rsidR="00217D5F">
          <w:rPr>
            <w:rFonts w:eastAsia="DengXian"/>
            <w:b/>
            <w:bCs/>
            <w:kern w:val="2"/>
            <w:shd w:val="clear" w:color="auto" w:fill="FFFFFF" w:themeFill="background1"/>
            <w:lang w:val="en-US" w:eastAsia="zh-CN"/>
            <w14:ligatures w14:val="standardContextual"/>
          </w:rPr>
          <w:t>m</w:t>
        </w:r>
      </w:ins>
      <w:ins w:id="39" w:author="Bahar Sadeghi" w:date="2026-02-11T23:32:00Z" w16du:dateUtc="2026-02-12T07:32:00Z">
        <w:r w:rsidRPr="00A83543">
          <w:rPr>
            <w:rFonts w:eastAsia="DengXian"/>
            <w:b/>
            <w:bCs/>
            <w:kern w:val="2"/>
            <w:shd w:val="clear" w:color="auto" w:fill="FFFFFF" w:themeFill="background1"/>
            <w:lang w:val="en-US" w:eastAsia="zh-CN"/>
            <w14:ligatures w14:val="standardContextual"/>
          </w:rPr>
          <w:t>anagement</w:t>
        </w:r>
      </w:ins>
    </w:p>
    <w:p w14:paraId="28312CF9" w14:textId="3ACE2563" w:rsidR="00500B72" w:rsidRPr="00976E3B" w:rsidRDefault="00500B72" w:rsidP="00500B72">
      <w:pPr>
        <w:numPr>
          <w:ilvl w:val="0"/>
          <w:numId w:val="11"/>
        </w:numPr>
        <w:tabs>
          <w:tab w:val="num" w:pos="1840"/>
        </w:tabs>
        <w:rPr>
          <w:ins w:id="40" w:author="Bahar Sadeghi" w:date="2026-02-11T23:32:00Z" w16du:dateUtc="2026-02-12T07:32:00Z"/>
          <w:lang w:val="en-IE"/>
        </w:rPr>
      </w:pPr>
      <w:ins w:id="41" w:author="Bahar Sadeghi" w:date="2026-02-11T23:32:00Z" w16du:dateUtc="2026-02-12T07:32:00Z">
        <w:r w:rsidRPr="00976E3B">
          <w:rPr>
            <w:b/>
            <w:bCs/>
            <w:lang w:val="en-IE"/>
          </w:rPr>
          <w:t xml:space="preserve">Data </w:t>
        </w:r>
      </w:ins>
      <w:ins w:id="42" w:author="Bahar Sadeghi" w:date="2026-02-12T00:49:00Z" w16du:dateUtc="2026-02-12T08:49:00Z">
        <w:r w:rsidR="00217D5F">
          <w:rPr>
            <w:b/>
            <w:bCs/>
            <w:lang w:val="en-IE"/>
          </w:rPr>
          <w:t>c</w:t>
        </w:r>
      </w:ins>
      <w:ins w:id="43" w:author="Bahar Sadeghi" w:date="2026-02-11T23:32:00Z" w16du:dateUtc="2026-02-12T07:32:00Z">
        <w:r w:rsidRPr="00976E3B">
          <w:rPr>
            <w:b/>
            <w:bCs/>
            <w:lang w:val="en-IE"/>
          </w:rPr>
          <w:t>ollection:</w:t>
        </w:r>
        <w:r w:rsidRPr="00976E3B">
          <w:rPr>
            <w:rFonts w:eastAsia="DengXian"/>
            <w:shd w:val="clear" w:color="auto" w:fill="FFFFFF" w:themeFill="background1"/>
          </w:rPr>
          <w:t xml:space="preserve"> the capability to collect data which includes:</w:t>
        </w:r>
      </w:ins>
    </w:p>
    <w:p w14:paraId="01970E10" w14:textId="666C6387" w:rsidR="00500B72" w:rsidRPr="00A83543" w:rsidRDefault="00C80665" w:rsidP="00500B72">
      <w:pPr>
        <w:pStyle w:val="ListParagraph"/>
        <w:numPr>
          <w:ilvl w:val="1"/>
          <w:numId w:val="11"/>
        </w:numPr>
        <w:spacing w:after="180" w:line="240" w:lineRule="auto"/>
        <w:contextualSpacing w:val="0"/>
        <w:rPr>
          <w:ins w:id="44" w:author="Bahar Sadeghi" w:date="2026-02-11T23:32:00Z" w16du:dateUtc="2026-02-12T07:32:00Z"/>
          <w:rFonts w:ascii="Times New Roman" w:hAnsi="Times New Roman" w:cs="Times New Roman"/>
          <w:sz w:val="20"/>
          <w:szCs w:val="20"/>
        </w:rPr>
      </w:pPr>
      <w:ins w:id="45" w:author="Bahar Sadeghi" w:date="2026-02-12T01:37:00Z" w16du:dateUtc="2026-02-12T09:37:00Z">
        <w:r>
          <w:rPr>
            <w:rFonts w:ascii="Times New Roman" w:eastAsia="DengXian" w:hAnsi="Times New Roman" w:cs="Times New Roman"/>
            <w:b/>
            <w:bCs/>
            <w:sz w:val="20"/>
            <w:szCs w:val="20"/>
            <w:shd w:val="clear" w:color="auto" w:fill="FFFFFF" w:themeFill="background1"/>
          </w:rPr>
          <w:t>Existing m</w:t>
        </w:r>
      </w:ins>
      <w:ins w:id="46"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 xml:space="preserve">anagement </w:t>
        </w:r>
      </w:ins>
      <w:proofErr w:type="gramStart"/>
      <w:ins w:id="47"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48"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ata</w:t>
        </w:r>
      </w:ins>
      <w:ins w:id="49" w:author="Bahareh Sadeghi" w:date="2026-02-12T01:13:00Z" w16du:dateUtc="2026-02-12T09:13:00Z">
        <w:r w:rsidR="00EE4AC7">
          <w:rPr>
            <w:rFonts w:ascii="Times New Roman" w:eastAsia="DengXian" w:hAnsi="Times New Roman" w:cs="Times New Roman"/>
            <w:b/>
            <w:bCs/>
            <w:sz w:val="20"/>
            <w:szCs w:val="20"/>
            <w:shd w:val="clear" w:color="auto" w:fill="FFFFFF" w:themeFill="background1"/>
          </w:rPr>
          <w:t xml:space="preserve"> </w:t>
        </w:r>
      </w:ins>
      <w:ins w:id="50"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Performance Measurements (PM), Key Performance Indicators (KPI), </w:t>
        </w:r>
        <w:proofErr w:type="gramStart"/>
        <w:r w:rsidR="00500B72" w:rsidRPr="00A83543">
          <w:rPr>
            <w:rFonts w:ascii="Times New Roman" w:eastAsia="DengXian" w:hAnsi="Times New Roman" w:cs="Times New Roman"/>
            <w:sz w:val="20"/>
            <w:szCs w:val="20"/>
            <w:shd w:val="clear" w:color="auto" w:fill="FFFFFF" w:themeFill="background1"/>
          </w:rPr>
          <w:t>Fault</w:t>
        </w:r>
      </w:ins>
      <w:ins w:id="51" w:author="Bahareh Sadeghi" w:date="2026-02-12T01:13:00Z" w16du:dateUtc="2026-02-12T09:13:00Z">
        <w:r w:rsidR="00C00536">
          <w:rPr>
            <w:rFonts w:ascii="Times New Roman" w:eastAsia="DengXian" w:hAnsi="Times New Roman" w:cs="Times New Roman"/>
            <w:sz w:val="20"/>
            <w:szCs w:val="20"/>
            <w:shd w:val="clear" w:color="auto" w:fill="FFFFFF" w:themeFill="background1"/>
          </w:rPr>
          <w:t xml:space="preserve"> </w:t>
        </w:r>
      </w:ins>
      <w:ins w:id="52"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Configuration Management (CM) </w:t>
        </w:r>
      </w:ins>
      <w:ins w:id="53" w:author="Bahareh Sadeghi" w:date="2026-02-12T01:32:00Z" w16du:dateUtc="2026-02-12T09:32:00Z">
        <w:r w:rsidR="00D33902">
          <w:rPr>
            <w:rFonts w:ascii="Times New Roman" w:eastAsia="DengXian" w:hAnsi="Times New Roman" w:cs="Times New Roman"/>
            <w:sz w:val="20"/>
            <w:szCs w:val="20"/>
            <w:shd w:val="clear" w:color="auto" w:fill="FFFFFF" w:themeFill="background1"/>
          </w:rPr>
          <w:t xml:space="preserve">related </w:t>
        </w:r>
      </w:ins>
      <w:ins w:id="54"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data, Trace</w:t>
        </w:r>
        <w:r w:rsidR="00500B72" w:rsidRPr="00A83543">
          <w:rPr>
            <w:rFonts w:ascii="Times New Roman" w:eastAsia="DengXian" w:hAnsi="Times New Roman" w:cs="Times New Roman" w:hint="eastAsia"/>
            <w:sz w:val="20"/>
            <w:szCs w:val="20"/>
            <w:shd w:val="clear" w:color="auto" w:fill="FFFFFF" w:themeFill="background1"/>
          </w:rPr>
          <w:t xml:space="preserve"> and MDT</w:t>
        </w:r>
        <w:r w:rsidR="00500B72" w:rsidRPr="00A83543">
          <w:rPr>
            <w:rFonts w:ascii="Times New Roman" w:eastAsia="DengXian" w:hAnsi="Times New Roman" w:cs="Times New Roman"/>
            <w:sz w:val="20"/>
            <w:szCs w:val="20"/>
            <w:shd w:val="clear" w:color="auto" w:fill="FFFFFF" w:themeFill="background1"/>
          </w:rPr>
          <w:t xml:space="preserve"> data, Quality of Experience (QoE), </w:t>
        </w:r>
        <w:r w:rsidR="00500B72" w:rsidRPr="00A83543">
          <w:rPr>
            <w:rFonts w:ascii="Times New Roman" w:eastAsia="DengXian" w:hAnsi="Times New Roman" w:cs="Times New Roman" w:hint="eastAsia"/>
            <w:sz w:val="20"/>
            <w:szCs w:val="20"/>
            <w:shd w:val="clear" w:color="auto" w:fill="FFFFFF" w:themeFill="background1"/>
          </w:rPr>
          <w:t xml:space="preserve">system logs, </w:t>
        </w:r>
        <w:r w:rsidR="00500B72" w:rsidRPr="00A83543">
          <w:rPr>
            <w:rFonts w:ascii="Times New Roman" w:hAnsi="Times New Roman" w:cs="Times New Roman"/>
            <w:sz w:val="20"/>
            <w:szCs w:val="20"/>
            <w:lang w:val="en-IE"/>
          </w:rPr>
          <w:t xml:space="preserve">external </w:t>
        </w:r>
        <w:r w:rsidR="00500B72" w:rsidRPr="00A83543">
          <w:rPr>
            <w:rFonts w:ascii="Times New Roman" w:hAnsi="Times New Roman" w:cs="Times New Roman" w:hint="eastAsia"/>
            <w:sz w:val="20"/>
            <w:szCs w:val="20"/>
            <w:lang w:val="en-IE"/>
          </w:rPr>
          <w:t xml:space="preserve">management </w:t>
        </w:r>
        <w:r w:rsidR="00500B72" w:rsidRPr="00A83543">
          <w:rPr>
            <w:rFonts w:ascii="Times New Roman" w:hAnsi="Times New Roman" w:cs="Times New Roman"/>
            <w:sz w:val="20"/>
            <w:szCs w:val="20"/>
            <w:lang w:val="en-IE"/>
          </w:rPr>
          <w:t>data</w:t>
        </w:r>
      </w:ins>
      <w:ins w:id="55" w:author="Bahareh Sadeghi" w:date="2026-02-12T01:32:00Z" w16du:dateUtc="2026-02-12T09:32:00Z">
        <w:r w:rsidR="00D33902">
          <w:rPr>
            <w:rFonts w:ascii="Times New Roman" w:hAnsi="Times New Roman" w:cs="Times New Roman"/>
            <w:sz w:val="20"/>
            <w:szCs w:val="20"/>
            <w:lang w:val="en-IE"/>
          </w:rPr>
          <w:t>,</w:t>
        </w:r>
      </w:ins>
      <w:ins w:id="56" w:author="Bahar Sadeghi" w:date="2026-02-11T23:32:00Z" w16du:dateUtc="2026-02-12T07:32:00Z">
        <w:r w:rsidR="00500B72" w:rsidRPr="00A83543">
          <w:rPr>
            <w:rFonts w:ascii="Times New Roman" w:hAnsi="Times New Roman" w:cs="Times New Roman" w:hint="eastAsia"/>
            <w:sz w:val="20"/>
            <w:szCs w:val="20"/>
            <w:lang w:val="en-IE"/>
          </w:rPr>
          <w:t xml:space="preserve"> etc.</w:t>
        </w:r>
      </w:ins>
    </w:p>
    <w:p w14:paraId="1B031D1F" w14:textId="120A122B" w:rsidR="00500B72" w:rsidRPr="00A83543" w:rsidRDefault="00500B72" w:rsidP="00500B72">
      <w:pPr>
        <w:pStyle w:val="ListParagraph"/>
        <w:numPr>
          <w:ilvl w:val="1"/>
          <w:numId w:val="11"/>
        </w:numPr>
        <w:spacing w:after="180" w:line="240" w:lineRule="auto"/>
        <w:contextualSpacing w:val="0"/>
        <w:rPr>
          <w:ins w:id="57" w:author="Bahar Sadeghi" w:date="2026-02-11T23:32:00Z" w16du:dateUtc="2026-02-12T07:32:00Z"/>
          <w:rFonts w:ascii="Times New Roman" w:hAnsi="Times New Roman" w:cs="Times New Roman"/>
          <w:sz w:val="20"/>
          <w:szCs w:val="20"/>
        </w:rPr>
      </w:pPr>
      <w:ins w:id="5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New 6G </w:t>
        </w:r>
      </w:ins>
      <w:ins w:id="59"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m</w:t>
        </w:r>
      </w:ins>
      <w:ins w:id="6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anagement </w:t>
        </w:r>
      </w:ins>
      <w:ins w:id="61"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62"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ata</w:t>
        </w:r>
        <w:r w:rsidRPr="00A83543">
          <w:rPr>
            <w:rFonts w:ascii="Times New Roman" w:eastAsia="DengXian" w:hAnsi="Times New Roman" w:cs="Times New Roman"/>
            <w:sz w:val="20"/>
            <w:szCs w:val="20"/>
            <w:shd w:val="clear" w:color="auto" w:fill="FFFFFF" w:themeFill="background1"/>
          </w:rPr>
          <w:t xml:space="preserve">: the new data for </w:t>
        </w:r>
        <w:r w:rsidRPr="00A83543">
          <w:rPr>
            <w:rFonts w:ascii="Times New Roman" w:hAnsi="Times New Roman" w:cs="Times New Roman"/>
            <w:sz w:val="20"/>
            <w:szCs w:val="20"/>
          </w:rPr>
          <w:t>network and service management</w:t>
        </w:r>
        <w:r w:rsidRPr="00A83543">
          <w:rPr>
            <w:rFonts w:ascii="Times New Roman" w:hAnsi="Times New Roman" w:cs="Times New Roman" w:hint="eastAsia"/>
            <w:sz w:val="20"/>
            <w:szCs w:val="20"/>
          </w:rPr>
          <w:t>.</w:t>
        </w:r>
        <w:r w:rsidRPr="00A83543">
          <w:rPr>
            <w:rFonts w:ascii="Times New Roman" w:hAnsi="Times New Roman" w:cs="Times New Roman"/>
            <w:sz w:val="20"/>
            <w:szCs w:val="20"/>
          </w:rPr>
          <w:t xml:space="preserve"> </w:t>
        </w:r>
        <w:r w:rsidRPr="00A83543">
          <w:rPr>
            <w:rFonts w:ascii="Times New Roman" w:eastAsia="DengXian" w:hAnsi="Times New Roman" w:cs="Times New Roman"/>
            <w:sz w:val="20"/>
            <w:szCs w:val="20"/>
            <w:shd w:val="clear" w:color="auto" w:fill="FFFFFF" w:themeFill="background1"/>
          </w:rPr>
          <w:t xml:space="preserve">The integration of relevant external </w:t>
        </w:r>
        <w:r w:rsidRPr="00A83543">
          <w:rPr>
            <w:rFonts w:ascii="Times New Roman" w:eastAsia="DengXian" w:hAnsi="Times New Roman" w:cs="Times New Roman" w:hint="eastAsia"/>
            <w:sz w:val="20"/>
            <w:szCs w:val="20"/>
            <w:shd w:val="clear" w:color="auto" w:fill="FFFFFF" w:themeFill="background1"/>
          </w:rPr>
          <w:t xml:space="preserve">management </w:t>
        </w:r>
        <w:r w:rsidRPr="00A83543">
          <w:rPr>
            <w:rFonts w:ascii="Times New Roman" w:eastAsia="DengXian" w:hAnsi="Times New Roman" w:cs="Times New Roman"/>
            <w:sz w:val="20"/>
            <w:szCs w:val="20"/>
            <w:shd w:val="clear" w:color="auto" w:fill="FFFFFF" w:themeFill="background1"/>
          </w:rPr>
          <w:t xml:space="preserve">data sources </w:t>
        </w:r>
        <w:r w:rsidRPr="00A83543">
          <w:rPr>
            <w:rFonts w:ascii="Times New Roman" w:eastAsia="DengXian" w:hAnsi="Times New Roman" w:cs="Times New Roman" w:hint="eastAsia"/>
            <w:sz w:val="20"/>
            <w:szCs w:val="20"/>
            <w:shd w:val="clear" w:color="auto" w:fill="FFFFFF" w:themeFill="background1"/>
          </w:rPr>
          <w:t xml:space="preserve">may </w:t>
        </w:r>
        <w:r w:rsidRPr="00A83543">
          <w:rPr>
            <w:rFonts w:ascii="Times New Roman" w:eastAsia="DengXian" w:hAnsi="Times New Roman" w:cs="Times New Roman"/>
            <w:sz w:val="20"/>
            <w:szCs w:val="20"/>
            <w:shd w:val="clear" w:color="auto" w:fill="FFFFFF" w:themeFill="background1"/>
          </w:rPr>
          <w:t>also be considered.</w:t>
        </w:r>
        <w:r w:rsidRPr="00A83543">
          <w:rPr>
            <w:rFonts w:ascii="Times New Roman" w:hAnsi="Times New Roman" w:cs="Times New Roman"/>
            <w:sz w:val="20"/>
            <w:szCs w:val="20"/>
          </w:rPr>
          <w:t xml:space="preserve"> </w:t>
        </w:r>
      </w:ins>
    </w:p>
    <w:p w14:paraId="6180EAEA" w14:textId="54DD5D7C" w:rsidR="00500B72" w:rsidRPr="00A83543" w:rsidRDefault="00500B72" w:rsidP="00500B72">
      <w:pPr>
        <w:pStyle w:val="ListParagraph"/>
        <w:numPr>
          <w:ilvl w:val="0"/>
          <w:numId w:val="11"/>
        </w:numPr>
        <w:spacing w:after="180" w:line="240" w:lineRule="auto"/>
        <w:contextualSpacing w:val="0"/>
        <w:rPr>
          <w:ins w:id="63" w:author="Bahar Sadeghi" w:date="2026-02-11T23:32:00Z" w16du:dateUtc="2026-02-12T07:32:00Z"/>
          <w:rFonts w:ascii="Times New Roman" w:hAnsi="Times New Roman" w:cs="Times New Roman"/>
          <w:sz w:val="20"/>
          <w:szCs w:val="20"/>
        </w:rPr>
      </w:pPr>
      <w:ins w:id="64" w:author="Bahar Sadeghi" w:date="2026-02-11T23:32:00Z" w16du:dateUtc="2026-02-12T07:32:00Z">
        <w:r w:rsidRPr="00A83543">
          <w:rPr>
            <w:rFonts w:ascii="Times New Roman" w:hAnsi="Times New Roman" w:cs="Times New Roman" w:hint="eastAsia"/>
            <w:b/>
            <w:bCs/>
            <w:sz w:val="20"/>
            <w:szCs w:val="20"/>
            <w:lang w:val="en-IE"/>
          </w:rPr>
          <w:t xml:space="preserve">Data </w:t>
        </w:r>
      </w:ins>
      <w:ins w:id="65" w:author="Bahar Sadeghi" w:date="2026-02-12T00:50:00Z" w16du:dateUtc="2026-02-12T08:50:00Z">
        <w:r w:rsidR="0029053A">
          <w:rPr>
            <w:rFonts w:ascii="Times New Roman" w:hAnsi="Times New Roman" w:cs="Times New Roman"/>
            <w:b/>
            <w:bCs/>
            <w:sz w:val="20"/>
            <w:szCs w:val="20"/>
            <w:lang w:val="en-IE"/>
          </w:rPr>
          <w:t>r</w:t>
        </w:r>
      </w:ins>
      <w:ins w:id="66" w:author="Bahar Sadeghi" w:date="2026-02-11T23:32:00Z" w16du:dateUtc="2026-02-12T07:32:00Z">
        <w:r w:rsidRPr="00A83543">
          <w:rPr>
            <w:rFonts w:ascii="Times New Roman" w:hAnsi="Times New Roman" w:cs="Times New Roman"/>
            <w:b/>
            <w:bCs/>
            <w:sz w:val="20"/>
            <w:szCs w:val="20"/>
            <w:lang w:val="en-IE"/>
          </w:rPr>
          <w:t>eporting</w:t>
        </w:r>
        <w:r w:rsidRPr="00A83543">
          <w:rPr>
            <w:rFonts w:ascii="Times New Roman" w:hAnsi="Times New Roman" w:cs="Times New Roman" w:hint="eastAsia"/>
            <w:b/>
            <w:bCs/>
            <w:sz w:val="20"/>
            <w:szCs w:val="20"/>
            <w:lang w:val="en-IE"/>
          </w:rPr>
          <w:t>:</w:t>
        </w:r>
      </w:ins>
    </w:p>
    <w:p w14:paraId="29C10CFE" w14:textId="27AFAA4A" w:rsidR="00500B72" w:rsidRPr="00A83543" w:rsidRDefault="00500B72" w:rsidP="00500B72">
      <w:pPr>
        <w:pStyle w:val="ListParagraph"/>
        <w:numPr>
          <w:ilvl w:val="0"/>
          <w:numId w:val="11"/>
        </w:numPr>
        <w:spacing w:after="180" w:line="240" w:lineRule="auto"/>
        <w:contextualSpacing w:val="0"/>
        <w:rPr>
          <w:ins w:id="67" w:author="Bahar Sadeghi" w:date="2026-02-11T23:32:00Z" w16du:dateUtc="2026-02-12T07:32:00Z"/>
          <w:rFonts w:ascii="Times New Roman" w:hAnsi="Times New Roman" w:cs="Times New Roman"/>
          <w:sz w:val="20"/>
          <w:szCs w:val="20"/>
        </w:rPr>
      </w:pPr>
      <w:ins w:id="6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Data </w:t>
        </w:r>
      </w:ins>
      <w:ins w:id="69" w:author="Bahar Sadeghi" w:date="2026-02-12T00:50:00Z" w16du:dateUtc="2026-02-12T08:50:00Z">
        <w:r w:rsidR="0029053A">
          <w:rPr>
            <w:rFonts w:ascii="Times New Roman" w:eastAsia="DengXian" w:hAnsi="Times New Roman" w:cs="Times New Roman"/>
            <w:b/>
            <w:bCs/>
            <w:sz w:val="20"/>
            <w:szCs w:val="20"/>
            <w:shd w:val="clear" w:color="auto" w:fill="FFFFFF" w:themeFill="background1"/>
          </w:rPr>
          <w:t>p</w:t>
        </w:r>
      </w:ins>
      <w:ins w:id="7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rocessing</w:t>
        </w:r>
        <w:r w:rsidRPr="00A83543">
          <w:rPr>
            <w:rFonts w:ascii="Times New Roman" w:eastAsia="DengXian" w:hAnsi="Times New Roman" w:cs="Times New Roman"/>
            <w:sz w:val="20"/>
            <w:szCs w:val="20"/>
            <w:shd w:val="clear" w:color="auto" w:fill="FFFFFF" w:themeFill="background1"/>
          </w:rPr>
          <w:t xml:space="preserve">: includes </w:t>
        </w:r>
        <w:r w:rsidRPr="00A83543">
          <w:rPr>
            <w:rFonts w:ascii="Times New Roman" w:eastAsia="DengXian" w:hAnsi="Times New Roman" w:cs="Times New Roman" w:hint="eastAsia"/>
            <w:sz w:val="20"/>
            <w:szCs w:val="20"/>
            <w:shd w:val="clear" w:color="auto" w:fill="FFFFFF" w:themeFill="background1"/>
          </w:rPr>
          <w:t>capabilit</w:t>
        </w:r>
        <w:r w:rsidRPr="00A83543">
          <w:rPr>
            <w:rFonts w:ascii="Times New Roman" w:eastAsia="DengXian" w:hAnsi="Times New Roman" w:cs="Times New Roman"/>
            <w:sz w:val="20"/>
            <w:szCs w:val="20"/>
            <w:shd w:val="clear" w:color="auto" w:fill="FFFFFF" w:themeFill="background1"/>
          </w:rPr>
          <w:t xml:space="preserve">ies </w:t>
        </w:r>
        <w:r w:rsidRPr="00A83543">
          <w:rPr>
            <w:rFonts w:ascii="Times New Roman" w:eastAsia="DengXian" w:hAnsi="Times New Roman" w:cs="Times New Roman" w:hint="eastAsia"/>
            <w:sz w:val="20"/>
            <w:szCs w:val="20"/>
            <w:shd w:val="clear" w:color="auto" w:fill="FFFFFF" w:themeFill="background1"/>
          </w:rPr>
          <w:t>such as</w:t>
        </w:r>
        <w:r w:rsidRPr="00A83543">
          <w:rPr>
            <w:rFonts w:ascii="Times New Roman" w:eastAsia="DengXian" w:hAnsi="Times New Roman" w:cs="Times New Roman"/>
            <w:sz w:val="20"/>
            <w:szCs w:val="20"/>
            <w:shd w:val="clear" w:color="auto" w:fill="FFFFFF" w:themeFill="background1"/>
          </w:rPr>
          <w:t xml:space="preserve"> data normalization, validation, quality assessment, aggregation, correlation, data enrichment. </w:t>
        </w:r>
      </w:ins>
    </w:p>
    <w:p w14:paraId="6E1C3B05" w14:textId="77777777" w:rsidR="00500B72" w:rsidRPr="00A83543" w:rsidRDefault="00500B72" w:rsidP="00500B72">
      <w:pPr>
        <w:numPr>
          <w:ilvl w:val="0"/>
          <w:numId w:val="11"/>
        </w:numPr>
        <w:tabs>
          <w:tab w:val="num" w:pos="1840"/>
        </w:tabs>
        <w:rPr>
          <w:ins w:id="71" w:author="Bahar Sadeghi" w:date="2026-02-11T23:32:00Z" w16du:dateUtc="2026-02-12T07:32:00Z"/>
          <w:rFonts w:eastAsiaTheme="minorEastAsia"/>
          <w:b/>
          <w:bCs/>
          <w:kern w:val="2"/>
          <w:lang w:val="en-IE" w:eastAsia="zh-CN"/>
          <w14:ligatures w14:val="standardContextual"/>
        </w:rPr>
      </w:pPr>
      <w:ins w:id="72" w:author="Bahar Sadeghi" w:date="2026-02-11T23:32:00Z" w16du:dateUtc="2026-02-12T07:32:00Z">
        <w:r w:rsidRPr="00A83543">
          <w:rPr>
            <w:rFonts w:eastAsiaTheme="minorEastAsia"/>
            <w:b/>
            <w:bCs/>
            <w:kern w:val="2"/>
            <w:lang w:val="en-IE" w:eastAsia="zh-CN"/>
            <w14:ligatures w14:val="standardContextual"/>
          </w:rPr>
          <w:t>D</w:t>
        </w:r>
        <w:r w:rsidRPr="00A83543">
          <w:rPr>
            <w:rFonts w:eastAsiaTheme="minorEastAsia" w:hint="eastAsia"/>
            <w:b/>
            <w:bCs/>
            <w:kern w:val="2"/>
            <w:lang w:val="en-IE" w:eastAsia="zh-CN"/>
            <w14:ligatures w14:val="standardContextual"/>
          </w:rPr>
          <w:t>ata discovery</w:t>
        </w:r>
      </w:ins>
    </w:p>
    <w:p w14:paraId="4C112B59" w14:textId="77777777" w:rsidR="00500B72" w:rsidRPr="00A83543" w:rsidRDefault="00500B72" w:rsidP="00500B72">
      <w:pPr>
        <w:numPr>
          <w:ilvl w:val="0"/>
          <w:numId w:val="11"/>
        </w:numPr>
        <w:tabs>
          <w:tab w:val="num" w:pos="1840"/>
        </w:tabs>
        <w:rPr>
          <w:ins w:id="73" w:author="Bahar Sadeghi" w:date="2026-02-11T23:32:00Z" w16du:dateUtc="2026-02-12T07:32:00Z"/>
          <w:rFonts w:eastAsiaTheme="minorEastAsia"/>
          <w:b/>
          <w:bCs/>
          <w:kern w:val="2"/>
          <w:lang w:val="en-IE" w:eastAsia="zh-CN"/>
          <w14:ligatures w14:val="standardContextual"/>
        </w:rPr>
      </w:pPr>
      <w:ins w:id="74" w:author="Bahar Sadeghi" w:date="2026-02-11T23:32:00Z" w16du:dateUtc="2026-02-12T07:32:00Z">
        <w:r w:rsidRPr="00A83543">
          <w:rPr>
            <w:rFonts w:eastAsiaTheme="minorEastAsia" w:hint="eastAsia"/>
            <w:b/>
            <w:bCs/>
            <w:kern w:val="2"/>
            <w:lang w:val="en-IE" w:eastAsia="zh-CN"/>
            <w14:ligatures w14:val="standardContextual"/>
          </w:rPr>
          <w:t>Data registration</w:t>
        </w:r>
      </w:ins>
    </w:p>
    <w:p w14:paraId="49B8CAFA" w14:textId="77777777" w:rsidR="00500B72" w:rsidRDefault="00500B72" w:rsidP="00500B72">
      <w:pPr>
        <w:numPr>
          <w:ilvl w:val="0"/>
          <w:numId w:val="11"/>
        </w:numPr>
        <w:tabs>
          <w:tab w:val="num" w:pos="1840"/>
        </w:tabs>
        <w:rPr>
          <w:ins w:id="75" w:author="Bahareh Sadeghi" w:date="2026-02-12T01:17:00Z" w16du:dateUtc="2026-02-12T09:17:00Z"/>
          <w:rFonts w:eastAsiaTheme="minorEastAsia"/>
          <w:b/>
          <w:bCs/>
          <w:kern w:val="2"/>
          <w:lang w:val="en-IE" w:eastAsia="zh-CN"/>
          <w14:ligatures w14:val="standardContextual"/>
        </w:rPr>
      </w:pPr>
      <w:ins w:id="76" w:author="Bahar Sadeghi" w:date="2026-02-11T23:32:00Z" w16du:dateUtc="2026-02-12T07:32:00Z">
        <w:r w:rsidRPr="00A83543">
          <w:rPr>
            <w:rFonts w:eastAsiaTheme="minorEastAsia" w:hint="eastAsia"/>
            <w:b/>
            <w:bCs/>
            <w:kern w:val="2"/>
            <w:lang w:val="en-IE" w:eastAsia="zh-CN"/>
            <w14:ligatures w14:val="standardContextual"/>
          </w:rPr>
          <w:t>Data deliver</w:t>
        </w:r>
        <w:r w:rsidRPr="00A83543">
          <w:rPr>
            <w:rFonts w:eastAsiaTheme="minorEastAsia"/>
            <w:b/>
            <w:bCs/>
            <w:kern w:val="2"/>
            <w:lang w:val="en-IE" w:eastAsia="zh-CN"/>
            <w14:ligatures w14:val="standardContextual"/>
          </w:rPr>
          <w:t>y</w:t>
        </w:r>
      </w:ins>
    </w:p>
    <w:p w14:paraId="05500412" w14:textId="03A6BC59" w:rsidR="00F626CB" w:rsidRPr="00A83543" w:rsidRDefault="00F626CB" w:rsidP="00500B72">
      <w:pPr>
        <w:numPr>
          <w:ilvl w:val="0"/>
          <w:numId w:val="11"/>
        </w:numPr>
        <w:tabs>
          <w:tab w:val="num" w:pos="1840"/>
        </w:tabs>
        <w:rPr>
          <w:ins w:id="77" w:author="Bahar Sadeghi" w:date="2026-02-11T23:32:00Z" w16du:dateUtc="2026-02-12T07:32:00Z"/>
          <w:rFonts w:eastAsiaTheme="minorEastAsia"/>
          <w:b/>
          <w:bCs/>
          <w:kern w:val="2"/>
          <w:lang w:val="en-IE" w:eastAsia="zh-CN"/>
          <w14:ligatures w14:val="standardContextual"/>
        </w:rPr>
      </w:pPr>
      <w:ins w:id="78" w:author="Bahareh Sadeghi" w:date="2026-02-12T01:17:00Z" w16du:dateUtc="2026-02-12T09:17:00Z">
        <w:r>
          <w:rPr>
            <w:rFonts w:eastAsiaTheme="minorEastAsia"/>
            <w:b/>
            <w:bCs/>
            <w:kern w:val="2"/>
            <w:lang w:val="en-IE" w:eastAsia="zh-CN"/>
            <w14:ligatures w14:val="standardContextual"/>
          </w:rPr>
          <w:t>Data consumption</w:t>
        </w:r>
      </w:ins>
    </w:p>
    <w:p w14:paraId="514FA3E6" w14:textId="77777777" w:rsidR="00500B72" w:rsidRPr="00A83543" w:rsidRDefault="00500B72" w:rsidP="00500B72">
      <w:pPr>
        <w:numPr>
          <w:ilvl w:val="0"/>
          <w:numId w:val="11"/>
        </w:numPr>
        <w:tabs>
          <w:tab w:val="num" w:pos="1840"/>
        </w:tabs>
        <w:rPr>
          <w:ins w:id="79" w:author="Bahar Sadeghi" w:date="2026-02-11T23:32:00Z" w16du:dateUtc="2026-02-12T07:32:00Z"/>
          <w:rFonts w:eastAsiaTheme="minorEastAsia"/>
          <w:b/>
          <w:bCs/>
          <w:kern w:val="2"/>
          <w:lang w:val="en-IE" w:eastAsia="zh-CN"/>
          <w14:ligatures w14:val="standardContextual"/>
        </w:rPr>
      </w:pPr>
      <w:ins w:id="80"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 xml:space="preserve">ata storage </w:t>
        </w:r>
      </w:ins>
    </w:p>
    <w:p w14:paraId="774F888A" w14:textId="77777777" w:rsidR="00500B72" w:rsidRPr="00A83543" w:rsidRDefault="00500B72" w:rsidP="00500B72">
      <w:pPr>
        <w:numPr>
          <w:ilvl w:val="0"/>
          <w:numId w:val="11"/>
        </w:numPr>
        <w:tabs>
          <w:tab w:val="num" w:pos="1840"/>
        </w:tabs>
        <w:rPr>
          <w:ins w:id="81" w:author="Bahar Sadeghi" w:date="2026-02-11T23:32:00Z" w16du:dateUtc="2026-02-12T07:32:00Z"/>
          <w:rFonts w:eastAsiaTheme="minorEastAsia"/>
          <w:b/>
          <w:bCs/>
          <w:kern w:val="2"/>
          <w:lang w:val="en-IE" w:eastAsia="zh-CN"/>
          <w14:ligatures w14:val="standardContextual"/>
        </w:rPr>
      </w:pPr>
      <w:ins w:id="82"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ata repository</w:t>
        </w:r>
      </w:ins>
    </w:p>
    <w:p w14:paraId="41361C1B" w14:textId="77777777" w:rsidR="00500B72" w:rsidRPr="00A83543" w:rsidRDefault="00500B72" w:rsidP="00500B72">
      <w:pPr>
        <w:numPr>
          <w:ilvl w:val="0"/>
          <w:numId w:val="11"/>
        </w:numPr>
        <w:tabs>
          <w:tab w:val="num" w:pos="1840"/>
        </w:tabs>
        <w:rPr>
          <w:ins w:id="83" w:author="Bahar Sadeghi" w:date="2026-02-11T23:32:00Z" w16du:dateUtc="2026-02-12T07:32:00Z"/>
        </w:rPr>
      </w:pPr>
      <w:ins w:id="84" w:author="Bahar Sadeghi" w:date="2026-02-11T23:32:00Z" w16du:dateUtc="2026-02-12T07:32:00Z">
        <w:r w:rsidRPr="00A83543">
          <w:rPr>
            <w:rFonts w:eastAsia="DengXian"/>
            <w:b/>
            <w:bCs/>
            <w:kern w:val="2"/>
            <w:shd w:val="clear" w:color="auto" w:fill="FFFFFF" w:themeFill="background1"/>
            <w:lang w:val="en-US" w:eastAsia="zh-CN"/>
            <w14:ligatures w14:val="standardContextual"/>
          </w:rPr>
          <w:lastRenderedPageBreak/>
          <w:t>Job management:</w:t>
        </w:r>
        <w:r w:rsidRPr="00A83543">
          <w:rPr>
            <w:rFonts w:eastAsiaTheme="minorEastAsia"/>
            <w:kern w:val="2"/>
            <w:lang w:val="en-US" w:eastAsia="zh-CN"/>
            <w14:ligatures w14:val="standardContextual"/>
          </w:rPr>
          <w:t xml:space="preserve"> </w:t>
        </w:r>
        <w:r w:rsidRPr="00A83543">
          <w:rPr>
            <w:lang w:val="en-IE"/>
          </w:rPr>
          <w:t xml:space="preserve"> </w:t>
        </w:r>
        <w:r w:rsidRPr="00A83543">
          <w:rPr>
            <w:rFonts w:eastAsia="DengXian"/>
            <w:b/>
            <w:bCs/>
            <w:kern w:val="2"/>
            <w:shd w:val="clear" w:color="auto" w:fill="FFFFFF" w:themeFill="background1"/>
            <w:lang w:val="en-US" w:eastAsia="zh-CN"/>
            <w14:ligatures w14:val="standardContextual"/>
          </w:rPr>
          <w:t xml:space="preserve"> </w:t>
        </w:r>
        <w:r w:rsidRPr="00A83543">
          <w:rPr>
            <w:rFonts w:eastAsia="DengXian"/>
            <w:kern w:val="2"/>
            <w:shd w:val="clear" w:color="auto" w:fill="FFFFFF" w:themeFill="background1"/>
            <w:lang w:val="en-US" w:eastAsia="zh-CN"/>
            <w14:ligatures w14:val="standardContextual"/>
          </w:rPr>
          <w:t xml:space="preserve">the capability to support unified transport protocols (i.e., data </w:t>
        </w:r>
        <w:proofErr w:type="gramStart"/>
        <w:r w:rsidRPr="00A83543">
          <w:rPr>
            <w:rFonts w:eastAsia="DengXian"/>
            <w:kern w:val="2"/>
            <w:shd w:val="clear" w:color="auto" w:fill="FFFFFF" w:themeFill="background1"/>
            <w:lang w:val="en-US" w:eastAsia="zh-CN"/>
            <w14:ligatures w14:val="standardContextual"/>
          </w:rPr>
          <w:t>request</w:t>
        </w:r>
        <w:proofErr w:type="gramEnd"/>
        <w:r w:rsidRPr="00A83543">
          <w:rPr>
            <w:rFonts w:eastAsia="DengXian"/>
            <w:kern w:val="2"/>
            <w:shd w:val="clear" w:color="auto" w:fill="FFFFFF" w:themeFill="background1"/>
            <w:lang w:val="en-US" w:eastAsia="zh-CN"/>
            <w14:ligatures w14:val="standardContextual"/>
          </w:rPr>
          <w:t>, data subscription and notifications)</w:t>
        </w:r>
        <w:r w:rsidRPr="00A83543">
          <w:rPr>
            <w:lang w:val="en-US"/>
          </w:rPr>
          <w:t xml:space="preserve"> </w:t>
        </w:r>
        <w:r w:rsidRPr="00A83543">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Pr="00A83543">
          <w:rPr>
            <w:lang w:val="en-IE"/>
          </w:rPr>
          <w:t xml:space="preserve"> </w:t>
        </w:r>
      </w:ins>
    </w:p>
    <w:p w14:paraId="53E108F4" w14:textId="15BCDDDE" w:rsidR="00500B72" w:rsidRDefault="00500B72" w:rsidP="00500B72">
      <w:pPr>
        <w:numPr>
          <w:ilvl w:val="0"/>
          <w:numId w:val="11"/>
        </w:numPr>
        <w:tabs>
          <w:tab w:val="num" w:pos="1840"/>
        </w:tabs>
        <w:rPr>
          <w:ins w:id="85" w:author="Bahar Sadeghi" w:date="2026-02-11T23:32:00Z" w16du:dateUtc="2026-02-12T07:32:00Z"/>
        </w:rPr>
      </w:pPr>
      <w:ins w:id="86" w:author="Bahar Sadeghi" w:date="2026-02-11T23:32:00Z" w16du:dateUtc="2026-02-12T07:32:00Z">
        <w:r w:rsidRPr="00A83543">
          <w:rPr>
            <w:rFonts w:eastAsia="DengXian"/>
            <w:b/>
            <w:bCs/>
            <w:shd w:val="clear" w:color="auto" w:fill="FFFFFF" w:themeFill="background1"/>
          </w:rPr>
          <w:t xml:space="preserve">Access </w:t>
        </w:r>
      </w:ins>
      <w:ins w:id="87" w:author="Bahar Sadeghi" w:date="2026-02-12T00:50:00Z" w16du:dateUtc="2026-02-12T08:50:00Z">
        <w:r w:rsidR="0029053A">
          <w:rPr>
            <w:rFonts w:eastAsia="DengXian"/>
            <w:b/>
            <w:bCs/>
            <w:shd w:val="clear" w:color="auto" w:fill="FFFFFF" w:themeFill="background1"/>
          </w:rPr>
          <w:t>c</w:t>
        </w:r>
      </w:ins>
      <w:ins w:id="88" w:author="Bahar Sadeghi" w:date="2026-02-11T23:32:00Z" w16du:dateUtc="2026-02-12T07:32:00Z">
        <w:r w:rsidRPr="00A83543">
          <w:rPr>
            <w:rFonts w:eastAsia="DengXian"/>
            <w:b/>
            <w:bCs/>
            <w:shd w:val="clear" w:color="auto" w:fill="FFFFFF" w:themeFill="background1"/>
          </w:rPr>
          <w:t xml:space="preserve">ontrol and </w:t>
        </w:r>
      </w:ins>
      <w:ins w:id="89" w:author="Bahar Sadeghi" w:date="2026-02-12T00:50:00Z" w16du:dateUtc="2026-02-12T08:50:00Z">
        <w:r w:rsidR="0029053A">
          <w:rPr>
            <w:rFonts w:eastAsia="DengXian"/>
            <w:b/>
            <w:bCs/>
            <w:shd w:val="clear" w:color="auto" w:fill="FFFFFF" w:themeFill="background1"/>
          </w:rPr>
          <w:t>d</w:t>
        </w:r>
      </w:ins>
      <w:ins w:id="90" w:author="Bahar Sadeghi" w:date="2026-02-11T23:32:00Z" w16du:dateUtc="2026-02-12T07:32:00Z">
        <w:r w:rsidRPr="00A83543">
          <w:rPr>
            <w:rFonts w:eastAsia="DengXian"/>
            <w:b/>
            <w:bCs/>
            <w:shd w:val="clear" w:color="auto" w:fill="FFFFFF" w:themeFill="background1"/>
          </w:rPr>
          <w:t xml:space="preserve">ata </w:t>
        </w:r>
      </w:ins>
      <w:ins w:id="91" w:author="Bahar Sadeghi" w:date="2026-02-12T00:50:00Z" w16du:dateUtc="2026-02-12T08:50:00Z">
        <w:r w:rsidR="0029053A">
          <w:rPr>
            <w:rFonts w:eastAsia="DengXian"/>
            <w:b/>
            <w:bCs/>
            <w:shd w:val="clear" w:color="auto" w:fill="FFFFFF" w:themeFill="background1"/>
          </w:rPr>
          <w:t>e</w:t>
        </w:r>
      </w:ins>
      <w:ins w:id="92" w:author="Bahar Sadeghi" w:date="2026-02-11T23:32:00Z" w16du:dateUtc="2026-02-12T07:32:00Z">
        <w:r w:rsidRPr="00A83543">
          <w:rPr>
            <w:rFonts w:eastAsia="DengXian"/>
            <w:b/>
            <w:bCs/>
            <w:shd w:val="clear" w:color="auto" w:fill="FFFFFF" w:themeFill="background1"/>
          </w:rPr>
          <w:t>xposure</w:t>
        </w:r>
        <w:r w:rsidRPr="00A83543">
          <w:rPr>
            <w:rFonts w:eastAsia="DengXian"/>
            <w:shd w:val="clear" w:color="auto" w:fill="FFFFFF" w:themeFill="background1"/>
          </w:rPr>
          <w:t>: the capability to enable secure data access, data lineage, and exposure.</w:t>
        </w:r>
        <w:r w:rsidRPr="00A83543">
          <w:t xml:space="preserve"> Additionally</w:t>
        </w:r>
        <w:r>
          <w:t>,</w:t>
        </w:r>
        <w:r w:rsidRPr="00A83543">
          <w:t xml:space="preserve"> the capability to enable </w:t>
        </w:r>
        <w:r>
          <w:t>the</w:t>
        </w:r>
        <w:r w:rsidRPr="00A83543">
          <w:t xml:space="preserve"> data consumers to consume the data from multiple instances of DMFW and share data across them. </w:t>
        </w:r>
        <w:r w:rsidRPr="00A83543">
          <w:rPr>
            <w:lang w:val="en-IE"/>
          </w:rPr>
          <w:t xml:space="preserve"> To supply authorized consumers with validated </w:t>
        </w:r>
        <w:del w:id="93" w:author="Bahareh Sadeghi" w:date="2026-02-12T01:36:00Z" w16du:dateUtc="2026-02-12T09:36:00Z">
          <w:r w:rsidRPr="00AA3304" w:rsidDel="00AA3304">
            <w:rPr>
              <w:lang w:val="en-IE"/>
            </w:rPr>
            <w:delText>management</w:delText>
          </w:r>
        </w:del>
        <w:r w:rsidRPr="00A83543">
          <w:rPr>
            <w:lang w:val="en-IE"/>
          </w:rPr>
          <w:t xml:space="preserve"> data in the required timeline and format</w:t>
        </w:r>
        <w:r>
          <w:rPr>
            <w:lang w:val="en-IE"/>
          </w:rPr>
          <w:t>.</w:t>
        </w:r>
        <w:r>
          <w:rPr>
            <w:lang w:eastAsia="zh-CN"/>
          </w:rPr>
          <w:t xml:space="preserve"> </w:t>
        </w:r>
      </w:ins>
    </w:p>
    <w:p w14:paraId="7B216DFA" w14:textId="77777777" w:rsidR="00500B72" w:rsidRPr="00976E3B" w:rsidRDefault="00500B72" w:rsidP="00500B72">
      <w:pPr>
        <w:ind w:left="928"/>
        <w:rPr>
          <w:ins w:id="94" w:author="Bahar Sadeghi" w:date="2026-02-11T23:32:00Z" w16du:dateUtc="2026-02-12T07:32:00Z"/>
          <w:i/>
          <w:iCs/>
          <w:color w:val="FF0000"/>
        </w:rPr>
      </w:pPr>
      <w:ins w:id="95" w:author="Bahar Sadeghi" w:date="2026-02-11T23:32:00Z" w16du:dateUtc="2026-02-12T07:32:00Z">
        <w:r w:rsidRPr="00976E3B">
          <w:rPr>
            <w:i/>
            <w:iCs/>
            <w:color w:val="FF0000"/>
            <w:lang w:eastAsia="zh-CN"/>
          </w:rPr>
          <w:t>Editor’s note: Coordination with SA3 may be needed for data access control and exposure</w:t>
        </w:r>
      </w:ins>
    </w:p>
    <w:p w14:paraId="4C84FAE4" w14:textId="2444DB59" w:rsidR="00500B72" w:rsidRPr="00A83543" w:rsidRDefault="00500B72" w:rsidP="00500B72">
      <w:pPr>
        <w:numPr>
          <w:ilvl w:val="0"/>
          <w:numId w:val="11"/>
        </w:numPr>
        <w:tabs>
          <w:tab w:val="num" w:pos="1840"/>
        </w:tabs>
        <w:rPr>
          <w:ins w:id="96" w:author="Bahar Sadeghi" w:date="2026-02-11T23:32:00Z" w16du:dateUtc="2026-02-12T07:32:00Z"/>
        </w:rPr>
      </w:pPr>
      <w:ins w:id="97" w:author="Bahar Sadeghi" w:date="2026-02-11T23:32:00Z" w16du:dateUtc="2026-02-12T07:32:00Z">
        <w:r w:rsidRPr="00A83543">
          <w:rPr>
            <w:b/>
            <w:bCs/>
            <w:iCs/>
          </w:rPr>
          <w:t xml:space="preserve">Integration with </w:t>
        </w:r>
      </w:ins>
      <w:ins w:id="98" w:author="Bahar Sadeghi" w:date="2026-02-12T00:50:00Z" w16du:dateUtc="2026-02-12T08:50:00Z">
        <w:r w:rsidR="0029053A">
          <w:rPr>
            <w:b/>
            <w:bCs/>
            <w:iCs/>
          </w:rPr>
          <w:t>a</w:t>
        </w:r>
      </w:ins>
      <w:ins w:id="99" w:author="Bahar Sadeghi" w:date="2026-02-11T23:32:00Z" w16du:dateUtc="2026-02-12T07:32:00Z">
        <w:r w:rsidRPr="00A83543">
          <w:rPr>
            <w:b/>
            <w:bCs/>
            <w:iCs/>
          </w:rPr>
          <w:t xml:space="preserve">utonomous </w:t>
        </w:r>
      </w:ins>
      <w:ins w:id="100" w:author="Bahar Sadeghi" w:date="2026-02-12T00:50:00Z" w16du:dateUtc="2026-02-12T08:50:00Z">
        <w:r w:rsidR="0029053A">
          <w:rPr>
            <w:b/>
            <w:bCs/>
            <w:iCs/>
          </w:rPr>
          <w:t>m</w:t>
        </w:r>
      </w:ins>
      <w:ins w:id="101" w:author="Bahar Sadeghi" w:date="2026-02-11T23:32:00Z" w16du:dateUtc="2026-02-12T07:32:00Z">
        <w:r w:rsidRPr="00A83543">
          <w:rPr>
            <w:b/>
            <w:bCs/>
            <w:iCs/>
          </w:rPr>
          <w:t xml:space="preserve">anagement </w:t>
        </w:r>
      </w:ins>
      <w:ins w:id="102" w:author="Bahar Sadeghi" w:date="2026-02-12T00:50:00Z" w16du:dateUtc="2026-02-12T08:50:00Z">
        <w:r w:rsidR="0029053A">
          <w:rPr>
            <w:b/>
            <w:bCs/>
            <w:iCs/>
          </w:rPr>
          <w:t>s</w:t>
        </w:r>
      </w:ins>
      <w:ins w:id="103" w:author="Bahar Sadeghi" w:date="2026-02-11T23:32:00Z" w16du:dateUtc="2026-02-12T07:32:00Z">
        <w:r w:rsidRPr="00A83543">
          <w:rPr>
            <w:b/>
            <w:bCs/>
            <w:iCs/>
          </w:rPr>
          <w:t>ervices</w:t>
        </w:r>
        <w:r w:rsidRPr="00A83543">
          <w:rPr>
            <w:iCs/>
          </w:rPr>
          <w:t>: the capability to support autonomous management services as required in their roles as data producers and/or consumers.</w:t>
        </w:r>
      </w:ins>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0B80" w14:textId="77777777" w:rsidR="00C0461C" w:rsidRDefault="00C0461C">
      <w:r>
        <w:separator/>
      </w:r>
    </w:p>
  </w:endnote>
  <w:endnote w:type="continuationSeparator" w:id="0">
    <w:p w14:paraId="225F8AAE" w14:textId="77777777" w:rsidR="00C0461C" w:rsidRDefault="00C0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A36A" w14:textId="77777777" w:rsidR="00C0461C" w:rsidRDefault="00C0461C">
      <w:r>
        <w:separator/>
      </w:r>
    </w:p>
  </w:footnote>
  <w:footnote w:type="continuationSeparator" w:id="0">
    <w:p w14:paraId="5D49B396" w14:textId="77777777" w:rsidR="00C0461C" w:rsidRDefault="00C0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rson w15:author="Bahareh Sadeghi">
    <w15:presenceInfo w15:providerId="None" w15:userId="Bahareh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1BD8"/>
    <w:rsid w:val="000B3627"/>
    <w:rsid w:val="000B59EB"/>
    <w:rsid w:val="000C0735"/>
    <w:rsid w:val="000C1F2B"/>
    <w:rsid w:val="000C2F94"/>
    <w:rsid w:val="000C60BB"/>
    <w:rsid w:val="000D1C87"/>
    <w:rsid w:val="000D4549"/>
    <w:rsid w:val="000D526D"/>
    <w:rsid w:val="000D6254"/>
    <w:rsid w:val="000E1C4C"/>
    <w:rsid w:val="000E2207"/>
    <w:rsid w:val="000F1088"/>
    <w:rsid w:val="000F1B26"/>
    <w:rsid w:val="000F4056"/>
    <w:rsid w:val="000F67A8"/>
    <w:rsid w:val="00102CFF"/>
    <w:rsid w:val="0010504F"/>
    <w:rsid w:val="00105FE7"/>
    <w:rsid w:val="001075EF"/>
    <w:rsid w:val="00111134"/>
    <w:rsid w:val="00113CDA"/>
    <w:rsid w:val="001144C6"/>
    <w:rsid w:val="001152C8"/>
    <w:rsid w:val="001169EF"/>
    <w:rsid w:val="001227FF"/>
    <w:rsid w:val="001236B2"/>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4263"/>
    <w:rsid w:val="00195229"/>
    <w:rsid w:val="00196258"/>
    <w:rsid w:val="001A4D2C"/>
    <w:rsid w:val="001A6DC0"/>
    <w:rsid w:val="001A7102"/>
    <w:rsid w:val="001B093A"/>
    <w:rsid w:val="001B09D9"/>
    <w:rsid w:val="001B0EBD"/>
    <w:rsid w:val="001C1197"/>
    <w:rsid w:val="001C185E"/>
    <w:rsid w:val="001C5CF1"/>
    <w:rsid w:val="001D0A73"/>
    <w:rsid w:val="001D2022"/>
    <w:rsid w:val="001D48D5"/>
    <w:rsid w:val="001E38B6"/>
    <w:rsid w:val="001E5577"/>
    <w:rsid w:val="001E5935"/>
    <w:rsid w:val="001F085C"/>
    <w:rsid w:val="001F31AF"/>
    <w:rsid w:val="00202EA3"/>
    <w:rsid w:val="00207692"/>
    <w:rsid w:val="00214DF0"/>
    <w:rsid w:val="002150CC"/>
    <w:rsid w:val="00217D5F"/>
    <w:rsid w:val="00220791"/>
    <w:rsid w:val="00226EE1"/>
    <w:rsid w:val="00235F24"/>
    <w:rsid w:val="002412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3A"/>
    <w:rsid w:val="002905E1"/>
    <w:rsid w:val="002919BF"/>
    <w:rsid w:val="00291D7C"/>
    <w:rsid w:val="0029494B"/>
    <w:rsid w:val="002A101F"/>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1FDE"/>
    <w:rsid w:val="00312541"/>
    <w:rsid w:val="00313CA9"/>
    <w:rsid w:val="00316F27"/>
    <w:rsid w:val="00317E0F"/>
    <w:rsid w:val="00323074"/>
    <w:rsid w:val="003268EC"/>
    <w:rsid w:val="003342B6"/>
    <w:rsid w:val="00336120"/>
    <w:rsid w:val="003413E6"/>
    <w:rsid w:val="003453EC"/>
    <w:rsid w:val="00347E6E"/>
    <w:rsid w:val="00361430"/>
    <w:rsid w:val="00363B18"/>
    <w:rsid w:val="00363EC3"/>
    <w:rsid w:val="00364F15"/>
    <w:rsid w:val="003651EA"/>
    <w:rsid w:val="00367B06"/>
    <w:rsid w:val="0037009A"/>
    <w:rsid w:val="00371577"/>
    <w:rsid w:val="00384649"/>
    <w:rsid w:val="00386BEF"/>
    <w:rsid w:val="003957BC"/>
    <w:rsid w:val="00397AD9"/>
    <w:rsid w:val="003A02A7"/>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4F5A"/>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55DE"/>
    <w:rsid w:val="00487340"/>
    <w:rsid w:val="00487824"/>
    <w:rsid w:val="004917EA"/>
    <w:rsid w:val="00497E6F"/>
    <w:rsid w:val="004A151A"/>
    <w:rsid w:val="004A1835"/>
    <w:rsid w:val="004A3B84"/>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00B72"/>
    <w:rsid w:val="00505179"/>
    <w:rsid w:val="00513CDC"/>
    <w:rsid w:val="0051511A"/>
    <w:rsid w:val="0051513A"/>
    <w:rsid w:val="0051688C"/>
    <w:rsid w:val="00523B2B"/>
    <w:rsid w:val="00526772"/>
    <w:rsid w:val="005329D5"/>
    <w:rsid w:val="00533244"/>
    <w:rsid w:val="00535B3F"/>
    <w:rsid w:val="00535DBC"/>
    <w:rsid w:val="00535FEC"/>
    <w:rsid w:val="00540886"/>
    <w:rsid w:val="00550C20"/>
    <w:rsid w:val="00551369"/>
    <w:rsid w:val="00557ACD"/>
    <w:rsid w:val="00560466"/>
    <w:rsid w:val="00566CCA"/>
    <w:rsid w:val="00567452"/>
    <w:rsid w:val="00572735"/>
    <w:rsid w:val="00575A58"/>
    <w:rsid w:val="005813A0"/>
    <w:rsid w:val="00581801"/>
    <w:rsid w:val="00584298"/>
    <w:rsid w:val="00591170"/>
    <w:rsid w:val="00593E9E"/>
    <w:rsid w:val="00596FA8"/>
    <w:rsid w:val="005A135C"/>
    <w:rsid w:val="005A5C93"/>
    <w:rsid w:val="005A78D4"/>
    <w:rsid w:val="005C073C"/>
    <w:rsid w:val="005C14A7"/>
    <w:rsid w:val="005C3C81"/>
    <w:rsid w:val="005C5AA7"/>
    <w:rsid w:val="005C6AFF"/>
    <w:rsid w:val="005C6FB7"/>
    <w:rsid w:val="005D07E8"/>
    <w:rsid w:val="005D1487"/>
    <w:rsid w:val="005D1F4F"/>
    <w:rsid w:val="005D2232"/>
    <w:rsid w:val="005D5343"/>
    <w:rsid w:val="005D62D1"/>
    <w:rsid w:val="005D632D"/>
    <w:rsid w:val="005D6A85"/>
    <w:rsid w:val="005E02AB"/>
    <w:rsid w:val="005E3C00"/>
    <w:rsid w:val="005E7D18"/>
    <w:rsid w:val="005F51F5"/>
    <w:rsid w:val="005F5C96"/>
    <w:rsid w:val="00600CC0"/>
    <w:rsid w:val="00601D55"/>
    <w:rsid w:val="006051A1"/>
    <w:rsid w:val="00606244"/>
    <w:rsid w:val="0061342A"/>
    <w:rsid w:val="0061350C"/>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18B9"/>
    <w:rsid w:val="00672501"/>
    <w:rsid w:val="00673A2A"/>
    <w:rsid w:val="006830AD"/>
    <w:rsid w:val="006842DC"/>
    <w:rsid w:val="006862C4"/>
    <w:rsid w:val="00687929"/>
    <w:rsid w:val="00694A5C"/>
    <w:rsid w:val="0069541A"/>
    <w:rsid w:val="006959A6"/>
    <w:rsid w:val="006971F0"/>
    <w:rsid w:val="00697406"/>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29D1"/>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40324"/>
    <w:rsid w:val="0074212B"/>
    <w:rsid w:val="00742FCB"/>
    <w:rsid w:val="00753AE8"/>
    <w:rsid w:val="0075415E"/>
    <w:rsid w:val="007601E0"/>
    <w:rsid w:val="00766059"/>
    <w:rsid w:val="007671C6"/>
    <w:rsid w:val="00772EDA"/>
    <w:rsid w:val="0077442B"/>
    <w:rsid w:val="0078056B"/>
    <w:rsid w:val="00780A06"/>
    <w:rsid w:val="0078107F"/>
    <w:rsid w:val="0078362C"/>
    <w:rsid w:val="007838EB"/>
    <w:rsid w:val="00784C65"/>
    <w:rsid w:val="00785301"/>
    <w:rsid w:val="00790CF1"/>
    <w:rsid w:val="00793D77"/>
    <w:rsid w:val="0079438F"/>
    <w:rsid w:val="00794495"/>
    <w:rsid w:val="00796001"/>
    <w:rsid w:val="007A3119"/>
    <w:rsid w:val="007A76D8"/>
    <w:rsid w:val="007B1043"/>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47D3A"/>
    <w:rsid w:val="0085201E"/>
    <w:rsid w:val="008561E4"/>
    <w:rsid w:val="0086048B"/>
    <w:rsid w:val="008609BF"/>
    <w:rsid w:val="00862EC5"/>
    <w:rsid w:val="008657E1"/>
    <w:rsid w:val="00866CA9"/>
    <w:rsid w:val="00872834"/>
    <w:rsid w:val="00875FA3"/>
    <w:rsid w:val="0087773B"/>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8F34B0"/>
    <w:rsid w:val="00900EAD"/>
    <w:rsid w:val="00906E45"/>
    <w:rsid w:val="009132A8"/>
    <w:rsid w:val="009158D2"/>
    <w:rsid w:val="00920261"/>
    <w:rsid w:val="009221D9"/>
    <w:rsid w:val="009255E7"/>
    <w:rsid w:val="00927567"/>
    <w:rsid w:val="00934968"/>
    <w:rsid w:val="009349DD"/>
    <w:rsid w:val="0094216E"/>
    <w:rsid w:val="00943C2B"/>
    <w:rsid w:val="00943F9D"/>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76E3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2C5"/>
    <w:rsid w:val="009E0EFB"/>
    <w:rsid w:val="009E181B"/>
    <w:rsid w:val="009E365E"/>
    <w:rsid w:val="009E3B03"/>
    <w:rsid w:val="009E7FC1"/>
    <w:rsid w:val="009F0643"/>
    <w:rsid w:val="009F0F05"/>
    <w:rsid w:val="009F2BEB"/>
    <w:rsid w:val="009F3AE6"/>
    <w:rsid w:val="00A048AB"/>
    <w:rsid w:val="00A07CB8"/>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3D9F"/>
    <w:rsid w:val="00A773A5"/>
    <w:rsid w:val="00A827CE"/>
    <w:rsid w:val="00A82E88"/>
    <w:rsid w:val="00A83040"/>
    <w:rsid w:val="00A83339"/>
    <w:rsid w:val="00A83425"/>
    <w:rsid w:val="00A83543"/>
    <w:rsid w:val="00A841C9"/>
    <w:rsid w:val="00A91362"/>
    <w:rsid w:val="00A92CF8"/>
    <w:rsid w:val="00A962FB"/>
    <w:rsid w:val="00AA3304"/>
    <w:rsid w:val="00AA3DBE"/>
    <w:rsid w:val="00AA6566"/>
    <w:rsid w:val="00AA7E59"/>
    <w:rsid w:val="00AB0CD5"/>
    <w:rsid w:val="00AB0D78"/>
    <w:rsid w:val="00AB2116"/>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56A9"/>
    <w:rsid w:val="00B36038"/>
    <w:rsid w:val="00B374BB"/>
    <w:rsid w:val="00B41104"/>
    <w:rsid w:val="00B4673E"/>
    <w:rsid w:val="00B51AAB"/>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3313"/>
    <w:rsid w:val="00B746D2"/>
    <w:rsid w:val="00B74B34"/>
    <w:rsid w:val="00B750CF"/>
    <w:rsid w:val="00B775A0"/>
    <w:rsid w:val="00B80D3A"/>
    <w:rsid w:val="00B878D6"/>
    <w:rsid w:val="00B9059A"/>
    <w:rsid w:val="00B9439F"/>
    <w:rsid w:val="00B956D6"/>
    <w:rsid w:val="00B96537"/>
    <w:rsid w:val="00B9743F"/>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00536"/>
    <w:rsid w:val="00C0461C"/>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0665"/>
    <w:rsid w:val="00C86F41"/>
    <w:rsid w:val="00C87441"/>
    <w:rsid w:val="00C87CDD"/>
    <w:rsid w:val="00C9299C"/>
    <w:rsid w:val="00C93D83"/>
    <w:rsid w:val="00C9644D"/>
    <w:rsid w:val="00CA2672"/>
    <w:rsid w:val="00CA28AF"/>
    <w:rsid w:val="00CA4CC4"/>
    <w:rsid w:val="00CC4471"/>
    <w:rsid w:val="00CC6B2B"/>
    <w:rsid w:val="00CE1E12"/>
    <w:rsid w:val="00CE49B4"/>
    <w:rsid w:val="00CE4DE1"/>
    <w:rsid w:val="00CE5C35"/>
    <w:rsid w:val="00CE781D"/>
    <w:rsid w:val="00CF0BBB"/>
    <w:rsid w:val="00CF0BE8"/>
    <w:rsid w:val="00CF0E4B"/>
    <w:rsid w:val="00CF1FCE"/>
    <w:rsid w:val="00CF2872"/>
    <w:rsid w:val="00CF32D8"/>
    <w:rsid w:val="00CF5771"/>
    <w:rsid w:val="00CF7FB7"/>
    <w:rsid w:val="00D0419F"/>
    <w:rsid w:val="00D07287"/>
    <w:rsid w:val="00D1299A"/>
    <w:rsid w:val="00D14D45"/>
    <w:rsid w:val="00D16F3F"/>
    <w:rsid w:val="00D21C04"/>
    <w:rsid w:val="00D21E0C"/>
    <w:rsid w:val="00D2245B"/>
    <w:rsid w:val="00D267B0"/>
    <w:rsid w:val="00D26906"/>
    <w:rsid w:val="00D318B2"/>
    <w:rsid w:val="00D324A1"/>
    <w:rsid w:val="00D33902"/>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3B86"/>
    <w:rsid w:val="00DD52DD"/>
    <w:rsid w:val="00DD5FD3"/>
    <w:rsid w:val="00DE221D"/>
    <w:rsid w:val="00DE2FEB"/>
    <w:rsid w:val="00DE7C81"/>
    <w:rsid w:val="00DF1411"/>
    <w:rsid w:val="00DF176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3C92"/>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91751"/>
    <w:rsid w:val="00EA1981"/>
    <w:rsid w:val="00EA4C40"/>
    <w:rsid w:val="00EA6271"/>
    <w:rsid w:val="00EA7E1F"/>
    <w:rsid w:val="00EB40BA"/>
    <w:rsid w:val="00EC4FDE"/>
    <w:rsid w:val="00EC7C9B"/>
    <w:rsid w:val="00ED1981"/>
    <w:rsid w:val="00ED4CD7"/>
    <w:rsid w:val="00EE4AC7"/>
    <w:rsid w:val="00EE4B82"/>
    <w:rsid w:val="00EE6991"/>
    <w:rsid w:val="00EF110B"/>
    <w:rsid w:val="00EF2882"/>
    <w:rsid w:val="00EF6C14"/>
    <w:rsid w:val="00F01F02"/>
    <w:rsid w:val="00F07BD2"/>
    <w:rsid w:val="00F10736"/>
    <w:rsid w:val="00F11B07"/>
    <w:rsid w:val="00F166F8"/>
    <w:rsid w:val="00F2080E"/>
    <w:rsid w:val="00F21090"/>
    <w:rsid w:val="00F30FD1"/>
    <w:rsid w:val="00F33187"/>
    <w:rsid w:val="00F37E53"/>
    <w:rsid w:val="00F431B2"/>
    <w:rsid w:val="00F51266"/>
    <w:rsid w:val="00F539D4"/>
    <w:rsid w:val="00F54B0B"/>
    <w:rsid w:val="00F57C87"/>
    <w:rsid w:val="00F6218E"/>
    <w:rsid w:val="00F626CB"/>
    <w:rsid w:val="00F64ABC"/>
    <w:rsid w:val="00F6525A"/>
    <w:rsid w:val="00F65B36"/>
    <w:rsid w:val="00F663E1"/>
    <w:rsid w:val="00F705F6"/>
    <w:rsid w:val="00F725B2"/>
    <w:rsid w:val="00F735AF"/>
    <w:rsid w:val="00F73914"/>
    <w:rsid w:val="00F76EDD"/>
    <w:rsid w:val="00F8483B"/>
    <w:rsid w:val="00F85865"/>
    <w:rsid w:val="00F87315"/>
    <w:rsid w:val="00F901C7"/>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2.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customXml/itemProps4.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139</TotalTime>
  <Pages>3</Pages>
  <Words>689</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Bahareh Sadeghi</cp:lastModifiedBy>
  <cp:revision>127</cp:revision>
  <cp:lastPrinted>1900-01-01T16:58:00Z</cp:lastPrinted>
  <dcterms:created xsi:type="dcterms:W3CDTF">2026-02-12T02:12:00Z</dcterms:created>
  <dcterms:modified xsi:type="dcterms:W3CDTF">2026-02-12T10:23:00Z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