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42573" w14:textId="3C5DD366" w:rsidR="003408EB" w:rsidRDefault="003408EB">
      <w:pPr>
        <w:pStyle w:val="CRCoverPage"/>
        <w:tabs>
          <w:tab w:val="right" w:pos="9639"/>
        </w:tabs>
        <w:spacing w:after="0"/>
        <w:rPr>
          <w:b/>
          <w:i/>
          <w:noProof/>
          <w:sz w:val="28"/>
        </w:rPr>
      </w:pPr>
      <w:r>
        <w:rPr>
          <w:b/>
          <w:noProof/>
          <w:sz w:val="24"/>
        </w:rPr>
        <w:t>3GPP TSG-SA5 Meeting #1</w:t>
      </w:r>
      <w:r w:rsidR="00B35E98">
        <w:rPr>
          <w:b/>
          <w:noProof/>
          <w:sz w:val="24"/>
        </w:rPr>
        <w:t>6</w:t>
      </w:r>
      <w:r w:rsidR="00B35504">
        <w:rPr>
          <w:b/>
          <w:noProof/>
          <w:sz w:val="24"/>
        </w:rPr>
        <w:t>4</w:t>
      </w:r>
      <w:r>
        <w:rPr>
          <w:b/>
          <w:i/>
          <w:noProof/>
          <w:sz w:val="28"/>
        </w:rPr>
        <w:tab/>
        <w:t>S5-</w:t>
      </w:r>
      <w:r w:rsidR="00AC2531">
        <w:rPr>
          <w:b/>
          <w:i/>
          <w:noProof/>
          <w:sz w:val="28"/>
        </w:rPr>
        <w:t>255</w:t>
      </w:r>
      <w:r w:rsidR="0007224F">
        <w:rPr>
          <w:b/>
          <w:i/>
          <w:noProof/>
          <w:sz w:val="28"/>
        </w:rPr>
        <w:t>643</w:t>
      </w:r>
    </w:p>
    <w:p w14:paraId="06BE0F8C" w14:textId="5C9A3F74" w:rsidR="00211EDC" w:rsidRPr="00DA53A0" w:rsidRDefault="00B35504" w:rsidP="00211EDC">
      <w:pPr>
        <w:pStyle w:val="Header"/>
        <w:rPr>
          <w:sz w:val="22"/>
          <w:szCs w:val="22"/>
        </w:rPr>
      </w:pPr>
      <w:r>
        <w:rPr>
          <w:sz w:val="24"/>
        </w:rPr>
        <w:t>Dallas</w:t>
      </w:r>
      <w:r w:rsidR="00211EDC">
        <w:rPr>
          <w:sz w:val="24"/>
        </w:rPr>
        <w:t xml:space="preserve">, </w:t>
      </w:r>
      <w:r>
        <w:rPr>
          <w:sz w:val="24"/>
        </w:rPr>
        <w:t>USA</w:t>
      </w:r>
      <w:r w:rsidR="0011551C">
        <w:rPr>
          <w:sz w:val="24"/>
        </w:rPr>
        <w:t>,</w:t>
      </w:r>
      <w:r w:rsidR="00211EDC">
        <w:rPr>
          <w:sz w:val="24"/>
        </w:rPr>
        <w:t xml:space="preserve"> </w:t>
      </w:r>
      <w:r w:rsidR="0059476D">
        <w:rPr>
          <w:sz w:val="24"/>
        </w:rPr>
        <w:t>1</w:t>
      </w:r>
      <w:r>
        <w:rPr>
          <w:sz w:val="24"/>
        </w:rPr>
        <w:t>7</w:t>
      </w:r>
      <w:r w:rsidR="00211EDC">
        <w:rPr>
          <w:sz w:val="24"/>
        </w:rPr>
        <w:t xml:space="preserve"> - </w:t>
      </w:r>
      <w:r>
        <w:rPr>
          <w:sz w:val="24"/>
        </w:rPr>
        <w:t>21</w:t>
      </w:r>
      <w:r w:rsidR="00211EDC">
        <w:rPr>
          <w:sz w:val="24"/>
        </w:rPr>
        <w:t xml:space="preserve"> </w:t>
      </w:r>
      <w:r>
        <w:rPr>
          <w:sz w:val="24"/>
        </w:rPr>
        <w:t>November</w:t>
      </w:r>
      <w:r w:rsidR="00211EDC">
        <w:rPr>
          <w:sz w:val="24"/>
        </w:rPr>
        <w:t xml:space="preserve"> 202</w:t>
      </w:r>
      <w:r w:rsidR="000F1FAC">
        <w:rPr>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D73F62" w:rsidR="001E41F3" w:rsidRPr="00410371" w:rsidRDefault="00EA39E7" w:rsidP="00E13F3D">
            <w:pPr>
              <w:pStyle w:val="CRCoverPage"/>
              <w:spacing w:after="0"/>
              <w:jc w:val="right"/>
              <w:rPr>
                <w:b/>
                <w:noProof/>
                <w:sz w:val="28"/>
              </w:rPr>
            </w:pPr>
            <w:fldSimple w:instr="DOCPROPERTY  Spec#  \* MERGEFORMAT">
              <w:r>
                <w:rPr>
                  <w:b/>
                  <w:noProof/>
                  <w:sz w:val="28"/>
                </w:rPr>
                <w:t>28.54</w:t>
              </w:r>
              <w:r w:rsidR="00093471">
                <w:rPr>
                  <w:b/>
                  <w:noProof/>
                  <w:sz w:val="28"/>
                </w:rPr>
                <w:t>1</w:t>
              </w:r>
            </w:fldSimple>
          </w:p>
        </w:tc>
        <w:tc>
          <w:tcPr>
            <w:tcW w:w="709" w:type="dxa"/>
          </w:tcPr>
          <w:p w14:paraId="77009707" w14:textId="77777777" w:rsidR="001E41F3" w:rsidRPr="00C40EFF" w:rsidRDefault="001E41F3" w:rsidP="00C40EFF">
            <w:pPr>
              <w:pStyle w:val="CRCoverPage"/>
              <w:spacing w:after="0"/>
              <w:jc w:val="center"/>
              <w:rPr>
                <w:noProof/>
              </w:rPr>
            </w:pPr>
            <w:r w:rsidRPr="00C40EFF">
              <w:rPr>
                <w:b/>
                <w:noProof/>
                <w:sz w:val="28"/>
              </w:rPr>
              <w:t>CR</w:t>
            </w:r>
          </w:p>
        </w:tc>
        <w:tc>
          <w:tcPr>
            <w:tcW w:w="1276" w:type="dxa"/>
            <w:shd w:val="pct30" w:color="FFFF00" w:fill="auto"/>
          </w:tcPr>
          <w:p w14:paraId="6CAED29D" w14:textId="7AB9BB17" w:rsidR="001E41F3" w:rsidRPr="00C40EFF" w:rsidRDefault="00AC2531" w:rsidP="00C40EFF">
            <w:pPr>
              <w:pStyle w:val="CRCoverPage"/>
              <w:spacing w:after="0"/>
              <w:jc w:val="center"/>
              <w:rPr>
                <w:noProof/>
              </w:rPr>
            </w:pPr>
            <w:fldSimple w:instr="DOCPROPERTY  Cr#  \* MERGEFORMAT">
              <w:r w:rsidRPr="00AC2531">
                <w:rPr>
                  <w:b/>
                  <w:noProof/>
                  <w:sz w:val="28"/>
                </w:rPr>
                <w:t>1658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3DB3CB" w:rsidR="001E41F3" w:rsidRPr="00410371" w:rsidRDefault="0007224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93EBE3" w:rsidR="001E41F3" w:rsidRPr="00410371" w:rsidRDefault="00102D64">
            <w:pPr>
              <w:pStyle w:val="CRCoverPage"/>
              <w:spacing w:after="0"/>
              <w:jc w:val="center"/>
              <w:rPr>
                <w:noProof/>
                <w:sz w:val="28"/>
              </w:rPr>
            </w:pPr>
            <w:fldSimple w:instr="DOCPROPERTY  Version  \* MERGEFORMAT">
              <w:r>
                <w:rPr>
                  <w:b/>
                  <w:noProof/>
                  <w:sz w:val="28"/>
                </w:rPr>
                <w:t>20</w:t>
              </w:r>
              <w:r w:rsidR="00274CB4">
                <w:rPr>
                  <w:b/>
                  <w:noProof/>
                  <w:sz w:val="28"/>
                </w:rPr>
                <w:t>.</w:t>
              </w:r>
            </w:fldSimple>
            <w:r>
              <w:rPr>
                <w:b/>
                <w:noProof/>
                <w:sz w:val="28"/>
              </w:rPr>
              <w:t>0</w:t>
            </w:r>
            <w:r w:rsidR="00B92DAA">
              <w:rPr>
                <w:b/>
                <w:noProof/>
                <w:sz w:val="28"/>
              </w:rPr>
              <w:t>.0</w:t>
            </w:r>
            <w:r w:rsidR="00274CB4" w:rsidRPr="00410371">
              <w:rPr>
                <w:noProof/>
                <w:sz w:val="28"/>
              </w:rPr>
              <w:t xml:space="preserve"> </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24B8E2" w:rsidR="00F25D98" w:rsidRDefault="00F7682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D59005" w:rsidR="00F25D98" w:rsidRDefault="00F7682D" w:rsidP="00164AAA">
            <w:pPr>
              <w:pStyle w:val="CRCoverPage"/>
              <w:numPr>
                <w:ilvl w:val="0"/>
                <w:numId w:val="8"/>
              </w:numPr>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893C6A" w:rsidR="001E41F3" w:rsidRDefault="0064528F">
            <w:pPr>
              <w:pStyle w:val="CRCoverPage"/>
              <w:spacing w:after="0"/>
              <w:ind w:left="100"/>
              <w:rPr>
                <w:noProof/>
              </w:rPr>
            </w:pPr>
            <w:r>
              <w:rPr>
                <w:noProof/>
              </w:rPr>
              <w:t>Rel-</w:t>
            </w:r>
            <w:r w:rsidR="0059476D">
              <w:rPr>
                <w:noProof/>
              </w:rPr>
              <w:t xml:space="preserve">20 </w:t>
            </w:r>
            <w:r>
              <w:rPr>
                <w:noProof/>
              </w:rPr>
              <w:t>CR TS 28.54</w:t>
            </w:r>
            <w:r w:rsidR="00093471">
              <w:rPr>
                <w:noProof/>
              </w:rPr>
              <w:t>1</w:t>
            </w:r>
            <w:r>
              <w:rPr>
                <w:noProof/>
              </w:rPr>
              <w:t xml:space="preserve"> </w:t>
            </w:r>
            <w:r w:rsidR="00064242">
              <w:rPr>
                <w:noProof/>
              </w:rPr>
              <w:t>Correct issues for MWAB NRM fragment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F44482" w:rsidR="001E41F3" w:rsidRDefault="0064528F">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63BA96" w:rsidR="001E41F3" w:rsidRDefault="003408EB" w:rsidP="00547111">
            <w:pPr>
              <w:pStyle w:val="CRCoverPage"/>
              <w:spacing w:after="0"/>
              <w:ind w:left="100"/>
              <w:rPr>
                <w:noProof/>
              </w:rPr>
            </w:pPr>
            <w:r>
              <w:t>S</w:t>
            </w:r>
            <w:r w:rsidR="0059476D">
              <w:t>5</w:t>
            </w:r>
            <w:fldSimple w:instr="DOCPROPERTY  SourceIfTsg  \* MERGEFORMAT"/>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AA4E25" w:rsidR="001E41F3" w:rsidRDefault="00064242">
            <w:pPr>
              <w:pStyle w:val="CRCoverPage"/>
              <w:spacing w:after="0"/>
              <w:ind w:left="100"/>
              <w:rPr>
                <w:noProof/>
              </w:rPr>
            </w:pPr>
            <w:r>
              <w:t>AdNRM_Ph3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27AB26" w:rsidR="001E41F3" w:rsidRDefault="003408EB">
            <w:pPr>
              <w:pStyle w:val="CRCoverPage"/>
              <w:spacing w:after="0"/>
              <w:ind w:left="100"/>
              <w:rPr>
                <w:noProof/>
              </w:rPr>
            </w:pPr>
            <w:r>
              <w:t>202</w:t>
            </w:r>
            <w:r w:rsidR="00F7682D">
              <w:t>5-</w:t>
            </w:r>
            <w:r w:rsidR="00B35504">
              <w:t>10-01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186C48" w:rsidR="001E41F3" w:rsidRPr="00F7682D" w:rsidRDefault="00102D64" w:rsidP="00D24991">
            <w:pPr>
              <w:pStyle w:val="CRCoverPage"/>
              <w:spacing w:after="0"/>
              <w:ind w:left="100" w:right="-609"/>
              <w:rPr>
                <w:b/>
                <w:bCs/>
                <w:noProof/>
              </w:rPr>
            </w:pPr>
            <w:r>
              <w:rPr>
                <w:b/>
                <w:bCs/>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1967AC" w:rsidR="001E41F3" w:rsidRDefault="003408EB">
            <w:pPr>
              <w:pStyle w:val="CRCoverPage"/>
              <w:spacing w:after="0"/>
              <w:ind w:left="100"/>
              <w:rPr>
                <w:noProof/>
              </w:rPr>
            </w:pPr>
            <w:r>
              <w:t>Rel-</w:t>
            </w:r>
            <w:r w:rsidR="00102D64">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D4801" w14:paraId="1256F52C" w14:textId="77777777" w:rsidTr="00547111">
        <w:tc>
          <w:tcPr>
            <w:tcW w:w="2694" w:type="dxa"/>
            <w:gridSpan w:val="2"/>
            <w:tcBorders>
              <w:top w:val="single" w:sz="4" w:space="0" w:color="auto"/>
              <w:left w:val="single" w:sz="4" w:space="0" w:color="auto"/>
            </w:tcBorders>
          </w:tcPr>
          <w:p w14:paraId="52C87DB0" w14:textId="77777777" w:rsidR="00ED4801" w:rsidRDefault="00ED4801" w:rsidP="00ED480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18E803" w14:textId="77777777" w:rsidR="00193EA5" w:rsidRDefault="00193EA5" w:rsidP="00193EA5">
            <w:pPr>
              <w:pStyle w:val="CRCoverPage"/>
              <w:spacing w:after="0"/>
              <w:rPr>
                <w:noProof/>
              </w:rPr>
            </w:pPr>
            <w:r>
              <w:rPr>
                <w:noProof/>
              </w:rPr>
              <w:t>Location-based notification:</w:t>
            </w:r>
          </w:p>
          <w:p w14:paraId="0E8986C5" w14:textId="77777777" w:rsidR="00193EA5" w:rsidRDefault="00193EA5" w:rsidP="00193EA5">
            <w:pPr>
              <w:pStyle w:val="CRCoverPage"/>
              <w:numPr>
                <w:ilvl w:val="0"/>
                <w:numId w:val="32"/>
              </w:numPr>
              <w:spacing w:after="0"/>
              <w:rPr>
                <w:noProof/>
              </w:rPr>
            </w:pPr>
            <w:r>
              <w:rPr>
                <w:noProof/>
              </w:rPr>
              <w:t xml:space="preserve">Both IAB and MWAB make use of the location-based notification mechanism, an IAB-node or MWAB-gNB sends a notification to the OAM, when they move to a new location. The IOCs representing both features have a read-only attribute of type </w:t>
            </w:r>
            <w:r w:rsidRPr="002D1C87">
              <w:rPr>
                <w:rFonts w:ascii="Courier New" w:hAnsi="Courier New" w:cs="Courier New"/>
                <w:noProof/>
              </w:rPr>
              <w:t>LocationInfo</w:t>
            </w:r>
            <w:r>
              <w:rPr>
                <w:noProof/>
              </w:rPr>
              <w:t xml:space="preserve"> to represent node location, with the same description but with different names (i.e. locationInfo in IAB and currentLocation in MWAB), resulting in an uneeded duplicity. It is proposed to remove one of the attributes.</w:t>
            </w:r>
          </w:p>
          <w:p w14:paraId="174C7087" w14:textId="77777777" w:rsidR="00ED4801" w:rsidRDefault="00ED4801" w:rsidP="00ED4801">
            <w:pPr>
              <w:pStyle w:val="CRCoverPage"/>
              <w:spacing w:after="0"/>
              <w:ind w:left="720"/>
              <w:rPr>
                <w:noProof/>
              </w:rPr>
            </w:pPr>
          </w:p>
          <w:p w14:paraId="299F1F23" w14:textId="77777777" w:rsidR="00ED4801" w:rsidRDefault="00ED4801" w:rsidP="00ED4801">
            <w:pPr>
              <w:pStyle w:val="CRCoverPage"/>
              <w:spacing w:after="0"/>
              <w:rPr>
                <w:noProof/>
              </w:rPr>
            </w:pPr>
            <w:r>
              <w:rPr>
                <w:noProof/>
              </w:rPr>
              <w:t>Mobile NR node-OAM connectivity:</w:t>
            </w:r>
          </w:p>
          <w:p w14:paraId="708AA7DE" w14:textId="587A57CE" w:rsidR="00ED4801" w:rsidRDefault="00ED4801" w:rsidP="00ED4801">
            <w:pPr>
              <w:pStyle w:val="CRCoverPage"/>
              <w:spacing w:after="0"/>
              <w:rPr>
                <w:noProof/>
              </w:rPr>
            </w:pPr>
            <w:r>
              <w:rPr>
                <w:noProof/>
              </w:rPr>
              <w:t xml:space="preserve">REQ-VMR-CON-001 in clause 5.11 of TS 28.540 provides a requirement for connectivity between WAB-gNB and OAM. This requirement is the same as defined in </w:t>
            </w:r>
            <w:r w:rsidRPr="003E2794">
              <w:rPr>
                <w:noProof/>
              </w:rPr>
              <w:t>REQ_IAB_NRM_2</w:t>
            </w:r>
            <w:r>
              <w:rPr>
                <w:noProof/>
              </w:rPr>
              <w:t xml:space="preserve"> in clause 5.14 of TS 28.540 for IAB. While the IAB IOC has an attribute fulfilling REQ_IAB_NRM_2, the MWAB IOC misses an attribute fulfilling REQ-VMR-CON-001. </w:t>
            </w:r>
          </w:p>
        </w:tc>
      </w:tr>
      <w:tr w:rsidR="00ED4801" w14:paraId="4CA74D09" w14:textId="77777777" w:rsidTr="00547111">
        <w:tc>
          <w:tcPr>
            <w:tcW w:w="2694" w:type="dxa"/>
            <w:gridSpan w:val="2"/>
            <w:tcBorders>
              <w:left w:val="single" w:sz="4" w:space="0" w:color="auto"/>
            </w:tcBorders>
          </w:tcPr>
          <w:p w14:paraId="2D0866D6" w14:textId="77777777" w:rsidR="00ED4801" w:rsidRDefault="00ED4801" w:rsidP="00ED4801">
            <w:pPr>
              <w:pStyle w:val="CRCoverPage"/>
              <w:spacing w:after="0"/>
              <w:rPr>
                <w:b/>
                <w:i/>
                <w:noProof/>
                <w:sz w:val="8"/>
                <w:szCs w:val="8"/>
              </w:rPr>
            </w:pPr>
          </w:p>
        </w:tc>
        <w:tc>
          <w:tcPr>
            <w:tcW w:w="6946" w:type="dxa"/>
            <w:gridSpan w:val="9"/>
            <w:tcBorders>
              <w:right w:val="single" w:sz="4" w:space="0" w:color="auto"/>
            </w:tcBorders>
          </w:tcPr>
          <w:p w14:paraId="365DEF04" w14:textId="77777777" w:rsidR="00ED4801" w:rsidRDefault="00ED4801" w:rsidP="00ED4801">
            <w:pPr>
              <w:pStyle w:val="CRCoverPage"/>
              <w:spacing w:after="0"/>
              <w:rPr>
                <w:noProof/>
                <w:sz w:val="8"/>
                <w:szCs w:val="8"/>
              </w:rPr>
            </w:pPr>
          </w:p>
        </w:tc>
      </w:tr>
      <w:tr w:rsidR="00ED4801" w14:paraId="21016551" w14:textId="77777777" w:rsidTr="00547111">
        <w:tc>
          <w:tcPr>
            <w:tcW w:w="2694" w:type="dxa"/>
            <w:gridSpan w:val="2"/>
            <w:tcBorders>
              <w:left w:val="single" w:sz="4" w:space="0" w:color="auto"/>
            </w:tcBorders>
          </w:tcPr>
          <w:p w14:paraId="49433147" w14:textId="77777777" w:rsidR="00ED4801" w:rsidRDefault="00ED4801" w:rsidP="00ED480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651F2D" w14:textId="77777777" w:rsidR="00ED4801" w:rsidRDefault="00ED4801" w:rsidP="00ED4801">
            <w:pPr>
              <w:pStyle w:val="CRCoverPage"/>
              <w:spacing w:after="0"/>
              <w:rPr>
                <w:noProof/>
              </w:rPr>
            </w:pPr>
            <w:r>
              <w:rPr>
                <w:noProof/>
              </w:rPr>
              <w:t xml:space="preserve">Location-based notification: it is proposed to reuse the attribute “locationInfo” from IAB, so that MWAB and IAB rely on the same attribute. This requires replacing “currentLocation” attribute with “locationInfo” attribute accordingly, and updating description of LocationInfo attributes. </w:t>
            </w:r>
          </w:p>
          <w:p w14:paraId="4669EE25" w14:textId="77777777" w:rsidR="00ED4801" w:rsidRDefault="00ED4801" w:rsidP="00ED4801">
            <w:pPr>
              <w:pStyle w:val="CRCoverPage"/>
              <w:spacing w:after="0"/>
              <w:rPr>
                <w:noProof/>
              </w:rPr>
            </w:pPr>
          </w:p>
          <w:p w14:paraId="34144C90" w14:textId="77777777" w:rsidR="00ED4801" w:rsidRDefault="00ED4801" w:rsidP="00ED4801">
            <w:pPr>
              <w:pStyle w:val="CRCoverPage"/>
              <w:spacing w:after="0"/>
              <w:rPr>
                <w:noProof/>
              </w:rPr>
            </w:pPr>
            <w:r>
              <w:rPr>
                <w:noProof/>
              </w:rPr>
              <w:t xml:space="preserve">Mobile NR node-OAM connectivity: it is proposed to reuse the attribute “mnrOamIPConfig” attribute from IAB, so that MWAB and IAB rely on the same attribute. This requires adding “mnrOamIPConfig” attribute to MWAB IOC. </w:t>
            </w:r>
          </w:p>
          <w:p w14:paraId="23C3F092" w14:textId="77777777" w:rsidR="00587653" w:rsidRDefault="00587653" w:rsidP="00ED4801">
            <w:pPr>
              <w:pStyle w:val="CRCoverPage"/>
              <w:spacing w:after="0"/>
              <w:rPr>
                <w:noProof/>
              </w:rPr>
            </w:pPr>
          </w:p>
          <w:p w14:paraId="2377F310" w14:textId="77777777" w:rsidR="00587653" w:rsidRDefault="00587653" w:rsidP="00ED4801">
            <w:pPr>
              <w:pStyle w:val="CRCoverPage"/>
              <w:spacing w:after="0"/>
              <w:rPr>
                <w:noProof/>
              </w:rPr>
            </w:pPr>
            <w:r>
              <w:rPr>
                <w:noProof/>
              </w:rPr>
              <w:t>Remove NOTE in clause 4.3.91.2, as this is already implicit (every IOC is always subject to change as required/needed).</w:t>
            </w:r>
          </w:p>
          <w:p w14:paraId="65769F2B" w14:textId="77777777" w:rsidR="00BD1BC4" w:rsidRDefault="00BD1BC4" w:rsidP="00ED4801">
            <w:pPr>
              <w:pStyle w:val="CRCoverPage"/>
              <w:spacing w:after="0"/>
              <w:rPr>
                <w:noProof/>
              </w:rPr>
            </w:pPr>
          </w:p>
          <w:p w14:paraId="31C656EC" w14:textId="75676B76" w:rsidR="00BD1BC4" w:rsidRDefault="00BD1BC4" w:rsidP="00ED4801">
            <w:pPr>
              <w:pStyle w:val="CRCoverPage"/>
              <w:spacing w:after="0"/>
              <w:rPr>
                <w:noProof/>
              </w:rPr>
            </w:pPr>
            <w:r>
              <w:rPr>
                <w:noProof/>
              </w:rPr>
              <w:t xml:space="preserve">Add YAML for IAB – is missing. </w:t>
            </w:r>
          </w:p>
        </w:tc>
      </w:tr>
      <w:tr w:rsidR="00ED4801" w14:paraId="1F886379" w14:textId="77777777" w:rsidTr="00547111">
        <w:tc>
          <w:tcPr>
            <w:tcW w:w="2694" w:type="dxa"/>
            <w:gridSpan w:val="2"/>
            <w:tcBorders>
              <w:left w:val="single" w:sz="4" w:space="0" w:color="auto"/>
            </w:tcBorders>
          </w:tcPr>
          <w:p w14:paraId="4D989623" w14:textId="77777777" w:rsidR="00ED4801" w:rsidRDefault="00ED4801" w:rsidP="00ED4801">
            <w:pPr>
              <w:pStyle w:val="CRCoverPage"/>
              <w:spacing w:after="0"/>
              <w:rPr>
                <w:b/>
                <w:i/>
                <w:noProof/>
                <w:sz w:val="8"/>
                <w:szCs w:val="8"/>
              </w:rPr>
            </w:pPr>
          </w:p>
        </w:tc>
        <w:tc>
          <w:tcPr>
            <w:tcW w:w="6946" w:type="dxa"/>
            <w:gridSpan w:val="9"/>
            <w:tcBorders>
              <w:right w:val="single" w:sz="4" w:space="0" w:color="auto"/>
            </w:tcBorders>
          </w:tcPr>
          <w:p w14:paraId="71C4A204" w14:textId="77777777" w:rsidR="00ED4801" w:rsidRDefault="00ED4801" w:rsidP="00ED4801">
            <w:pPr>
              <w:pStyle w:val="CRCoverPage"/>
              <w:spacing w:after="0"/>
              <w:rPr>
                <w:noProof/>
                <w:sz w:val="8"/>
                <w:szCs w:val="8"/>
              </w:rPr>
            </w:pPr>
          </w:p>
        </w:tc>
      </w:tr>
      <w:tr w:rsidR="00ED4801" w14:paraId="678D7BF9" w14:textId="77777777" w:rsidTr="00547111">
        <w:tc>
          <w:tcPr>
            <w:tcW w:w="2694" w:type="dxa"/>
            <w:gridSpan w:val="2"/>
            <w:tcBorders>
              <w:left w:val="single" w:sz="4" w:space="0" w:color="auto"/>
              <w:bottom w:val="single" w:sz="4" w:space="0" w:color="auto"/>
            </w:tcBorders>
          </w:tcPr>
          <w:p w14:paraId="4E5CE1B6" w14:textId="77777777" w:rsidR="00ED4801" w:rsidRDefault="00ED4801" w:rsidP="00ED4801">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47746D7" w14:textId="77777777" w:rsidR="00ED4801" w:rsidRDefault="00ED4801" w:rsidP="00ED4801">
            <w:pPr>
              <w:pStyle w:val="CRCoverPage"/>
              <w:spacing w:after="0"/>
              <w:rPr>
                <w:noProof/>
              </w:rPr>
            </w:pPr>
            <w:r>
              <w:rPr>
                <w:noProof/>
              </w:rPr>
              <w:t>Lack of clarity for MWAB IOC description and expected MWAB-node behaviour.</w:t>
            </w:r>
          </w:p>
          <w:p w14:paraId="3EE5693E" w14:textId="77777777" w:rsidR="00ED4801" w:rsidRDefault="00ED4801" w:rsidP="00ED4801">
            <w:pPr>
              <w:pStyle w:val="CRCoverPage"/>
              <w:spacing w:after="0"/>
              <w:rPr>
                <w:noProof/>
              </w:rPr>
            </w:pPr>
            <w:r>
              <w:rPr>
                <w:noProof/>
              </w:rPr>
              <w:t>Location-based notification: different attributes for MWAB and IAB, even when both network features rely on the same location-based notification mechanisms.</w:t>
            </w:r>
          </w:p>
          <w:p w14:paraId="5C4BEB44" w14:textId="02033FC7" w:rsidR="00ED4801" w:rsidRDefault="00ED4801" w:rsidP="00ED4801">
            <w:pPr>
              <w:pStyle w:val="CRCoverPage"/>
              <w:spacing w:after="0"/>
              <w:rPr>
                <w:noProof/>
              </w:rPr>
            </w:pPr>
            <w:r>
              <w:rPr>
                <w:noProof/>
              </w:rPr>
              <w:t>Mobile NR node – OAM connectivity: No solution for MWAB, even when the solution exists for IAB, and both netwok features rely on the same mechanism (PnC) for node-OAM connectivity.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AC91AF" w:rsidR="001E41F3" w:rsidRDefault="00F70AF3" w:rsidP="008C690F">
            <w:pPr>
              <w:pStyle w:val="CRCoverPage"/>
              <w:spacing w:after="0"/>
              <w:rPr>
                <w:noProof/>
              </w:rPr>
            </w:pPr>
            <w:r>
              <w:rPr>
                <w:noProof/>
              </w:rPr>
              <w:t>4.3.91</w:t>
            </w:r>
            <w:r w:rsidR="00587653">
              <w:rPr>
                <w:noProof/>
              </w:rPr>
              <w:t>.1, 4.3.91.2</w:t>
            </w:r>
            <w:r>
              <w:rPr>
                <w:noProof/>
              </w:rPr>
              <w:t xml:space="preserve">, </w:t>
            </w:r>
            <w:r w:rsidR="004C3FC5">
              <w:rPr>
                <w:noProof/>
              </w:rPr>
              <w:t xml:space="preserve">4.3.00.2, </w:t>
            </w:r>
            <w:r>
              <w:rPr>
                <w:noProof/>
              </w:rPr>
              <w:t>4.3.100.1, 4.3.101.1, 4.3.102.1, 4.4.1, Forge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17EB3A" w:rsidR="001E41F3" w:rsidRDefault="009F11A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1A8039D" w:rsidR="001E41F3" w:rsidRDefault="009F11A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15AF6E7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39AB13" w:rsidR="001E41F3" w:rsidRDefault="0017684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492703D" w:rsidR="001E41F3" w:rsidRPr="00230664" w:rsidRDefault="00176841">
            <w:pPr>
              <w:pStyle w:val="CRCoverPage"/>
              <w:spacing w:after="0"/>
              <w:ind w:left="99"/>
              <w:rPr>
                <w:noProof/>
                <w:highlight w:val="yellow"/>
              </w:rPr>
            </w:pPr>
            <w:r>
              <w:rPr>
                <w:noProof/>
              </w:rPr>
              <w:t>TS/TR ... CR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DB0D6E" w14:textId="67B43AAA" w:rsidR="00973B1A" w:rsidRDefault="00AF55DE" w:rsidP="00973B1A">
            <w:pPr>
              <w:jc w:val="center"/>
            </w:pPr>
            <w:r>
              <w:t xml:space="preserve">YAML, </w:t>
            </w:r>
            <w:r w:rsidR="00973B1A">
              <w:t xml:space="preserve">Forge MR link: </w:t>
            </w:r>
            <w:hyperlink r:id="rId15" w:history="1">
              <w:r w:rsidR="00973B1A">
                <w:rPr>
                  <w:rStyle w:val="Hyperlink"/>
                  <w:lang w:val="en-US"/>
                </w:rPr>
                <w:t>https://forge.3gpp.org/rep/sa5/MnS/-/merge_requests/1972</w:t>
              </w:r>
            </w:hyperlink>
            <w:r w:rsidR="00973B1A">
              <w:t xml:space="preserve"> at commit fbf75092b960d311656fd0246d18e4e60cd1735a</w:t>
            </w:r>
          </w:p>
          <w:p w14:paraId="00D3B8F7" w14:textId="1B70C944" w:rsidR="009F0E2C" w:rsidRDefault="00AF55DE" w:rsidP="00AF55DE">
            <w:pPr>
              <w:jc w:val="center"/>
            </w:pPr>
            <w:r>
              <w:t xml:space="preserve">YANG, Forge MR link: </w:t>
            </w:r>
            <w:hyperlink r:id="rId16" w:history="1">
              <w:r>
                <w:rPr>
                  <w:rStyle w:val="Hyperlink"/>
                  <w:lang w:val="en-US"/>
                </w:rPr>
                <w:t>https://forge.3gpp.org/rep/sa5/MnS/-/merge_requests/1979</w:t>
              </w:r>
            </w:hyperlink>
            <w:r>
              <w:t xml:space="preserve"> at commit 0777f64784c5ec6dc4358b904069717e2efba405</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46A15" w:rsidRPr="00477531" w14:paraId="1A054EE1" w14:textId="77777777">
        <w:tc>
          <w:tcPr>
            <w:tcW w:w="9521" w:type="dxa"/>
            <w:shd w:val="clear" w:color="auto" w:fill="FFFFCC"/>
            <w:vAlign w:val="center"/>
          </w:tcPr>
          <w:p w14:paraId="7AE40E4B" w14:textId="6614745A" w:rsidR="00B46A15" w:rsidRPr="00477531" w:rsidRDefault="00B46A15">
            <w:pPr>
              <w:jc w:val="center"/>
              <w:rPr>
                <w:rFonts w:ascii="Arial" w:hAnsi="Arial" w:cs="Arial"/>
                <w:b/>
                <w:bCs/>
                <w:sz w:val="28"/>
                <w:szCs w:val="28"/>
              </w:rPr>
            </w:pPr>
            <w:bookmarkStart w:id="1" w:name="_Hlk170753170"/>
            <w:bookmarkStart w:id="2" w:name="_Toc90043675"/>
            <w:r>
              <w:rPr>
                <w:rFonts w:ascii="Arial" w:hAnsi="Arial" w:cs="Arial"/>
                <w:b/>
                <w:bCs/>
                <w:sz w:val="28"/>
                <w:szCs w:val="28"/>
                <w:lang w:eastAsia="zh-CN"/>
              </w:rPr>
              <w:lastRenderedPageBreak/>
              <w:t>First change</w:t>
            </w:r>
          </w:p>
        </w:tc>
      </w:tr>
      <w:bookmarkEnd w:id="1"/>
      <w:bookmarkEnd w:id="2"/>
    </w:tbl>
    <w:p w14:paraId="78DF220E" w14:textId="066EDEDA" w:rsidR="002520CF" w:rsidRDefault="002520CF" w:rsidP="002520CF">
      <w:pPr>
        <w:overflowPunct w:val="0"/>
        <w:autoSpaceDE w:val="0"/>
        <w:autoSpaceDN w:val="0"/>
        <w:adjustRightInd w:val="0"/>
      </w:pPr>
    </w:p>
    <w:p w14:paraId="5F5A549F" w14:textId="77777777" w:rsidR="00807B0C" w:rsidRPr="00A952F9" w:rsidRDefault="00807B0C" w:rsidP="00807B0C">
      <w:pPr>
        <w:pStyle w:val="Heading3"/>
      </w:pPr>
      <w:bookmarkStart w:id="3" w:name="_Toc210126238"/>
      <w:r w:rsidRPr="00A952F9">
        <w:t>4.3.</w:t>
      </w:r>
      <w:r w:rsidRPr="00A952F9">
        <w:rPr>
          <w:lang w:eastAsia="zh-CN"/>
        </w:rPr>
        <w:t>91</w:t>
      </w:r>
      <w:r w:rsidRPr="00A952F9">
        <w:tab/>
      </w:r>
      <w:r w:rsidRPr="00A952F9">
        <w:rPr>
          <w:rFonts w:ascii="Courier New" w:hAnsi="Courier New" w:cs="Courier New"/>
          <w:lang w:eastAsia="zh-CN"/>
        </w:rPr>
        <w:t>MWAB</w:t>
      </w:r>
      <w:bookmarkEnd w:id="3"/>
    </w:p>
    <w:p w14:paraId="276D30B4" w14:textId="77777777" w:rsidR="00807B0C" w:rsidRPr="00A952F9" w:rsidRDefault="00807B0C" w:rsidP="00807B0C">
      <w:pPr>
        <w:pStyle w:val="Heading4"/>
      </w:pPr>
      <w:bookmarkStart w:id="4" w:name="_CR4_3_91_1"/>
      <w:bookmarkStart w:id="5" w:name="_Toc210126239"/>
      <w:bookmarkEnd w:id="4"/>
      <w:r w:rsidRPr="00A952F9">
        <w:rPr>
          <w:lang w:eastAsia="zh-CN"/>
        </w:rPr>
        <w:t>4</w:t>
      </w:r>
      <w:r w:rsidRPr="00A952F9">
        <w:t>.3.</w:t>
      </w:r>
      <w:r w:rsidRPr="00A952F9">
        <w:rPr>
          <w:lang w:eastAsia="zh-CN"/>
        </w:rPr>
        <w:t>91</w:t>
      </w:r>
      <w:r w:rsidRPr="00A952F9">
        <w:t>.1</w:t>
      </w:r>
      <w:r w:rsidRPr="00A952F9">
        <w:tab/>
        <w:t>Definition</w:t>
      </w:r>
      <w:bookmarkEnd w:id="5"/>
    </w:p>
    <w:p w14:paraId="5145CF33" w14:textId="37347FF9" w:rsidR="00C90291" w:rsidRDefault="00C90291" w:rsidP="00C90291">
      <w:pPr>
        <w:jc w:val="both"/>
      </w:pPr>
      <w:bookmarkStart w:id="6" w:name="_CR4_3_91_2"/>
      <w:bookmarkStart w:id="7" w:name="_Toc193701168"/>
      <w:bookmarkStart w:id="8" w:name="_Toc210126240"/>
      <w:bookmarkEnd w:id="6"/>
      <w:r>
        <w:t xml:space="preserve">MWAB provides an NR access link to UEs in proximity and connects to the 5GC serving the UE through an IP connectivity provided by a Backhaul PDU session(s). </w:t>
      </w:r>
      <w:del w:id="9" w:author="Ericsson SA5-164" w:date="2025-11-21T02:46:00Z" w16du:dateUtc="2025-11-21T01:46:00Z">
        <w:r w:rsidDel="004C3FC5">
          <w:delText xml:space="preserve">The </w:delText>
        </w:r>
      </w:del>
      <w:ins w:id="10" w:author="Ericsson SA5-164" w:date="2025-11-21T02:46:00Z" w16du:dateUtc="2025-11-21T01:46:00Z">
        <w:r w:rsidR="004C3FC5">
          <w:t>An</w:t>
        </w:r>
        <w:r w:rsidR="004C3FC5">
          <w:t xml:space="preserve"> </w:t>
        </w:r>
      </w:ins>
      <w:r>
        <w:t xml:space="preserve">MWAB consists of a </w:t>
      </w:r>
      <w:proofErr w:type="spellStart"/>
      <w:r>
        <w:t>gNB</w:t>
      </w:r>
      <w:proofErr w:type="spellEnd"/>
      <w:r>
        <w:t xml:space="preserve"> component (MWAB-</w:t>
      </w:r>
      <w:proofErr w:type="spellStart"/>
      <w:r>
        <w:t>gNB</w:t>
      </w:r>
      <w:proofErr w:type="spellEnd"/>
      <w:r>
        <w:t>) and a UE component (MWAB-UE), see [2]. This IOC defines the configuration information for the MWAB-</w:t>
      </w:r>
      <w:proofErr w:type="spellStart"/>
      <w:r>
        <w:t>gNB</w:t>
      </w:r>
      <w:proofErr w:type="spellEnd"/>
      <w:r>
        <w:t>.</w:t>
      </w:r>
    </w:p>
    <w:p w14:paraId="7E2ACB10" w14:textId="35C7EDE7" w:rsidR="00C90291" w:rsidRDefault="00C90291" w:rsidP="00C90291">
      <w:pPr>
        <w:jc w:val="both"/>
      </w:pPr>
      <w:r>
        <w:t xml:space="preserve">The attribute </w:t>
      </w:r>
      <w:proofErr w:type="spellStart"/>
      <w:r>
        <w:rPr>
          <w:rFonts w:ascii="Courier New" w:hAnsi="Courier New" w:cs="Courier New"/>
          <w:sz w:val="18"/>
          <w:lang w:eastAsia="zh-CN"/>
        </w:rPr>
        <w:t>currentLocation</w:t>
      </w:r>
      <w:proofErr w:type="spellEnd"/>
      <w:r>
        <w:t xml:space="preserve"> defines the </w:t>
      </w:r>
      <w:proofErr w:type="spellStart"/>
      <w:r>
        <w:t>the</w:t>
      </w:r>
      <w:proofErr w:type="spellEnd"/>
      <w:r>
        <w:t xml:space="preserve"> current location of the MWAB-</w:t>
      </w:r>
      <w:proofErr w:type="spellStart"/>
      <w:r>
        <w:t>gNB</w:t>
      </w:r>
      <w:proofErr w:type="spellEnd"/>
      <w:r>
        <w:t xml:space="preserve">. This shall be set by the provisioning </w:t>
      </w:r>
      <w:proofErr w:type="spellStart"/>
      <w:r>
        <w:t>MnS</w:t>
      </w:r>
      <w:proofErr w:type="spellEnd"/>
      <w:r>
        <w:t xml:space="preserve"> producer. Provisioning </w:t>
      </w:r>
      <w:proofErr w:type="spellStart"/>
      <w:r>
        <w:t>MnS</w:t>
      </w:r>
      <w:proofErr w:type="spellEnd"/>
      <w:r>
        <w:t xml:space="preserve"> Consumer needs to subscribe to get change notifications regarding location of the MWAB-</w:t>
      </w:r>
      <w:proofErr w:type="spellStart"/>
      <w:r>
        <w:t>gNB</w:t>
      </w:r>
      <w:proofErr w:type="spellEnd"/>
      <w:r>
        <w:t xml:space="preserve"> (</w:t>
      </w:r>
      <w:proofErr w:type="spellStart"/>
      <w:r>
        <w:t>i.e</w:t>
      </w:r>
      <w:proofErr w:type="spellEnd"/>
      <w:r>
        <w:t xml:space="preserve"> the attribute </w:t>
      </w:r>
      <w:proofErr w:type="spellStart"/>
      <w:r>
        <w:rPr>
          <w:rFonts w:ascii="Courier New" w:hAnsi="Courier New" w:cs="Courier New"/>
          <w:sz w:val="18"/>
          <w:lang w:eastAsia="zh-CN"/>
        </w:rPr>
        <w:t>currentLocation</w:t>
      </w:r>
      <w:proofErr w:type="spellEnd"/>
      <w:r>
        <w:rPr>
          <w:rFonts w:ascii="Courier New" w:hAnsi="Courier New" w:cs="Courier New" w:hint="eastAsia"/>
          <w:sz w:val="18"/>
          <w:lang w:eastAsia="zh-CN"/>
        </w:rPr>
        <w:t>)</w:t>
      </w:r>
      <w:r>
        <w:t xml:space="preserve">. Provisioning </w:t>
      </w:r>
      <w:proofErr w:type="spellStart"/>
      <w:r>
        <w:t>MnS</w:t>
      </w:r>
      <w:proofErr w:type="spellEnd"/>
      <w:r>
        <w:t xml:space="preserve"> Producer calculates the current geographical location of the MWAB-</w:t>
      </w:r>
      <w:proofErr w:type="spellStart"/>
      <w:r>
        <w:t>gNB</w:t>
      </w:r>
      <w:proofErr w:type="spellEnd"/>
      <w:r>
        <w:t xml:space="preserve">. Provisioning </w:t>
      </w:r>
      <w:proofErr w:type="spellStart"/>
      <w:r>
        <w:t>MnS</w:t>
      </w:r>
      <w:proofErr w:type="spellEnd"/>
      <w:r>
        <w:t xml:space="preserve"> Producer would notify Provisioning </w:t>
      </w:r>
      <w:proofErr w:type="spellStart"/>
      <w:r>
        <w:t>MnS</w:t>
      </w:r>
      <w:proofErr w:type="spellEnd"/>
      <w:r>
        <w:t xml:space="preserve"> consumer about the current location of the MWAB-</w:t>
      </w:r>
      <w:proofErr w:type="spellStart"/>
      <w:r>
        <w:t>gNB</w:t>
      </w:r>
      <w:proofErr w:type="spellEnd"/>
      <w:r>
        <w:t xml:space="preserve"> (the notifications will be sen</w:t>
      </w:r>
      <w:r>
        <w:rPr>
          <w:rFonts w:hint="eastAsia"/>
          <w:lang w:eastAsia="zh-CN"/>
        </w:rPr>
        <w:t>t</w:t>
      </w:r>
      <w:r>
        <w:t xml:space="preserve"> each time the location of the MWAB changes). </w:t>
      </w:r>
      <w:r>
        <w:rPr>
          <w:rFonts w:hint="eastAsia"/>
          <w:lang w:val="en-US" w:eastAsia="zh-CN"/>
        </w:rPr>
        <w:t>P</w:t>
      </w:r>
      <w:proofErr w:type="spellStart"/>
      <w:r>
        <w:t>rovisioning</w:t>
      </w:r>
      <w:proofErr w:type="spellEnd"/>
      <w:r>
        <w:t xml:space="preserve"> </w:t>
      </w:r>
      <w:proofErr w:type="spellStart"/>
      <w:r>
        <w:t>MnS</w:t>
      </w:r>
      <w:proofErr w:type="spellEnd"/>
      <w:r>
        <w:t xml:space="preserve"> consumer will then provide location specific MWAB configuration for the MWAB-</w:t>
      </w:r>
      <w:proofErr w:type="spellStart"/>
      <w:r>
        <w:t>gNB</w:t>
      </w:r>
      <w:proofErr w:type="spellEnd"/>
      <w:r>
        <w:t>.</w:t>
      </w:r>
    </w:p>
    <w:p w14:paraId="4ABD2876" w14:textId="2E603003" w:rsidR="00C90291" w:rsidRDefault="00C90291" w:rsidP="00C90291">
      <w:pPr>
        <w:jc w:val="both"/>
      </w:pPr>
      <w:r>
        <w:t>The functionality of activating/deactivating the MWAB-</w:t>
      </w:r>
      <w:proofErr w:type="spellStart"/>
      <w:r>
        <w:t>gNB</w:t>
      </w:r>
      <w:proofErr w:type="spellEnd"/>
      <w:r>
        <w:t xml:space="preserve"> operation can be controlled by updating the </w:t>
      </w:r>
      <w:proofErr w:type="spellStart"/>
      <w:r>
        <w:rPr>
          <w:rFonts w:ascii="Courier New" w:hAnsi="Courier New" w:cs="Courier New"/>
        </w:rPr>
        <w:t>administrativeState</w:t>
      </w:r>
      <w:proofErr w:type="spellEnd"/>
      <w:r>
        <w:t xml:space="preserve"> as appropriate.</w:t>
      </w:r>
    </w:p>
    <w:p w14:paraId="6024AAFF" w14:textId="77777777" w:rsidR="00807B0C" w:rsidRDefault="00807B0C" w:rsidP="00807B0C">
      <w:pPr>
        <w:pStyle w:val="Heading4"/>
        <w:rPr>
          <w:lang w:eastAsia="zh-CN"/>
        </w:rPr>
      </w:pPr>
      <w:r>
        <w:rPr>
          <w:lang w:eastAsia="zh-CN"/>
        </w:rPr>
        <w:t>4.3.91.2</w:t>
      </w:r>
      <w:r>
        <w:rPr>
          <w:lang w:eastAsia="zh-CN"/>
        </w:rPr>
        <w:tab/>
        <w:t>Attributes</w:t>
      </w:r>
      <w:bookmarkEnd w:id="7"/>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8"/>
      </w:tblGrid>
      <w:tr w:rsidR="00807B0C" w14:paraId="02762461" w14:textId="77777777" w:rsidTr="00C36757">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79C0D5B2" w14:textId="77777777" w:rsidR="00807B0C" w:rsidRDefault="00807B0C" w:rsidP="00C36757">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75D2FE6E" w14:textId="77777777" w:rsidR="00807B0C" w:rsidRDefault="00807B0C" w:rsidP="00C36757">
            <w:pPr>
              <w:pStyle w:val="TAH"/>
            </w:pPr>
            <w: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A77AA09" w14:textId="77777777" w:rsidR="00807B0C" w:rsidRDefault="00807B0C" w:rsidP="00C36757">
            <w:pPr>
              <w:pStyle w:val="TAH"/>
            </w:pPr>
            <w:proofErr w:type="spellStart"/>
            <w:r>
              <w:t>isReadable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1BC300A6" w14:textId="77777777" w:rsidR="00807B0C" w:rsidRDefault="00807B0C" w:rsidP="00C36757">
            <w:pPr>
              <w:pStyle w:val="TAH"/>
            </w:pPr>
            <w:proofErr w:type="spellStart"/>
            <w:r>
              <w:t>isWritable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22FCB0EE" w14:textId="77777777" w:rsidR="00807B0C" w:rsidRDefault="00807B0C" w:rsidP="00C36757">
            <w:pPr>
              <w:pStyle w:val="TAH"/>
            </w:pPr>
            <w:proofErr w:type="spellStart"/>
            <w:r>
              <w:t>isInvariant</w:t>
            </w:r>
            <w:proofErr w:type="spellEnd"/>
          </w:p>
        </w:tc>
        <w:tc>
          <w:tcPr>
            <w:tcW w:w="1538" w:type="dxa"/>
            <w:tcBorders>
              <w:top w:val="single" w:sz="4" w:space="0" w:color="auto"/>
              <w:left w:val="single" w:sz="4" w:space="0" w:color="auto"/>
              <w:bottom w:val="single" w:sz="4" w:space="0" w:color="auto"/>
              <w:right w:val="single" w:sz="4" w:space="0" w:color="auto"/>
            </w:tcBorders>
            <w:shd w:val="pct10" w:color="auto" w:fill="FFFFFF"/>
            <w:hideMark/>
          </w:tcPr>
          <w:p w14:paraId="531C5F05" w14:textId="77777777" w:rsidR="00807B0C" w:rsidRDefault="00807B0C" w:rsidP="00C36757">
            <w:pPr>
              <w:pStyle w:val="TAH"/>
            </w:pPr>
            <w:proofErr w:type="spellStart"/>
            <w:r>
              <w:t>isNotifyable</w:t>
            </w:r>
            <w:proofErr w:type="spellEnd"/>
          </w:p>
        </w:tc>
      </w:tr>
      <w:tr w:rsidR="00E96326" w14:paraId="3B4AE230" w14:textId="77777777" w:rsidTr="00C36757">
        <w:trPr>
          <w:cantSplit/>
          <w:jc w:val="center"/>
          <w:ins w:id="11" w:author="Ericsson SA5-164" w:date="2025-11-04T20:11:00Z"/>
        </w:trPr>
        <w:tc>
          <w:tcPr>
            <w:tcW w:w="2677" w:type="dxa"/>
            <w:tcBorders>
              <w:top w:val="single" w:sz="4" w:space="0" w:color="auto"/>
              <w:left w:val="single" w:sz="4" w:space="0" w:color="auto"/>
              <w:bottom w:val="single" w:sz="4" w:space="0" w:color="auto"/>
              <w:right w:val="single" w:sz="4" w:space="0" w:color="auto"/>
            </w:tcBorders>
          </w:tcPr>
          <w:p w14:paraId="39949B70" w14:textId="1F90000E" w:rsidR="00E96326" w:rsidRDefault="00E96326" w:rsidP="00E96326">
            <w:pPr>
              <w:pStyle w:val="TAL"/>
              <w:rPr>
                <w:ins w:id="12" w:author="Ericsson SA5-164" w:date="2025-11-04T20:11:00Z" w16du:dateUtc="2025-11-04T19:11:00Z"/>
                <w:rFonts w:ascii="Courier New" w:hAnsi="Courier New" w:cs="Courier New"/>
                <w:bCs/>
                <w:color w:val="333333"/>
              </w:rPr>
            </w:pPr>
            <w:proofErr w:type="spellStart"/>
            <w:ins w:id="13" w:author="Ericsson SA5-164" w:date="2025-11-04T20:11:00Z" w16du:dateUtc="2025-11-04T19:11:00Z">
              <w:r>
                <w:rPr>
                  <w:rFonts w:ascii="Courier New" w:hAnsi="Courier New" w:cs="Courier New"/>
                </w:rPr>
                <w:t>mnrOamIPConfig</w:t>
              </w:r>
              <w:proofErr w:type="spellEnd"/>
            </w:ins>
          </w:p>
        </w:tc>
        <w:tc>
          <w:tcPr>
            <w:tcW w:w="947" w:type="dxa"/>
            <w:tcBorders>
              <w:top w:val="single" w:sz="4" w:space="0" w:color="auto"/>
              <w:left w:val="single" w:sz="4" w:space="0" w:color="auto"/>
              <w:bottom w:val="single" w:sz="4" w:space="0" w:color="auto"/>
              <w:right w:val="single" w:sz="4" w:space="0" w:color="auto"/>
            </w:tcBorders>
          </w:tcPr>
          <w:p w14:paraId="151BDEF2" w14:textId="725ECFDB" w:rsidR="00E96326" w:rsidRDefault="00E96326" w:rsidP="00E96326">
            <w:pPr>
              <w:pStyle w:val="TAL"/>
              <w:jc w:val="center"/>
              <w:rPr>
                <w:ins w:id="14" w:author="Ericsson SA5-164" w:date="2025-11-04T20:11:00Z" w16du:dateUtc="2025-11-04T19:11:00Z"/>
                <w:rFonts w:cs="Arial"/>
              </w:rPr>
            </w:pPr>
            <w:ins w:id="15" w:author="Ericsson SA5-164" w:date="2025-11-04T20:11:00Z" w16du:dateUtc="2025-11-04T19:11:00Z">
              <w:r>
                <w:rPr>
                  <w:rFonts w:cs="Arial"/>
                </w:rPr>
                <w:t>M</w:t>
              </w:r>
            </w:ins>
          </w:p>
        </w:tc>
        <w:tc>
          <w:tcPr>
            <w:tcW w:w="1320" w:type="dxa"/>
            <w:tcBorders>
              <w:top w:val="single" w:sz="4" w:space="0" w:color="auto"/>
              <w:left w:val="single" w:sz="4" w:space="0" w:color="auto"/>
              <w:bottom w:val="single" w:sz="4" w:space="0" w:color="auto"/>
              <w:right w:val="single" w:sz="4" w:space="0" w:color="auto"/>
            </w:tcBorders>
          </w:tcPr>
          <w:p w14:paraId="6944B9C9" w14:textId="3A58FC4B" w:rsidR="00E96326" w:rsidRDefault="00E96326" w:rsidP="00E96326">
            <w:pPr>
              <w:pStyle w:val="TAL"/>
              <w:jc w:val="center"/>
              <w:rPr>
                <w:ins w:id="16" w:author="Ericsson SA5-164" w:date="2025-11-04T20:11:00Z" w16du:dateUtc="2025-11-04T19:11:00Z"/>
                <w:lang w:eastAsia="zh-CN"/>
              </w:rPr>
            </w:pPr>
            <w:ins w:id="17" w:author="Ericsson SA5-164" w:date="2025-11-04T20:11:00Z" w16du:dateUtc="2025-11-04T19:1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0C9845FD" w14:textId="02D3AD48" w:rsidR="00E96326" w:rsidRDefault="00E96326" w:rsidP="00E96326">
            <w:pPr>
              <w:pStyle w:val="TAL"/>
              <w:jc w:val="center"/>
              <w:rPr>
                <w:ins w:id="18" w:author="Ericsson SA5-164" w:date="2025-11-04T20:11:00Z" w16du:dateUtc="2025-11-04T19:11:00Z"/>
                <w:lang w:eastAsia="zh-CN"/>
              </w:rPr>
            </w:pPr>
            <w:ins w:id="19" w:author="Ericsson SA5-164" w:date="2025-11-04T20:11:00Z" w16du:dateUtc="2025-11-04T19:11:00Z">
              <w:r>
                <w:rPr>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48C1B8F3" w14:textId="0DAB4314" w:rsidR="00E96326" w:rsidRDefault="00E96326" w:rsidP="00E96326">
            <w:pPr>
              <w:pStyle w:val="TAL"/>
              <w:jc w:val="center"/>
              <w:rPr>
                <w:ins w:id="20" w:author="Ericsson SA5-164" w:date="2025-11-04T20:11:00Z" w16du:dateUtc="2025-11-04T19:11:00Z"/>
                <w:lang w:eastAsia="zh-CN"/>
              </w:rPr>
            </w:pPr>
            <w:ins w:id="21" w:author="Ericsson SA5-164" w:date="2025-11-04T20:11:00Z" w16du:dateUtc="2025-11-04T19:11:00Z">
              <w:r>
                <w:rPr>
                  <w:lang w:eastAsia="zh-CN"/>
                </w:rPr>
                <w:t>F</w:t>
              </w:r>
            </w:ins>
          </w:p>
        </w:tc>
        <w:tc>
          <w:tcPr>
            <w:tcW w:w="1538" w:type="dxa"/>
            <w:tcBorders>
              <w:top w:val="single" w:sz="4" w:space="0" w:color="auto"/>
              <w:left w:val="single" w:sz="4" w:space="0" w:color="auto"/>
              <w:bottom w:val="single" w:sz="4" w:space="0" w:color="auto"/>
              <w:right w:val="single" w:sz="4" w:space="0" w:color="auto"/>
            </w:tcBorders>
          </w:tcPr>
          <w:p w14:paraId="4AE12B67" w14:textId="7E391847" w:rsidR="00E96326" w:rsidRDefault="00E96326" w:rsidP="00E96326">
            <w:pPr>
              <w:pStyle w:val="TAL"/>
              <w:jc w:val="center"/>
              <w:rPr>
                <w:ins w:id="22" w:author="Ericsson SA5-164" w:date="2025-11-04T20:11:00Z" w16du:dateUtc="2025-11-04T19:11:00Z"/>
                <w:rFonts w:cs="Arial"/>
              </w:rPr>
            </w:pPr>
            <w:ins w:id="23" w:author="Ericsson SA5-164" w:date="2025-11-04T20:11:00Z" w16du:dateUtc="2025-11-04T19:11:00Z">
              <w:r>
                <w:rPr>
                  <w:rFonts w:cs="Arial"/>
                </w:rPr>
                <w:t>T</w:t>
              </w:r>
            </w:ins>
          </w:p>
        </w:tc>
      </w:tr>
      <w:tr w:rsidR="00807B0C" w14:paraId="057A69B9" w14:textId="77777777" w:rsidTr="00C36757">
        <w:trPr>
          <w:cantSplit/>
          <w:jc w:val="center"/>
        </w:trPr>
        <w:tc>
          <w:tcPr>
            <w:tcW w:w="2677" w:type="dxa"/>
            <w:tcBorders>
              <w:top w:val="single" w:sz="4" w:space="0" w:color="auto"/>
              <w:left w:val="single" w:sz="4" w:space="0" w:color="auto"/>
              <w:bottom w:val="single" w:sz="4" w:space="0" w:color="auto"/>
              <w:right w:val="single" w:sz="4" w:space="0" w:color="auto"/>
            </w:tcBorders>
          </w:tcPr>
          <w:p w14:paraId="095E3D63" w14:textId="77777777" w:rsidR="00807B0C" w:rsidRDefault="00807B0C" w:rsidP="00C36757">
            <w:pPr>
              <w:pStyle w:val="TAL"/>
              <w:rPr>
                <w:rFonts w:ascii="Courier New" w:hAnsi="Courier New" w:cs="Courier New"/>
                <w:lang w:eastAsia="zh-CN"/>
              </w:rPr>
            </w:pPr>
            <w:proofErr w:type="spellStart"/>
            <w:r>
              <w:rPr>
                <w:rFonts w:ascii="Courier New" w:hAnsi="Courier New" w:cs="Courier New"/>
                <w:bCs/>
                <w:color w:val="333333"/>
              </w:rPr>
              <w:t>operationalState</w:t>
            </w:r>
            <w:proofErr w:type="spellEnd"/>
            <w:r>
              <w:rPr>
                <w:rFonts w:ascii="Courier New" w:hAnsi="Courier New" w:cs="Courier New"/>
              </w:rPr>
              <w:t xml:space="preserve"> </w:t>
            </w:r>
          </w:p>
        </w:tc>
        <w:tc>
          <w:tcPr>
            <w:tcW w:w="947" w:type="dxa"/>
            <w:tcBorders>
              <w:top w:val="single" w:sz="4" w:space="0" w:color="auto"/>
              <w:left w:val="single" w:sz="4" w:space="0" w:color="auto"/>
              <w:bottom w:val="single" w:sz="4" w:space="0" w:color="auto"/>
              <w:right w:val="single" w:sz="4" w:space="0" w:color="auto"/>
            </w:tcBorders>
          </w:tcPr>
          <w:p w14:paraId="7F65AF84" w14:textId="77777777" w:rsidR="00807B0C" w:rsidRDefault="00807B0C" w:rsidP="00C36757">
            <w:pPr>
              <w:pStyle w:val="TAL"/>
              <w:jc w:val="center"/>
              <w:rPr>
                <w:lang w:eastAsia="zh-CN"/>
              </w:rPr>
            </w:pPr>
            <w:r>
              <w:rPr>
                <w:rFonts w:cs="Arial"/>
              </w:rPr>
              <w:t>M</w:t>
            </w:r>
          </w:p>
        </w:tc>
        <w:tc>
          <w:tcPr>
            <w:tcW w:w="1320" w:type="dxa"/>
            <w:tcBorders>
              <w:top w:val="single" w:sz="4" w:space="0" w:color="auto"/>
              <w:left w:val="single" w:sz="4" w:space="0" w:color="auto"/>
              <w:bottom w:val="single" w:sz="4" w:space="0" w:color="auto"/>
              <w:right w:val="single" w:sz="4" w:space="0" w:color="auto"/>
            </w:tcBorders>
          </w:tcPr>
          <w:p w14:paraId="7B0B66C2" w14:textId="77777777" w:rsidR="00807B0C" w:rsidRDefault="00807B0C" w:rsidP="00C36757">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tcPr>
          <w:p w14:paraId="7F720F4B" w14:textId="77777777" w:rsidR="00807B0C" w:rsidRDefault="00807B0C" w:rsidP="00C36757">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tcPr>
          <w:p w14:paraId="55C1A2F6" w14:textId="77777777" w:rsidR="00807B0C" w:rsidRDefault="00807B0C" w:rsidP="00C36757">
            <w:pPr>
              <w:pStyle w:val="TAL"/>
              <w:jc w:val="center"/>
              <w:rPr>
                <w:lang w:eastAsia="zh-CN"/>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tcPr>
          <w:p w14:paraId="009594CF" w14:textId="77777777" w:rsidR="00807B0C" w:rsidRDefault="00807B0C" w:rsidP="00C36757">
            <w:pPr>
              <w:pStyle w:val="TAL"/>
              <w:jc w:val="center"/>
              <w:rPr>
                <w:lang w:eastAsia="zh-CN"/>
              </w:rPr>
            </w:pPr>
            <w:r>
              <w:rPr>
                <w:rFonts w:cs="Arial"/>
              </w:rPr>
              <w:t>T</w:t>
            </w:r>
          </w:p>
        </w:tc>
      </w:tr>
      <w:tr w:rsidR="00807B0C" w14:paraId="00A13298" w14:textId="77777777" w:rsidTr="00C36757">
        <w:trPr>
          <w:cantSplit/>
          <w:jc w:val="center"/>
        </w:trPr>
        <w:tc>
          <w:tcPr>
            <w:tcW w:w="2677" w:type="dxa"/>
            <w:tcBorders>
              <w:top w:val="single" w:sz="4" w:space="0" w:color="auto"/>
              <w:left w:val="single" w:sz="4" w:space="0" w:color="auto"/>
              <w:bottom w:val="single" w:sz="4" w:space="0" w:color="auto"/>
              <w:right w:val="single" w:sz="4" w:space="0" w:color="auto"/>
            </w:tcBorders>
          </w:tcPr>
          <w:p w14:paraId="44368B3D" w14:textId="77777777" w:rsidR="00807B0C" w:rsidRDefault="00807B0C" w:rsidP="00C36757">
            <w:pPr>
              <w:pStyle w:val="TAL"/>
              <w:rPr>
                <w:rFonts w:ascii="Courier New" w:hAnsi="Courier New" w:cs="Courier New"/>
                <w:lang w:eastAsia="zh-CN"/>
              </w:rPr>
            </w:pPr>
            <w:proofErr w:type="spellStart"/>
            <w:r>
              <w:rPr>
                <w:rFonts w:ascii="Courier New" w:hAnsi="Courier New" w:cs="Courier New"/>
              </w:rPr>
              <w:t>administrativeState</w:t>
            </w:r>
            <w:proofErr w:type="spellEnd"/>
            <w:r>
              <w:rPr>
                <w:rFonts w:ascii="Courier New" w:hAnsi="Courier New" w:cs="Courier New"/>
              </w:rPr>
              <w:t xml:space="preserve"> </w:t>
            </w:r>
          </w:p>
        </w:tc>
        <w:tc>
          <w:tcPr>
            <w:tcW w:w="947" w:type="dxa"/>
            <w:tcBorders>
              <w:top w:val="single" w:sz="4" w:space="0" w:color="auto"/>
              <w:left w:val="single" w:sz="4" w:space="0" w:color="auto"/>
              <w:bottom w:val="single" w:sz="4" w:space="0" w:color="auto"/>
              <w:right w:val="single" w:sz="4" w:space="0" w:color="auto"/>
            </w:tcBorders>
          </w:tcPr>
          <w:p w14:paraId="7B888EDD" w14:textId="77777777" w:rsidR="00807B0C" w:rsidRDefault="00807B0C" w:rsidP="00C36757">
            <w:pPr>
              <w:pStyle w:val="TAL"/>
              <w:jc w:val="center"/>
              <w:rPr>
                <w:lang w:eastAsia="zh-CN"/>
              </w:rPr>
            </w:pPr>
            <w:r>
              <w:rPr>
                <w:rFonts w:cs="Arial"/>
              </w:rPr>
              <w:t>M</w:t>
            </w:r>
          </w:p>
        </w:tc>
        <w:tc>
          <w:tcPr>
            <w:tcW w:w="1320" w:type="dxa"/>
            <w:tcBorders>
              <w:top w:val="single" w:sz="4" w:space="0" w:color="auto"/>
              <w:left w:val="single" w:sz="4" w:space="0" w:color="auto"/>
              <w:bottom w:val="single" w:sz="4" w:space="0" w:color="auto"/>
              <w:right w:val="single" w:sz="4" w:space="0" w:color="auto"/>
            </w:tcBorders>
          </w:tcPr>
          <w:p w14:paraId="40DD9DDC" w14:textId="77777777" w:rsidR="00807B0C" w:rsidRDefault="00807B0C" w:rsidP="00C36757">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tcPr>
          <w:p w14:paraId="10FDD837" w14:textId="77777777" w:rsidR="00807B0C" w:rsidRDefault="00807B0C" w:rsidP="00C36757">
            <w:pPr>
              <w:pStyle w:val="TAL"/>
              <w:jc w:val="center"/>
              <w:rPr>
                <w:rFonts w:cs="Arial"/>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tcPr>
          <w:p w14:paraId="755C80E8" w14:textId="77777777" w:rsidR="00807B0C" w:rsidRDefault="00807B0C" w:rsidP="00C36757">
            <w:pPr>
              <w:pStyle w:val="TAL"/>
              <w:jc w:val="center"/>
              <w:rPr>
                <w:rFonts w:cs="Arial"/>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tcPr>
          <w:p w14:paraId="78CA36B2" w14:textId="77777777" w:rsidR="00807B0C" w:rsidRDefault="00807B0C" w:rsidP="00C36757">
            <w:pPr>
              <w:pStyle w:val="TAL"/>
              <w:jc w:val="center"/>
              <w:rPr>
                <w:rFonts w:cs="Arial"/>
                <w:lang w:eastAsia="zh-CN"/>
              </w:rPr>
            </w:pPr>
            <w:r>
              <w:rPr>
                <w:rFonts w:cs="Arial"/>
              </w:rPr>
              <w:t>T</w:t>
            </w:r>
          </w:p>
        </w:tc>
      </w:tr>
      <w:tr w:rsidR="00807B0C" w14:paraId="1BA47038" w14:textId="77777777" w:rsidTr="00C36757">
        <w:trPr>
          <w:cantSplit/>
          <w:jc w:val="center"/>
        </w:trPr>
        <w:tc>
          <w:tcPr>
            <w:tcW w:w="2677" w:type="dxa"/>
            <w:tcBorders>
              <w:top w:val="single" w:sz="4" w:space="0" w:color="auto"/>
              <w:left w:val="single" w:sz="4" w:space="0" w:color="auto"/>
              <w:bottom w:val="single" w:sz="4" w:space="0" w:color="auto"/>
              <w:right w:val="single" w:sz="4" w:space="0" w:color="auto"/>
            </w:tcBorders>
          </w:tcPr>
          <w:p w14:paraId="431EA24C" w14:textId="77777777" w:rsidR="00807B0C" w:rsidRDefault="00807B0C" w:rsidP="00C36757">
            <w:pPr>
              <w:pStyle w:val="TAL"/>
              <w:rPr>
                <w:rFonts w:ascii="Courier New" w:hAnsi="Courier New" w:cs="Courier New"/>
              </w:rPr>
            </w:pPr>
            <w:proofErr w:type="spellStart"/>
            <w:r>
              <w:rPr>
                <w:rFonts w:ascii="Courier New" w:hAnsi="Courier New" w:cs="Courier New"/>
                <w:lang w:eastAsia="zh-CN"/>
              </w:rPr>
              <w:t>allowedArea</w:t>
            </w:r>
            <w:proofErr w:type="spellEnd"/>
          </w:p>
        </w:tc>
        <w:tc>
          <w:tcPr>
            <w:tcW w:w="947" w:type="dxa"/>
            <w:tcBorders>
              <w:top w:val="single" w:sz="4" w:space="0" w:color="auto"/>
              <w:left w:val="single" w:sz="4" w:space="0" w:color="auto"/>
              <w:bottom w:val="single" w:sz="4" w:space="0" w:color="auto"/>
              <w:right w:val="single" w:sz="4" w:space="0" w:color="auto"/>
            </w:tcBorders>
          </w:tcPr>
          <w:p w14:paraId="0945167B" w14:textId="77777777" w:rsidR="00807B0C" w:rsidRDefault="00807B0C" w:rsidP="00C36757">
            <w:pPr>
              <w:pStyle w:val="TAL"/>
              <w:jc w:val="center"/>
              <w:rPr>
                <w:rFonts w:cs="Arial"/>
              </w:rPr>
            </w:pPr>
            <w:r>
              <w:rPr>
                <w:rFonts w:cs="Arial"/>
              </w:rPr>
              <w:t>O</w:t>
            </w:r>
          </w:p>
        </w:tc>
        <w:tc>
          <w:tcPr>
            <w:tcW w:w="1320" w:type="dxa"/>
            <w:tcBorders>
              <w:top w:val="single" w:sz="4" w:space="0" w:color="auto"/>
              <w:left w:val="single" w:sz="4" w:space="0" w:color="auto"/>
              <w:bottom w:val="single" w:sz="4" w:space="0" w:color="auto"/>
              <w:right w:val="single" w:sz="4" w:space="0" w:color="auto"/>
            </w:tcBorders>
          </w:tcPr>
          <w:p w14:paraId="3A7C1598" w14:textId="77777777" w:rsidR="00807B0C" w:rsidRDefault="00807B0C" w:rsidP="00C36757">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tcPr>
          <w:p w14:paraId="455548CD" w14:textId="77777777" w:rsidR="00807B0C" w:rsidRDefault="00807B0C" w:rsidP="00C36757">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tcPr>
          <w:p w14:paraId="73D6BF7B" w14:textId="77777777" w:rsidR="00807B0C" w:rsidRDefault="00807B0C" w:rsidP="00C36757">
            <w:pPr>
              <w:pStyle w:val="TAL"/>
              <w:jc w:val="center"/>
              <w:rPr>
                <w:lang w:eastAsia="zh-CN"/>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tcPr>
          <w:p w14:paraId="107CB7D0" w14:textId="77777777" w:rsidR="00807B0C" w:rsidRDefault="00807B0C" w:rsidP="00C36757">
            <w:pPr>
              <w:pStyle w:val="TAL"/>
              <w:jc w:val="center"/>
              <w:rPr>
                <w:rFonts w:cs="Arial"/>
              </w:rPr>
            </w:pPr>
            <w:r>
              <w:rPr>
                <w:rFonts w:cs="Arial"/>
              </w:rPr>
              <w:t>T</w:t>
            </w:r>
          </w:p>
        </w:tc>
      </w:tr>
      <w:tr w:rsidR="00807B0C" w14:paraId="3F549777" w14:textId="77777777" w:rsidTr="00C36757">
        <w:trPr>
          <w:cantSplit/>
          <w:jc w:val="center"/>
        </w:trPr>
        <w:tc>
          <w:tcPr>
            <w:tcW w:w="2677" w:type="dxa"/>
            <w:tcBorders>
              <w:top w:val="single" w:sz="4" w:space="0" w:color="auto"/>
              <w:left w:val="single" w:sz="4" w:space="0" w:color="auto"/>
              <w:bottom w:val="single" w:sz="4" w:space="0" w:color="auto"/>
              <w:right w:val="single" w:sz="4" w:space="0" w:color="auto"/>
            </w:tcBorders>
          </w:tcPr>
          <w:p w14:paraId="0E71DD07" w14:textId="77777777" w:rsidR="00807B0C" w:rsidRDefault="00807B0C" w:rsidP="00C36757">
            <w:pPr>
              <w:pStyle w:val="TAL"/>
              <w:rPr>
                <w:rFonts w:ascii="Courier New" w:hAnsi="Courier New" w:cs="Courier New"/>
              </w:rPr>
            </w:pPr>
            <w:proofErr w:type="spellStart"/>
            <w:r>
              <w:rPr>
                <w:rFonts w:ascii="Courier New" w:hAnsi="Courier New" w:cs="Courier New"/>
                <w:lang w:eastAsia="zh-CN"/>
              </w:rPr>
              <w:t>allowedTime</w:t>
            </w:r>
            <w:proofErr w:type="spellEnd"/>
          </w:p>
        </w:tc>
        <w:tc>
          <w:tcPr>
            <w:tcW w:w="947" w:type="dxa"/>
            <w:tcBorders>
              <w:top w:val="single" w:sz="4" w:space="0" w:color="auto"/>
              <w:left w:val="single" w:sz="4" w:space="0" w:color="auto"/>
              <w:bottom w:val="single" w:sz="4" w:space="0" w:color="auto"/>
              <w:right w:val="single" w:sz="4" w:space="0" w:color="auto"/>
            </w:tcBorders>
          </w:tcPr>
          <w:p w14:paraId="4139105D" w14:textId="77777777" w:rsidR="00807B0C" w:rsidRDefault="00807B0C" w:rsidP="00C36757">
            <w:pPr>
              <w:pStyle w:val="TAL"/>
              <w:jc w:val="center"/>
              <w:rPr>
                <w:rFonts w:cs="Arial"/>
              </w:rPr>
            </w:pPr>
            <w:r>
              <w:rPr>
                <w:rFonts w:cs="Arial"/>
              </w:rPr>
              <w:t>O</w:t>
            </w:r>
          </w:p>
        </w:tc>
        <w:tc>
          <w:tcPr>
            <w:tcW w:w="1320" w:type="dxa"/>
            <w:tcBorders>
              <w:top w:val="single" w:sz="4" w:space="0" w:color="auto"/>
              <w:left w:val="single" w:sz="4" w:space="0" w:color="auto"/>
              <w:bottom w:val="single" w:sz="4" w:space="0" w:color="auto"/>
              <w:right w:val="single" w:sz="4" w:space="0" w:color="auto"/>
            </w:tcBorders>
          </w:tcPr>
          <w:p w14:paraId="453589D0" w14:textId="77777777" w:rsidR="00807B0C" w:rsidRDefault="00807B0C" w:rsidP="00C36757">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tcPr>
          <w:p w14:paraId="31F4DC16" w14:textId="77777777" w:rsidR="00807B0C" w:rsidRDefault="00807B0C" w:rsidP="00C36757">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tcPr>
          <w:p w14:paraId="19AC0492" w14:textId="77777777" w:rsidR="00807B0C" w:rsidRDefault="00807B0C" w:rsidP="00C36757">
            <w:pPr>
              <w:pStyle w:val="TAL"/>
              <w:jc w:val="center"/>
              <w:rPr>
                <w:lang w:eastAsia="zh-CN"/>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tcPr>
          <w:p w14:paraId="773820F0" w14:textId="77777777" w:rsidR="00807B0C" w:rsidRDefault="00807B0C" w:rsidP="00C36757">
            <w:pPr>
              <w:pStyle w:val="TAL"/>
              <w:jc w:val="center"/>
              <w:rPr>
                <w:rFonts w:cs="Arial"/>
              </w:rPr>
            </w:pPr>
            <w:r>
              <w:rPr>
                <w:rFonts w:cs="Arial"/>
              </w:rPr>
              <w:t>T</w:t>
            </w:r>
          </w:p>
        </w:tc>
      </w:tr>
      <w:tr w:rsidR="00807B0C" w14:paraId="27A82189" w14:textId="77777777" w:rsidTr="00C36757">
        <w:trPr>
          <w:cantSplit/>
          <w:jc w:val="center"/>
        </w:trPr>
        <w:tc>
          <w:tcPr>
            <w:tcW w:w="2677" w:type="dxa"/>
            <w:tcBorders>
              <w:top w:val="single" w:sz="4" w:space="0" w:color="auto"/>
              <w:left w:val="single" w:sz="4" w:space="0" w:color="auto"/>
              <w:bottom w:val="single" w:sz="4" w:space="0" w:color="auto"/>
              <w:right w:val="single" w:sz="4" w:space="0" w:color="auto"/>
            </w:tcBorders>
          </w:tcPr>
          <w:p w14:paraId="2B4388DF" w14:textId="003DA743" w:rsidR="00807B0C" w:rsidRDefault="00807B0C" w:rsidP="00C36757">
            <w:pPr>
              <w:pStyle w:val="TAL"/>
              <w:rPr>
                <w:rFonts w:ascii="Courier New" w:hAnsi="Courier New" w:cs="Courier New"/>
                <w:lang w:eastAsia="zh-CN"/>
              </w:rPr>
            </w:pPr>
            <w:proofErr w:type="spellStart"/>
            <w:r>
              <w:rPr>
                <w:rFonts w:ascii="Courier New" w:hAnsi="Courier New" w:cs="Courier New"/>
                <w:lang w:eastAsia="zh-CN"/>
              </w:rPr>
              <w:t>currentLocation</w:t>
            </w:r>
            <w:proofErr w:type="spellEnd"/>
          </w:p>
        </w:tc>
        <w:tc>
          <w:tcPr>
            <w:tcW w:w="947" w:type="dxa"/>
            <w:tcBorders>
              <w:top w:val="single" w:sz="4" w:space="0" w:color="auto"/>
              <w:left w:val="single" w:sz="4" w:space="0" w:color="auto"/>
              <w:bottom w:val="single" w:sz="4" w:space="0" w:color="auto"/>
              <w:right w:val="single" w:sz="4" w:space="0" w:color="auto"/>
            </w:tcBorders>
          </w:tcPr>
          <w:p w14:paraId="58E6A847" w14:textId="77777777" w:rsidR="00807B0C" w:rsidRDefault="00807B0C" w:rsidP="00C36757">
            <w:pPr>
              <w:pStyle w:val="TAL"/>
              <w:jc w:val="center"/>
              <w:rPr>
                <w:rFonts w:cs="Arial"/>
              </w:rPr>
            </w:pPr>
            <w:r>
              <w:rPr>
                <w:rFonts w:cs="Arial"/>
              </w:rPr>
              <w:t>M</w:t>
            </w:r>
          </w:p>
        </w:tc>
        <w:tc>
          <w:tcPr>
            <w:tcW w:w="1320" w:type="dxa"/>
            <w:tcBorders>
              <w:top w:val="single" w:sz="4" w:space="0" w:color="auto"/>
              <w:left w:val="single" w:sz="4" w:space="0" w:color="auto"/>
              <w:bottom w:val="single" w:sz="4" w:space="0" w:color="auto"/>
              <w:right w:val="single" w:sz="4" w:space="0" w:color="auto"/>
            </w:tcBorders>
          </w:tcPr>
          <w:p w14:paraId="23D2A0C2" w14:textId="77777777" w:rsidR="00807B0C" w:rsidRDefault="00807B0C" w:rsidP="00C36757">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tcPr>
          <w:p w14:paraId="626DFAB5" w14:textId="77777777" w:rsidR="00807B0C" w:rsidRDefault="00807B0C" w:rsidP="00C36757">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tcPr>
          <w:p w14:paraId="3037CF7E" w14:textId="77777777" w:rsidR="00807B0C" w:rsidRDefault="00807B0C" w:rsidP="00C36757">
            <w:pPr>
              <w:pStyle w:val="TAL"/>
              <w:jc w:val="center"/>
              <w:rPr>
                <w:lang w:eastAsia="zh-CN"/>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tcPr>
          <w:p w14:paraId="681FD12A" w14:textId="77777777" w:rsidR="00807B0C" w:rsidRDefault="00807B0C" w:rsidP="00C36757">
            <w:pPr>
              <w:pStyle w:val="TAL"/>
              <w:jc w:val="center"/>
              <w:rPr>
                <w:rFonts w:cs="Arial"/>
              </w:rPr>
            </w:pPr>
            <w:r>
              <w:rPr>
                <w:rFonts w:cs="Arial"/>
              </w:rPr>
              <w:t>T</w:t>
            </w:r>
          </w:p>
        </w:tc>
      </w:tr>
    </w:tbl>
    <w:p w14:paraId="781B401C" w14:textId="77777777" w:rsidR="00807B0C" w:rsidRDefault="00807B0C" w:rsidP="00807B0C"/>
    <w:p w14:paraId="48776CFB" w14:textId="19703203" w:rsidR="00807B0C" w:rsidRPr="00A952F9" w:rsidDel="00587653" w:rsidRDefault="00807B0C" w:rsidP="00807B0C">
      <w:pPr>
        <w:pStyle w:val="NO"/>
        <w:rPr>
          <w:del w:id="24" w:author="Ericsson SA5-164" w:date="2025-11-05T20:31:00Z" w16du:dateUtc="2025-11-05T19:31:00Z"/>
        </w:rPr>
      </w:pPr>
      <w:del w:id="25" w:author="Ericsson SA5-164" w:date="2025-11-05T20:31:00Z" w16du:dateUtc="2025-11-05T19:31:00Z">
        <w:r w:rsidRPr="00A952F9" w:rsidDel="00587653">
          <w:delText>N</w:delText>
        </w:r>
        <w:r w:rsidDel="00587653">
          <w:delText>OTE</w:delText>
        </w:r>
        <w:r w:rsidRPr="00A952F9" w:rsidDel="00587653">
          <w:delText>:</w:delText>
        </w:r>
        <w:r w:rsidRPr="00A952F9" w:rsidDel="00587653">
          <w:tab/>
          <w:delText>The attribute definition of the MWAB IOC is subject to change as appropriate.</w:delText>
        </w:r>
      </w:del>
    </w:p>
    <w:p w14:paraId="289CA7EF" w14:textId="77777777" w:rsidR="00807B0C" w:rsidRPr="00A952F9" w:rsidRDefault="00807B0C" w:rsidP="00807B0C">
      <w:pPr>
        <w:pStyle w:val="Heading4"/>
      </w:pPr>
      <w:bookmarkStart w:id="26" w:name="_CR4_3_91_3"/>
      <w:bookmarkStart w:id="27" w:name="_Toc210126241"/>
      <w:bookmarkEnd w:id="26"/>
      <w:r w:rsidRPr="00A952F9">
        <w:rPr>
          <w:lang w:eastAsia="zh-CN"/>
        </w:rPr>
        <w:t>4</w:t>
      </w:r>
      <w:r w:rsidRPr="00A952F9">
        <w:t>.3.</w:t>
      </w:r>
      <w:r w:rsidRPr="00A952F9">
        <w:rPr>
          <w:lang w:eastAsia="zh-CN"/>
        </w:rPr>
        <w:t>91</w:t>
      </w:r>
      <w:r w:rsidRPr="00A952F9">
        <w:t>.3</w:t>
      </w:r>
      <w:r w:rsidRPr="00A952F9">
        <w:tab/>
        <w:t>Attribute constraints</w:t>
      </w:r>
      <w:bookmarkEnd w:id="27"/>
    </w:p>
    <w:p w14:paraId="1CE351FF" w14:textId="77777777" w:rsidR="00807B0C" w:rsidRPr="00A952F9" w:rsidRDefault="00807B0C" w:rsidP="00807B0C">
      <w:r w:rsidRPr="00A952F9">
        <w:t>None</w:t>
      </w:r>
    </w:p>
    <w:p w14:paraId="57CD52C4" w14:textId="77777777" w:rsidR="00807B0C" w:rsidRPr="00A952F9" w:rsidRDefault="00807B0C" w:rsidP="00807B0C">
      <w:pPr>
        <w:pStyle w:val="Heading4"/>
      </w:pPr>
      <w:bookmarkStart w:id="28" w:name="_CR4_3_91_4"/>
      <w:bookmarkStart w:id="29" w:name="_Toc210126242"/>
      <w:bookmarkEnd w:id="28"/>
      <w:r w:rsidRPr="00A952F9">
        <w:rPr>
          <w:lang w:eastAsia="zh-CN"/>
        </w:rPr>
        <w:t>4</w:t>
      </w:r>
      <w:r w:rsidRPr="00A952F9">
        <w:t>.3.</w:t>
      </w:r>
      <w:r w:rsidRPr="00A952F9">
        <w:rPr>
          <w:lang w:eastAsia="zh-CN"/>
        </w:rPr>
        <w:t>91</w:t>
      </w:r>
      <w:r w:rsidRPr="00A952F9">
        <w:t>.4</w:t>
      </w:r>
      <w:r w:rsidRPr="00A952F9">
        <w:tab/>
        <w:t>Notifications</w:t>
      </w:r>
      <w:bookmarkEnd w:id="29"/>
    </w:p>
    <w:p w14:paraId="6E75F47A" w14:textId="67888953" w:rsidR="00F457DD" w:rsidRDefault="00807B0C" w:rsidP="00AC2531">
      <w:pPr>
        <w:keepNext/>
        <w:rPr>
          <w:ins w:id="30" w:author="Ericsson SA5-164" w:date="2025-11-04T20:11:00Z" w16du:dateUtc="2025-11-04T19:11:00Z"/>
        </w:rPr>
      </w:pPr>
      <w:r w:rsidRPr="00A952F9">
        <w:t xml:space="preserve">The common notifications defined in subclause </w:t>
      </w:r>
      <w:r w:rsidRPr="00A952F9">
        <w:rPr>
          <w:lang w:eastAsia="zh-CN"/>
        </w:rPr>
        <w:t>4.5</w:t>
      </w:r>
      <w:r w:rsidRPr="00A952F9">
        <w:t xml:space="preserve"> are valid for this IOC, without exceptions or additions</w:t>
      </w:r>
      <w:del w:id="31" w:author="Ericsson SA5-164" w:date="2025-11-07T15:33:00Z" w16du:dateUtc="2025-11-07T14:33:00Z">
        <w:r w:rsidRPr="00A952F9" w:rsidDel="00AC2531">
          <w:delText>.</w:delText>
        </w:r>
      </w:del>
    </w:p>
    <w:p w14:paraId="6171C528" w14:textId="77777777" w:rsidR="00CA20D9" w:rsidRDefault="00CA20D9" w:rsidP="00CA20D9">
      <w:pPr>
        <w:overflowPunct w:val="0"/>
        <w:autoSpaceDE w:val="0"/>
        <w:autoSpaceDN w:val="0"/>
        <w:adjustRightIn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A20D9" w:rsidRPr="00477531" w14:paraId="3C2C4C21" w14:textId="77777777" w:rsidTr="005D025F">
        <w:tc>
          <w:tcPr>
            <w:tcW w:w="9521" w:type="dxa"/>
            <w:shd w:val="clear" w:color="auto" w:fill="FFFFCC"/>
            <w:vAlign w:val="center"/>
          </w:tcPr>
          <w:p w14:paraId="64A57FFF" w14:textId="77777777" w:rsidR="00CA20D9" w:rsidRPr="00477531" w:rsidRDefault="00CA20D9" w:rsidP="005D025F">
            <w:pPr>
              <w:jc w:val="center"/>
              <w:rPr>
                <w:rFonts w:ascii="Arial" w:hAnsi="Arial" w:cs="Arial"/>
                <w:b/>
                <w:bCs/>
                <w:sz w:val="28"/>
                <w:szCs w:val="28"/>
              </w:rPr>
            </w:pPr>
            <w:r>
              <w:rPr>
                <w:rFonts w:ascii="Arial" w:hAnsi="Arial" w:cs="Arial"/>
                <w:b/>
                <w:bCs/>
                <w:sz w:val="28"/>
                <w:szCs w:val="28"/>
                <w:lang w:eastAsia="zh-CN"/>
              </w:rPr>
              <w:t>Next change</w:t>
            </w:r>
          </w:p>
        </w:tc>
      </w:tr>
    </w:tbl>
    <w:p w14:paraId="6FFA7609" w14:textId="77777777" w:rsidR="0012261E" w:rsidRPr="007A7230" w:rsidRDefault="0012261E" w:rsidP="0012261E">
      <w:pPr>
        <w:keepNext/>
        <w:keepLines/>
        <w:overflowPunct w:val="0"/>
        <w:autoSpaceDE w:val="0"/>
        <w:autoSpaceDN w:val="0"/>
        <w:adjustRightInd w:val="0"/>
        <w:spacing w:before="120"/>
        <w:ind w:left="1134" w:hanging="1134"/>
        <w:outlineLvl w:val="2"/>
        <w:rPr>
          <w:rFonts w:ascii="Courier New" w:hAnsi="Courier New" w:cs="Courier New"/>
          <w:sz w:val="28"/>
          <w:lang w:eastAsia="zh-CN"/>
        </w:rPr>
      </w:pPr>
      <w:bookmarkStart w:id="32" w:name="_Toc210126278"/>
      <w:r w:rsidRPr="007A7230">
        <w:rPr>
          <w:rFonts w:ascii="Arial" w:hAnsi="Arial"/>
          <w:sz w:val="28"/>
          <w:lang w:eastAsia="zh-CN"/>
        </w:rPr>
        <w:t>4.3.99</w:t>
      </w:r>
      <w:r w:rsidRPr="007A7230">
        <w:rPr>
          <w:rFonts w:ascii="Arial" w:hAnsi="Arial"/>
          <w:sz w:val="28"/>
          <w:lang w:eastAsia="zh-CN"/>
        </w:rPr>
        <w:tab/>
      </w:r>
      <w:r w:rsidRPr="007A7230">
        <w:rPr>
          <w:rFonts w:ascii="Courier New" w:hAnsi="Courier New" w:cs="Courier New"/>
          <w:sz w:val="28"/>
          <w:lang w:eastAsia="zh-CN"/>
        </w:rPr>
        <w:t>IAB</w:t>
      </w:r>
      <w:bookmarkEnd w:id="32"/>
    </w:p>
    <w:p w14:paraId="768F3CF0" w14:textId="77777777" w:rsidR="0012261E" w:rsidRPr="007A7230" w:rsidRDefault="0012261E" w:rsidP="0012261E">
      <w:pPr>
        <w:keepNext/>
        <w:keepLines/>
        <w:overflowPunct w:val="0"/>
        <w:autoSpaceDE w:val="0"/>
        <w:autoSpaceDN w:val="0"/>
        <w:adjustRightInd w:val="0"/>
        <w:spacing w:before="120"/>
        <w:ind w:left="1418" w:hanging="1418"/>
        <w:outlineLvl w:val="3"/>
        <w:rPr>
          <w:rFonts w:ascii="Arial" w:hAnsi="Arial"/>
          <w:sz w:val="24"/>
          <w:lang w:eastAsia="en-GB"/>
        </w:rPr>
      </w:pPr>
      <w:bookmarkStart w:id="33" w:name="_Toc210126279"/>
      <w:r w:rsidRPr="007A7230">
        <w:rPr>
          <w:rFonts w:ascii="Arial" w:hAnsi="Arial"/>
          <w:sz w:val="24"/>
          <w:lang w:eastAsia="zh-CN"/>
        </w:rPr>
        <w:t>4</w:t>
      </w:r>
      <w:r w:rsidRPr="007A7230">
        <w:rPr>
          <w:rFonts w:ascii="Arial" w:hAnsi="Arial"/>
          <w:sz w:val="24"/>
          <w:lang w:eastAsia="en-GB"/>
        </w:rPr>
        <w:t>.3.99.1</w:t>
      </w:r>
      <w:r w:rsidRPr="007A7230">
        <w:rPr>
          <w:rFonts w:ascii="Arial" w:hAnsi="Arial"/>
          <w:sz w:val="24"/>
          <w:lang w:eastAsia="en-GB"/>
        </w:rPr>
        <w:tab/>
        <w:t>Definition</w:t>
      </w:r>
      <w:bookmarkEnd w:id="33"/>
    </w:p>
    <w:p w14:paraId="7021C52F" w14:textId="77777777" w:rsidR="0012261E" w:rsidRPr="007A7230" w:rsidRDefault="0012261E" w:rsidP="0012261E">
      <w:pPr>
        <w:overflowPunct w:val="0"/>
        <w:autoSpaceDE w:val="0"/>
        <w:autoSpaceDN w:val="0"/>
        <w:adjustRightInd w:val="0"/>
        <w:rPr>
          <w:lang w:eastAsia="zh-CN"/>
        </w:rPr>
      </w:pPr>
      <w:r w:rsidRPr="007A7230">
        <w:rPr>
          <w:lang w:eastAsia="en-GB"/>
        </w:rPr>
        <w:t xml:space="preserve">IAB-node architecture is specified in TS 38.401 [4]. This IOC defines the configuration information for IAB management, it is name contained by </w:t>
      </w:r>
      <w:proofErr w:type="spellStart"/>
      <w:r w:rsidRPr="007A7230">
        <w:rPr>
          <w:lang w:eastAsia="en-GB"/>
        </w:rPr>
        <w:t>SubNetwork</w:t>
      </w:r>
      <w:proofErr w:type="spellEnd"/>
      <w:r w:rsidRPr="007A7230">
        <w:rPr>
          <w:lang w:eastAsia="en-GB"/>
        </w:rPr>
        <w:t xml:space="preserve"> or </w:t>
      </w:r>
      <w:proofErr w:type="spellStart"/>
      <w:r w:rsidRPr="007A7230">
        <w:rPr>
          <w:lang w:eastAsia="en-GB"/>
        </w:rPr>
        <w:t>ManagedElement</w:t>
      </w:r>
      <w:proofErr w:type="spellEnd"/>
    </w:p>
    <w:p w14:paraId="5A96A1F8" w14:textId="77777777" w:rsidR="0012261E" w:rsidRPr="007A7230" w:rsidRDefault="0012261E" w:rsidP="0012261E">
      <w:pPr>
        <w:overflowPunct w:val="0"/>
        <w:autoSpaceDE w:val="0"/>
        <w:autoSpaceDN w:val="0"/>
        <w:adjustRightInd w:val="0"/>
        <w:rPr>
          <w:rFonts w:eastAsia="SimSun"/>
          <w:lang w:eastAsia="en-GB"/>
        </w:rPr>
      </w:pPr>
      <w:r w:rsidRPr="007A7230">
        <w:rPr>
          <w:rFonts w:eastAsia="SimSun"/>
          <w:lang w:eastAsia="en-GB"/>
        </w:rPr>
        <w:t>The configuration attributes include:</w:t>
      </w:r>
    </w:p>
    <w:p w14:paraId="5FD097B6" w14:textId="77777777" w:rsidR="0012261E" w:rsidRPr="007A7230" w:rsidRDefault="0012261E" w:rsidP="0012261E">
      <w:pPr>
        <w:overflowPunct w:val="0"/>
        <w:autoSpaceDE w:val="0"/>
        <w:autoSpaceDN w:val="0"/>
        <w:adjustRightInd w:val="0"/>
        <w:ind w:left="568" w:hanging="284"/>
        <w:rPr>
          <w:rFonts w:eastAsia="SimSun"/>
          <w:lang w:val="fr-FR" w:eastAsia="fr-FR"/>
        </w:rPr>
      </w:pPr>
      <w:r w:rsidRPr="007A7230">
        <w:rPr>
          <w:rFonts w:eastAsia="SimSun"/>
          <w:lang w:val="fr-FR" w:eastAsia="fr-FR"/>
        </w:rPr>
        <w:t>-</w:t>
      </w:r>
      <w:r w:rsidRPr="007A7230">
        <w:rPr>
          <w:rFonts w:eastAsia="SimSun"/>
          <w:lang w:val="fr-FR" w:eastAsia="fr-FR"/>
        </w:rPr>
        <w:tab/>
        <w:t xml:space="preserve">IP </w:t>
      </w:r>
      <w:proofErr w:type="spellStart"/>
      <w:r w:rsidRPr="007A7230">
        <w:rPr>
          <w:rFonts w:eastAsia="SimSun"/>
          <w:lang w:val="fr-FR" w:eastAsia="fr-FR"/>
        </w:rPr>
        <w:t>configutation</w:t>
      </w:r>
      <w:proofErr w:type="spellEnd"/>
      <w:r w:rsidRPr="007A7230">
        <w:rPr>
          <w:rFonts w:eastAsia="SimSun"/>
          <w:lang w:val="fr-FR" w:eastAsia="fr-FR"/>
        </w:rPr>
        <w:t xml:space="preserve"> for OAM </w:t>
      </w:r>
      <w:proofErr w:type="spellStart"/>
      <w:r w:rsidRPr="007A7230">
        <w:rPr>
          <w:rFonts w:eastAsia="SimSun"/>
          <w:lang w:val="fr-FR" w:eastAsia="fr-FR"/>
        </w:rPr>
        <w:t>connectivity</w:t>
      </w:r>
      <w:proofErr w:type="spellEnd"/>
      <w:r w:rsidRPr="007A7230">
        <w:rPr>
          <w:rFonts w:eastAsia="SimSun"/>
          <w:lang w:val="fr-FR" w:eastAsia="fr-FR"/>
        </w:rPr>
        <w:t xml:space="preserve"> </w:t>
      </w:r>
      <w:proofErr w:type="spellStart"/>
      <w:r w:rsidRPr="007A7230">
        <w:rPr>
          <w:rFonts w:eastAsia="SimSun"/>
          <w:lang w:val="fr-FR" w:eastAsia="fr-FR"/>
        </w:rPr>
        <w:t>used</w:t>
      </w:r>
      <w:proofErr w:type="spellEnd"/>
      <w:r w:rsidRPr="007A7230">
        <w:rPr>
          <w:rFonts w:eastAsia="SimSun"/>
          <w:lang w:val="fr-FR" w:eastAsia="fr-FR"/>
        </w:rPr>
        <w:t xml:space="preserve"> IAB-</w:t>
      </w:r>
      <w:proofErr w:type="spellStart"/>
      <w:r w:rsidRPr="007A7230">
        <w:rPr>
          <w:rFonts w:eastAsia="SimSun"/>
          <w:lang w:val="fr-FR" w:eastAsia="fr-FR"/>
        </w:rPr>
        <w:t>node</w:t>
      </w:r>
      <w:proofErr w:type="spellEnd"/>
      <w:r w:rsidRPr="007A7230">
        <w:rPr>
          <w:rFonts w:eastAsia="SimSun"/>
          <w:lang w:val="fr-FR" w:eastAsia="fr-FR"/>
        </w:rPr>
        <w:t xml:space="preserve"> to </w:t>
      </w:r>
      <w:proofErr w:type="spellStart"/>
      <w:r w:rsidRPr="007A7230">
        <w:rPr>
          <w:rFonts w:eastAsia="SimSun"/>
          <w:lang w:val="fr-FR" w:eastAsia="fr-FR"/>
        </w:rPr>
        <w:t>establish</w:t>
      </w:r>
      <w:proofErr w:type="spellEnd"/>
      <w:r w:rsidRPr="007A7230">
        <w:rPr>
          <w:rFonts w:eastAsia="SimSun"/>
          <w:lang w:val="fr-FR" w:eastAsia="fr-FR"/>
        </w:rPr>
        <w:t xml:space="preserve"> </w:t>
      </w:r>
      <w:proofErr w:type="spellStart"/>
      <w:r w:rsidRPr="007A7230">
        <w:rPr>
          <w:rFonts w:eastAsia="SimSun"/>
          <w:lang w:val="fr-FR" w:eastAsia="fr-FR"/>
        </w:rPr>
        <w:t>connection</w:t>
      </w:r>
      <w:proofErr w:type="spellEnd"/>
      <w:r w:rsidRPr="007A7230">
        <w:rPr>
          <w:rFonts w:eastAsia="SimSun"/>
          <w:lang w:val="fr-FR" w:eastAsia="fr-FR"/>
        </w:rPr>
        <w:t xml:space="preserve"> </w:t>
      </w:r>
      <w:proofErr w:type="spellStart"/>
      <w:r w:rsidRPr="007A7230">
        <w:rPr>
          <w:rFonts w:eastAsia="SimSun"/>
          <w:lang w:val="fr-FR" w:eastAsia="fr-FR"/>
        </w:rPr>
        <w:t>with</w:t>
      </w:r>
      <w:proofErr w:type="spellEnd"/>
      <w:r w:rsidRPr="007A7230">
        <w:rPr>
          <w:rFonts w:eastAsia="SimSun"/>
          <w:lang w:val="fr-FR" w:eastAsia="fr-FR"/>
        </w:rPr>
        <w:t xml:space="preserve"> management system as </w:t>
      </w:r>
      <w:proofErr w:type="spellStart"/>
      <w:r w:rsidRPr="007A7230">
        <w:rPr>
          <w:rFonts w:eastAsia="SimSun"/>
          <w:lang w:val="fr-FR" w:eastAsia="fr-FR"/>
        </w:rPr>
        <w:t>specified</w:t>
      </w:r>
      <w:proofErr w:type="spellEnd"/>
      <w:r w:rsidRPr="007A7230">
        <w:rPr>
          <w:rFonts w:eastAsia="SimSun"/>
          <w:lang w:val="fr-FR" w:eastAsia="fr-FR"/>
        </w:rPr>
        <w:t xml:space="preserve"> in TS 28.314 [118] clause 6.1.2.</w:t>
      </w:r>
    </w:p>
    <w:p w14:paraId="6058FB2E" w14:textId="77777777" w:rsidR="0012261E" w:rsidRPr="007A7230" w:rsidRDefault="0012261E" w:rsidP="0012261E">
      <w:pPr>
        <w:overflowPunct w:val="0"/>
        <w:autoSpaceDE w:val="0"/>
        <w:autoSpaceDN w:val="0"/>
        <w:adjustRightInd w:val="0"/>
        <w:ind w:left="568" w:hanging="284"/>
        <w:rPr>
          <w:lang w:val="fr-FR" w:eastAsia="fr-FR"/>
        </w:rPr>
      </w:pPr>
      <w:r w:rsidRPr="007A7230">
        <w:rPr>
          <w:rFonts w:eastAsia="SimSun"/>
          <w:lang w:val="fr-FR" w:eastAsia="fr-FR"/>
        </w:rPr>
        <w:t>-</w:t>
      </w:r>
      <w:r w:rsidRPr="007A7230">
        <w:rPr>
          <w:rFonts w:eastAsia="SimSun"/>
          <w:lang w:val="fr-FR" w:eastAsia="fr-FR"/>
        </w:rPr>
        <w:tab/>
        <w:t>Location information of IAB-</w:t>
      </w:r>
      <w:proofErr w:type="spellStart"/>
      <w:r w:rsidRPr="007A7230">
        <w:rPr>
          <w:rFonts w:eastAsia="SimSun"/>
          <w:lang w:val="fr-FR" w:eastAsia="fr-FR"/>
        </w:rPr>
        <w:t>node</w:t>
      </w:r>
      <w:proofErr w:type="spellEnd"/>
      <w:r w:rsidRPr="007A7230">
        <w:rPr>
          <w:rFonts w:eastAsia="SimSun"/>
          <w:lang w:val="fr-FR" w:eastAsia="fr-FR"/>
        </w:rPr>
        <w:t xml:space="preserve"> </w:t>
      </w:r>
      <w:proofErr w:type="spellStart"/>
      <w:r w:rsidRPr="007A7230">
        <w:rPr>
          <w:rFonts w:eastAsia="SimSun"/>
          <w:lang w:val="fr-FR" w:eastAsia="fr-FR"/>
        </w:rPr>
        <w:t>that</w:t>
      </w:r>
      <w:proofErr w:type="spellEnd"/>
      <w:r w:rsidRPr="007A7230">
        <w:rPr>
          <w:rFonts w:eastAsia="SimSun"/>
          <w:lang w:val="fr-FR" w:eastAsia="fr-FR"/>
        </w:rPr>
        <w:t xml:space="preserve"> </w:t>
      </w:r>
      <w:proofErr w:type="spellStart"/>
      <w:r w:rsidRPr="007A7230">
        <w:rPr>
          <w:rFonts w:eastAsia="SimSun"/>
          <w:lang w:val="fr-FR" w:eastAsia="fr-FR"/>
        </w:rPr>
        <w:t>is</w:t>
      </w:r>
      <w:proofErr w:type="spellEnd"/>
      <w:r w:rsidRPr="007A7230">
        <w:rPr>
          <w:rFonts w:eastAsia="SimSun"/>
          <w:lang w:val="fr-FR" w:eastAsia="fr-FR"/>
        </w:rPr>
        <w:t xml:space="preserve"> </w:t>
      </w:r>
      <w:proofErr w:type="spellStart"/>
      <w:r w:rsidRPr="007A7230">
        <w:rPr>
          <w:rFonts w:eastAsia="SimSun"/>
          <w:lang w:val="fr-FR" w:eastAsia="fr-FR"/>
        </w:rPr>
        <w:t>used</w:t>
      </w:r>
      <w:proofErr w:type="spellEnd"/>
      <w:r w:rsidRPr="007A7230">
        <w:rPr>
          <w:rFonts w:eastAsia="SimSun"/>
          <w:lang w:val="fr-FR" w:eastAsia="fr-FR"/>
        </w:rPr>
        <w:t xml:space="preserve"> for IAB-</w:t>
      </w:r>
      <w:proofErr w:type="spellStart"/>
      <w:r w:rsidRPr="007A7230">
        <w:rPr>
          <w:rFonts w:eastAsia="SimSun"/>
          <w:lang w:val="fr-FR" w:eastAsia="fr-FR"/>
        </w:rPr>
        <w:t>node</w:t>
      </w:r>
      <w:proofErr w:type="spellEnd"/>
      <w:r w:rsidRPr="007A7230">
        <w:rPr>
          <w:rFonts w:eastAsia="SimSun"/>
          <w:lang w:val="fr-FR" w:eastAsia="fr-FR"/>
        </w:rPr>
        <w:t xml:space="preserve"> OAM </w:t>
      </w:r>
      <w:proofErr w:type="spellStart"/>
      <w:r w:rsidRPr="007A7230">
        <w:rPr>
          <w:rFonts w:eastAsia="SimSun"/>
          <w:lang w:val="fr-FR" w:eastAsia="fr-FR"/>
        </w:rPr>
        <w:t>connection</w:t>
      </w:r>
      <w:proofErr w:type="spellEnd"/>
      <w:r w:rsidRPr="007A7230">
        <w:rPr>
          <w:rFonts w:eastAsia="SimSun"/>
          <w:lang w:val="fr-FR" w:eastAsia="fr-FR"/>
        </w:rPr>
        <w:t xml:space="preserve"> and IAB configuration as </w:t>
      </w:r>
      <w:proofErr w:type="spellStart"/>
      <w:r w:rsidRPr="007A7230">
        <w:rPr>
          <w:rFonts w:eastAsia="SimSun"/>
          <w:lang w:val="fr-FR" w:eastAsia="fr-FR"/>
        </w:rPr>
        <w:t>specified</w:t>
      </w:r>
      <w:proofErr w:type="spellEnd"/>
      <w:r w:rsidRPr="007A7230">
        <w:rPr>
          <w:rFonts w:eastAsia="SimSun"/>
          <w:lang w:val="fr-FR" w:eastAsia="fr-FR"/>
        </w:rPr>
        <w:t xml:space="preserve"> in TS 28.314 [118] clause 6.1.2 and TS 28.531 [26] clause 5.1.27.</w:t>
      </w:r>
    </w:p>
    <w:p w14:paraId="50A8FA49" w14:textId="77777777" w:rsidR="0012261E" w:rsidRPr="007A7230" w:rsidRDefault="0012261E" w:rsidP="0012261E">
      <w:pPr>
        <w:overflowPunct w:val="0"/>
        <w:autoSpaceDE w:val="0"/>
        <w:autoSpaceDN w:val="0"/>
        <w:adjustRightInd w:val="0"/>
        <w:ind w:left="360"/>
        <w:rPr>
          <w:lang w:eastAsia="en-GB"/>
        </w:rPr>
      </w:pPr>
    </w:p>
    <w:p w14:paraId="7D96B5E8" w14:textId="77777777" w:rsidR="0012261E" w:rsidRPr="007A7230" w:rsidRDefault="0012261E" w:rsidP="0012261E">
      <w:pPr>
        <w:keepNext/>
        <w:keepLines/>
        <w:overflowPunct w:val="0"/>
        <w:autoSpaceDE w:val="0"/>
        <w:autoSpaceDN w:val="0"/>
        <w:adjustRightInd w:val="0"/>
        <w:spacing w:before="120"/>
        <w:ind w:left="1418" w:hanging="1418"/>
        <w:outlineLvl w:val="3"/>
        <w:rPr>
          <w:rFonts w:ascii="Arial" w:hAnsi="Arial"/>
          <w:sz w:val="24"/>
          <w:lang w:eastAsia="en-GB"/>
        </w:rPr>
      </w:pPr>
      <w:bookmarkStart w:id="34" w:name="_Toc210126280"/>
      <w:r w:rsidRPr="007A7230">
        <w:rPr>
          <w:rFonts w:ascii="Arial" w:hAnsi="Arial"/>
          <w:sz w:val="24"/>
          <w:lang w:eastAsia="zh-CN"/>
        </w:rPr>
        <w:t>4.3.</w:t>
      </w:r>
      <w:r w:rsidRPr="007A7230">
        <w:rPr>
          <w:rFonts w:ascii="Arial" w:hAnsi="Arial"/>
          <w:sz w:val="24"/>
          <w:lang w:eastAsia="en-GB"/>
        </w:rPr>
        <w:t>99.2</w:t>
      </w:r>
      <w:r w:rsidRPr="007A7230">
        <w:rPr>
          <w:rFonts w:ascii="Arial" w:hAnsi="Arial"/>
          <w:sz w:val="24"/>
          <w:lang w:eastAsia="en-GB"/>
        </w:rPr>
        <w:tab/>
        <w:t>Attributes</w:t>
      </w:r>
      <w:bookmarkEnd w:id="34"/>
    </w:p>
    <w:p w14:paraId="19CD7AFF" w14:textId="77777777" w:rsidR="0012261E" w:rsidRPr="007A7230" w:rsidRDefault="0012261E" w:rsidP="0012261E">
      <w:pPr>
        <w:overflowPunct w:val="0"/>
        <w:autoSpaceDE w:val="0"/>
        <w:autoSpaceDN w:val="0"/>
        <w:adjustRightInd w:val="0"/>
        <w:rPr>
          <w:lang w:eastAsia="en-GB"/>
        </w:rPr>
      </w:pPr>
      <w:r w:rsidRPr="007A7230">
        <w:rPr>
          <w:lang w:eastAsia="en-GB"/>
        </w:rPr>
        <w:t>The IAB IOC includes attributes inherited from Top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6"/>
        <w:gridCol w:w="1101"/>
        <w:gridCol w:w="1178"/>
        <w:gridCol w:w="1147"/>
        <w:gridCol w:w="1161"/>
        <w:gridCol w:w="1237"/>
      </w:tblGrid>
      <w:tr w:rsidR="0012261E" w:rsidRPr="007A7230" w14:paraId="79C1423C" w14:textId="77777777">
        <w:trPr>
          <w:cantSplit/>
          <w:jc w:val="center"/>
        </w:trPr>
        <w:tc>
          <w:tcPr>
            <w:tcW w:w="3526" w:type="dxa"/>
            <w:tcBorders>
              <w:top w:val="single" w:sz="4" w:space="0" w:color="auto"/>
              <w:left w:val="single" w:sz="4" w:space="0" w:color="auto"/>
              <w:bottom w:val="single" w:sz="4" w:space="0" w:color="auto"/>
              <w:right w:val="single" w:sz="4" w:space="0" w:color="auto"/>
            </w:tcBorders>
            <w:shd w:val="pct10" w:color="auto" w:fill="FFFFFF"/>
            <w:hideMark/>
          </w:tcPr>
          <w:p w14:paraId="7AF449E5" w14:textId="77777777" w:rsidR="0012261E" w:rsidRPr="007A7230" w:rsidRDefault="0012261E" w:rsidP="00276DDF">
            <w:pPr>
              <w:keepNext/>
              <w:keepLines/>
              <w:overflowPunct w:val="0"/>
              <w:autoSpaceDE w:val="0"/>
              <w:autoSpaceDN w:val="0"/>
              <w:adjustRightInd w:val="0"/>
              <w:spacing w:after="0"/>
              <w:jc w:val="center"/>
              <w:rPr>
                <w:rFonts w:ascii="Arial" w:hAnsi="Arial"/>
                <w:b/>
                <w:sz w:val="18"/>
                <w:lang w:eastAsia="en-GB"/>
              </w:rPr>
            </w:pPr>
            <w:r w:rsidRPr="007A7230">
              <w:rPr>
                <w:rFonts w:ascii="Arial" w:hAnsi="Arial"/>
                <w:b/>
                <w:sz w:val="18"/>
                <w:lang w:eastAsia="en-GB"/>
              </w:rPr>
              <w:t>Attribute name</w:t>
            </w:r>
          </w:p>
        </w:tc>
        <w:tc>
          <w:tcPr>
            <w:tcW w:w="1101" w:type="dxa"/>
            <w:tcBorders>
              <w:top w:val="single" w:sz="4" w:space="0" w:color="auto"/>
              <w:left w:val="single" w:sz="4" w:space="0" w:color="auto"/>
              <w:bottom w:val="single" w:sz="4" w:space="0" w:color="auto"/>
              <w:right w:val="single" w:sz="4" w:space="0" w:color="auto"/>
            </w:tcBorders>
            <w:shd w:val="pct10" w:color="auto" w:fill="FFFFFF"/>
            <w:hideMark/>
          </w:tcPr>
          <w:p w14:paraId="08C3DE6A" w14:textId="77777777" w:rsidR="0012261E" w:rsidRPr="007A7230" w:rsidRDefault="0012261E" w:rsidP="00276DDF">
            <w:pPr>
              <w:keepNext/>
              <w:keepLines/>
              <w:overflowPunct w:val="0"/>
              <w:autoSpaceDE w:val="0"/>
              <w:autoSpaceDN w:val="0"/>
              <w:adjustRightInd w:val="0"/>
              <w:spacing w:after="0"/>
              <w:jc w:val="center"/>
              <w:rPr>
                <w:rFonts w:ascii="Arial" w:hAnsi="Arial"/>
                <w:b/>
                <w:sz w:val="18"/>
                <w:lang w:eastAsia="en-GB"/>
              </w:rPr>
            </w:pPr>
            <w:r w:rsidRPr="007A7230">
              <w:rPr>
                <w:rFonts w:ascii="Arial" w:hAnsi="Arial"/>
                <w:b/>
                <w:sz w:val="18"/>
                <w:lang w:eastAsia="en-GB"/>
              </w:rPr>
              <w:t>S</w:t>
            </w:r>
          </w:p>
        </w:tc>
        <w:tc>
          <w:tcPr>
            <w:tcW w:w="1178" w:type="dxa"/>
            <w:tcBorders>
              <w:top w:val="single" w:sz="4" w:space="0" w:color="auto"/>
              <w:left w:val="single" w:sz="4" w:space="0" w:color="auto"/>
              <w:bottom w:val="single" w:sz="4" w:space="0" w:color="auto"/>
              <w:right w:val="single" w:sz="4" w:space="0" w:color="auto"/>
            </w:tcBorders>
            <w:shd w:val="pct10" w:color="auto" w:fill="FFFFFF"/>
            <w:hideMark/>
          </w:tcPr>
          <w:p w14:paraId="5D3844AC" w14:textId="77777777" w:rsidR="0012261E" w:rsidRPr="007A7230" w:rsidRDefault="0012261E" w:rsidP="00276DDF">
            <w:pPr>
              <w:keepNext/>
              <w:keepLines/>
              <w:overflowPunct w:val="0"/>
              <w:autoSpaceDE w:val="0"/>
              <w:autoSpaceDN w:val="0"/>
              <w:adjustRightInd w:val="0"/>
              <w:spacing w:after="0"/>
              <w:jc w:val="center"/>
              <w:rPr>
                <w:rFonts w:ascii="Arial" w:hAnsi="Arial"/>
                <w:b/>
                <w:sz w:val="18"/>
                <w:lang w:eastAsia="en-GB"/>
              </w:rPr>
            </w:pPr>
            <w:proofErr w:type="spellStart"/>
            <w:r w:rsidRPr="007A7230">
              <w:rPr>
                <w:rFonts w:ascii="Arial" w:hAnsi="Arial"/>
                <w:b/>
                <w:sz w:val="18"/>
                <w:lang w:eastAsia="en-GB"/>
              </w:rPr>
              <w:t>isReadable</w:t>
            </w:r>
            <w:proofErr w:type="spellEnd"/>
          </w:p>
        </w:tc>
        <w:tc>
          <w:tcPr>
            <w:tcW w:w="1147" w:type="dxa"/>
            <w:tcBorders>
              <w:top w:val="single" w:sz="4" w:space="0" w:color="auto"/>
              <w:left w:val="single" w:sz="4" w:space="0" w:color="auto"/>
              <w:bottom w:val="single" w:sz="4" w:space="0" w:color="auto"/>
              <w:right w:val="single" w:sz="4" w:space="0" w:color="auto"/>
            </w:tcBorders>
            <w:shd w:val="pct10" w:color="auto" w:fill="FFFFFF"/>
            <w:hideMark/>
          </w:tcPr>
          <w:p w14:paraId="52AF7537" w14:textId="77777777" w:rsidR="0012261E" w:rsidRPr="007A7230" w:rsidRDefault="0012261E" w:rsidP="00276DDF">
            <w:pPr>
              <w:keepNext/>
              <w:keepLines/>
              <w:overflowPunct w:val="0"/>
              <w:autoSpaceDE w:val="0"/>
              <w:autoSpaceDN w:val="0"/>
              <w:adjustRightInd w:val="0"/>
              <w:spacing w:after="0"/>
              <w:jc w:val="center"/>
              <w:rPr>
                <w:rFonts w:ascii="Arial" w:hAnsi="Arial"/>
                <w:b/>
                <w:sz w:val="18"/>
                <w:lang w:eastAsia="en-GB"/>
              </w:rPr>
            </w:pPr>
            <w:proofErr w:type="spellStart"/>
            <w:r w:rsidRPr="007A7230">
              <w:rPr>
                <w:rFonts w:ascii="Arial" w:hAnsi="Arial"/>
                <w:b/>
                <w:sz w:val="18"/>
                <w:lang w:eastAsia="en-GB"/>
              </w:rPr>
              <w:t>isWritable</w:t>
            </w:r>
            <w:proofErr w:type="spellEnd"/>
          </w:p>
        </w:tc>
        <w:tc>
          <w:tcPr>
            <w:tcW w:w="1161" w:type="dxa"/>
            <w:tcBorders>
              <w:top w:val="single" w:sz="4" w:space="0" w:color="auto"/>
              <w:left w:val="single" w:sz="4" w:space="0" w:color="auto"/>
              <w:bottom w:val="single" w:sz="4" w:space="0" w:color="auto"/>
              <w:right w:val="single" w:sz="4" w:space="0" w:color="auto"/>
            </w:tcBorders>
            <w:shd w:val="pct10" w:color="auto" w:fill="FFFFFF"/>
            <w:hideMark/>
          </w:tcPr>
          <w:p w14:paraId="3030AD0D" w14:textId="77777777" w:rsidR="0012261E" w:rsidRPr="007A7230" w:rsidRDefault="0012261E" w:rsidP="00276DDF">
            <w:pPr>
              <w:keepNext/>
              <w:keepLines/>
              <w:overflowPunct w:val="0"/>
              <w:autoSpaceDE w:val="0"/>
              <w:autoSpaceDN w:val="0"/>
              <w:adjustRightInd w:val="0"/>
              <w:spacing w:after="0"/>
              <w:jc w:val="center"/>
              <w:rPr>
                <w:rFonts w:ascii="Arial" w:hAnsi="Arial"/>
                <w:b/>
                <w:sz w:val="18"/>
                <w:lang w:eastAsia="en-GB"/>
              </w:rPr>
            </w:pPr>
            <w:proofErr w:type="spellStart"/>
            <w:r w:rsidRPr="007A7230">
              <w:rPr>
                <w:rFonts w:ascii="Arial" w:hAnsi="Arial" w:cs="Arial"/>
                <w:b/>
                <w:bCs/>
                <w:sz w:val="18"/>
                <w:szCs w:val="18"/>
                <w:lang w:eastAsia="en-GB"/>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hideMark/>
          </w:tcPr>
          <w:p w14:paraId="566B9F0B" w14:textId="77777777" w:rsidR="0012261E" w:rsidRPr="007A7230" w:rsidRDefault="0012261E" w:rsidP="00276DDF">
            <w:pPr>
              <w:keepNext/>
              <w:keepLines/>
              <w:overflowPunct w:val="0"/>
              <w:autoSpaceDE w:val="0"/>
              <w:autoSpaceDN w:val="0"/>
              <w:adjustRightInd w:val="0"/>
              <w:spacing w:after="0"/>
              <w:jc w:val="center"/>
              <w:rPr>
                <w:rFonts w:ascii="Arial" w:hAnsi="Arial"/>
                <w:b/>
                <w:sz w:val="18"/>
                <w:lang w:eastAsia="en-GB"/>
              </w:rPr>
            </w:pPr>
            <w:proofErr w:type="spellStart"/>
            <w:r w:rsidRPr="007A7230">
              <w:rPr>
                <w:rFonts w:ascii="Arial" w:hAnsi="Arial"/>
                <w:b/>
                <w:sz w:val="18"/>
                <w:lang w:eastAsia="en-GB"/>
              </w:rPr>
              <w:t>isNotifyable</w:t>
            </w:r>
            <w:proofErr w:type="spellEnd"/>
          </w:p>
        </w:tc>
      </w:tr>
      <w:tr w:rsidR="0012261E" w:rsidRPr="007A7230" w14:paraId="63B9D163" w14:textId="77777777">
        <w:trPr>
          <w:cantSplit/>
          <w:jc w:val="center"/>
        </w:trPr>
        <w:tc>
          <w:tcPr>
            <w:tcW w:w="3526" w:type="dxa"/>
            <w:tcBorders>
              <w:top w:val="single" w:sz="4" w:space="0" w:color="auto"/>
              <w:left w:val="single" w:sz="4" w:space="0" w:color="auto"/>
              <w:bottom w:val="single" w:sz="4" w:space="0" w:color="auto"/>
              <w:right w:val="single" w:sz="4" w:space="0" w:color="auto"/>
            </w:tcBorders>
            <w:hideMark/>
          </w:tcPr>
          <w:p w14:paraId="0616DE74" w14:textId="77777777" w:rsidR="0012261E" w:rsidRPr="007A7230" w:rsidRDefault="0012261E" w:rsidP="00276DDF">
            <w:pPr>
              <w:keepNext/>
              <w:keepLines/>
              <w:overflowPunct w:val="0"/>
              <w:autoSpaceDE w:val="0"/>
              <w:autoSpaceDN w:val="0"/>
              <w:adjustRightInd w:val="0"/>
              <w:spacing w:after="0"/>
              <w:rPr>
                <w:rFonts w:ascii="Courier New" w:hAnsi="Courier New" w:cs="Courier New"/>
                <w:sz w:val="18"/>
                <w:lang w:eastAsia="en-GB"/>
              </w:rPr>
            </w:pPr>
            <w:proofErr w:type="spellStart"/>
            <w:r w:rsidRPr="007A7230">
              <w:rPr>
                <w:rFonts w:ascii="Courier New" w:hAnsi="Courier New" w:cs="Courier New"/>
                <w:lang w:eastAsia="zh-CN"/>
              </w:rPr>
              <w:t>mnrOamIPConfig</w:t>
            </w:r>
            <w:proofErr w:type="spellEnd"/>
          </w:p>
        </w:tc>
        <w:tc>
          <w:tcPr>
            <w:tcW w:w="1101" w:type="dxa"/>
            <w:tcBorders>
              <w:top w:val="single" w:sz="4" w:space="0" w:color="auto"/>
              <w:left w:val="single" w:sz="4" w:space="0" w:color="auto"/>
              <w:bottom w:val="single" w:sz="4" w:space="0" w:color="auto"/>
              <w:right w:val="single" w:sz="4" w:space="0" w:color="auto"/>
            </w:tcBorders>
            <w:hideMark/>
          </w:tcPr>
          <w:p w14:paraId="3660B5EC" w14:textId="77777777" w:rsidR="0012261E" w:rsidRPr="007A7230" w:rsidRDefault="0012261E" w:rsidP="00276DDF">
            <w:pPr>
              <w:keepNext/>
              <w:keepLines/>
              <w:overflowPunct w:val="0"/>
              <w:autoSpaceDE w:val="0"/>
              <w:autoSpaceDN w:val="0"/>
              <w:adjustRightInd w:val="0"/>
              <w:spacing w:after="0"/>
              <w:jc w:val="center"/>
              <w:rPr>
                <w:rFonts w:ascii="Arial" w:hAnsi="Arial"/>
                <w:sz w:val="18"/>
                <w:lang w:eastAsia="en-GB"/>
              </w:rPr>
            </w:pPr>
            <w:r w:rsidRPr="007A7230">
              <w:rPr>
                <w:lang w:eastAsia="en-GB"/>
              </w:rPr>
              <w:t>M</w:t>
            </w:r>
          </w:p>
        </w:tc>
        <w:tc>
          <w:tcPr>
            <w:tcW w:w="1178" w:type="dxa"/>
            <w:tcBorders>
              <w:top w:val="single" w:sz="4" w:space="0" w:color="auto"/>
              <w:left w:val="single" w:sz="4" w:space="0" w:color="auto"/>
              <w:bottom w:val="single" w:sz="4" w:space="0" w:color="auto"/>
              <w:right w:val="single" w:sz="4" w:space="0" w:color="auto"/>
            </w:tcBorders>
            <w:hideMark/>
          </w:tcPr>
          <w:p w14:paraId="372FF7E6" w14:textId="77777777" w:rsidR="0012261E" w:rsidRPr="007A7230" w:rsidRDefault="0012261E" w:rsidP="00276DDF">
            <w:pPr>
              <w:keepNext/>
              <w:keepLines/>
              <w:overflowPunct w:val="0"/>
              <w:autoSpaceDE w:val="0"/>
              <w:autoSpaceDN w:val="0"/>
              <w:adjustRightInd w:val="0"/>
              <w:spacing w:after="0"/>
              <w:jc w:val="center"/>
              <w:rPr>
                <w:rFonts w:ascii="Arial" w:hAnsi="Arial"/>
                <w:sz w:val="18"/>
                <w:lang w:eastAsia="en-GB"/>
              </w:rPr>
            </w:pPr>
            <w:r w:rsidRPr="007A7230">
              <w:rPr>
                <w:rFonts w:cs="Arial"/>
                <w:lang w:eastAsia="en-GB"/>
              </w:rPr>
              <w:t>T</w:t>
            </w:r>
          </w:p>
        </w:tc>
        <w:tc>
          <w:tcPr>
            <w:tcW w:w="1147" w:type="dxa"/>
            <w:tcBorders>
              <w:top w:val="single" w:sz="4" w:space="0" w:color="auto"/>
              <w:left w:val="single" w:sz="4" w:space="0" w:color="auto"/>
              <w:bottom w:val="single" w:sz="4" w:space="0" w:color="auto"/>
              <w:right w:val="single" w:sz="4" w:space="0" w:color="auto"/>
            </w:tcBorders>
            <w:hideMark/>
          </w:tcPr>
          <w:p w14:paraId="4646123D" w14:textId="77777777" w:rsidR="0012261E" w:rsidRPr="007A7230" w:rsidRDefault="0012261E" w:rsidP="00276DDF">
            <w:pPr>
              <w:keepNext/>
              <w:keepLines/>
              <w:overflowPunct w:val="0"/>
              <w:autoSpaceDE w:val="0"/>
              <w:autoSpaceDN w:val="0"/>
              <w:adjustRightInd w:val="0"/>
              <w:spacing w:after="0"/>
              <w:jc w:val="center"/>
              <w:rPr>
                <w:rFonts w:ascii="Arial" w:hAnsi="Arial"/>
                <w:sz w:val="18"/>
                <w:lang w:eastAsia="en-GB"/>
              </w:rPr>
            </w:pPr>
            <w:r w:rsidRPr="007A7230">
              <w:rPr>
                <w:rFonts w:cs="Arial"/>
                <w:szCs w:val="18"/>
                <w:lang w:eastAsia="zh-CN"/>
              </w:rPr>
              <w:t>T</w:t>
            </w:r>
          </w:p>
        </w:tc>
        <w:tc>
          <w:tcPr>
            <w:tcW w:w="1161" w:type="dxa"/>
            <w:tcBorders>
              <w:top w:val="single" w:sz="4" w:space="0" w:color="auto"/>
              <w:left w:val="single" w:sz="4" w:space="0" w:color="auto"/>
              <w:bottom w:val="single" w:sz="4" w:space="0" w:color="auto"/>
              <w:right w:val="single" w:sz="4" w:space="0" w:color="auto"/>
            </w:tcBorders>
            <w:hideMark/>
          </w:tcPr>
          <w:p w14:paraId="09368648" w14:textId="77777777" w:rsidR="0012261E" w:rsidRPr="007A7230" w:rsidRDefault="0012261E" w:rsidP="00276DDF">
            <w:pPr>
              <w:keepNext/>
              <w:keepLines/>
              <w:overflowPunct w:val="0"/>
              <w:autoSpaceDE w:val="0"/>
              <w:autoSpaceDN w:val="0"/>
              <w:adjustRightInd w:val="0"/>
              <w:spacing w:after="0"/>
              <w:jc w:val="center"/>
              <w:rPr>
                <w:rFonts w:ascii="Arial" w:hAnsi="Arial"/>
                <w:sz w:val="18"/>
                <w:lang w:eastAsia="en-GB"/>
              </w:rPr>
            </w:pPr>
            <w:r w:rsidRPr="007A7230">
              <w:rPr>
                <w:rFonts w:cs="Arial"/>
                <w:lang w:eastAsia="en-GB"/>
              </w:rPr>
              <w:t>F</w:t>
            </w:r>
          </w:p>
        </w:tc>
        <w:tc>
          <w:tcPr>
            <w:tcW w:w="1237" w:type="dxa"/>
            <w:tcBorders>
              <w:top w:val="single" w:sz="4" w:space="0" w:color="auto"/>
              <w:left w:val="single" w:sz="4" w:space="0" w:color="auto"/>
              <w:bottom w:val="single" w:sz="4" w:space="0" w:color="auto"/>
              <w:right w:val="single" w:sz="4" w:space="0" w:color="auto"/>
            </w:tcBorders>
            <w:hideMark/>
          </w:tcPr>
          <w:p w14:paraId="0BCA1CA6" w14:textId="77777777" w:rsidR="0012261E" w:rsidRPr="007A7230" w:rsidRDefault="0012261E" w:rsidP="00276DDF">
            <w:pPr>
              <w:keepNext/>
              <w:keepLines/>
              <w:overflowPunct w:val="0"/>
              <w:autoSpaceDE w:val="0"/>
              <w:autoSpaceDN w:val="0"/>
              <w:adjustRightInd w:val="0"/>
              <w:spacing w:after="0"/>
              <w:jc w:val="center"/>
              <w:rPr>
                <w:rFonts w:ascii="Arial" w:hAnsi="Arial"/>
                <w:sz w:val="18"/>
                <w:lang w:eastAsia="zh-CN"/>
              </w:rPr>
            </w:pPr>
            <w:r w:rsidRPr="007A7230">
              <w:rPr>
                <w:rFonts w:cs="Arial"/>
                <w:lang w:eastAsia="zh-CN"/>
              </w:rPr>
              <w:t>T</w:t>
            </w:r>
          </w:p>
        </w:tc>
      </w:tr>
      <w:tr w:rsidR="0012261E" w:rsidRPr="007A7230" w14:paraId="31116DB0" w14:textId="77777777">
        <w:trPr>
          <w:cantSplit/>
          <w:jc w:val="center"/>
        </w:trPr>
        <w:tc>
          <w:tcPr>
            <w:tcW w:w="3526" w:type="dxa"/>
            <w:tcBorders>
              <w:top w:val="single" w:sz="4" w:space="0" w:color="auto"/>
              <w:left w:val="single" w:sz="4" w:space="0" w:color="auto"/>
              <w:bottom w:val="single" w:sz="4" w:space="0" w:color="auto"/>
              <w:right w:val="single" w:sz="4" w:space="0" w:color="auto"/>
            </w:tcBorders>
            <w:hideMark/>
          </w:tcPr>
          <w:p w14:paraId="6AA2AEEF" w14:textId="77777777" w:rsidR="0012261E" w:rsidRPr="007A7230" w:rsidRDefault="0012261E" w:rsidP="00276DDF">
            <w:pPr>
              <w:keepNext/>
              <w:keepLines/>
              <w:overflowPunct w:val="0"/>
              <w:autoSpaceDE w:val="0"/>
              <w:autoSpaceDN w:val="0"/>
              <w:adjustRightInd w:val="0"/>
              <w:spacing w:after="0"/>
              <w:rPr>
                <w:rFonts w:ascii="Courier New" w:hAnsi="Courier New" w:cs="Courier New"/>
                <w:sz w:val="18"/>
                <w:lang w:eastAsia="en-GB"/>
              </w:rPr>
            </w:pPr>
            <w:del w:id="35" w:author="Ericsson SA5-164" w:date="2025-11-21T02:36:00Z" w16du:dateUtc="2025-11-21T01:36:00Z">
              <w:r w:rsidRPr="007A7230" w:rsidDel="006A298E">
                <w:rPr>
                  <w:rFonts w:ascii="Courier New" w:hAnsi="Courier New" w:cs="Courier New"/>
                  <w:lang w:eastAsia="zh-CN"/>
                </w:rPr>
                <w:delText>locationInfo</w:delText>
              </w:r>
            </w:del>
            <w:proofErr w:type="spellStart"/>
            <w:ins w:id="36" w:author="Ericsson SA5-164" w:date="2025-11-21T02:36:00Z" w16du:dateUtc="2025-11-21T01:36:00Z">
              <w:r>
                <w:rPr>
                  <w:rFonts w:ascii="Courier New" w:hAnsi="Courier New" w:cs="Courier New"/>
                  <w:lang w:eastAsia="zh-CN"/>
                </w:rPr>
                <w:t>currentLocation</w:t>
              </w:r>
            </w:ins>
            <w:proofErr w:type="spellEnd"/>
          </w:p>
        </w:tc>
        <w:tc>
          <w:tcPr>
            <w:tcW w:w="1101" w:type="dxa"/>
            <w:tcBorders>
              <w:top w:val="single" w:sz="4" w:space="0" w:color="auto"/>
              <w:left w:val="single" w:sz="4" w:space="0" w:color="auto"/>
              <w:bottom w:val="single" w:sz="4" w:space="0" w:color="auto"/>
              <w:right w:val="single" w:sz="4" w:space="0" w:color="auto"/>
            </w:tcBorders>
            <w:hideMark/>
          </w:tcPr>
          <w:p w14:paraId="7E1DFD35" w14:textId="77777777" w:rsidR="0012261E" w:rsidRPr="007A7230" w:rsidRDefault="0012261E" w:rsidP="00276DDF">
            <w:pPr>
              <w:keepNext/>
              <w:keepLines/>
              <w:overflowPunct w:val="0"/>
              <w:autoSpaceDE w:val="0"/>
              <w:autoSpaceDN w:val="0"/>
              <w:adjustRightInd w:val="0"/>
              <w:spacing w:after="0"/>
              <w:jc w:val="center"/>
              <w:rPr>
                <w:rFonts w:ascii="Arial" w:hAnsi="Arial"/>
                <w:sz w:val="18"/>
                <w:lang w:eastAsia="en-GB"/>
              </w:rPr>
            </w:pPr>
            <w:r w:rsidRPr="007A7230">
              <w:rPr>
                <w:lang w:eastAsia="en-GB"/>
              </w:rPr>
              <w:t>M</w:t>
            </w:r>
          </w:p>
        </w:tc>
        <w:tc>
          <w:tcPr>
            <w:tcW w:w="1178" w:type="dxa"/>
            <w:tcBorders>
              <w:top w:val="single" w:sz="4" w:space="0" w:color="auto"/>
              <w:left w:val="single" w:sz="4" w:space="0" w:color="auto"/>
              <w:bottom w:val="single" w:sz="4" w:space="0" w:color="auto"/>
              <w:right w:val="single" w:sz="4" w:space="0" w:color="auto"/>
            </w:tcBorders>
            <w:hideMark/>
          </w:tcPr>
          <w:p w14:paraId="5F87DA28" w14:textId="77777777" w:rsidR="0012261E" w:rsidRPr="007A7230" w:rsidRDefault="0012261E" w:rsidP="00276DDF">
            <w:pPr>
              <w:keepNext/>
              <w:keepLines/>
              <w:overflowPunct w:val="0"/>
              <w:autoSpaceDE w:val="0"/>
              <w:autoSpaceDN w:val="0"/>
              <w:adjustRightInd w:val="0"/>
              <w:spacing w:after="0"/>
              <w:jc w:val="center"/>
              <w:rPr>
                <w:rFonts w:ascii="Arial" w:hAnsi="Arial"/>
                <w:sz w:val="18"/>
                <w:lang w:eastAsia="en-GB"/>
              </w:rPr>
            </w:pPr>
            <w:r w:rsidRPr="007A7230">
              <w:rPr>
                <w:rFonts w:cs="Arial"/>
                <w:lang w:eastAsia="en-GB"/>
              </w:rPr>
              <w:t>T</w:t>
            </w:r>
          </w:p>
        </w:tc>
        <w:tc>
          <w:tcPr>
            <w:tcW w:w="1147" w:type="dxa"/>
            <w:tcBorders>
              <w:top w:val="single" w:sz="4" w:space="0" w:color="auto"/>
              <w:left w:val="single" w:sz="4" w:space="0" w:color="auto"/>
              <w:bottom w:val="single" w:sz="4" w:space="0" w:color="auto"/>
              <w:right w:val="single" w:sz="4" w:space="0" w:color="auto"/>
            </w:tcBorders>
            <w:hideMark/>
          </w:tcPr>
          <w:p w14:paraId="79C90CC4" w14:textId="77777777" w:rsidR="0012261E" w:rsidRPr="007A7230" w:rsidRDefault="0012261E" w:rsidP="00276DDF">
            <w:pPr>
              <w:keepNext/>
              <w:keepLines/>
              <w:overflowPunct w:val="0"/>
              <w:autoSpaceDE w:val="0"/>
              <w:autoSpaceDN w:val="0"/>
              <w:adjustRightInd w:val="0"/>
              <w:spacing w:after="0"/>
              <w:jc w:val="center"/>
              <w:rPr>
                <w:rFonts w:ascii="Arial" w:hAnsi="Arial"/>
                <w:sz w:val="18"/>
                <w:lang w:eastAsia="en-GB"/>
              </w:rPr>
            </w:pPr>
            <w:r w:rsidRPr="007A7230">
              <w:rPr>
                <w:rFonts w:cs="Arial"/>
                <w:szCs w:val="18"/>
                <w:lang w:eastAsia="zh-CN"/>
              </w:rPr>
              <w:t>F</w:t>
            </w:r>
          </w:p>
        </w:tc>
        <w:tc>
          <w:tcPr>
            <w:tcW w:w="1161" w:type="dxa"/>
            <w:tcBorders>
              <w:top w:val="single" w:sz="4" w:space="0" w:color="auto"/>
              <w:left w:val="single" w:sz="4" w:space="0" w:color="auto"/>
              <w:bottom w:val="single" w:sz="4" w:space="0" w:color="auto"/>
              <w:right w:val="single" w:sz="4" w:space="0" w:color="auto"/>
            </w:tcBorders>
            <w:hideMark/>
          </w:tcPr>
          <w:p w14:paraId="30FBAC0C" w14:textId="77777777" w:rsidR="0012261E" w:rsidRPr="007A7230" w:rsidRDefault="0012261E" w:rsidP="00276DDF">
            <w:pPr>
              <w:keepNext/>
              <w:keepLines/>
              <w:overflowPunct w:val="0"/>
              <w:autoSpaceDE w:val="0"/>
              <w:autoSpaceDN w:val="0"/>
              <w:adjustRightInd w:val="0"/>
              <w:spacing w:after="0"/>
              <w:jc w:val="center"/>
              <w:rPr>
                <w:rFonts w:ascii="Arial" w:hAnsi="Arial"/>
                <w:sz w:val="18"/>
                <w:lang w:eastAsia="en-GB"/>
              </w:rPr>
            </w:pPr>
            <w:r w:rsidRPr="007A7230">
              <w:rPr>
                <w:rFonts w:cs="Arial"/>
                <w:lang w:eastAsia="en-GB"/>
              </w:rPr>
              <w:t>F</w:t>
            </w:r>
          </w:p>
        </w:tc>
        <w:tc>
          <w:tcPr>
            <w:tcW w:w="1237" w:type="dxa"/>
            <w:tcBorders>
              <w:top w:val="single" w:sz="4" w:space="0" w:color="auto"/>
              <w:left w:val="single" w:sz="4" w:space="0" w:color="auto"/>
              <w:bottom w:val="single" w:sz="4" w:space="0" w:color="auto"/>
              <w:right w:val="single" w:sz="4" w:space="0" w:color="auto"/>
            </w:tcBorders>
            <w:hideMark/>
          </w:tcPr>
          <w:p w14:paraId="4204111D" w14:textId="77777777" w:rsidR="0012261E" w:rsidRPr="007A7230" w:rsidRDefault="0012261E" w:rsidP="00276DDF">
            <w:pPr>
              <w:keepNext/>
              <w:keepLines/>
              <w:overflowPunct w:val="0"/>
              <w:autoSpaceDE w:val="0"/>
              <w:autoSpaceDN w:val="0"/>
              <w:adjustRightInd w:val="0"/>
              <w:spacing w:after="0"/>
              <w:jc w:val="center"/>
              <w:rPr>
                <w:rFonts w:ascii="Arial" w:hAnsi="Arial"/>
                <w:sz w:val="18"/>
                <w:lang w:eastAsia="zh-CN"/>
              </w:rPr>
            </w:pPr>
            <w:r w:rsidRPr="007A7230">
              <w:rPr>
                <w:rFonts w:cs="Arial"/>
                <w:lang w:eastAsia="zh-CN"/>
              </w:rPr>
              <w:t>T</w:t>
            </w:r>
          </w:p>
        </w:tc>
      </w:tr>
    </w:tbl>
    <w:p w14:paraId="04A9BED9" w14:textId="77777777" w:rsidR="0012261E" w:rsidRPr="007A7230" w:rsidRDefault="0012261E" w:rsidP="0012261E">
      <w:pPr>
        <w:overflowPunct w:val="0"/>
        <w:autoSpaceDE w:val="0"/>
        <w:autoSpaceDN w:val="0"/>
        <w:adjustRightInd w:val="0"/>
        <w:rPr>
          <w:lang w:eastAsia="en-GB"/>
        </w:rPr>
      </w:pPr>
    </w:p>
    <w:p w14:paraId="7F0B505D" w14:textId="77777777" w:rsidR="0012261E" w:rsidRPr="007A7230" w:rsidRDefault="0012261E" w:rsidP="0012261E">
      <w:pPr>
        <w:keepNext/>
        <w:keepLines/>
        <w:overflowPunct w:val="0"/>
        <w:autoSpaceDE w:val="0"/>
        <w:autoSpaceDN w:val="0"/>
        <w:adjustRightInd w:val="0"/>
        <w:spacing w:before="120"/>
        <w:ind w:left="1418" w:hanging="1418"/>
        <w:outlineLvl w:val="3"/>
        <w:rPr>
          <w:rFonts w:ascii="Arial" w:hAnsi="Arial"/>
          <w:sz w:val="24"/>
          <w:lang w:eastAsia="en-GB"/>
        </w:rPr>
      </w:pPr>
      <w:bookmarkStart w:id="37" w:name="_Toc210126281"/>
      <w:r w:rsidRPr="007A7230">
        <w:rPr>
          <w:rFonts w:ascii="Arial" w:hAnsi="Arial"/>
          <w:sz w:val="24"/>
          <w:lang w:eastAsia="zh-CN"/>
        </w:rPr>
        <w:t>4.3.</w:t>
      </w:r>
      <w:r w:rsidRPr="007A7230">
        <w:rPr>
          <w:rFonts w:ascii="Arial" w:hAnsi="Arial"/>
          <w:sz w:val="24"/>
          <w:lang w:eastAsia="en-GB"/>
        </w:rPr>
        <w:t>99.3</w:t>
      </w:r>
      <w:r w:rsidRPr="007A7230">
        <w:rPr>
          <w:rFonts w:ascii="Arial" w:hAnsi="Arial"/>
          <w:sz w:val="24"/>
          <w:lang w:eastAsia="en-GB"/>
        </w:rPr>
        <w:tab/>
        <w:t>Attribute constraints</w:t>
      </w:r>
      <w:bookmarkEnd w:id="37"/>
    </w:p>
    <w:p w14:paraId="7016EF33" w14:textId="77777777" w:rsidR="0012261E" w:rsidRPr="007A7230" w:rsidRDefault="0012261E" w:rsidP="0012261E">
      <w:pPr>
        <w:overflowPunct w:val="0"/>
        <w:autoSpaceDE w:val="0"/>
        <w:autoSpaceDN w:val="0"/>
        <w:adjustRightInd w:val="0"/>
        <w:rPr>
          <w:lang w:eastAsia="en-GB"/>
        </w:rPr>
      </w:pPr>
      <w:r w:rsidRPr="007A7230">
        <w:rPr>
          <w:lang w:eastAsia="en-GB"/>
        </w:rPr>
        <w:t xml:space="preserve">None. </w:t>
      </w:r>
    </w:p>
    <w:p w14:paraId="3AE37BA0" w14:textId="77777777" w:rsidR="0012261E" w:rsidRPr="007A7230" w:rsidRDefault="0012261E" w:rsidP="0012261E">
      <w:pPr>
        <w:keepNext/>
        <w:keepLines/>
        <w:overflowPunct w:val="0"/>
        <w:autoSpaceDE w:val="0"/>
        <w:autoSpaceDN w:val="0"/>
        <w:adjustRightInd w:val="0"/>
        <w:spacing w:before="120"/>
        <w:ind w:left="1418" w:hanging="1418"/>
        <w:outlineLvl w:val="3"/>
        <w:rPr>
          <w:rFonts w:ascii="Arial" w:hAnsi="Arial"/>
          <w:sz w:val="24"/>
          <w:lang w:eastAsia="en-GB"/>
        </w:rPr>
      </w:pPr>
      <w:bookmarkStart w:id="38" w:name="_Toc210126282"/>
      <w:r w:rsidRPr="007A7230">
        <w:rPr>
          <w:rFonts w:ascii="Arial" w:hAnsi="Arial"/>
          <w:sz w:val="24"/>
          <w:lang w:eastAsia="en-GB"/>
        </w:rPr>
        <w:t>4.3.99.4</w:t>
      </w:r>
      <w:r w:rsidRPr="007A7230">
        <w:rPr>
          <w:rFonts w:ascii="Arial" w:hAnsi="Arial"/>
          <w:sz w:val="24"/>
          <w:lang w:eastAsia="en-GB"/>
        </w:rPr>
        <w:tab/>
        <w:t>Notifications</w:t>
      </w:r>
      <w:bookmarkEnd w:id="38"/>
    </w:p>
    <w:p w14:paraId="440A8BF5" w14:textId="77777777" w:rsidR="0012261E" w:rsidRPr="007A7230" w:rsidRDefault="0012261E" w:rsidP="0012261E">
      <w:pPr>
        <w:overflowPunct w:val="0"/>
        <w:autoSpaceDE w:val="0"/>
        <w:autoSpaceDN w:val="0"/>
        <w:adjustRightInd w:val="0"/>
        <w:rPr>
          <w:b/>
          <w:sz w:val="24"/>
          <w:lang w:eastAsia="pl-PL"/>
        </w:rPr>
      </w:pPr>
      <w:r w:rsidRPr="007A7230">
        <w:rPr>
          <w:lang w:eastAsia="en-GB"/>
        </w:rPr>
        <w:t xml:space="preserve">The common notifications defined in subclause </w:t>
      </w:r>
      <w:r w:rsidRPr="007A7230">
        <w:rPr>
          <w:lang w:eastAsia="zh-CN"/>
        </w:rPr>
        <w:t>4.5</w:t>
      </w:r>
      <w:r w:rsidRPr="007A7230">
        <w:rPr>
          <w:lang w:eastAsia="en-GB"/>
        </w:rPr>
        <w:t xml:space="preserve">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261E" w:rsidRPr="00477531" w14:paraId="2E3EC402" w14:textId="77777777" w:rsidTr="00276DDF">
        <w:tc>
          <w:tcPr>
            <w:tcW w:w="9521" w:type="dxa"/>
            <w:shd w:val="clear" w:color="auto" w:fill="FFFFCC"/>
            <w:vAlign w:val="center"/>
          </w:tcPr>
          <w:p w14:paraId="152E59FC" w14:textId="77777777" w:rsidR="0012261E" w:rsidRPr="00477531" w:rsidRDefault="0012261E" w:rsidP="00276DDF">
            <w:pPr>
              <w:jc w:val="center"/>
              <w:rPr>
                <w:rFonts w:ascii="Arial" w:hAnsi="Arial" w:cs="Arial"/>
                <w:b/>
                <w:bCs/>
                <w:sz w:val="28"/>
                <w:szCs w:val="28"/>
              </w:rPr>
            </w:pPr>
            <w:r>
              <w:rPr>
                <w:rFonts w:ascii="Arial" w:hAnsi="Arial" w:cs="Arial"/>
                <w:b/>
                <w:bCs/>
                <w:sz w:val="28"/>
                <w:szCs w:val="28"/>
                <w:lang w:eastAsia="zh-CN"/>
              </w:rPr>
              <w:t>Next change</w:t>
            </w:r>
          </w:p>
        </w:tc>
      </w:tr>
    </w:tbl>
    <w:p w14:paraId="390E1FB1" w14:textId="77777777" w:rsidR="00CA20D9" w:rsidRPr="006C0ADB" w:rsidRDefault="00CA20D9" w:rsidP="0012261E">
      <w:pPr>
        <w:keepNext/>
        <w:keepLines/>
        <w:overflowPunct w:val="0"/>
        <w:autoSpaceDE w:val="0"/>
        <w:autoSpaceDN w:val="0"/>
        <w:adjustRightInd w:val="0"/>
        <w:spacing w:before="120"/>
        <w:outlineLvl w:val="2"/>
        <w:rPr>
          <w:rFonts w:ascii="Courier New" w:hAnsi="Courier New" w:cs="Courier New"/>
          <w:sz w:val="28"/>
          <w:lang w:eastAsia="zh-CN"/>
        </w:rPr>
      </w:pPr>
      <w:bookmarkStart w:id="39" w:name="_Toc193700965"/>
      <w:bookmarkStart w:id="40" w:name="_Toc210124091"/>
      <w:r w:rsidRPr="006C0ADB">
        <w:rPr>
          <w:rFonts w:ascii="Arial" w:hAnsi="Arial"/>
          <w:sz w:val="28"/>
          <w:lang w:eastAsia="zh-CN"/>
        </w:rPr>
        <w:t>4.3.100</w:t>
      </w:r>
      <w:r w:rsidRPr="006C0ADB">
        <w:rPr>
          <w:rFonts w:ascii="Arial" w:hAnsi="Arial"/>
          <w:sz w:val="28"/>
          <w:lang w:eastAsia="zh-CN"/>
        </w:rPr>
        <w:tab/>
      </w:r>
      <w:bookmarkEnd w:id="39"/>
      <w:proofErr w:type="spellStart"/>
      <w:r w:rsidRPr="006C0ADB">
        <w:rPr>
          <w:rFonts w:ascii="Courier New" w:hAnsi="Courier New" w:cs="Courier New"/>
          <w:sz w:val="28"/>
          <w:lang w:eastAsia="zh-CN"/>
        </w:rPr>
        <w:t>MnrOamIPConfig</w:t>
      </w:r>
      <w:proofErr w:type="spellEnd"/>
      <w:r w:rsidRPr="006C0ADB">
        <w:rPr>
          <w:rFonts w:ascii="Courier New" w:hAnsi="Courier New" w:cs="Courier New"/>
          <w:sz w:val="28"/>
          <w:lang w:eastAsia="zh-CN"/>
        </w:rPr>
        <w:t xml:space="preserve"> </w:t>
      </w:r>
      <w:r w:rsidRPr="006C0ADB">
        <w:rPr>
          <w:rFonts w:ascii="Courier New" w:hAnsi="Courier New" w:cs="Courier New"/>
          <w:sz w:val="28"/>
          <w:lang w:eastAsia="en-GB"/>
        </w:rPr>
        <w:t>&lt;&lt;</w:t>
      </w:r>
      <w:proofErr w:type="spellStart"/>
      <w:r w:rsidRPr="006C0ADB">
        <w:rPr>
          <w:rFonts w:ascii="Courier New" w:hAnsi="Courier New" w:cs="Courier New"/>
          <w:sz w:val="28"/>
          <w:lang w:eastAsia="en-GB"/>
        </w:rPr>
        <w:t>dataType</w:t>
      </w:r>
      <w:proofErr w:type="spellEnd"/>
      <w:r w:rsidRPr="006C0ADB">
        <w:rPr>
          <w:rFonts w:ascii="Courier New" w:hAnsi="Courier New" w:cs="Courier New"/>
          <w:sz w:val="28"/>
          <w:lang w:eastAsia="en-GB"/>
        </w:rPr>
        <w:t>&gt;&gt;</w:t>
      </w:r>
      <w:bookmarkEnd w:id="40"/>
    </w:p>
    <w:p w14:paraId="6DE29FB1" w14:textId="77777777" w:rsidR="00CA20D9" w:rsidRPr="006C0ADB" w:rsidRDefault="00CA20D9" w:rsidP="00CA20D9">
      <w:pPr>
        <w:keepNext/>
        <w:keepLines/>
        <w:overflowPunct w:val="0"/>
        <w:autoSpaceDE w:val="0"/>
        <w:autoSpaceDN w:val="0"/>
        <w:adjustRightInd w:val="0"/>
        <w:spacing w:before="120"/>
        <w:ind w:left="1418" w:hanging="1418"/>
        <w:outlineLvl w:val="3"/>
        <w:rPr>
          <w:rFonts w:ascii="Arial" w:hAnsi="Arial"/>
          <w:sz w:val="24"/>
          <w:lang w:eastAsia="en-GB"/>
        </w:rPr>
      </w:pPr>
      <w:bookmarkStart w:id="41" w:name="_Toc193700966"/>
      <w:bookmarkStart w:id="42" w:name="_Toc210124092"/>
      <w:r w:rsidRPr="006C0ADB">
        <w:rPr>
          <w:rFonts w:ascii="Arial" w:hAnsi="Arial"/>
          <w:sz w:val="24"/>
          <w:lang w:eastAsia="zh-CN"/>
        </w:rPr>
        <w:t>4</w:t>
      </w:r>
      <w:r w:rsidRPr="006C0ADB">
        <w:rPr>
          <w:rFonts w:ascii="Arial" w:hAnsi="Arial"/>
          <w:sz w:val="24"/>
          <w:lang w:eastAsia="en-GB"/>
        </w:rPr>
        <w:t>.3.100.1</w:t>
      </w:r>
      <w:r w:rsidRPr="006C0ADB">
        <w:rPr>
          <w:rFonts w:ascii="Arial" w:hAnsi="Arial"/>
          <w:sz w:val="24"/>
          <w:lang w:eastAsia="en-GB"/>
        </w:rPr>
        <w:tab/>
        <w:t>Definition</w:t>
      </w:r>
      <w:bookmarkEnd w:id="41"/>
      <w:bookmarkEnd w:id="42"/>
    </w:p>
    <w:p w14:paraId="4FFD99EA" w14:textId="77777777" w:rsidR="005E3330" w:rsidRPr="006C0ADB" w:rsidRDefault="005E3330" w:rsidP="005E3330">
      <w:pPr>
        <w:overflowPunct w:val="0"/>
        <w:autoSpaceDE w:val="0"/>
        <w:autoSpaceDN w:val="0"/>
        <w:adjustRightInd w:val="0"/>
        <w:rPr>
          <w:rFonts w:eastAsia="SimSun"/>
          <w:lang w:eastAsia="en-GB"/>
        </w:rPr>
      </w:pPr>
      <w:r w:rsidRPr="006C0ADB">
        <w:rPr>
          <w:rFonts w:eastAsia="SimSun"/>
          <w:lang w:eastAsia="en-GB"/>
        </w:rPr>
        <w:t xml:space="preserve">This data type includes the configuration for OAM connectivity used for </w:t>
      </w:r>
      <w:del w:id="43" w:author="Ericsson SA5-164" w:date="2025-11-21T02:36:00Z" w16du:dateUtc="2025-11-21T01:36:00Z">
        <w:r w:rsidRPr="006C0ADB" w:rsidDel="006A298E">
          <w:rPr>
            <w:rFonts w:eastAsia="SimSun"/>
            <w:lang w:eastAsia="en-GB"/>
          </w:rPr>
          <w:delText xml:space="preserve">mobile NR node (e.g., </w:delText>
        </w:r>
      </w:del>
      <w:r w:rsidRPr="006C0ADB">
        <w:rPr>
          <w:rFonts w:eastAsia="SimSun"/>
          <w:lang w:eastAsia="en-GB"/>
        </w:rPr>
        <w:t>IAB-node</w:t>
      </w:r>
      <w:ins w:id="44" w:author="Ericsson SA5-164" w:date="2025-11-21T02:36:00Z" w16du:dateUtc="2025-11-21T01:36:00Z">
        <w:r>
          <w:rPr>
            <w:rFonts w:eastAsia="SimSun"/>
            <w:lang w:eastAsia="en-GB"/>
          </w:rPr>
          <w:t xml:space="preserve"> or </w:t>
        </w:r>
      </w:ins>
      <w:ins w:id="45" w:author="Ericsson SA5-164" w:date="2025-11-04T19:07:00Z" w16du:dateUtc="2025-11-04T18:07:00Z">
        <w:r>
          <w:rPr>
            <w:rFonts w:eastAsia="SimSun"/>
            <w:lang w:eastAsia="en-GB"/>
          </w:rPr>
          <w:t>MWAB-</w:t>
        </w:r>
      </w:ins>
      <w:proofErr w:type="spellStart"/>
      <w:ins w:id="46" w:author="Ericsson SA5-164" w:date="2025-11-21T02:37:00Z" w16du:dateUtc="2025-11-21T01:37:00Z">
        <w:r>
          <w:rPr>
            <w:rFonts w:eastAsia="SimSun"/>
            <w:lang w:eastAsia="en-GB"/>
          </w:rPr>
          <w:t>gNB</w:t>
        </w:r>
        <w:proofErr w:type="spellEnd"/>
        <w:r>
          <w:rPr>
            <w:rFonts w:eastAsia="SimSun"/>
            <w:lang w:eastAsia="en-GB"/>
          </w:rPr>
          <w:t>,</w:t>
        </w:r>
      </w:ins>
      <w:del w:id="47" w:author="Ericsson SA5-164" w:date="2025-11-21T02:37:00Z" w16du:dateUtc="2025-11-21T01:37:00Z">
        <w:r w:rsidRPr="006C0ADB" w:rsidDel="006A298E">
          <w:rPr>
            <w:rFonts w:eastAsia="SimSun"/>
            <w:lang w:eastAsia="en-GB"/>
          </w:rPr>
          <w:delText>)</w:delText>
        </w:r>
      </w:del>
      <w:r w:rsidRPr="006C0ADB">
        <w:rPr>
          <w:rFonts w:eastAsia="SimSun"/>
          <w:lang w:eastAsia="en-GB"/>
        </w:rPr>
        <w:t xml:space="preserve"> to establish connection with management system. The configuration attributes include:</w:t>
      </w:r>
    </w:p>
    <w:p w14:paraId="0A6D312C" w14:textId="77777777" w:rsidR="00CA20D9" w:rsidRPr="006C0ADB" w:rsidRDefault="00CA20D9" w:rsidP="00CA20D9">
      <w:pPr>
        <w:overflowPunct w:val="0"/>
        <w:autoSpaceDE w:val="0"/>
        <w:autoSpaceDN w:val="0"/>
        <w:adjustRightInd w:val="0"/>
        <w:ind w:left="568" w:hanging="284"/>
        <w:rPr>
          <w:rFonts w:eastAsia="SimSun"/>
          <w:lang w:val="fr-FR" w:eastAsia="fr-FR"/>
        </w:rPr>
      </w:pPr>
      <w:r w:rsidRPr="006C0ADB">
        <w:rPr>
          <w:rFonts w:eastAsia="SimSun"/>
          <w:lang w:val="fr-FR" w:eastAsia="fr-FR"/>
        </w:rPr>
        <w:t>-</w:t>
      </w:r>
      <w:r w:rsidRPr="006C0ADB">
        <w:rPr>
          <w:rFonts w:eastAsia="SimSun"/>
          <w:lang w:val="fr-FR" w:eastAsia="fr-FR"/>
        </w:rPr>
        <w:tab/>
        <w:t xml:space="preserve">Configuration of certification </w:t>
      </w:r>
      <w:proofErr w:type="spellStart"/>
      <w:r w:rsidRPr="006C0ADB">
        <w:rPr>
          <w:rFonts w:eastAsia="SimSun"/>
          <w:lang w:val="fr-FR" w:eastAsia="fr-FR"/>
        </w:rPr>
        <w:t>authority</w:t>
      </w:r>
      <w:proofErr w:type="spellEnd"/>
      <w:r w:rsidRPr="006C0ADB">
        <w:rPr>
          <w:rFonts w:eastAsia="SimSun"/>
          <w:lang w:val="fr-FR" w:eastAsia="fr-FR"/>
        </w:rPr>
        <w:t xml:space="preserve"> (CA/RA) server</w:t>
      </w:r>
    </w:p>
    <w:p w14:paraId="1A0421FB" w14:textId="77777777" w:rsidR="00CA20D9" w:rsidRPr="006C0ADB" w:rsidRDefault="00CA20D9" w:rsidP="00CA20D9">
      <w:pPr>
        <w:overflowPunct w:val="0"/>
        <w:autoSpaceDE w:val="0"/>
        <w:autoSpaceDN w:val="0"/>
        <w:adjustRightInd w:val="0"/>
        <w:ind w:left="568" w:hanging="284"/>
        <w:rPr>
          <w:lang w:val="fr-FR" w:eastAsia="fr-FR"/>
        </w:rPr>
      </w:pPr>
      <w:r w:rsidRPr="006C0ADB">
        <w:rPr>
          <w:lang w:val="fr-FR" w:eastAsia="fr-FR"/>
        </w:rPr>
        <w:t>-</w:t>
      </w:r>
      <w:r w:rsidRPr="006C0ADB">
        <w:rPr>
          <w:lang w:val="fr-FR" w:eastAsia="fr-FR"/>
        </w:rPr>
        <w:tab/>
        <w:t xml:space="preserve">Configuration of </w:t>
      </w:r>
      <w:proofErr w:type="spellStart"/>
      <w:r w:rsidRPr="006C0ADB">
        <w:rPr>
          <w:lang w:val="fr-FR" w:eastAsia="fr-FR"/>
        </w:rPr>
        <w:t>security</w:t>
      </w:r>
      <w:proofErr w:type="spellEnd"/>
      <w:r w:rsidRPr="006C0ADB">
        <w:rPr>
          <w:lang w:val="fr-FR" w:eastAsia="fr-FR"/>
        </w:rPr>
        <w:t xml:space="preserve"> </w:t>
      </w:r>
      <w:proofErr w:type="spellStart"/>
      <w:r w:rsidRPr="006C0ADB">
        <w:rPr>
          <w:lang w:val="fr-FR" w:eastAsia="fr-FR"/>
        </w:rPr>
        <w:t>gateway</w:t>
      </w:r>
      <w:proofErr w:type="spellEnd"/>
      <w:r w:rsidRPr="006C0ADB">
        <w:rPr>
          <w:lang w:val="fr-FR" w:eastAsia="fr-FR"/>
        </w:rPr>
        <w:t xml:space="preserve"> (</w:t>
      </w:r>
      <w:proofErr w:type="spellStart"/>
      <w:r w:rsidRPr="006C0ADB">
        <w:rPr>
          <w:lang w:val="fr-FR" w:eastAsia="fr-FR"/>
        </w:rPr>
        <w:t>SeGW</w:t>
      </w:r>
      <w:proofErr w:type="spellEnd"/>
      <w:r w:rsidRPr="006C0ADB">
        <w:rPr>
          <w:lang w:val="fr-FR" w:eastAsia="fr-FR"/>
        </w:rPr>
        <w:t>)</w:t>
      </w:r>
    </w:p>
    <w:p w14:paraId="2B98481E" w14:textId="77777777" w:rsidR="00CA20D9" w:rsidRPr="006C0ADB" w:rsidRDefault="00CA20D9" w:rsidP="00CA20D9">
      <w:pPr>
        <w:overflowPunct w:val="0"/>
        <w:autoSpaceDE w:val="0"/>
        <w:autoSpaceDN w:val="0"/>
        <w:adjustRightInd w:val="0"/>
        <w:ind w:left="568" w:hanging="284"/>
        <w:rPr>
          <w:lang w:val="fr-FR" w:eastAsia="fr-FR"/>
        </w:rPr>
      </w:pPr>
      <w:r w:rsidRPr="006C0ADB">
        <w:rPr>
          <w:lang w:val="fr-FR" w:eastAsia="fr-FR"/>
        </w:rPr>
        <w:t>-</w:t>
      </w:r>
      <w:r w:rsidRPr="006C0ADB">
        <w:rPr>
          <w:lang w:val="fr-FR" w:eastAsia="fr-FR"/>
        </w:rPr>
        <w:tab/>
        <w:t>Configuration of software configuration server (SCS)</w:t>
      </w:r>
    </w:p>
    <w:p w14:paraId="0C1367A4" w14:textId="77777777" w:rsidR="00CA20D9" w:rsidRPr="006C0ADB" w:rsidRDefault="00CA20D9" w:rsidP="00CA20D9">
      <w:pPr>
        <w:keepNext/>
        <w:keepLines/>
        <w:overflowPunct w:val="0"/>
        <w:autoSpaceDE w:val="0"/>
        <w:autoSpaceDN w:val="0"/>
        <w:adjustRightInd w:val="0"/>
        <w:spacing w:before="120"/>
        <w:ind w:left="1418" w:hanging="1418"/>
        <w:outlineLvl w:val="3"/>
        <w:rPr>
          <w:rFonts w:ascii="Arial" w:hAnsi="Arial"/>
          <w:sz w:val="24"/>
          <w:lang w:eastAsia="en-GB"/>
        </w:rPr>
      </w:pPr>
      <w:bookmarkStart w:id="48" w:name="_Toc193700967"/>
      <w:bookmarkStart w:id="49" w:name="_Toc210124093"/>
      <w:r w:rsidRPr="006C0ADB">
        <w:rPr>
          <w:rFonts w:ascii="Arial" w:hAnsi="Arial"/>
          <w:sz w:val="24"/>
          <w:lang w:eastAsia="zh-CN"/>
        </w:rPr>
        <w:t>4.3.</w:t>
      </w:r>
      <w:r w:rsidRPr="006C0ADB">
        <w:rPr>
          <w:rFonts w:ascii="Arial" w:hAnsi="Arial"/>
          <w:sz w:val="24"/>
          <w:lang w:eastAsia="en-GB"/>
        </w:rPr>
        <w:t>100.2</w:t>
      </w:r>
      <w:r w:rsidRPr="006C0ADB">
        <w:rPr>
          <w:rFonts w:ascii="Arial" w:hAnsi="Arial"/>
          <w:sz w:val="24"/>
          <w:lang w:eastAsia="en-GB"/>
        </w:rPr>
        <w:tab/>
        <w:t>Attributes</w:t>
      </w:r>
      <w:bookmarkEnd w:id="48"/>
      <w:bookmarkEnd w:id="49"/>
    </w:p>
    <w:p w14:paraId="5F7BAFA8" w14:textId="77777777" w:rsidR="00CA20D9" w:rsidRPr="006C0ADB" w:rsidRDefault="00CA20D9" w:rsidP="00CA20D9">
      <w:pPr>
        <w:overflowPunct w:val="0"/>
        <w:autoSpaceDE w:val="0"/>
        <w:autoSpaceDN w:val="0"/>
        <w:adjustRightInd w:val="0"/>
        <w:rPr>
          <w:lang w:eastAsia="en-GB"/>
        </w:rPr>
      </w:pPr>
      <w:r w:rsidRPr="006C0ADB">
        <w:rPr>
          <w:lang w:eastAsia="en-GB"/>
        </w:rPr>
        <w:t xml:space="preserve">The </w:t>
      </w:r>
      <w:proofErr w:type="spellStart"/>
      <w:r w:rsidRPr="006C0ADB">
        <w:rPr>
          <w:lang w:eastAsia="en-GB"/>
        </w:rPr>
        <w:t>MnrOamIPConfig</w:t>
      </w:r>
      <w:proofErr w:type="spellEnd"/>
      <w:r w:rsidRPr="006C0ADB">
        <w:rPr>
          <w:lang w:eastAsia="en-GB"/>
        </w:rPr>
        <w:t xml:space="preserve"> &lt;&lt;</w:t>
      </w:r>
      <w:proofErr w:type="spellStart"/>
      <w:r w:rsidRPr="006C0ADB">
        <w:rPr>
          <w:lang w:eastAsia="en-GB"/>
        </w:rPr>
        <w:t>dataType</w:t>
      </w:r>
      <w:proofErr w:type="spellEnd"/>
      <w:r w:rsidRPr="006C0ADB">
        <w:rPr>
          <w:lang w:eastAsia="en-GB"/>
        </w:rPr>
        <w:t>&gt;&gt; includes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6"/>
        <w:gridCol w:w="1101"/>
        <w:gridCol w:w="1178"/>
        <w:gridCol w:w="1147"/>
        <w:gridCol w:w="1161"/>
        <w:gridCol w:w="1237"/>
      </w:tblGrid>
      <w:tr w:rsidR="00CA20D9" w:rsidRPr="006C0ADB" w14:paraId="3E127D04" w14:textId="77777777" w:rsidTr="005D025F">
        <w:trPr>
          <w:cantSplit/>
          <w:jc w:val="center"/>
        </w:trPr>
        <w:tc>
          <w:tcPr>
            <w:tcW w:w="3526" w:type="dxa"/>
            <w:tcBorders>
              <w:top w:val="single" w:sz="4" w:space="0" w:color="auto"/>
              <w:left w:val="single" w:sz="4" w:space="0" w:color="auto"/>
              <w:bottom w:val="single" w:sz="4" w:space="0" w:color="auto"/>
              <w:right w:val="single" w:sz="4" w:space="0" w:color="auto"/>
            </w:tcBorders>
            <w:shd w:val="pct10" w:color="auto" w:fill="FFFFFF"/>
            <w:hideMark/>
          </w:tcPr>
          <w:p w14:paraId="270E98E6" w14:textId="77777777" w:rsidR="00CA20D9" w:rsidRPr="006C0ADB" w:rsidRDefault="00CA20D9" w:rsidP="005D025F">
            <w:pPr>
              <w:keepNext/>
              <w:keepLines/>
              <w:overflowPunct w:val="0"/>
              <w:autoSpaceDE w:val="0"/>
              <w:autoSpaceDN w:val="0"/>
              <w:adjustRightInd w:val="0"/>
              <w:spacing w:after="0"/>
              <w:jc w:val="center"/>
              <w:rPr>
                <w:rFonts w:ascii="Arial" w:hAnsi="Arial"/>
                <w:b/>
                <w:sz w:val="18"/>
                <w:lang w:eastAsia="en-GB"/>
              </w:rPr>
            </w:pPr>
            <w:r w:rsidRPr="006C0ADB">
              <w:rPr>
                <w:rFonts w:ascii="Arial" w:hAnsi="Arial"/>
                <w:b/>
                <w:sz w:val="18"/>
                <w:lang w:eastAsia="en-GB"/>
              </w:rPr>
              <w:t>Attribute name</w:t>
            </w:r>
          </w:p>
        </w:tc>
        <w:tc>
          <w:tcPr>
            <w:tcW w:w="1101" w:type="dxa"/>
            <w:tcBorders>
              <w:top w:val="single" w:sz="4" w:space="0" w:color="auto"/>
              <w:left w:val="single" w:sz="4" w:space="0" w:color="auto"/>
              <w:bottom w:val="single" w:sz="4" w:space="0" w:color="auto"/>
              <w:right w:val="single" w:sz="4" w:space="0" w:color="auto"/>
            </w:tcBorders>
            <w:shd w:val="pct10" w:color="auto" w:fill="FFFFFF"/>
            <w:hideMark/>
          </w:tcPr>
          <w:p w14:paraId="760C735D" w14:textId="77777777" w:rsidR="00CA20D9" w:rsidRPr="006C0ADB" w:rsidRDefault="00CA20D9" w:rsidP="005D025F">
            <w:pPr>
              <w:keepNext/>
              <w:keepLines/>
              <w:overflowPunct w:val="0"/>
              <w:autoSpaceDE w:val="0"/>
              <w:autoSpaceDN w:val="0"/>
              <w:adjustRightInd w:val="0"/>
              <w:spacing w:after="0"/>
              <w:jc w:val="center"/>
              <w:rPr>
                <w:rFonts w:ascii="Arial" w:hAnsi="Arial"/>
                <w:b/>
                <w:sz w:val="18"/>
                <w:lang w:eastAsia="en-GB"/>
              </w:rPr>
            </w:pPr>
            <w:r w:rsidRPr="006C0ADB">
              <w:rPr>
                <w:rFonts w:ascii="Arial" w:hAnsi="Arial"/>
                <w:b/>
                <w:sz w:val="18"/>
                <w:lang w:eastAsia="en-GB"/>
              </w:rPr>
              <w:t>S</w:t>
            </w:r>
          </w:p>
        </w:tc>
        <w:tc>
          <w:tcPr>
            <w:tcW w:w="1178" w:type="dxa"/>
            <w:tcBorders>
              <w:top w:val="single" w:sz="4" w:space="0" w:color="auto"/>
              <w:left w:val="single" w:sz="4" w:space="0" w:color="auto"/>
              <w:bottom w:val="single" w:sz="4" w:space="0" w:color="auto"/>
              <w:right w:val="single" w:sz="4" w:space="0" w:color="auto"/>
            </w:tcBorders>
            <w:shd w:val="pct10" w:color="auto" w:fill="FFFFFF"/>
            <w:hideMark/>
          </w:tcPr>
          <w:p w14:paraId="56B29F62" w14:textId="77777777" w:rsidR="00CA20D9" w:rsidRPr="006C0ADB" w:rsidRDefault="00CA20D9" w:rsidP="005D025F">
            <w:pPr>
              <w:keepNext/>
              <w:keepLines/>
              <w:overflowPunct w:val="0"/>
              <w:autoSpaceDE w:val="0"/>
              <w:autoSpaceDN w:val="0"/>
              <w:adjustRightInd w:val="0"/>
              <w:spacing w:after="0"/>
              <w:jc w:val="center"/>
              <w:rPr>
                <w:rFonts w:ascii="Arial" w:hAnsi="Arial"/>
                <w:b/>
                <w:sz w:val="18"/>
                <w:lang w:eastAsia="en-GB"/>
              </w:rPr>
            </w:pPr>
            <w:proofErr w:type="spellStart"/>
            <w:r w:rsidRPr="006C0ADB">
              <w:rPr>
                <w:rFonts w:ascii="Arial" w:hAnsi="Arial"/>
                <w:b/>
                <w:sz w:val="18"/>
                <w:lang w:eastAsia="en-GB"/>
              </w:rPr>
              <w:t>isReadable</w:t>
            </w:r>
            <w:proofErr w:type="spellEnd"/>
          </w:p>
        </w:tc>
        <w:tc>
          <w:tcPr>
            <w:tcW w:w="1147" w:type="dxa"/>
            <w:tcBorders>
              <w:top w:val="single" w:sz="4" w:space="0" w:color="auto"/>
              <w:left w:val="single" w:sz="4" w:space="0" w:color="auto"/>
              <w:bottom w:val="single" w:sz="4" w:space="0" w:color="auto"/>
              <w:right w:val="single" w:sz="4" w:space="0" w:color="auto"/>
            </w:tcBorders>
            <w:shd w:val="pct10" w:color="auto" w:fill="FFFFFF"/>
            <w:hideMark/>
          </w:tcPr>
          <w:p w14:paraId="1D996252" w14:textId="77777777" w:rsidR="00CA20D9" w:rsidRPr="006C0ADB" w:rsidRDefault="00CA20D9" w:rsidP="005D025F">
            <w:pPr>
              <w:keepNext/>
              <w:keepLines/>
              <w:overflowPunct w:val="0"/>
              <w:autoSpaceDE w:val="0"/>
              <w:autoSpaceDN w:val="0"/>
              <w:adjustRightInd w:val="0"/>
              <w:spacing w:after="0"/>
              <w:jc w:val="center"/>
              <w:rPr>
                <w:rFonts w:ascii="Arial" w:hAnsi="Arial"/>
                <w:b/>
                <w:sz w:val="18"/>
                <w:lang w:eastAsia="en-GB"/>
              </w:rPr>
            </w:pPr>
            <w:proofErr w:type="spellStart"/>
            <w:r w:rsidRPr="006C0ADB">
              <w:rPr>
                <w:rFonts w:ascii="Arial" w:hAnsi="Arial"/>
                <w:b/>
                <w:sz w:val="18"/>
                <w:lang w:eastAsia="en-GB"/>
              </w:rPr>
              <w:t>isWritable</w:t>
            </w:r>
            <w:proofErr w:type="spellEnd"/>
          </w:p>
        </w:tc>
        <w:tc>
          <w:tcPr>
            <w:tcW w:w="1161" w:type="dxa"/>
            <w:tcBorders>
              <w:top w:val="single" w:sz="4" w:space="0" w:color="auto"/>
              <w:left w:val="single" w:sz="4" w:space="0" w:color="auto"/>
              <w:bottom w:val="single" w:sz="4" w:space="0" w:color="auto"/>
              <w:right w:val="single" w:sz="4" w:space="0" w:color="auto"/>
            </w:tcBorders>
            <w:shd w:val="pct10" w:color="auto" w:fill="FFFFFF"/>
            <w:hideMark/>
          </w:tcPr>
          <w:p w14:paraId="205DB6F6" w14:textId="77777777" w:rsidR="00CA20D9" w:rsidRPr="006C0ADB" w:rsidRDefault="00CA20D9" w:rsidP="005D025F">
            <w:pPr>
              <w:keepNext/>
              <w:keepLines/>
              <w:overflowPunct w:val="0"/>
              <w:autoSpaceDE w:val="0"/>
              <w:autoSpaceDN w:val="0"/>
              <w:adjustRightInd w:val="0"/>
              <w:spacing w:after="0"/>
              <w:jc w:val="center"/>
              <w:rPr>
                <w:rFonts w:ascii="Arial" w:hAnsi="Arial"/>
                <w:b/>
                <w:sz w:val="18"/>
                <w:lang w:eastAsia="en-GB"/>
              </w:rPr>
            </w:pPr>
            <w:proofErr w:type="spellStart"/>
            <w:r w:rsidRPr="006C0ADB">
              <w:rPr>
                <w:rFonts w:ascii="Arial" w:hAnsi="Arial" w:cs="Arial"/>
                <w:b/>
                <w:bCs/>
                <w:sz w:val="18"/>
                <w:szCs w:val="18"/>
                <w:lang w:eastAsia="en-GB"/>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hideMark/>
          </w:tcPr>
          <w:p w14:paraId="4640C6AC" w14:textId="77777777" w:rsidR="00CA20D9" w:rsidRPr="006C0ADB" w:rsidRDefault="00CA20D9" w:rsidP="005D025F">
            <w:pPr>
              <w:keepNext/>
              <w:keepLines/>
              <w:overflowPunct w:val="0"/>
              <w:autoSpaceDE w:val="0"/>
              <w:autoSpaceDN w:val="0"/>
              <w:adjustRightInd w:val="0"/>
              <w:spacing w:after="0"/>
              <w:jc w:val="center"/>
              <w:rPr>
                <w:rFonts w:ascii="Arial" w:hAnsi="Arial"/>
                <w:b/>
                <w:sz w:val="18"/>
                <w:lang w:eastAsia="en-GB"/>
              </w:rPr>
            </w:pPr>
            <w:proofErr w:type="spellStart"/>
            <w:r w:rsidRPr="006C0ADB">
              <w:rPr>
                <w:rFonts w:ascii="Arial" w:hAnsi="Arial"/>
                <w:b/>
                <w:sz w:val="18"/>
                <w:lang w:eastAsia="en-GB"/>
              </w:rPr>
              <w:t>isNotifyable</w:t>
            </w:r>
            <w:proofErr w:type="spellEnd"/>
          </w:p>
        </w:tc>
      </w:tr>
      <w:tr w:rsidR="00CA20D9" w:rsidRPr="006C0ADB" w14:paraId="64BC6E20" w14:textId="77777777" w:rsidTr="005D025F">
        <w:trPr>
          <w:cantSplit/>
          <w:jc w:val="center"/>
        </w:trPr>
        <w:tc>
          <w:tcPr>
            <w:tcW w:w="3526" w:type="dxa"/>
            <w:tcBorders>
              <w:top w:val="single" w:sz="4" w:space="0" w:color="auto"/>
              <w:left w:val="single" w:sz="4" w:space="0" w:color="auto"/>
              <w:bottom w:val="single" w:sz="4" w:space="0" w:color="auto"/>
              <w:right w:val="single" w:sz="4" w:space="0" w:color="auto"/>
            </w:tcBorders>
            <w:hideMark/>
          </w:tcPr>
          <w:p w14:paraId="6652D5B2" w14:textId="77777777" w:rsidR="00CA20D9" w:rsidRPr="006C0ADB" w:rsidRDefault="00CA20D9" w:rsidP="005D025F">
            <w:pPr>
              <w:keepNext/>
              <w:keepLines/>
              <w:overflowPunct w:val="0"/>
              <w:autoSpaceDE w:val="0"/>
              <w:autoSpaceDN w:val="0"/>
              <w:adjustRightInd w:val="0"/>
              <w:spacing w:after="0"/>
              <w:rPr>
                <w:rFonts w:ascii="Courier New" w:hAnsi="Courier New" w:cs="Courier New"/>
                <w:sz w:val="18"/>
                <w:lang w:eastAsia="en-GB"/>
              </w:rPr>
            </w:pPr>
            <w:proofErr w:type="spellStart"/>
            <w:r w:rsidRPr="006C0ADB">
              <w:rPr>
                <w:rFonts w:ascii="Courier New" w:hAnsi="Courier New" w:cs="Courier New"/>
                <w:szCs w:val="18"/>
                <w:lang w:eastAsia="zh-CN"/>
              </w:rPr>
              <w:t>caraConfiguration</w:t>
            </w:r>
            <w:proofErr w:type="spellEnd"/>
          </w:p>
        </w:tc>
        <w:tc>
          <w:tcPr>
            <w:tcW w:w="1101" w:type="dxa"/>
            <w:tcBorders>
              <w:top w:val="single" w:sz="4" w:space="0" w:color="auto"/>
              <w:left w:val="single" w:sz="4" w:space="0" w:color="auto"/>
              <w:bottom w:val="single" w:sz="4" w:space="0" w:color="auto"/>
              <w:right w:val="single" w:sz="4" w:space="0" w:color="auto"/>
            </w:tcBorders>
            <w:hideMark/>
          </w:tcPr>
          <w:p w14:paraId="12DD064D" w14:textId="77777777" w:rsidR="00CA20D9" w:rsidRPr="006C0ADB" w:rsidRDefault="00CA20D9" w:rsidP="005D025F">
            <w:pPr>
              <w:keepNext/>
              <w:keepLines/>
              <w:overflowPunct w:val="0"/>
              <w:autoSpaceDE w:val="0"/>
              <w:autoSpaceDN w:val="0"/>
              <w:adjustRightInd w:val="0"/>
              <w:spacing w:after="0"/>
              <w:jc w:val="center"/>
              <w:rPr>
                <w:rFonts w:ascii="Arial" w:hAnsi="Arial"/>
                <w:sz w:val="18"/>
                <w:lang w:eastAsia="en-GB"/>
              </w:rPr>
            </w:pPr>
            <w:r w:rsidRPr="006C0ADB">
              <w:rPr>
                <w:lang w:eastAsia="en-GB"/>
              </w:rPr>
              <w:t>M</w:t>
            </w:r>
          </w:p>
        </w:tc>
        <w:tc>
          <w:tcPr>
            <w:tcW w:w="1178" w:type="dxa"/>
            <w:tcBorders>
              <w:top w:val="single" w:sz="4" w:space="0" w:color="auto"/>
              <w:left w:val="single" w:sz="4" w:space="0" w:color="auto"/>
              <w:bottom w:val="single" w:sz="4" w:space="0" w:color="auto"/>
              <w:right w:val="single" w:sz="4" w:space="0" w:color="auto"/>
            </w:tcBorders>
            <w:hideMark/>
          </w:tcPr>
          <w:p w14:paraId="44477C62" w14:textId="77777777" w:rsidR="00CA20D9" w:rsidRPr="006C0ADB" w:rsidRDefault="00CA20D9" w:rsidP="005D025F">
            <w:pPr>
              <w:keepNext/>
              <w:keepLines/>
              <w:overflowPunct w:val="0"/>
              <w:autoSpaceDE w:val="0"/>
              <w:autoSpaceDN w:val="0"/>
              <w:adjustRightInd w:val="0"/>
              <w:spacing w:after="0"/>
              <w:jc w:val="center"/>
              <w:rPr>
                <w:rFonts w:ascii="Arial" w:hAnsi="Arial"/>
                <w:sz w:val="18"/>
                <w:lang w:eastAsia="en-GB"/>
              </w:rPr>
            </w:pPr>
            <w:r w:rsidRPr="006C0ADB">
              <w:rPr>
                <w:rFonts w:cs="Arial"/>
                <w:lang w:eastAsia="en-GB"/>
              </w:rPr>
              <w:t>T</w:t>
            </w:r>
          </w:p>
        </w:tc>
        <w:tc>
          <w:tcPr>
            <w:tcW w:w="1147" w:type="dxa"/>
            <w:tcBorders>
              <w:top w:val="single" w:sz="4" w:space="0" w:color="auto"/>
              <w:left w:val="single" w:sz="4" w:space="0" w:color="auto"/>
              <w:bottom w:val="single" w:sz="4" w:space="0" w:color="auto"/>
              <w:right w:val="single" w:sz="4" w:space="0" w:color="auto"/>
            </w:tcBorders>
            <w:hideMark/>
          </w:tcPr>
          <w:p w14:paraId="057B8F3A" w14:textId="77777777" w:rsidR="00CA20D9" w:rsidRPr="006C0ADB" w:rsidRDefault="00CA20D9" w:rsidP="005D025F">
            <w:pPr>
              <w:keepNext/>
              <w:keepLines/>
              <w:overflowPunct w:val="0"/>
              <w:autoSpaceDE w:val="0"/>
              <w:autoSpaceDN w:val="0"/>
              <w:adjustRightInd w:val="0"/>
              <w:spacing w:after="0"/>
              <w:jc w:val="center"/>
              <w:rPr>
                <w:rFonts w:ascii="Arial" w:hAnsi="Arial"/>
                <w:sz w:val="18"/>
                <w:lang w:eastAsia="en-GB"/>
              </w:rPr>
            </w:pPr>
            <w:r w:rsidRPr="006C0ADB">
              <w:rPr>
                <w:rFonts w:cs="Arial"/>
                <w:szCs w:val="18"/>
                <w:lang w:eastAsia="zh-CN"/>
              </w:rPr>
              <w:t>T</w:t>
            </w:r>
          </w:p>
        </w:tc>
        <w:tc>
          <w:tcPr>
            <w:tcW w:w="1161" w:type="dxa"/>
            <w:tcBorders>
              <w:top w:val="single" w:sz="4" w:space="0" w:color="auto"/>
              <w:left w:val="single" w:sz="4" w:space="0" w:color="auto"/>
              <w:bottom w:val="single" w:sz="4" w:space="0" w:color="auto"/>
              <w:right w:val="single" w:sz="4" w:space="0" w:color="auto"/>
            </w:tcBorders>
            <w:hideMark/>
          </w:tcPr>
          <w:p w14:paraId="70324C74" w14:textId="77777777" w:rsidR="00CA20D9" w:rsidRPr="006C0ADB" w:rsidRDefault="00CA20D9" w:rsidP="005D025F">
            <w:pPr>
              <w:keepNext/>
              <w:keepLines/>
              <w:overflowPunct w:val="0"/>
              <w:autoSpaceDE w:val="0"/>
              <w:autoSpaceDN w:val="0"/>
              <w:adjustRightInd w:val="0"/>
              <w:spacing w:after="0"/>
              <w:jc w:val="center"/>
              <w:rPr>
                <w:rFonts w:ascii="Arial" w:hAnsi="Arial"/>
                <w:sz w:val="18"/>
                <w:lang w:eastAsia="en-GB"/>
              </w:rPr>
            </w:pPr>
            <w:r w:rsidRPr="006C0ADB">
              <w:rPr>
                <w:rFonts w:cs="Arial"/>
                <w:lang w:eastAsia="en-GB"/>
              </w:rPr>
              <w:t>F</w:t>
            </w:r>
          </w:p>
        </w:tc>
        <w:tc>
          <w:tcPr>
            <w:tcW w:w="1237" w:type="dxa"/>
            <w:tcBorders>
              <w:top w:val="single" w:sz="4" w:space="0" w:color="auto"/>
              <w:left w:val="single" w:sz="4" w:space="0" w:color="auto"/>
              <w:bottom w:val="single" w:sz="4" w:space="0" w:color="auto"/>
              <w:right w:val="single" w:sz="4" w:space="0" w:color="auto"/>
            </w:tcBorders>
            <w:hideMark/>
          </w:tcPr>
          <w:p w14:paraId="54ABFAAC" w14:textId="77777777" w:rsidR="00CA20D9" w:rsidRPr="006C0ADB" w:rsidRDefault="00CA20D9" w:rsidP="005D025F">
            <w:pPr>
              <w:keepNext/>
              <w:keepLines/>
              <w:overflowPunct w:val="0"/>
              <w:autoSpaceDE w:val="0"/>
              <w:autoSpaceDN w:val="0"/>
              <w:adjustRightInd w:val="0"/>
              <w:spacing w:after="0"/>
              <w:jc w:val="center"/>
              <w:rPr>
                <w:rFonts w:ascii="Arial" w:hAnsi="Arial"/>
                <w:sz w:val="18"/>
                <w:lang w:eastAsia="zh-CN"/>
              </w:rPr>
            </w:pPr>
            <w:r w:rsidRPr="006C0ADB">
              <w:rPr>
                <w:rFonts w:cs="Arial"/>
                <w:lang w:eastAsia="zh-CN"/>
              </w:rPr>
              <w:t>T</w:t>
            </w:r>
          </w:p>
        </w:tc>
      </w:tr>
      <w:tr w:rsidR="00CA20D9" w:rsidRPr="006C0ADB" w14:paraId="3C08A15C" w14:textId="77777777" w:rsidTr="005D025F">
        <w:trPr>
          <w:cantSplit/>
          <w:jc w:val="center"/>
        </w:trPr>
        <w:tc>
          <w:tcPr>
            <w:tcW w:w="3526" w:type="dxa"/>
            <w:tcBorders>
              <w:top w:val="single" w:sz="4" w:space="0" w:color="auto"/>
              <w:left w:val="single" w:sz="4" w:space="0" w:color="auto"/>
              <w:bottom w:val="single" w:sz="4" w:space="0" w:color="auto"/>
              <w:right w:val="single" w:sz="4" w:space="0" w:color="auto"/>
            </w:tcBorders>
            <w:hideMark/>
          </w:tcPr>
          <w:p w14:paraId="2BD9B311" w14:textId="77777777" w:rsidR="00CA20D9" w:rsidRPr="006C0ADB" w:rsidRDefault="00CA20D9" w:rsidP="005D025F">
            <w:pPr>
              <w:keepNext/>
              <w:keepLines/>
              <w:overflowPunct w:val="0"/>
              <w:autoSpaceDE w:val="0"/>
              <w:autoSpaceDN w:val="0"/>
              <w:adjustRightInd w:val="0"/>
              <w:spacing w:after="0"/>
              <w:rPr>
                <w:rFonts w:ascii="Courier New" w:hAnsi="Courier New" w:cs="Courier New"/>
                <w:sz w:val="18"/>
                <w:lang w:eastAsia="en-GB"/>
              </w:rPr>
            </w:pPr>
            <w:proofErr w:type="spellStart"/>
            <w:r w:rsidRPr="006C0ADB">
              <w:rPr>
                <w:rFonts w:ascii="Courier New" w:hAnsi="Courier New" w:cs="Courier New"/>
                <w:szCs w:val="18"/>
                <w:lang w:eastAsia="zh-CN"/>
              </w:rPr>
              <w:t>seGwConfiguration</w:t>
            </w:r>
            <w:proofErr w:type="spellEnd"/>
          </w:p>
        </w:tc>
        <w:tc>
          <w:tcPr>
            <w:tcW w:w="1101" w:type="dxa"/>
            <w:tcBorders>
              <w:top w:val="single" w:sz="4" w:space="0" w:color="auto"/>
              <w:left w:val="single" w:sz="4" w:space="0" w:color="auto"/>
              <w:bottom w:val="single" w:sz="4" w:space="0" w:color="auto"/>
              <w:right w:val="single" w:sz="4" w:space="0" w:color="auto"/>
            </w:tcBorders>
            <w:hideMark/>
          </w:tcPr>
          <w:p w14:paraId="59B76D2A" w14:textId="77777777" w:rsidR="00CA20D9" w:rsidRPr="006C0ADB" w:rsidRDefault="00CA20D9" w:rsidP="005D025F">
            <w:pPr>
              <w:keepNext/>
              <w:keepLines/>
              <w:overflowPunct w:val="0"/>
              <w:autoSpaceDE w:val="0"/>
              <w:autoSpaceDN w:val="0"/>
              <w:adjustRightInd w:val="0"/>
              <w:spacing w:after="0"/>
              <w:jc w:val="center"/>
              <w:rPr>
                <w:rFonts w:ascii="Arial" w:hAnsi="Arial"/>
                <w:sz w:val="18"/>
                <w:lang w:eastAsia="en-GB"/>
              </w:rPr>
            </w:pPr>
            <w:r w:rsidRPr="006C0ADB">
              <w:rPr>
                <w:lang w:eastAsia="en-GB"/>
              </w:rPr>
              <w:t>M</w:t>
            </w:r>
          </w:p>
        </w:tc>
        <w:tc>
          <w:tcPr>
            <w:tcW w:w="1178" w:type="dxa"/>
            <w:tcBorders>
              <w:top w:val="single" w:sz="4" w:space="0" w:color="auto"/>
              <w:left w:val="single" w:sz="4" w:space="0" w:color="auto"/>
              <w:bottom w:val="single" w:sz="4" w:space="0" w:color="auto"/>
              <w:right w:val="single" w:sz="4" w:space="0" w:color="auto"/>
            </w:tcBorders>
            <w:hideMark/>
          </w:tcPr>
          <w:p w14:paraId="6CE3C3DD" w14:textId="77777777" w:rsidR="00CA20D9" w:rsidRPr="006C0ADB" w:rsidRDefault="00CA20D9" w:rsidP="005D025F">
            <w:pPr>
              <w:keepNext/>
              <w:keepLines/>
              <w:overflowPunct w:val="0"/>
              <w:autoSpaceDE w:val="0"/>
              <w:autoSpaceDN w:val="0"/>
              <w:adjustRightInd w:val="0"/>
              <w:spacing w:after="0"/>
              <w:jc w:val="center"/>
              <w:rPr>
                <w:rFonts w:ascii="Arial" w:hAnsi="Arial"/>
                <w:sz w:val="18"/>
                <w:lang w:eastAsia="en-GB"/>
              </w:rPr>
            </w:pPr>
            <w:r w:rsidRPr="006C0ADB">
              <w:rPr>
                <w:rFonts w:cs="Arial"/>
                <w:lang w:eastAsia="en-GB"/>
              </w:rPr>
              <w:t>T</w:t>
            </w:r>
          </w:p>
        </w:tc>
        <w:tc>
          <w:tcPr>
            <w:tcW w:w="1147" w:type="dxa"/>
            <w:tcBorders>
              <w:top w:val="single" w:sz="4" w:space="0" w:color="auto"/>
              <w:left w:val="single" w:sz="4" w:space="0" w:color="auto"/>
              <w:bottom w:val="single" w:sz="4" w:space="0" w:color="auto"/>
              <w:right w:val="single" w:sz="4" w:space="0" w:color="auto"/>
            </w:tcBorders>
            <w:hideMark/>
          </w:tcPr>
          <w:p w14:paraId="78DDECCB" w14:textId="77777777" w:rsidR="00CA20D9" w:rsidRPr="006C0ADB" w:rsidRDefault="00CA20D9" w:rsidP="005D025F">
            <w:pPr>
              <w:keepNext/>
              <w:keepLines/>
              <w:overflowPunct w:val="0"/>
              <w:autoSpaceDE w:val="0"/>
              <w:autoSpaceDN w:val="0"/>
              <w:adjustRightInd w:val="0"/>
              <w:spacing w:after="0"/>
              <w:jc w:val="center"/>
              <w:rPr>
                <w:rFonts w:ascii="Arial" w:hAnsi="Arial"/>
                <w:sz w:val="18"/>
                <w:lang w:eastAsia="en-GB"/>
              </w:rPr>
            </w:pPr>
            <w:r w:rsidRPr="006C0ADB">
              <w:rPr>
                <w:rFonts w:cs="Arial"/>
                <w:szCs w:val="18"/>
                <w:lang w:eastAsia="zh-CN"/>
              </w:rPr>
              <w:t>T</w:t>
            </w:r>
          </w:p>
        </w:tc>
        <w:tc>
          <w:tcPr>
            <w:tcW w:w="1161" w:type="dxa"/>
            <w:tcBorders>
              <w:top w:val="single" w:sz="4" w:space="0" w:color="auto"/>
              <w:left w:val="single" w:sz="4" w:space="0" w:color="auto"/>
              <w:bottom w:val="single" w:sz="4" w:space="0" w:color="auto"/>
              <w:right w:val="single" w:sz="4" w:space="0" w:color="auto"/>
            </w:tcBorders>
            <w:hideMark/>
          </w:tcPr>
          <w:p w14:paraId="74D21D28" w14:textId="77777777" w:rsidR="00CA20D9" w:rsidRPr="006C0ADB" w:rsidRDefault="00CA20D9" w:rsidP="005D025F">
            <w:pPr>
              <w:keepNext/>
              <w:keepLines/>
              <w:overflowPunct w:val="0"/>
              <w:autoSpaceDE w:val="0"/>
              <w:autoSpaceDN w:val="0"/>
              <w:adjustRightInd w:val="0"/>
              <w:spacing w:after="0"/>
              <w:jc w:val="center"/>
              <w:rPr>
                <w:rFonts w:ascii="Arial" w:hAnsi="Arial"/>
                <w:sz w:val="18"/>
                <w:lang w:eastAsia="en-GB"/>
              </w:rPr>
            </w:pPr>
            <w:r w:rsidRPr="006C0ADB">
              <w:rPr>
                <w:rFonts w:cs="Arial"/>
                <w:lang w:eastAsia="en-GB"/>
              </w:rPr>
              <w:t>F</w:t>
            </w:r>
          </w:p>
        </w:tc>
        <w:tc>
          <w:tcPr>
            <w:tcW w:w="1237" w:type="dxa"/>
            <w:tcBorders>
              <w:top w:val="single" w:sz="4" w:space="0" w:color="auto"/>
              <w:left w:val="single" w:sz="4" w:space="0" w:color="auto"/>
              <w:bottom w:val="single" w:sz="4" w:space="0" w:color="auto"/>
              <w:right w:val="single" w:sz="4" w:space="0" w:color="auto"/>
            </w:tcBorders>
            <w:hideMark/>
          </w:tcPr>
          <w:p w14:paraId="3BB579A6" w14:textId="77777777" w:rsidR="00CA20D9" w:rsidRPr="006C0ADB" w:rsidRDefault="00CA20D9" w:rsidP="005D025F">
            <w:pPr>
              <w:keepNext/>
              <w:keepLines/>
              <w:overflowPunct w:val="0"/>
              <w:autoSpaceDE w:val="0"/>
              <w:autoSpaceDN w:val="0"/>
              <w:adjustRightInd w:val="0"/>
              <w:spacing w:after="0"/>
              <w:jc w:val="center"/>
              <w:rPr>
                <w:rFonts w:ascii="Arial" w:hAnsi="Arial"/>
                <w:sz w:val="18"/>
                <w:lang w:eastAsia="zh-CN"/>
              </w:rPr>
            </w:pPr>
            <w:r w:rsidRPr="006C0ADB">
              <w:rPr>
                <w:rFonts w:cs="Arial"/>
                <w:lang w:eastAsia="zh-CN"/>
              </w:rPr>
              <w:t>T</w:t>
            </w:r>
          </w:p>
        </w:tc>
      </w:tr>
      <w:tr w:rsidR="00CA20D9" w:rsidRPr="006C0ADB" w14:paraId="00EEAC98" w14:textId="77777777" w:rsidTr="005D025F">
        <w:trPr>
          <w:cantSplit/>
          <w:jc w:val="center"/>
        </w:trPr>
        <w:tc>
          <w:tcPr>
            <w:tcW w:w="3526" w:type="dxa"/>
            <w:tcBorders>
              <w:top w:val="single" w:sz="4" w:space="0" w:color="auto"/>
              <w:left w:val="single" w:sz="4" w:space="0" w:color="auto"/>
              <w:bottom w:val="single" w:sz="4" w:space="0" w:color="auto"/>
              <w:right w:val="single" w:sz="4" w:space="0" w:color="auto"/>
            </w:tcBorders>
            <w:hideMark/>
          </w:tcPr>
          <w:p w14:paraId="322307E9" w14:textId="77777777" w:rsidR="00CA20D9" w:rsidRPr="006C0ADB" w:rsidRDefault="00CA20D9" w:rsidP="005D025F">
            <w:pPr>
              <w:keepNext/>
              <w:keepLines/>
              <w:overflowPunct w:val="0"/>
              <w:autoSpaceDE w:val="0"/>
              <w:autoSpaceDN w:val="0"/>
              <w:adjustRightInd w:val="0"/>
              <w:spacing w:after="0"/>
              <w:rPr>
                <w:rFonts w:ascii="Courier New" w:hAnsi="Courier New" w:cs="Courier New"/>
                <w:szCs w:val="18"/>
                <w:lang w:eastAsia="zh-CN"/>
              </w:rPr>
            </w:pPr>
            <w:proofErr w:type="spellStart"/>
            <w:r w:rsidRPr="006C0ADB">
              <w:rPr>
                <w:rFonts w:ascii="Courier New" w:hAnsi="Courier New" w:cs="Courier New"/>
                <w:szCs w:val="18"/>
                <w:lang w:eastAsia="zh-CN"/>
              </w:rPr>
              <w:t>scsConfiguration</w:t>
            </w:r>
            <w:proofErr w:type="spellEnd"/>
          </w:p>
        </w:tc>
        <w:tc>
          <w:tcPr>
            <w:tcW w:w="1101" w:type="dxa"/>
            <w:tcBorders>
              <w:top w:val="single" w:sz="4" w:space="0" w:color="auto"/>
              <w:left w:val="single" w:sz="4" w:space="0" w:color="auto"/>
              <w:bottom w:val="single" w:sz="4" w:space="0" w:color="auto"/>
              <w:right w:val="single" w:sz="4" w:space="0" w:color="auto"/>
            </w:tcBorders>
            <w:hideMark/>
          </w:tcPr>
          <w:p w14:paraId="04F3460C" w14:textId="77777777" w:rsidR="00CA20D9" w:rsidRPr="006C0ADB" w:rsidRDefault="00CA20D9" w:rsidP="005D025F">
            <w:pPr>
              <w:keepNext/>
              <w:keepLines/>
              <w:overflowPunct w:val="0"/>
              <w:autoSpaceDE w:val="0"/>
              <w:autoSpaceDN w:val="0"/>
              <w:adjustRightInd w:val="0"/>
              <w:spacing w:after="0"/>
              <w:jc w:val="center"/>
              <w:rPr>
                <w:lang w:eastAsia="en-GB"/>
              </w:rPr>
            </w:pPr>
            <w:r w:rsidRPr="006C0ADB">
              <w:rPr>
                <w:lang w:eastAsia="en-GB"/>
              </w:rPr>
              <w:t>M</w:t>
            </w:r>
          </w:p>
        </w:tc>
        <w:tc>
          <w:tcPr>
            <w:tcW w:w="1178" w:type="dxa"/>
            <w:tcBorders>
              <w:top w:val="single" w:sz="4" w:space="0" w:color="auto"/>
              <w:left w:val="single" w:sz="4" w:space="0" w:color="auto"/>
              <w:bottom w:val="single" w:sz="4" w:space="0" w:color="auto"/>
              <w:right w:val="single" w:sz="4" w:space="0" w:color="auto"/>
            </w:tcBorders>
            <w:hideMark/>
          </w:tcPr>
          <w:p w14:paraId="03D2EA05" w14:textId="77777777" w:rsidR="00CA20D9" w:rsidRPr="006C0ADB" w:rsidRDefault="00CA20D9" w:rsidP="005D025F">
            <w:pPr>
              <w:keepNext/>
              <w:keepLines/>
              <w:overflowPunct w:val="0"/>
              <w:autoSpaceDE w:val="0"/>
              <w:autoSpaceDN w:val="0"/>
              <w:adjustRightInd w:val="0"/>
              <w:spacing w:after="0"/>
              <w:jc w:val="center"/>
              <w:rPr>
                <w:rFonts w:cs="Arial"/>
                <w:lang w:eastAsia="en-GB"/>
              </w:rPr>
            </w:pPr>
            <w:r w:rsidRPr="006C0ADB">
              <w:rPr>
                <w:rFonts w:cs="Arial"/>
                <w:lang w:eastAsia="en-GB"/>
              </w:rPr>
              <w:t>T</w:t>
            </w:r>
          </w:p>
        </w:tc>
        <w:tc>
          <w:tcPr>
            <w:tcW w:w="1147" w:type="dxa"/>
            <w:tcBorders>
              <w:top w:val="single" w:sz="4" w:space="0" w:color="auto"/>
              <w:left w:val="single" w:sz="4" w:space="0" w:color="auto"/>
              <w:bottom w:val="single" w:sz="4" w:space="0" w:color="auto"/>
              <w:right w:val="single" w:sz="4" w:space="0" w:color="auto"/>
            </w:tcBorders>
            <w:hideMark/>
          </w:tcPr>
          <w:p w14:paraId="4D686302" w14:textId="77777777" w:rsidR="00CA20D9" w:rsidRPr="006C0ADB" w:rsidRDefault="00CA20D9" w:rsidP="005D025F">
            <w:pPr>
              <w:keepNext/>
              <w:keepLines/>
              <w:overflowPunct w:val="0"/>
              <w:autoSpaceDE w:val="0"/>
              <w:autoSpaceDN w:val="0"/>
              <w:adjustRightInd w:val="0"/>
              <w:spacing w:after="0"/>
              <w:jc w:val="center"/>
              <w:rPr>
                <w:rFonts w:cs="Arial"/>
                <w:szCs w:val="18"/>
                <w:lang w:eastAsia="zh-CN"/>
              </w:rPr>
            </w:pPr>
            <w:r w:rsidRPr="006C0ADB">
              <w:rPr>
                <w:rFonts w:cs="Arial"/>
                <w:szCs w:val="18"/>
                <w:lang w:eastAsia="zh-CN"/>
              </w:rPr>
              <w:t>T</w:t>
            </w:r>
          </w:p>
        </w:tc>
        <w:tc>
          <w:tcPr>
            <w:tcW w:w="1161" w:type="dxa"/>
            <w:tcBorders>
              <w:top w:val="single" w:sz="4" w:space="0" w:color="auto"/>
              <w:left w:val="single" w:sz="4" w:space="0" w:color="auto"/>
              <w:bottom w:val="single" w:sz="4" w:space="0" w:color="auto"/>
              <w:right w:val="single" w:sz="4" w:space="0" w:color="auto"/>
            </w:tcBorders>
            <w:hideMark/>
          </w:tcPr>
          <w:p w14:paraId="38AB2F79" w14:textId="77777777" w:rsidR="00CA20D9" w:rsidRPr="006C0ADB" w:rsidRDefault="00CA20D9" w:rsidP="005D025F">
            <w:pPr>
              <w:keepNext/>
              <w:keepLines/>
              <w:overflowPunct w:val="0"/>
              <w:autoSpaceDE w:val="0"/>
              <w:autoSpaceDN w:val="0"/>
              <w:adjustRightInd w:val="0"/>
              <w:spacing w:after="0"/>
              <w:jc w:val="center"/>
              <w:rPr>
                <w:rFonts w:cs="Arial"/>
                <w:lang w:eastAsia="en-GB"/>
              </w:rPr>
            </w:pPr>
            <w:r w:rsidRPr="006C0ADB">
              <w:rPr>
                <w:rFonts w:cs="Arial"/>
                <w:lang w:eastAsia="en-GB"/>
              </w:rPr>
              <w:t>F</w:t>
            </w:r>
          </w:p>
        </w:tc>
        <w:tc>
          <w:tcPr>
            <w:tcW w:w="1237" w:type="dxa"/>
            <w:tcBorders>
              <w:top w:val="single" w:sz="4" w:space="0" w:color="auto"/>
              <w:left w:val="single" w:sz="4" w:space="0" w:color="auto"/>
              <w:bottom w:val="single" w:sz="4" w:space="0" w:color="auto"/>
              <w:right w:val="single" w:sz="4" w:space="0" w:color="auto"/>
            </w:tcBorders>
            <w:hideMark/>
          </w:tcPr>
          <w:p w14:paraId="1A491671" w14:textId="77777777" w:rsidR="00CA20D9" w:rsidRPr="006C0ADB" w:rsidRDefault="00CA20D9" w:rsidP="005D025F">
            <w:pPr>
              <w:keepNext/>
              <w:keepLines/>
              <w:overflowPunct w:val="0"/>
              <w:autoSpaceDE w:val="0"/>
              <w:autoSpaceDN w:val="0"/>
              <w:adjustRightInd w:val="0"/>
              <w:spacing w:after="0"/>
              <w:jc w:val="center"/>
              <w:rPr>
                <w:rFonts w:cs="Arial"/>
                <w:lang w:eastAsia="zh-CN"/>
              </w:rPr>
            </w:pPr>
            <w:r w:rsidRPr="006C0ADB">
              <w:rPr>
                <w:rFonts w:cs="Arial"/>
                <w:lang w:eastAsia="zh-CN"/>
              </w:rPr>
              <w:t>T</w:t>
            </w:r>
          </w:p>
        </w:tc>
      </w:tr>
    </w:tbl>
    <w:p w14:paraId="5F5FF7E4" w14:textId="77777777" w:rsidR="00CA20D9" w:rsidRPr="006C0ADB" w:rsidRDefault="00CA20D9" w:rsidP="00CA20D9">
      <w:pPr>
        <w:overflowPunct w:val="0"/>
        <w:autoSpaceDE w:val="0"/>
        <w:autoSpaceDN w:val="0"/>
        <w:adjustRightInd w:val="0"/>
        <w:rPr>
          <w:lang w:eastAsia="en-GB"/>
        </w:rPr>
      </w:pPr>
    </w:p>
    <w:p w14:paraId="7FB5DA44" w14:textId="77777777" w:rsidR="00CA20D9" w:rsidRPr="006C0ADB" w:rsidRDefault="00CA20D9" w:rsidP="00CA20D9">
      <w:pPr>
        <w:keepNext/>
        <w:keepLines/>
        <w:overflowPunct w:val="0"/>
        <w:autoSpaceDE w:val="0"/>
        <w:autoSpaceDN w:val="0"/>
        <w:adjustRightInd w:val="0"/>
        <w:spacing w:before="120"/>
        <w:ind w:left="1418" w:hanging="1418"/>
        <w:outlineLvl w:val="3"/>
        <w:rPr>
          <w:rFonts w:ascii="Arial" w:hAnsi="Arial"/>
          <w:sz w:val="24"/>
          <w:lang w:eastAsia="en-GB"/>
        </w:rPr>
      </w:pPr>
      <w:bookmarkStart w:id="50" w:name="_Toc193700968"/>
      <w:bookmarkStart w:id="51" w:name="_Toc210124094"/>
      <w:r w:rsidRPr="006C0ADB">
        <w:rPr>
          <w:rFonts w:ascii="Arial" w:hAnsi="Arial"/>
          <w:sz w:val="24"/>
          <w:lang w:eastAsia="zh-CN"/>
        </w:rPr>
        <w:t>4.3.</w:t>
      </w:r>
      <w:r w:rsidRPr="006C0ADB">
        <w:rPr>
          <w:rFonts w:ascii="Arial" w:hAnsi="Arial"/>
          <w:sz w:val="24"/>
          <w:lang w:eastAsia="en-GB"/>
        </w:rPr>
        <w:t>100.3</w:t>
      </w:r>
      <w:r w:rsidRPr="006C0ADB">
        <w:rPr>
          <w:rFonts w:ascii="Arial" w:hAnsi="Arial"/>
          <w:sz w:val="24"/>
          <w:lang w:eastAsia="en-GB"/>
        </w:rPr>
        <w:tab/>
        <w:t>Attribute constraints</w:t>
      </w:r>
      <w:bookmarkEnd w:id="50"/>
      <w:bookmarkEnd w:id="51"/>
    </w:p>
    <w:p w14:paraId="7E835258" w14:textId="77777777" w:rsidR="00CA20D9" w:rsidRPr="006C0ADB" w:rsidRDefault="00CA20D9" w:rsidP="00CA20D9">
      <w:pPr>
        <w:overflowPunct w:val="0"/>
        <w:autoSpaceDE w:val="0"/>
        <w:autoSpaceDN w:val="0"/>
        <w:adjustRightInd w:val="0"/>
        <w:rPr>
          <w:lang w:eastAsia="en-GB"/>
        </w:rPr>
      </w:pPr>
      <w:r w:rsidRPr="006C0ADB">
        <w:rPr>
          <w:lang w:eastAsia="en-GB"/>
        </w:rPr>
        <w:t xml:space="preserve">None. </w:t>
      </w:r>
    </w:p>
    <w:p w14:paraId="0EFAECB0" w14:textId="77777777" w:rsidR="00CA20D9" w:rsidRPr="006C0ADB" w:rsidRDefault="00CA20D9" w:rsidP="00CA20D9">
      <w:pPr>
        <w:keepNext/>
        <w:keepLines/>
        <w:overflowPunct w:val="0"/>
        <w:autoSpaceDE w:val="0"/>
        <w:autoSpaceDN w:val="0"/>
        <w:adjustRightInd w:val="0"/>
        <w:spacing w:before="120"/>
        <w:ind w:left="1418" w:hanging="1418"/>
        <w:outlineLvl w:val="3"/>
        <w:rPr>
          <w:rFonts w:ascii="Arial" w:hAnsi="Arial"/>
          <w:sz w:val="24"/>
          <w:lang w:eastAsia="en-GB"/>
        </w:rPr>
      </w:pPr>
      <w:bookmarkStart w:id="52" w:name="_Toc193700969"/>
      <w:bookmarkStart w:id="53" w:name="_Toc210124095"/>
      <w:r w:rsidRPr="006C0ADB">
        <w:rPr>
          <w:rFonts w:ascii="Arial" w:hAnsi="Arial"/>
          <w:sz w:val="24"/>
          <w:lang w:eastAsia="en-GB"/>
        </w:rPr>
        <w:t>4.3.100.4</w:t>
      </w:r>
      <w:r w:rsidRPr="006C0ADB">
        <w:rPr>
          <w:rFonts w:ascii="Arial" w:hAnsi="Arial"/>
          <w:sz w:val="24"/>
          <w:lang w:eastAsia="en-GB"/>
        </w:rPr>
        <w:tab/>
        <w:t>Notifications</w:t>
      </w:r>
      <w:bookmarkEnd w:id="52"/>
      <w:bookmarkEnd w:id="53"/>
    </w:p>
    <w:p w14:paraId="4B56D302" w14:textId="77777777" w:rsidR="00CA20D9" w:rsidRDefault="00CA20D9" w:rsidP="00CA20D9">
      <w:pPr>
        <w:overflowPunct w:val="0"/>
        <w:autoSpaceDE w:val="0"/>
        <w:autoSpaceDN w:val="0"/>
        <w:adjustRightInd w:val="0"/>
        <w:rPr>
          <w:lang w:eastAsia="en-GB"/>
        </w:rPr>
      </w:pPr>
      <w:bookmarkStart w:id="54" w:name="_Hlk206143549"/>
      <w:r w:rsidRPr="006C0ADB">
        <w:rPr>
          <w:lang w:eastAsia="en-GB"/>
        </w:rPr>
        <w:t xml:space="preserve">The notifications subclause of the &lt;&lt;IOC&gt;&gt; using this datatype for one of its attributes shall be applicable. </w:t>
      </w:r>
    </w:p>
    <w:p w14:paraId="5CE9E0F8" w14:textId="77777777" w:rsidR="00CA20D9" w:rsidRDefault="00CA20D9" w:rsidP="00CA20D9">
      <w:pPr>
        <w:overflowPunct w:val="0"/>
        <w:autoSpaceDE w:val="0"/>
        <w:autoSpaceDN w:val="0"/>
        <w:adjustRightInd w:val="0"/>
        <w:rPr>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A20D9" w:rsidRPr="00477531" w14:paraId="2B972268" w14:textId="77777777" w:rsidTr="005D025F">
        <w:tc>
          <w:tcPr>
            <w:tcW w:w="9521" w:type="dxa"/>
            <w:shd w:val="clear" w:color="auto" w:fill="FFFFCC"/>
            <w:vAlign w:val="center"/>
          </w:tcPr>
          <w:p w14:paraId="136883DB" w14:textId="77777777" w:rsidR="00CA20D9" w:rsidRPr="00477531" w:rsidRDefault="00CA20D9" w:rsidP="005D025F">
            <w:pPr>
              <w:jc w:val="center"/>
              <w:rPr>
                <w:rFonts w:ascii="Arial" w:hAnsi="Arial" w:cs="Arial"/>
                <w:b/>
                <w:bCs/>
                <w:sz w:val="28"/>
                <w:szCs w:val="28"/>
              </w:rPr>
            </w:pPr>
            <w:r>
              <w:rPr>
                <w:rFonts w:ascii="Arial" w:hAnsi="Arial" w:cs="Arial"/>
                <w:b/>
                <w:bCs/>
                <w:sz w:val="28"/>
                <w:szCs w:val="28"/>
                <w:lang w:eastAsia="zh-CN"/>
              </w:rPr>
              <w:t>Next change</w:t>
            </w:r>
          </w:p>
        </w:tc>
      </w:tr>
    </w:tbl>
    <w:p w14:paraId="600FABF2" w14:textId="77777777" w:rsidR="00CA20D9" w:rsidRPr="006C0ADB" w:rsidRDefault="00CA20D9" w:rsidP="00CA20D9">
      <w:pPr>
        <w:overflowPunct w:val="0"/>
        <w:autoSpaceDE w:val="0"/>
        <w:autoSpaceDN w:val="0"/>
        <w:adjustRightInd w:val="0"/>
        <w:rPr>
          <w:b/>
          <w:sz w:val="24"/>
          <w:lang w:eastAsia="pl-PL"/>
        </w:rPr>
      </w:pPr>
    </w:p>
    <w:p w14:paraId="54445DA5" w14:textId="77777777" w:rsidR="00CA20D9" w:rsidRPr="006C0ADB" w:rsidRDefault="00CA20D9" w:rsidP="00CA20D9">
      <w:pPr>
        <w:keepNext/>
        <w:keepLines/>
        <w:overflowPunct w:val="0"/>
        <w:autoSpaceDE w:val="0"/>
        <w:autoSpaceDN w:val="0"/>
        <w:adjustRightInd w:val="0"/>
        <w:spacing w:before="120"/>
        <w:ind w:left="1134" w:hanging="1134"/>
        <w:outlineLvl w:val="2"/>
        <w:rPr>
          <w:rFonts w:ascii="Arial" w:hAnsi="Arial"/>
          <w:sz w:val="28"/>
          <w:lang w:eastAsia="en-GB"/>
        </w:rPr>
      </w:pPr>
      <w:bookmarkStart w:id="55" w:name="_Toc210124096"/>
      <w:bookmarkEnd w:id="54"/>
      <w:r w:rsidRPr="006C0ADB">
        <w:rPr>
          <w:rFonts w:ascii="Arial" w:hAnsi="Arial"/>
          <w:sz w:val="28"/>
          <w:lang w:eastAsia="en-GB"/>
        </w:rPr>
        <w:lastRenderedPageBreak/>
        <w:t>4.3.101</w:t>
      </w:r>
      <w:r w:rsidRPr="006C0ADB">
        <w:rPr>
          <w:rFonts w:ascii="Arial" w:hAnsi="Arial"/>
          <w:sz w:val="28"/>
          <w:lang w:eastAsia="en-GB"/>
        </w:rPr>
        <w:tab/>
      </w:r>
      <w:proofErr w:type="spellStart"/>
      <w:r w:rsidRPr="006C0ADB">
        <w:rPr>
          <w:rFonts w:ascii="Courier New" w:hAnsi="Courier New" w:cs="Courier New"/>
          <w:sz w:val="28"/>
          <w:szCs w:val="18"/>
          <w:lang w:eastAsia="zh-CN"/>
        </w:rPr>
        <w:t>CaraConfiguration</w:t>
      </w:r>
      <w:proofErr w:type="spellEnd"/>
      <w:r w:rsidRPr="006C0ADB">
        <w:rPr>
          <w:rFonts w:ascii="Courier New" w:hAnsi="Courier New" w:cs="Courier New"/>
          <w:sz w:val="28"/>
          <w:lang w:eastAsia="en-GB"/>
        </w:rPr>
        <w:t xml:space="preserve"> &lt;&lt;</w:t>
      </w:r>
      <w:proofErr w:type="spellStart"/>
      <w:r w:rsidRPr="006C0ADB">
        <w:rPr>
          <w:rFonts w:ascii="Courier New" w:hAnsi="Courier New" w:cs="Courier New"/>
          <w:sz w:val="28"/>
          <w:lang w:eastAsia="en-GB"/>
        </w:rPr>
        <w:t>dataType</w:t>
      </w:r>
      <w:proofErr w:type="spellEnd"/>
      <w:r w:rsidRPr="006C0ADB">
        <w:rPr>
          <w:rFonts w:ascii="Courier New" w:hAnsi="Courier New" w:cs="Courier New"/>
          <w:sz w:val="28"/>
          <w:lang w:eastAsia="en-GB"/>
        </w:rPr>
        <w:t>&gt;&gt;</w:t>
      </w:r>
      <w:bookmarkEnd w:id="55"/>
    </w:p>
    <w:p w14:paraId="5DC97102" w14:textId="77777777" w:rsidR="00CA20D9" w:rsidRPr="006C0ADB" w:rsidRDefault="00CA20D9" w:rsidP="00CA20D9">
      <w:pPr>
        <w:keepNext/>
        <w:keepLines/>
        <w:overflowPunct w:val="0"/>
        <w:autoSpaceDE w:val="0"/>
        <w:autoSpaceDN w:val="0"/>
        <w:adjustRightInd w:val="0"/>
        <w:spacing w:before="120"/>
        <w:ind w:left="1418" w:hanging="1418"/>
        <w:outlineLvl w:val="3"/>
        <w:rPr>
          <w:rFonts w:ascii="Arial" w:hAnsi="Arial"/>
          <w:sz w:val="24"/>
          <w:lang w:eastAsia="en-GB"/>
        </w:rPr>
      </w:pPr>
      <w:bookmarkStart w:id="56" w:name="_Toc210124097"/>
      <w:r w:rsidRPr="006C0ADB">
        <w:rPr>
          <w:rFonts w:ascii="Arial" w:hAnsi="Arial"/>
          <w:sz w:val="24"/>
          <w:lang w:eastAsia="zh-CN"/>
        </w:rPr>
        <w:t>4</w:t>
      </w:r>
      <w:r w:rsidRPr="006C0ADB">
        <w:rPr>
          <w:rFonts w:ascii="Arial" w:hAnsi="Arial"/>
          <w:sz w:val="24"/>
          <w:lang w:eastAsia="en-GB"/>
        </w:rPr>
        <w:t>.3.101.1</w:t>
      </w:r>
      <w:r w:rsidRPr="006C0ADB">
        <w:rPr>
          <w:rFonts w:ascii="Arial" w:hAnsi="Arial"/>
          <w:sz w:val="24"/>
          <w:lang w:eastAsia="en-GB"/>
        </w:rPr>
        <w:tab/>
        <w:t>Definition</w:t>
      </w:r>
      <w:bookmarkEnd w:id="56"/>
    </w:p>
    <w:p w14:paraId="5E31D394" w14:textId="77777777" w:rsidR="00593AAA" w:rsidRPr="006C0ADB" w:rsidRDefault="00593AAA" w:rsidP="00593AAA">
      <w:pPr>
        <w:overflowPunct w:val="0"/>
        <w:autoSpaceDE w:val="0"/>
        <w:autoSpaceDN w:val="0"/>
        <w:adjustRightInd w:val="0"/>
        <w:rPr>
          <w:lang w:eastAsia="en-GB"/>
        </w:rPr>
      </w:pPr>
      <w:bookmarkStart w:id="57" w:name="_Toc210124098"/>
      <w:r w:rsidRPr="006C0ADB">
        <w:rPr>
          <w:lang w:eastAsia="en-GB"/>
        </w:rPr>
        <w:t xml:space="preserve">This data type represents the configuration used for </w:t>
      </w:r>
      <w:del w:id="58" w:author="Ericsson SA5-164" w:date="2025-11-21T02:37:00Z" w16du:dateUtc="2025-11-21T01:37:00Z">
        <w:r w:rsidRPr="006C0ADB" w:rsidDel="006A298E">
          <w:rPr>
            <w:lang w:eastAsia="en-GB"/>
          </w:rPr>
          <w:delText xml:space="preserve">mobile NR node (e.g., </w:delText>
        </w:r>
      </w:del>
      <w:r w:rsidRPr="006C0ADB">
        <w:rPr>
          <w:rFonts w:eastAsia="SimSun"/>
          <w:lang w:eastAsia="en-GB"/>
        </w:rPr>
        <w:t>IAB-node</w:t>
      </w:r>
      <w:ins w:id="59" w:author="Ericsson SA5-164" w:date="2025-11-21T02:37:00Z" w16du:dateUtc="2025-11-21T01:37:00Z">
        <w:r>
          <w:rPr>
            <w:rFonts w:eastAsia="SimSun"/>
            <w:lang w:eastAsia="en-GB"/>
          </w:rPr>
          <w:t xml:space="preserve"> or </w:t>
        </w:r>
      </w:ins>
      <w:ins w:id="60" w:author="Ericsson SA5-164" w:date="2025-11-04T19:07:00Z" w16du:dateUtc="2025-11-04T18:07:00Z">
        <w:r>
          <w:rPr>
            <w:rFonts w:eastAsia="SimSun"/>
            <w:lang w:eastAsia="en-GB"/>
          </w:rPr>
          <w:t>MWAB-</w:t>
        </w:r>
      </w:ins>
      <w:proofErr w:type="spellStart"/>
      <w:ins w:id="61" w:author="Ericsson SA5-164" w:date="2025-11-21T02:37:00Z" w16du:dateUtc="2025-11-21T01:37:00Z">
        <w:r>
          <w:rPr>
            <w:rFonts w:eastAsia="SimSun"/>
            <w:lang w:eastAsia="en-GB"/>
          </w:rPr>
          <w:t>gNB</w:t>
        </w:r>
        <w:proofErr w:type="spellEnd"/>
        <w:r>
          <w:rPr>
            <w:rFonts w:eastAsia="SimSun"/>
            <w:lang w:eastAsia="en-GB"/>
          </w:rPr>
          <w:t>,</w:t>
        </w:r>
      </w:ins>
      <w:del w:id="62" w:author="Ericsson SA5-164" w:date="2025-11-21T02:37:00Z" w16du:dateUtc="2025-11-21T01:37:00Z">
        <w:r w:rsidRPr="006C0ADB" w:rsidDel="006A298E">
          <w:rPr>
            <w:rFonts w:eastAsia="SimSun"/>
            <w:lang w:eastAsia="en-GB"/>
          </w:rPr>
          <w:delText>)</w:delText>
        </w:r>
      </w:del>
      <w:r w:rsidRPr="006C0ADB">
        <w:rPr>
          <w:rFonts w:eastAsia="SimSun"/>
          <w:lang w:eastAsia="en-GB"/>
        </w:rPr>
        <w:t xml:space="preserve"> to perform </w:t>
      </w:r>
      <w:r w:rsidRPr="006C0ADB">
        <w:rPr>
          <w:lang w:eastAsia="en-GB"/>
        </w:rPr>
        <w:t>certificate enrolment procedure with Certification Authority server (CA/RA) as specified in TS 28.315 [117] clause 5.3.</w:t>
      </w:r>
    </w:p>
    <w:p w14:paraId="11E9BC63" w14:textId="77777777" w:rsidR="00CA20D9" w:rsidRPr="006C0ADB" w:rsidRDefault="00CA20D9" w:rsidP="00CA20D9">
      <w:pPr>
        <w:keepNext/>
        <w:keepLines/>
        <w:overflowPunct w:val="0"/>
        <w:autoSpaceDE w:val="0"/>
        <w:autoSpaceDN w:val="0"/>
        <w:adjustRightInd w:val="0"/>
        <w:spacing w:before="120"/>
        <w:ind w:left="1418" w:hanging="1418"/>
        <w:outlineLvl w:val="3"/>
        <w:rPr>
          <w:rFonts w:ascii="Arial" w:hAnsi="Arial"/>
          <w:sz w:val="24"/>
          <w:lang w:eastAsia="en-GB"/>
        </w:rPr>
      </w:pPr>
      <w:r w:rsidRPr="006C0ADB">
        <w:rPr>
          <w:rFonts w:ascii="Arial" w:hAnsi="Arial"/>
          <w:sz w:val="24"/>
          <w:lang w:eastAsia="zh-CN"/>
        </w:rPr>
        <w:t>4</w:t>
      </w:r>
      <w:r w:rsidRPr="006C0ADB">
        <w:rPr>
          <w:rFonts w:ascii="Arial" w:hAnsi="Arial"/>
          <w:sz w:val="24"/>
          <w:lang w:eastAsia="en-GB"/>
        </w:rPr>
        <w:t>.3.101.2</w:t>
      </w:r>
      <w:r w:rsidRPr="006C0ADB">
        <w:rPr>
          <w:rFonts w:ascii="Arial" w:hAnsi="Arial"/>
          <w:sz w:val="24"/>
          <w:lang w:eastAsia="en-GB"/>
        </w:rPr>
        <w:tab/>
        <w:t>Attributes</w:t>
      </w:r>
      <w:bookmarkEnd w:id="5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8"/>
      </w:tblGrid>
      <w:tr w:rsidR="00CA20D9" w:rsidRPr="006C0ADB" w14:paraId="74F10AB1" w14:textId="77777777" w:rsidTr="005D025F">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4EECE241" w14:textId="77777777" w:rsidR="00CA20D9" w:rsidRPr="006C0ADB" w:rsidRDefault="00CA20D9" w:rsidP="005D025F">
            <w:pPr>
              <w:keepNext/>
              <w:keepLines/>
              <w:overflowPunct w:val="0"/>
              <w:autoSpaceDE w:val="0"/>
              <w:autoSpaceDN w:val="0"/>
              <w:adjustRightInd w:val="0"/>
              <w:spacing w:after="0"/>
              <w:jc w:val="center"/>
              <w:rPr>
                <w:rFonts w:ascii="Arial" w:hAnsi="Arial" w:cs="Arial"/>
                <w:b/>
                <w:sz w:val="18"/>
                <w:lang w:val="fr-FR" w:eastAsia="fr-FR"/>
              </w:rPr>
            </w:pPr>
            <w:proofErr w:type="spellStart"/>
            <w:r w:rsidRPr="006C0ADB">
              <w:rPr>
                <w:rFonts w:ascii="Arial" w:hAnsi="Arial" w:cs="Arial"/>
                <w:b/>
                <w:sz w:val="18"/>
                <w:lang w:val="fr-FR" w:eastAsia="fr-FR"/>
              </w:rPr>
              <w:t>Attribute</w:t>
            </w:r>
            <w:proofErr w:type="spellEnd"/>
            <w:r w:rsidRPr="006C0ADB">
              <w:rPr>
                <w:rFonts w:ascii="Arial" w:hAnsi="Arial" w:cs="Arial"/>
                <w:b/>
                <w:sz w:val="18"/>
                <w:lang w:val="fr-FR" w:eastAsia="fr-FR"/>
              </w:rPr>
              <w:t xml:space="preserve"> </w:t>
            </w:r>
            <w:proofErr w:type="spellStart"/>
            <w:r w:rsidRPr="006C0ADB">
              <w:rPr>
                <w:rFonts w:ascii="Arial" w:hAnsi="Arial" w:cs="Arial"/>
                <w:b/>
                <w:sz w:val="18"/>
                <w:lang w:val="fr-FR" w:eastAsia="fr-FR"/>
              </w:rPr>
              <w:t>name</w:t>
            </w:r>
            <w:proofErr w:type="spellEnd"/>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70B0AB9B" w14:textId="77777777" w:rsidR="00CA20D9" w:rsidRPr="006C0ADB" w:rsidRDefault="00CA20D9" w:rsidP="005D025F">
            <w:pPr>
              <w:keepNext/>
              <w:keepLines/>
              <w:overflowPunct w:val="0"/>
              <w:autoSpaceDE w:val="0"/>
              <w:autoSpaceDN w:val="0"/>
              <w:adjustRightInd w:val="0"/>
              <w:spacing w:after="0"/>
              <w:jc w:val="center"/>
              <w:rPr>
                <w:rFonts w:ascii="Arial" w:hAnsi="Arial" w:cs="Arial"/>
                <w:b/>
                <w:sz w:val="18"/>
                <w:lang w:val="fr-FR" w:eastAsia="fr-FR"/>
              </w:rPr>
            </w:pPr>
            <w:r w:rsidRPr="006C0ADB">
              <w:rPr>
                <w:rFonts w:ascii="Arial" w:hAnsi="Arial" w:cs="Arial"/>
                <w:b/>
                <w:sz w:val="18"/>
                <w:lang w:val="fr-FR" w:eastAsia="fr-FR"/>
              </w:rP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44B44AE6" w14:textId="77777777" w:rsidR="00CA20D9" w:rsidRPr="006C0ADB" w:rsidRDefault="00CA20D9" w:rsidP="005D025F">
            <w:pPr>
              <w:keepNext/>
              <w:keepLines/>
              <w:overflowPunct w:val="0"/>
              <w:autoSpaceDE w:val="0"/>
              <w:autoSpaceDN w:val="0"/>
              <w:adjustRightInd w:val="0"/>
              <w:spacing w:after="0"/>
              <w:jc w:val="center"/>
              <w:rPr>
                <w:rFonts w:ascii="Arial" w:hAnsi="Arial" w:cs="Arial"/>
                <w:b/>
                <w:sz w:val="18"/>
                <w:lang w:val="fr-FR" w:eastAsia="fr-FR"/>
              </w:rPr>
            </w:pPr>
            <w:proofErr w:type="spellStart"/>
            <w:r w:rsidRPr="006C0ADB">
              <w:rPr>
                <w:rFonts w:ascii="Arial" w:hAnsi="Arial" w:cs="Arial"/>
                <w:b/>
                <w:sz w:val="18"/>
                <w:lang w:val="fr-FR" w:eastAsia="fr-FR"/>
              </w:rPr>
              <w:t>isReadable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53AA417B" w14:textId="77777777" w:rsidR="00CA20D9" w:rsidRPr="006C0ADB" w:rsidRDefault="00CA20D9" w:rsidP="005D025F">
            <w:pPr>
              <w:keepNext/>
              <w:keepLines/>
              <w:overflowPunct w:val="0"/>
              <w:autoSpaceDE w:val="0"/>
              <w:autoSpaceDN w:val="0"/>
              <w:adjustRightInd w:val="0"/>
              <w:spacing w:after="0"/>
              <w:jc w:val="center"/>
              <w:rPr>
                <w:rFonts w:ascii="Arial" w:hAnsi="Arial" w:cs="Arial"/>
                <w:b/>
                <w:sz w:val="18"/>
                <w:lang w:val="fr-FR" w:eastAsia="fr-FR"/>
              </w:rPr>
            </w:pPr>
            <w:proofErr w:type="spellStart"/>
            <w:r w:rsidRPr="006C0ADB">
              <w:rPr>
                <w:rFonts w:ascii="Arial" w:hAnsi="Arial" w:cs="Arial"/>
                <w:b/>
                <w:sz w:val="18"/>
                <w:lang w:val="fr-FR" w:eastAsia="fr-FR"/>
              </w:rPr>
              <w:t>isWritable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459EE30D" w14:textId="77777777" w:rsidR="00CA20D9" w:rsidRPr="006C0ADB" w:rsidRDefault="00CA20D9" w:rsidP="005D025F">
            <w:pPr>
              <w:keepNext/>
              <w:keepLines/>
              <w:overflowPunct w:val="0"/>
              <w:autoSpaceDE w:val="0"/>
              <w:autoSpaceDN w:val="0"/>
              <w:adjustRightInd w:val="0"/>
              <w:spacing w:after="0"/>
              <w:jc w:val="center"/>
              <w:rPr>
                <w:rFonts w:ascii="Arial" w:hAnsi="Arial" w:cs="Arial"/>
                <w:b/>
                <w:sz w:val="18"/>
                <w:lang w:val="fr-FR" w:eastAsia="fr-FR"/>
              </w:rPr>
            </w:pPr>
            <w:proofErr w:type="spellStart"/>
            <w:r w:rsidRPr="006C0ADB">
              <w:rPr>
                <w:rFonts w:ascii="Arial" w:hAnsi="Arial" w:cs="Arial"/>
                <w:b/>
                <w:sz w:val="18"/>
                <w:lang w:val="fr-FR" w:eastAsia="fr-FR"/>
              </w:rPr>
              <w:t>isInvariant</w:t>
            </w:r>
            <w:proofErr w:type="spellEnd"/>
          </w:p>
        </w:tc>
        <w:tc>
          <w:tcPr>
            <w:tcW w:w="1538" w:type="dxa"/>
            <w:tcBorders>
              <w:top w:val="single" w:sz="4" w:space="0" w:color="auto"/>
              <w:left w:val="single" w:sz="4" w:space="0" w:color="auto"/>
              <w:bottom w:val="single" w:sz="4" w:space="0" w:color="auto"/>
              <w:right w:val="single" w:sz="4" w:space="0" w:color="auto"/>
            </w:tcBorders>
            <w:shd w:val="pct10" w:color="auto" w:fill="FFFFFF"/>
            <w:hideMark/>
          </w:tcPr>
          <w:p w14:paraId="7B793B9E" w14:textId="77777777" w:rsidR="00CA20D9" w:rsidRPr="006C0ADB" w:rsidRDefault="00CA20D9" w:rsidP="005D025F">
            <w:pPr>
              <w:keepNext/>
              <w:keepLines/>
              <w:overflowPunct w:val="0"/>
              <w:autoSpaceDE w:val="0"/>
              <w:autoSpaceDN w:val="0"/>
              <w:adjustRightInd w:val="0"/>
              <w:spacing w:after="0"/>
              <w:jc w:val="center"/>
              <w:rPr>
                <w:rFonts w:ascii="Arial" w:hAnsi="Arial" w:cs="Arial"/>
                <w:b/>
                <w:sz w:val="18"/>
                <w:lang w:val="fr-FR" w:eastAsia="fr-FR"/>
              </w:rPr>
            </w:pPr>
            <w:proofErr w:type="spellStart"/>
            <w:r w:rsidRPr="006C0ADB">
              <w:rPr>
                <w:rFonts w:ascii="Arial" w:hAnsi="Arial" w:cs="Arial"/>
                <w:b/>
                <w:sz w:val="18"/>
                <w:lang w:val="fr-FR" w:eastAsia="fr-FR"/>
              </w:rPr>
              <w:t>isNotifyable</w:t>
            </w:r>
            <w:proofErr w:type="spellEnd"/>
          </w:p>
        </w:tc>
      </w:tr>
      <w:tr w:rsidR="00CA20D9" w:rsidRPr="006C0ADB" w14:paraId="054EDE54" w14:textId="77777777" w:rsidTr="005D025F">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E341086" w14:textId="77777777" w:rsidR="00CA20D9" w:rsidRPr="006C0ADB" w:rsidRDefault="00CA20D9" w:rsidP="005D025F">
            <w:pPr>
              <w:keepNext/>
              <w:keepLines/>
              <w:overflowPunct w:val="0"/>
              <w:autoSpaceDE w:val="0"/>
              <w:autoSpaceDN w:val="0"/>
              <w:adjustRightInd w:val="0"/>
              <w:spacing w:after="0"/>
              <w:rPr>
                <w:rFonts w:ascii="Courier New" w:hAnsi="Courier New" w:cs="Courier New"/>
                <w:sz w:val="18"/>
                <w:lang w:val="fr-FR" w:eastAsia="zh-CN"/>
              </w:rPr>
            </w:pPr>
            <w:bookmarkStart w:id="63" w:name="_Hlk203641077"/>
            <w:proofErr w:type="spellStart"/>
            <w:r w:rsidRPr="006C0ADB">
              <w:rPr>
                <w:rFonts w:ascii="Arial" w:hAnsi="Arial" w:cs="Arial"/>
                <w:sz w:val="18"/>
                <w:lang w:val="fr-FR" w:eastAsia="fr-FR"/>
              </w:rPr>
              <w:t>caraAddress</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E6AD7FF" w14:textId="77777777" w:rsidR="00CA20D9" w:rsidRPr="006C0ADB" w:rsidRDefault="00CA20D9" w:rsidP="005D025F">
            <w:pPr>
              <w:keepNext/>
              <w:keepLines/>
              <w:overflowPunct w:val="0"/>
              <w:autoSpaceDE w:val="0"/>
              <w:autoSpaceDN w:val="0"/>
              <w:adjustRightInd w:val="0"/>
              <w:spacing w:after="0"/>
              <w:jc w:val="center"/>
              <w:rPr>
                <w:rFonts w:ascii="Arial" w:hAnsi="Arial"/>
                <w:sz w:val="18"/>
                <w:lang w:val="fr-FR" w:eastAsia="zh-CN"/>
              </w:rPr>
            </w:pPr>
            <w:r w:rsidRPr="006C0ADB">
              <w:rPr>
                <w:rFonts w:ascii="Arial" w:hAnsi="Arial" w:cs="Arial"/>
                <w:sz w:val="18"/>
                <w:lang w:val="fr-FR"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33ED1A05" w14:textId="77777777" w:rsidR="00CA20D9" w:rsidRPr="006C0ADB" w:rsidRDefault="00CA20D9" w:rsidP="005D025F">
            <w:pPr>
              <w:keepNext/>
              <w:keepLines/>
              <w:overflowPunct w:val="0"/>
              <w:autoSpaceDE w:val="0"/>
              <w:autoSpaceDN w:val="0"/>
              <w:adjustRightInd w:val="0"/>
              <w:spacing w:after="0"/>
              <w:jc w:val="center"/>
              <w:rPr>
                <w:rFonts w:ascii="Arial" w:hAnsi="Arial" w:cs="Arial"/>
                <w:sz w:val="18"/>
                <w:lang w:val="fr-FR" w:eastAsia="zh-CN"/>
              </w:rPr>
            </w:pPr>
            <w:r w:rsidRPr="006C0ADB">
              <w:rPr>
                <w:rFonts w:ascii="Arial" w:hAnsi="Arial" w:cs="Arial"/>
                <w:sz w:val="18"/>
                <w:lang w:val="fr-FR" w:eastAsia="fr-FR"/>
              </w:rPr>
              <w:t>T</w:t>
            </w:r>
          </w:p>
        </w:tc>
        <w:tc>
          <w:tcPr>
            <w:tcW w:w="1320" w:type="dxa"/>
            <w:tcBorders>
              <w:top w:val="single" w:sz="4" w:space="0" w:color="auto"/>
              <w:left w:val="single" w:sz="4" w:space="0" w:color="auto"/>
              <w:bottom w:val="single" w:sz="4" w:space="0" w:color="auto"/>
              <w:right w:val="single" w:sz="4" w:space="0" w:color="auto"/>
            </w:tcBorders>
            <w:hideMark/>
          </w:tcPr>
          <w:p w14:paraId="2A0BF720" w14:textId="77777777" w:rsidR="00CA20D9" w:rsidRPr="006C0ADB" w:rsidRDefault="00CA20D9" w:rsidP="005D025F">
            <w:pPr>
              <w:keepNext/>
              <w:keepLines/>
              <w:overflowPunct w:val="0"/>
              <w:autoSpaceDE w:val="0"/>
              <w:autoSpaceDN w:val="0"/>
              <w:adjustRightInd w:val="0"/>
              <w:spacing w:after="0"/>
              <w:jc w:val="center"/>
              <w:rPr>
                <w:rFonts w:ascii="Arial" w:hAnsi="Arial" w:cs="Arial"/>
                <w:sz w:val="18"/>
                <w:lang w:val="fr-FR" w:eastAsia="zh-CN"/>
              </w:rPr>
            </w:pPr>
            <w:r w:rsidRPr="006C0ADB">
              <w:rPr>
                <w:rFonts w:ascii="Arial" w:hAnsi="Arial" w:cs="Arial"/>
                <w:sz w:val="18"/>
                <w:lang w:val="fr-FR"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8146124" w14:textId="77777777" w:rsidR="00CA20D9" w:rsidRPr="006C0ADB" w:rsidRDefault="00CA20D9" w:rsidP="005D025F">
            <w:pPr>
              <w:keepNext/>
              <w:keepLines/>
              <w:overflowPunct w:val="0"/>
              <w:autoSpaceDE w:val="0"/>
              <w:autoSpaceDN w:val="0"/>
              <w:adjustRightInd w:val="0"/>
              <w:spacing w:after="0"/>
              <w:jc w:val="center"/>
              <w:rPr>
                <w:rFonts w:ascii="Arial" w:hAnsi="Arial" w:cs="Arial"/>
                <w:sz w:val="18"/>
                <w:lang w:val="fr-FR" w:eastAsia="zh-CN"/>
              </w:rPr>
            </w:pPr>
            <w:r w:rsidRPr="006C0ADB">
              <w:rPr>
                <w:rFonts w:ascii="Arial" w:hAnsi="Arial" w:cs="Arial"/>
                <w:sz w:val="18"/>
                <w:lang w:val="fr-FR" w:eastAsia="fr-FR"/>
              </w:rPr>
              <w:t>F</w:t>
            </w:r>
          </w:p>
        </w:tc>
        <w:tc>
          <w:tcPr>
            <w:tcW w:w="1538" w:type="dxa"/>
            <w:tcBorders>
              <w:top w:val="single" w:sz="4" w:space="0" w:color="auto"/>
              <w:left w:val="single" w:sz="4" w:space="0" w:color="auto"/>
              <w:bottom w:val="single" w:sz="4" w:space="0" w:color="auto"/>
              <w:right w:val="single" w:sz="4" w:space="0" w:color="auto"/>
            </w:tcBorders>
            <w:hideMark/>
          </w:tcPr>
          <w:p w14:paraId="30DF65BD" w14:textId="77777777" w:rsidR="00CA20D9" w:rsidRPr="006C0ADB" w:rsidRDefault="00CA20D9" w:rsidP="005D025F">
            <w:pPr>
              <w:keepNext/>
              <w:keepLines/>
              <w:overflowPunct w:val="0"/>
              <w:autoSpaceDE w:val="0"/>
              <w:autoSpaceDN w:val="0"/>
              <w:adjustRightInd w:val="0"/>
              <w:spacing w:after="0"/>
              <w:jc w:val="center"/>
              <w:rPr>
                <w:rFonts w:ascii="Arial" w:hAnsi="Arial" w:cs="Arial"/>
                <w:sz w:val="18"/>
                <w:lang w:val="fr-FR" w:eastAsia="zh-CN"/>
              </w:rPr>
            </w:pPr>
            <w:r w:rsidRPr="006C0ADB">
              <w:rPr>
                <w:rFonts w:ascii="Arial" w:hAnsi="Arial" w:cs="Arial"/>
                <w:sz w:val="18"/>
                <w:lang w:val="fr-FR" w:eastAsia="zh-CN"/>
              </w:rPr>
              <w:t>T</w:t>
            </w:r>
          </w:p>
        </w:tc>
      </w:tr>
      <w:tr w:rsidR="00CA20D9" w:rsidRPr="006C0ADB" w14:paraId="196F4710" w14:textId="77777777" w:rsidTr="005D025F">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3DB3E7C0" w14:textId="77777777" w:rsidR="00CA20D9" w:rsidRPr="006C0ADB" w:rsidRDefault="00CA20D9" w:rsidP="005D025F">
            <w:pPr>
              <w:keepNext/>
              <w:keepLines/>
              <w:overflowPunct w:val="0"/>
              <w:autoSpaceDE w:val="0"/>
              <w:autoSpaceDN w:val="0"/>
              <w:adjustRightInd w:val="0"/>
              <w:spacing w:after="0"/>
              <w:rPr>
                <w:rFonts w:ascii="Arial" w:hAnsi="Arial" w:cs="Arial"/>
                <w:sz w:val="18"/>
                <w:lang w:val="fr-FR" w:eastAsia="en-GB"/>
              </w:rPr>
            </w:pPr>
            <w:proofErr w:type="spellStart"/>
            <w:r w:rsidRPr="006C0ADB">
              <w:rPr>
                <w:rFonts w:ascii="Arial" w:hAnsi="Arial" w:cs="Arial"/>
                <w:sz w:val="18"/>
                <w:lang w:val="fr-FR" w:eastAsia="fr-FR"/>
              </w:rPr>
              <w:t>portNumber</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9CE832C" w14:textId="77777777" w:rsidR="00CA20D9" w:rsidRPr="006C0ADB" w:rsidRDefault="00CA20D9" w:rsidP="005D025F">
            <w:pPr>
              <w:keepNext/>
              <w:keepLines/>
              <w:overflowPunct w:val="0"/>
              <w:autoSpaceDE w:val="0"/>
              <w:autoSpaceDN w:val="0"/>
              <w:adjustRightInd w:val="0"/>
              <w:spacing w:after="0"/>
              <w:jc w:val="center"/>
              <w:rPr>
                <w:rFonts w:ascii="Arial" w:hAnsi="Arial"/>
                <w:sz w:val="18"/>
                <w:lang w:val="fr-FR" w:eastAsia="zh-CN"/>
              </w:rPr>
            </w:pPr>
            <w:r w:rsidRPr="006C0ADB">
              <w:rPr>
                <w:rFonts w:ascii="Arial" w:hAnsi="Arial" w:cs="Arial"/>
                <w:sz w:val="18"/>
                <w:lang w:val="fr-FR"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428B0155" w14:textId="77777777" w:rsidR="00CA20D9" w:rsidRPr="006C0ADB" w:rsidRDefault="00CA20D9" w:rsidP="005D025F">
            <w:pPr>
              <w:keepNext/>
              <w:keepLines/>
              <w:overflowPunct w:val="0"/>
              <w:autoSpaceDE w:val="0"/>
              <w:autoSpaceDN w:val="0"/>
              <w:adjustRightInd w:val="0"/>
              <w:spacing w:after="0"/>
              <w:jc w:val="center"/>
              <w:rPr>
                <w:rFonts w:ascii="Arial" w:hAnsi="Arial" w:cs="Arial"/>
                <w:sz w:val="18"/>
                <w:lang w:val="fr-FR" w:eastAsia="en-GB"/>
              </w:rPr>
            </w:pPr>
            <w:r w:rsidRPr="006C0ADB">
              <w:rPr>
                <w:rFonts w:ascii="Arial" w:hAnsi="Arial" w:cs="Arial"/>
                <w:sz w:val="18"/>
                <w:lang w:val="fr-FR" w:eastAsia="fr-FR"/>
              </w:rPr>
              <w:t>T</w:t>
            </w:r>
          </w:p>
        </w:tc>
        <w:tc>
          <w:tcPr>
            <w:tcW w:w="1320" w:type="dxa"/>
            <w:tcBorders>
              <w:top w:val="single" w:sz="4" w:space="0" w:color="auto"/>
              <w:left w:val="single" w:sz="4" w:space="0" w:color="auto"/>
              <w:bottom w:val="single" w:sz="4" w:space="0" w:color="auto"/>
              <w:right w:val="single" w:sz="4" w:space="0" w:color="auto"/>
            </w:tcBorders>
            <w:hideMark/>
          </w:tcPr>
          <w:p w14:paraId="69BEE541" w14:textId="77777777" w:rsidR="00CA20D9" w:rsidRPr="006C0ADB" w:rsidRDefault="00CA20D9" w:rsidP="005D025F">
            <w:pPr>
              <w:keepNext/>
              <w:keepLines/>
              <w:overflowPunct w:val="0"/>
              <w:autoSpaceDE w:val="0"/>
              <w:autoSpaceDN w:val="0"/>
              <w:adjustRightInd w:val="0"/>
              <w:spacing w:after="0"/>
              <w:jc w:val="center"/>
              <w:rPr>
                <w:rFonts w:ascii="Arial" w:hAnsi="Arial" w:cs="Arial"/>
                <w:sz w:val="18"/>
                <w:lang w:val="fr-FR" w:eastAsia="zh-CN"/>
              </w:rPr>
            </w:pPr>
            <w:r w:rsidRPr="006C0ADB">
              <w:rPr>
                <w:rFonts w:ascii="Arial" w:hAnsi="Arial" w:cs="Arial"/>
                <w:sz w:val="18"/>
                <w:lang w:val="fr-FR"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5B6DE479" w14:textId="77777777" w:rsidR="00CA20D9" w:rsidRPr="006C0ADB" w:rsidRDefault="00CA20D9" w:rsidP="005D025F">
            <w:pPr>
              <w:keepNext/>
              <w:keepLines/>
              <w:overflowPunct w:val="0"/>
              <w:autoSpaceDE w:val="0"/>
              <w:autoSpaceDN w:val="0"/>
              <w:adjustRightInd w:val="0"/>
              <w:spacing w:after="0"/>
              <w:jc w:val="center"/>
              <w:rPr>
                <w:rFonts w:ascii="Arial" w:hAnsi="Arial" w:cs="Arial"/>
                <w:sz w:val="18"/>
                <w:lang w:val="fr-FR" w:eastAsia="en-GB"/>
              </w:rPr>
            </w:pPr>
            <w:r w:rsidRPr="006C0ADB">
              <w:rPr>
                <w:rFonts w:ascii="Arial" w:hAnsi="Arial" w:cs="Arial"/>
                <w:sz w:val="18"/>
                <w:lang w:val="fr-FR" w:eastAsia="fr-FR"/>
              </w:rPr>
              <w:t>F</w:t>
            </w:r>
          </w:p>
        </w:tc>
        <w:tc>
          <w:tcPr>
            <w:tcW w:w="1538" w:type="dxa"/>
            <w:tcBorders>
              <w:top w:val="single" w:sz="4" w:space="0" w:color="auto"/>
              <w:left w:val="single" w:sz="4" w:space="0" w:color="auto"/>
              <w:bottom w:val="single" w:sz="4" w:space="0" w:color="auto"/>
              <w:right w:val="single" w:sz="4" w:space="0" w:color="auto"/>
            </w:tcBorders>
            <w:hideMark/>
          </w:tcPr>
          <w:p w14:paraId="21E2EB72" w14:textId="77777777" w:rsidR="00CA20D9" w:rsidRPr="006C0ADB" w:rsidRDefault="00CA20D9" w:rsidP="005D025F">
            <w:pPr>
              <w:keepNext/>
              <w:keepLines/>
              <w:overflowPunct w:val="0"/>
              <w:autoSpaceDE w:val="0"/>
              <w:autoSpaceDN w:val="0"/>
              <w:adjustRightInd w:val="0"/>
              <w:spacing w:after="0"/>
              <w:jc w:val="center"/>
              <w:rPr>
                <w:rFonts w:ascii="Arial" w:hAnsi="Arial" w:cs="Arial"/>
                <w:sz w:val="18"/>
                <w:lang w:val="fr-FR" w:eastAsia="zh-CN"/>
              </w:rPr>
            </w:pPr>
            <w:r w:rsidRPr="006C0ADB">
              <w:rPr>
                <w:rFonts w:ascii="Arial" w:hAnsi="Arial" w:cs="Arial"/>
                <w:sz w:val="18"/>
                <w:lang w:val="fr-FR" w:eastAsia="zh-CN"/>
              </w:rPr>
              <w:t>T</w:t>
            </w:r>
          </w:p>
        </w:tc>
      </w:tr>
      <w:tr w:rsidR="00CA20D9" w:rsidRPr="006C0ADB" w14:paraId="2CD6CF1F" w14:textId="77777777" w:rsidTr="005D025F">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D05F1B3" w14:textId="77777777" w:rsidR="00CA20D9" w:rsidRPr="006C0ADB" w:rsidRDefault="00CA20D9" w:rsidP="005D025F">
            <w:pPr>
              <w:keepNext/>
              <w:keepLines/>
              <w:overflowPunct w:val="0"/>
              <w:autoSpaceDE w:val="0"/>
              <w:autoSpaceDN w:val="0"/>
              <w:adjustRightInd w:val="0"/>
              <w:spacing w:after="0"/>
              <w:rPr>
                <w:rFonts w:ascii="Arial" w:hAnsi="Arial" w:cs="Arial"/>
                <w:sz w:val="18"/>
                <w:lang w:val="fr-FR" w:eastAsia="en-GB"/>
              </w:rPr>
            </w:pPr>
            <w:proofErr w:type="spellStart"/>
            <w:r w:rsidRPr="006C0ADB">
              <w:rPr>
                <w:rFonts w:ascii="Arial" w:hAnsi="Arial" w:cs="Arial"/>
                <w:sz w:val="18"/>
                <w:lang w:val="fr-FR" w:eastAsia="fr-FR"/>
              </w:rPr>
              <w:t>path</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48164568" w14:textId="77777777" w:rsidR="00CA20D9" w:rsidRPr="006C0ADB" w:rsidRDefault="00CA20D9" w:rsidP="005D025F">
            <w:pPr>
              <w:keepNext/>
              <w:keepLines/>
              <w:overflowPunct w:val="0"/>
              <w:autoSpaceDE w:val="0"/>
              <w:autoSpaceDN w:val="0"/>
              <w:adjustRightInd w:val="0"/>
              <w:spacing w:after="0"/>
              <w:jc w:val="center"/>
              <w:rPr>
                <w:rFonts w:ascii="Arial" w:hAnsi="Arial"/>
                <w:sz w:val="18"/>
                <w:lang w:val="fr-FR" w:eastAsia="zh-CN"/>
              </w:rPr>
            </w:pPr>
            <w:r w:rsidRPr="006C0ADB">
              <w:rPr>
                <w:rFonts w:ascii="Arial" w:hAnsi="Arial" w:cs="Arial"/>
                <w:sz w:val="18"/>
                <w:lang w:val="fr-FR"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19717768" w14:textId="77777777" w:rsidR="00CA20D9" w:rsidRPr="006C0ADB" w:rsidRDefault="00CA20D9" w:rsidP="005D025F">
            <w:pPr>
              <w:keepNext/>
              <w:keepLines/>
              <w:overflowPunct w:val="0"/>
              <w:autoSpaceDE w:val="0"/>
              <w:autoSpaceDN w:val="0"/>
              <w:adjustRightInd w:val="0"/>
              <w:spacing w:after="0"/>
              <w:jc w:val="center"/>
              <w:rPr>
                <w:rFonts w:ascii="Arial" w:hAnsi="Arial" w:cs="Arial"/>
                <w:sz w:val="18"/>
                <w:lang w:val="fr-FR" w:eastAsia="en-GB"/>
              </w:rPr>
            </w:pPr>
            <w:r w:rsidRPr="006C0ADB">
              <w:rPr>
                <w:rFonts w:ascii="Arial" w:hAnsi="Arial" w:cs="Arial"/>
                <w:sz w:val="18"/>
                <w:lang w:val="fr-FR" w:eastAsia="fr-FR"/>
              </w:rPr>
              <w:t>T</w:t>
            </w:r>
          </w:p>
        </w:tc>
        <w:tc>
          <w:tcPr>
            <w:tcW w:w="1320" w:type="dxa"/>
            <w:tcBorders>
              <w:top w:val="single" w:sz="4" w:space="0" w:color="auto"/>
              <w:left w:val="single" w:sz="4" w:space="0" w:color="auto"/>
              <w:bottom w:val="single" w:sz="4" w:space="0" w:color="auto"/>
              <w:right w:val="single" w:sz="4" w:space="0" w:color="auto"/>
            </w:tcBorders>
            <w:hideMark/>
          </w:tcPr>
          <w:p w14:paraId="30FE9558" w14:textId="77777777" w:rsidR="00CA20D9" w:rsidRPr="006C0ADB" w:rsidRDefault="00CA20D9" w:rsidP="005D025F">
            <w:pPr>
              <w:keepNext/>
              <w:keepLines/>
              <w:overflowPunct w:val="0"/>
              <w:autoSpaceDE w:val="0"/>
              <w:autoSpaceDN w:val="0"/>
              <w:adjustRightInd w:val="0"/>
              <w:spacing w:after="0"/>
              <w:jc w:val="center"/>
              <w:rPr>
                <w:rFonts w:ascii="Arial" w:hAnsi="Arial" w:cs="Arial"/>
                <w:sz w:val="18"/>
                <w:lang w:val="fr-FR" w:eastAsia="zh-CN"/>
              </w:rPr>
            </w:pPr>
            <w:r w:rsidRPr="006C0ADB">
              <w:rPr>
                <w:rFonts w:ascii="Arial" w:hAnsi="Arial" w:cs="Arial"/>
                <w:sz w:val="18"/>
                <w:lang w:val="fr-FR"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31B40C2A" w14:textId="77777777" w:rsidR="00CA20D9" w:rsidRPr="006C0ADB" w:rsidRDefault="00CA20D9" w:rsidP="005D025F">
            <w:pPr>
              <w:keepNext/>
              <w:keepLines/>
              <w:overflowPunct w:val="0"/>
              <w:autoSpaceDE w:val="0"/>
              <w:autoSpaceDN w:val="0"/>
              <w:adjustRightInd w:val="0"/>
              <w:spacing w:after="0"/>
              <w:jc w:val="center"/>
              <w:rPr>
                <w:rFonts w:ascii="Arial" w:hAnsi="Arial" w:cs="Arial"/>
                <w:sz w:val="18"/>
                <w:lang w:val="fr-FR" w:eastAsia="en-GB"/>
              </w:rPr>
            </w:pPr>
            <w:r w:rsidRPr="006C0ADB">
              <w:rPr>
                <w:rFonts w:ascii="Arial" w:hAnsi="Arial" w:cs="Arial"/>
                <w:sz w:val="18"/>
                <w:lang w:val="fr-FR" w:eastAsia="fr-FR"/>
              </w:rPr>
              <w:t>F</w:t>
            </w:r>
          </w:p>
        </w:tc>
        <w:tc>
          <w:tcPr>
            <w:tcW w:w="1538" w:type="dxa"/>
            <w:tcBorders>
              <w:top w:val="single" w:sz="4" w:space="0" w:color="auto"/>
              <w:left w:val="single" w:sz="4" w:space="0" w:color="auto"/>
              <w:bottom w:val="single" w:sz="4" w:space="0" w:color="auto"/>
              <w:right w:val="single" w:sz="4" w:space="0" w:color="auto"/>
            </w:tcBorders>
            <w:hideMark/>
          </w:tcPr>
          <w:p w14:paraId="63436DC3" w14:textId="77777777" w:rsidR="00CA20D9" w:rsidRPr="006C0ADB" w:rsidRDefault="00CA20D9" w:rsidP="005D025F">
            <w:pPr>
              <w:keepNext/>
              <w:keepLines/>
              <w:overflowPunct w:val="0"/>
              <w:autoSpaceDE w:val="0"/>
              <w:autoSpaceDN w:val="0"/>
              <w:adjustRightInd w:val="0"/>
              <w:spacing w:after="0"/>
              <w:jc w:val="center"/>
              <w:rPr>
                <w:rFonts w:ascii="Arial" w:hAnsi="Arial" w:cs="Arial"/>
                <w:sz w:val="18"/>
                <w:lang w:val="fr-FR" w:eastAsia="zh-CN"/>
              </w:rPr>
            </w:pPr>
            <w:r w:rsidRPr="006C0ADB">
              <w:rPr>
                <w:rFonts w:ascii="Arial" w:hAnsi="Arial" w:cs="Arial"/>
                <w:sz w:val="18"/>
                <w:lang w:val="fr-FR" w:eastAsia="zh-CN"/>
              </w:rPr>
              <w:t>T</w:t>
            </w:r>
          </w:p>
        </w:tc>
      </w:tr>
      <w:tr w:rsidR="00CA20D9" w:rsidRPr="006C0ADB" w14:paraId="2B80552E" w14:textId="77777777" w:rsidTr="005D025F">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47D4A6B6" w14:textId="77777777" w:rsidR="00CA20D9" w:rsidRPr="006C0ADB" w:rsidRDefault="00CA20D9" w:rsidP="005D025F">
            <w:pPr>
              <w:keepNext/>
              <w:keepLines/>
              <w:overflowPunct w:val="0"/>
              <w:autoSpaceDE w:val="0"/>
              <w:autoSpaceDN w:val="0"/>
              <w:adjustRightInd w:val="0"/>
              <w:spacing w:after="0"/>
              <w:rPr>
                <w:rFonts w:ascii="Arial" w:hAnsi="Arial" w:cs="Arial"/>
                <w:sz w:val="18"/>
                <w:lang w:val="fr-FR" w:eastAsia="en-GB"/>
              </w:rPr>
            </w:pPr>
            <w:proofErr w:type="spellStart"/>
            <w:r w:rsidRPr="006C0ADB">
              <w:rPr>
                <w:rFonts w:ascii="Arial" w:hAnsi="Arial" w:cs="Arial"/>
                <w:sz w:val="18"/>
                <w:lang w:val="fr-FR" w:eastAsia="fr-FR"/>
              </w:rPr>
              <w:t>subjectName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440C74C6" w14:textId="77777777" w:rsidR="00CA20D9" w:rsidRPr="006C0ADB" w:rsidRDefault="00CA20D9" w:rsidP="005D025F">
            <w:pPr>
              <w:keepNext/>
              <w:keepLines/>
              <w:overflowPunct w:val="0"/>
              <w:autoSpaceDE w:val="0"/>
              <w:autoSpaceDN w:val="0"/>
              <w:adjustRightInd w:val="0"/>
              <w:spacing w:after="0"/>
              <w:jc w:val="center"/>
              <w:rPr>
                <w:rFonts w:ascii="Arial" w:hAnsi="Arial"/>
                <w:sz w:val="18"/>
                <w:lang w:val="fr-FR" w:eastAsia="zh-CN"/>
              </w:rPr>
            </w:pPr>
            <w:r w:rsidRPr="006C0ADB">
              <w:rPr>
                <w:rFonts w:ascii="Arial" w:hAnsi="Arial" w:cs="Arial"/>
                <w:sz w:val="18"/>
                <w:lang w:val="fr-FR"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2CE8B5E9" w14:textId="77777777" w:rsidR="00CA20D9" w:rsidRPr="006C0ADB" w:rsidRDefault="00CA20D9" w:rsidP="005D025F">
            <w:pPr>
              <w:keepNext/>
              <w:keepLines/>
              <w:overflowPunct w:val="0"/>
              <w:autoSpaceDE w:val="0"/>
              <w:autoSpaceDN w:val="0"/>
              <w:adjustRightInd w:val="0"/>
              <w:spacing w:after="0"/>
              <w:jc w:val="center"/>
              <w:rPr>
                <w:rFonts w:ascii="Arial" w:hAnsi="Arial" w:cs="Arial"/>
                <w:sz w:val="18"/>
                <w:lang w:val="fr-FR" w:eastAsia="en-GB"/>
              </w:rPr>
            </w:pPr>
            <w:r w:rsidRPr="006C0ADB">
              <w:rPr>
                <w:rFonts w:ascii="Arial" w:hAnsi="Arial" w:cs="Arial"/>
                <w:sz w:val="18"/>
                <w:lang w:val="fr-FR" w:eastAsia="fr-FR"/>
              </w:rPr>
              <w:t>T</w:t>
            </w:r>
          </w:p>
        </w:tc>
        <w:tc>
          <w:tcPr>
            <w:tcW w:w="1320" w:type="dxa"/>
            <w:tcBorders>
              <w:top w:val="single" w:sz="4" w:space="0" w:color="auto"/>
              <w:left w:val="single" w:sz="4" w:space="0" w:color="auto"/>
              <w:bottom w:val="single" w:sz="4" w:space="0" w:color="auto"/>
              <w:right w:val="single" w:sz="4" w:space="0" w:color="auto"/>
            </w:tcBorders>
            <w:hideMark/>
          </w:tcPr>
          <w:p w14:paraId="76976749" w14:textId="77777777" w:rsidR="00CA20D9" w:rsidRPr="006C0ADB" w:rsidRDefault="00CA20D9" w:rsidP="005D025F">
            <w:pPr>
              <w:keepNext/>
              <w:keepLines/>
              <w:overflowPunct w:val="0"/>
              <w:autoSpaceDE w:val="0"/>
              <w:autoSpaceDN w:val="0"/>
              <w:adjustRightInd w:val="0"/>
              <w:spacing w:after="0"/>
              <w:jc w:val="center"/>
              <w:rPr>
                <w:rFonts w:ascii="Arial" w:hAnsi="Arial" w:cs="Arial"/>
                <w:sz w:val="18"/>
                <w:lang w:val="fr-FR" w:eastAsia="zh-CN"/>
              </w:rPr>
            </w:pPr>
            <w:r w:rsidRPr="006C0ADB">
              <w:rPr>
                <w:rFonts w:ascii="Arial" w:hAnsi="Arial" w:cs="Arial"/>
                <w:sz w:val="18"/>
                <w:lang w:val="fr-FR"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9624BD7" w14:textId="77777777" w:rsidR="00CA20D9" w:rsidRPr="006C0ADB" w:rsidRDefault="00CA20D9" w:rsidP="005D025F">
            <w:pPr>
              <w:keepNext/>
              <w:keepLines/>
              <w:overflowPunct w:val="0"/>
              <w:autoSpaceDE w:val="0"/>
              <w:autoSpaceDN w:val="0"/>
              <w:adjustRightInd w:val="0"/>
              <w:spacing w:after="0"/>
              <w:jc w:val="center"/>
              <w:rPr>
                <w:rFonts w:ascii="Arial" w:hAnsi="Arial" w:cs="Arial"/>
                <w:sz w:val="18"/>
                <w:lang w:val="fr-FR" w:eastAsia="en-GB"/>
              </w:rPr>
            </w:pPr>
            <w:r w:rsidRPr="006C0ADB">
              <w:rPr>
                <w:rFonts w:ascii="Arial" w:hAnsi="Arial" w:cs="Arial"/>
                <w:sz w:val="18"/>
                <w:lang w:val="fr-FR" w:eastAsia="fr-FR"/>
              </w:rPr>
              <w:t>F</w:t>
            </w:r>
          </w:p>
        </w:tc>
        <w:tc>
          <w:tcPr>
            <w:tcW w:w="1538" w:type="dxa"/>
            <w:tcBorders>
              <w:top w:val="single" w:sz="4" w:space="0" w:color="auto"/>
              <w:left w:val="single" w:sz="4" w:space="0" w:color="auto"/>
              <w:bottom w:val="single" w:sz="4" w:space="0" w:color="auto"/>
              <w:right w:val="single" w:sz="4" w:space="0" w:color="auto"/>
            </w:tcBorders>
            <w:hideMark/>
          </w:tcPr>
          <w:p w14:paraId="3B04355F" w14:textId="77777777" w:rsidR="00CA20D9" w:rsidRPr="006C0ADB" w:rsidRDefault="00CA20D9" w:rsidP="005D025F">
            <w:pPr>
              <w:keepNext/>
              <w:keepLines/>
              <w:overflowPunct w:val="0"/>
              <w:autoSpaceDE w:val="0"/>
              <w:autoSpaceDN w:val="0"/>
              <w:adjustRightInd w:val="0"/>
              <w:spacing w:after="0"/>
              <w:jc w:val="center"/>
              <w:rPr>
                <w:rFonts w:ascii="Arial" w:hAnsi="Arial" w:cs="Arial"/>
                <w:sz w:val="18"/>
                <w:lang w:val="fr-FR" w:eastAsia="zh-CN"/>
              </w:rPr>
            </w:pPr>
            <w:r w:rsidRPr="006C0ADB">
              <w:rPr>
                <w:rFonts w:ascii="Arial" w:hAnsi="Arial" w:cs="Arial"/>
                <w:sz w:val="18"/>
                <w:lang w:val="fr-FR" w:eastAsia="zh-CN"/>
              </w:rPr>
              <w:t>T</w:t>
            </w:r>
          </w:p>
        </w:tc>
      </w:tr>
      <w:tr w:rsidR="00CA20D9" w:rsidRPr="006C0ADB" w14:paraId="1CA58705" w14:textId="77777777" w:rsidTr="005D025F">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75508D1D" w14:textId="77777777" w:rsidR="00CA20D9" w:rsidRPr="006C0ADB" w:rsidRDefault="00CA20D9" w:rsidP="005D025F">
            <w:pPr>
              <w:keepNext/>
              <w:keepLines/>
              <w:overflowPunct w:val="0"/>
              <w:autoSpaceDE w:val="0"/>
              <w:autoSpaceDN w:val="0"/>
              <w:adjustRightInd w:val="0"/>
              <w:spacing w:after="0"/>
              <w:rPr>
                <w:rFonts w:ascii="Arial" w:hAnsi="Arial" w:cs="Arial"/>
                <w:sz w:val="18"/>
                <w:lang w:val="fr-FR" w:eastAsia="en-GB"/>
              </w:rPr>
            </w:pPr>
            <w:proofErr w:type="spellStart"/>
            <w:r w:rsidRPr="006C0ADB">
              <w:rPr>
                <w:rFonts w:ascii="Arial" w:hAnsi="Arial" w:cs="Arial"/>
                <w:sz w:val="18"/>
                <w:lang w:val="fr-FR" w:eastAsia="fr-FR"/>
              </w:rPr>
              <w:t>protocol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2E4295B6" w14:textId="77777777" w:rsidR="00CA20D9" w:rsidRPr="006C0ADB" w:rsidRDefault="00CA20D9" w:rsidP="005D025F">
            <w:pPr>
              <w:keepNext/>
              <w:keepLines/>
              <w:overflowPunct w:val="0"/>
              <w:autoSpaceDE w:val="0"/>
              <w:autoSpaceDN w:val="0"/>
              <w:adjustRightInd w:val="0"/>
              <w:spacing w:after="0"/>
              <w:jc w:val="center"/>
              <w:rPr>
                <w:rFonts w:ascii="Arial" w:hAnsi="Arial"/>
                <w:sz w:val="18"/>
                <w:lang w:val="fr-FR" w:eastAsia="zh-CN"/>
              </w:rPr>
            </w:pPr>
            <w:r w:rsidRPr="006C0ADB">
              <w:rPr>
                <w:rFonts w:ascii="Arial" w:hAnsi="Arial" w:cs="Arial"/>
                <w:sz w:val="18"/>
                <w:lang w:val="fr-FR"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4B762A7A" w14:textId="77777777" w:rsidR="00CA20D9" w:rsidRPr="006C0ADB" w:rsidRDefault="00CA20D9" w:rsidP="005D025F">
            <w:pPr>
              <w:keepNext/>
              <w:keepLines/>
              <w:overflowPunct w:val="0"/>
              <w:autoSpaceDE w:val="0"/>
              <w:autoSpaceDN w:val="0"/>
              <w:adjustRightInd w:val="0"/>
              <w:spacing w:after="0"/>
              <w:jc w:val="center"/>
              <w:rPr>
                <w:rFonts w:ascii="Arial" w:hAnsi="Arial" w:cs="Arial"/>
                <w:sz w:val="18"/>
                <w:lang w:val="fr-FR" w:eastAsia="en-GB"/>
              </w:rPr>
            </w:pPr>
            <w:r w:rsidRPr="006C0ADB">
              <w:rPr>
                <w:rFonts w:ascii="Arial" w:hAnsi="Arial" w:cs="Arial"/>
                <w:sz w:val="18"/>
                <w:lang w:val="fr-FR" w:eastAsia="fr-FR"/>
              </w:rPr>
              <w:t>T</w:t>
            </w:r>
          </w:p>
        </w:tc>
        <w:tc>
          <w:tcPr>
            <w:tcW w:w="1320" w:type="dxa"/>
            <w:tcBorders>
              <w:top w:val="single" w:sz="4" w:space="0" w:color="auto"/>
              <w:left w:val="single" w:sz="4" w:space="0" w:color="auto"/>
              <w:bottom w:val="single" w:sz="4" w:space="0" w:color="auto"/>
              <w:right w:val="single" w:sz="4" w:space="0" w:color="auto"/>
            </w:tcBorders>
            <w:hideMark/>
          </w:tcPr>
          <w:p w14:paraId="0F486F7A" w14:textId="77777777" w:rsidR="00CA20D9" w:rsidRPr="006C0ADB" w:rsidRDefault="00CA20D9" w:rsidP="005D025F">
            <w:pPr>
              <w:keepNext/>
              <w:keepLines/>
              <w:overflowPunct w:val="0"/>
              <w:autoSpaceDE w:val="0"/>
              <w:autoSpaceDN w:val="0"/>
              <w:adjustRightInd w:val="0"/>
              <w:spacing w:after="0"/>
              <w:jc w:val="center"/>
              <w:rPr>
                <w:rFonts w:ascii="Arial" w:hAnsi="Arial" w:cs="Arial"/>
                <w:sz w:val="18"/>
                <w:lang w:val="fr-FR" w:eastAsia="zh-CN"/>
              </w:rPr>
            </w:pPr>
            <w:r w:rsidRPr="006C0ADB">
              <w:rPr>
                <w:rFonts w:ascii="Arial" w:hAnsi="Arial" w:cs="Arial"/>
                <w:sz w:val="18"/>
                <w:lang w:val="fr-FR"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68E95709" w14:textId="77777777" w:rsidR="00CA20D9" w:rsidRPr="006C0ADB" w:rsidRDefault="00CA20D9" w:rsidP="005D025F">
            <w:pPr>
              <w:keepNext/>
              <w:keepLines/>
              <w:overflowPunct w:val="0"/>
              <w:autoSpaceDE w:val="0"/>
              <w:autoSpaceDN w:val="0"/>
              <w:adjustRightInd w:val="0"/>
              <w:spacing w:after="0"/>
              <w:jc w:val="center"/>
              <w:rPr>
                <w:rFonts w:ascii="Arial" w:hAnsi="Arial" w:cs="Arial"/>
                <w:sz w:val="18"/>
                <w:lang w:val="fr-FR" w:eastAsia="en-GB"/>
              </w:rPr>
            </w:pPr>
            <w:r w:rsidRPr="006C0ADB">
              <w:rPr>
                <w:rFonts w:ascii="Arial" w:hAnsi="Arial" w:cs="Arial"/>
                <w:sz w:val="18"/>
                <w:lang w:val="fr-FR" w:eastAsia="fr-FR"/>
              </w:rPr>
              <w:t>F</w:t>
            </w:r>
          </w:p>
        </w:tc>
        <w:tc>
          <w:tcPr>
            <w:tcW w:w="1538" w:type="dxa"/>
            <w:tcBorders>
              <w:top w:val="single" w:sz="4" w:space="0" w:color="auto"/>
              <w:left w:val="single" w:sz="4" w:space="0" w:color="auto"/>
              <w:bottom w:val="single" w:sz="4" w:space="0" w:color="auto"/>
              <w:right w:val="single" w:sz="4" w:space="0" w:color="auto"/>
            </w:tcBorders>
            <w:hideMark/>
          </w:tcPr>
          <w:p w14:paraId="5ABCEB8E" w14:textId="77777777" w:rsidR="00CA20D9" w:rsidRPr="006C0ADB" w:rsidRDefault="00CA20D9" w:rsidP="005D025F">
            <w:pPr>
              <w:keepNext/>
              <w:keepLines/>
              <w:overflowPunct w:val="0"/>
              <w:autoSpaceDE w:val="0"/>
              <w:autoSpaceDN w:val="0"/>
              <w:adjustRightInd w:val="0"/>
              <w:spacing w:after="0"/>
              <w:jc w:val="center"/>
              <w:rPr>
                <w:rFonts w:ascii="Arial" w:hAnsi="Arial" w:cs="Arial"/>
                <w:sz w:val="18"/>
                <w:lang w:val="fr-FR" w:eastAsia="zh-CN"/>
              </w:rPr>
            </w:pPr>
            <w:r w:rsidRPr="006C0ADB">
              <w:rPr>
                <w:rFonts w:ascii="Arial" w:hAnsi="Arial" w:cs="Arial"/>
                <w:sz w:val="18"/>
                <w:lang w:val="fr-FR" w:eastAsia="zh-CN"/>
              </w:rPr>
              <w:t>T</w:t>
            </w:r>
          </w:p>
        </w:tc>
      </w:tr>
      <w:bookmarkEnd w:id="63"/>
    </w:tbl>
    <w:p w14:paraId="15399BE4" w14:textId="77777777" w:rsidR="00CA20D9" w:rsidRPr="006C0ADB" w:rsidRDefault="00CA20D9" w:rsidP="00CA20D9">
      <w:pPr>
        <w:overflowPunct w:val="0"/>
        <w:autoSpaceDE w:val="0"/>
        <w:autoSpaceDN w:val="0"/>
        <w:adjustRightInd w:val="0"/>
        <w:rPr>
          <w:lang w:eastAsia="en-GB"/>
        </w:rPr>
      </w:pPr>
    </w:p>
    <w:p w14:paraId="5E1E41D5" w14:textId="77777777" w:rsidR="00CA20D9" w:rsidRPr="006C0ADB" w:rsidRDefault="00CA20D9" w:rsidP="00CA20D9">
      <w:pPr>
        <w:keepNext/>
        <w:keepLines/>
        <w:overflowPunct w:val="0"/>
        <w:autoSpaceDE w:val="0"/>
        <w:autoSpaceDN w:val="0"/>
        <w:adjustRightInd w:val="0"/>
        <w:spacing w:before="120"/>
        <w:ind w:left="1418" w:hanging="1418"/>
        <w:outlineLvl w:val="3"/>
        <w:rPr>
          <w:rFonts w:ascii="Arial" w:hAnsi="Arial"/>
          <w:sz w:val="24"/>
          <w:lang w:eastAsia="en-GB"/>
        </w:rPr>
      </w:pPr>
      <w:bookmarkStart w:id="64" w:name="_Toc210124099"/>
      <w:r w:rsidRPr="006C0ADB">
        <w:rPr>
          <w:rFonts w:ascii="Arial" w:hAnsi="Arial"/>
          <w:sz w:val="24"/>
          <w:lang w:eastAsia="zh-CN"/>
        </w:rPr>
        <w:t>4</w:t>
      </w:r>
      <w:r w:rsidRPr="006C0ADB">
        <w:rPr>
          <w:rFonts w:ascii="Arial" w:hAnsi="Arial"/>
          <w:sz w:val="24"/>
          <w:lang w:eastAsia="en-GB"/>
        </w:rPr>
        <w:t>.3.101.3</w:t>
      </w:r>
      <w:r w:rsidRPr="006C0ADB">
        <w:rPr>
          <w:rFonts w:ascii="Arial" w:hAnsi="Arial"/>
          <w:sz w:val="24"/>
          <w:lang w:eastAsia="en-GB"/>
        </w:rPr>
        <w:tab/>
        <w:t>Attribute constraints</w:t>
      </w:r>
      <w:bookmarkEnd w:id="64"/>
    </w:p>
    <w:p w14:paraId="49D07792" w14:textId="77777777" w:rsidR="00CA20D9" w:rsidRPr="006C0ADB" w:rsidRDefault="00CA20D9" w:rsidP="00CA20D9">
      <w:pPr>
        <w:overflowPunct w:val="0"/>
        <w:autoSpaceDE w:val="0"/>
        <w:autoSpaceDN w:val="0"/>
        <w:adjustRightInd w:val="0"/>
        <w:rPr>
          <w:lang w:eastAsia="en-GB"/>
        </w:rPr>
      </w:pPr>
      <w:r w:rsidRPr="006C0ADB">
        <w:rPr>
          <w:lang w:eastAsia="en-GB"/>
        </w:rPr>
        <w:t>None.</w:t>
      </w:r>
    </w:p>
    <w:p w14:paraId="5D880B28" w14:textId="77777777" w:rsidR="00CA20D9" w:rsidRPr="006C0ADB" w:rsidRDefault="00CA20D9" w:rsidP="00CA20D9">
      <w:pPr>
        <w:keepNext/>
        <w:keepLines/>
        <w:overflowPunct w:val="0"/>
        <w:autoSpaceDE w:val="0"/>
        <w:autoSpaceDN w:val="0"/>
        <w:adjustRightInd w:val="0"/>
        <w:spacing w:before="120"/>
        <w:outlineLvl w:val="3"/>
        <w:rPr>
          <w:rFonts w:ascii="Arial" w:hAnsi="Arial"/>
          <w:sz w:val="24"/>
          <w:lang w:eastAsia="en-GB"/>
        </w:rPr>
      </w:pPr>
      <w:bookmarkStart w:id="65" w:name="_Toc210124100"/>
      <w:r w:rsidRPr="006C0ADB">
        <w:rPr>
          <w:rFonts w:ascii="Arial" w:hAnsi="Arial"/>
          <w:sz w:val="24"/>
          <w:lang w:eastAsia="zh-CN"/>
        </w:rPr>
        <w:t>4</w:t>
      </w:r>
      <w:r w:rsidRPr="006C0ADB">
        <w:rPr>
          <w:rFonts w:ascii="Arial" w:hAnsi="Arial"/>
          <w:sz w:val="24"/>
          <w:lang w:eastAsia="en-GB"/>
        </w:rPr>
        <w:t>.3.101.4</w:t>
      </w:r>
      <w:r w:rsidRPr="006C0ADB">
        <w:rPr>
          <w:rFonts w:ascii="Arial" w:hAnsi="Arial"/>
          <w:sz w:val="24"/>
          <w:lang w:eastAsia="en-GB"/>
        </w:rPr>
        <w:tab/>
        <w:t>Notifications</w:t>
      </w:r>
      <w:bookmarkEnd w:id="65"/>
    </w:p>
    <w:p w14:paraId="073B6CFF" w14:textId="4720E5AE" w:rsidR="00CA20D9" w:rsidRDefault="00CA20D9" w:rsidP="00CA20D9">
      <w:pPr>
        <w:overflowPunct w:val="0"/>
        <w:autoSpaceDE w:val="0"/>
        <w:autoSpaceDN w:val="0"/>
        <w:adjustRightInd w:val="0"/>
      </w:pPr>
      <w:r w:rsidRPr="006C0ADB">
        <w:rPr>
          <w:lang w:eastAsia="en-GB"/>
        </w:rPr>
        <w:t>The notifications subclause of the &lt;&lt;IOC&gt;&gt; using this datatype for one of its attributes shall be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17661" w:rsidRPr="00477531" w14:paraId="22B05004" w14:textId="77777777" w:rsidTr="005D025F">
        <w:tc>
          <w:tcPr>
            <w:tcW w:w="9521" w:type="dxa"/>
            <w:shd w:val="clear" w:color="auto" w:fill="FFFFCC"/>
            <w:vAlign w:val="center"/>
          </w:tcPr>
          <w:p w14:paraId="1C4F20F6" w14:textId="77777777" w:rsidR="00517661" w:rsidRPr="00477531" w:rsidRDefault="00517661" w:rsidP="005D025F">
            <w:pPr>
              <w:jc w:val="center"/>
              <w:rPr>
                <w:rFonts w:ascii="Arial" w:hAnsi="Arial" w:cs="Arial"/>
                <w:b/>
                <w:bCs/>
                <w:sz w:val="28"/>
                <w:szCs w:val="28"/>
              </w:rPr>
            </w:pPr>
            <w:r>
              <w:rPr>
                <w:rFonts w:ascii="Arial" w:hAnsi="Arial" w:cs="Arial"/>
                <w:b/>
                <w:bCs/>
                <w:sz w:val="28"/>
                <w:szCs w:val="28"/>
              </w:rPr>
              <w:t>Next Change</w:t>
            </w:r>
          </w:p>
        </w:tc>
      </w:tr>
    </w:tbl>
    <w:p w14:paraId="29986DEF" w14:textId="77777777" w:rsidR="00517661" w:rsidRDefault="00517661" w:rsidP="002520CF">
      <w:pPr>
        <w:overflowPunct w:val="0"/>
        <w:autoSpaceDE w:val="0"/>
        <w:autoSpaceDN w:val="0"/>
        <w:adjustRightInd w:val="0"/>
        <w:rPr>
          <w:ins w:id="66" w:author="Ericsson SA5-164" w:date="2025-11-04T19:01:00Z" w16du:dateUtc="2025-11-04T18:01:00Z"/>
        </w:rPr>
      </w:pPr>
    </w:p>
    <w:p w14:paraId="0C575536" w14:textId="77777777" w:rsidR="00517661" w:rsidRPr="00517661" w:rsidRDefault="00517661" w:rsidP="00517661">
      <w:pPr>
        <w:keepNext/>
        <w:keepLines/>
        <w:overflowPunct w:val="0"/>
        <w:autoSpaceDE w:val="0"/>
        <w:autoSpaceDN w:val="0"/>
        <w:adjustRightInd w:val="0"/>
        <w:spacing w:before="120"/>
        <w:ind w:left="1134" w:hanging="1134"/>
        <w:outlineLvl w:val="2"/>
        <w:rPr>
          <w:rFonts w:ascii="Courier New" w:hAnsi="Courier New" w:cs="Courier New"/>
          <w:sz w:val="28"/>
          <w:lang w:eastAsia="zh-CN"/>
        </w:rPr>
      </w:pPr>
      <w:bookmarkStart w:id="67" w:name="_Toc210124101"/>
      <w:r w:rsidRPr="00517661">
        <w:rPr>
          <w:rFonts w:ascii="Arial" w:hAnsi="Arial"/>
          <w:sz w:val="28"/>
          <w:lang w:eastAsia="zh-CN"/>
        </w:rPr>
        <w:t>4.3.102</w:t>
      </w:r>
      <w:r w:rsidRPr="00517661">
        <w:rPr>
          <w:rFonts w:ascii="Arial" w:hAnsi="Arial"/>
          <w:sz w:val="28"/>
          <w:lang w:eastAsia="zh-CN"/>
        </w:rPr>
        <w:tab/>
      </w:r>
      <w:proofErr w:type="spellStart"/>
      <w:r w:rsidRPr="00517661">
        <w:rPr>
          <w:rFonts w:ascii="Courier New" w:hAnsi="Courier New" w:cs="Courier New"/>
          <w:sz w:val="28"/>
          <w:lang w:eastAsia="zh-CN"/>
        </w:rPr>
        <w:t>LocationInfo</w:t>
      </w:r>
      <w:proofErr w:type="spellEnd"/>
      <w:r w:rsidRPr="00517661">
        <w:rPr>
          <w:rFonts w:ascii="Courier New" w:hAnsi="Courier New" w:cs="Courier New"/>
          <w:sz w:val="28"/>
          <w:lang w:eastAsia="zh-CN"/>
        </w:rPr>
        <w:t xml:space="preserve"> </w:t>
      </w:r>
      <w:r w:rsidRPr="00517661">
        <w:rPr>
          <w:rFonts w:ascii="Courier New" w:hAnsi="Courier New" w:cs="Courier New"/>
          <w:sz w:val="28"/>
          <w:lang w:eastAsia="en-GB"/>
        </w:rPr>
        <w:t>&lt;&lt;</w:t>
      </w:r>
      <w:proofErr w:type="spellStart"/>
      <w:r w:rsidRPr="00517661">
        <w:rPr>
          <w:rFonts w:ascii="Courier New" w:hAnsi="Courier New" w:cs="Courier New"/>
          <w:sz w:val="28"/>
          <w:lang w:eastAsia="en-GB"/>
        </w:rPr>
        <w:t>dataType</w:t>
      </w:r>
      <w:proofErr w:type="spellEnd"/>
      <w:r w:rsidRPr="00517661">
        <w:rPr>
          <w:rFonts w:ascii="Courier New" w:hAnsi="Courier New" w:cs="Courier New"/>
          <w:sz w:val="28"/>
          <w:lang w:eastAsia="en-GB"/>
        </w:rPr>
        <w:t>&gt;&gt;</w:t>
      </w:r>
      <w:bookmarkEnd w:id="67"/>
    </w:p>
    <w:p w14:paraId="0D6CA7FA" w14:textId="77777777" w:rsidR="00517661" w:rsidRPr="00517661" w:rsidRDefault="00517661" w:rsidP="00517661">
      <w:pPr>
        <w:keepNext/>
        <w:keepLines/>
        <w:overflowPunct w:val="0"/>
        <w:autoSpaceDE w:val="0"/>
        <w:autoSpaceDN w:val="0"/>
        <w:adjustRightInd w:val="0"/>
        <w:spacing w:before="120"/>
        <w:ind w:left="1418" w:hanging="1418"/>
        <w:outlineLvl w:val="3"/>
        <w:rPr>
          <w:rFonts w:ascii="Arial" w:hAnsi="Arial"/>
          <w:sz w:val="24"/>
          <w:lang w:eastAsia="en-GB"/>
        </w:rPr>
      </w:pPr>
      <w:bookmarkStart w:id="68" w:name="_Toc210124102"/>
      <w:r w:rsidRPr="00517661">
        <w:rPr>
          <w:rFonts w:ascii="Arial" w:hAnsi="Arial"/>
          <w:sz w:val="24"/>
          <w:lang w:eastAsia="zh-CN"/>
        </w:rPr>
        <w:t>4</w:t>
      </w:r>
      <w:r w:rsidRPr="00517661">
        <w:rPr>
          <w:rFonts w:ascii="Arial" w:hAnsi="Arial"/>
          <w:sz w:val="24"/>
          <w:lang w:eastAsia="en-GB"/>
        </w:rPr>
        <w:t>.3.102.1</w:t>
      </w:r>
      <w:r w:rsidRPr="00517661">
        <w:rPr>
          <w:rFonts w:ascii="Arial" w:hAnsi="Arial"/>
          <w:sz w:val="24"/>
          <w:lang w:eastAsia="en-GB"/>
        </w:rPr>
        <w:tab/>
        <w:t>Definition</w:t>
      </w:r>
      <w:bookmarkEnd w:id="68"/>
    </w:p>
    <w:p w14:paraId="680DA67E" w14:textId="77777777" w:rsidR="00E13E87" w:rsidRPr="00517661" w:rsidRDefault="00E13E87" w:rsidP="00E13E87">
      <w:pPr>
        <w:overflowPunct w:val="0"/>
        <w:autoSpaceDE w:val="0"/>
        <w:autoSpaceDN w:val="0"/>
        <w:adjustRightInd w:val="0"/>
        <w:rPr>
          <w:lang w:eastAsia="en-GB"/>
        </w:rPr>
      </w:pPr>
      <w:bookmarkStart w:id="69" w:name="_Toc210124103"/>
      <w:r w:rsidRPr="00517661">
        <w:rPr>
          <w:rFonts w:eastAsia="SimSun"/>
          <w:lang w:eastAsia="en-GB"/>
        </w:rPr>
        <w:t xml:space="preserve">This data type contains location information of </w:t>
      </w:r>
      <w:del w:id="70" w:author="Ericsson SA5-164" w:date="2025-11-21T02:37:00Z" w16du:dateUtc="2025-11-21T01:37:00Z">
        <w:r w:rsidRPr="00517661" w:rsidDel="006A298E">
          <w:rPr>
            <w:rFonts w:eastAsia="SimSun"/>
            <w:lang w:eastAsia="en-GB"/>
          </w:rPr>
          <w:delText xml:space="preserve">mobile NR node (e.g., </w:delText>
        </w:r>
      </w:del>
      <w:r w:rsidRPr="00517661">
        <w:rPr>
          <w:rFonts w:eastAsia="SimSun"/>
          <w:lang w:eastAsia="en-GB"/>
        </w:rPr>
        <w:t>IAB-node</w:t>
      </w:r>
      <w:ins w:id="71" w:author="Ericsson SA5-164" w:date="2025-11-21T02:37:00Z" w16du:dateUtc="2025-11-21T01:37:00Z">
        <w:r>
          <w:rPr>
            <w:rFonts w:eastAsia="SimSun"/>
            <w:lang w:eastAsia="en-GB"/>
          </w:rPr>
          <w:t xml:space="preserve"> or</w:t>
        </w:r>
      </w:ins>
      <w:del w:id="72" w:author="Ericsson SA5-164" w:date="2025-11-21T02:37:00Z" w16du:dateUtc="2025-11-21T01:37:00Z">
        <w:r w:rsidRPr="00517661" w:rsidDel="006A298E">
          <w:rPr>
            <w:rFonts w:eastAsia="SimSun"/>
            <w:lang w:eastAsia="en-GB"/>
          </w:rPr>
          <w:delText>,</w:delText>
        </w:r>
      </w:del>
      <w:r w:rsidRPr="00517661">
        <w:rPr>
          <w:rFonts w:eastAsia="SimSun"/>
          <w:lang w:eastAsia="en-GB"/>
        </w:rPr>
        <w:t xml:space="preserve"> MWAB</w:t>
      </w:r>
      <w:ins w:id="73" w:author="Ericsson SA5-164" w:date="2025-11-04T19:02:00Z" w16du:dateUtc="2025-11-04T18:02:00Z">
        <w:r>
          <w:rPr>
            <w:rFonts w:eastAsia="SimSun"/>
            <w:lang w:eastAsia="en-GB"/>
          </w:rPr>
          <w:t>-</w:t>
        </w:r>
      </w:ins>
      <w:proofErr w:type="spellStart"/>
      <w:ins w:id="74" w:author="Ericsson SA5-164" w:date="2025-11-21T02:37:00Z" w16du:dateUtc="2025-11-21T01:37:00Z">
        <w:r>
          <w:rPr>
            <w:rFonts w:eastAsia="SimSun"/>
            <w:lang w:eastAsia="en-GB"/>
          </w:rPr>
          <w:t>gNB</w:t>
        </w:r>
      </w:ins>
      <w:proofErr w:type="spellEnd"/>
      <w:del w:id="75" w:author="Ericsson SA5-164" w:date="2025-11-21T02:37:00Z" w16du:dateUtc="2025-11-21T01:37:00Z">
        <w:r w:rsidRPr="00517661" w:rsidDel="006A298E">
          <w:rPr>
            <w:rFonts w:eastAsia="SimSun"/>
            <w:lang w:eastAsia="en-GB"/>
          </w:rPr>
          <w:delText>)</w:delText>
        </w:r>
      </w:del>
      <w:r w:rsidRPr="00517661">
        <w:rPr>
          <w:rFonts w:eastAsia="SimSun"/>
          <w:lang w:eastAsia="en-GB"/>
        </w:rPr>
        <w:t>.</w:t>
      </w:r>
    </w:p>
    <w:p w14:paraId="47FCA3BB" w14:textId="77777777" w:rsidR="00517661" w:rsidRPr="00517661" w:rsidRDefault="00517661" w:rsidP="00517661">
      <w:pPr>
        <w:keepNext/>
        <w:keepLines/>
        <w:overflowPunct w:val="0"/>
        <w:autoSpaceDE w:val="0"/>
        <w:autoSpaceDN w:val="0"/>
        <w:adjustRightInd w:val="0"/>
        <w:spacing w:before="120"/>
        <w:ind w:left="1418" w:hanging="1418"/>
        <w:outlineLvl w:val="3"/>
        <w:rPr>
          <w:rFonts w:ascii="Arial" w:hAnsi="Arial"/>
          <w:sz w:val="24"/>
          <w:lang w:eastAsia="en-GB"/>
        </w:rPr>
      </w:pPr>
      <w:r w:rsidRPr="00517661">
        <w:rPr>
          <w:rFonts w:ascii="Arial" w:hAnsi="Arial"/>
          <w:sz w:val="24"/>
          <w:lang w:eastAsia="zh-CN"/>
        </w:rPr>
        <w:t>4.3.</w:t>
      </w:r>
      <w:r w:rsidRPr="00517661">
        <w:rPr>
          <w:rFonts w:ascii="Arial" w:hAnsi="Arial"/>
          <w:sz w:val="24"/>
          <w:lang w:eastAsia="en-GB"/>
        </w:rPr>
        <w:t>102.2</w:t>
      </w:r>
      <w:r w:rsidRPr="00517661">
        <w:rPr>
          <w:rFonts w:ascii="Arial" w:hAnsi="Arial"/>
          <w:sz w:val="24"/>
          <w:lang w:eastAsia="en-GB"/>
        </w:rPr>
        <w:tab/>
        <w:t>Attributes</w:t>
      </w:r>
      <w:bookmarkEnd w:id="69"/>
    </w:p>
    <w:p w14:paraId="42221CEB" w14:textId="77777777" w:rsidR="00517661" w:rsidRPr="00517661" w:rsidRDefault="00517661" w:rsidP="00517661">
      <w:pPr>
        <w:overflowPunct w:val="0"/>
        <w:autoSpaceDE w:val="0"/>
        <w:autoSpaceDN w:val="0"/>
        <w:adjustRightInd w:val="0"/>
        <w:rPr>
          <w:lang w:eastAsia="en-GB"/>
        </w:rPr>
      </w:pPr>
      <w:r w:rsidRPr="00517661">
        <w:rPr>
          <w:lang w:eastAsia="en-GB"/>
        </w:rPr>
        <w:t xml:space="preserve">The </w:t>
      </w:r>
      <w:proofErr w:type="spellStart"/>
      <w:r w:rsidRPr="00517661">
        <w:rPr>
          <w:lang w:eastAsia="zh-CN"/>
        </w:rPr>
        <w:t>LocationInfo</w:t>
      </w:r>
      <w:proofErr w:type="spellEnd"/>
      <w:r w:rsidRPr="00517661">
        <w:rPr>
          <w:lang w:eastAsia="en-GB"/>
        </w:rPr>
        <w:t xml:space="preserve"> &lt;&lt;</w:t>
      </w:r>
      <w:proofErr w:type="spellStart"/>
      <w:r w:rsidRPr="00517661">
        <w:rPr>
          <w:lang w:eastAsia="en-GB"/>
        </w:rPr>
        <w:t>dataType</w:t>
      </w:r>
      <w:proofErr w:type="spellEnd"/>
      <w:r w:rsidRPr="00517661">
        <w:rPr>
          <w:lang w:eastAsia="en-GB"/>
        </w:rPr>
        <w:t>&gt;&gt; includes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6"/>
        <w:gridCol w:w="1101"/>
        <w:gridCol w:w="1178"/>
        <w:gridCol w:w="1147"/>
        <w:gridCol w:w="1161"/>
        <w:gridCol w:w="1237"/>
      </w:tblGrid>
      <w:tr w:rsidR="00517661" w:rsidRPr="00517661" w14:paraId="6FC88957" w14:textId="77777777" w:rsidTr="00517661">
        <w:trPr>
          <w:cantSplit/>
          <w:jc w:val="center"/>
        </w:trPr>
        <w:tc>
          <w:tcPr>
            <w:tcW w:w="3526" w:type="dxa"/>
            <w:tcBorders>
              <w:top w:val="single" w:sz="4" w:space="0" w:color="auto"/>
              <w:left w:val="single" w:sz="4" w:space="0" w:color="auto"/>
              <w:bottom w:val="single" w:sz="4" w:space="0" w:color="auto"/>
              <w:right w:val="single" w:sz="4" w:space="0" w:color="auto"/>
            </w:tcBorders>
            <w:shd w:val="pct10" w:color="auto" w:fill="FFFFFF"/>
            <w:hideMark/>
          </w:tcPr>
          <w:p w14:paraId="31BC30FF" w14:textId="77777777" w:rsidR="00517661" w:rsidRPr="00517661" w:rsidRDefault="00517661" w:rsidP="00517661">
            <w:pPr>
              <w:keepNext/>
              <w:keepLines/>
              <w:overflowPunct w:val="0"/>
              <w:autoSpaceDE w:val="0"/>
              <w:autoSpaceDN w:val="0"/>
              <w:adjustRightInd w:val="0"/>
              <w:spacing w:after="0"/>
              <w:jc w:val="center"/>
              <w:rPr>
                <w:rFonts w:ascii="Arial" w:hAnsi="Arial"/>
                <w:b/>
                <w:sz w:val="18"/>
                <w:lang w:eastAsia="en-GB"/>
              </w:rPr>
            </w:pPr>
            <w:r w:rsidRPr="00517661">
              <w:rPr>
                <w:rFonts w:ascii="Arial" w:hAnsi="Arial"/>
                <w:b/>
                <w:sz w:val="18"/>
                <w:lang w:eastAsia="en-GB"/>
              </w:rPr>
              <w:t>Attribute name</w:t>
            </w:r>
          </w:p>
        </w:tc>
        <w:tc>
          <w:tcPr>
            <w:tcW w:w="1101" w:type="dxa"/>
            <w:tcBorders>
              <w:top w:val="single" w:sz="4" w:space="0" w:color="auto"/>
              <w:left w:val="single" w:sz="4" w:space="0" w:color="auto"/>
              <w:bottom w:val="single" w:sz="4" w:space="0" w:color="auto"/>
              <w:right w:val="single" w:sz="4" w:space="0" w:color="auto"/>
            </w:tcBorders>
            <w:shd w:val="pct10" w:color="auto" w:fill="FFFFFF"/>
            <w:hideMark/>
          </w:tcPr>
          <w:p w14:paraId="1BB0875F" w14:textId="77777777" w:rsidR="00517661" w:rsidRPr="00517661" w:rsidRDefault="00517661" w:rsidP="00517661">
            <w:pPr>
              <w:keepNext/>
              <w:keepLines/>
              <w:overflowPunct w:val="0"/>
              <w:autoSpaceDE w:val="0"/>
              <w:autoSpaceDN w:val="0"/>
              <w:adjustRightInd w:val="0"/>
              <w:spacing w:after="0"/>
              <w:jc w:val="center"/>
              <w:rPr>
                <w:rFonts w:ascii="Arial" w:hAnsi="Arial"/>
                <w:b/>
                <w:sz w:val="18"/>
                <w:lang w:eastAsia="en-GB"/>
              </w:rPr>
            </w:pPr>
            <w:r w:rsidRPr="00517661">
              <w:rPr>
                <w:rFonts w:ascii="Arial" w:hAnsi="Arial"/>
                <w:b/>
                <w:sz w:val="18"/>
                <w:lang w:eastAsia="en-GB"/>
              </w:rPr>
              <w:t>S</w:t>
            </w:r>
          </w:p>
        </w:tc>
        <w:tc>
          <w:tcPr>
            <w:tcW w:w="1178" w:type="dxa"/>
            <w:tcBorders>
              <w:top w:val="single" w:sz="4" w:space="0" w:color="auto"/>
              <w:left w:val="single" w:sz="4" w:space="0" w:color="auto"/>
              <w:bottom w:val="single" w:sz="4" w:space="0" w:color="auto"/>
              <w:right w:val="single" w:sz="4" w:space="0" w:color="auto"/>
            </w:tcBorders>
            <w:shd w:val="pct10" w:color="auto" w:fill="FFFFFF"/>
            <w:hideMark/>
          </w:tcPr>
          <w:p w14:paraId="5E460E18" w14:textId="77777777" w:rsidR="00517661" w:rsidRPr="00517661" w:rsidRDefault="00517661" w:rsidP="00517661">
            <w:pPr>
              <w:keepNext/>
              <w:keepLines/>
              <w:overflowPunct w:val="0"/>
              <w:autoSpaceDE w:val="0"/>
              <w:autoSpaceDN w:val="0"/>
              <w:adjustRightInd w:val="0"/>
              <w:spacing w:after="0"/>
              <w:jc w:val="center"/>
              <w:rPr>
                <w:rFonts w:ascii="Arial" w:hAnsi="Arial"/>
                <w:b/>
                <w:sz w:val="18"/>
                <w:lang w:eastAsia="en-GB"/>
              </w:rPr>
            </w:pPr>
            <w:proofErr w:type="spellStart"/>
            <w:r w:rsidRPr="00517661">
              <w:rPr>
                <w:rFonts w:ascii="Arial" w:hAnsi="Arial"/>
                <w:b/>
                <w:sz w:val="18"/>
                <w:lang w:eastAsia="en-GB"/>
              </w:rPr>
              <w:t>isReadable</w:t>
            </w:r>
            <w:proofErr w:type="spellEnd"/>
          </w:p>
        </w:tc>
        <w:tc>
          <w:tcPr>
            <w:tcW w:w="1147" w:type="dxa"/>
            <w:tcBorders>
              <w:top w:val="single" w:sz="4" w:space="0" w:color="auto"/>
              <w:left w:val="single" w:sz="4" w:space="0" w:color="auto"/>
              <w:bottom w:val="single" w:sz="4" w:space="0" w:color="auto"/>
              <w:right w:val="single" w:sz="4" w:space="0" w:color="auto"/>
            </w:tcBorders>
            <w:shd w:val="pct10" w:color="auto" w:fill="FFFFFF"/>
            <w:hideMark/>
          </w:tcPr>
          <w:p w14:paraId="40978C9B" w14:textId="77777777" w:rsidR="00517661" w:rsidRPr="00517661" w:rsidRDefault="00517661" w:rsidP="00517661">
            <w:pPr>
              <w:keepNext/>
              <w:keepLines/>
              <w:overflowPunct w:val="0"/>
              <w:autoSpaceDE w:val="0"/>
              <w:autoSpaceDN w:val="0"/>
              <w:adjustRightInd w:val="0"/>
              <w:spacing w:after="0"/>
              <w:jc w:val="center"/>
              <w:rPr>
                <w:rFonts w:ascii="Arial" w:hAnsi="Arial"/>
                <w:b/>
                <w:sz w:val="18"/>
                <w:lang w:eastAsia="en-GB"/>
              </w:rPr>
            </w:pPr>
            <w:proofErr w:type="spellStart"/>
            <w:r w:rsidRPr="00517661">
              <w:rPr>
                <w:rFonts w:ascii="Arial" w:hAnsi="Arial"/>
                <w:b/>
                <w:sz w:val="18"/>
                <w:lang w:eastAsia="en-GB"/>
              </w:rPr>
              <w:t>isWritable</w:t>
            </w:r>
            <w:proofErr w:type="spellEnd"/>
          </w:p>
        </w:tc>
        <w:tc>
          <w:tcPr>
            <w:tcW w:w="1161" w:type="dxa"/>
            <w:tcBorders>
              <w:top w:val="single" w:sz="4" w:space="0" w:color="auto"/>
              <w:left w:val="single" w:sz="4" w:space="0" w:color="auto"/>
              <w:bottom w:val="single" w:sz="4" w:space="0" w:color="auto"/>
              <w:right w:val="single" w:sz="4" w:space="0" w:color="auto"/>
            </w:tcBorders>
            <w:shd w:val="pct10" w:color="auto" w:fill="FFFFFF"/>
            <w:hideMark/>
          </w:tcPr>
          <w:p w14:paraId="10F9E0A4" w14:textId="77777777" w:rsidR="00517661" w:rsidRPr="00517661" w:rsidRDefault="00517661" w:rsidP="00517661">
            <w:pPr>
              <w:keepNext/>
              <w:keepLines/>
              <w:overflowPunct w:val="0"/>
              <w:autoSpaceDE w:val="0"/>
              <w:autoSpaceDN w:val="0"/>
              <w:adjustRightInd w:val="0"/>
              <w:spacing w:after="0"/>
              <w:jc w:val="center"/>
              <w:rPr>
                <w:rFonts w:ascii="Arial" w:hAnsi="Arial"/>
                <w:b/>
                <w:sz w:val="18"/>
                <w:lang w:eastAsia="en-GB"/>
              </w:rPr>
            </w:pPr>
            <w:proofErr w:type="spellStart"/>
            <w:r w:rsidRPr="00517661">
              <w:rPr>
                <w:rFonts w:ascii="Arial" w:hAnsi="Arial" w:cs="Arial"/>
                <w:b/>
                <w:bCs/>
                <w:sz w:val="18"/>
                <w:szCs w:val="18"/>
                <w:lang w:eastAsia="en-GB"/>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hideMark/>
          </w:tcPr>
          <w:p w14:paraId="5D2BAE3F" w14:textId="77777777" w:rsidR="00517661" w:rsidRPr="00517661" w:rsidRDefault="00517661" w:rsidP="00517661">
            <w:pPr>
              <w:keepNext/>
              <w:keepLines/>
              <w:overflowPunct w:val="0"/>
              <w:autoSpaceDE w:val="0"/>
              <w:autoSpaceDN w:val="0"/>
              <w:adjustRightInd w:val="0"/>
              <w:spacing w:after="0"/>
              <w:jc w:val="center"/>
              <w:rPr>
                <w:rFonts w:ascii="Arial" w:hAnsi="Arial"/>
                <w:b/>
                <w:sz w:val="18"/>
                <w:lang w:eastAsia="en-GB"/>
              </w:rPr>
            </w:pPr>
            <w:proofErr w:type="spellStart"/>
            <w:r w:rsidRPr="00517661">
              <w:rPr>
                <w:rFonts w:ascii="Arial" w:hAnsi="Arial"/>
                <w:b/>
                <w:sz w:val="18"/>
                <w:lang w:eastAsia="en-GB"/>
              </w:rPr>
              <w:t>isNotifyable</w:t>
            </w:r>
            <w:proofErr w:type="spellEnd"/>
          </w:p>
        </w:tc>
      </w:tr>
      <w:tr w:rsidR="00517661" w:rsidRPr="00517661" w14:paraId="132DEB19" w14:textId="77777777" w:rsidTr="00517661">
        <w:trPr>
          <w:cantSplit/>
          <w:jc w:val="center"/>
        </w:trPr>
        <w:tc>
          <w:tcPr>
            <w:tcW w:w="3526" w:type="dxa"/>
            <w:tcBorders>
              <w:top w:val="single" w:sz="4" w:space="0" w:color="auto"/>
              <w:left w:val="single" w:sz="4" w:space="0" w:color="auto"/>
              <w:bottom w:val="single" w:sz="4" w:space="0" w:color="auto"/>
              <w:right w:val="single" w:sz="4" w:space="0" w:color="auto"/>
            </w:tcBorders>
            <w:hideMark/>
          </w:tcPr>
          <w:p w14:paraId="7B49C25E" w14:textId="77777777" w:rsidR="00517661" w:rsidRPr="00517661" w:rsidRDefault="00517661" w:rsidP="00517661">
            <w:pPr>
              <w:keepNext/>
              <w:keepLines/>
              <w:overflowPunct w:val="0"/>
              <w:autoSpaceDE w:val="0"/>
              <w:autoSpaceDN w:val="0"/>
              <w:adjustRightInd w:val="0"/>
              <w:spacing w:after="0"/>
              <w:rPr>
                <w:rFonts w:ascii="Courier New" w:hAnsi="Courier New" w:cs="Courier New"/>
                <w:sz w:val="18"/>
                <w:lang w:eastAsia="en-GB"/>
              </w:rPr>
            </w:pPr>
            <w:proofErr w:type="spellStart"/>
            <w:r w:rsidRPr="00517661">
              <w:rPr>
                <w:rFonts w:ascii="Courier New" w:hAnsi="Courier New" w:cs="Courier New"/>
                <w:szCs w:val="18"/>
                <w:lang w:eastAsia="zh-CN"/>
              </w:rPr>
              <w:t>gNBId</w:t>
            </w:r>
            <w:proofErr w:type="spellEnd"/>
          </w:p>
        </w:tc>
        <w:tc>
          <w:tcPr>
            <w:tcW w:w="1101" w:type="dxa"/>
            <w:tcBorders>
              <w:top w:val="single" w:sz="4" w:space="0" w:color="auto"/>
              <w:left w:val="single" w:sz="4" w:space="0" w:color="auto"/>
              <w:bottom w:val="single" w:sz="4" w:space="0" w:color="auto"/>
              <w:right w:val="single" w:sz="4" w:space="0" w:color="auto"/>
            </w:tcBorders>
            <w:hideMark/>
          </w:tcPr>
          <w:p w14:paraId="57B2826A" w14:textId="77777777" w:rsidR="00517661" w:rsidRPr="00517661" w:rsidRDefault="00517661" w:rsidP="00517661">
            <w:pPr>
              <w:keepNext/>
              <w:keepLines/>
              <w:overflowPunct w:val="0"/>
              <w:autoSpaceDE w:val="0"/>
              <w:autoSpaceDN w:val="0"/>
              <w:adjustRightInd w:val="0"/>
              <w:spacing w:after="0"/>
              <w:jc w:val="center"/>
              <w:rPr>
                <w:rFonts w:ascii="Arial" w:hAnsi="Arial"/>
                <w:sz w:val="18"/>
                <w:lang w:eastAsia="en-GB"/>
              </w:rPr>
            </w:pPr>
            <w:r w:rsidRPr="00517661">
              <w:rPr>
                <w:lang w:eastAsia="en-GB"/>
              </w:rPr>
              <w:t>M</w:t>
            </w:r>
          </w:p>
        </w:tc>
        <w:tc>
          <w:tcPr>
            <w:tcW w:w="1178" w:type="dxa"/>
            <w:tcBorders>
              <w:top w:val="single" w:sz="4" w:space="0" w:color="auto"/>
              <w:left w:val="single" w:sz="4" w:space="0" w:color="auto"/>
              <w:bottom w:val="single" w:sz="4" w:space="0" w:color="auto"/>
              <w:right w:val="single" w:sz="4" w:space="0" w:color="auto"/>
            </w:tcBorders>
            <w:hideMark/>
          </w:tcPr>
          <w:p w14:paraId="7641F67E" w14:textId="77777777" w:rsidR="00517661" w:rsidRPr="00517661" w:rsidRDefault="00517661" w:rsidP="00517661">
            <w:pPr>
              <w:keepNext/>
              <w:keepLines/>
              <w:overflowPunct w:val="0"/>
              <w:autoSpaceDE w:val="0"/>
              <w:autoSpaceDN w:val="0"/>
              <w:adjustRightInd w:val="0"/>
              <w:spacing w:after="0"/>
              <w:jc w:val="center"/>
              <w:rPr>
                <w:rFonts w:ascii="Arial" w:hAnsi="Arial"/>
                <w:sz w:val="18"/>
                <w:lang w:eastAsia="en-GB"/>
              </w:rPr>
            </w:pPr>
            <w:r w:rsidRPr="00517661">
              <w:rPr>
                <w:rFonts w:cs="Arial"/>
                <w:lang w:eastAsia="en-GB"/>
              </w:rPr>
              <w:t>T</w:t>
            </w:r>
          </w:p>
        </w:tc>
        <w:tc>
          <w:tcPr>
            <w:tcW w:w="1147" w:type="dxa"/>
            <w:tcBorders>
              <w:top w:val="single" w:sz="4" w:space="0" w:color="auto"/>
              <w:left w:val="single" w:sz="4" w:space="0" w:color="auto"/>
              <w:bottom w:val="single" w:sz="4" w:space="0" w:color="auto"/>
              <w:right w:val="single" w:sz="4" w:space="0" w:color="auto"/>
            </w:tcBorders>
            <w:hideMark/>
          </w:tcPr>
          <w:p w14:paraId="5B9A45BE" w14:textId="77777777" w:rsidR="00517661" w:rsidRPr="00517661" w:rsidRDefault="00517661" w:rsidP="00517661">
            <w:pPr>
              <w:keepNext/>
              <w:keepLines/>
              <w:overflowPunct w:val="0"/>
              <w:autoSpaceDE w:val="0"/>
              <w:autoSpaceDN w:val="0"/>
              <w:adjustRightInd w:val="0"/>
              <w:spacing w:after="0"/>
              <w:jc w:val="center"/>
              <w:rPr>
                <w:rFonts w:ascii="Arial" w:hAnsi="Arial"/>
                <w:sz w:val="18"/>
                <w:lang w:eastAsia="en-GB"/>
              </w:rPr>
            </w:pPr>
            <w:r w:rsidRPr="00517661">
              <w:rPr>
                <w:rFonts w:cs="Arial"/>
                <w:szCs w:val="18"/>
                <w:lang w:eastAsia="zh-CN"/>
              </w:rPr>
              <w:t>F</w:t>
            </w:r>
          </w:p>
        </w:tc>
        <w:tc>
          <w:tcPr>
            <w:tcW w:w="1161" w:type="dxa"/>
            <w:tcBorders>
              <w:top w:val="single" w:sz="4" w:space="0" w:color="auto"/>
              <w:left w:val="single" w:sz="4" w:space="0" w:color="auto"/>
              <w:bottom w:val="single" w:sz="4" w:space="0" w:color="auto"/>
              <w:right w:val="single" w:sz="4" w:space="0" w:color="auto"/>
            </w:tcBorders>
            <w:hideMark/>
          </w:tcPr>
          <w:p w14:paraId="48728189" w14:textId="77777777" w:rsidR="00517661" w:rsidRPr="00517661" w:rsidRDefault="00517661" w:rsidP="00517661">
            <w:pPr>
              <w:keepNext/>
              <w:keepLines/>
              <w:overflowPunct w:val="0"/>
              <w:autoSpaceDE w:val="0"/>
              <w:autoSpaceDN w:val="0"/>
              <w:adjustRightInd w:val="0"/>
              <w:spacing w:after="0"/>
              <w:jc w:val="center"/>
              <w:rPr>
                <w:rFonts w:ascii="Arial" w:hAnsi="Arial"/>
                <w:sz w:val="18"/>
                <w:lang w:eastAsia="en-GB"/>
              </w:rPr>
            </w:pPr>
            <w:r w:rsidRPr="00517661">
              <w:rPr>
                <w:rFonts w:cs="Arial"/>
                <w:lang w:eastAsia="en-GB"/>
              </w:rPr>
              <w:t>F</w:t>
            </w:r>
          </w:p>
        </w:tc>
        <w:tc>
          <w:tcPr>
            <w:tcW w:w="1237" w:type="dxa"/>
            <w:tcBorders>
              <w:top w:val="single" w:sz="4" w:space="0" w:color="auto"/>
              <w:left w:val="single" w:sz="4" w:space="0" w:color="auto"/>
              <w:bottom w:val="single" w:sz="4" w:space="0" w:color="auto"/>
              <w:right w:val="single" w:sz="4" w:space="0" w:color="auto"/>
            </w:tcBorders>
            <w:hideMark/>
          </w:tcPr>
          <w:p w14:paraId="6BE033BE" w14:textId="77777777" w:rsidR="00517661" w:rsidRPr="00517661" w:rsidRDefault="00517661" w:rsidP="00517661">
            <w:pPr>
              <w:keepNext/>
              <w:keepLines/>
              <w:overflowPunct w:val="0"/>
              <w:autoSpaceDE w:val="0"/>
              <w:autoSpaceDN w:val="0"/>
              <w:adjustRightInd w:val="0"/>
              <w:spacing w:after="0"/>
              <w:jc w:val="center"/>
              <w:rPr>
                <w:rFonts w:ascii="Arial" w:hAnsi="Arial"/>
                <w:sz w:val="18"/>
                <w:lang w:eastAsia="zh-CN"/>
              </w:rPr>
            </w:pPr>
            <w:r w:rsidRPr="00517661">
              <w:rPr>
                <w:rFonts w:cs="Arial"/>
                <w:lang w:eastAsia="zh-CN"/>
              </w:rPr>
              <w:t>T</w:t>
            </w:r>
          </w:p>
        </w:tc>
      </w:tr>
      <w:tr w:rsidR="00517661" w:rsidRPr="00517661" w14:paraId="51985C01" w14:textId="77777777" w:rsidTr="00517661">
        <w:trPr>
          <w:cantSplit/>
          <w:jc w:val="center"/>
        </w:trPr>
        <w:tc>
          <w:tcPr>
            <w:tcW w:w="3526" w:type="dxa"/>
            <w:tcBorders>
              <w:top w:val="single" w:sz="4" w:space="0" w:color="auto"/>
              <w:left w:val="single" w:sz="4" w:space="0" w:color="auto"/>
              <w:bottom w:val="single" w:sz="4" w:space="0" w:color="auto"/>
              <w:right w:val="single" w:sz="4" w:space="0" w:color="auto"/>
            </w:tcBorders>
            <w:hideMark/>
          </w:tcPr>
          <w:p w14:paraId="63A0E749" w14:textId="77777777" w:rsidR="00517661" w:rsidRPr="00517661" w:rsidRDefault="00517661" w:rsidP="00517661">
            <w:pPr>
              <w:keepNext/>
              <w:keepLines/>
              <w:overflowPunct w:val="0"/>
              <w:autoSpaceDE w:val="0"/>
              <w:autoSpaceDN w:val="0"/>
              <w:adjustRightInd w:val="0"/>
              <w:spacing w:after="0"/>
              <w:rPr>
                <w:rFonts w:ascii="Courier New" w:hAnsi="Courier New" w:cs="Courier New"/>
                <w:sz w:val="18"/>
                <w:lang w:eastAsia="en-GB"/>
              </w:rPr>
            </w:pPr>
            <w:proofErr w:type="spellStart"/>
            <w:r w:rsidRPr="00517661">
              <w:rPr>
                <w:rFonts w:ascii="Courier New" w:hAnsi="Courier New" w:cs="Courier New"/>
                <w:szCs w:val="18"/>
                <w:lang w:eastAsia="en-GB"/>
              </w:rPr>
              <w:t>pLMNId</w:t>
            </w:r>
            <w:proofErr w:type="spellEnd"/>
          </w:p>
        </w:tc>
        <w:tc>
          <w:tcPr>
            <w:tcW w:w="1101" w:type="dxa"/>
            <w:tcBorders>
              <w:top w:val="single" w:sz="4" w:space="0" w:color="auto"/>
              <w:left w:val="single" w:sz="4" w:space="0" w:color="auto"/>
              <w:bottom w:val="single" w:sz="4" w:space="0" w:color="auto"/>
              <w:right w:val="single" w:sz="4" w:space="0" w:color="auto"/>
            </w:tcBorders>
            <w:hideMark/>
          </w:tcPr>
          <w:p w14:paraId="2ED5C71E" w14:textId="77777777" w:rsidR="00517661" w:rsidRPr="00517661" w:rsidRDefault="00517661" w:rsidP="00517661">
            <w:pPr>
              <w:keepNext/>
              <w:keepLines/>
              <w:overflowPunct w:val="0"/>
              <w:autoSpaceDE w:val="0"/>
              <w:autoSpaceDN w:val="0"/>
              <w:adjustRightInd w:val="0"/>
              <w:spacing w:after="0"/>
              <w:jc w:val="center"/>
              <w:rPr>
                <w:rFonts w:ascii="Arial" w:hAnsi="Arial"/>
                <w:sz w:val="18"/>
                <w:lang w:eastAsia="en-GB"/>
              </w:rPr>
            </w:pPr>
            <w:r w:rsidRPr="00517661">
              <w:rPr>
                <w:lang w:eastAsia="en-GB"/>
              </w:rPr>
              <w:t>M</w:t>
            </w:r>
          </w:p>
        </w:tc>
        <w:tc>
          <w:tcPr>
            <w:tcW w:w="1178" w:type="dxa"/>
            <w:tcBorders>
              <w:top w:val="single" w:sz="4" w:space="0" w:color="auto"/>
              <w:left w:val="single" w:sz="4" w:space="0" w:color="auto"/>
              <w:bottom w:val="single" w:sz="4" w:space="0" w:color="auto"/>
              <w:right w:val="single" w:sz="4" w:space="0" w:color="auto"/>
            </w:tcBorders>
            <w:hideMark/>
          </w:tcPr>
          <w:p w14:paraId="5A449D71" w14:textId="77777777" w:rsidR="00517661" w:rsidRPr="00517661" w:rsidRDefault="00517661" w:rsidP="00517661">
            <w:pPr>
              <w:keepNext/>
              <w:keepLines/>
              <w:overflowPunct w:val="0"/>
              <w:autoSpaceDE w:val="0"/>
              <w:autoSpaceDN w:val="0"/>
              <w:adjustRightInd w:val="0"/>
              <w:spacing w:after="0"/>
              <w:jc w:val="center"/>
              <w:rPr>
                <w:rFonts w:ascii="Arial" w:hAnsi="Arial"/>
                <w:sz w:val="18"/>
                <w:lang w:eastAsia="en-GB"/>
              </w:rPr>
            </w:pPr>
            <w:r w:rsidRPr="00517661">
              <w:rPr>
                <w:rFonts w:cs="Arial"/>
                <w:lang w:eastAsia="en-GB"/>
              </w:rPr>
              <w:t>T</w:t>
            </w:r>
          </w:p>
        </w:tc>
        <w:tc>
          <w:tcPr>
            <w:tcW w:w="1147" w:type="dxa"/>
            <w:tcBorders>
              <w:top w:val="single" w:sz="4" w:space="0" w:color="auto"/>
              <w:left w:val="single" w:sz="4" w:space="0" w:color="auto"/>
              <w:bottom w:val="single" w:sz="4" w:space="0" w:color="auto"/>
              <w:right w:val="single" w:sz="4" w:space="0" w:color="auto"/>
            </w:tcBorders>
            <w:hideMark/>
          </w:tcPr>
          <w:p w14:paraId="1558E633" w14:textId="77777777" w:rsidR="00517661" w:rsidRPr="00517661" w:rsidRDefault="00517661" w:rsidP="00517661">
            <w:pPr>
              <w:keepNext/>
              <w:keepLines/>
              <w:overflowPunct w:val="0"/>
              <w:autoSpaceDE w:val="0"/>
              <w:autoSpaceDN w:val="0"/>
              <w:adjustRightInd w:val="0"/>
              <w:spacing w:after="0"/>
              <w:jc w:val="center"/>
              <w:rPr>
                <w:rFonts w:ascii="Arial" w:hAnsi="Arial"/>
                <w:sz w:val="18"/>
                <w:lang w:eastAsia="en-GB"/>
              </w:rPr>
            </w:pPr>
            <w:r w:rsidRPr="00517661">
              <w:rPr>
                <w:rFonts w:cs="Arial"/>
                <w:szCs w:val="18"/>
                <w:lang w:eastAsia="zh-CN"/>
              </w:rPr>
              <w:t>F</w:t>
            </w:r>
          </w:p>
        </w:tc>
        <w:tc>
          <w:tcPr>
            <w:tcW w:w="1161" w:type="dxa"/>
            <w:tcBorders>
              <w:top w:val="single" w:sz="4" w:space="0" w:color="auto"/>
              <w:left w:val="single" w:sz="4" w:space="0" w:color="auto"/>
              <w:bottom w:val="single" w:sz="4" w:space="0" w:color="auto"/>
              <w:right w:val="single" w:sz="4" w:space="0" w:color="auto"/>
            </w:tcBorders>
            <w:hideMark/>
          </w:tcPr>
          <w:p w14:paraId="0E83E675" w14:textId="77777777" w:rsidR="00517661" w:rsidRPr="00517661" w:rsidRDefault="00517661" w:rsidP="00517661">
            <w:pPr>
              <w:keepNext/>
              <w:keepLines/>
              <w:overflowPunct w:val="0"/>
              <w:autoSpaceDE w:val="0"/>
              <w:autoSpaceDN w:val="0"/>
              <w:adjustRightInd w:val="0"/>
              <w:spacing w:after="0"/>
              <w:jc w:val="center"/>
              <w:rPr>
                <w:rFonts w:ascii="Arial" w:hAnsi="Arial"/>
                <w:sz w:val="18"/>
                <w:lang w:eastAsia="en-GB"/>
              </w:rPr>
            </w:pPr>
            <w:r w:rsidRPr="00517661">
              <w:rPr>
                <w:rFonts w:cs="Arial"/>
                <w:lang w:eastAsia="en-GB"/>
              </w:rPr>
              <w:t>F</w:t>
            </w:r>
          </w:p>
        </w:tc>
        <w:tc>
          <w:tcPr>
            <w:tcW w:w="1237" w:type="dxa"/>
            <w:tcBorders>
              <w:top w:val="single" w:sz="4" w:space="0" w:color="auto"/>
              <w:left w:val="single" w:sz="4" w:space="0" w:color="auto"/>
              <w:bottom w:val="single" w:sz="4" w:space="0" w:color="auto"/>
              <w:right w:val="single" w:sz="4" w:space="0" w:color="auto"/>
            </w:tcBorders>
            <w:hideMark/>
          </w:tcPr>
          <w:p w14:paraId="752CC542" w14:textId="77777777" w:rsidR="00517661" w:rsidRPr="00517661" w:rsidRDefault="00517661" w:rsidP="00517661">
            <w:pPr>
              <w:keepNext/>
              <w:keepLines/>
              <w:overflowPunct w:val="0"/>
              <w:autoSpaceDE w:val="0"/>
              <w:autoSpaceDN w:val="0"/>
              <w:adjustRightInd w:val="0"/>
              <w:spacing w:after="0"/>
              <w:jc w:val="center"/>
              <w:rPr>
                <w:rFonts w:ascii="Arial" w:hAnsi="Arial"/>
                <w:sz w:val="18"/>
                <w:lang w:eastAsia="zh-CN"/>
              </w:rPr>
            </w:pPr>
            <w:r w:rsidRPr="00517661">
              <w:rPr>
                <w:rFonts w:cs="Arial"/>
                <w:lang w:eastAsia="zh-CN"/>
              </w:rPr>
              <w:t>T</w:t>
            </w:r>
          </w:p>
        </w:tc>
      </w:tr>
      <w:tr w:rsidR="00517661" w:rsidRPr="00517661" w14:paraId="031FA60C" w14:textId="77777777" w:rsidTr="00517661">
        <w:trPr>
          <w:cantSplit/>
          <w:jc w:val="center"/>
        </w:trPr>
        <w:tc>
          <w:tcPr>
            <w:tcW w:w="3526" w:type="dxa"/>
            <w:tcBorders>
              <w:top w:val="single" w:sz="4" w:space="0" w:color="auto"/>
              <w:left w:val="single" w:sz="4" w:space="0" w:color="auto"/>
              <w:bottom w:val="single" w:sz="4" w:space="0" w:color="auto"/>
              <w:right w:val="single" w:sz="4" w:space="0" w:color="auto"/>
            </w:tcBorders>
            <w:hideMark/>
          </w:tcPr>
          <w:p w14:paraId="5D0E62E9" w14:textId="77777777" w:rsidR="00517661" w:rsidRPr="00517661" w:rsidRDefault="00517661" w:rsidP="00517661">
            <w:pPr>
              <w:keepNext/>
              <w:keepLines/>
              <w:overflowPunct w:val="0"/>
              <w:autoSpaceDE w:val="0"/>
              <w:autoSpaceDN w:val="0"/>
              <w:adjustRightInd w:val="0"/>
              <w:spacing w:after="0"/>
              <w:rPr>
                <w:rFonts w:ascii="Courier New" w:hAnsi="Courier New" w:cs="Courier New"/>
                <w:szCs w:val="18"/>
                <w:lang w:eastAsia="zh-CN"/>
              </w:rPr>
            </w:pPr>
            <w:proofErr w:type="spellStart"/>
            <w:r w:rsidRPr="00517661">
              <w:rPr>
                <w:rFonts w:ascii="Courier New" w:hAnsi="Courier New" w:cs="Courier New"/>
                <w:bCs/>
                <w:color w:val="333333"/>
                <w:lang w:eastAsia="en-GB"/>
              </w:rPr>
              <w:t>cellLocalId</w:t>
            </w:r>
            <w:proofErr w:type="spellEnd"/>
          </w:p>
        </w:tc>
        <w:tc>
          <w:tcPr>
            <w:tcW w:w="1101" w:type="dxa"/>
            <w:tcBorders>
              <w:top w:val="single" w:sz="4" w:space="0" w:color="auto"/>
              <w:left w:val="single" w:sz="4" w:space="0" w:color="auto"/>
              <w:bottom w:val="single" w:sz="4" w:space="0" w:color="auto"/>
              <w:right w:val="single" w:sz="4" w:space="0" w:color="auto"/>
            </w:tcBorders>
            <w:hideMark/>
          </w:tcPr>
          <w:p w14:paraId="0BF5689A" w14:textId="77777777" w:rsidR="00517661" w:rsidRPr="00517661" w:rsidRDefault="00517661" w:rsidP="00517661">
            <w:pPr>
              <w:keepNext/>
              <w:keepLines/>
              <w:overflowPunct w:val="0"/>
              <w:autoSpaceDE w:val="0"/>
              <w:autoSpaceDN w:val="0"/>
              <w:adjustRightInd w:val="0"/>
              <w:spacing w:after="0"/>
              <w:jc w:val="center"/>
              <w:rPr>
                <w:lang w:eastAsia="en-GB"/>
              </w:rPr>
            </w:pPr>
            <w:r w:rsidRPr="00517661">
              <w:rPr>
                <w:lang w:eastAsia="en-GB"/>
              </w:rPr>
              <w:t>O</w:t>
            </w:r>
          </w:p>
        </w:tc>
        <w:tc>
          <w:tcPr>
            <w:tcW w:w="1178" w:type="dxa"/>
            <w:tcBorders>
              <w:top w:val="single" w:sz="4" w:space="0" w:color="auto"/>
              <w:left w:val="single" w:sz="4" w:space="0" w:color="auto"/>
              <w:bottom w:val="single" w:sz="4" w:space="0" w:color="auto"/>
              <w:right w:val="single" w:sz="4" w:space="0" w:color="auto"/>
            </w:tcBorders>
            <w:hideMark/>
          </w:tcPr>
          <w:p w14:paraId="60BA9B42" w14:textId="77777777" w:rsidR="00517661" w:rsidRPr="00517661" w:rsidRDefault="00517661" w:rsidP="00517661">
            <w:pPr>
              <w:keepNext/>
              <w:keepLines/>
              <w:overflowPunct w:val="0"/>
              <w:autoSpaceDE w:val="0"/>
              <w:autoSpaceDN w:val="0"/>
              <w:adjustRightInd w:val="0"/>
              <w:spacing w:after="0"/>
              <w:jc w:val="center"/>
              <w:rPr>
                <w:rFonts w:cs="Arial"/>
                <w:lang w:eastAsia="en-GB"/>
              </w:rPr>
            </w:pPr>
            <w:r w:rsidRPr="00517661">
              <w:rPr>
                <w:rFonts w:cs="Arial"/>
                <w:lang w:eastAsia="en-GB"/>
              </w:rPr>
              <w:t>T</w:t>
            </w:r>
          </w:p>
        </w:tc>
        <w:tc>
          <w:tcPr>
            <w:tcW w:w="1147" w:type="dxa"/>
            <w:tcBorders>
              <w:top w:val="single" w:sz="4" w:space="0" w:color="auto"/>
              <w:left w:val="single" w:sz="4" w:space="0" w:color="auto"/>
              <w:bottom w:val="single" w:sz="4" w:space="0" w:color="auto"/>
              <w:right w:val="single" w:sz="4" w:space="0" w:color="auto"/>
            </w:tcBorders>
            <w:hideMark/>
          </w:tcPr>
          <w:p w14:paraId="71E31F78" w14:textId="77777777" w:rsidR="00517661" w:rsidRPr="00517661" w:rsidRDefault="00517661" w:rsidP="00517661">
            <w:pPr>
              <w:keepNext/>
              <w:keepLines/>
              <w:overflowPunct w:val="0"/>
              <w:autoSpaceDE w:val="0"/>
              <w:autoSpaceDN w:val="0"/>
              <w:adjustRightInd w:val="0"/>
              <w:spacing w:after="0"/>
              <w:jc w:val="center"/>
              <w:rPr>
                <w:rFonts w:cs="Arial"/>
                <w:szCs w:val="18"/>
                <w:lang w:eastAsia="zh-CN"/>
              </w:rPr>
            </w:pPr>
            <w:r w:rsidRPr="00517661">
              <w:rPr>
                <w:rFonts w:cs="Arial"/>
                <w:szCs w:val="18"/>
                <w:lang w:eastAsia="zh-CN"/>
              </w:rPr>
              <w:t>F</w:t>
            </w:r>
          </w:p>
        </w:tc>
        <w:tc>
          <w:tcPr>
            <w:tcW w:w="1161" w:type="dxa"/>
            <w:tcBorders>
              <w:top w:val="single" w:sz="4" w:space="0" w:color="auto"/>
              <w:left w:val="single" w:sz="4" w:space="0" w:color="auto"/>
              <w:bottom w:val="single" w:sz="4" w:space="0" w:color="auto"/>
              <w:right w:val="single" w:sz="4" w:space="0" w:color="auto"/>
            </w:tcBorders>
            <w:hideMark/>
          </w:tcPr>
          <w:p w14:paraId="313B3F66" w14:textId="77777777" w:rsidR="00517661" w:rsidRPr="00517661" w:rsidRDefault="00517661" w:rsidP="00517661">
            <w:pPr>
              <w:keepNext/>
              <w:keepLines/>
              <w:overflowPunct w:val="0"/>
              <w:autoSpaceDE w:val="0"/>
              <w:autoSpaceDN w:val="0"/>
              <w:adjustRightInd w:val="0"/>
              <w:spacing w:after="0"/>
              <w:jc w:val="center"/>
              <w:rPr>
                <w:rFonts w:cs="Arial"/>
                <w:lang w:eastAsia="en-GB"/>
              </w:rPr>
            </w:pPr>
            <w:r w:rsidRPr="00517661">
              <w:rPr>
                <w:rFonts w:cs="Arial"/>
                <w:lang w:eastAsia="en-GB"/>
              </w:rPr>
              <w:t>F</w:t>
            </w:r>
          </w:p>
        </w:tc>
        <w:tc>
          <w:tcPr>
            <w:tcW w:w="1237" w:type="dxa"/>
            <w:tcBorders>
              <w:top w:val="single" w:sz="4" w:space="0" w:color="auto"/>
              <w:left w:val="single" w:sz="4" w:space="0" w:color="auto"/>
              <w:bottom w:val="single" w:sz="4" w:space="0" w:color="auto"/>
              <w:right w:val="single" w:sz="4" w:space="0" w:color="auto"/>
            </w:tcBorders>
            <w:hideMark/>
          </w:tcPr>
          <w:p w14:paraId="48FBE8D2" w14:textId="77777777" w:rsidR="00517661" w:rsidRPr="00517661" w:rsidRDefault="00517661" w:rsidP="00517661">
            <w:pPr>
              <w:keepNext/>
              <w:keepLines/>
              <w:overflowPunct w:val="0"/>
              <w:autoSpaceDE w:val="0"/>
              <w:autoSpaceDN w:val="0"/>
              <w:adjustRightInd w:val="0"/>
              <w:spacing w:after="0"/>
              <w:jc w:val="center"/>
              <w:rPr>
                <w:rFonts w:cs="Arial"/>
                <w:lang w:eastAsia="zh-CN"/>
              </w:rPr>
            </w:pPr>
            <w:r w:rsidRPr="00517661">
              <w:rPr>
                <w:rFonts w:cs="Arial"/>
                <w:lang w:eastAsia="zh-CN"/>
              </w:rPr>
              <w:t>T</w:t>
            </w:r>
          </w:p>
        </w:tc>
      </w:tr>
      <w:tr w:rsidR="00517661" w:rsidRPr="00517661" w14:paraId="4DDA6568" w14:textId="77777777" w:rsidTr="00517661">
        <w:trPr>
          <w:cantSplit/>
          <w:jc w:val="center"/>
        </w:trPr>
        <w:tc>
          <w:tcPr>
            <w:tcW w:w="3526" w:type="dxa"/>
            <w:tcBorders>
              <w:top w:val="single" w:sz="4" w:space="0" w:color="auto"/>
              <w:left w:val="single" w:sz="4" w:space="0" w:color="auto"/>
              <w:bottom w:val="single" w:sz="4" w:space="0" w:color="auto"/>
              <w:right w:val="single" w:sz="4" w:space="0" w:color="auto"/>
            </w:tcBorders>
            <w:hideMark/>
          </w:tcPr>
          <w:p w14:paraId="7031C118" w14:textId="77777777" w:rsidR="00517661" w:rsidRPr="00517661" w:rsidRDefault="00517661" w:rsidP="00517661">
            <w:pPr>
              <w:keepLines/>
              <w:overflowPunct w:val="0"/>
              <w:autoSpaceDE w:val="0"/>
              <w:autoSpaceDN w:val="0"/>
              <w:adjustRightInd w:val="0"/>
              <w:spacing w:after="0"/>
              <w:rPr>
                <w:rFonts w:ascii="Courier New" w:hAnsi="Courier New" w:cs="Courier New"/>
                <w:color w:val="000000"/>
                <w:sz w:val="18"/>
                <w:szCs w:val="18"/>
                <w:lang w:eastAsia="en-GB"/>
              </w:rPr>
            </w:pPr>
            <w:proofErr w:type="spellStart"/>
            <w:r w:rsidRPr="00517661">
              <w:rPr>
                <w:rFonts w:ascii="Courier New" w:hAnsi="Courier New" w:cs="Courier New"/>
                <w:color w:val="000000"/>
                <w:sz w:val="18"/>
                <w:szCs w:val="18"/>
                <w:lang w:eastAsia="en-GB"/>
              </w:rPr>
              <w:t>nRTAC</w:t>
            </w:r>
            <w:proofErr w:type="spellEnd"/>
          </w:p>
        </w:tc>
        <w:tc>
          <w:tcPr>
            <w:tcW w:w="1101" w:type="dxa"/>
            <w:tcBorders>
              <w:top w:val="single" w:sz="4" w:space="0" w:color="auto"/>
              <w:left w:val="single" w:sz="4" w:space="0" w:color="auto"/>
              <w:bottom w:val="single" w:sz="4" w:space="0" w:color="auto"/>
              <w:right w:val="single" w:sz="4" w:space="0" w:color="auto"/>
            </w:tcBorders>
            <w:hideMark/>
          </w:tcPr>
          <w:p w14:paraId="3FC9B267" w14:textId="77777777" w:rsidR="00517661" w:rsidRPr="00517661" w:rsidRDefault="00517661" w:rsidP="00517661">
            <w:pPr>
              <w:keepNext/>
              <w:keepLines/>
              <w:overflowPunct w:val="0"/>
              <w:autoSpaceDE w:val="0"/>
              <w:autoSpaceDN w:val="0"/>
              <w:adjustRightInd w:val="0"/>
              <w:spacing w:after="0"/>
              <w:jc w:val="center"/>
              <w:rPr>
                <w:lang w:eastAsia="en-GB"/>
              </w:rPr>
            </w:pPr>
            <w:r w:rsidRPr="00517661">
              <w:rPr>
                <w:lang w:eastAsia="en-GB"/>
              </w:rPr>
              <w:t>O</w:t>
            </w:r>
          </w:p>
        </w:tc>
        <w:tc>
          <w:tcPr>
            <w:tcW w:w="1178" w:type="dxa"/>
            <w:tcBorders>
              <w:top w:val="single" w:sz="4" w:space="0" w:color="auto"/>
              <w:left w:val="single" w:sz="4" w:space="0" w:color="auto"/>
              <w:bottom w:val="single" w:sz="4" w:space="0" w:color="auto"/>
              <w:right w:val="single" w:sz="4" w:space="0" w:color="auto"/>
            </w:tcBorders>
            <w:hideMark/>
          </w:tcPr>
          <w:p w14:paraId="37CDED90" w14:textId="77777777" w:rsidR="00517661" w:rsidRPr="00517661" w:rsidRDefault="00517661" w:rsidP="00517661">
            <w:pPr>
              <w:keepNext/>
              <w:keepLines/>
              <w:overflowPunct w:val="0"/>
              <w:autoSpaceDE w:val="0"/>
              <w:autoSpaceDN w:val="0"/>
              <w:adjustRightInd w:val="0"/>
              <w:spacing w:after="0"/>
              <w:jc w:val="center"/>
              <w:rPr>
                <w:rFonts w:cs="Arial"/>
                <w:lang w:eastAsia="en-GB"/>
              </w:rPr>
            </w:pPr>
            <w:r w:rsidRPr="00517661">
              <w:rPr>
                <w:rFonts w:cs="Arial"/>
                <w:lang w:eastAsia="en-GB"/>
              </w:rPr>
              <w:t>T</w:t>
            </w:r>
          </w:p>
        </w:tc>
        <w:tc>
          <w:tcPr>
            <w:tcW w:w="1147" w:type="dxa"/>
            <w:tcBorders>
              <w:top w:val="single" w:sz="4" w:space="0" w:color="auto"/>
              <w:left w:val="single" w:sz="4" w:space="0" w:color="auto"/>
              <w:bottom w:val="single" w:sz="4" w:space="0" w:color="auto"/>
              <w:right w:val="single" w:sz="4" w:space="0" w:color="auto"/>
            </w:tcBorders>
            <w:hideMark/>
          </w:tcPr>
          <w:p w14:paraId="721F8679" w14:textId="77777777" w:rsidR="00517661" w:rsidRPr="00517661" w:rsidRDefault="00517661" w:rsidP="00517661">
            <w:pPr>
              <w:keepNext/>
              <w:keepLines/>
              <w:overflowPunct w:val="0"/>
              <w:autoSpaceDE w:val="0"/>
              <w:autoSpaceDN w:val="0"/>
              <w:adjustRightInd w:val="0"/>
              <w:spacing w:after="0"/>
              <w:jc w:val="center"/>
              <w:rPr>
                <w:rFonts w:cs="Arial"/>
                <w:szCs w:val="18"/>
                <w:lang w:eastAsia="zh-CN"/>
              </w:rPr>
            </w:pPr>
            <w:r w:rsidRPr="00517661">
              <w:rPr>
                <w:rFonts w:cs="Arial"/>
                <w:szCs w:val="18"/>
                <w:lang w:eastAsia="zh-CN"/>
              </w:rPr>
              <w:t>F</w:t>
            </w:r>
          </w:p>
        </w:tc>
        <w:tc>
          <w:tcPr>
            <w:tcW w:w="1161" w:type="dxa"/>
            <w:tcBorders>
              <w:top w:val="single" w:sz="4" w:space="0" w:color="auto"/>
              <w:left w:val="single" w:sz="4" w:space="0" w:color="auto"/>
              <w:bottom w:val="single" w:sz="4" w:space="0" w:color="auto"/>
              <w:right w:val="single" w:sz="4" w:space="0" w:color="auto"/>
            </w:tcBorders>
            <w:hideMark/>
          </w:tcPr>
          <w:p w14:paraId="3E76D601" w14:textId="77777777" w:rsidR="00517661" w:rsidRPr="00517661" w:rsidRDefault="00517661" w:rsidP="00517661">
            <w:pPr>
              <w:keepNext/>
              <w:keepLines/>
              <w:overflowPunct w:val="0"/>
              <w:autoSpaceDE w:val="0"/>
              <w:autoSpaceDN w:val="0"/>
              <w:adjustRightInd w:val="0"/>
              <w:spacing w:after="0"/>
              <w:jc w:val="center"/>
              <w:rPr>
                <w:rFonts w:cs="Arial"/>
                <w:lang w:eastAsia="en-GB"/>
              </w:rPr>
            </w:pPr>
            <w:r w:rsidRPr="00517661">
              <w:rPr>
                <w:rFonts w:cs="Arial"/>
                <w:lang w:eastAsia="en-GB"/>
              </w:rPr>
              <w:t>F</w:t>
            </w:r>
          </w:p>
        </w:tc>
        <w:tc>
          <w:tcPr>
            <w:tcW w:w="1237" w:type="dxa"/>
            <w:tcBorders>
              <w:top w:val="single" w:sz="4" w:space="0" w:color="auto"/>
              <w:left w:val="single" w:sz="4" w:space="0" w:color="auto"/>
              <w:bottom w:val="single" w:sz="4" w:space="0" w:color="auto"/>
              <w:right w:val="single" w:sz="4" w:space="0" w:color="auto"/>
            </w:tcBorders>
            <w:hideMark/>
          </w:tcPr>
          <w:p w14:paraId="6FFCBC8D" w14:textId="77777777" w:rsidR="00517661" w:rsidRPr="00517661" w:rsidRDefault="00517661" w:rsidP="00517661">
            <w:pPr>
              <w:keepNext/>
              <w:keepLines/>
              <w:overflowPunct w:val="0"/>
              <w:autoSpaceDE w:val="0"/>
              <w:autoSpaceDN w:val="0"/>
              <w:adjustRightInd w:val="0"/>
              <w:spacing w:after="0"/>
              <w:jc w:val="center"/>
              <w:rPr>
                <w:rFonts w:cs="Arial"/>
                <w:lang w:eastAsia="zh-CN"/>
              </w:rPr>
            </w:pPr>
            <w:r w:rsidRPr="00517661">
              <w:rPr>
                <w:rFonts w:cs="Arial"/>
                <w:lang w:eastAsia="zh-CN"/>
              </w:rPr>
              <w:t>T</w:t>
            </w:r>
          </w:p>
        </w:tc>
      </w:tr>
      <w:tr w:rsidR="00517661" w:rsidRPr="00517661" w14:paraId="70928393" w14:textId="77777777" w:rsidTr="00517661">
        <w:trPr>
          <w:cantSplit/>
          <w:jc w:val="center"/>
        </w:trPr>
        <w:tc>
          <w:tcPr>
            <w:tcW w:w="3526" w:type="dxa"/>
            <w:tcBorders>
              <w:top w:val="single" w:sz="4" w:space="0" w:color="auto"/>
              <w:left w:val="single" w:sz="4" w:space="0" w:color="auto"/>
              <w:bottom w:val="single" w:sz="4" w:space="0" w:color="auto"/>
              <w:right w:val="single" w:sz="4" w:space="0" w:color="auto"/>
            </w:tcBorders>
            <w:hideMark/>
          </w:tcPr>
          <w:p w14:paraId="4E712E1B" w14:textId="77777777" w:rsidR="00517661" w:rsidRPr="00517661" w:rsidRDefault="00517661" w:rsidP="00517661">
            <w:pPr>
              <w:keepLines/>
              <w:overflowPunct w:val="0"/>
              <w:autoSpaceDE w:val="0"/>
              <w:autoSpaceDN w:val="0"/>
              <w:adjustRightInd w:val="0"/>
              <w:spacing w:after="0"/>
              <w:rPr>
                <w:rFonts w:ascii="Courier New" w:hAnsi="Courier New" w:cs="Courier New"/>
                <w:color w:val="000000"/>
                <w:sz w:val="18"/>
                <w:szCs w:val="18"/>
                <w:lang w:eastAsia="en-GB"/>
              </w:rPr>
            </w:pPr>
            <w:proofErr w:type="spellStart"/>
            <w:r w:rsidRPr="00517661">
              <w:rPr>
                <w:rFonts w:ascii="Courier New" w:hAnsi="Courier New" w:cs="Courier New"/>
                <w:color w:val="000000"/>
                <w:sz w:val="18"/>
                <w:szCs w:val="18"/>
                <w:lang w:eastAsia="en-GB"/>
              </w:rPr>
              <w:t>tAI</w:t>
            </w:r>
            <w:proofErr w:type="spellEnd"/>
          </w:p>
        </w:tc>
        <w:tc>
          <w:tcPr>
            <w:tcW w:w="1101" w:type="dxa"/>
            <w:tcBorders>
              <w:top w:val="single" w:sz="4" w:space="0" w:color="auto"/>
              <w:left w:val="single" w:sz="4" w:space="0" w:color="auto"/>
              <w:bottom w:val="single" w:sz="4" w:space="0" w:color="auto"/>
              <w:right w:val="single" w:sz="4" w:space="0" w:color="auto"/>
            </w:tcBorders>
            <w:hideMark/>
          </w:tcPr>
          <w:p w14:paraId="6702AE27" w14:textId="77777777" w:rsidR="00517661" w:rsidRPr="00517661" w:rsidRDefault="00517661" w:rsidP="00517661">
            <w:pPr>
              <w:keepNext/>
              <w:keepLines/>
              <w:overflowPunct w:val="0"/>
              <w:autoSpaceDE w:val="0"/>
              <w:autoSpaceDN w:val="0"/>
              <w:adjustRightInd w:val="0"/>
              <w:spacing w:after="0"/>
              <w:jc w:val="center"/>
              <w:rPr>
                <w:lang w:eastAsia="en-GB"/>
              </w:rPr>
            </w:pPr>
            <w:r w:rsidRPr="00517661">
              <w:rPr>
                <w:lang w:eastAsia="en-GB"/>
              </w:rPr>
              <w:t>O</w:t>
            </w:r>
          </w:p>
        </w:tc>
        <w:tc>
          <w:tcPr>
            <w:tcW w:w="1178" w:type="dxa"/>
            <w:tcBorders>
              <w:top w:val="single" w:sz="4" w:space="0" w:color="auto"/>
              <w:left w:val="single" w:sz="4" w:space="0" w:color="auto"/>
              <w:bottom w:val="single" w:sz="4" w:space="0" w:color="auto"/>
              <w:right w:val="single" w:sz="4" w:space="0" w:color="auto"/>
            </w:tcBorders>
            <w:hideMark/>
          </w:tcPr>
          <w:p w14:paraId="6CE00108" w14:textId="77777777" w:rsidR="00517661" w:rsidRPr="00517661" w:rsidRDefault="00517661" w:rsidP="00517661">
            <w:pPr>
              <w:keepNext/>
              <w:keepLines/>
              <w:overflowPunct w:val="0"/>
              <w:autoSpaceDE w:val="0"/>
              <w:autoSpaceDN w:val="0"/>
              <w:adjustRightInd w:val="0"/>
              <w:spacing w:after="0"/>
              <w:jc w:val="center"/>
              <w:rPr>
                <w:rFonts w:cs="Arial"/>
                <w:lang w:eastAsia="en-GB"/>
              </w:rPr>
            </w:pPr>
            <w:r w:rsidRPr="00517661">
              <w:rPr>
                <w:rFonts w:cs="Arial"/>
                <w:lang w:eastAsia="en-GB"/>
              </w:rPr>
              <w:t>T</w:t>
            </w:r>
          </w:p>
        </w:tc>
        <w:tc>
          <w:tcPr>
            <w:tcW w:w="1147" w:type="dxa"/>
            <w:tcBorders>
              <w:top w:val="single" w:sz="4" w:space="0" w:color="auto"/>
              <w:left w:val="single" w:sz="4" w:space="0" w:color="auto"/>
              <w:bottom w:val="single" w:sz="4" w:space="0" w:color="auto"/>
              <w:right w:val="single" w:sz="4" w:space="0" w:color="auto"/>
            </w:tcBorders>
            <w:hideMark/>
          </w:tcPr>
          <w:p w14:paraId="68947B34" w14:textId="77777777" w:rsidR="00517661" w:rsidRPr="00517661" w:rsidRDefault="00517661" w:rsidP="00517661">
            <w:pPr>
              <w:keepNext/>
              <w:keepLines/>
              <w:overflowPunct w:val="0"/>
              <w:autoSpaceDE w:val="0"/>
              <w:autoSpaceDN w:val="0"/>
              <w:adjustRightInd w:val="0"/>
              <w:spacing w:after="0"/>
              <w:jc w:val="center"/>
              <w:rPr>
                <w:rFonts w:cs="Arial"/>
                <w:szCs w:val="18"/>
                <w:lang w:eastAsia="zh-CN"/>
              </w:rPr>
            </w:pPr>
            <w:r w:rsidRPr="00517661">
              <w:rPr>
                <w:rFonts w:cs="Arial"/>
                <w:szCs w:val="18"/>
                <w:lang w:eastAsia="zh-CN"/>
              </w:rPr>
              <w:t>F</w:t>
            </w:r>
          </w:p>
        </w:tc>
        <w:tc>
          <w:tcPr>
            <w:tcW w:w="1161" w:type="dxa"/>
            <w:tcBorders>
              <w:top w:val="single" w:sz="4" w:space="0" w:color="auto"/>
              <w:left w:val="single" w:sz="4" w:space="0" w:color="auto"/>
              <w:bottom w:val="single" w:sz="4" w:space="0" w:color="auto"/>
              <w:right w:val="single" w:sz="4" w:space="0" w:color="auto"/>
            </w:tcBorders>
            <w:hideMark/>
          </w:tcPr>
          <w:p w14:paraId="234757ED" w14:textId="77777777" w:rsidR="00517661" w:rsidRPr="00517661" w:rsidRDefault="00517661" w:rsidP="00517661">
            <w:pPr>
              <w:keepNext/>
              <w:keepLines/>
              <w:overflowPunct w:val="0"/>
              <w:autoSpaceDE w:val="0"/>
              <w:autoSpaceDN w:val="0"/>
              <w:adjustRightInd w:val="0"/>
              <w:spacing w:after="0"/>
              <w:jc w:val="center"/>
              <w:rPr>
                <w:rFonts w:cs="Arial"/>
                <w:lang w:eastAsia="en-GB"/>
              </w:rPr>
            </w:pPr>
            <w:r w:rsidRPr="00517661">
              <w:rPr>
                <w:rFonts w:cs="Arial"/>
                <w:lang w:eastAsia="en-GB"/>
              </w:rPr>
              <w:t>F</w:t>
            </w:r>
          </w:p>
        </w:tc>
        <w:tc>
          <w:tcPr>
            <w:tcW w:w="1237" w:type="dxa"/>
            <w:tcBorders>
              <w:top w:val="single" w:sz="4" w:space="0" w:color="auto"/>
              <w:left w:val="single" w:sz="4" w:space="0" w:color="auto"/>
              <w:bottom w:val="single" w:sz="4" w:space="0" w:color="auto"/>
              <w:right w:val="single" w:sz="4" w:space="0" w:color="auto"/>
            </w:tcBorders>
            <w:hideMark/>
          </w:tcPr>
          <w:p w14:paraId="0304F75E" w14:textId="77777777" w:rsidR="00517661" w:rsidRPr="00517661" w:rsidRDefault="00517661" w:rsidP="00517661">
            <w:pPr>
              <w:keepNext/>
              <w:keepLines/>
              <w:overflowPunct w:val="0"/>
              <w:autoSpaceDE w:val="0"/>
              <w:autoSpaceDN w:val="0"/>
              <w:adjustRightInd w:val="0"/>
              <w:spacing w:after="0"/>
              <w:jc w:val="center"/>
              <w:rPr>
                <w:rFonts w:cs="Arial"/>
                <w:lang w:eastAsia="zh-CN"/>
              </w:rPr>
            </w:pPr>
            <w:r w:rsidRPr="00517661">
              <w:rPr>
                <w:rFonts w:cs="Arial"/>
                <w:lang w:eastAsia="zh-CN"/>
              </w:rPr>
              <w:t>T</w:t>
            </w:r>
          </w:p>
        </w:tc>
      </w:tr>
      <w:tr w:rsidR="00517661" w:rsidRPr="00517661" w14:paraId="43A81946" w14:textId="77777777" w:rsidTr="00517661">
        <w:trPr>
          <w:cantSplit/>
          <w:jc w:val="center"/>
        </w:trPr>
        <w:tc>
          <w:tcPr>
            <w:tcW w:w="3526" w:type="dxa"/>
            <w:tcBorders>
              <w:top w:val="single" w:sz="4" w:space="0" w:color="auto"/>
              <w:left w:val="single" w:sz="4" w:space="0" w:color="auto"/>
              <w:bottom w:val="single" w:sz="4" w:space="0" w:color="auto"/>
              <w:right w:val="single" w:sz="4" w:space="0" w:color="auto"/>
            </w:tcBorders>
            <w:hideMark/>
          </w:tcPr>
          <w:p w14:paraId="3FCE819C" w14:textId="77777777" w:rsidR="00517661" w:rsidRPr="00517661" w:rsidRDefault="00517661" w:rsidP="00517661">
            <w:pPr>
              <w:keepLines/>
              <w:overflowPunct w:val="0"/>
              <w:autoSpaceDE w:val="0"/>
              <w:autoSpaceDN w:val="0"/>
              <w:adjustRightInd w:val="0"/>
              <w:spacing w:after="0"/>
              <w:rPr>
                <w:rFonts w:ascii="Courier New" w:hAnsi="Courier New" w:cs="Courier New"/>
                <w:color w:val="000000"/>
                <w:sz w:val="18"/>
                <w:szCs w:val="18"/>
                <w:lang w:eastAsia="en-GB"/>
              </w:rPr>
            </w:pPr>
            <w:proofErr w:type="spellStart"/>
            <w:r w:rsidRPr="00517661">
              <w:rPr>
                <w:rFonts w:ascii="Courier New" w:hAnsi="Courier New" w:cs="Courier New"/>
                <w:color w:val="000000"/>
                <w:sz w:val="18"/>
                <w:szCs w:val="18"/>
                <w:lang w:eastAsia="en-GB"/>
              </w:rPr>
              <w:t>geoArea</w:t>
            </w:r>
            <w:proofErr w:type="spellEnd"/>
          </w:p>
        </w:tc>
        <w:tc>
          <w:tcPr>
            <w:tcW w:w="1101" w:type="dxa"/>
            <w:tcBorders>
              <w:top w:val="single" w:sz="4" w:space="0" w:color="auto"/>
              <w:left w:val="single" w:sz="4" w:space="0" w:color="auto"/>
              <w:bottom w:val="single" w:sz="4" w:space="0" w:color="auto"/>
              <w:right w:val="single" w:sz="4" w:space="0" w:color="auto"/>
            </w:tcBorders>
            <w:hideMark/>
          </w:tcPr>
          <w:p w14:paraId="704F1B1B" w14:textId="77777777" w:rsidR="00517661" w:rsidRPr="00517661" w:rsidRDefault="00517661" w:rsidP="00517661">
            <w:pPr>
              <w:keepNext/>
              <w:keepLines/>
              <w:overflowPunct w:val="0"/>
              <w:autoSpaceDE w:val="0"/>
              <w:autoSpaceDN w:val="0"/>
              <w:adjustRightInd w:val="0"/>
              <w:spacing w:after="0"/>
              <w:jc w:val="center"/>
              <w:rPr>
                <w:lang w:eastAsia="en-GB"/>
              </w:rPr>
            </w:pPr>
            <w:r w:rsidRPr="00517661">
              <w:rPr>
                <w:lang w:eastAsia="en-GB"/>
              </w:rPr>
              <w:t>O</w:t>
            </w:r>
          </w:p>
        </w:tc>
        <w:tc>
          <w:tcPr>
            <w:tcW w:w="1178" w:type="dxa"/>
            <w:tcBorders>
              <w:top w:val="single" w:sz="4" w:space="0" w:color="auto"/>
              <w:left w:val="single" w:sz="4" w:space="0" w:color="auto"/>
              <w:bottom w:val="single" w:sz="4" w:space="0" w:color="auto"/>
              <w:right w:val="single" w:sz="4" w:space="0" w:color="auto"/>
            </w:tcBorders>
            <w:hideMark/>
          </w:tcPr>
          <w:p w14:paraId="25CFC80E" w14:textId="77777777" w:rsidR="00517661" w:rsidRPr="00517661" w:rsidRDefault="00517661" w:rsidP="00517661">
            <w:pPr>
              <w:keepNext/>
              <w:keepLines/>
              <w:overflowPunct w:val="0"/>
              <w:autoSpaceDE w:val="0"/>
              <w:autoSpaceDN w:val="0"/>
              <w:adjustRightInd w:val="0"/>
              <w:spacing w:after="0"/>
              <w:jc w:val="center"/>
              <w:rPr>
                <w:rFonts w:cs="Arial"/>
                <w:lang w:eastAsia="en-GB"/>
              </w:rPr>
            </w:pPr>
            <w:r w:rsidRPr="00517661">
              <w:rPr>
                <w:rFonts w:cs="Arial"/>
                <w:lang w:eastAsia="en-GB"/>
              </w:rPr>
              <w:t>T</w:t>
            </w:r>
          </w:p>
        </w:tc>
        <w:tc>
          <w:tcPr>
            <w:tcW w:w="1147" w:type="dxa"/>
            <w:tcBorders>
              <w:top w:val="single" w:sz="4" w:space="0" w:color="auto"/>
              <w:left w:val="single" w:sz="4" w:space="0" w:color="auto"/>
              <w:bottom w:val="single" w:sz="4" w:space="0" w:color="auto"/>
              <w:right w:val="single" w:sz="4" w:space="0" w:color="auto"/>
            </w:tcBorders>
            <w:hideMark/>
          </w:tcPr>
          <w:p w14:paraId="2F3A94A2" w14:textId="77777777" w:rsidR="00517661" w:rsidRPr="00517661" w:rsidRDefault="00517661" w:rsidP="00517661">
            <w:pPr>
              <w:keepNext/>
              <w:keepLines/>
              <w:overflowPunct w:val="0"/>
              <w:autoSpaceDE w:val="0"/>
              <w:autoSpaceDN w:val="0"/>
              <w:adjustRightInd w:val="0"/>
              <w:spacing w:after="0"/>
              <w:jc w:val="center"/>
              <w:rPr>
                <w:rFonts w:cs="Arial"/>
                <w:szCs w:val="18"/>
                <w:lang w:eastAsia="zh-CN"/>
              </w:rPr>
            </w:pPr>
            <w:r w:rsidRPr="00517661">
              <w:rPr>
                <w:rFonts w:cs="Arial"/>
                <w:szCs w:val="18"/>
                <w:lang w:eastAsia="zh-CN"/>
              </w:rPr>
              <w:t>F</w:t>
            </w:r>
          </w:p>
        </w:tc>
        <w:tc>
          <w:tcPr>
            <w:tcW w:w="1161" w:type="dxa"/>
            <w:tcBorders>
              <w:top w:val="single" w:sz="4" w:space="0" w:color="auto"/>
              <w:left w:val="single" w:sz="4" w:space="0" w:color="auto"/>
              <w:bottom w:val="single" w:sz="4" w:space="0" w:color="auto"/>
              <w:right w:val="single" w:sz="4" w:space="0" w:color="auto"/>
            </w:tcBorders>
            <w:hideMark/>
          </w:tcPr>
          <w:p w14:paraId="7564D2A1" w14:textId="77777777" w:rsidR="00517661" w:rsidRPr="00517661" w:rsidRDefault="00517661" w:rsidP="00517661">
            <w:pPr>
              <w:keepNext/>
              <w:keepLines/>
              <w:overflowPunct w:val="0"/>
              <w:autoSpaceDE w:val="0"/>
              <w:autoSpaceDN w:val="0"/>
              <w:adjustRightInd w:val="0"/>
              <w:spacing w:after="0"/>
              <w:jc w:val="center"/>
              <w:rPr>
                <w:rFonts w:cs="Arial"/>
                <w:lang w:eastAsia="en-GB"/>
              </w:rPr>
            </w:pPr>
            <w:r w:rsidRPr="00517661">
              <w:rPr>
                <w:rFonts w:cs="Arial"/>
                <w:lang w:eastAsia="en-GB"/>
              </w:rPr>
              <w:t>F</w:t>
            </w:r>
          </w:p>
        </w:tc>
        <w:tc>
          <w:tcPr>
            <w:tcW w:w="1237" w:type="dxa"/>
            <w:tcBorders>
              <w:top w:val="single" w:sz="4" w:space="0" w:color="auto"/>
              <w:left w:val="single" w:sz="4" w:space="0" w:color="auto"/>
              <w:bottom w:val="single" w:sz="4" w:space="0" w:color="auto"/>
              <w:right w:val="single" w:sz="4" w:space="0" w:color="auto"/>
            </w:tcBorders>
            <w:hideMark/>
          </w:tcPr>
          <w:p w14:paraId="37F16B24" w14:textId="77777777" w:rsidR="00517661" w:rsidRPr="00517661" w:rsidRDefault="00517661" w:rsidP="00517661">
            <w:pPr>
              <w:keepNext/>
              <w:keepLines/>
              <w:overflowPunct w:val="0"/>
              <w:autoSpaceDE w:val="0"/>
              <w:autoSpaceDN w:val="0"/>
              <w:adjustRightInd w:val="0"/>
              <w:spacing w:after="0"/>
              <w:jc w:val="center"/>
              <w:rPr>
                <w:rFonts w:cs="Arial"/>
                <w:lang w:eastAsia="zh-CN"/>
              </w:rPr>
            </w:pPr>
            <w:r w:rsidRPr="00517661">
              <w:rPr>
                <w:rFonts w:cs="Arial"/>
                <w:lang w:eastAsia="zh-CN"/>
              </w:rPr>
              <w:t>T</w:t>
            </w:r>
          </w:p>
        </w:tc>
      </w:tr>
    </w:tbl>
    <w:p w14:paraId="22DE5A10" w14:textId="77777777" w:rsidR="00517661" w:rsidRPr="00517661" w:rsidRDefault="00517661" w:rsidP="00517661">
      <w:pPr>
        <w:overflowPunct w:val="0"/>
        <w:autoSpaceDE w:val="0"/>
        <w:autoSpaceDN w:val="0"/>
        <w:adjustRightInd w:val="0"/>
        <w:rPr>
          <w:lang w:eastAsia="en-GB"/>
        </w:rPr>
      </w:pPr>
    </w:p>
    <w:p w14:paraId="4731E42A" w14:textId="77777777" w:rsidR="00517661" w:rsidRPr="00517661" w:rsidRDefault="00517661" w:rsidP="00517661">
      <w:pPr>
        <w:keepNext/>
        <w:keepLines/>
        <w:overflowPunct w:val="0"/>
        <w:autoSpaceDE w:val="0"/>
        <w:autoSpaceDN w:val="0"/>
        <w:adjustRightInd w:val="0"/>
        <w:spacing w:before="120"/>
        <w:ind w:left="1418" w:hanging="1418"/>
        <w:outlineLvl w:val="3"/>
        <w:rPr>
          <w:rFonts w:ascii="Arial" w:hAnsi="Arial"/>
          <w:sz w:val="24"/>
          <w:lang w:eastAsia="en-GB"/>
        </w:rPr>
      </w:pPr>
      <w:bookmarkStart w:id="76" w:name="_Toc210124104"/>
      <w:r w:rsidRPr="00517661">
        <w:rPr>
          <w:rFonts w:ascii="Arial" w:hAnsi="Arial"/>
          <w:sz w:val="24"/>
          <w:lang w:eastAsia="zh-CN"/>
        </w:rPr>
        <w:t>4.3.</w:t>
      </w:r>
      <w:r w:rsidRPr="00517661">
        <w:rPr>
          <w:rFonts w:ascii="Arial" w:hAnsi="Arial"/>
          <w:sz w:val="24"/>
          <w:lang w:eastAsia="en-GB"/>
        </w:rPr>
        <w:t>102.3</w:t>
      </w:r>
      <w:r w:rsidRPr="00517661">
        <w:rPr>
          <w:rFonts w:ascii="Arial" w:hAnsi="Arial"/>
          <w:sz w:val="24"/>
          <w:lang w:eastAsia="en-GB"/>
        </w:rPr>
        <w:tab/>
        <w:t>Attribute constraints</w:t>
      </w:r>
      <w:bookmarkEnd w:id="76"/>
    </w:p>
    <w:p w14:paraId="600AFC9E" w14:textId="77777777" w:rsidR="00517661" w:rsidRPr="00517661" w:rsidRDefault="00517661" w:rsidP="00517661">
      <w:pPr>
        <w:overflowPunct w:val="0"/>
        <w:autoSpaceDE w:val="0"/>
        <w:autoSpaceDN w:val="0"/>
        <w:adjustRightInd w:val="0"/>
        <w:rPr>
          <w:lang w:eastAsia="en-GB"/>
        </w:rPr>
      </w:pPr>
      <w:r w:rsidRPr="00517661">
        <w:rPr>
          <w:lang w:eastAsia="en-GB"/>
        </w:rPr>
        <w:t xml:space="preserve">None. </w:t>
      </w:r>
    </w:p>
    <w:p w14:paraId="208A1FAE" w14:textId="77777777" w:rsidR="00517661" w:rsidRPr="00517661" w:rsidRDefault="00517661" w:rsidP="00517661">
      <w:pPr>
        <w:keepNext/>
        <w:keepLines/>
        <w:overflowPunct w:val="0"/>
        <w:autoSpaceDE w:val="0"/>
        <w:autoSpaceDN w:val="0"/>
        <w:adjustRightInd w:val="0"/>
        <w:spacing w:before="120"/>
        <w:ind w:left="1418" w:hanging="1418"/>
        <w:outlineLvl w:val="3"/>
        <w:rPr>
          <w:rFonts w:ascii="Arial" w:hAnsi="Arial"/>
          <w:sz w:val="24"/>
          <w:lang w:eastAsia="en-GB"/>
        </w:rPr>
      </w:pPr>
      <w:bookmarkStart w:id="77" w:name="_Toc210124105"/>
      <w:r w:rsidRPr="00517661">
        <w:rPr>
          <w:rFonts w:ascii="Arial" w:hAnsi="Arial"/>
          <w:sz w:val="24"/>
          <w:lang w:eastAsia="en-GB"/>
        </w:rPr>
        <w:t>4.3.102.4</w:t>
      </w:r>
      <w:r w:rsidRPr="00517661">
        <w:rPr>
          <w:rFonts w:ascii="Arial" w:hAnsi="Arial"/>
          <w:sz w:val="24"/>
          <w:lang w:eastAsia="en-GB"/>
        </w:rPr>
        <w:tab/>
        <w:t>Notifications</w:t>
      </w:r>
      <w:bookmarkEnd w:id="77"/>
    </w:p>
    <w:p w14:paraId="6DEE075D" w14:textId="77777777" w:rsidR="00517661" w:rsidRPr="00517661" w:rsidRDefault="00517661" w:rsidP="00517661">
      <w:pPr>
        <w:overflowPunct w:val="0"/>
        <w:autoSpaceDE w:val="0"/>
        <w:autoSpaceDN w:val="0"/>
        <w:adjustRightInd w:val="0"/>
        <w:rPr>
          <w:b/>
          <w:sz w:val="24"/>
          <w:lang w:eastAsia="pl-PL"/>
        </w:rPr>
      </w:pPr>
      <w:r w:rsidRPr="00517661">
        <w:rPr>
          <w:lang w:eastAsia="en-GB"/>
        </w:rPr>
        <w:t xml:space="preserve">The notifications subclause of the &lt;&lt;IOC&gt;&gt; using this datatype for one of its attributes shall be applicable. </w:t>
      </w:r>
    </w:p>
    <w:p w14:paraId="6C93ACF4" w14:textId="77777777" w:rsidR="00517661" w:rsidRDefault="00517661" w:rsidP="002520CF">
      <w:pPr>
        <w:overflowPunct w:val="0"/>
        <w:autoSpaceDE w:val="0"/>
        <w:autoSpaceDN w:val="0"/>
        <w:adjustRightIn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76841" w:rsidRPr="00477531" w14:paraId="5BD51EC5" w14:textId="77777777" w:rsidTr="00C36757">
        <w:tc>
          <w:tcPr>
            <w:tcW w:w="9521" w:type="dxa"/>
            <w:shd w:val="clear" w:color="auto" w:fill="FFFFCC"/>
            <w:vAlign w:val="center"/>
          </w:tcPr>
          <w:p w14:paraId="0E2FD398" w14:textId="599E031C" w:rsidR="00176841" w:rsidRPr="00477531" w:rsidRDefault="00176841" w:rsidP="00C36757">
            <w:pPr>
              <w:jc w:val="center"/>
              <w:rPr>
                <w:rFonts w:ascii="Arial" w:hAnsi="Arial" w:cs="Arial"/>
                <w:b/>
                <w:bCs/>
                <w:sz w:val="28"/>
                <w:szCs w:val="28"/>
              </w:rPr>
            </w:pPr>
            <w:r>
              <w:rPr>
                <w:rFonts w:ascii="Arial" w:hAnsi="Arial" w:cs="Arial"/>
                <w:b/>
                <w:bCs/>
                <w:sz w:val="28"/>
                <w:szCs w:val="28"/>
              </w:rPr>
              <w:t>Next Change</w:t>
            </w:r>
          </w:p>
        </w:tc>
      </w:tr>
    </w:tbl>
    <w:p w14:paraId="183908D6" w14:textId="77777777" w:rsidR="00176841" w:rsidRDefault="00176841" w:rsidP="002520CF">
      <w:pPr>
        <w:overflowPunct w:val="0"/>
        <w:autoSpaceDE w:val="0"/>
        <w:autoSpaceDN w:val="0"/>
        <w:adjustRightInd w:val="0"/>
      </w:pPr>
    </w:p>
    <w:p w14:paraId="1025CAD2" w14:textId="77777777" w:rsidR="00555A53" w:rsidRPr="00A952F9" w:rsidRDefault="00555A53" w:rsidP="00555A53">
      <w:pPr>
        <w:pStyle w:val="Heading2"/>
      </w:pPr>
      <w:bookmarkStart w:id="78" w:name="_Toc210126303"/>
      <w:r w:rsidRPr="00A952F9">
        <w:lastRenderedPageBreak/>
        <w:t>4.4</w:t>
      </w:r>
      <w:r w:rsidRPr="00A952F9">
        <w:tab/>
        <w:t>Attribute definitions</w:t>
      </w:r>
      <w:bookmarkEnd w:id="78"/>
    </w:p>
    <w:p w14:paraId="14E28454" w14:textId="77777777" w:rsidR="00555A53" w:rsidRPr="00A952F9" w:rsidRDefault="00555A53" w:rsidP="00555A53">
      <w:pPr>
        <w:pStyle w:val="Heading3"/>
        <w:rPr>
          <w:lang w:eastAsia="zh-CN"/>
        </w:rPr>
      </w:pPr>
      <w:bookmarkStart w:id="79" w:name="_CR4_4_1"/>
      <w:bookmarkStart w:id="80" w:name="_Toc59182731"/>
      <w:bookmarkStart w:id="81" w:name="_Toc59184197"/>
      <w:bookmarkStart w:id="82" w:name="_Toc59195132"/>
      <w:bookmarkStart w:id="83" w:name="_Toc59439558"/>
      <w:bookmarkStart w:id="84" w:name="_Toc67989981"/>
      <w:bookmarkStart w:id="85" w:name="_Toc210126304"/>
      <w:bookmarkEnd w:id="79"/>
      <w:r w:rsidRPr="00A952F9">
        <w:rPr>
          <w:lang w:eastAsia="zh-CN"/>
        </w:rPr>
        <w:t>4.4.1</w:t>
      </w:r>
      <w:r w:rsidRPr="00A952F9">
        <w:rPr>
          <w:lang w:eastAsia="zh-CN"/>
        </w:rPr>
        <w:tab/>
        <w:t>Attribute properties</w:t>
      </w:r>
      <w:bookmarkEnd w:id="80"/>
      <w:bookmarkEnd w:id="81"/>
      <w:bookmarkEnd w:id="82"/>
      <w:bookmarkEnd w:id="83"/>
      <w:bookmarkEnd w:id="84"/>
      <w:bookmarkEnd w:id="85"/>
    </w:p>
    <w:p w14:paraId="50FB3A2B" w14:textId="77777777" w:rsidR="00555A53" w:rsidRPr="00A952F9" w:rsidRDefault="00555A53" w:rsidP="00555A53">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555A53" w:rsidRPr="00A952F9" w14:paraId="10183540"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50F3718A" w14:textId="77777777" w:rsidR="00555A53" w:rsidRPr="00A952F9" w:rsidRDefault="00555A53" w:rsidP="00C36757">
            <w:pPr>
              <w:pStyle w:val="TAH"/>
            </w:pPr>
            <w:r w:rsidRPr="00A952F9">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2657A6E2" w14:textId="77777777" w:rsidR="00555A53" w:rsidRPr="00A952F9" w:rsidRDefault="00555A53" w:rsidP="00C36757">
            <w:pPr>
              <w:pStyle w:val="TAH"/>
            </w:pPr>
            <w:r w:rsidRPr="00A952F9">
              <w:t xml:space="preserve">Documentation and </w:t>
            </w:r>
            <w:proofErr w:type="spellStart"/>
            <w:r w:rsidRPr="00A952F9">
              <w:t>allowedValues</w:t>
            </w:r>
            <w:proofErr w:type="spellEnd"/>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0BA9E739" w14:textId="77777777" w:rsidR="00555A53" w:rsidRPr="00A952F9" w:rsidRDefault="00555A53" w:rsidP="00C36757">
            <w:pPr>
              <w:pStyle w:val="TAH"/>
            </w:pPr>
            <w:r w:rsidRPr="00A952F9">
              <w:rPr>
                <w:rFonts w:cs="Arial"/>
                <w:szCs w:val="18"/>
              </w:rPr>
              <w:t>Properties</w:t>
            </w:r>
          </w:p>
        </w:tc>
      </w:tr>
      <w:tr w:rsidR="00555A53" w:rsidRPr="00A952F9" w14:paraId="62C39E89"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BF8CEE" w14:textId="77777777" w:rsidR="00555A53" w:rsidRPr="00A952F9" w:rsidRDefault="00555A53" w:rsidP="00C36757">
            <w:pPr>
              <w:spacing w:after="0"/>
              <w:rPr>
                <w:rFonts w:ascii="Courier New" w:hAnsi="Courier New" w:cs="Courier New"/>
                <w:color w:val="000000"/>
                <w:sz w:val="18"/>
                <w:szCs w:val="18"/>
              </w:rPr>
            </w:pPr>
            <w:proofErr w:type="spellStart"/>
            <w:r w:rsidRPr="00A952F9">
              <w:rPr>
                <w:rFonts w:ascii="Courier New" w:hAnsi="Courier New" w:cs="Courier New"/>
                <w:bCs/>
                <w:color w:val="333333"/>
                <w:sz w:val="18"/>
                <w:szCs w:val="18"/>
              </w:rPr>
              <w:t>NRCellDU.administrativeState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4E8E2E2C" w14:textId="77777777" w:rsidR="00555A53" w:rsidRPr="00A952F9" w:rsidRDefault="00555A53" w:rsidP="00C36757">
            <w:pPr>
              <w:pStyle w:val="TAL"/>
            </w:pPr>
            <w:r w:rsidRPr="00A952F9">
              <w:t xml:space="preserve">It indicates the administrative state of the </w:t>
            </w:r>
            <w:proofErr w:type="spellStart"/>
            <w:r w:rsidRPr="00A952F9">
              <w:rPr>
                <w:rFonts w:ascii="Courier New" w:hAnsi="Courier New" w:cs="Courier New"/>
              </w:rPr>
              <w:t>NRCellDU</w:t>
            </w:r>
            <w:proofErr w:type="spellEnd"/>
            <w:r w:rsidRPr="00A952F9">
              <w:t>. It describes the permission to use or prohibition against using the cell, imposed through the OAM services.</w:t>
            </w:r>
          </w:p>
          <w:p w14:paraId="3F8E322A" w14:textId="77777777" w:rsidR="00555A53" w:rsidRPr="00A952F9" w:rsidRDefault="00555A53" w:rsidP="00C36757">
            <w:pPr>
              <w:pStyle w:val="TAL"/>
            </w:pPr>
          </w:p>
          <w:p w14:paraId="4D27497A" w14:textId="77777777" w:rsidR="00555A53" w:rsidRPr="00A952F9" w:rsidRDefault="00555A53" w:rsidP="00C36757">
            <w:pPr>
              <w:pStyle w:val="TAL"/>
            </w:pPr>
            <w:proofErr w:type="spellStart"/>
            <w:r w:rsidRPr="00A952F9">
              <w:t>allowedValues</w:t>
            </w:r>
            <w:proofErr w:type="spellEnd"/>
            <w:r w:rsidRPr="00A952F9">
              <w:t xml:space="preserve">: LOCKED, SHUTTING_DOWN, UNLOCKED. </w:t>
            </w:r>
          </w:p>
          <w:p w14:paraId="773AAD73" w14:textId="77777777" w:rsidR="00555A53" w:rsidRPr="00A952F9" w:rsidRDefault="00555A53" w:rsidP="00C36757">
            <w:pPr>
              <w:pStyle w:val="TAL"/>
            </w:pPr>
            <w:r w:rsidRPr="00A952F9">
              <w:t>The meaning of these values is as defined in ITU</w:t>
            </w:r>
            <w:r w:rsidRPr="00A952F9">
              <w:noBreakHyphen/>
              <w:t>T Recommendation X.731 [18].</w:t>
            </w:r>
          </w:p>
          <w:p w14:paraId="211D16B5" w14:textId="77777777" w:rsidR="00555A53" w:rsidRPr="00A952F9" w:rsidRDefault="00555A53" w:rsidP="00C36757">
            <w:pPr>
              <w:pStyle w:val="TAL"/>
            </w:pPr>
          </w:p>
          <w:p w14:paraId="73FCD007" w14:textId="77777777" w:rsidR="00555A53" w:rsidRPr="00A952F9" w:rsidRDefault="00555A53" w:rsidP="00C36757">
            <w:pPr>
              <w:pStyle w:val="TAL"/>
            </w:pPr>
            <w:r w:rsidRPr="00A952F9">
              <w:t xml:space="preserve">See Annex A for Relation between the "Pre-operation state of the </w:t>
            </w:r>
            <w:proofErr w:type="spellStart"/>
            <w:r w:rsidRPr="00A952F9">
              <w:t>gNB</w:t>
            </w:r>
            <w:proofErr w:type="spellEnd"/>
            <w:r w:rsidRPr="00A952F9">
              <w:t>-DU Cell" and administrative state relevant in case of 2-split and 3-split deployment scenarios.</w:t>
            </w:r>
          </w:p>
          <w:p w14:paraId="44C5982D" w14:textId="77777777" w:rsidR="00555A53" w:rsidRPr="00A952F9" w:rsidRDefault="00555A53" w:rsidP="00C36757">
            <w:pPr>
              <w:pStyle w:val="TAL"/>
            </w:pPr>
          </w:p>
        </w:tc>
        <w:tc>
          <w:tcPr>
            <w:tcW w:w="2436" w:type="dxa"/>
            <w:tcBorders>
              <w:top w:val="single" w:sz="4" w:space="0" w:color="auto"/>
              <w:left w:val="single" w:sz="4" w:space="0" w:color="auto"/>
              <w:bottom w:val="single" w:sz="4" w:space="0" w:color="auto"/>
              <w:right w:val="single" w:sz="4" w:space="0" w:color="auto"/>
            </w:tcBorders>
          </w:tcPr>
          <w:p w14:paraId="6B6BC518" w14:textId="77777777" w:rsidR="00555A53" w:rsidRPr="00A952F9" w:rsidRDefault="00555A53" w:rsidP="00C36757">
            <w:pPr>
              <w:pStyle w:val="TAL"/>
            </w:pPr>
            <w:r w:rsidRPr="00A952F9">
              <w:t>type: ENUM</w:t>
            </w:r>
          </w:p>
          <w:p w14:paraId="20752640" w14:textId="77777777" w:rsidR="00555A53" w:rsidRPr="00A952F9" w:rsidRDefault="00555A53" w:rsidP="00C36757">
            <w:pPr>
              <w:pStyle w:val="TAL"/>
            </w:pPr>
            <w:r w:rsidRPr="00A952F9">
              <w:t>multiplicity: 1</w:t>
            </w:r>
          </w:p>
          <w:p w14:paraId="49493AE5" w14:textId="77777777" w:rsidR="00555A53" w:rsidRPr="00A952F9" w:rsidRDefault="00555A53" w:rsidP="00C36757">
            <w:pPr>
              <w:pStyle w:val="TAL"/>
            </w:pPr>
            <w:proofErr w:type="spellStart"/>
            <w:r w:rsidRPr="00A952F9">
              <w:t>isOrdered</w:t>
            </w:r>
            <w:proofErr w:type="spellEnd"/>
            <w:r w:rsidRPr="00A952F9">
              <w:t>: N/A</w:t>
            </w:r>
          </w:p>
          <w:p w14:paraId="19652E46" w14:textId="77777777" w:rsidR="00555A53" w:rsidRPr="00A952F9" w:rsidRDefault="00555A53" w:rsidP="00C36757">
            <w:pPr>
              <w:pStyle w:val="TAL"/>
            </w:pPr>
            <w:proofErr w:type="spellStart"/>
            <w:r w:rsidRPr="00A952F9">
              <w:t>isUnique</w:t>
            </w:r>
            <w:proofErr w:type="spellEnd"/>
            <w:r w:rsidRPr="00A952F9">
              <w:t>: N/A</w:t>
            </w:r>
          </w:p>
          <w:p w14:paraId="59ACE70E" w14:textId="77777777" w:rsidR="00555A53" w:rsidRPr="00A952F9" w:rsidRDefault="00555A53" w:rsidP="00C36757">
            <w:pPr>
              <w:pStyle w:val="TAL"/>
            </w:pPr>
            <w:proofErr w:type="spellStart"/>
            <w:r w:rsidRPr="00A952F9">
              <w:t>defaultValue</w:t>
            </w:r>
            <w:proofErr w:type="spellEnd"/>
            <w:r w:rsidRPr="00A952F9">
              <w:t>: LOCKED</w:t>
            </w:r>
          </w:p>
          <w:p w14:paraId="5928E3B1" w14:textId="77777777" w:rsidR="00555A53" w:rsidRPr="00A952F9" w:rsidRDefault="00555A53" w:rsidP="00C36757">
            <w:pPr>
              <w:pStyle w:val="TAL"/>
            </w:pPr>
            <w:proofErr w:type="spellStart"/>
            <w:r w:rsidRPr="00A952F9">
              <w:t>isNullable</w:t>
            </w:r>
            <w:proofErr w:type="spellEnd"/>
            <w:r w:rsidRPr="00A952F9">
              <w:t>: False</w:t>
            </w:r>
          </w:p>
          <w:p w14:paraId="10B3F4D1" w14:textId="77777777" w:rsidR="00555A53" w:rsidRPr="00A952F9" w:rsidRDefault="00555A53" w:rsidP="00C36757">
            <w:pPr>
              <w:pStyle w:val="TAL"/>
            </w:pPr>
          </w:p>
        </w:tc>
      </w:tr>
      <w:tr w:rsidR="00555A53" w:rsidRPr="00A952F9" w14:paraId="23500FDF"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A5D8D9" w14:textId="77777777" w:rsidR="00555A53" w:rsidRPr="00A952F9" w:rsidRDefault="00555A53" w:rsidP="00C36757">
            <w:pPr>
              <w:spacing w:after="0"/>
              <w:rPr>
                <w:rFonts w:ascii="Courier New" w:hAnsi="Courier New" w:cs="Courier New"/>
                <w:bCs/>
                <w:color w:val="333333"/>
                <w:sz w:val="18"/>
                <w:szCs w:val="18"/>
              </w:rPr>
            </w:pPr>
            <w:proofErr w:type="spellStart"/>
            <w:r w:rsidRPr="00A952F9">
              <w:rPr>
                <w:rFonts w:ascii="Courier New" w:hAnsi="Courier New" w:cs="Courier New"/>
                <w:bCs/>
                <w:color w:val="333333"/>
                <w:sz w:val="18"/>
                <w:szCs w:val="18"/>
              </w:rPr>
              <w:t>operationalState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467C9F99" w14:textId="77777777" w:rsidR="00555A53" w:rsidRPr="00A952F9" w:rsidRDefault="00555A53" w:rsidP="00C36757">
            <w:pPr>
              <w:pStyle w:val="TAL"/>
            </w:pPr>
            <w:r w:rsidRPr="00A952F9">
              <w:t xml:space="preserve">It indicates the operational state of the </w:t>
            </w:r>
            <w:proofErr w:type="spellStart"/>
            <w:r w:rsidRPr="00A952F9">
              <w:rPr>
                <w:rFonts w:ascii="Courier New" w:hAnsi="Courier New" w:cs="Courier New"/>
              </w:rPr>
              <w:t>NRCellDU</w:t>
            </w:r>
            <w:proofErr w:type="spellEnd"/>
            <w:r w:rsidRPr="00A952F9">
              <w:t xml:space="preserve"> instance. It describes whether the resource is installed and partially or fully operable (ENABLED) or the resource is not installed or not operable (DISABLED).</w:t>
            </w:r>
          </w:p>
          <w:p w14:paraId="36039536" w14:textId="77777777" w:rsidR="00555A53" w:rsidRPr="00A952F9" w:rsidRDefault="00555A53" w:rsidP="00C36757">
            <w:pPr>
              <w:pStyle w:val="TAL"/>
            </w:pPr>
          </w:p>
          <w:p w14:paraId="42801049" w14:textId="77777777" w:rsidR="00555A53" w:rsidRPr="00A952F9" w:rsidRDefault="00555A53" w:rsidP="00C36757">
            <w:pPr>
              <w:pStyle w:val="TAL"/>
            </w:pPr>
            <w:proofErr w:type="spellStart"/>
            <w:r w:rsidRPr="00A952F9">
              <w:t>allowedValues</w:t>
            </w:r>
            <w:proofErr w:type="spellEnd"/>
            <w:r w:rsidRPr="00A952F9">
              <w:t>: ENABLED, DISABLED.</w:t>
            </w:r>
          </w:p>
        </w:tc>
        <w:tc>
          <w:tcPr>
            <w:tcW w:w="2436" w:type="dxa"/>
            <w:tcBorders>
              <w:top w:val="single" w:sz="4" w:space="0" w:color="auto"/>
              <w:left w:val="single" w:sz="4" w:space="0" w:color="auto"/>
              <w:bottom w:val="single" w:sz="4" w:space="0" w:color="auto"/>
              <w:right w:val="single" w:sz="4" w:space="0" w:color="auto"/>
            </w:tcBorders>
          </w:tcPr>
          <w:p w14:paraId="45FD87ED" w14:textId="77777777" w:rsidR="00555A53" w:rsidRPr="00A952F9" w:rsidRDefault="00555A53" w:rsidP="00C36757">
            <w:pPr>
              <w:spacing w:after="0"/>
              <w:rPr>
                <w:rFonts w:ascii="Arial" w:hAnsi="Arial" w:cs="Arial"/>
                <w:sz w:val="18"/>
                <w:szCs w:val="18"/>
              </w:rPr>
            </w:pPr>
            <w:r w:rsidRPr="00A952F9">
              <w:rPr>
                <w:rFonts w:ascii="Arial" w:hAnsi="Arial" w:cs="Arial"/>
                <w:sz w:val="18"/>
                <w:szCs w:val="18"/>
              </w:rPr>
              <w:t>type: ENUM</w:t>
            </w:r>
          </w:p>
          <w:p w14:paraId="2A546CE9" w14:textId="77777777" w:rsidR="00555A53" w:rsidRPr="00A952F9" w:rsidRDefault="00555A53" w:rsidP="00C36757">
            <w:pPr>
              <w:spacing w:after="0"/>
              <w:rPr>
                <w:rFonts w:ascii="Arial" w:hAnsi="Arial" w:cs="Arial"/>
                <w:sz w:val="18"/>
                <w:szCs w:val="18"/>
              </w:rPr>
            </w:pPr>
            <w:r w:rsidRPr="00A952F9">
              <w:rPr>
                <w:rFonts w:ascii="Arial" w:hAnsi="Arial" w:cs="Arial"/>
                <w:sz w:val="18"/>
                <w:szCs w:val="18"/>
              </w:rPr>
              <w:t>multiplicity: 1</w:t>
            </w:r>
          </w:p>
          <w:p w14:paraId="03E2EA02" w14:textId="77777777" w:rsidR="00555A53" w:rsidRPr="00A952F9" w:rsidRDefault="00555A53" w:rsidP="00C36757">
            <w:pPr>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3380D85" w14:textId="77777777" w:rsidR="00555A53" w:rsidRPr="00A952F9" w:rsidRDefault="00555A53" w:rsidP="00C36757">
            <w:pPr>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86B630A" w14:textId="77777777" w:rsidR="00555A53" w:rsidRPr="00A952F9" w:rsidRDefault="00555A53" w:rsidP="00C36757">
            <w:pPr>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xml:space="preserve">: None </w:t>
            </w:r>
          </w:p>
          <w:p w14:paraId="1AC32132" w14:textId="77777777" w:rsidR="00555A53" w:rsidRPr="00A952F9" w:rsidRDefault="00555A53" w:rsidP="00C36757">
            <w:pPr>
              <w:pStyle w:val="TAL"/>
              <w:rPr>
                <w:rFonts w:cs="Arial"/>
                <w:szCs w:val="18"/>
              </w:rPr>
            </w:pPr>
            <w:proofErr w:type="spellStart"/>
            <w:r w:rsidRPr="00A952F9">
              <w:rPr>
                <w:rFonts w:cs="Arial"/>
                <w:szCs w:val="18"/>
              </w:rPr>
              <w:t>isNullable</w:t>
            </w:r>
            <w:proofErr w:type="spellEnd"/>
            <w:r w:rsidRPr="00A952F9">
              <w:rPr>
                <w:rFonts w:cs="Arial"/>
                <w:szCs w:val="18"/>
              </w:rPr>
              <w:t>: False</w:t>
            </w:r>
          </w:p>
          <w:p w14:paraId="4ADD353C" w14:textId="77777777" w:rsidR="00555A53" w:rsidRPr="00A952F9" w:rsidRDefault="00555A53" w:rsidP="00C36757">
            <w:pPr>
              <w:pStyle w:val="TAL"/>
            </w:pPr>
          </w:p>
        </w:tc>
      </w:tr>
      <w:tr w:rsidR="00555A53" w:rsidRPr="00A952F9" w14:paraId="613A08FB"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7DA604" w14:textId="77777777" w:rsidR="00555A53" w:rsidRPr="00A952F9" w:rsidRDefault="00555A53" w:rsidP="00C36757">
            <w:pPr>
              <w:keepLines/>
              <w:spacing w:after="0"/>
              <w:rPr>
                <w:rFonts w:ascii="Courier New" w:hAnsi="Courier New" w:cs="Courier New"/>
                <w:bCs/>
                <w:color w:val="333333"/>
                <w:sz w:val="18"/>
                <w:szCs w:val="18"/>
              </w:rPr>
            </w:pPr>
            <w:proofErr w:type="spellStart"/>
            <w:r w:rsidRPr="00A952F9">
              <w:rPr>
                <w:rFonts w:ascii="Courier New" w:hAnsi="Courier New" w:cs="Courier New"/>
                <w:sz w:val="18"/>
                <w:szCs w:val="18"/>
              </w:rPr>
              <w:t>cellState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5C56D6A5" w14:textId="77777777" w:rsidR="00555A53" w:rsidRPr="00A952F9" w:rsidRDefault="00555A53" w:rsidP="00C36757">
            <w:pPr>
              <w:pStyle w:val="TAL"/>
              <w:keepNext w:val="0"/>
            </w:pPr>
            <w:r w:rsidRPr="00A952F9">
              <w:t xml:space="preserve">It indicates the usage state of the </w:t>
            </w:r>
            <w:proofErr w:type="spellStart"/>
            <w:r w:rsidRPr="00A952F9">
              <w:rPr>
                <w:rFonts w:ascii="Courier New" w:hAnsi="Courier New" w:cs="Courier New"/>
              </w:rPr>
              <w:t>NRCellDU</w:t>
            </w:r>
            <w:proofErr w:type="spellEnd"/>
            <w:r w:rsidRPr="00A952F9">
              <w:t xml:space="preserve"> instance. It describes whether the cell is not currently in use (IDLE), or currently in use but not configured to carry traffic (INACTIVE) or is currently in use and is configured to carry traffic (ACTIVE).</w:t>
            </w:r>
          </w:p>
          <w:p w14:paraId="0A756710" w14:textId="77777777" w:rsidR="00555A53" w:rsidRPr="00A952F9" w:rsidRDefault="00555A53" w:rsidP="00C36757">
            <w:pPr>
              <w:pStyle w:val="TAL"/>
              <w:keepNext w:val="0"/>
            </w:pPr>
          </w:p>
          <w:p w14:paraId="54FF9299" w14:textId="77777777" w:rsidR="00555A53" w:rsidRPr="00A952F9" w:rsidRDefault="00555A53" w:rsidP="00C36757">
            <w:pPr>
              <w:pStyle w:val="TAL"/>
              <w:keepNext w:val="0"/>
            </w:pPr>
            <w:r w:rsidRPr="00A952F9">
              <w:t>The Inactive and Active definitions are in accordance with TS 38.401 [4]:</w:t>
            </w:r>
          </w:p>
          <w:p w14:paraId="6BA7E3DA" w14:textId="77777777" w:rsidR="00555A53" w:rsidRPr="00A952F9" w:rsidRDefault="00555A53" w:rsidP="00C36757">
            <w:pPr>
              <w:pStyle w:val="TAL"/>
              <w:keepNext w:val="0"/>
            </w:pPr>
            <w:r w:rsidRPr="00A952F9">
              <w:t xml:space="preserve">"INACTIVE: the cell is known by both the </w:t>
            </w:r>
            <w:proofErr w:type="spellStart"/>
            <w:r w:rsidRPr="00A952F9">
              <w:t>gNB</w:t>
            </w:r>
            <w:proofErr w:type="spellEnd"/>
            <w:r w:rsidRPr="00A952F9">
              <w:t xml:space="preserve">-DU and the </w:t>
            </w:r>
            <w:proofErr w:type="spellStart"/>
            <w:r w:rsidRPr="00A952F9">
              <w:t>gNB</w:t>
            </w:r>
            <w:proofErr w:type="spellEnd"/>
            <w:r w:rsidRPr="00A952F9">
              <w:t>-CU. The cell shall not serve UEs;</w:t>
            </w:r>
          </w:p>
          <w:p w14:paraId="22DD0E18" w14:textId="77777777" w:rsidR="00555A53" w:rsidRPr="00A952F9" w:rsidRDefault="00555A53" w:rsidP="00C36757">
            <w:pPr>
              <w:pStyle w:val="TAL"/>
              <w:keepNext w:val="0"/>
            </w:pPr>
            <w:r w:rsidRPr="00A952F9">
              <w:t xml:space="preserve">ACTIVE: the cell is known by both the </w:t>
            </w:r>
            <w:proofErr w:type="spellStart"/>
            <w:r w:rsidRPr="00A952F9">
              <w:t>gNB</w:t>
            </w:r>
            <w:proofErr w:type="spellEnd"/>
            <w:r w:rsidRPr="00A952F9">
              <w:t xml:space="preserve">-DU and the </w:t>
            </w:r>
            <w:proofErr w:type="spellStart"/>
            <w:r w:rsidRPr="00A952F9">
              <w:t>gNB</w:t>
            </w:r>
            <w:proofErr w:type="spellEnd"/>
            <w:r w:rsidRPr="00A952F9">
              <w:t>-CU. The cell should be able to serve UEs."</w:t>
            </w:r>
          </w:p>
          <w:p w14:paraId="157277C7" w14:textId="77777777" w:rsidR="00555A53" w:rsidRPr="00A952F9" w:rsidRDefault="00555A53" w:rsidP="00C36757">
            <w:pPr>
              <w:pStyle w:val="TAL"/>
              <w:keepNext w:val="0"/>
            </w:pPr>
          </w:p>
          <w:p w14:paraId="6369C497" w14:textId="77777777" w:rsidR="00555A53" w:rsidRPr="00A952F9" w:rsidRDefault="00555A53" w:rsidP="00C36757">
            <w:pPr>
              <w:pStyle w:val="TAL"/>
              <w:keepNext w:val="0"/>
            </w:pPr>
            <w:proofErr w:type="spellStart"/>
            <w:r w:rsidRPr="00A952F9">
              <w:t>allowedValues</w:t>
            </w:r>
            <w:proofErr w:type="spellEnd"/>
            <w:r w:rsidRPr="00A952F9">
              <w:t>: IDLE, INACTIVE, ACTIVE.</w:t>
            </w:r>
          </w:p>
          <w:p w14:paraId="6BA7B0A4" w14:textId="77777777" w:rsidR="00555A53" w:rsidRPr="00A952F9" w:rsidRDefault="00555A53" w:rsidP="00C36757">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B3070FA"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type: ENUM</w:t>
            </w:r>
          </w:p>
          <w:p w14:paraId="2C6AE1CA"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multiplicity: 1</w:t>
            </w:r>
          </w:p>
          <w:p w14:paraId="1B64DA5A"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7196B9E"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542335C"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7B93BA6"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p w14:paraId="68320015" w14:textId="77777777" w:rsidR="00555A53" w:rsidRPr="00A952F9" w:rsidRDefault="00555A53" w:rsidP="00C36757">
            <w:pPr>
              <w:pStyle w:val="TAL"/>
              <w:keepNext w:val="0"/>
            </w:pPr>
          </w:p>
        </w:tc>
      </w:tr>
      <w:tr w:rsidR="00555A53" w:rsidRPr="00A952F9" w14:paraId="2E1319B0"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777FD8" w14:textId="77777777" w:rsidR="00555A53" w:rsidRPr="00A952F9" w:rsidRDefault="00555A53" w:rsidP="00C36757">
            <w:pPr>
              <w:keepLines/>
              <w:spacing w:after="0"/>
              <w:rPr>
                <w:rFonts w:ascii="Courier New" w:hAnsi="Courier New" w:cs="Courier New"/>
                <w:sz w:val="18"/>
                <w:szCs w:val="18"/>
              </w:rPr>
            </w:pPr>
            <w:proofErr w:type="spellStart"/>
            <w:r w:rsidRPr="00A952F9">
              <w:rPr>
                <w:rFonts w:ascii="Courier New" w:hAnsi="Courier New" w:cs="Courier New"/>
                <w:sz w:val="18"/>
                <w:szCs w:val="18"/>
              </w:rPr>
              <w:t>arfcnDL</w:t>
            </w:r>
            <w:proofErr w:type="spellEnd"/>
          </w:p>
        </w:tc>
        <w:tc>
          <w:tcPr>
            <w:tcW w:w="5523" w:type="dxa"/>
            <w:tcBorders>
              <w:top w:val="single" w:sz="4" w:space="0" w:color="auto"/>
              <w:left w:val="single" w:sz="4" w:space="0" w:color="auto"/>
              <w:bottom w:val="single" w:sz="4" w:space="0" w:color="auto"/>
              <w:right w:val="single" w:sz="4" w:space="0" w:color="auto"/>
            </w:tcBorders>
          </w:tcPr>
          <w:p w14:paraId="25704235" w14:textId="77777777" w:rsidR="00555A53" w:rsidRPr="00A952F9" w:rsidRDefault="00555A53" w:rsidP="00C36757">
            <w:pPr>
              <w:pStyle w:val="TAL"/>
              <w:keepNext w:val="0"/>
            </w:pPr>
            <w:r w:rsidRPr="00A952F9">
              <w:t>NR Absolute Radio Frequency Channel Number (NR-ARFCN) for downlink</w:t>
            </w:r>
          </w:p>
          <w:p w14:paraId="5EA8C2B2" w14:textId="77777777" w:rsidR="00555A53" w:rsidRPr="00A952F9" w:rsidRDefault="00555A53" w:rsidP="00C36757">
            <w:pPr>
              <w:pStyle w:val="TAL"/>
              <w:keepNext w:val="0"/>
            </w:pPr>
          </w:p>
          <w:p w14:paraId="0B41FF88" w14:textId="77777777" w:rsidR="00555A53" w:rsidRPr="00A952F9" w:rsidRDefault="00555A53" w:rsidP="00C36757">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7DF4C837" w14:textId="77777777" w:rsidR="00555A53" w:rsidRPr="00A952F9" w:rsidRDefault="00555A53" w:rsidP="00C36757">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32B1CE95" w14:textId="77777777" w:rsidR="00555A53" w:rsidRPr="00A952F9" w:rsidRDefault="00555A53" w:rsidP="00C3675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A4EF37B" w14:textId="77777777" w:rsidR="00555A53" w:rsidRPr="00A952F9" w:rsidRDefault="00555A53" w:rsidP="00C36757">
            <w:pPr>
              <w:pStyle w:val="TAL"/>
              <w:keepNext w:val="0"/>
              <w:rPr>
                <w:lang w:eastAsia="zh-CN"/>
              </w:rPr>
            </w:pPr>
            <w:r w:rsidRPr="00A952F9">
              <w:t xml:space="preserve">type: </w:t>
            </w:r>
            <w:r w:rsidRPr="00A952F9">
              <w:rPr>
                <w:lang w:eastAsia="zh-CN"/>
              </w:rPr>
              <w:t>Integer</w:t>
            </w:r>
          </w:p>
          <w:p w14:paraId="71DFAF37" w14:textId="77777777" w:rsidR="00555A53" w:rsidRPr="00A952F9" w:rsidRDefault="00555A53" w:rsidP="00C36757">
            <w:pPr>
              <w:pStyle w:val="TAL"/>
              <w:keepNext w:val="0"/>
            </w:pPr>
            <w:r w:rsidRPr="00A952F9">
              <w:t>multiplicity: 1</w:t>
            </w:r>
          </w:p>
          <w:p w14:paraId="2D51C2A6" w14:textId="77777777" w:rsidR="00555A53" w:rsidRPr="00A952F9" w:rsidRDefault="00555A53" w:rsidP="00C36757">
            <w:pPr>
              <w:pStyle w:val="TAL"/>
              <w:keepNext w:val="0"/>
            </w:pPr>
            <w:proofErr w:type="spellStart"/>
            <w:r w:rsidRPr="00A952F9">
              <w:t>isOrdered</w:t>
            </w:r>
            <w:proofErr w:type="spellEnd"/>
            <w:r w:rsidRPr="00A952F9">
              <w:t>: N/A</w:t>
            </w:r>
          </w:p>
          <w:p w14:paraId="34A522E9" w14:textId="77777777" w:rsidR="00555A53" w:rsidRPr="00A952F9" w:rsidRDefault="00555A53" w:rsidP="00C36757">
            <w:pPr>
              <w:pStyle w:val="TAL"/>
              <w:keepNext w:val="0"/>
            </w:pPr>
            <w:proofErr w:type="spellStart"/>
            <w:r w:rsidRPr="00A952F9">
              <w:t>isUnique</w:t>
            </w:r>
            <w:proofErr w:type="spellEnd"/>
            <w:r w:rsidRPr="00A952F9">
              <w:t>: N/A</w:t>
            </w:r>
          </w:p>
          <w:p w14:paraId="3E391EDC" w14:textId="77777777" w:rsidR="00555A53" w:rsidRPr="00A952F9" w:rsidRDefault="00555A53" w:rsidP="00C36757">
            <w:pPr>
              <w:pStyle w:val="TAL"/>
              <w:keepNext w:val="0"/>
            </w:pPr>
            <w:proofErr w:type="spellStart"/>
            <w:r w:rsidRPr="00A952F9">
              <w:t>defaultValue</w:t>
            </w:r>
            <w:proofErr w:type="spellEnd"/>
            <w:r w:rsidRPr="00A952F9">
              <w:t>: None</w:t>
            </w:r>
          </w:p>
          <w:p w14:paraId="3061AC13"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555A53" w:rsidRPr="00A952F9" w14:paraId="6228335F"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CD450A" w14:textId="77777777" w:rsidR="00555A53" w:rsidRPr="00A952F9" w:rsidRDefault="00555A53" w:rsidP="00C36757">
            <w:pPr>
              <w:keepLines/>
              <w:spacing w:after="0"/>
              <w:rPr>
                <w:rFonts w:ascii="Courier New" w:hAnsi="Courier New" w:cs="Courier New"/>
                <w:sz w:val="18"/>
                <w:szCs w:val="18"/>
              </w:rPr>
            </w:pPr>
            <w:proofErr w:type="spellStart"/>
            <w:r w:rsidRPr="00A952F9">
              <w:rPr>
                <w:rFonts w:ascii="Courier New" w:hAnsi="Courier New" w:cs="Courier New"/>
                <w:sz w:val="18"/>
                <w:szCs w:val="18"/>
              </w:rPr>
              <w:t>arfcnUL</w:t>
            </w:r>
            <w:proofErr w:type="spellEnd"/>
          </w:p>
        </w:tc>
        <w:tc>
          <w:tcPr>
            <w:tcW w:w="5523" w:type="dxa"/>
            <w:tcBorders>
              <w:top w:val="single" w:sz="4" w:space="0" w:color="auto"/>
              <w:left w:val="single" w:sz="4" w:space="0" w:color="auto"/>
              <w:bottom w:val="single" w:sz="4" w:space="0" w:color="auto"/>
              <w:right w:val="single" w:sz="4" w:space="0" w:color="auto"/>
            </w:tcBorders>
          </w:tcPr>
          <w:p w14:paraId="36DE4AC7" w14:textId="77777777" w:rsidR="00555A53" w:rsidRPr="00A952F9" w:rsidRDefault="00555A53" w:rsidP="00C36757">
            <w:pPr>
              <w:pStyle w:val="TAL"/>
              <w:keepNext w:val="0"/>
            </w:pPr>
            <w:r w:rsidRPr="00A952F9">
              <w:t>NR Absolute Radio Frequency Channel Number (NR-ARFCN) for uplink</w:t>
            </w:r>
          </w:p>
          <w:p w14:paraId="08E78C56" w14:textId="77777777" w:rsidR="00555A53" w:rsidRPr="00A952F9" w:rsidRDefault="00555A53" w:rsidP="00C36757">
            <w:pPr>
              <w:pStyle w:val="TAL"/>
              <w:keepNext w:val="0"/>
            </w:pPr>
          </w:p>
          <w:p w14:paraId="35FF8321" w14:textId="77777777" w:rsidR="00555A53" w:rsidRPr="00A952F9" w:rsidRDefault="00555A53" w:rsidP="00C36757">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26565232" w14:textId="77777777" w:rsidR="00555A53" w:rsidRPr="00A952F9" w:rsidRDefault="00555A53" w:rsidP="00C36757">
            <w:pPr>
              <w:pStyle w:val="TAL"/>
              <w:keepNext w:val="0"/>
              <w:rPr>
                <w:rFonts w:cs="Arial"/>
                <w:color w:val="181818"/>
                <w:spacing w:val="-6"/>
                <w:position w:val="2"/>
                <w:szCs w:val="18"/>
              </w:rPr>
            </w:pPr>
            <w:r w:rsidRPr="00A952F9">
              <w:rPr>
                <w:rFonts w:cs="Arial"/>
                <w:color w:val="181818"/>
                <w:spacing w:val="-6"/>
                <w:position w:val="2"/>
                <w:szCs w:val="18"/>
              </w:rPr>
              <w:t>See TS 38.104 [12] subclause 5.4.2. N</w:t>
            </w:r>
            <w:r w:rsidRPr="00A952F9">
              <w:rPr>
                <w:rFonts w:cs="Arial"/>
                <w:spacing w:val="-6"/>
                <w:position w:val="2"/>
                <w:szCs w:val="18"/>
              </w:rPr>
              <w:t>ote that allowed values of NR-ARFCN are specified for each band in subclause 5.4.2.3.</w:t>
            </w:r>
          </w:p>
          <w:p w14:paraId="589C0D66" w14:textId="77777777" w:rsidR="00555A53" w:rsidRPr="00A952F9" w:rsidRDefault="00555A53" w:rsidP="00C3675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5BAD599" w14:textId="77777777" w:rsidR="00555A53" w:rsidRPr="00A952F9" w:rsidRDefault="00555A53" w:rsidP="00C36757">
            <w:pPr>
              <w:pStyle w:val="TAL"/>
              <w:keepNext w:val="0"/>
              <w:rPr>
                <w:lang w:eastAsia="zh-CN"/>
              </w:rPr>
            </w:pPr>
            <w:r w:rsidRPr="00A952F9">
              <w:t xml:space="preserve">type: </w:t>
            </w:r>
            <w:r w:rsidRPr="00A952F9">
              <w:rPr>
                <w:lang w:eastAsia="zh-CN"/>
              </w:rPr>
              <w:t>Integer</w:t>
            </w:r>
          </w:p>
          <w:p w14:paraId="1BA13CBB" w14:textId="77777777" w:rsidR="00555A53" w:rsidRPr="00A952F9" w:rsidRDefault="00555A53" w:rsidP="00C36757">
            <w:pPr>
              <w:pStyle w:val="TAL"/>
              <w:keepNext w:val="0"/>
            </w:pPr>
            <w:r w:rsidRPr="00A952F9">
              <w:t>multiplicity: 1</w:t>
            </w:r>
          </w:p>
          <w:p w14:paraId="13A38603" w14:textId="77777777" w:rsidR="00555A53" w:rsidRPr="00A952F9" w:rsidRDefault="00555A53" w:rsidP="00C36757">
            <w:pPr>
              <w:pStyle w:val="TAL"/>
              <w:keepNext w:val="0"/>
            </w:pPr>
            <w:proofErr w:type="spellStart"/>
            <w:r w:rsidRPr="00A952F9">
              <w:t>isOrdered</w:t>
            </w:r>
            <w:proofErr w:type="spellEnd"/>
            <w:r w:rsidRPr="00A952F9">
              <w:t>: N/A</w:t>
            </w:r>
          </w:p>
          <w:p w14:paraId="0358DDC9" w14:textId="77777777" w:rsidR="00555A53" w:rsidRPr="00A952F9" w:rsidRDefault="00555A53" w:rsidP="00C36757">
            <w:pPr>
              <w:pStyle w:val="TAL"/>
              <w:keepNext w:val="0"/>
            </w:pPr>
            <w:proofErr w:type="spellStart"/>
            <w:r w:rsidRPr="00A952F9">
              <w:t>isUnique</w:t>
            </w:r>
            <w:proofErr w:type="spellEnd"/>
            <w:r w:rsidRPr="00A952F9">
              <w:t>: N/A</w:t>
            </w:r>
          </w:p>
          <w:p w14:paraId="03412072" w14:textId="77777777" w:rsidR="00555A53" w:rsidRPr="00A952F9" w:rsidRDefault="00555A53" w:rsidP="00C36757">
            <w:pPr>
              <w:pStyle w:val="TAL"/>
              <w:keepNext w:val="0"/>
            </w:pPr>
            <w:proofErr w:type="spellStart"/>
            <w:r w:rsidRPr="00A952F9">
              <w:t>defaultValue</w:t>
            </w:r>
            <w:proofErr w:type="spellEnd"/>
            <w:r w:rsidRPr="00A952F9">
              <w:t>: None</w:t>
            </w:r>
          </w:p>
          <w:p w14:paraId="74866045"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555A53" w:rsidRPr="00A952F9" w14:paraId="6C6AFEBE"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47C177" w14:textId="77777777" w:rsidR="00555A53" w:rsidRPr="00A952F9" w:rsidRDefault="00555A53" w:rsidP="00C36757">
            <w:pPr>
              <w:keepLines/>
              <w:spacing w:after="0"/>
              <w:rPr>
                <w:rFonts w:ascii="Courier New" w:hAnsi="Courier New" w:cs="Courier New"/>
                <w:sz w:val="18"/>
                <w:szCs w:val="18"/>
              </w:rPr>
            </w:pPr>
            <w:proofErr w:type="spellStart"/>
            <w:r w:rsidRPr="00A952F9">
              <w:rPr>
                <w:rFonts w:ascii="Courier New" w:hAnsi="Courier New" w:cs="Courier New"/>
                <w:sz w:val="18"/>
                <w:szCs w:val="18"/>
              </w:rPr>
              <w:t>arfcnSUL</w:t>
            </w:r>
            <w:proofErr w:type="spellEnd"/>
          </w:p>
        </w:tc>
        <w:tc>
          <w:tcPr>
            <w:tcW w:w="5523" w:type="dxa"/>
            <w:tcBorders>
              <w:top w:val="single" w:sz="4" w:space="0" w:color="auto"/>
              <w:left w:val="single" w:sz="4" w:space="0" w:color="auto"/>
              <w:bottom w:val="single" w:sz="4" w:space="0" w:color="auto"/>
              <w:right w:val="single" w:sz="4" w:space="0" w:color="auto"/>
            </w:tcBorders>
          </w:tcPr>
          <w:p w14:paraId="4AD5D908" w14:textId="77777777" w:rsidR="00555A53" w:rsidRPr="00A952F9" w:rsidRDefault="00555A53" w:rsidP="00C36757">
            <w:pPr>
              <w:pStyle w:val="TAL"/>
              <w:keepNext w:val="0"/>
            </w:pPr>
            <w:r w:rsidRPr="00A952F9">
              <w:t>NR Absolute Radio Frequency Channel Number (NR-ARFCN) for supplementary uplink</w:t>
            </w:r>
          </w:p>
          <w:p w14:paraId="08F3E9D7" w14:textId="77777777" w:rsidR="00555A53" w:rsidRPr="00A952F9" w:rsidRDefault="00555A53" w:rsidP="00C36757">
            <w:pPr>
              <w:pStyle w:val="TAL"/>
              <w:keepNext w:val="0"/>
            </w:pPr>
          </w:p>
          <w:p w14:paraId="105EA018" w14:textId="77777777" w:rsidR="00555A53" w:rsidRPr="00A952F9" w:rsidRDefault="00555A53" w:rsidP="00C36757">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19307B08" w14:textId="77777777" w:rsidR="00555A53" w:rsidRPr="00A952F9" w:rsidRDefault="00555A53" w:rsidP="00C36757">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73ECB23A" w14:textId="77777777" w:rsidR="00555A53" w:rsidRPr="00A952F9" w:rsidRDefault="00555A53" w:rsidP="00C3675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A7E507B" w14:textId="77777777" w:rsidR="00555A53" w:rsidRPr="00A952F9" w:rsidRDefault="00555A53" w:rsidP="00C36757">
            <w:pPr>
              <w:pStyle w:val="TAL"/>
              <w:keepNext w:val="0"/>
              <w:rPr>
                <w:lang w:eastAsia="zh-CN"/>
              </w:rPr>
            </w:pPr>
            <w:r w:rsidRPr="00A952F9">
              <w:t xml:space="preserve">type: </w:t>
            </w:r>
            <w:r w:rsidRPr="00A952F9">
              <w:rPr>
                <w:lang w:eastAsia="zh-CN"/>
              </w:rPr>
              <w:t>Integer</w:t>
            </w:r>
          </w:p>
          <w:p w14:paraId="3AE270CD" w14:textId="77777777" w:rsidR="00555A53" w:rsidRPr="00A952F9" w:rsidRDefault="00555A53" w:rsidP="00C36757">
            <w:pPr>
              <w:pStyle w:val="TAL"/>
              <w:keepNext w:val="0"/>
            </w:pPr>
            <w:r w:rsidRPr="00A952F9">
              <w:t>multiplicity: 1</w:t>
            </w:r>
          </w:p>
          <w:p w14:paraId="1C0E3474" w14:textId="77777777" w:rsidR="00555A53" w:rsidRPr="00A952F9" w:rsidRDefault="00555A53" w:rsidP="00C36757">
            <w:pPr>
              <w:pStyle w:val="TAL"/>
              <w:keepNext w:val="0"/>
            </w:pPr>
            <w:proofErr w:type="spellStart"/>
            <w:r w:rsidRPr="00A952F9">
              <w:t>isOrdered</w:t>
            </w:r>
            <w:proofErr w:type="spellEnd"/>
            <w:r w:rsidRPr="00A952F9">
              <w:t>: N/A</w:t>
            </w:r>
          </w:p>
          <w:p w14:paraId="67FF00A8" w14:textId="77777777" w:rsidR="00555A53" w:rsidRPr="00A952F9" w:rsidRDefault="00555A53" w:rsidP="00C36757">
            <w:pPr>
              <w:pStyle w:val="TAL"/>
              <w:keepNext w:val="0"/>
            </w:pPr>
            <w:proofErr w:type="spellStart"/>
            <w:r w:rsidRPr="00A952F9">
              <w:t>isUnique</w:t>
            </w:r>
            <w:proofErr w:type="spellEnd"/>
            <w:r w:rsidRPr="00A952F9">
              <w:t>: N/A</w:t>
            </w:r>
          </w:p>
          <w:p w14:paraId="3CC927EA" w14:textId="77777777" w:rsidR="00555A53" w:rsidRPr="00A952F9" w:rsidRDefault="00555A53" w:rsidP="00C36757">
            <w:pPr>
              <w:pStyle w:val="TAL"/>
              <w:keepNext w:val="0"/>
            </w:pPr>
            <w:proofErr w:type="spellStart"/>
            <w:r w:rsidRPr="00A952F9">
              <w:t>defaultValue</w:t>
            </w:r>
            <w:proofErr w:type="spellEnd"/>
            <w:r w:rsidRPr="00A952F9">
              <w:t>: None</w:t>
            </w:r>
          </w:p>
          <w:p w14:paraId="0C0D11A8"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555A53" w:rsidRPr="00A952F9" w14:paraId="7C1DA05F"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BBBF60" w14:textId="77777777" w:rsidR="00555A53" w:rsidRPr="00A952F9" w:rsidRDefault="00555A53" w:rsidP="00C36757">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beamAzimuth</w:t>
            </w:r>
            <w:proofErr w:type="spellEnd"/>
            <w:r w:rsidRPr="00A952F9">
              <w:rPr>
                <w:rFonts w:ascii="Courier New" w:hAnsi="Courier New" w:cs="Courier New"/>
                <w:color w:val="000000"/>
                <w:lang w:eastAsia="ja-JP"/>
              </w:rPr>
              <w:t xml:space="preserve"> </w:t>
            </w:r>
          </w:p>
        </w:tc>
        <w:tc>
          <w:tcPr>
            <w:tcW w:w="5523" w:type="dxa"/>
            <w:tcBorders>
              <w:top w:val="single" w:sz="4" w:space="0" w:color="auto"/>
              <w:left w:val="single" w:sz="4" w:space="0" w:color="auto"/>
              <w:bottom w:val="single" w:sz="4" w:space="0" w:color="auto"/>
              <w:right w:val="single" w:sz="4" w:space="0" w:color="auto"/>
            </w:tcBorders>
          </w:tcPr>
          <w:p w14:paraId="40A9A58F" w14:textId="77777777" w:rsidR="00555A53" w:rsidRPr="00A952F9" w:rsidRDefault="00555A53" w:rsidP="00C36757">
            <w:pPr>
              <w:pStyle w:val="TAL"/>
              <w:keepNext w:val="0"/>
            </w:pPr>
            <w:r w:rsidRPr="00A952F9">
              <w:t>The azimuth of a beam transmission, which means the horizontal beamforming pointing angle (beam peak direction)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47413711" w14:textId="77777777" w:rsidR="00555A53" w:rsidRPr="00A952F9" w:rsidRDefault="00555A53" w:rsidP="00C36757">
            <w:pPr>
              <w:pStyle w:val="TAL"/>
              <w:keepNext w:val="0"/>
            </w:pPr>
          </w:p>
          <w:p w14:paraId="2BEA5208" w14:textId="77777777" w:rsidR="00555A53" w:rsidRPr="00A952F9" w:rsidRDefault="00555A53" w:rsidP="00C36757">
            <w:pPr>
              <w:pStyle w:val="TAL"/>
              <w:keepNext w:val="0"/>
            </w:pPr>
            <w:proofErr w:type="spellStart"/>
            <w:r w:rsidRPr="00A952F9">
              <w:t>allowedValues</w:t>
            </w:r>
            <w:proofErr w:type="spellEnd"/>
            <w:r w:rsidRPr="00A952F9">
              <w:t>: [-1800 ..1800] 0.1 degree</w:t>
            </w:r>
          </w:p>
          <w:p w14:paraId="5759C1FD" w14:textId="77777777" w:rsidR="00555A53" w:rsidRPr="00A952F9" w:rsidRDefault="00555A53" w:rsidP="00C3675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973F2E2" w14:textId="77777777" w:rsidR="00555A53" w:rsidRPr="00A952F9" w:rsidRDefault="00555A53" w:rsidP="00C36757">
            <w:pPr>
              <w:pStyle w:val="TAL"/>
              <w:keepNext w:val="0"/>
            </w:pPr>
            <w:r w:rsidRPr="00A952F9">
              <w:t>type: Integer</w:t>
            </w:r>
          </w:p>
          <w:p w14:paraId="60399820" w14:textId="77777777" w:rsidR="00555A53" w:rsidRPr="00A952F9" w:rsidRDefault="00555A53" w:rsidP="00C36757">
            <w:pPr>
              <w:pStyle w:val="TAL"/>
              <w:keepNext w:val="0"/>
            </w:pPr>
            <w:r w:rsidRPr="00A952F9">
              <w:t>multiplicity: 0..1</w:t>
            </w:r>
          </w:p>
          <w:p w14:paraId="1C8DDD2B" w14:textId="77777777" w:rsidR="00555A53" w:rsidRPr="00A952F9" w:rsidRDefault="00555A53" w:rsidP="00C36757">
            <w:pPr>
              <w:pStyle w:val="TAL"/>
              <w:keepNext w:val="0"/>
            </w:pPr>
            <w:proofErr w:type="spellStart"/>
            <w:r w:rsidRPr="00A952F9">
              <w:t>isOrdered</w:t>
            </w:r>
            <w:proofErr w:type="spellEnd"/>
            <w:r w:rsidRPr="00A952F9">
              <w:t>: N/A</w:t>
            </w:r>
          </w:p>
          <w:p w14:paraId="096A706C" w14:textId="77777777" w:rsidR="00555A53" w:rsidRPr="00A952F9" w:rsidRDefault="00555A53" w:rsidP="00C36757">
            <w:pPr>
              <w:pStyle w:val="TAL"/>
              <w:keepNext w:val="0"/>
            </w:pPr>
            <w:proofErr w:type="spellStart"/>
            <w:r w:rsidRPr="00A952F9">
              <w:t>isUnique</w:t>
            </w:r>
            <w:proofErr w:type="spellEnd"/>
            <w:r w:rsidRPr="00A952F9">
              <w:t>: N/A</w:t>
            </w:r>
          </w:p>
          <w:p w14:paraId="5367A2BE" w14:textId="77777777" w:rsidR="00555A53" w:rsidRPr="00A952F9" w:rsidRDefault="00555A53" w:rsidP="00C36757">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49DB461D"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32287436"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9E548D" w14:textId="77777777" w:rsidR="00555A53" w:rsidRPr="00A952F9" w:rsidRDefault="00555A53" w:rsidP="00C36757">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lastRenderedPageBreak/>
              <w:t>beamHorizWidth</w:t>
            </w:r>
            <w:proofErr w:type="spellEnd"/>
          </w:p>
        </w:tc>
        <w:tc>
          <w:tcPr>
            <w:tcW w:w="5523" w:type="dxa"/>
            <w:tcBorders>
              <w:top w:val="single" w:sz="4" w:space="0" w:color="auto"/>
              <w:left w:val="single" w:sz="4" w:space="0" w:color="auto"/>
              <w:bottom w:val="single" w:sz="4" w:space="0" w:color="auto"/>
              <w:right w:val="single" w:sz="4" w:space="0" w:color="auto"/>
            </w:tcBorders>
          </w:tcPr>
          <w:p w14:paraId="301E5866" w14:textId="77777777" w:rsidR="00555A53" w:rsidRPr="00A952F9" w:rsidRDefault="00555A53" w:rsidP="00C36757">
            <w:pPr>
              <w:pStyle w:val="TAL"/>
              <w:keepNext w:val="0"/>
            </w:pPr>
            <w:r w:rsidRPr="00A952F9">
              <w:t xml:space="preserve">The Horizontal </w:t>
            </w:r>
            <w:proofErr w:type="spellStart"/>
            <w:r w:rsidRPr="00A952F9">
              <w:t>beamWidth</w:t>
            </w:r>
            <w:proofErr w:type="spellEnd"/>
            <w:r w:rsidRPr="00A952F9">
              <w:t xml:space="preserve"> of a beam transmission, which means the horizontal beamforming half-power (3dB down) beamwidth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17321D38" w14:textId="77777777" w:rsidR="00555A53" w:rsidRPr="00A952F9" w:rsidRDefault="00555A53" w:rsidP="00C36757">
            <w:pPr>
              <w:pStyle w:val="TAL"/>
              <w:keepNext w:val="0"/>
            </w:pPr>
          </w:p>
          <w:p w14:paraId="7897B0DA" w14:textId="77777777" w:rsidR="00555A53" w:rsidRPr="00A952F9" w:rsidRDefault="00555A53" w:rsidP="00C36757">
            <w:pPr>
              <w:pStyle w:val="TAL"/>
              <w:keepNext w:val="0"/>
            </w:pPr>
            <w:proofErr w:type="spellStart"/>
            <w:r w:rsidRPr="00A952F9">
              <w:t>allowedValues</w:t>
            </w:r>
            <w:proofErr w:type="spellEnd"/>
            <w:r w:rsidRPr="00A952F9">
              <w:t>: [0..3599] 0.1 degree</w:t>
            </w:r>
          </w:p>
          <w:p w14:paraId="6E688E48" w14:textId="77777777" w:rsidR="00555A53" w:rsidRPr="00A952F9" w:rsidRDefault="00555A53" w:rsidP="00C3675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3C27605C" w14:textId="77777777" w:rsidR="00555A53" w:rsidRPr="00A952F9" w:rsidRDefault="00555A53" w:rsidP="00C36757">
            <w:pPr>
              <w:pStyle w:val="TAL"/>
              <w:keepNext w:val="0"/>
            </w:pPr>
            <w:r w:rsidRPr="00A952F9">
              <w:t>type: Integer</w:t>
            </w:r>
          </w:p>
          <w:p w14:paraId="4DA87B2B" w14:textId="77777777" w:rsidR="00555A53" w:rsidRPr="00A952F9" w:rsidRDefault="00555A53" w:rsidP="00C36757">
            <w:pPr>
              <w:pStyle w:val="TAL"/>
              <w:keepNext w:val="0"/>
            </w:pPr>
            <w:r w:rsidRPr="00A952F9">
              <w:t>multiplicity: 0..1</w:t>
            </w:r>
          </w:p>
          <w:p w14:paraId="538A00FA" w14:textId="77777777" w:rsidR="00555A53" w:rsidRPr="00A952F9" w:rsidRDefault="00555A53" w:rsidP="00C36757">
            <w:pPr>
              <w:pStyle w:val="TAL"/>
              <w:keepNext w:val="0"/>
            </w:pPr>
            <w:proofErr w:type="spellStart"/>
            <w:r w:rsidRPr="00A952F9">
              <w:t>isOrdered</w:t>
            </w:r>
            <w:proofErr w:type="spellEnd"/>
            <w:r w:rsidRPr="00A952F9">
              <w:t>: N/A</w:t>
            </w:r>
          </w:p>
          <w:p w14:paraId="70546749" w14:textId="77777777" w:rsidR="00555A53" w:rsidRPr="00A952F9" w:rsidRDefault="00555A53" w:rsidP="00C36757">
            <w:pPr>
              <w:pStyle w:val="TAL"/>
              <w:keepNext w:val="0"/>
            </w:pPr>
            <w:proofErr w:type="spellStart"/>
            <w:r w:rsidRPr="00A952F9">
              <w:t>isUnique</w:t>
            </w:r>
            <w:proofErr w:type="spellEnd"/>
            <w:r w:rsidRPr="00A952F9">
              <w:t>: N/A</w:t>
            </w:r>
          </w:p>
          <w:p w14:paraId="710B4E02" w14:textId="77777777" w:rsidR="00555A53" w:rsidRPr="00A952F9" w:rsidRDefault="00555A53" w:rsidP="00C36757">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59BC918B"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2D517E78"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FF18FA" w14:textId="77777777" w:rsidR="00555A53" w:rsidRPr="00A952F9" w:rsidRDefault="00555A53" w:rsidP="00C36757">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beamIndex</w:t>
            </w:r>
            <w:proofErr w:type="spellEnd"/>
          </w:p>
        </w:tc>
        <w:tc>
          <w:tcPr>
            <w:tcW w:w="5523" w:type="dxa"/>
            <w:tcBorders>
              <w:top w:val="single" w:sz="4" w:space="0" w:color="auto"/>
              <w:left w:val="single" w:sz="4" w:space="0" w:color="auto"/>
              <w:bottom w:val="single" w:sz="4" w:space="0" w:color="auto"/>
              <w:right w:val="single" w:sz="4" w:space="0" w:color="auto"/>
            </w:tcBorders>
          </w:tcPr>
          <w:p w14:paraId="596E1519" w14:textId="77777777" w:rsidR="00555A53" w:rsidRPr="00A952F9" w:rsidRDefault="00555A53" w:rsidP="00C36757">
            <w:pPr>
              <w:keepLines/>
              <w:tabs>
                <w:tab w:val="decimal" w:pos="0"/>
              </w:tabs>
              <w:rPr>
                <w:rFonts w:ascii="Arial" w:hAnsi="Arial" w:cs="Arial"/>
                <w:sz w:val="18"/>
                <w:szCs w:val="18"/>
                <w:lang w:eastAsia="zh-CN"/>
              </w:rPr>
            </w:pPr>
            <w:r w:rsidRPr="00A952F9">
              <w:rPr>
                <w:rFonts w:ascii="Arial" w:hAnsi="Arial" w:cs="Arial"/>
                <w:sz w:val="18"/>
                <w:szCs w:val="18"/>
                <w:lang w:eastAsia="zh-CN"/>
              </w:rPr>
              <w:t>Index of the beam.</w:t>
            </w:r>
          </w:p>
          <w:p w14:paraId="6F2C3799" w14:textId="77777777" w:rsidR="00555A53" w:rsidRPr="00A952F9" w:rsidRDefault="00555A53" w:rsidP="00C36757">
            <w:pPr>
              <w:pStyle w:val="TAL"/>
              <w:keepNext w:val="0"/>
              <w:rPr>
                <w:rFonts w:cs="Arial"/>
                <w:szCs w:val="18"/>
                <w:lang w:eastAsia="zh-CN"/>
              </w:rPr>
            </w:pPr>
            <w:r w:rsidRPr="00A952F9">
              <w:rPr>
                <w:rFonts w:cs="Arial"/>
                <w:szCs w:val="18"/>
                <w:lang w:eastAsia="zh-CN"/>
              </w:rPr>
              <w:t xml:space="preserve">For example, please see subclause 6.3.2 of TS 38.331 [54] where the </w:t>
            </w:r>
            <w:proofErr w:type="spellStart"/>
            <w:r w:rsidRPr="00A952F9">
              <w:rPr>
                <w:rFonts w:cs="Arial"/>
                <w:szCs w:val="18"/>
                <w:lang w:eastAsia="zh-CN"/>
              </w:rPr>
              <w:t>ssb</w:t>
            </w:r>
            <w:proofErr w:type="spellEnd"/>
            <w:r w:rsidRPr="00A952F9">
              <w:rPr>
                <w:rFonts w:cs="Arial"/>
                <w:szCs w:val="18"/>
                <w:lang w:eastAsia="zh-CN"/>
              </w:rPr>
              <w:t xml:space="preserve">-Index in the </w:t>
            </w:r>
            <w:proofErr w:type="spellStart"/>
            <w:r w:rsidRPr="00A952F9">
              <w:rPr>
                <w:rFonts w:cs="Arial"/>
                <w:szCs w:val="18"/>
                <w:lang w:eastAsia="zh-CN"/>
              </w:rPr>
              <w:t>rsIndexResults</w:t>
            </w:r>
            <w:proofErr w:type="spellEnd"/>
            <w:r w:rsidRPr="00A952F9">
              <w:rPr>
                <w:rFonts w:cs="Arial"/>
                <w:szCs w:val="18"/>
                <w:lang w:eastAsia="zh-CN"/>
              </w:rPr>
              <w:t xml:space="preserve"> element of </w:t>
            </w:r>
            <w:proofErr w:type="spellStart"/>
            <w:r w:rsidRPr="00A952F9">
              <w:rPr>
                <w:rFonts w:cs="Arial"/>
                <w:szCs w:val="18"/>
                <w:lang w:eastAsia="zh-CN"/>
              </w:rPr>
              <w:t>MeasResultNR</w:t>
            </w:r>
            <w:proofErr w:type="spellEnd"/>
            <w:r w:rsidRPr="00A952F9">
              <w:rPr>
                <w:rFonts w:cs="Arial"/>
                <w:szCs w:val="18"/>
                <w:lang w:eastAsia="zh-CN"/>
              </w:rPr>
              <w:t xml:space="preserve"> is defined.</w:t>
            </w:r>
          </w:p>
          <w:p w14:paraId="0E5DC86B" w14:textId="77777777" w:rsidR="00555A53" w:rsidRPr="00A952F9" w:rsidRDefault="00555A53" w:rsidP="00C36757">
            <w:pPr>
              <w:pStyle w:val="TAL"/>
              <w:keepNext w:val="0"/>
              <w:rPr>
                <w:rFonts w:cs="Arial"/>
                <w:szCs w:val="18"/>
                <w:lang w:eastAsia="zh-CN"/>
              </w:rPr>
            </w:pPr>
          </w:p>
          <w:p w14:paraId="3EDE70A3" w14:textId="77777777" w:rsidR="00555A53" w:rsidRPr="00A952F9" w:rsidRDefault="00555A53" w:rsidP="00C3675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693E6CB" w14:textId="77777777" w:rsidR="00555A53" w:rsidRPr="00A952F9" w:rsidRDefault="00555A53" w:rsidP="00C36757">
            <w:pPr>
              <w:pStyle w:val="TAL"/>
              <w:keepNext w:val="0"/>
            </w:pPr>
            <w:r w:rsidRPr="00A952F9">
              <w:t>type: Integer</w:t>
            </w:r>
          </w:p>
          <w:p w14:paraId="2309E1D3" w14:textId="77777777" w:rsidR="00555A53" w:rsidRPr="00A952F9" w:rsidRDefault="00555A53" w:rsidP="00C36757">
            <w:pPr>
              <w:pStyle w:val="TAL"/>
              <w:keepNext w:val="0"/>
            </w:pPr>
            <w:r w:rsidRPr="00A952F9">
              <w:t>multiplicity: 0..1</w:t>
            </w:r>
          </w:p>
          <w:p w14:paraId="4D291AAB" w14:textId="77777777" w:rsidR="00555A53" w:rsidRPr="00A952F9" w:rsidRDefault="00555A53" w:rsidP="00C36757">
            <w:pPr>
              <w:pStyle w:val="TAL"/>
              <w:keepNext w:val="0"/>
            </w:pPr>
            <w:proofErr w:type="spellStart"/>
            <w:r w:rsidRPr="00A952F9">
              <w:t>isOrdered</w:t>
            </w:r>
            <w:proofErr w:type="spellEnd"/>
            <w:r w:rsidRPr="00A952F9">
              <w:t>: N/A</w:t>
            </w:r>
          </w:p>
          <w:p w14:paraId="3CF0E2BF" w14:textId="77777777" w:rsidR="00555A53" w:rsidRPr="00A952F9" w:rsidRDefault="00555A53" w:rsidP="00C36757">
            <w:pPr>
              <w:pStyle w:val="TAL"/>
              <w:keepNext w:val="0"/>
            </w:pPr>
            <w:proofErr w:type="spellStart"/>
            <w:r w:rsidRPr="00A952F9">
              <w:t>isUnique</w:t>
            </w:r>
            <w:proofErr w:type="spellEnd"/>
            <w:r w:rsidRPr="00A952F9">
              <w:t>: N/A</w:t>
            </w:r>
          </w:p>
          <w:p w14:paraId="00377DF3" w14:textId="77777777" w:rsidR="00555A53" w:rsidRPr="00A952F9" w:rsidRDefault="00555A53" w:rsidP="00C36757">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6BE78E78"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6AAD79CF"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6D809C" w14:textId="77777777" w:rsidR="00555A53" w:rsidRPr="00A952F9" w:rsidRDefault="00555A53" w:rsidP="00C36757">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beamTilt</w:t>
            </w:r>
            <w:proofErr w:type="spellEnd"/>
            <w:r w:rsidRPr="00A952F9">
              <w:rPr>
                <w:rFonts w:ascii="Courier New" w:hAnsi="Courier New" w:cs="Courier New"/>
                <w:color w:val="000000"/>
                <w:lang w:eastAsia="ja-JP"/>
              </w:rPr>
              <w:t xml:space="preserve"> </w:t>
            </w:r>
          </w:p>
        </w:tc>
        <w:tc>
          <w:tcPr>
            <w:tcW w:w="5523" w:type="dxa"/>
            <w:tcBorders>
              <w:top w:val="single" w:sz="4" w:space="0" w:color="auto"/>
              <w:left w:val="single" w:sz="4" w:space="0" w:color="auto"/>
              <w:bottom w:val="single" w:sz="4" w:space="0" w:color="auto"/>
              <w:right w:val="single" w:sz="4" w:space="0" w:color="auto"/>
            </w:tcBorders>
          </w:tcPr>
          <w:p w14:paraId="45EBB14B" w14:textId="77777777" w:rsidR="00555A53" w:rsidRPr="00A952F9" w:rsidRDefault="00555A53" w:rsidP="00C36757">
            <w:pPr>
              <w:pStyle w:val="TAL"/>
              <w:keepNext w:val="0"/>
            </w:pPr>
            <w:r w:rsidRPr="00A952F9">
              <w:t>The tilt of a beam transmission, which means the vertical beamforming pointing angle (beam peak direction)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Positive value implies </w:t>
            </w:r>
            <w:proofErr w:type="spellStart"/>
            <w:r w:rsidRPr="00A952F9">
              <w:t>downtilt</w:t>
            </w:r>
            <w:proofErr w:type="spellEnd"/>
            <w:r w:rsidRPr="00A952F9">
              <w:t>.</w:t>
            </w:r>
          </w:p>
          <w:p w14:paraId="7DFD752A" w14:textId="77777777" w:rsidR="00555A53" w:rsidRPr="00A952F9" w:rsidRDefault="00555A53" w:rsidP="00C36757">
            <w:pPr>
              <w:pStyle w:val="TAL"/>
              <w:keepNext w:val="0"/>
            </w:pPr>
          </w:p>
          <w:p w14:paraId="7F84D42D" w14:textId="77777777" w:rsidR="00555A53" w:rsidRPr="00A952F9" w:rsidRDefault="00555A53" w:rsidP="00C36757">
            <w:pPr>
              <w:pStyle w:val="TAL"/>
              <w:keepNext w:val="0"/>
            </w:pPr>
            <w:proofErr w:type="spellStart"/>
            <w:r w:rsidRPr="00A952F9">
              <w:t>allowedValues</w:t>
            </w:r>
            <w:proofErr w:type="spellEnd"/>
            <w:r w:rsidRPr="00A952F9">
              <w:t>: [-900..900] 0.1 degree</w:t>
            </w:r>
          </w:p>
          <w:p w14:paraId="25CCAF5F" w14:textId="77777777" w:rsidR="00555A53" w:rsidRPr="00A952F9" w:rsidRDefault="00555A53" w:rsidP="00C3675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38708E14" w14:textId="77777777" w:rsidR="00555A53" w:rsidRPr="00A952F9" w:rsidRDefault="00555A53" w:rsidP="00C36757">
            <w:pPr>
              <w:pStyle w:val="TAL"/>
              <w:keepNext w:val="0"/>
            </w:pPr>
            <w:r w:rsidRPr="00A952F9">
              <w:t>type: Integer</w:t>
            </w:r>
          </w:p>
          <w:p w14:paraId="51076271" w14:textId="77777777" w:rsidR="00555A53" w:rsidRPr="00A952F9" w:rsidRDefault="00555A53" w:rsidP="00C36757">
            <w:pPr>
              <w:pStyle w:val="TAL"/>
              <w:keepNext w:val="0"/>
            </w:pPr>
            <w:r w:rsidRPr="00A952F9">
              <w:t>multiplicity: 0..1</w:t>
            </w:r>
          </w:p>
          <w:p w14:paraId="23586657" w14:textId="77777777" w:rsidR="00555A53" w:rsidRPr="00A952F9" w:rsidRDefault="00555A53" w:rsidP="00C36757">
            <w:pPr>
              <w:pStyle w:val="TAL"/>
              <w:keepNext w:val="0"/>
            </w:pPr>
            <w:proofErr w:type="spellStart"/>
            <w:r w:rsidRPr="00A952F9">
              <w:t>isOrdered</w:t>
            </w:r>
            <w:proofErr w:type="spellEnd"/>
            <w:r w:rsidRPr="00A952F9">
              <w:t>: N/A</w:t>
            </w:r>
          </w:p>
          <w:p w14:paraId="115AD08E" w14:textId="77777777" w:rsidR="00555A53" w:rsidRPr="00A952F9" w:rsidRDefault="00555A53" w:rsidP="00C36757">
            <w:pPr>
              <w:pStyle w:val="TAL"/>
              <w:keepNext w:val="0"/>
            </w:pPr>
            <w:proofErr w:type="spellStart"/>
            <w:r w:rsidRPr="00A952F9">
              <w:t>isUnique</w:t>
            </w:r>
            <w:proofErr w:type="spellEnd"/>
            <w:r w:rsidRPr="00A952F9">
              <w:t>: N/A</w:t>
            </w:r>
          </w:p>
          <w:p w14:paraId="63FF8CDC" w14:textId="77777777" w:rsidR="00555A53" w:rsidRPr="00A952F9" w:rsidRDefault="00555A53" w:rsidP="00C36757">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5DCBB361"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3DAB2F10"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26F7C8" w14:textId="77777777" w:rsidR="00555A53" w:rsidRPr="00A952F9" w:rsidRDefault="00555A53" w:rsidP="00C36757">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beamType</w:t>
            </w:r>
            <w:proofErr w:type="spellEnd"/>
          </w:p>
        </w:tc>
        <w:tc>
          <w:tcPr>
            <w:tcW w:w="5523" w:type="dxa"/>
            <w:tcBorders>
              <w:top w:val="single" w:sz="4" w:space="0" w:color="auto"/>
              <w:left w:val="single" w:sz="4" w:space="0" w:color="auto"/>
              <w:bottom w:val="single" w:sz="4" w:space="0" w:color="auto"/>
              <w:right w:val="single" w:sz="4" w:space="0" w:color="auto"/>
            </w:tcBorders>
          </w:tcPr>
          <w:p w14:paraId="1DFC779E" w14:textId="77777777" w:rsidR="00555A53" w:rsidRPr="00A952F9" w:rsidRDefault="00555A53" w:rsidP="00C36757">
            <w:pPr>
              <w:keepLines/>
              <w:tabs>
                <w:tab w:val="decimal" w:pos="0"/>
              </w:tabs>
              <w:rPr>
                <w:rFonts w:ascii="Arial" w:hAnsi="Arial" w:cs="Arial"/>
                <w:sz w:val="18"/>
                <w:szCs w:val="18"/>
                <w:lang w:eastAsia="zh-CN"/>
              </w:rPr>
            </w:pPr>
            <w:r w:rsidRPr="00A952F9">
              <w:rPr>
                <w:rFonts w:ascii="Arial" w:hAnsi="Arial" w:cs="Arial"/>
                <w:sz w:val="18"/>
                <w:szCs w:val="18"/>
                <w:lang w:eastAsia="zh-CN"/>
              </w:rPr>
              <w:t xml:space="preserve">The type of the beam. </w:t>
            </w:r>
          </w:p>
          <w:p w14:paraId="7985B892" w14:textId="77777777" w:rsidR="00555A53" w:rsidRPr="00A952F9" w:rsidRDefault="00555A53" w:rsidP="00C36757">
            <w:pPr>
              <w:pStyle w:val="TAL"/>
              <w:keepNext w:val="0"/>
            </w:pPr>
            <w:proofErr w:type="spellStart"/>
            <w:r w:rsidRPr="00A952F9">
              <w:t>allowedValues</w:t>
            </w:r>
            <w:proofErr w:type="spellEnd"/>
            <w:r w:rsidRPr="00A952F9">
              <w:t>: "SSB_BEAM"</w:t>
            </w:r>
          </w:p>
          <w:p w14:paraId="1A06A085" w14:textId="77777777" w:rsidR="00555A53" w:rsidRPr="00A952F9" w:rsidRDefault="00555A53" w:rsidP="00C36757">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B48BBF4" w14:textId="77777777" w:rsidR="00555A53" w:rsidRPr="00A952F9" w:rsidRDefault="00555A53" w:rsidP="00C36757">
            <w:pPr>
              <w:pStyle w:val="TAL"/>
              <w:keepNext w:val="0"/>
            </w:pPr>
            <w:r w:rsidRPr="00A952F9">
              <w:t>type: ENUM</w:t>
            </w:r>
          </w:p>
          <w:p w14:paraId="005F2482" w14:textId="77777777" w:rsidR="00555A53" w:rsidRPr="00A952F9" w:rsidRDefault="00555A53" w:rsidP="00C36757">
            <w:pPr>
              <w:pStyle w:val="TAL"/>
              <w:keepNext w:val="0"/>
            </w:pPr>
            <w:r w:rsidRPr="00A952F9">
              <w:t>multiplicity: 0..1</w:t>
            </w:r>
          </w:p>
          <w:p w14:paraId="5D0850CA" w14:textId="77777777" w:rsidR="00555A53" w:rsidRPr="00A952F9" w:rsidRDefault="00555A53" w:rsidP="00C36757">
            <w:pPr>
              <w:pStyle w:val="TAL"/>
              <w:keepNext w:val="0"/>
            </w:pPr>
            <w:proofErr w:type="spellStart"/>
            <w:r w:rsidRPr="00A952F9">
              <w:t>isOrdered</w:t>
            </w:r>
            <w:proofErr w:type="spellEnd"/>
            <w:r w:rsidRPr="00A952F9">
              <w:t>: N/A</w:t>
            </w:r>
          </w:p>
          <w:p w14:paraId="23102CC1" w14:textId="77777777" w:rsidR="00555A53" w:rsidRPr="00A952F9" w:rsidRDefault="00555A53" w:rsidP="00C36757">
            <w:pPr>
              <w:pStyle w:val="TAL"/>
              <w:keepNext w:val="0"/>
            </w:pPr>
            <w:proofErr w:type="spellStart"/>
            <w:r w:rsidRPr="00A952F9">
              <w:t>isUnique</w:t>
            </w:r>
            <w:proofErr w:type="spellEnd"/>
            <w:r w:rsidRPr="00A952F9">
              <w:t>: N/A</w:t>
            </w:r>
          </w:p>
          <w:p w14:paraId="3E91A209" w14:textId="77777777" w:rsidR="00555A53" w:rsidRPr="00A952F9" w:rsidRDefault="00555A53" w:rsidP="00C36757">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7401F667" w14:textId="77777777" w:rsidR="00555A53" w:rsidRPr="00A952F9" w:rsidRDefault="00555A53" w:rsidP="00C36757">
            <w:pPr>
              <w:pStyle w:val="TAL"/>
              <w:keepNext w:val="0"/>
            </w:pPr>
            <w:proofErr w:type="spellStart"/>
            <w:r w:rsidRPr="00A952F9">
              <w:t>isNullable</w:t>
            </w:r>
            <w:proofErr w:type="spellEnd"/>
            <w:r w:rsidRPr="00A952F9">
              <w:t>: False</w:t>
            </w:r>
          </w:p>
          <w:p w14:paraId="0A56C408" w14:textId="77777777" w:rsidR="00555A53" w:rsidRPr="00A952F9" w:rsidRDefault="00555A53" w:rsidP="00C36757">
            <w:pPr>
              <w:pStyle w:val="TAL"/>
              <w:keepNext w:val="0"/>
            </w:pPr>
          </w:p>
        </w:tc>
      </w:tr>
      <w:tr w:rsidR="00555A53" w:rsidRPr="00A952F9" w14:paraId="713940F4"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394F94" w14:textId="77777777" w:rsidR="00555A53" w:rsidRPr="00A952F9" w:rsidRDefault="00555A53" w:rsidP="00C36757">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beamVertWidth</w:t>
            </w:r>
            <w:proofErr w:type="spellEnd"/>
          </w:p>
        </w:tc>
        <w:tc>
          <w:tcPr>
            <w:tcW w:w="5523" w:type="dxa"/>
            <w:tcBorders>
              <w:top w:val="single" w:sz="4" w:space="0" w:color="auto"/>
              <w:left w:val="single" w:sz="4" w:space="0" w:color="auto"/>
              <w:bottom w:val="single" w:sz="4" w:space="0" w:color="auto"/>
              <w:right w:val="single" w:sz="4" w:space="0" w:color="auto"/>
            </w:tcBorders>
          </w:tcPr>
          <w:p w14:paraId="10AEC7A5" w14:textId="77777777" w:rsidR="00555A53" w:rsidRPr="00A952F9" w:rsidRDefault="00555A53" w:rsidP="00C36757">
            <w:pPr>
              <w:pStyle w:val="TAL"/>
              <w:keepNext w:val="0"/>
            </w:pPr>
            <w:r w:rsidRPr="00A952F9">
              <w:t xml:space="preserve">The Vertical </w:t>
            </w:r>
            <w:proofErr w:type="spellStart"/>
            <w:r w:rsidRPr="00A952F9">
              <w:t>beamWidth</w:t>
            </w:r>
            <w:proofErr w:type="spellEnd"/>
            <w:r w:rsidRPr="00A952F9">
              <w:t xml:space="preserve"> of a beam transmission, which means the vertical beamforming half-power (3dB down) beamwidth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1C2DC78E" w14:textId="77777777" w:rsidR="00555A53" w:rsidRPr="00A952F9" w:rsidRDefault="00555A53" w:rsidP="00C36757">
            <w:pPr>
              <w:pStyle w:val="TAL"/>
              <w:keepNext w:val="0"/>
            </w:pPr>
          </w:p>
          <w:p w14:paraId="234D586C" w14:textId="77777777" w:rsidR="00555A53" w:rsidRPr="00A952F9" w:rsidRDefault="00555A53" w:rsidP="00C36757">
            <w:pPr>
              <w:pStyle w:val="TAL"/>
              <w:keepNext w:val="0"/>
            </w:pPr>
            <w:proofErr w:type="spellStart"/>
            <w:r w:rsidRPr="00A952F9">
              <w:t>allowedValues</w:t>
            </w:r>
            <w:proofErr w:type="spellEnd"/>
            <w:r w:rsidRPr="00A952F9">
              <w:t>: [0...1800] 0.1 degree</w:t>
            </w:r>
          </w:p>
          <w:p w14:paraId="6945E5CC" w14:textId="77777777" w:rsidR="00555A53" w:rsidRPr="00A952F9" w:rsidRDefault="00555A53" w:rsidP="00C3675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398DB6A6" w14:textId="77777777" w:rsidR="00555A53" w:rsidRPr="00A952F9" w:rsidRDefault="00555A53" w:rsidP="00C36757">
            <w:pPr>
              <w:pStyle w:val="TAL"/>
              <w:keepNext w:val="0"/>
            </w:pPr>
            <w:r w:rsidRPr="00A952F9">
              <w:t>type: Integer</w:t>
            </w:r>
          </w:p>
          <w:p w14:paraId="0CA4DB98" w14:textId="77777777" w:rsidR="00555A53" w:rsidRPr="00A952F9" w:rsidRDefault="00555A53" w:rsidP="00C36757">
            <w:pPr>
              <w:pStyle w:val="TAL"/>
              <w:keepNext w:val="0"/>
            </w:pPr>
            <w:r w:rsidRPr="00A952F9">
              <w:t>multiplicity: 0..1</w:t>
            </w:r>
          </w:p>
          <w:p w14:paraId="2B890F2A" w14:textId="77777777" w:rsidR="00555A53" w:rsidRPr="00A952F9" w:rsidRDefault="00555A53" w:rsidP="00C36757">
            <w:pPr>
              <w:pStyle w:val="TAL"/>
              <w:keepNext w:val="0"/>
            </w:pPr>
            <w:proofErr w:type="spellStart"/>
            <w:r w:rsidRPr="00A952F9">
              <w:t>isOrdered</w:t>
            </w:r>
            <w:proofErr w:type="spellEnd"/>
            <w:r w:rsidRPr="00A952F9">
              <w:t>: N/A</w:t>
            </w:r>
          </w:p>
          <w:p w14:paraId="441799E5" w14:textId="77777777" w:rsidR="00555A53" w:rsidRPr="00A952F9" w:rsidRDefault="00555A53" w:rsidP="00C36757">
            <w:pPr>
              <w:pStyle w:val="TAL"/>
              <w:keepNext w:val="0"/>
            </w:pPr>
            <w:proofErr w:type="spellStart"/>
            <w:r w:rsidRPr="00A952F9">
              <w:t>isUnique</w:t>
            </w:r>
            <w:proofErr w:type="spellEnd"/>
            <w:r w:rsidRPr="00A952F9">
              <w:t>: N/A</w:t>
            </w:r>
          </w:p>
          <w:p w14:paraId="5877C5A6" w14:textId="77777777" w:rsidR="00555A53" w:rsidRPr="00A952F9" w:rsidRDefault="00555A53" w:rsidP="00C36757">
            <w:pPr>
              <w:pStyle w:val="TAL"/>
              <w:keepNext w:val="0"/>
            </w:pPr>
            <w:proofErr w:type="spellStart"/>
            <w:r w:rsidRPr="00A952F9">
              <w:t>defaultValue</w:t>
            </w:r>
            <w:proofErr w:type="spellEnd"/>
            <w:r w:rsidRPr="00A952F9">
              <w:t xml:space="preserve">: </w:t>
            </w:r>
            <w:r w:rsidRPr="00A952F9">
              <w:rPr>
                <w:lang w:eastAsia="zh-CN"/>
              </w:rPr>
              <w:t>None</w:t>
            </w:r>
          </w:p>
          <w:p w14:paraId="05E65AE2"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1D369C66"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7DBAF7" w14:textId="77777777" w:rsidR="00555A53" w:rsidRPr="00A952F9" w:rsidRDefault="00555A53" w:rsidP="00C36757">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bSChannelBwDL</w:t>
            </w:r>
            <w:proofErr w:type="spellEnd"/>
            <w:r w:rsidRPr="00A952F9">
              <w:rPr>
                <w:rFonts w:ascii="Courier New" w:hAnsi="Courier New" w:cs="Courier New"/>
                <w:color w:val="181818"/>
                <w:spacing w:val="-6"/>
                <w:position w:val="2"/>
                <w:szCs w:val="18"/>
              </w:rPr>
              <w:t xml:space="preserve"> </w:t>
            </w:r>
          </w:p>
          <w:p w14:paraId="3E7A65FB" w14:textId="77777777" w:rsidR="00555A53" w:rsidRPr="00A952F9" w:rsidRDefault="00555A53" w:rsidP="00C36757">
            <w:pPr>
              <w:keepLines/>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78A71643" w14:textId="77777777" w:rsidR="00555A53" w:rsidRPr="00A952F9" w:rsidRDefault="00555A53" w:rsidP="00C36757">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w:t>
            </w:r>
            <w:proofErr w:type="spellEnd"/>
            <w:r w:rsidRPr="00A952F9">
              <w:rPr>
                <w:rFonts w:cs="Arial"/>
                <w:color w:val="181818"/>
                <w:spacing w:val="-6"/>
                <w:position w:val="2"/>
                <w:szCs w:val="18"/>
              </w:rPr>
              <w:t xml:space="preserve"> for downlink</w:t>
            </w:r>
          </w:p>
          <w:p w14:paraId="3D0DFE81" w14:textId="77777777" w:rsidR="00555A53" w:rsidRPr="00A952F9" w:rsidRDefault="00555A53" w:rsidP="00C36757">
            <w:pPr>
              <w:pStyle w:val="TAL"/>
              <w:keepNext w:val="0"/>
              <w:rPr>
                <w:rFonts w:cs="Arial"/>
                <w:color w:val="181818"/>
                <w:spacing w:val="-6"/>
                <w:position w:val="2"/>
                <w:szCs w:val="18"/>
              </w:rPr>
            </w:pPr>
          </w:p>
          <w:p w14:paraId="5CE95F92" w14:textId="77777777" w:rsidR="00555A53" w:rsidRPr="00A952F9" w:rsidRDefault="00555A53" w:rsidP="00C36757">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00045389" w14:textId="77777777" w:rsidR="00555A53" w:rsidRPr="00A952F9" w:rsidRDefault="00555A53" w:rsidP="00C36757">
            <w:pPr>
              <w:pStyle w:val="TAL"/>
              <w:keepNext w:val="0"/>
            </w:pPr>
            <w:r w:rsidRPr="00A952F9">
              <w:rPr>
                <w:rFonts w:cs="Arial"/>
                <w:szCs w:val="18"/>
              </w:rPr>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41056D09" w14:textId="77777777" w:rsidR="00555A53" w:rsidRPr="00A952F9" w:rsidRDefault="00555A53" w:rsidP="00C36757">
            <w:pPr>
              <w:pStyle w:val="TAL"/>
              <w:keepNext w:val="0"/>
              <w:rPr>
                <w:lang w:eastAsia="zh-CN"/>
              </w:rPr>
            </w:pPr>
            <w:r w:rsidRPr="00A952F9">
              <w:t xml:space="preserve">type: </w:t>
            </w:r>
            <w:r w:rsidRPr="00A952F9">
              <w:rPr>
                <w:lang w:eastAsia="zh-CN"/>
              </w:rPr>
              <w:t>Integer</w:t>
            </w:r>
          </w:p>
          <w:p w14:paraId="0834C9F1" w14:textId="77777777" w:rsidR="00555A53" w:rsidRPr="00A952F9" w:rsidRDefault="00555A53" w:rsidP="00C36757">
            <w:pPr>
              <w:pStyle w:val="TAL"/>
              <w:keepNext w:val="0"/>
            </w:pPr>
            <w:r w:rsidRPr="00A952F9">
              <w:t>multiplicity: 1</w:t>
            </w:r>
          </w:p>
          <w:p w14:paraId="6C33D174" w14:textId="77777777" w:rsidR="00555A53" w:rsidRPr="00A952F9" w:rsidRDefault="00555A53" w:rsidP="00C36757">
            <w:pPr>
              <w:pStyle w:val="TAL"/>
              <w:keepNext w:val="0"/>
            </w:pPr>
            <w:proofErr w:type="spellStart"/>
            <w:r w:rsidRPr="00A952F9">
              <w:t>isOrdered</w:t>
            </w:r>
            <w:proofErr w:type="spellEnd"/>
            <w:r w:rsidRPr="00A952F9">
              <w:t>: N/A</w:t>
            </w:r>
          </w:p>
          <w:p w14:paraId="1AF7441B" w14:textId="77777777" w:rsidR="00555A53" w:rsidRPr="00A952F9" w:rsidRDefault="00555A53" w:rsidP="00C36757">
            <w:pPr>
              <w:pStyle w:val="TAL"/>
              <w:keepNext w:val="0"/>
            </w:pPr>
            <w:proofErr w:type="spellStart"/>
            <w:r w:rsidRPr="00A952F9">
              <w:t>isUnique</w:t>
            </w:r>
            <w:proofErr w:type="spellEnd"/>
            <w:r w:rsidRPr="00A952F9">
              <w:t>: N/A</w:t>
            </w:r>
          </w:p>
          <w:p w14:paraId="1AFC881E" w14:textId="77777777" w:rsidR="00555A53" w:rsidRPr="00A952F9" w:rsidRDefault="00555A53" w:rsidP="00C36757">
            <w:pPr>
              <w:pStyle w:val="TAL"/>
              <w:keepNext w:val="0"/>
            </w:pPr>
            <w:proofErr w:type="spellStart"/>
            <w:r w:rsidRPr="00A952F9">
              <w:t>defaultValue</w:t>
            </w:r>
            <w:proofErr w:type="spellEnd"/>
            <w:r w:rsidRPr="00A952F9">
              <w:t>: None</w:t>
            </w:r>
          </w:p>
          <w:p w14:paraId="64FEA53D" w14:textId="77777777" w:rsidR="00555A53" w:rsidRPr="00A952F9" w:rsidRDefault="00555A53" w:rsidP="00C36757">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1815F3CC" w14:textId="77777777" w:rsidR="00555A53" w:rsidRPr="00A952F9" w:rsidRDefault="00555A53" w:rsidP="00C36757">
            <w:pPr>
              <w:pStyle w:val="TAL"/>
              <w:keepNext w:val="0"/>
            </w:pPr>
          </w:p>
        </w:tc>
      </w:tr>
      <w:tr w:rsidR="00555A53" w:rsidRPr="00A952F9" w14:paraId="35F054A7"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31AACE0" w14:textId="77777777" w:rsidR="00555A53" w:rsidRPr="00A952F9" w:rsidRDefault="00555A53" w:rsidP="00C36757">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bSChannelBwUL</w:t>
            </w:r>
            <w:proofErr w:type="spellEnd"/>
            <w:r w:rsidRPr="00A952F9">
              <w:rPr>
                <w:rFonts w:ascii="Courier New" w:hAnsi="Courier New" w:cs="Courier New"/>
                <w:color w:val="181818"/>
                <w:spacing w:val="-6"/>
                <w:position w:val="2"/>
                <w:szCs w:val="18"/>
              </w:rPr>
              <w:t xml:space="preserve"> </w:t>
            </w:r>
          </w:p>
          <w:p w14:paraId="4166F394" w14:textId="77777777" w:rsidR="00555A53" w:rsidRPr="00A952F9" w:rsidRDefault="00555A53" w:rsidP="00C36757">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259B4551" w14:textId="77777777" w:rsidR="00555A53" w:rsidRPr="00A952F9" w:rsidRDefault="00555A53" w:rsidP="00C36757">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MHz.for</w:t>
            </w:r>
            <w:proofErr w:type="spellEnd"/>
            <w:r w:rsidRPr="00A952F9">
              <w:rPr>
                <w:rFonts w:cs="Arial"/>
                <w:color w:val="181818"/>
                <w:spacing w:val="-6"/>
                <w:position w:val="2"/>
                <w:szCs w:val="18"/>
              </w:rPr>
              <w:t xml:space="preserve"> uplink</w:t>
            </w:r>
          </w:p>
          <w:p w14:paraId="50BEF204" w14:textId="77777777" w:rsidR="00555A53" w:rsidRPr="00A952F9" w:rsidRDefault="00555A53" w:rsidP="00C36757">
            <w:pPr>
              <w:pStyle w:val="TAL"/>
              <w:keepNext w:val="0"/>
              <w:rPr>
                <w:rFonts w:cs="Arial"/>
                <w:color w:val="181818"/>
                <w:spacing w:val="-6"/>
                <w:position w:val="2"/>
                <w:szCs w:val="18"/>
              </w:rPr>
            </w:pPr>
          </w:p>
          <w:p w14:paraId="48576921" w14:textId="77777777" w:rsidR="00555A53" w:rsidRPr="00A952F9" w:rsidRDefault="00555A53" w:rsidP="00C36757">
            <w:pPr>
              <w:pStyle w:val="TAL"/>
              <w:keepNext w:val="0"/>
            </w:pPr>
            <w:proofErr w:type="spellStart"/>
            <w:r w:rsidRPr="00A952F9">
              <w:t>allowedValues</w:t>
            </w:r>
            <w:proofErr w:type="spellEnd"/>
            <w:r w:rsidRPr="00A952F9">
              <w:t>:</w:t>
            </w:r>
          </w:p>
          <w:p w14:paraId="5C69037C" w14:textId="77777777" w:rsidR="00555A53" w:rsidRPr="00A952F9" w:rsidRDefault="00555A53" w:rsidP="00C36757">
            <w:pPr>
              <w:pStyle w:val="TAL"/>
              <w:keepNext w:val="0"/>
              <w:rPr>
                <w:rFonts w:cs="Arial"/>
                <w:color w:val="181818"/>
                <w:spacing w:val="-6"/>
                <w:position w:val="2"/>
                <w:szCs w:val="18"/>
              </w:rPr>
            </w:pPr>
            <w:r w:rsidRPr="00A952F9">
              <w:rPr>
                <w:rFonts w:cs="Arial"/>
                <w:szCs w:val="18"/>
              </w:rPr>
              <w:t xml:space="preserve">See </w:t>
            </w:r>
            <w:r w:rsidRPr="00A952F9">
              <w:t>BS Channel BW in TS 38.104 [12], subclause</w:t>
            </w:r>
            <w:r w:rsidRPr="00A952F9">
              <w:rPr>
                <w:rFonts w:cs="Arial"/>
                <w:szCs w:val="18"/>
              </w:rPr>
              <w:t xml:space="preserve"> 5.3.​</w:t>
            </w:r>
          </w:p>
        </w:tc>
        <w:tc>
          <w:tcPr>
            <w:tcW w:w="2436" w:type="dxa"/>
            <w:tcBorders>
              <w:top w:val="single" w:sz="4" w:space="0" w:color="auto"/>
              <w:left w:val="single" w:sz="4" w:space="0" w:color="auto"/>
              <w:bottom w:val="single" w:sz="4" w:space="0" w:color="auto"/>
              <w:right w:val="single" w:sz="4" w:space="0" w:color="auto"/>
            </w:tcBorders>
          </w:tcPr>
          <w:p w14:paraId="43B7867C" w14:textId="77777777" w:rsidR="00555A53" w:rsidRPr="00A952F9" w:rsidRDefault="00555A53" w:rsidP="00C36757">
            <w:pPr>
              <w:pStyle w:val="TAL"/>
              <w:keepNext w:val="0"/>
              <w:rPr>
                <w:lang w:eastAsia="zh-CN"/>
              </w:rPr>
            </w:pPr>
            <w:r w:rsidRPr="00A952F9">
              <w:t xml:space="preserve">type: </w:t>
            </w:r>
            <w:r w:rsidRPr="00A952F9">
              <w:rPr>
                <w:lang w:eastAsia="zh-CN"/>
              </w:rPr>
              <w:t>Integer</w:t>
            </w:r>
          </w:p>
          <w:p w14:paraId="72AF2619" w14:textId="77777777" w:rsidR="00555A53" w:rsidRPr="00A952F9" w:rsidRDefault="00555A53" w:rsidP="00C36757">
            <w:pPr>
              <w:pStyle w:val="TAL"/>
              <w:keepNext w:val="0"/>
            </w:pPr>
            <w:r w:rsidRPr="00A952F9">
              <w:t>multiplicity: 1</w:t>
            </w:r>
          </w:p>
          <w:p w14:paraId="4455923B" w14:textId="77777777" w:rsidR="00555A53" w:rsidRPr="00A952F9" w:rsidRDefault="00555A53" w:rsidP="00C36757">
            <w:pPr>
              <w:pStyle w:val="TAL"/>
              <w:keepNext w:val="0"/>
            </w:pPr>
            <w:proofErr w:type="spellStart"/>
            <w:r w:rsidRPr="00A952F9">
              <w:t>isOrdered</w:t>
            </w:r>
            <w:proofErr w:type="spellEnd"/>
            <w:r w:rsidRPr="00A952F9">
              <w:t>: N/A</w:t>
            </w:r>
          </w:p>
          <w:p w14:paraId="21D7B2BC" w14:textId="77777777" w:rsidR="00555A53" w:rsidRPr="00A952F9" w:rsidRDefault="00555A53" w:rsidP="00C36757">
            <w:pPr>
              <w:pStyle w:val="TAL"/>
              <w:keepNext w:val="0"/>
            </w:pPr>
            <w:proofErr w:type="spellStart"/>
            <w:r w:rsidRPr="00A952F9">
              <w:t>isUnique</w:t>
            </w:r>
            <w:proofErr w:type="spellEnd"/>
            <w:r w:rsidRPr="00A952F9">
              <w:t>: N/A</w:t>
            </w:r>
          </w:p>
          <w:p w14:paraId="6AF08CD8" w14:textId="77777777" w:rsidR="00555A53" w:rsidRPr="00A952F9" w:rsidRDefault="00555A53" w:rsidP="00C36757">
            <w:pPr>
              <w:pStyle w:val="TAL"/>
              <w:keepNext w:val="0"/>
            </w:pPr>
            <w:proofErr w:type="spellStart"/>
            <w:r w:rsidRPr="00A952F9">
              <w:t>defaultValue</w:t>
            </w:r>
            <w:proofErr w:type="spellEnd"/>
            <w:r w:rsidRPr="00A952F9">
              <w:t>: None</w:t>
            </w:r>
          </w:p>
          <w:p w14:paraId="29581D4D" w14:textId="77777777" w:rsidR="00555A53" w:rsidRPr="00A952F9" w:rsidRDefault="00555A53" w:rsidP="00C36757">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3468DCEE" w14:textId="77777777" w:rsidR="00555A53" w:rsidRPr="00A952F9" w:rsidRDefault="00555A53" w:rsidP="00C36757">
            <w:pPr>
              <w:pStyle w:val="TAL"/>
              <w:keepNext w:val="0"/>
            </w:pPr>
          </w:p>
        </w:tc>
      </w:tr>
      <w:tr w:rsidR="00555A53" w:rsidRPr="00A952F9" w14:paraId="4FA8A189"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EC5B5D" w14:textId="77777777" w:rsidR="00555A53" w:rsidRPr="00A952F9" w:rsidRDefault="00555A53" w:rsidP="00C36757">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bSChannelBwSUL</w:t>
            </w:r>
            <w:proofErr w:type="spellEnd"/>
            <w:r w:rsidRPr="00A952F9">
              <w:rPr>
                <w:rFonts w:ascii="Courier New" w:hAnsi="Courier New" w:cs="Courier New"/>
                <w:color w:val="181818"/>
                <w:spacing w:val="-6"/>
                <w:position w:val="2"/>
                <w:szCs w:val="18"/>
              </w:rPr>
              <w:t xml:space="preserve"> </w:t>
            </w:r>
          </w:p>
          <w:p w14:paraId="0979F0AE" w14:textId="77777777" w:rsidR="00555A53" w:rsidRPr="00A952F9" w:rsidRDefault="00555A53" w:rsidP="00C36757">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2612FA49" w14:textId="77777777" w:rsidR="00555A53" w:rsidRPr="00A952F9" w:rsidRDefault="00555A53" w:rsidP="00C36757">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MHz.for</w:t>
            </w:r>
            <w:proofErr w:type="spellEnd"/>
            <w:r w:rsidRPr="00A952F9">
              <w:rPr>
                <w:rFonts w:cs="Arial"/>
                <w:color w:val="181818"/>
                <w:spacing w:val="-6"/>
                <w:position w:val="2"/>
                <w:szCs w:val="18"/>
              </w:rPr>
              <w:t xml:space="preserve"> supplementary uplink</w:t>
            </w:r>
          </w:p>
          <w:p w14:paraId="41188967" w14:textId="77777777" w:rsidR="00555A53" w:rsidRPr="00A952F9" w:rsidRDefault="00555A53" w:rsidP="00C36757">
            <w:pPr>
              <w:pStyle w:val="TAL"/>
              <w:keepNext w:val="0"/>
              <w:rPr>
                <w:rFonts w:cs="Arial"/>
                <w:color w:val="181818"/>
                <w:spacing w:val="-6"/>
                <w:position w:val="2"/>
                <w:szCs w:val="18"/>
              </w:rPr>
            </w:pPr>
          </w:p>
          <w:p w14:paraId="655C07D0" w14:textId="77777777" w:rsidR="00555A53" w:rsidRPr="00A952F9" w:rsidRDefault="00555A53" w:rsidP="00C36757">
            <w:pPr>
              <w:pStyle w:val="TAL"/>
              <w:keepNext w:val="0"/>
            </w:pPr>
            <w:proofErr w:type="spellStart"/>
            <w:r w:rsidRPr="00A952F9">
              <w:t>allowedValues</w:t>
            </w:r>
            <w:proofErr w:type="spellEnd"/>
            <w:r w:rsidRPr="00A952F9">
              <w:t>:</w:t>
            </w:r>
          </w:p>
          <w:p w14:paraId="16A496C6" w14:textId="77777777" w:rsidR="00555A53" w:rsidRPr="00A952F9" w:rsidRDefault="00555A53" w:rsidP="00C36757">
            <w:pPr>
              <w:pStyle w:val="TAL"/>
              <w:keepNext w:val="0"/>
              <w:rPr>
                <w:rFonts w:cs="Arial"/>
                <w:color w:val="181818"/>
                <w:spacing w:val="-6"/>
                <w:position w:val="2"/>
                <w:szCs w:val="18"/>
              </w:rPr>
            </w:pPr>
            <w:r w:rsidRPr="00A952F9">
              <w:rPr>
                <w:rFonts w:cs="Arial"/>
                <w:szCs w:val="18"/>
              </w:rPr>
              <w:t>See</w:t>
            </w:r>
            <w:r w:rsidRPr="00A952F9">
              <w:rPr>
                <w:rFonts w:cs="Arial"/>
                <w:color w:val="181818"/>
                <w:spacing w:val="-6"/>
                <w:position w:val="2"/>
                <w:szCs w:val="18"/>
              </w:rPr>
              <w:t xml:space="preserve"> </w:t>
            </w:r>
            <w:r w:rsidRPr="00A952F9">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4338E619" w14:textId="77777777" w:rsidR="00555A53" w:rsidRPr="00A952F9" w:rsidRDefault="00555A53" w:rsidP="00C36757">
            <w:pPr>
              <w:pStyle w:val="TAL"/>
              <w:keepNext w:val="0"/>
              <w:rPr>
                <w:lang w:eastAsia="zh-CN"/>
              </w:rPr>
            </w:pPr>
            <w:r w:rsidRPr="00A952F9">
              <w:t xml:space="preserve">type: </w:t>
            </w:r>
            <w:r w:rsidRPr="00A952F9">
              <w:rPr>
                <w:lang w:eastAsia="zh-CN"/>
              </w:rPr>
              <w:t>Integer</w:t>
            </w:r>
          </w:p>
          <w:p w14:paraId="78E02173" w14:textId="77777777" w:rsidR="00555A53" w:rsidRPr="00A952F9" w:rsidRDefault="00555A53" w:rsidP="00C36757">
            <w:pPr>
              <w:pStyle w:val="TAL"/>
              <w:keepNext w:val="0"/>
            </w:pPr>
            <w:r w:rsidRPr="00A952F9">
              <w:t>multiplicity: 1</w:t>
            </w:r>
          </w:p>
          <w:p w14:paraId="497026D9" w14:textId="77777777" w:rsidR="00555A53" w:rsidRPr="00A952F9" w:rsidRDefault="00555A53" w:rsidP="00C36757">
            <w:pPr>
              <w:pStyle w:val="TAL"/>
              <w:keepNext w:val="0"/>
            </w:pPr>
            <w:proofErr w:type="spellStart"/>
            <w:r w:rsidRPr="00A952F9">
              <w:t>isOrdered</w:t>
            </w:r>
            <w:proofErr w:type="spellEnd"/>
            <w:r w:rsidRPr="00A952F9">
              <w:t>: N/A</w:t>
            </w:r>
          </w:p>
          <w:p w14:paraId="6E8F263A" w14:textId="77777777" w:rsidR="00555A53" w:rsidRPr="00A952F9" w:rsidRDefault="00555A53" w:rsidP="00C36757">
            <w:pPr>
              <w:pStyle w:val="TAL"/>
              <w:keepNext w:val="0"/>
            </w:pPr>
            <w:proofErr w:type="spellStart"/>
            <w:r w:rsidRPr="00A952F9">
              <w:t>isUnique</w:t>
            </w:r>
            <w:proofErr w:type="spellEnd"/>
            <w:r w:rsidRPr="00A952F9">
              <w:t>: N/A</w:t>
            </w:r>
          </w:p>
          <w:p w14:paraId="04BA5F48" w14:textId="77777777" w:rsidR="00555A53" w:rsidRPr="00A952F9" w:rsidRDefault="00555A53" w:rsidP="00C36757">
            <w:pPr>
              <w:pStyle w:val="TAL"/>
              <w:keepNext w:val="0"/>
            </w:pPr>
            <w:proofErr w:type="spellStart"/>
            <w:r w:rsidRPr="00A952F9">
              <w:t>defaultValue</w:t>
            </w:r>
            <w:proofErr w:type="spellEnd"/>
            <w:r w:rsidRPr="00A952F9">
              <w:t>: None</w:t>
            </w:r>
          </w:p>
          <w:p w14:paraId="7CE60952" w14:textId="77777777" w:rsidR="00555A53" w:rsidRPr="00A952F9" w:rsidRDefault="00555A53" w:rsidP="00C36757">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20008986" w14:textId="77777777" w:rsidR="00555A53" w:rsidRPr="00A952F9" w:rsidRDefault="00555A53" w:rsidP="00C36757">
            <w:pPr>
              <w:pStyle w:val="TAL"/>
              <w:keepNext w:val="0"/>
            </w:pPr>
          </w:p>
        </w:tc>
      </w:tr>
      <w:tr w:rsidR="00555A53" w:rsidRPr="00A952F9" w14:paraId="697D29EC"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49E608" w14:textId="77777777" w:rsidR="00555A53" w:rsidRPr="00A952F9" w:rsidRDefault="00555A53" w:rsidP="00C36757">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configuredMaxTxPower</w:t>
            </w:r>
            <w:proofErr w:type="spellEnd"/>
          </w:p>
        </w:tc>
        <w:tc>
          <w:tcPr>
            <w:tcW w:w="5523" w:type="dxa"/>
            <w:tcBorders>
              <w:top w:val="single" w:sz="4" w:space="0" w:color="auto"/>
              <w:left w:val="single" w:sz="4" w:space="0" w:color="auto"/>
              <w:bottom w:val="single" w:sz="4" w:space="0" w:color="auto"/>
              <w:right w:val="single" w:sz="4" w:space="0" w:color="auto"/>
            </w:tcBorders>
          </w:tcPr>
          <w:p w14:paraId="150A6B8B" w14:textId="77777777" w:rsidR="00555A53" w:rsidRPr="00A952F9" w:rsidRDefault="00555A53" w:rsidP="00C36757">
            <w:pPr>
              <w:pStyle w:val="TAL"/>
              <w:keepNext w:val="0"/>
            </w:pPr>
            <w:r w:rsidRPr="00A952F9">
              <w:t>This is the maximum transmission power in milliwatts (</w:t>
            </w:r>
            <w:proofErr w:type="spellStart"/>
            <w:r w:rsidRPr="00A952F9">
              <w:t>mW</w:t>
            </w:r>
            <w:proofErr w:type="spellEnd"/>
            <w:r w:rsidRPr="00A952F9">
              <w:t>) at the antenna port for all downlink channels, used simultaneously in a cell, added together.</w:t>
            </w:r>
          </w:p>
          <w:p w14:paraId="4BCC7489" w14:textId="77777777" w:rsidR="00555A53" w:rsidRPr="00A952F9" w:rsidRDefault="00555A53" w:rsidP="00C36757">
            <w:pPr>
              <w:pStyle w:val="TAL"/>
              <w:keepNext w:val="0"/>
            </w:pPr>
          </w:p>
          <w:p w14:paraId="7D9F78B8" w14:textId="77777777" w:rsidR="00555A53" w:rsidRPr="00A952F9" w:rsidRDefault="00555A53" w:rsidP="00C36757">
            <w:pPr>
              <w:pStyle w:val="TAL"/>
              <w:keepNext w:val="0"/>
            </w:pPr>
            <w:proofErr w:type="spellStart"/>
            <w:r w:rsidRPr="00A952F9">
              <w:t>allowedValues</w:t>
            </w:r>
            <w:proofErr w:type="spellEnd"/>
            <w:r w:rsidRPr="00A952F9">
              <w:t>: N/A</w:t>
            </w:r>
          </w:p>
          <w:p w14:paraId="69E71996" w14:textId="77777777" w:rsidR="00555A53" w:rsidRPr="00A952F9" w:rsidRDefault="00555A53" w:rsidP="00C36757">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61CD7B50" w14:textId="77777777" w:rsidR="00555A53" w:rsidRPr="00A952F9" w:rsidRDefault="00555A53" w:rsidP="00C36757">
            <w:pPr>
              <w:pStyle w:val="TAL"/>
              <w:keepNext w:val="0"/>
              <w:rPr>
                <w:lang w:eastAsia="zh-CN"/>
              </w:rPr>
            </w:pPr>
            <w:r w:rsidRPr="00A952F9">
              <w:t xml:space="preserve">type: </w:t>
            </w:r>
            <w:r w:rsidRPr="00A952F9">
              <w:rPr>
                <w:lang w:eastAsia="zh-CN"/>
              </w:rPr>
              <w:t>Integer</w:t>
            </w:r>
          </w:p>
          <w:p w14:paraId="23009484" w14:textId="77777777" w:rsidR="00555A53" w:rsidRPr="00A952F9" w:rsidRDefault="00555A53" w:rsidP="00C36757">
            <w:pPr>
              <w:pStyle w:val="TAL"/>
              <w:keepNext w:val="0"/>
            </w:pPr>
            <w:r w:rsidRPr="00A952F9">
              <w:t>multiplicity: 1</w:t>
            </w:r>
          </w:p>
          <w:p w14:paraId="684E475E" w14:textId="77777777" w:rsidR="00555A53" w:rsidRPr="00A952F9" w:rsidRDefault="00555A53" w:rsidP="00C36757">
            <w:pPr>
              <w:pStyle w:val="TAL"/>
              <w:keepNext w:val="0"/>
            </w:pPr>
            <w:proofErr w:type="spellStart"/>
            <w:r w:rsidRPr="00A952F9">
              <w:t>isOrdered</w:t>
            </w:r>
            <w:proofErr w:type="spellEnd"/>
            <w:r w:rsidRPr="00A952F9">
              <w:t>: N/A</w:t>
            </w:r>
          </w:p>
          <w:p w14:paraId="1E14E2ED" w14:textId="77777777" w:rsidR="00555A53" w:rsidRPr="00A952F9" w:rsidRDefault="00555A53" w:rsidP="00C36757">
            <w:pPr>
              <w:pStyle w:val="TAL"/>
              <w:keepNext w:val="0"/>
            </w:pPr>
            <w:proofErr w:type="spellStart"/>
            <w:r w:rsidRPr="00A952F9">
              <w:t>isUnique</w:t>
            </w:r>
            <w:proofErr w:type="spellEnd"/>
            <w:r w:rsidRPr="00A952F9">
              <w:t>: N/A</w:t>
            </w:r>
          </w:p>
          <w:p w14:paraId="225268A7" w14:textId="77777777" w:rsidR="00555A53" w:rsidRPr="00A952F9" w:rsidRDefault="00555A53" w:rsidP="00C36757">
            <w:pPr>
              <w:pStyle w:val="TAL"/>
              <w:keepNext w:val="0"/>
            </w:pPr>
            <w:proofErr w:type="spellStart"/>
            <w:r w:rsidRPr="00A952F9">
              <w:t>defaultValue</w:t>
            </w:r>
            <w:proofErr w:type="spellEnd"/>
            <w:r w:rsidRPr="00A952F9">
              <w:t>: None</w:t>
            </w:r>
          </w:p>
          <w:p w14:paraId="4E859E3E" w14:textId="77777777" w:rsidR="00555A53" w:rsidRPr="00A952F9" w:rsidRDefault="00555A53" w:rsidP="00C36757">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7714869D" w14:textId="77777777" w:rsidR="00555A53" w:rsidRPr="00A952F9" w:rsidRDefault="00555A53" w:rsidP="00C36757">
            <w:pPr>
              <w:pStyle w:val="TAL"/>
              <w:keepNext w:val="0"/>
            </w:pPr>
          </w:p>
        </w:tc>
      </w:tr>
      <w:tr w:rsidR="00555A53" w:rsidRPr="00A952F9" w14:paraId="185B20EF"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BE2A5D" w14:textId="77777777" w:rsidR="00555A53" w:rsidRPr="00A952F9" w:rsidRDefault="00555A53" w:rsidP="00C36757">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configuredMaxTxEIRP</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776BED46" w14:textId="77777777" w:rsidR="00555A53" w:rsidRPr="00A952F9" w:rsidRDefault="00555A53" w:rsidP="00C36757">
            <w:pPr>
              <w:keepLines/>
              <w:tabs>
                <w:tab w:val="decimal" w:pos="0"/>
              </w:tabs>
              <w:rPr>
                <w:rFonts w:ascii="Arial" w:hAnsi="Arial"/>
                <w:sz w:val="18"/>
              </w:rPr>
            </w:pPr>
            <w:r w:rsidRPr="00A952F9">
              <w:rPr>
                <w:rFonts w:ascii="Arial" w:hAnsi="Arial"/>
                <w:sz w:val="18"/>
              </w:rPr>
              <w:t>This is the maximum emitted isotropic radiated power (EIRP) in dBm for all downlink channels, used simultaneously in a cell, added together [12].</w:t>
            </w:r>
          </w:p>
          <w:p w14:paraId="027A9F2E" w14:textId="77777777" w:rsidR="00555A53" w:rsidRPr="00A952F9" w:rsidRDefault="00555A53" w:rsidP="00C36757">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35395EC9" w14:textId="77777777" w:rsidR="00555A53" w:rsidRPr="00A952F9" w:rsidRDefault="00555A53" w:rsidP="00C36757">
            <w:pPr>
              <w:pStyle w:val="TAL"/>
              <w:keepNext w:val="0"/>
              <w:rPr>
                <w:lang w:eastAsia="zh-CN"/>
              </w:rPr>
            </w:pPr>
            <w:r w:rsidRPr="00A952F9">
              <w:t xml:space="preserve">type: </w:t>
            </w:r>
            <w:r w:rsidRPr="00A952F9">
              <w:rPr>
                <w:lang w:eastAsia="zh-CN"/>
              </w:rPr>
              <w:t>Integer</w:t>
            </w:r>
          </w:p>
          <w:p w14:paraId="74F60BE7" w14:textId="77777777" w:rsidR="00555A53" w:rsidRPr="00A952F9" w:rsidRDefault="00555A53" w:rsidP="00C36757">
            <w:pPr>
              <w:pStyle w:val="TAL"/>
              <w:keepNext w:val="0"/>
            </w:pPr>
            <w:r w:rsidRPr="00A952F9">
              <w:t>multiplicity: 1</w:t>
            </w:r>
          </w:p>
          <w:p w14:paraId="1E338752" w14:textId="77777777" w:rsidR="00555A53" w:rsidRPr="00A952F9" w:rsidRDefault="00555A53" w:rsidP="00C36757">
            <w:pPr>
              <w:pStyle w:val="TAL"/>
              <w:keepNext w:val="0"/>
            </w:pPr>
            <w:proofErr w:type="spellStart"/>
            <w:r w:rsidRPr="00A952F9">
              <w:t>isOrdered</w:t>
            </w:r>
            <w:proofErr w:type="spellEnd"/>
            <w:r w:rsidRPr="00A952F9">
              <w:t>: N/A</w:t>
            </w:r>
          </w:p>
          <w:p w14:paraId="39DB0591" w14:textId="77777777" w:rsidR="00555A53" w:rsidRPr="00A952F9" w:rsidRDefault="00555A53" w:rsidP="00C36757">
            <w:pPr>
              <w:pStyle w:val="TAL"/>
              <w:keepNext w:val="0"/>
            </w:pPr>
            <w:proofErr w:type="spellStart"/>
            <w:r w:rsidRPr="00A952F9">
              <w:t>isUnique</w:t>
            </w:r>
            <w:proofErr w:type="spellEnd"/>
            <w:r w:rsidRPr="00A952F9">
              <w:t>: N/A</w:t>
            </w:r>
          </w:p>
          <w:p w14:paraId="22716F08" w14:textId="77777777" w:rsidR="00555A53" w:rsidRPr="00A952F9" w:rsidRDefault="00555A53" w:rsidP="00C36757">
            <w:pPr>
              <w:pStyle w:val="TAL"/>
              <w:keepNext w:val="0"/>
            </w:pPr>
            <w:proofErr w:type="spellStart"/>
            <w:r w:rsidRPr="00A952F9">
              <w:t>defaultValue</w:t>
            </w:r>
            <w:proofErr w:type="spellEnd"/>
            <w:r w:rsidRPr="00A952F9">
              <w:t>: None</w:t>
            </w:r>
          </w:p>
          <w:p w14:paraId="74BD5A33" w14:textId="77777777" w:rsidR="00555A53" w:rsidRPr="00A952F9" w:rsidRDefault="00555A53" w:rsidP="00C36757">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1F3A3DA2" w14:textId="77777777" w:rsidR="00555A53" w:rsidRPr="00A952F9" w:rsidRDefault="00555A53" w:rsidP="00C36757">
            <w:pPr>
              <w:pStyle w:val="TAL"/>
              <w:keepNext w:val="0"/>
            </w:pPr>
          </w:p>
        </w:tc>
      </w:tr>
      <w:tr w:rsidR="00555A53" w:rsidRPr="00A952F9" w14:paraId="4F365C98"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0B2353" w14:textId="77777777" w:rsidR="00555A53" w:rsidRPr="00A952F9" w:rsidRDefault="00555A53" w:rsidP="00C36757">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lang w:eastAsia="ja-JP"/>
              </w:rPr>
              <w:t>coverageShape</w:t>
            </w:r>
            <w:proofErr w:type="spellEnd"/>
          </w:p>
        </w:tc>
        <w:tc>
          <w:tcPr>
            <w:tcW w:w="5523" w:type="dxa"/>
            <w:tcBorders>
              <w:top w:val="single" w:sz="4" w:space="0" w:color="auto"/>
              <w:left w:val="single" w:sz="4" w:space="0" w:color="auto"/>
              <w:bottom w:val="single" w:sz="4" w:space="0" w:color="auto"/>
              <w:right w:val="single" w:sz="4" w:space="0" w:color="auto"/>
            </w:tcBorders>
          </w:tcPr>
          <w:p w14:paraId="75571153" w14:textId="77777777" w:rsidR="00555A53" w:rsidRPr="00A952F9" w:rsidRDefault="00555A53" w:rsidP="00C36757">
            <w:pPr>
              <w:keepLines/>
              <w:tabs>
                <w:tab w:val="decimal" w:pos="0"/>
              </w:tabs>
              <w:rPr>
                <w:rFonts w:ascii="Arial" w:hAnsi="Arial" w:cs="Arial"/>
                <w:sz w:val="18"/>
                <w:szCs w:val="18"/>
                <w:lang w:eastAsia="zh-CN"/>
              </w:rPr>
            </w:pPr>
            <w:r w:rsidRPr="00A952F9">
              <w:rPr>
                <w:rFonts w:ascii="Arial" w:hAnsi="Arial" w:cs="Arial"/>
                <w:sz w:val="18"/>
                <w:szCs w:val="18"/>
                <w:lang w:eastAsia="zh-CN"/>
              </w:rPr>
              <w:t>Identifies the sector carrier coverage shape described by the envelope of the contained SSB beams. The coverage shape is implementation dependent.</w:t>
            </w:r>
          </w:p>
          <w:p w14:paraId="284085D4" w14:textId="77777777" w:rsidR="00555A53" w:rsidRPr="00A952F9" w:rsidRDefault="00555A53" w:rsidP="00C36757">
            <w:pPr>
              <w:pStyle w:val="TAL"/>
              <w:keepNext w:val="0"/>
            </w:pPr>
            <w:proofErr w:type="spellStart"/>
            <w:r w:rsidRPr="00A952F9">
              <w:t>allowedValues</w:t>
            </w:r>
            <w:proofErr w:type="spellEnd"/>
            <w:r w:rsidRPr="00A952F9">
              <w:t>: 0 : 65535</w:t>
            </w:r>
          </w:p>
          <w:p w14:paraId="4E5AE66A" w14:textId="77777777" w:rsidR="00555A53" w:rsidRPr="00A952F9" w:rsidRDefault="00555A53" w:rsidP="00C36757">
            <w:pPr>
              <w:pStyle w:val="TAL"/>
              <w:keepNext w:val="0"/>
            </w:pPr>
          </w:p>
          <w:p w14:paraId="10464687" w14:textId="77777777" w:rsidR="00555A53" w:rsidRPr="00A952F9" w:rsidRDefault="00555A53" w:rsidP="00C36757">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30C7099" w14:textId="77777777" w:rsidR="00555A53" w:rsidRPr="00A952F9" w:rsidRDefault="00555A53" w:rsidP="00C36757">
            <w:pPr>
              <w:pStyle w:val="TAL"/>
              <w:keepNext w:val="0"/>
            </w:pPr>
            <w:r w:rsidRPr="00A952F9">
              <w:t>type: Integer</w:t>
            </w:r>
          </w:p>
          <w:p w14:paraId="3F488954" w14:textId="77777777" w:rsidR="00555A53" w:rsidRPr="00A952F9" w:rsidRDefault="00555A53" w:rsidP="00C36757">
            <w:pPr>
              <w:pStyle w:val="TAL"/>
              <w:keepNext w:val="0"/>
            </w:pPr>
            <w:r w:rsidRPr="00A952F9">
              <w:t>multiplicity: 1</w:t>
            </w:r>
          </w:p>
          <w:p w14:paraId="5CC93D25" w14:textId="77777777" w:rsidR="00555A53" w:rsidRPr="00A952F9" w:rsidRDefault="00555A53" w:rsidP="00C36757">
            <w:pPr>
              <w:pStyle w:val="TAL"/>
              <w:keepNext w:val="0"/>
            </w:pPr>
            <w:proofErr w:type="spellStart"/>
            <w:r w:rsidRPr="00A952F9">
              <w:t>isOrdered</w:t>
            </w:r>
            <w:proofErr w:type="spellEnd"/>
            <w:r w:rsidRPr="00A952F9">
              <w:t>: N/A</w:t>
            </w:r>
          </w:p>
          <w:p w14:paraId="2F3BA848" w14:textId="77777777" w:rsidR="00555A53" w:rsidRPr="00A952F9" w:rsidRDefault="00555A53" w:rsidP="00C36757">
            <w:pPr>
              <w:pStyle w:val="TAL"/>
              <w:keepNext w:val="0"/>
            </w:pPr>
            <w:proofErr w:type="spellStart"/>
            <w:r w:rsidRPr="00A952F9">
              <w:t>isUnique</w:t>
            </w:r>
            <w:proofErr w:type="spellEnd"/>
            <w:r w:rsidRPr="00A952F9">
              <w:t>: N/A</w:t>
            </w:r>
          </w:p>
          <w:p w14:paraId="1EB3A4F4" w14:textId="77777777" w:rsidR="00555A53" w:rsidRPr="00A952F9" w:rsidRDefault="00555A53" w:rsidP="00C36757">
            <w:pPr>
              <w:pStyle w:val="TAL"/>
              <w:keepNext w:val="0"/>
            </w:pPr>
            <w:proofErr w:type="spellStart"/>
            <w:r w:rsidRPr="00A952F9">
              <w:t>defaultValue</w:t>
            </w:r>
            <w:proofErr w:type="spellEnd"/>
            <w:r w:rsidRPr="00A952F9">
              <w:t>: None</w:t>
            </w:r>
          </w:p>
          <w:p w14:paraId="6CCBF376" w14:textId="77777777" w:rsidR="00555A53" w:rsidRPr="00A952F9" w:rsidRDefault="00555A53" w:rsidP="00C36757">
            <w:pPr>
              <w:pStyle w:val="TAL"/>
              <w:keepNext w:val="0"/>
            </w:pPr>
            <w:proofErr w:type="spellStart"/>
            <w:r w:rsidRPr="00A952F9">
              <w:t>isNullable</w:t>
            </w:r>
            <w:proofErr w:type="spellEnd"/>
            <w:r w:rsidRPr="00A952F9">
              <w:t>: False</w:t>
            </w:r>
          </w:p>
          <w:p w14:paraId="6747F95D" w14:textId="77777777" w:rsidR="00555A53" w:rsidRPr="00A952F9" w:rsidRDefault="00555A53" w:rsidP="00C36757">
            <w:pPr>
              <w:pStyle w:val="TAL"/>
              <w:keepNext w:val="0"/>
            </w:pPr>
          </w:p>
        </w:tc>
      </w:tr>
      <w:tr w:rsidR="00555A53" w:rsidRPr="00A952F9" w14:paraId="378C431A"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8B1E10" w14:textId="77777777" w:rsidR="00555A53" w:rsidRPr="00A952F9" w:rsidRDefault="00555A53" w:rsidP="00C36757">
            <w:pPr>
              <w:keepLines/>
              <w:spacing w:after="0"/>
              <w:rPr>
                <w:rFonts w:ascii="Courier New" w:hAnsi="Courier New" w:cs="Courier New"/>
                <w:color w:val="000000"/>
                <w:sz w:val="18"/>
                <w:szCs w:val="18"/>
                <w:lang w:eastAsia="ja-JP"/>
              </w:rPr>
            </w:pPr>
            <w:proofErr w:type="spellStart"/>
            <w:r w:rsidRPr="00A952F9">
              <w:rPr>
                <w:rFonts w:ascii="Courier New" w:hAnsi="Courier New" w:cs="Courier New"/>
                <w:color w:val="000000"/>
                <w:sz w:val="18"/>
                <w:szCs w:val="18"/>
                <w:lang w:eastAsia="ja-JP"/>
              </w:rPr>
              <w:t>digitalTilt</w:t>
            </w:r>
            <w:proofErr w:type="spellEnd"/>
          </w:p>
          <w:p w14:paraId="3B0D4CC4" w14:textId="77777777" w:rsidR="00555A53" w:rsidRPr="00A952F9" w:rsidRDefault="00555A53" w:rsidP="00C36757">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846C5E9" w14:textId="77777777" w:rsidR="00555A53" w:rsidRPr="00A952F9" w:rsidRDefault="00555A53" w:rsidP="00C36757">
            <w:pPr>
              <w:keepLines/>
              <w:spacing w:after="0"/>
              <w:rPr>
                <w:rFonts w:ascii="Arial" w:eastAsia="Arial" w:hAnsi="Arial" w:cs="Arial"/>
                <w:color w:val="000000"/>
                <w:sz w:val="18"/>
                <w:szCs w:val="18"/>
              </w:rPr>
            </w:pPr>
            <w:r w:rsidRPr="00A952F9">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proofErr w:type="spellStart"/>
            <w:r w:rsidRPr="00A952F9">
              <w:rPr>
                <w:rFonts w:ascii="Courier New" w:hAnsi="Courier New" w:cs="Courier New"/>
                <w:color w:val="000000"/>
                <w:sz w:val="18"/>
                <w:szCs w:val="18"/>
                <w:lang w:eastAsia="ja-JP"/>
              </w:rPr>
              <w:t>coverageShape</w:t>
            </w:r>
            <w:proofErr w:type="spellEnd"/>
            <w:r w:rsidRPr="00A952F9">
              <w:rPr>
                <w:rFonts w:ascii="Arial" w:eastAsia="Arial" w:hAnsi="Arial" w:cs="Arial"/>
                <w:color w:val="000000"/>
                <w:sz w:val="18"/>
                <w:szCs w:val="18"/>
              </w:rPr>
              <w:t>. Positive value gives downwards tilt and negative value gives upwards tilt.</w:t>
            </w:r>
          </w:p>
          <w:p w14:paraId="1E2332CB" w14:textId="77777777" w:rsidR="00555A53" w:rsidRPr="00A952F9" w:rsidRDefault="00555A53" w:rsidP="00C36757">
            <w:pPr>
              <w:keepLines/>
              <w:spacing w:after="0"/>
              <w:rPr>
                <w:rFonts w:ascii="Arial" w:eastAsia="Arial" w:hAnsi="Arial" w:cs="Arial"/>
                <w:color w:val="000000"/>
                <w:sz w:val="18"/>
                <w:szCs w:val="18"/>
              </w:rPr>
            </w:pPr>
          </w:p>
          <w:p w14:paraId="47606399" w14:textId="77777777" w:rsidR="00555A53" w:rsidRPr="00A952F9" w:rsidRDefault="00555A53" w:rsidP="00C36757">
            <w:pPr>
              <w:pStyle w:val="TAL"/>
              <w:keepNext w:val="0"/>
            </w:pPr>
            <w:proofErr w:type="spellStart"/>
            <w:r w:rsidRPr="00A952F9">
              <w:t>allowedValues</w:t>
            </w:r>
            <w:proofErr w:type="spellEnd"/>
            <w:r w:rsidRPr="00A952F9">
              <w:t>: [-900..900] 0.1 degree</w:t>
            </w:r>
          </w:p>
        </w:tc>
        <w:tc>
          <w:tcPr>
            <w:tcW w:w="2436" w:type="dxa"/>
            <w:tcBorders>
              <w:top w:val="single" w:sz="4" w:space="0" w:color="auto"/>
              <w:left w:val="single" w:sz="4" w:space="0" w:color="auto"/>
              <w:bottom w:val="single" w:sz="4" w:space="0" w:color="auto"/>
              <w:right w:val="single" w:sz="4" w:space="0" w:color="auto"/>
            </w:tcBorders>
          </w:tcPr>
          <w:p w14:paraId="57D9B3DB" w14:textId="77777777" w:rsidR="00555A53" w:rsidRPr="00A952F9" w:rsidRDefault="00555A53" w:rsidP="00C36757">
            <w:pPr>
              <w:pStyle w:val="TAL"/>
              <w:keepNext w:val="0"/>
            </w:pPr>
            <w:r w:rsidRPr="00A952F9">
              <w:t>type: Integer</w:t>
            </w:r>
          </w:p>
          <w:p w14:paraId="55D5B924" w14:textId="77777777" w:rsidR="00555A53" w:rsidRPr="00A952F9" w:rsidRDefault="00555A53" w:rsidP="00C36757">
            <w:pPr>
              <w:pStyle w:val="TAL"/>
              <w:keepNext w:val="0"/>
            </w:pPr>
            <w:r w:rsidRPr="00A952F9">
              <w:t>multiplicity: 1</w:t>
            </w:r>
          </w:p>
          <w:p w14:paraId="032C7917" w14:textId="77777777" w:rsidR="00555A53" w:rsidRPr="00A952F9" w:rsidRDefault="00555A53" w:rsidP="00C36757">
            <w:pPr>
              <w:pStyle w:val="TAL"/>
              <w:keepNext w:val="0"/>
            </w:pPr>
            <w:proofErr w:type="spellStart"/>
            <w:r w:rsidRPr="00A952F9">
              <w:t>isOrdered</w:t>
            </w:r>
            <w:proofErr w:type="spellEnd"/>
            <w:r w:rsidRPr="00A952F9">
              <w:t>: N/A</w:t>
            </w:r>
          </w:p>
          <w:p w14:paraId="5C2E271E" w14:textId="77777777" w:rsidR="00555A53" w:rsidRPr="00A952F9" w:rsidRDefault="00555A53" w:rsidP="00C36757">
            <w:pPr>
              <w:pStyle w:val="TAL"/>
              <w:keepNext w:val="0"/>
            </w:pPr>
            <w:proofErr w:type="spellStart"/>
            <w:r w:rsidRPr="00A952F9">
              <w:t>isUnique</w:t>
            </w:r>
            <w:proofErr w:type="spellEnd"/>
            <w:r w:rsidRPr="00A952F9">
              <w:t>: N/A</w:t>
            </w:r>
          </w:p>
          <w:p w14:paraId="719F99D7" w14:textId="77777777" w:rsidR="00555A53" w:rsidRPr="00A952F9" w:rsidRDefault="00555A53" w:rsidP="00C36757">
            <w:pPr>
              <w:pStyle w:val="TAL"/>
              <w:keepNext w:val="0"/>
            </w:pPr>
            <w:proofErr w:type="spellStart"/>
            <w:r w:rsidRPr="00A952F9">
              <w:t>defaultValue</w:t>
            </w:r>
            <w:proofErr w:type="spellEnd"/>
            <w:r w:rsidRPr="00A952F9">
              <w:t>: None</w:t>
            </w:r>
          </w:p>
          <w:p w14:paraId="12DDCC30" w14:textId="77777777" w:rsidR="00555A53" w:rsidRPr="00A952F9" w:rsidRDefault="00555A53" w:rsidP="00C36757">
            <w:pPr>
              <w:pStyle w:val="TAL"/>
              <w:keepNext w:val="0"/>
            </w:pPr>
            <w:proofErr w:type="spellStart"/>
            <w:r w:rsidRPr="00A952F9">
              <w:t>isNullable</w:t>
            </w:r>
            <w:proofErr w:type="spellEnd"/>
            <w:r w:rsidRPr="00A952F9">
              <w:t>: False</w:t>
            </w:r>
          </w:p>
          <w:p w14:paraId="61EF034F" w14:textId="77777777" w:rsidR="00555A53" w:rsidRPr="00A952F9" w:rsidRDefault="00555A53" w:rsidP="00C36757">
            <w:pPr>
              <w:pStyle w:val="TAL"/>
              <w:keepNext w:val="0"/>
            </w:pPr>
          </w:p>
          <w:p w14:paraId="295EDE8B" w14:textId="77777777" w:rsidR="00555A53" w:rsidRPr="00A952F9" w:rsidRDefault="00555A53" w:rsidP="00C36757">
            <w:pPr>
              <w:pStyle w:val="TAL"/>
              <w:keepNext w:val="0"/>
            </w:pPr>
          </w:p>
        </w:tc>
      </w:tr>
      <w:tr w:rsidR="00555A53" w:rsidRPr="00A952F9" w14:paraId="52F563AE"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AF716A9" w14:textId="77777777" w:rsidR="00555A53" w:rsidRPr="00A952F9" w:rsidRDefault="00555A53" w:rsidP="00C36757">
            <w:pPr>
              <w:keepLines/>
              <w:spacing w:after="0"/>
              <w:rPr>
                <w:rFonts w:ascii="Courier New" w:hAnsi="Courier New" w:cs="Courier New"/>
                <w:color w:val="000000"/>
                <w:sz w:val="18"/>
                <w:szCs w:val="18"/>
                <w:lang w:eastAsia="ja-JP"/>
              </w:rPr>
            </w:pPr>
            <w:proofErr w:type="spellStart"/>
            <w:r w:rsidRPr="00A952F9">
              <w:rPr>
                <w:rFonts w:ascii="Courier New" w:hAnsi="Courier New" w:cs="Courier New"/>
                <w:color w:val="000000"/>
                <w:sz w:val="18"/>
                <w:szCs w:val="18"/>
                <w:lang w:eastAsia="ja-JP"/>
              </w:rPr>
              <w:t>digitalAzimuth</w:t>
            </w:r>
            <w:proofErr w:type="spellEnd"/>
          </w:p>
          <w:p w14:paraId="142D1F8C" w14:textId="77777777" w:rsidR="00555A53" w:rsidRPr="00A952F9" w:rsidRDefault="00555A53" w:rsidP="00C36757">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22002A5" w14:textId="77777777" w:rsidR="00555A53" w:rsidRPr="00A952F9" w:rsidRDefault="00555A53" w:rsidP="00C36757">
            <w:pPr>
              <w:pStyle w:val="TAL"/>
              <w:keepNext w:val="0"/>
            </w:pPr>
            <w:r w:rsidRPr="00A952F9">
              <w:rPr>
                <w:rFonts w:eastAsia="Arial"/>
              </w:rPr>
              <w:t xml:space="preserve">Digitally-controlled azimuth through beamforming. It represents the horizontal pointing direction of the antenna relative to the antenna bore sight, representing the total non-mechanical horizontal pan of the selected </w:t>
            </w:r>
            <w:proofErr w:type="spellStart"/>
            <w:r w:rsidRPr="00A952F9">
              <w:rPr>
                <w:rFonts w:ascii="Courier New" w:hAnsi="Courier New" w:cs="Courier New"/>
                <w:szCs w:val="18"/>
                <w:lang w:eastAsia="ja-JP"/>
              </w:rPr>
              <w:t>coverageShape</w:t>
            </w:r>
            <w:proofErr w:type="spellEnd"/>
            <w:r w:rsidRPr="00A952F9">
              <w:rPr>
                <w:rFonts w:eastAsia="Arial"/>
              </w:rPr>
              <w:t>. P</w:t>
            </w:r>
            <w:r w:rsidRPr="00A952F9">
              <w:rPr>
                <w:color w:val="181818"/>
              </w:rPr>
              <w:t>ositive value gives azimuth to the right and negative value gives an azimuth to the left.</w:t>
            </w:r>
          </w:p>
          <w:p w14:paraId="4112440A" w14:textId="77777777" w:rsidR="00555A53" w:rsidRPr="00A952F9" w:rsidRDefault="00555A53" w:rsidP="00C36757">
            <w:pPr>
              <w:pStyle w:val="TAL"/>
              <w:keepNext w:val="0"/>
            </w:pPr>
          </w:p>
          <w:p w14:paraId="74C91423" w14:textId="77777777" w:rsidR="00555A53" w:rsidRPr="00A952F9" w:rsidRDefault="00555A53" w:rsidP="00C36757">
            <w:pPr>
              <w:pStyle w:val="TAL"/>
              <w:keepNext w:val="0"/>
            </w:pPr>
            <w:proofErr w:type="spellStart"/>
            <w:r w:rsidRPr="00A952F9">
              <w:t>allowedValues</w:t>
            </w:r>
            <w:proofErr w:type="spellEnd"/>
            <w:r w:rsidRPr="00A952F9">
              <w:t>: [-1800 ..1800] 0.1 degree</w:t>
            </w:r>
          </w:p>
          <w:p w14:paraId="6116811E" w14:textId="77777777" w:rsidR="00555A53" w:rsidRPr="00A952F9" w:rsidRDefault="00555A53" w:rsidP="00C36757">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37644639" w14:textId="77777777" w:rsidR="00555A53" w:rsidRPr="00A952F9" w:rsidRDefault="00555A53" w:rsidP="00C36757">
            <w:pPr>
              <w:pStyle w:val="TAL"/>
              <w:keepNext w:val="0"/>
            </w:pPr>
            <w:r w:rsidRPr="00A952F9">
              <w:t>type: Integer</w:t>
            </w:r>
          </w:p>
          <w:p w14:paraId="1CE6C8E2" w14:textId="77777777" w:rsidR="00555A53" w:rsidRPr="00A952F9" w:rsidRDefault="00555A53" w:rsidP="00C36757">
            <w:pPr>
              <w:pStyle w:val="TAL"/>
              <w:keepNext w:val="0"/>
            </w:pPr>
            <w:r w:rsidRPr="00A952F9">
              <w:t>multiplicity: 1</w:t>
            </w:r>
          </w:p>
          <w:p w14:paraId="5CB54736" w14:textId="77777777" w:rsidR="00555A53" w:rsidRPr="00A952F9" w:rsidRDefault="00555A53" w:rsidP="00C36757">
            <w:pPr>
              <w:pStyle w:val="TAL"/>
              <w:keepNext w:val="0"/>
            </w:pPr>
            <w:proofErr w:type="spellStart"/>
            <w:r w:rsidRPr="00A952F9">
              <w:t>isOrdered</w:t>
            </w:r>
            <w:proofErr w:type="spellEnd"/>
            <w:r w:rsidRPr="00A952F9">
              <w:t>: N/A</w:t>
            </w:r>
          </w:p>
          <w:p w14:paraId="3179DCE7" w14:textId="77777777" w:rsidR="00555A53" w:rsidRPr="00A952F9" w:rsidRDefault="00555A53" w:rsidP="00C36757">
            <w:pPr>
              <w:pStyle w:val="TAL"/>
              <w:keepNext w:val="0"/>
            </w:pPr>
            <w:proofErr w:type="spellStart"/>
            <w:r w:rsidRPr="00A952F9">
              <w:t>isUnique</w:t>
            </w:r>
            <w:proofErr w:type="spellEnd"/>
            <w:r w:rsidRPr="00A952F9">
              <w:t>: N/A</w:t>
            </w:r>
          </w:p>
          <w:p w14:paraId="2B1C4E2E" w14:textId="77777777" w:rsidR="00555A53" w:rsidRPr="00A952F9" w:rsidRDefault="00555A53" w:rsidP="00C36757">
            <w:pPr>
              <w:pStyle w:val="TAL"/>
              <w:keepNext w:val="0"/>
            </w:pPr>
            <w:proofErr w:type="spellStart"/>
            <w:r w:rsidRPr="00A952F9">
              <w:t>defaultValue</w:t>
            </w:r>
            <w:proofErr w:type="spellEnd"/>
            <w:r w:rsidRPr="00A952F9">
              <w:t>: None</w:t>
            </w:r>
          </w:p>
          <w:p w14:paraId="77F00064" w14:textId="77777777" w:rsidR="00555A53" w:rsidRPr="00A952F9" w:rsidRDefault="00555A53" w:rsidP="00C36757">
            <w:pPr>
              <w:pStyle w:val="TAL"/>
              <w:keepNext w:val="0"/>
            </w:pPr>
            <w:proofErr w:type="spellStart"/>
            <w:r w:rsidRPr="00A952F9">
              <w:t>isNullable</w:t>
            </w:r>
            <w:proofErr w:type="spellEnd"/>
            <w:r w:rsidRPr="00A952F9">
              <w:t>: False</w:t>
            </w:r>
          </w:p>
          <w:p w14:paraId="4D4BF9AF" w14:textId="77777777" w:rsidR="00555A53" w:rsidRPr="00A952F9" w:rsidRDefault="00555A53" w:rsidP="00C36757">
            <w:pPr>
              <w:pStyle w:val="TAL"/>
              <w:keepNext w:val="0"/>
            </w:pPr>
          </w:p>
          <w:p w14:paraId="76B68410" w14:textId="77777777" w:rsidR="00555A53" w:rsidRPr="00A952F9" w:rsidRDefault="00555A53" w:rsidP="00C36757">
            <w:pPr>
              <w:pStyle w:val="TAL"/>
              <w:keepNext w:val="0"/>
            </w:pPr>
          </w:p>
        </w:tc>
      </w:tr>
      <w:tr w:rsidR="00555A53" w:rsidRPr="00A952F9" w14:paraId="1A15BC90"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FDEC72" w14:textId="77777777" w:rsidR="00555A53" w:rsidRPr="00A952F9" w:rsidRDefault="00555A53" w:rsidP="00C36757">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lang w:eastAsia="ja-JP"/>
              </w:rPr>
              <w:t>cyclicPrefix</w:t>
            </w:r>
            <w:proofErr w:type="spellEnd"/>
          </w:p>
        </w:tc>
        <w:tc>
          <w:tcPr>
            <w:tcW w:w="5523" w:type="dxa"/>
            <w:tcBorders>
              <w:top w:val="single" w:sz="4" w:space="0" w:color="auto"/>
              <w:left w:val="single" w:sz="4" w:space="0" w:color="auto"/>
              <w:bottom w:val="single" w:sz="4" w:space="0" w:color="auto"/>
              <w:right w:val="single" w:sz="4" w:space="0" w:color="auto"/>
            </w:tcBorders>
          </w:tcPr>
          <w:p w14:paraId="6A6489E8" w14:textId="77777777" w:rsidR="00555A53" w:rsidRPr="00A952F9" w:rsidRDefault="00555A53" w:rsidP="00C36757">
            <w:pPr>
              <w:pStyle w:val="TAL"/>
              <w:keepNext w:val="0"/>
            </w:pPr>
            <w:r w:rsidRPr="00A952F9">
              <w:t>Cyclic prefix as defined in TS 38.211 [32], subclause 4.2.</w:t>
            </w:r>
          </w:p>
          <w:p w14:paraId="2E0B87D6" w14:textId="77777777" w:rsidR="00555A53" w:rsidRPr="00A952F9" w:rsidRDefault="00555A53" w:rsidP="00C36757">
            <w:pPr>
              <w:pStyle w:val="TAL"/>
              <w:keepNext w:val="0"/>
            </w:pPr>
          </w:p>
          <w:p w14:paraId="0B66EE91" w14:textId="77777777" w:rsidR="00555A53" w:rsidRPr="00A952F9" w:rsidRDefault="00555A53" w:rsidP="00C36757">
            <w:pPr>
              <w:pStyle w:val="TAL"/>
              <w:keepNext w:val="0"/>
            </w:pPr>
            <w:proofErr w:type="spellStart"/>
            <w:r w:rsidRPr="00A952F9">
              <w:t>allowedValues</w:t>
            </w:r>
            <w:proofErr w:type="spellEnd"/>
            <w:r w:rsidRPr="00A952F9">
              <w:t>:</w:t>
            </w:r>
          </w:p>
          <w:p w14:paraId="06DAF1A4" w14:textId="77777777" w:rsidR="00555A53" w:rsidRPr="00A952F9" w:rsidRDefault="00555A53" w:rsidP="00C36757">
            <w:pPr>
              <w:pStyle w:val="TAL"/>
              <w:keepNext w:val="0"/>
            </w:pPr>
            <w:r w:rsidRPr="00A952F9">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1874E690" w14:textId="77777777" w:rsidR="00555A53" w:rsidRPr="00A952F9" w:rsidRDefault="00555A53" w:rsidP="00C36757">
            <w:pPr>
              <w:pStyle w:val="TAL"/>
              <w:keepNext w:val="0"/>
            </w:pPr>
            <w:r w:rsidRPr="00A952F9">
              <w:t>type: ENUM</w:t>
            </w:r>
          </w:p>
          <w:p w14:paraId="57BDEED0" w14:textId="77777777" w:rsidR="00555A53" w:rsidRPr="00A952F9" w:rsidRDefault="00555A53" w:rsidP="00C36757">
            <w:pPr>
              <w:pStyle w:val="TAL"/>
              <w:keepNext w:val="0"/>
            </w:pPr>
            <w:r w:rsidRPr="00A952F9">
              <w:t>multiplicity: 1</w:t>
            </w:r>
          </w:p>
          <w:p w14:paraId="2C7F8CDD" w14:textId="77777777" w:rsidR="00555A53" w:rsidRPr="00A952F9" w:rsidRDefault="00555A53" w:rsidP="00C36757">
            <w:pPr>
              <w:pStyle w:val="TAL"/>
              <w:keepNext w:val="0"/>
            </w:pPr>
            <w:proofErr w:type="spellStart"/>
            <w:r w:rsidRPr="00A952F9">
              <w:t>isOrdered</w:t>
            </w:r>
            <w:proofErr w:type="spellEnd"/>
            <w:r w:rsidRPr="00A952F9">
              <w:t>: N/A</w:t>
            </w:r>
          </w:p>
          <w:p w14:paraId="344BB1F5" w14:textId="77777777" w:rsidR="00555A53" w:rsidRPr="00A952F9" w:rsidRDefault="00555A53" w:rsidP="00C36757">
            <w:pPr>
              <w:pStyle w:val="TAL"/>
              <w:keepNext w:val="0"/>
            </w:pPr>
            <w:proofErr w:type="spellStart"/>
            <w:r w:rsidRPr="00A952F9">
              <w:t>isUnique</w:t>
            </w:r>
            <w:proofErr w:type="spellEnd"/>
            <w:r w:rsidRPr="00A952F9">
              <w:t>: N/A</w:t>
            </w:r>
          </w:p>
          <w:p w14:paraId="56F6DC45" w14:textId="77777777" w:rsidR="00555A53" w:rsidRPr="00A952F9" w:rsidRDefault="00555A53" w:rsidP="00C36757">
            <w:pPr>
              <w:pStyle w:val="TAL"/>
              <w:keepNext w:val="0"/>
            </w:pPr>
            <w:proofErr w:type="spellStart"/>
            <w:r w:rsidRPr="00A952F9">
              <w:t>defaultValue</w:t>
            </w:r>
            <w:proofErr w:type="spellEnd"/>
            <w:r w:rsidRPr="00A952F9">
              <w:t>: None</w:t>
            </w:r>
          </w:p>
          <w:p w14:paraId="576D1BDB" w14:textId="77777777" w:rsidR="00555A53" w:rsidRPr="00A952F9" w:rsidRDefault="00555A53" w:rsidP="00C36757">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0FD283C4" w14:textId="77777777" w:rsidR="00555A53" w:rsidRPr="00A952F9" w:rsidRDefault="00555A53" w:rsidP="00C36757">
            <w:pPr>
              <w:pStyle w:val="TAL"/>
              <w:keepNext w:val="0"/>
            </w:pPr>
          </w:p>
        </w:tc>
      </w:tr>
      <w:tr w:rsidR="00555A53" w:rsidRPr="00A952F9" w14:paraId="41781110"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EFA94B" w14:textId="77777777" w:rsidR="00555A53" w:rsidRPr="00A952F9" w:rsidRDefault="00555A53" w:rsidP="00C36757">
            <w:pPr>
              <w:pStyle w:val="TAL"/>
              <w:keepNext w:val="0"/>
              <w:rPr>
                <w:rFonts w:ascii="Courier New" w:hAnsi="Courier New" w:cs="Courier New"/>
              </w:rPr>
            </w:pPr>
            <w:bookmarkStart w:id="86" w:name="localEndPoint"/>
            <w:proofErr w:type="spellStart"/>
            <w:r w:rsidRPr="00A952F9">
              <w:rPr>
                <w:rFonts w:ascii="Courier New" w:hAnsi="Courier New" w:cs="Courier New"/>
              </w:rPr>
              <w:t>local</w:t>
            </w:r>
            <w:bookmarkEnd w:id="86"/>
            <w:r w:rsidRPr="00A952F9">
              <w:rPr>
                <w:rFonts w:ascii="Courier New" w:hAnsi="Courier New" w:cs="Courier New"/>
              </w:rPr>
              <w:t>Address</w:t>
            </w:r>
            <w:proofErr w:type="spellEnd"/>
            <w:r w:rsidRPr="00A952F9">
              <w:rPr>
                <w:rFonts w:ascii="Courier New" w:hAnsi="Courier New" w:cs="Courier New"/>
              </w:rPr>
              <w:t xml:space="preserve"> </w:t>
            </w:r>
          </w:p>
          <w:p w14:paraId="5B3E78F0" w14:textId="77777777" w:rsidR="00555A53" w:rsidRPr="00A952F9" w:rsidRDefault="00555A53" w:rsidP="00C36757">
            <w:pPr>
              <w:pStyle w:val="TAL"/>
              <w:keepNext w:val="0"/>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06B26F19" w14:textId="77777777" w:rsidR="00555A53" w:rsidRPr="00A952F9" w:rsidRDefault="00555A53" w:rsidP="00C36757">
            <w:pPr>
              <w:pStyle w:val="TAL"/>
              <w:keepNext w:val="0"/>
            </w:pPr>
            <w:r w:rsidRPr="00A952F9">
              <w:rPr>
                <w:lang w:eastAsia="zh-CN"/>
              </w:rPr>
              <w:t xml:space="preserve">This parameter specifies the </w:t>
            </w:r>
            <w:proofErr w:type="spellStart"/>
            <w:r w:rsidRPr="00A952F9">
              <w:t>localAddress</w:t>
            </w:r>
            <w:proofErr w:type="spellEnd"/>
            <w:r w:rsidRPr="00A952F9">
              <w:t xml:space="preserve"> used for initialization of the underlying transport.</w:t>
            </w:r>
          </w:p>
          <w:p w14:paraId="065CD8BE" w14:textId="77777777" w:rsidR="00555A53" w:rsidRPr="00A952F9" w:rsidRDefault="00555A53" w:rsidP="00C36757">
            <w:pPr>
              <w:pStyle w:val="TAL"/>
              <w:keepNext w:val="0"/>
            </w:pPr>
          </w:p>
          <w:p w14:paraId="32F3AF84" w14:textId="77777777" w:rsidR="00555A53" w:rsidRPr="00A952F9" w:rsidRDefault="00555A53" w:rsidP="00C36757">
            <w:pPr>
              <w:pStyle w:val="TAL"/>
              <w:keepNext w:val="0"/>
            </w:pPr>
            <w:r w:rsidRPr="00A952F9">
              <w:t xml:space="preserve">The </w:t>
            </w:r>
            <w:proofErr w:type="spellStart"/>
            <w:r w:rsidRPr="00A952F9">
              <w:t>AddressWithVlan</w:t>
            </w:r>
            <w:proofErr w:type="spellEnd"/>
            <w:r w:rsidRPr="00A952F9">
              <w:t xml:space="preserve"> &lt;&lt;</w:t>
            </w:r>
            <w:proofErr w:type="spellStart"/>
            <w:r w:rsidRPr="00A952F9">
              <w:t>dataType</w:t>
            </w:r>
            <w:proofErr w:type="spellEnd"/>
            <w:r w:rsidRPr="00A952F9">
              <w:t>&gt;&gt; is defined in clause 4.3.64.</w:t>
            </w:r>
          </w:p>
          <w:p w14:paraId="49A12129" w14:textId="77777777" w:rsidR="00555A53" w:rsidRPr="00A952F9" w:rsidRDefault="00555A53" w:rsidP="00C36757">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4582034D" w14:textId="77777777" w:rsidR="00555A53" w:rsidRPr="00A952F9" w:rsidRDefault="00555A53" w:rsidP="00C36757">
            <w:pPr>
              <w:pStyle w:val="TAL"/>
              <w:keepNext w:val="0"/>
            </w:pPr>
            <w:r w:rsidRPr="00A952F9">
              <w:t xml:space="preserve">type: </w:t>
            </w:r>
            <w:proofErr w:type="spellStart"/>
            <w:r w:rsidRPr="00A952F9">
              <w:rPr>
                <w:rFonts w:eastAsia="DengXian" w:cs="Arial"/>
              </w:rPr>
              <w:t>AddressWithVlan</w:t>
            </w:r>
            <w:proofErr w:type="spellEnd"/>
          </w:p>
          <w:p w14:paraId="27C57FE9" w14:textId="77777777" w:rsidR="00555A53" w:rsidRPr="00A952F9" w:rsidRDefault="00555A53" w:rsidP="00C36757">
            <w:pPr>
              <w:pStyle w:val="TAL"/>
              <w:keepNext w:val="0"/>
            </w:pPr>
            <w:r w:rsidRPr="00A952F9">
              <w:t xml:space="preserve">multiplicity: </w:t>
            </w:r>
            <w:r w:rsidRPr="00A952F9">
              <w:rPr>
                <w:rFonts w:eastAsia="DengXian" w:cs="Arial"/>
              </w:rPr>
              <w:t>1</w:t>
            </w:r>
          </w:p>
          <w:p w14:paraId="5EC8C670" w14:textId="77777777" w:rsidR="00555A53" w:rsidRPr="00A952F9" w:rsidRDefault="00555A53" w:rsidP="00C36757">
            <w:pPr>
              <w:pStyle w:val="TAL"/>
              <w:keepNext w:val="0"/>
            </w:pPr>
            <w:proofErr w:type="spellStart"/>
            <w:r w:rsidRPr="00A952F9">
              <w:t>isOrdered</w:t>
            </w:r>
            <w:proofErr w:type="spellEnd"/>
            <w:r w:rsidRPr="00A952F9">
              <w:t xml:space="preserve">: </w:t>
            </w:r>
            <w:r w:rsidRPr="00A952F9">
              <w:rPr>
                <w:rFonts w:eastAsia="DengXian" w:cs="Arial"/>
              </w:rPr>
              <w:t>N/A</w:t>
            </w:r>
          </w:p>
          <w:p w14:paraId="5771AAC0" w14:textId="77777777" w:rsidR="00555A53" w:rsidRPr="00A952F9" w:rsidRDefault="00555A53" w:rsidP="00C36757">
            <w:pPr>
              <w:pStyle w:val="TAL"/>
              <w:keepNext w:val="0"/>
            </w:pPr>
            <w:proofErr w:type="spellStart"/>
            <w:r w:rsidRPr="00A952F9">
              <w:t>isUnique</w:t>
            </w:r>
            <w:proofErr w:type="spellEnd"/>
            <w:r w:rsidRPr="00A952F9">
              <w:t>: N/A</w:t>
            </w:r>
          </w:p>
          <w:p w14:paraId="3EB06F73" w14:textId="77777777" w:rsidR="00555A53" w:rsidRPr="00A952F9" w:rsidRDefault="00555A53" w:rsidP="00C36757">
            <w:pPr>
              <w:pStyle w:val="TAL"/>
              <w:keepNext w:val="0"/>
            </w:pPr>
            <w:proofErr w:type="spellStart"/>
            <w:r w:rsidRPr="00A952F9">
              <w:t>defaultValue</w:t>
            </w:r>
            <w:proofErr w:type="spellEnd"/>
            <w:r w:rsidRPr="00A952F9">
              <w:t>: None</w:t>
            </w:r>
          </w:p>
          <w:p w14:paraId="11B0779B" w14:textId="77777777" w:rsidR="00555A53" w:rsidRPr="00A952F9" w:rsidRDefault="00555A53" w:rsidP="00C36757">
            <w:pPr>
              <w:pStyle w:val="TAL"/>
              <w:keepNext w:val="0"/>
            </w:pPr>
            <w:proofErr w:type="spellStart"/>
            <w:r w:rsidRPr="00A952F9">
              <w:t>isNullable</w:t>
            </w:r>
            <w:proofErr w:type="spellEnd"/>
            <w:r w:rsidRPr="00A952F9">
              <w:t>: False</w:t>
            </w:r>
          </w:p>
          <w:p w14:paraId="39E92D35" w14:textId="77777777" w:rsidR="00555A53" w:rsidRPr="00A952F9" w:rsidRDefault="00555A53" w:rsidP="00C36757">
            <w:pPr>
              <w:pStyle w:val="TAL"/>
              <w:keepNext w:val="0"/>
            </w:pPr>
          </w:p>
        </w:tc>
      </w:tr>
      <w:tr w:rsidR="00555A53" w:rsidRPr="00A952F9" w14:paraId="7FDE5572"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335F3E" w14:textId="77777777" w:rsidR="00555A53" w:rsidRPr="00A952F9" w:rsidRDefault="00555A53" w:rsidP="00C36757">
            <w:pPr>
              <w:pStyle w:val="TAL"/>
              <w:keepNext w:val="0"/>
              <w:rPr>
                <w:rFonts w:ascii="Courier New" w:hAnsi="Courier New" w:cs="Courier New"/>
              </w:rPr>
            </w:pPr>
            <w:proofErr w:type="spellStart"/>
            <w:r w:rsidRPr="00A952F9">
              <w:rPr>
                <w:rFonts w:ascii="Courier New" w:eastAsia="DengXian" w:hAnsi="Courier New" w:cs="Courier New"/>
                <w:lang w:eastAsia="zh-CN"/>
              </w:rPr>
              <w:t>AddressWithVlan.iPAddress</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6BD98B7D" w14:textId="77777777" w:rsidR="00555A53" w:rsidRPr="00A952F9" w:rsidRDefault="00555A53" w:rsidP="00C36757">
            <w:pPr>
              <w:keepLines/>
              <w:spacing w:after="0"/>
              <w:rPr>
                <w:rFonts w:ascii="Arial" w:eastAsia="DengXian" w:hAnsi="Arial" w:cs="Arial"/>
                <w:color w:val="000000"/>
                <w:sz w:val="18"/>
              </w:rPr>
            </w:pPr>
            <w:r w:rsidRPr="00A952F9">
              <w:rPr>
                <w:rFonts w:ascii="Arial" w:eastAsia="DengXian" w:hAnsi="Arial" w:cs="Arial"/>
                <w:color w:val="000000"/>
                <w:sz w:val="18"/>
                <w:lang w:eastAsia="zh-CN"/>
              </w:rPr>
              <w:t xml:space="preserve">This parameter specifies the IP address used for </w:t>
            </w:r>
            <w:r w:rsidRPr="00A952F9">
              <w:rPr>
                <w:rFonts w:ascii="Arial" w:eastAsia="DengXian" w:hAnsi="Arial" w:cs="Arial"/>
                <w:color w:val="000000"/>
                <w:sz w:val="18"/>
              </w:rPr>
              <w:t>initialization of the underlying transport.</w:t>
            </w:r>
          </w:p>
          <w:p w14:paraId="13C91C92" w14:textId="77777777" w:rsidR="00555A53" w:rsidRPr="00A952F9" w:rsidRDefault="00555A53" w:rsidP="00C36757">
            <w:pPr>
              <w:pStyle w:val="TAL"/>
              <w:keepNext w:val="0"/>
              <w:rPr>
                <w:color w:val="000000"/>
              </w:rPr>
            </w:pPr>
            <w:r w:rsidRPr="00A952F9">
              <w:rPr>
                <w:rFonts w:eastAsia="DengXian"/>
              </w:rPr>
              <w:t xml:space="preserve">IP address can be an IPv4 address (See </w:t>
            </w:r>
            <w:r w:rsidRPr="00A952F9">
              <w:rPr>
                <w:rFonts w:eastAsia="DengXian" w:cs="Arial"/>
              </w:rPr>
              <w:t>RFC 791</w:t>
            </w:r>
            <w:r w:rsidRPr="00A952F9">
              <w:rPr>
                <w:rFonts w:eastAsia="DengXian"/>
              </w:rPr>
              <w:t xml:space="preserve"> [37]) or an IPv6 address (See </w:t>
            </w:r>
            <w:r w:rsidRPr="00A952F9">
              <w:rPr>
                <w:rFonts w:eastAsia="DengXian" w:cs="Arial"/>
              </w:rPr>
              <w:t xml:space="preserve">RFC 4291 </w:t>
            </w:r>
            <w:r w:rsidRPr="00A952F9">
              <w:rPr>
                <w:rFonts w:eastAsia="DengXian"/>
              </w:rPr>
              <w:t>[</w:t>
            </w:r>
            <w:r w:rsidRPr="00A952F9">
              <w:rPr>
                <w:rFonts w:cs="Arial"/>
                <w:szCs w:val="18"/>
                <w:lang w:eastAsia="ko-KR"/>
              </w:rPr>
              <w:t>113</w:t>
            </w:r>
            <w:r w:rsidRPr="00A952F9">
              <w:rPr>
                <w:rFonts w:eastAsia="DengXian"/>
              </w:rPr>
              <w:t>]).</w:t>
            </w:r>
          </w:p>
        </w:tc>
        <w:tc>
          <w:tcPr>
            <w:tcW w:w="2436" w:type="dxa"/>
            <w:tcBorders>
              <w:top w:val="single" w:sz="4" w:space="0" w:color="auto"/>
              <w:left w:val="single" w:sz="4" w:space="0" w:color="auto"/>
              <w:bottom w:val="single" w:sz="4" w:space="0" w:color="auto"/>
              <w:right w:val="single" w:sz="4" w:space="0" w:color="auto"/>
            </w:tcBorders>
          </w:tcPr>
          <w:p w14:paraId="2559BEB8" w14:textId="77777777" w:rsidR="00555A53" w:rsidRPr="00A952F9" w:rsidRDefault="00555A53" w:rsidP="00C36757">
            <w:pPr>
              <w:keepLines/>
              <w:spacing w:after="0"/>
              <w:rPr>
                <w:rFonts w:ascii="Arial" w:eastAsia="DengXian" w:hAnsi="Arial" w:cs="Arial"/>
                <w:sz w:val="18"/>
              </w:rPr>
            </w:pPr>
            <w:r w:rsidRPr="00A952F9">
              <w:rPr>
                <w:rFonts w:ascii="Arial" w:eastAsia="DengXian" w:hAnsi="Arial" w:cs="Arial"/>
                <w:sz w:val="18"/>
              </w:rPr>
              <w:t xml:space="preserve">type: </w:t>
            </w:r>
            <w:proofErr w:type="spellStart"/>
            <w:r w:rsidRPr="00A952F9">
              <w:rPr>
                <w:rFonts w:ascii="Courier New" w:hAnsi="Courier New"/>
                <w:lang w:eastAsia="zh-CN"/>
              </w:rPr>
              <w:t>IpAddr</w:t>
            </w:r>
            <w:proofErr w:type="spellEnd"/>
          </w:p>
          <w:p w14:paraId="7EF65CBA" w14:textId="77777777" w:rsidR="00555A53" w:rsidRPr="00A952F9" w:rsidRDefault="00555A53" w:rsidP="00C36757">
            <w:pPr>
              <w:keepLines/>
              <w:spacing w:after="0"/>
              <w:rPr>
                <w:rFonts w:ascii="Arial" w:eastAsia="DengXian" w:hAnsi="Arial" w:cs="Arial"/>
                <w:sz w:val="18"/>
              </w:rPr>
            </w:pPr>
            <w:r w:rsidRPr="00A952F9">
              <w:rPr>
                <w:rFonts w:ascii="Arial" w:eastAsia="DengXian" w:hAnsi="Arial" w:cs="Arial"/>
                <w:sz w:val="18"/>
              </w:rPr>
              <w:t>multiplicity: 1</w:t>
            </w:r>
          </w:p>
          <w:p w14:paraId="4C503B23" w14:textId="77777777" w:rsidR="00555A53" w:rsidRPr="00A952F9" w:rsidRDefault="00555A53" w:rsidP="00C36757">
            <w:pPr>
              <w:keepLines/>
              <w:spacing w:after="0"/>
              <w:rPr>
                <w:rFonts w:ascii="Arial" w:eastAsia="DengXian" w:hAnsi="Arial" w:cs="Arial"/>
                <w:sz w:val="18"/>
              </w:rPr>
            </w:pPr>
            <w:proofErr w:type="spellStart"/>
            <w:r w:rsidRPr="00A952F9">
              <w:rPr>
                <w:rFonts w:ascii="Arial" w:eastAsia="DengXian" w:hAnsi="Arial" w:cs="Arial"/>
                <w:sz w:val="18"/>
              </w:rPr>
              <w:t>isOrdered</w:t>
            </w:r>
            <w:proofErr w:type="spellEnd"/>
            <w:r w:rsidRPr="00A952F9">
              <w:rPr>
                <w:rFonts w:ascii="Arial" w:eastAsia="DengXian" w:hAnsi="Arial" w:cs="Arial"/>
                <w:sz w:val="18"/>
              </w:rPr>
              <w:t>: N/A</w:t>
            </w:r>
          </w:p>
          <w:p w14:paraId="3CF99963" w14:textId="77777777" w:rsidR="00555A53" w:rsidRPr="00A952F9" w:rsidRDefault="00555A53" w:rsidP="00C36757">
            <w:pPr>
              <w:keepLines/>
              <w:spacing w:after="0"/>
              <w:rPr>
                <w:rFonts w:ascii="Arial" w:eastAsia="DengXian" w:hAnsi="Arial" w:cs="Arial"/>
                <w:sz w:val="18"/>
              </w:rPr>
            </w:pPr>
            <w:proofErr w:type="spellStart"/>
            <w:r w:rsidRPr="00A952F9">
              <w:rPr>
                <w:rFonts w:ascii="Arial" w:eastAsia="DengXian" w:hAnsi="Arial" w:cs="Arial"/>
                <w:sz w:val="18"/>
              </w:rPr>
              <w:t>isUnique</w:t>
            </w:r>
            <w:proofErr w:type="spellEnd"/>
            <w:r w:rsidRPr="00A952F9">
              <w:rPr>
                <w:rFonts w:ascii="Arial" w:eastAsia="DengXian" w:hAnsi="Arial" w:cs="Arial"/>
                <w:sz w:val="18"/>
              </w:rPr>
              <w:t>: N/A</w:t>
            </w:r>
          </w:p>
          <w:p w14:paraId="4E7E457A" w14:textId="77777777" w:rsidR="00555A53" w:rsidRPr="00A952F9" w:rsidRDefault="00555A53" w:rsidP="00C36757">
            <w:pPr>
              <w:keepLines/>
              <w:spacing w:after="0"/>
              <w:rPr>
                <w:rFonts w:ascii="Arial" w:eastAsia="DengXian" w:hAnsi="Arial" w:cs="Arial"/>
                <w:sz w:val="18"/>
              </w:rPr>
            </w:pPr>
            <w:proofErr w:type="spellStart"/>
            <w:r w:rsidRPr="00A952F9">
              <w:rPr>
                <w:rFonts w:ascii="Arial" w:eastAsia="DengXian" w:hAnsi="Arial" w:cs="Arial"/>
                <w:sz w:val="18"/>
              </w:rPr>
              <w:t>defaultValue</w:t>
            </w:r>
            <w:proofErr w:type="spellEnd"/>
            <w:r w:rsidRPr="00A952F9">
              <w:rPr>
                <w:rFonts w:ascii="Arial" w:eastAsia="DengXian" w:hAnsi="Arial" w:cs="Arial"/>
                <w:sz w:val="18"/>
              </w:rPr>
              <w:t>: None</w:t>
            </w:r>
          </w:p>
          <w:p w14:paraId="5D3C4358" w14:textId="77777777" w:rsidR="00555A53" w:rsidRPr="00A952F9" w:rsidRDefault="00555A53" w:rsidP="00C36757">
            <w:pPr>
              <w:keepLines/>
              <w:spacing w:after="0"/>
              <w:rPr>
                <w:rFonts w:ascii="Arial" w:eastAsia="DengXian" w:hAnsi="Arial" w:cs="Arial"/>
                <w:sz w:val="18"/>
                <w:szCs w:val="18"/>
              </w:rPr>
            </w:pPr>
            <w:proofErr w:type="spellStart"/>
            <w:r w:rsidRPr="00A952F9">
              <w:rPr>
                <w:rFonts w:ascii="Arial" w:eastAsia="DengXian" w:hAnsi="Arial" w:cs="Arial"/>
                <w:sz w:val="18"/>
              </w:rPr>
              <w:t>isNullable</w:t>
            </w:r>
            <w:proofErr w:type="spellEnd"/>
            <w:r w:rsidRPr="00A952F9">
              <w:rPr>
                <w:rFonts w:ascii="Arial" w:eastAsia="DengXian" w:hAnsi="Arial" w:cs="Arial"/>
                <w:sz w:val="18"/>
              </w:rPr>
              <w:t xml:space="preserve">: </w:t>
            </w:r>
            <w:r w:rsidRPr="00A952F9">
              <w:rPr>
                <w:rFonts w:ascii="Arial" w:eastAsia="DengXian" w:hAnsi="Arial" w:cs="Arial"/>
                <w:sz w:val="18"/>
                <w:szCs w:val="18"/>
              </w:rPr>
              <w:t>False</w:t>
            </w:r>
          </w:p>
          <w:p w14:paraId="6BF061A1" w14:textId="77777777" w:rsidR="00555A53" w:rsidRPr="00A952F9" w:rsidRDefault="00555A53" w:rsidP="00C36757">
            <w:pPr>
              <w:pStyle w:val="TAL"/>
              <w:keepNext w:val="0"/>
            </w:pPr>
          </w:p>
        </w:tc>
      </w:tr>
      <w:tr w:rsidR="00555A53" w:rsidRPr="00A952F9" w14:paraId="24A42584"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80EF47" w14:textId="77777777" w:rsidR="00555A53" w:rsidRPr="00A952F9" w:rsidRDefault="00555A53" w:rsidP="00C36757">
            <w:pPr>
              <w:pStyle w:val="TAL"/>
              <w:keepNext w:val="0"/>
              <w:rPr>
                <w:rFonts w:ascii="Courier New" w:hAnsi="Courier New" w:cs="Courier New"/>
              </w:rPr>
            </w:pPr>
            <w:proofErr w:type="spellStart"/>
            <w:r w:rsidRPr="00A952F9">
              <w:rPr>
                <w:rFonts w:ascii="Courier New" w:eastAsia="DengXian" w:hAnsi="Courier New" w:cs="Courier New"/>
                <w:lang w:eastAsia="zh-CN"/>
              </w:rPr>
              <w:t>AddressWithVlan.vlanId</w:t>
            </w:r>
            <w:proofErr w:type="spellEnd"/>
          </w:p>
        </w:tc>
        <w:tc>
          <w:tcPr>
            <w:tcW w:w="5523" w:type="dxa"/>
            <w:tcBorders>
              <w:top w:val="single" w:sz="4" w:space="0" w:color="auto"/>
              <w:left w:val="single" w:sz="4" w:space="0" w:color="auto"/>
              <w:bottom w:val="single" w:sz="4" w:space="0" w:color="auto"/>
              <w:right w:val="single" w:sz="4" w:space="0" w:color="auto"/>
            </w:tcBorders>
          </w:tcPr>
          <w:p w14:paraId="606829D1" w14:textId="77777777" w:rsidR="00555A53" w:rsidRPr="00A952F9" w:rsidRDefault="00555A53" w:rsidP="00C36757">
            <w:pPr>
              <w:keepLines/>
              <w:spacing w:after="0"/>
              <w:rPr>
                <w:rFonts w:ascii="Arial" w:eastAsia="DengXian" w:hAnsi="Arial" w:cs="Arial"/>
                <w:color w:val="000000"/>
                <w:sz w:val="18"/>
              </w:rPr>
            </w:pPr>
            <w:r w:rsidRPr="00A952F9">
              <w:rPr>
                <w:rFonts w:ascii="Arial" w:eastAsia="DengXian" w:hAnsi="Arial" w:cs="Arial"/>
                <w:color w:val="000000"/>
                <w:sz w:val="18"/>
                <w:lang w:eastAsia="zh-CN"/>
              </w:rPr>
              <w:t xml:space="preserve">This parameter specifies the local VLAN Id </w:t>
            </w:r>
            <w:r w:rsidRPr="00A952F9">
              <w:rPr>
                <w:rFonts w:ascii="Arial" w:eastAsia="DengXian" w:hAnsi="Arial" w:cs="Arial"/>
                <w:color w:val="000000"/>
                <w:sz w:val="18"/>
              </w:rPr>
              <w:t>(See IEEE 802.1Q [39])</w:t>
            </w:r>
            <w:r w:rsidRPr="00A952F9">
              <w:rPr>
                <w:rFonts w:ascii="Arial" w:eastAsia="DengXian" w:hAnsi="Arial" w:cs="Arial"/>
                <w:color w:val="000000"/>
                <w:sz w:val="18"/>
                <w:lang w:eastAsia="zh-CN"/>
              </w:rPr>
              <w:t xml:space="preserve"> used for </w:t>
            </w:r>
            <w:r w:rsidRPr="00A952F9">
              <w:rPr>
                <w:rFonts w:ascii="Arial" w:eastAsia="DengXian" w:hAnsi="Arial" w:cs="Arial"/>
                <w:color w:val="000000"/>
                <w:sz w:val="18"/>
              </w:rPr>
              <w:t>initialization of the underlying transport.</w:t>
            </w:r>
          </w:p>
          <w:p w14:paraId="17192B84" w14:textId="77777777" w:rsidR="00555A53" w:rsidRPr="00A952F9" w:rsidRDefault="00555A53" w:rsidP="00C36757">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3BA732B5" w14:textId="77777777" w:rsidR="00555A53" w:rsidRPr="00A952F9" w:rsidRDefault="00555A53" w:rsidP="00C36757">
            <w:pPr>
              <w:keepLines/>
              <w:spacing w:after="0"/>
              <w:rPr>
                <w:rFonts w:ascii="Arial" w:eastAsia="DengXian" w:hAnsi="Arial" w:cs="Arial"/>
                <w:sz w:val="18"/>
              </w:rPr>
            </w:pPr>
            <w:r w:rsidRPr="00A952F9">
              <w:rPr>
                <w:rFonts w:ascii="Arial" w:eastAsia="DengXian" w:hAnsi="Arial" w:cs="Arial"/>
                <w:sz w:val="18"/>
              </w:rPr>
              <w:t>type: String</w:t>
            </w:r>
          </w:p>
          <w:p w14:paraId="185115BC" w14:textId="77777777" w:rsidR="00555A53" w:rsidRPr="00A952F9" w:rsidRDefault="00555A53" w:rsidP="00C36757">
            <w:pPr>
              <w:keepLines/>
              <w:spacing w:after="0"/>
              <w:rPr>
                <w:rFonts w:ascii="Arial" w:eastAsia="DengXian" w:hAnsi="Arial" w:cs="Arial"/>
                <w:sz w:val="18"/>
              </w:rPr>
            </w:pPr>
            <w:r w:rsidRPr="00A952F9">
              <w:rPr>
                <w:rFonts w:ascii="Arial" w:eastAsia="DengXian" w:hAnsi="Arial" w:cs="Arial"/>
                <w:sz w:val="18"/>
              </w:rPr>
              <w:t>multiplicity: 1</w:t>
            </w:r>
          </w:p>
          <w:p w14:paraId="79BB87D0" w14:textId="77777777" w:rsidR="00555A53" w:rsidRPr="00A952F9" w:rsidRDefault="00555A53" w:rsidP="00C36757">
            <w:pPr>
              <w:keepLines/>
              <w:spacing w:after="0"/>
              <w:rPr>
                <w:rFonts w:ascii="Arial" w:eastAsia="DengXian" w:hAnsi="Arial" w:cs="Arial"/>
                <w:sz w:val="18"/>
              </w:rPr>
            </w:pPr>
            <w:proofErr w:type="spellStart"/>
            <w:r w:rsidRPr="00A952F9">
              <w:rPr>
                <w:rFonts w:ascii="Arial" w:eastAsia="DengXian" w:hAnsi="Arial" w:cs="Arial"/>
                <w:sz w:val="18"/>
              </w:rPr>
              <w:t>isOrdered</w:t>
            </w:r>
            <w:proofErr w:type="spellEnd"/>
            <w:r w:rsidRPr="00A952F9">
              <w:rPr>
                <w:rFonts w:ascii="Arial" w:eastAsia="DengXian" w:hAnsi="Arial" w:cs="Arial"/>
                <w:sz w:val="18"/>
              </w:rPr>
              <w:t>: N/A</w:t>
            </w:r>
          </w:p>
          <w:p w14:paraId="2A563172" w14:textId="77777777" w:rsidR="00555A53" w:rsidRPr="00A952F9" w:rsidRDefault="00555A53" w:rsidP="00C36757">
            <w:pPr>
              <w:keepLines/>
              <w:spacing w:after="0"/>
              <w:rPr>
                <w:rFonts w:ascii="Arial" w:eastAsia="DengXian" w:hAnsi="Arial" w:cs="Arial"/>
                <w:sz w:val="18"/>
              </w:rPr>
            </w:pPr>
            <w:proofErr w:type="spellStart"/>
            <w:r w:rsidRPr="00A952F9">
              <w:rPr>
                <w:rFonts w:ascii="Arial" w:eastAsia="DengXian" w:hAnsi="Arial" w:cs="Arial"/>
                <w:sz w:val="18"/>
              </w:rPr>
              <w:t>isUnique</w:t>
            </w:r>
            <w:proofErr w:type="spellEnd"/>
            <w:r w:rsidRPr="00A952F9">
              <w:rPr>
                <w:rFonts w:ascii="Arial" w:eastAsia="DengXian" w:hAnsi="Arial" w:cs="Arial"/>
                <w:sz w:val="18"/>
              </w:rPr>
              <w:t>: N/A</w:t>
            </w:r>
          </w:p>
          <w:p w14:paraId="47B3B80F" w14:textId="77777777" w:rsidR="00555A53" w:rsidRPr="00A952F9" w:rsidRDefault="00555A53" w:rsidP="00C36757">
            <w:pPr>
              <w:keepLines/>
              <w:spacing w:after="0"/>
              <w:rPr>
                <w:rFonts w:ascii="Arial" w:eastAsia="DengXian" w:hAnsi="Arial" w:cs="Arial"/>
                <w:sz w:val="18"/>
              </w:rPr>
            </w:pPr>
            <w:proofErr w:type="spellStart"/>
            <w:r w:rsidRPr="00A952F9">
              <w:rPr>
                <w:rFonts w:ascii="Arial" w:eastAsia="DengXian" w:hAnsi="Arial" w:cs="Arial"/>
                <w:sz w:val="18"/>
              </w:rPr>
              <w:t>defaultValue</w:t>
            </w:r>
            <w:proofErr w:type="spellEnd"/>
            <w:r w:rsidRPr="00A952F9">
              <w:rPr>
                <w:rFonts w:ascii="Arial" w:eastAsia="DengXian" w:hAnsi="Arial" w:cs="Arial"/>
                <w:sz w:val="18"/>
              </w:rPr>
              <w:t>: None</w:t>
            </w:r>
          </w:p>
          <w:p w14:paraId="54A8E287" w14:textId="77777777" w:rsidR="00555A53" w:rsidRPr="00A952F9" w:rsidRDefault="00555A53" w:rsidP="00C36757">
            <w:pPr>
              <w:keepLines/>
              <w:spacing w:after="0"/>
              <w:rPr>
                <w:rFonts w:ascii="Arial" w:eastAsia="DengXian" w:hAnsi="Arial" w:cs="Arial"/>
                <w:sz w:val="18"/>
                <w:szCs w:val="18"/>
              </w:rPr>
            </w:pPr>
            <w:proofErr w:type="spellStart"/>
            <w:r w:rsidRPr="00A952F9">
              <w:rPr>
                <w:rFonts w:ascii="Arial" w:eastAsia="DengXian" w:hAnsi="Arial" w:cs="Arial"/>
                <w:sz w:val="18"/>
              </w:rPr>
              <w:t>isNullable</w:t>
            </w:r>
            <w:proofErr w:type="spellEnd"/>
            <w:r w:rsidRPr="00A952F9">
              <w:rPr>
                <w:rFonts w:ascii="Arial" w:eastAsia="DengXian" w:hAnsi="Arial" w:cs="Arial"/>
                <w:sz w:val="18"/>
              </w:rPr>
              <w:t xml:space="preserve">: </w:t>
            </w:r>
            <w:r w:rsidRPr="00A952F9">
              <w:rPr>
                <w:rFonts w:ascii="Arial" w:eastAsia="DengXian" w:hAnsi="Arial" w:cs="Arial"/>
                <w:sz w:val="18"/>
                <w:szCs w:val="18"/>
              </w:rPr>
              <w:t>False</w:t>
            </w:r>
          </w:p>
          <w:p w14:paraId="6E072F08" w14:textId="77777777" w:rsidR="00555A53" w:rsidRPr="00A952F9" w:rsidRDefault="00555A53" w:rsidP="00C36757">
            <w:pPr>
              <w:pStyle w:val="TAL"/>
              <w:keepNext w:val="0"/>
            </w:pPr>
          </w:p>
        </w:tc>
      </w:tr>
      <w:tr w:rsidR="00555A53" w:rsidRPr="00A952F9" w14:paraId="5DBE3765"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400A1A" w14:textId="77777777" w:rsidR="00555A53" w:rsidRPr="00A952F9" w:rsidRDefault="00555A53" w:rsidP="00C36757">
            <w:pPr>
              <w:pStyle w:val="TAL"/>
              <w:keepNext w:val="0"/>
              <w:rPr>
                <w:rFonts w:ascii="Courier New" w:hAnsi="Courier New" w:cs="Courier New"/>
              </w:rPr>
            </w:pPr>
            <w:bookmarkStart w:id="87" w:name="remoteEndPoint"/>
            <w:proofErr w:type="spellStart"/>
            <w:r w:rsidRPr="00A952F9">
              <w:rPr>
                <w:rFonts w:ascii="Courier New" w:hAnsi="Courier New" w:cs="Courier New"/>
              </w:rPr>
              <w:t>remote</w:t>
            </w:r>
            <w:bookmarkEnd w:id="87"/>
            <w:r w:rsidRPr="00A952F9">
              <w:rPr>
                <w:rFonts w:ascii="Courier New" w:hAnsi="Courier New" w:cs="Courier New"/>
              </w:rPr>
              <w:t>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5BD0566B" w14:textId="77777777" w:rsidR="00555A53" w:rsidRPr="00A952F9" w:rsidRDefault="00555A53" w:rsidP="00C36757">
            <w:pPr>
              <w:pStyle w:val="TAL"/>
              <w:keepNext w:val="0"/>
            </w:pPr>
            <w:r w:rsidRPr="00A952F9">
              <w:t>Remote address including IP address used for initialization of the underlying transport.</w:t>
            </w:r>
          </w:p>
          <w:p w14:paraId="629031F1" w14:textId="77777777" w:rsidR="00555A53" w:rsidRPr="00A952F9" w:rsidRDefault="00555A53" w:rsidP="00C36757">
            <w:pPr>
              <w:pStyle w:val="TAL"/>
              <w:keepNext w:val="0"/>
            </w:pPr>
            <w:r w:rsidRPr="00A952F9">
              <w:br/>
              <w:t>IP address can be an IPv4 address (See RFC 791 [37]) or an IPv6 address (See RFC 4291 [</w:t>
            </w:r>
            <w:r w:rsidRPr="00A952F9">
              <w:rPr>
                <w:rFonts w:cs="Arial"/>
                <w:szCs w:val="18"/>
                <w:lang w:eastAsia="ko-KR"/>
              </w:rPr>
              <w:t>113</w:t>
            </w:r>
            <w:r w:rsidRPr="00A952F9">
              <w:t>]).</w:t>
            </w:r>
          </w:p>
          <w:p w14:paraId="50D8DA0B" w14:textId="77777777" w:rsidR="00555A53" w:rsidRPr="00A952F9" w:rsidRDefault="00555A53" w:rsidP="00C36757">
            <w:pPr>
              <w:pStyle w:val="TAL"/>
              <w:keepNext w:val="0"/>
            </w:pPr>
          </w:p>
          <w:p w14:paraId="2A31BCA0" w14:textId="77777777" w:rsidR="00555A53" w:rsidRPr="00A952F9" w:rsidRDefault="00555A53" w:rsidP="00C36757">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11E1DCA" w14:textId="77777777" w:rsidR="00555A53" w:rsidRPr="00A952F9" w:rsidRDefault="00555A53" w:rsidP="00C36757">
            <w:pPr>
              <w:pStyle w:val="TAL"/>
              <w:keepNext w:val="0"/>
            </w:pPr>
            <w:r w:rsidRPr="00A952F9">
              <w:t xml:space="preserve">type: </w:t>
            </w:r>
            <w:proofErr w:type="spellStart"/>
            <w:r w:rsidRPr="00A952F9">
              <w:rPr>
                <w:rFonts w:ascii="Courier New" w:hAnsi="Courier New"/>
                <w:lang w:eastAsia="zh-CN"/>
              </w:rPr>
              <w:t>IpAddr</w:t>
            </w:r>
            <w:proofErr w:type="spellEnd"/>
          </w:p>
          <w:p w14:paraId="0B69BC28" w14:textId="77777777" w:rsidR="00555A53" w:rsidRPr="00A952F9" w:rsidRDefault="00555A53" w:rsidP="00C36757">
            <w:pPr>
              <w:pStyle w:val="TAL"/>
              <w:keepNext w:val="0"/>
            </w:pPr>
            <w:r w:rsidRPr="00A952F9">
              <w:t>multiplicity: 1</w:t>
            </w:r>
          </w:p>
          <w:p w14:paraId="726401FA" w14:textId="77777777" w:rsidR="00555A53" w:rsidRPr="00A952F9" w:rsidRDefault="00555A53" w:rsidP="00C36757">
            <w:pPr>
              <w:pStyle w:val="TAL"/>
              <w:keepNext w:val="0"/>
            </w:pPr>
            <w:proofErr w:type="spellStart"/>
            <w:r w:rsidRPr="00A952F9">
              <w:t>isOrdered</w:t>
            </w:r>
            <w:proofErr w:type="spellEnd"/>
            <w:r w:rsidRPr="00A952F9">
              <w:t>: N/A</w:t>
            </w:r>
          </w:p>
          <w:p w14:paraId="01ACBD8C" w14:textId="77777777" w:rsidR="00555A53" w:rsidRPr="00A952F9" w:rsidRDefault="00555A53" w:rsidP="00C36757">
            <w:pPr>
              <w:pStyle w:val="TAL"/>
              <w:keepNext w:val="0"/>
            </w:pPr>
            <w:proofErr w:type="spellStart"/>
            <w:r w:rsidRPr="00A952F9">
              <w:t>isUnique</w:t>
            </w:r>
            <w:proofErr w:type="spellEnd"/>
            <w:r w:rsidRPr="00A952F9">
              <w:t>: N/A</w:t>
            </w:r>
          </w:p>
          <w:p w14:paraId="5AF062B9" w14:textId="77777777" w:rsidR="00555A53" w:rsidRPr="00A952F9" w:rsidRDefault="00555A53" w:rsidP="00C36757">
            <w:pPr>
              <w:pStyle w:val="TAL"/>
              <w:keepNext w:val="0"/>
            </w:pPr>
            <w:proofErr w:type="spellStart"/>
            <w:r w:rsidRPr="00A952F9">
              <w:t>defaultValue</w:t>
            </w:r>
            <w:proofErr w:type="spellEnd"/>
            <w:r w:rsidRPr="00A952F9">
              <w:t>: None</w:t>
            </w:r>
          </w:p>
          <w:p w14:paraId="53083C42" w14:textId="77777777" w:rsidR="00555A53" w:rsidRPr="00A952F9" w:rsidRDefault="00555A53" w:rsidP="00C36757">
            <w:pPr>
              <w:pStyle w:val="TAL"/>
              <w:keepNext w:val="0"/>
            </w:pPr>
            <w:proofErr w:type="spellStart"/>
            <w:r w:rsidRPr="00A952F9">
              <w:t>isNullable</w:t>
            </w:r>
            <w:proofErr w:type="spellEnd"/>
            <w:r w:rsidRPr="00A952F9">
              <w:t>: False</w:t>
            </w:r>
          </w:p>
          <w:p w14:paraId="7DFC93C7" w14:textId="77777777" w:rsidR="00555A53" w:rsidRPr="00A952F9" w:rsidRDefault="00555A53" w:rsidP="00C36757">
            <w:pPr>
              <w:pStyle w:val="TAL"/>
              <w:keepNext w:val="0"/>
            </w:pPr>
          </w:p>
        </w:tc>
      </w:tr>
      <w:tr w:rsidR="00555A53" w:rsidRPr="00A952F9" w14:paraId="1EF31DF0"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601281" w14:textId="77777777" w:rsidR="00555A53" w:rsidRPr="00A952F9" w:rsidRDefault="00555A53" w:rsidP="00C36757">
            <w:pPr>
              <w:pStyle w:val="TAL"/>
              <w:keepNext w:val="0"/>
              <w:rPr>
                <w:rFonts w:ascii="Courier New" w:hAnsi="Courier New" w:cs="Courier New"/>
                <w:szCs w:val="18"/>
              </w:rPr>
            </w:pPr>
            <w:proofErr w:type="spellStart"/>
            <w:r w:rsidRPr="00A952F9">
              <w:rPr>
                <w:rFonts w:ascii="Courier New" w:hAnsi="Courier New" w:cs="Courier New"/>
                <w:szCs w:val="18"/>
              </w:rPr>
              <w:lastRenderedPageBreak/>
              <w:t>gNBId</w:t>
            </w:r>
            <w:proofErr w:type="spellEnd"/>
          </w:p>
        </w:tc>
        <w:tc>
          <w:tcPr>
            <w:tcW w:w="5523" w:type="dxa"/>
            <w:tcBorders>
              <w:top w:val="single" w:sz="4" w:space="0" w:color="auto"/>
              <w:left w:val="single" w:sz="4" w:space="0" w:color="auto"/>
              <w:bottom w:val="single" w:sz="4" w:space="0" w:color="auto"/>
              <w:right w:val="single" w:sz="4" w:space="0" w:color="auto"/>
            </w:tcBorders>
          </w:tcPr>
          <w:p w14:paraId="31B2BF86" w14:textId="77777777" w:rsidR="00555A53" w:rsidRPr="00A952F9" w:rsidRDefault="00555A53" w:rsidP="00C36757">
            <w:pPr>
              <w:pStyle w:val="TAL"/>
              <w:keepNext w:val="0"/>
            </w:pPr>
            <w:r w:rsidRPr="00A952F9">
              <w:t xml:space="preserve">It identifies a </w:t>
            </w:r>
            <w:proofErr w:type="spellStart"/>
            <w:r w:rsidRPr="00A952F9">
              <w:t>gNB</w:t>
            </w:r>
            <w:proofErr w:type="spellEnd"/>
            <w:r w:rsidRPr="00A952F9">
              <w:t xml:space="preserve"> within a PLMN. The </w:t>
            </w:r>
            <w:proofErr w:type="spellStart"/>
            <w:r w:rsidRPr="00A952F9">
              <w:t>gNB</w:t>
            </w:r>
            <w:proofErr w:type="spellEnd"/>
            <w:r w:rsidRPr="00A952F9">
              <w:t xml:space="preserve"> ID is part of the NR Cell Identifier (NCI) of the </w:t>
            </w:r>
            <w:proofErr w:type="spellStart"/>
            <w:r w:rsidRPr="00A952F9">
              <w:t>gNB</w:t>
            </w:r>
            <w:proofErr w:type="spellEnd"/>
            <w:r w:rsidRPr="00A952F9">
              <w:t xml:space="preserve"> cells.</w:t>
            </w:r>
          </w:p>
          <w:p w14:paraId="316A374C" w14:textId="77777777" w:rsidR="00555A53" w:rsidRPr="00A952F9" w:rsidRDefault="00555A53" w:rsidP="00C36757">
            <w:pPr>
              <w:pStyle w:val="TAL"/>
              <w:keepNext w:val="0"/>
              <w:rPr>
                <w:lang w:eastAsia="zh-CN"/>
              </w:rPr>
            </w:pPr>
            <w:r w:rsidRPr="00A952F9">
              <w:t>See "</w:t>
            </w:r>
            <w:proofErr w:type="spellStart"/>
            <w:r w:rsidRPr="00A952F9">
              <w:t>gNB</w:t>
            </w:r>
            <w:proofErr w:type="spellEnd"/>
            <w:r w:rsidRPr="00A952F9">
              <w:t xml:space="preserve"> Identifier (</w:t>
            </w:r>
            <w:proofErr w:type="spellStart"/>
            <w:r w:rsidRPr="00A952F9">
              <w:t>gNB</w:t>
            </w:r>
            <w:proofErr w:type="spellEnd"/>
            <w:r w:rsidRPr="00A952F9">
              <w:t xml:space="preserve"> ID)" of subclause 8.2 of TS 38.300 [3]. See "Global </w:t>
            </w:r>
            <w:proofErr w:type="spellStart"/>
            <w:r w:rsidRPr="00A952F9">
              <w:t>gNB</w:t>
            </w:r>
            <w:proofErr w:type="spellEnd"/>
            <w:r w:rsidRPr="00A952F9">
              <w:t xml:space="preserve"> ID" in subclause </w:t>
            </w:r>
            <w:r w:rsidRPr="00A952F9">
              <w:rPr>
                <w:lang w:eastAsia="zh-CN"/>
              </w:rPr>
              <w:t xml:space="preserve">9.3.1.6 of </w:t>
            </w:r>
            <w:r w:rsidRPr="00A952F9">
              <w:t>TS 38.413 [5].</w:t>
            </w:r>
            <w:r w:rsidRPr="00A952F9">
              <w:rPr>
                <w:lang w:eastAsia="zh-CN"/>
              </w:rPr>
              <w:t xml:space="preserve"> </w:t>
            </w:r>
          </w:p>
          <w:p w14:paraId="52D81A40" w14:textId="77777777" w:rsidR="00555A53" w:rsidRPr="00A952F9" w:rsidRDefault="00555A53" w:rsidP="00C36757">
            <w:pPr>
              <w:pStyle w:val="TAL"/>
              <w:keepNext w:val="0"/>
              <w:rPr>
                <w:lang w:eastAsia="zh-CN"/>
              </w:rPr>
            </w:pPr>
          </w:p>
          <w:p w14:paraId="4773F991" w14:textId="77777777" w:rsidR="00555A53" w:rsidRPr="00A952F9" w:rsidRDefault="00555A53" w:rsidP="00C36757">
            <w:pPr>
              <w:pStyle w:val="TAL"/>
              <w:keepNext w:val="0"/>
              <w:rPr>
                <w:lang w:eastAsia="zh-CN"/>
              </w:rPr>
            </w:pPr>
            <w:proofErr w:type="spellStart"/>
            <w:r w:rsidRPr="00A952F9">
              <w:rPr>
                <w:lang w:eastAsia="zh-CN"/>
              </w:rPr>
              <w:t>allowedValues</w:t>
            </w:r>
            <w:proofErr w:type="spellEnd"/>
            <w:r w:rsidRPr="00A952F9">
              <w:rPr>
                <w:lang w:eastAsia="zh-CN"/>
              </w:rPr>
              <w:t xml:space="preserve">: </w:t>
            </w:r>
            <w:r w:rsidRPr="00A952F9">
              <w:rPr>
                <w:rFonts w:ascii="Courier New" w:hAnsi="Courier New" w:cs="Courier New"/>
              </w:rPr>
              <w:t>0..4294967295</w:t>
            </w:r>
          </w:p>
          <w:p w14:paraId="473A143B" w14:textId="77777777" w:rsidR="00555A53" w:rsidRPr="00A952F9" w:rsidRDefault="00555A53" w:rsidP="00C36757">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A26EC22" w14:textId="77777777" w:rsidR="00555A53" w:rsidRPr="00A952F9" w:rsidRDefault="00555A53" w:rsidP="00C36757">
            <w:pPr>
              <w:pStyle w:val="TAL"/>
              <w:keepNext w:val="0"/>
            </w:pPr>
            <w:r w:rsidRPr="00A952F9">
              <w:t>type: Integer</w:t>
            </w:r>
          </w:p>
          <w:p w14:paraId="623D9FE1" w14:textId="77777777" w:rsidR="00555A53" w:rsidRPr="00A952F9" w:rsidRDefault="00555A53" w:rsidP="00C36757">
            <w:pPr>
              <w:pStyle w:val="TAL"/>
              <w:keepNext w:val="0"/>
            </w:pPr>
            <w:r w:rsidRPr="00A952F9">
              <w:t>multiplicity: 1</w:t>
            </w:r>
          </w:p>
          <w:p w14:paraId="712B582C" w14:textId="77777777" w:rsidR="00555A53" w:rsidRPr="00A952F9" w:rsidRDefault="00555A53" w:rsidP="00C36757">
            <w:pPr>
              <w:pStyle w:val="TAL"/>
              <w:keepNext w:val="0"/>
            </w:pPr>
            <w:proofErr w:type="spellStart"/>
            <w:r w:rsidRPr="00A952F9">
              <w:t>isOrdered</w:t>
            </w:r>
            <w:proofErr w:type="spellEnd"/>
            <w:r w:rsidRPr="00A952F9">
              <w:t>: N/A</w:t>
            </w:r>
          </w:p>
          <w:p w14:paraId="26E27D3B" w14:textId="77777777" w:rsidR="00555A53" w:rsidRPr="00A952F9" w:rsidRDefault="00555A53" w:rsidP="00C36757">
            <w:pPr>
              <w:pStyle w:val="TAL"/>
              <w:keepNext w:val="0"/>
            </w:pPr>
            <w:proofErr w:type="spellStart"/>
            <w:r w:rsidRPr="00A952F9">
              <w:t>isUnique</w:t>
            </w:r>
            <w:proofErr w:type="spellEnd"/>
            <w:r w:rsidRPr="00A952F9">
              <w:t>: N/A</w:t>
            </w:r>
          </w:p>
          <w:p w14:paraId="59EB13FA" w14:textId="77777777" w:rsidR="00555A53" w:rsidRPr="00A952F9" w:rsidRDefault="00555A53" w:rsidP="00C36757">
            <w:pPr>
              <w:pStyle w:val="TAL"/>
              <w:keepNext w:val="0"/>
            </w:pPr>
            <w:proofErr w:type="spellStart"/>
            <w:r w:rsidRPr="00A952F9">
              <w:t>defaultValue</w:t>
            </w:r>
            <w:proofErr w:type="spellEnd"/>
            <w:r w:rsidRPr="00A952F9">
              <w:t>: None</w:t>
            </w:r>
          </w:p>
          <w:p w14:paraId="2A6A4BF7" w14:textId="77777777" w:rsidR="00555A53" w:rsidRPr="00A952F9" w:rsidRDefault="00555A53" w:rsidP="00C36757">
            <w:pPr>
              <w:pStyle w:val="TAL"/>
              <w:keepNext w:val="0"/>
            </w:pPr>
            <w:proofErr w:type="spellStart"/>
            <w:r w:rsidRPr="00A952F9">
              <w:t>isNullable</w:t>
            </w:r>
            <w:proofErr w:type="spellEnd"/>
            <w:r w:rsidRPr="00A952F9">
              <w:t>: False</w:t>
            </w:r>
          </w:p>
          <w:p w14:paraId="4AF11D05" w14:textId="77777777" w:rsidR="00555A53" w:rsidRPr="00A952F9" w:rsidRDefault="00555A53" w:rsidP="00C36757">
            <w:pPr>
              <w:pStyle w:val="TAL"/>
              <w:keepNext w:val="0"/>
              <w:rPr>
                <w:rFonts w:cs="Arial"/>
              </w:rPr>
            </w:pPr>
          </w:p>
        </w:tc>
      </w:tr>
      <w:tr w:rsidR="00555A53" w:rsidRPr="00A952F9" w14:paraId="7975D8E2"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D040D9" w14:textId="77777777" w:rsidR="00555A53" w:rsidRPr="00A952F9" w:rsidRDefault="00555A53" w:rsidP="00C36757">
            <w:pPr>
              <w:pStyle w:val="TAL"/>
              <w:keepNext w:val="0"/>
              <w:rPr>
                <w:rFonts w:ascii="Courier New" w:hAnsi="Courier New" w:cs="Courier New"/>
                <w:szCs w:val="18"/>
              </w:rPr>
            </w:pPr>
            <w:proofErr w:type="spellStart"/>
            <w:r w:rsidRPr="00A952F9">
              <w:rPr>
                <w:rFonts w:ascii="Courier New" w:hAnsi="Courier New" w:cs="Courier New"/>
                <w:szCs w:val="18"/>
              </w:rPr>
              <w:t>gNBIdLength</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2354BBAC" w14:textId="77777777" w:rsidR="00555A53" w:rsidRPr="00A952F9" w:rsidRDefault="00555A53" w:rsidP="00C36757">
            <w:pPr>
              <w:pStyle w:val="TAL"/>
              <w:keepNext w:val="0"/>
              <w:rPr>
                <w:lang w:eastAsia="zh-CN"/>
              </w:rPr>
            </w:pPr>
            <w:r w:rsidRPr="00A952F9">
              <w:t xml:space="preserve">This indicates the number of bits for encoding the </w:t>
            </w:r>
            <w:proofErr w:type="spellStart"/>
            <w:r w:rsidRPr="00A952F9">
              <w:t>gNB</w:t>
            </w:r>
            <w:proofErr w:type="spellEnd"/>
            <w:r w:rsidRPr="00A952F9">
              <w:t xml:space="preserve"> ID</w:t>
            </w:r>
            <w:r w:rsidRPr="00A952F9">
              <w:rPr>
                <w:lang w:eastAsia="zh-CN"/>
              </w:rPr>
              <w:t xml:space="preserve">. </w:t>
            </w:r>
            <w:r w:rsidRPr="00A952F9">
              <w:t xml:space="preserve">See "Global </w:t>
            </w:r>
            <w:proofErr w:type="spellStart"/>
            <w:r w:rsidRPr="00A952F9">
              <w:t>gNB</w:t>
            </w:r>
            <w:proofErr w:type="spellEnd"/>
            <w:r w:rsidRPr="00A952F9">
              <w:t xml:space="preserve"> ID" in subclause </w:t>
            </w:r>
            <w:r w:rsidRPr="00A952F9">
              <w:rPr>
                <w:lang w:eastAsia="zh-CN"/>
              </w:rPr>
              <w:t xml:space="preserve">9.3.1.6 of </w:t>
            </w:r>
            <w:r w:rsidRPr="00A952F9">
              <w:t>TS 38.413 [5].</w:t>
            </w:r>
          </w:p>
          <w:p w14:paraId="04B06C43" w14:textId="77777777" w:rsidR="00555A53" w:rsidRPr="00A952F9" w:rsidRDefault="00555A53" w:rsidP="00C36757">
            <w:pPr>
              <w:pStyle w:val="TAL"/>
              <w:keepNext w:val="0"/>
              <w:rPr>
                <w:lang w:eastAsia="ja-JP"/>
              </w:rPr>
            </w:pPr>
            <w:r w:rsidRPr="00A952F9">
              <w:br/>
            </w:r>
            <w:proofErr w:type="spellStart"/>
            <w:r w:rsidRPr="00A952F9">
              <w:rPr>
                <w:lang w:eastAsia="zh-CN"/>
              </w:rPr>
              <w:t>allowedValues</w:t>
            </w:r>
            <w:proofErr w:type="spellEnd"/>
            <w:r w:rsidRPr="00A952F9">
              <w:rPr>
                <w:lang w:eastAsia="zh-CN"/>
              </w:rPr>
              <w:t>: 22 .. 32.</w:t>
            </w:r>
          </w:p>
        </w:tc>
        <w:tc>
          <w:tcPr>
            <w:tcW w:w="2436" w:type="dxa"/>
            <w:tcBorders>
              <w:top w:val="single" w:sz="4" w:space="0" w:color="auto"/>
              <w:left w:val="single" w:sz="4" w:space="0" w:color="auto"/>
              <w:bottom w:val="single" w:sz="4" w:space="0" w:color="auto"/>
              <w:right w:val="single" w:sz="4" w:space="0" w:color="auto"/>
            </w:tcBorders>
          </w:tcPr>
          <w:p w14:paraId="7F35F158" w14:textId="77777777" w:rsidR="00555A53" w:rsidRPr="00A952F9" w:rsidRDefault="00555A53" w:rsidP="00C36757">
            <w:pPr>
              <w:pStyle w:val="TAL"/>
              <w:keepNext w:val="0"/>
            </w:pPr>
            <w:r w:rsidRPr="00A952F9">
              <w:t>type: Integer</w:t>
            </w:r>
          </w:p>
          <w:p w14:paraId="5378C736" w14:textId="77777777" w:rsidR="00555A53" w:rsidRPr="00A952F9" w:rsidRDefault="00555A53" w:rsidP="00C36757">
            <w:pPr>
              <w:pStyle w:val="TAL"/>
              <w:keepNext w:val="0"/>
            </w:pPr>
            <w:r w:rsidRPr="00A952F9">
              <w:t>multiplicity: 1</w:t>
            </w:r>
          </w:p>
          <w:p w14:paraId="5B7F4166" w14:textId="77777777" w:rsidR="00555A53" w:rsidRPr="00A952F9" w:rsidRDefault="00555A53" w:rsidP="00C36757">
            <w:pPr>
              <w:pStyle w:val="TAL"/>
              <w:keepNext w:val="0"/>
            </w:pPr>
            <w:proofErr w:type="spellStart"/>
            <w:r w:rsidRPr="00A952F9">
              <w:t>isOrdered</w:t>
            </w:r>
            <w:proofErr w:type="spellEnd"/>
            <w:r w:rsidRPr="00A952F9">
              <w:t>: N/A</w:t>
            </w:r>
          </w:p>
          <w:p w14:paraId="3BFCDDA4" w14:textId="77777777" w:rsidR="00555A53" w:rsidRPr="00A952F9" w:rsidRDefault="00555A53" w:rsidP="00C36757">
            <w:pPr>
              <w:pStyle w:val="TAL"/>
              <w:keepNext w:val="0"/>
            </w:pPr>
            <w:proofErr w:type="spellStart"/>
            <w:r w:rsidRPr="00A952F9">
              <w:t>isUnique</w:t>
            </w:r>
            <w:proofErr w:type="spellEnd"/>
            <w:r w:rsidRPr="00A952F9">
              <w:t>: N/A</w:t>
            </w:r>
          </w:p>
          <w:p w14:paraId="6ECFB285" w14:textId="77777777" w:rsidR="00555A53" w:rsidRPr="00A952F9" w:rsidRDefault="00555A53" w:rsidP="00C36757">
            <w:pPr>
              <w:pStyle w:val="TAL"/>
              <w:keepNext w:val="0"/>
            </w:pPr>
            <w:proofErr w:type="spellStart"/>
            <w:r w:rsidRPr="00A952F9">
              <w:t>defaultValue</w:t>
            </w:r>
            <w:proofErr w:type="spellEnd"/>
            <w:r w:rsidRPr="00A952F9">
              <w:t>: None</w:t>
            </w:r>
          </w:p>
          <w:p w14:paraId="31007F45" w14:textId="77777777" w:rsidR="00555A53" w:rsidRPr="00A952F9" w:rsidRDefault="00555A53" w:rsidP="00C36757">
            <w:pPr>
              <w:pStyle w:val="TAL"/>
              <w:keepNext w:val="0"/>
            </w:pPr>
            <w:proofErr w:type="spellStart"/>
            <w:r w:rsidRPr="00A952F9">
              <w:t>isNullable</w:t>
            </w:r>
            <w:proofErr w:type="spellEnd"/>
            <w:r w:rsidRPr="00A952F9">
              <w:t>: False</w:t>
            </w:r>
          </w:p>
          <w:p w14:paraId="7B1F43B8" w14:textId="77777777" w:rsidR="00555A53" w:rsidRPr="00A952F9" w:rsidRDefault="00555A53" w:rsidP="00C36757">
            <w:pPr>
              <w:pStyle w:val="TAL"/>
              <w:keepNext w:val="0"/>
            </w:pPr>
          </w:p>
        </w:tc>
      </w:tr>
      <w:tr w:rsidR="00555A53" w:rsidRPr="00A952F9" w14:paraId="7AD2F2E1"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0E5DCC" w14:textId="77777777" w:rsidR="00555A53" w:rsidRPr="00A952F9" w:rsidRDefault="00555A53" w:rsidP="00C36757">
            <w:pPr>
              <w:pStyle w:val="TAL"/>
              <w:keepNext w:val="0"/>
              <w:rPr>
                <w:rFonts w:ascii="Courier New" w:hAnsi="Courier New" w:cs="Courier New"/>
                <w:szCs w:val="18"/>
              </w:rPr>
            </w:pPr>
            <w:proofErr w:type="spellStart"/>
            <w:r w:rsidRPr="00A952F9">
              <w:rPr>
                <w:rFonts w:ascii="Courier New" w:hAnsi="Courier New" w:cs="Courier New"/>
                <w:szCs w:val="18"/>
              </w:rPr>
              <w:t>gNB</w:t>
            </w:r>
            <w:r w:rsidRPr="00A952F9">
              <w:rPr>
                <w:rFonts w:ascii="Courier New" w:hAnsi="Courier New" w:cs="Courier New"/>
                <w:szCs w:val="18"/>
              </w:rPr>
              <w:softHyphen/>
              <w:t>DUId</w:t>
            </w:r>
            <w:proofErr w:type="spellEnd"/>
          </w:p>
        </w:tc>
        <w:tc>
          <w:tcPr>
            <w:tcW w:w="5523" w:type="dxa"/>
            <w:tcBorders>
              <w:top w:val="single" w:sz="4" w:space="0" w:color="auto"/>
              <w:left w:val="single" w:sz="4" w:space="0" w:color="auto"/>
              <w:bottom w:val="single" w:sz="4" w:space="0" w:color="auto"/>
              <w:right w:val="single" w:sz="4" w:space="0" w:color="auto"/>
            </w:tcBorders>
          </w:tcPr>
          <w:p w14:paraId="77313326" w14:textId="77777777" w:rsidR="00555A53" w:rsidRPr="00A952F9" w:rsidRDefault="00555A53" w:rsidP="00C36757">
            <w:pPr>
              <w:pStyle w:val="TAL"/>
              <w:keepNext w:val="0"/>
            </w:pPr>
            <w:r w:rsidRPr="00A952F9">
              <w:rPr>
                <w:lang w:eastAsia="ja-JP"/>
              </w:rPr>
              <w:t xml:space="preserve">It uniquely identifies the DU at least within a </w:t>
            </w:r>
            <w:proofErr w:type="spellStart"/>
            <w:r w:rsidRPr="00A952F9">
              <w:rPr>
                <w:lang w:eastAsia="ja-JP"/>
              </w:rPr>
              <w:t>gNB</w:t>
            </w:r>
            <w:proofErr w:type="spellEnd"/>
            <w:r w:rsidRPr="00A952F9">
              <w:rPr>
                <w:lang w:eastAsia="ja-JP"/>
              </w:rPr>
              <w:t>-CU. See '</w:t>
            </w:r>
            <w:proofErr w:type="spellStart"/>
            <w:r w:rsidRPr="00A952F9">
              <w:t>gNB</w:t>
            </w:r>
            <w:proofErr w:type="spellEnd"/>
            <w:r w:rsidRPr="00A952F9">
              <w:t>-DU ID' in subclause 9.3.1.9 of 3GPP TS 38.473 [8].</w:t>
            </w:r>
          </w:p>
          <w:p w14:paraId="3584230E" w14:textId="77777777" w:rsidR="00555A53" w:rsidRPr="00A952F9" w:rsidRDefault="00555A53" w:rsidP="00C36757">
            <w:pPr>
              <w:pStyle w:val="TAL"/>
              <w:keepNext w:val="0"/>
            </w:pPr>
          </w:p>
          <w:p w14:paraId="29419971" w14:textId="77777777" w:rsidR="00555A53" w:rsidRPr="00A952F9" w:rsidRDefault="00555A53" w:rsidP="00C36757">
            <w:pPr>
              <w:pStyle w:val="TAL"/>
              <w:keepNext w:val="0"/>
              <w:rPr>
                <w:rFonts w:eastAsia="MS Mincho"/>
                <w:lang w:eastAsia="ja-JP"/>
              </w:rPr>
            </w:pPr>
            <w:proofErr w:type="spellStart"/>
            <w:r w:rsidRPr="00A952F9">
              <w:rPr>
                <w:lang w:eastAsia="zh-CN"/>
              </w:rPr>
              <w:t>allowedValues</w:t>
            </w:r>
            <w:proofErr w:type="spellEnd"/>
            <w:r w:rsidRPr="00A952F9">
              <w:rPr>
                <w:lang w:eastAsia="zh-CN"/>
              </w:rPr>
              <w:t>: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54A85738" w14:textId="77777777" w:rsidR="00555A53" w:rsidRPr="00A952F9" w:rsidRDefault="00555A53" w:rsidP="00C36757">
            <w:pPr>
              <w:pStyle w:val="TAL"/>
              <w:keepNext w:val="0"/>
            </w:pPr>
            <w:r w:rsidRPr="00A952F9">
              <w:t>type: Integer</w:t>
            </w:r>
          </w:p>
          <w:p w14:paraId="5926F102" w14:textId="77777777" w:rsidR="00555A53" w:rsidRPr="00A952F9" w:rsidRDefault="00555A53" w:rsidP="00C36757">
            <w:pPr>
              <w:pStyle w:val="TAL"/>
              <w:keepNext w:val="0"/>
            </w:pPr>
            <w:r w:rsidRPr="00A952F9">
              <w:t>multiplicity: 1</w:t>
            </w:r>
          </w:p>
          <w:p w14:paraId="45F8C89F" w14:textId="77777777" w:rsidR="00555A53" w:rsidRPr="00A952F9" w:rsidRDefault="00555A53" w:rsidP="00C36757">
            <w:pPr>
              <w:pStyle w:val="TAL"/>
              <w:keepNext w:val="0"/>
            </w:pPr>
            <w:proofErr w:type="spellStart"/>
            <w:r w:rsidRPr="00A952F9">
              <w:t>isOrdered</w:t>
            </w:r>
            <w:proofErr w:type="spellEnd"/>
            <w:r w:rsidRPr="00A952F9">
              <w:t>: N/A</w:t>
            </w:r>
          </w:p>
          <w:p w14:paraId="74354F01" w14:textId="77777777" w:rsidR="00555A53" w:rsidRPr="00A952F9" w:rsidRDefault="00555A53" w:rsidP="00C36757">
            <w:pPr>
              <w:pStyle w:val="TAL"/>
              <w:keepNext w:val="0"/>
            </w:pPr>
            <w:proofErr w:type="spellStart"/>
            <w:r w:rsidRPr="00A952F9">
              <w:t>isUnique</w:t>
            </w:r>
            <w:proofErr w:type="spellEnd"/>
            <w:r w:rsidRPr="00A952F9">
              <w:t>: N/A</w:t>
            </w:r>
          </w:p>
          <w:p w14:paraId="3C24D200" w14:textId="77777777" w:rsidR="00555A53" w:rsidRPr="00A952F9" w:rsidRDefault="00555A53" w:rsidP="00C36757">
            <w:pPr>
              <w:pStyle w:val="TAL"/>
              <w:keepNext w:val="0"/>
            </w:pPr>
            <w:proofErr w:type="spellStart"/>
            <w:r w:rsidRPr="00A952F9">
              <w:t>defaultValue</w:t>
            </w:r>
            <w:proofErr w:type="spellEnd"/>
            <w:r w:rsidRPr="00A952F9">
              <w:t>: None</w:t>
            </w:r>
          </w:p>
          <w:p w14:paraId="6B990E8F" w14:textId="77777777" w:rsidR="00555A53" w:rsidRPr="00A952F9" w:rsidRDefault="00555A53" w:rsidP="00C36757">
            <w:pPr>
              <w:pStyle w:val="TAL"/>
              <w:keepNext w:val="0"/>
            </w:pPr>
            <w:proofErr w:type="spellStart"/>
            <w:r w:rsidRPr="00A952F9">
              <w:t>isNullable</w:t>
            </w:r>
            <w:proofErr w:type="spellEnd"/>
            <w:r w:rsidRPr="00A952F9">
              <w:t>: False</w:t>
            </w:r>
          </w:p>
          <w:p w14:paraId="69D06581" w14:textId="77777777" w:rsidR="00555A53" w:rsidRPr="00A952F9" w:rsidRDefault="00555A53" w:rsidP="00C36757">
            <w:pPr>
              <w:pStyle w:val="TAL"/>
              <w:keepNext w:val="0"/>
              <w:rPr>
                <w:rFonts w:cs="Arial"/>
              </w:rPr>
            </w:pPr>
          </w:p>
        </w:tc>
      </w:tr>
      <w:tr w:rsidR="00555A53" w:rsidRPr="00A952F9" w14:paraId="5ED731D5"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BCACF5" w14:textId="77777777" w:rsidR="00555A53" w:rsidRPr="00A952F9" w:rsidRDefault="00555A53" w:rsidP="00C36757">
            <w:pPr>
              <w:pStyle w:val="TAL"/>
              <w:keepNext w:val="0"/>
              <w:rPr>
                <w:rFonts w:ascii="Courier New" w:hAnsi="Courier New" w:cs="Courier New"/>
                <w:szCs w:val="18"/>
              </w:rPr>
            </w:pPr>
            <w:proofErr w:type="spellStart"/>
            <w:r w:rsidRPr="00A952F9">
              <w:rPr>
                <w:rFonts w:ascii="Courier New" w:hAnsi="Courier New" w:cs="Courier New"/>
                <w:szCs w:val="18"/>
              </w:rPr>
              <w:t>gNB</w:t>
            </w:r>
            <w:r w:rsidRPr="00A952F9">
              <w:rPr>
                <w:rFonts w:ascii="Courier New" w:hAnsi="Courier New" w:cs="Courier New"/>
                <w:szCs w:val="18"/>
              </w:rPr>
              <w:softHyphen/>
              <w:t>CUUPId</w:t>
            </w:r>
            <w:proofErr w:type="spellEnd"/>
          </w:p>
        </w:tc>
        <w:tc>
          <w:tcPr>
            <w:tcW w:w="5523" w:type="dxa"/>
            <w:tcBorders>
              <w:top w:val="single" w:sz="4" w:space="0" w:color="auto"/>
              <w:left w:val="single" w:sz="4" w:space="0" w:color="auto"/>
              <w:bottom w:val="single" w:sz="4" w:space="0" w:color="auto"/>
              <w:right w:val="single" w:sz="4" w:space="0" w:color="auto"/>
            </w:tcBorders>
          </w:tcPr>
          <w:p w14:paraId="2643F95D" w14:textId="77777777" w:rsidR="00555A53" w:rsidRPr="00A952F9" w:rsidRDefault="00555A53" w:rsidP="00C36757">
            <w:pPr>
              <w:pStyle w:val="TAL"/>
              <w:keepNext w:val="0"/>
            </w:pPr>
            <w:r w:rsidRPr="00A952F9">
              <w:rPr>
                <w:lang w:eastAsia="ja-JP"/>
              </w:rPr>
              <w:t xml:space="preserve">It uniquely identifies the </w:t>
            </w:r>
            <w:proofErr w:type="spellStart"/>
            <w:r w:rsidRPr="00A952F9">
              <w:rPr>
                <w:lang w:eastAsia="ja-JP"/>
              </w:rPr>
              <w:t>gNB</w:t>
            </w:r>
            <w:proofErr w:type="spellEnd"/>
            <w:r w:rsidRPr="00A952F9">
              <w:rPr>
                <w:lang w:eastAsia="ja-JP"/>
              </w:rPr>
              <w:t xml:space="preserve">-CU-UP at least within a </w:t>
            </w:r>
            <w:proofErr w:type="spellStart"/>
            <w:r w:rsidRPr="00A952F9">
              <w:rPr>
                <w:lang w:eastAsia="ja-JP"/>
              </w:rPr>
              <w:t>gNB</w:t>
            </w:r>
            <w:proofErr w:type="spellEnd"/>
            <w:r w:rsidRPr="00A952F9">
              <w:rPr>
                <w:lang w:eastAsia="ja-JP"/>
              </w:rPr>
              <w:t>-CU-CP. See '</w:t>
            </w:r>
            <w:proofErr w:type="spellStart"/>
            <w:r w:rsidRPr="00A952F9">
              <w:t>gNB</w:t>
            </w:r>
            <w:proofErr w:type="spellEnd"/>
            <w:r w:rsidRPr="00A952F9">
              <w:t>-CU-UP ID' in subclause 9.3.1.15 of 3GPP TS 38.463 [48].</w:t>
            </w:r>
          </w:p>
          <w:p w14:paraId="18C22DC5" w14:textId="77777777" w:rsidR="00555A53" w:rsidRPr="00A952F9" w:rsidRDefault="00555A53" w:rsidP="00C36757">
            <w:pPr>
              <w:pStyle w:val="TAL"/>
              <w:keepNext w:val="0"/>
            </w:pPr>
          </w:p>
          <w:p w14:paraId="6C628EE5" w14:textId="77777777" w:rsidR="00555A53" w:rsidRPr="00A952F9" w:rsidRDefault="00555A53" w:rsidP="00C36757">
            <w:pPr>
              <w:pStyle w:val="TAL"/>
              <w:keepNext w:val="0"/>
              <w:rPr>
                <w:lang w:eastAsia="ja-JP"/>
              </w:rPr>
            </w:pPr>
            <w:proofErr w:type="spellStart"/>
            <w:r w:rsidRPr="00A952F9">
              <w:rPr>
                <w:lang w:eastAsia="zh-CN"/>
              </w:rPr>
              <w:t>allowedValues</w:t>
            </w:r>
            <w:proofErr w:type="spellEnd"/>
            <w:r w:rsidRPr="00A952F9">
              <w:rPr>
                <w:lang w:eastAsia="zh-CN"/>
              </w:rPr>
              <w:t>: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1C10C71A" w14:textId="77777777" w:rsidR="00555A53" w:rsidRPr="00A952F9" w:rsidRDefault="00555A53" w:rsidP="00C36757">
            <w:pPr>
              <w:pStyle w:val="TAL"/>
              <w:keepNext w:val="0"/>
            </w:pPr>
            <w:r w:rsidRPr="00A952F9">
              <w:t>type: Integer</w:t>
            </w:r>
          </w:p>
          <w:p w14:paraId="4AB2F71A" w14:textId="77777777" w:rsidR="00555A53" w:rsidRPr="00A952F9" w:rsidRDefault="00555A53" w:rsidP="00C36757">
            <w:pPr>
              <w:pStyle w:val="TAL"/>
              <w:keepNext w:val="0"/>
            </w:pPr>
            <w:r w:rsidRPr="00A952F9">
              <w:t>multiplicity: 1</w:t>
            </w:r>
          </w:p>
          <w:p w14:paraId="4EBE854C" w14:textId="77777777" w:rsidR="00555A53" w:rsidRPr="00A952F9" w:rsidRDefault="00555A53" w:rsidP="00C36757">
            <w:pPr>
              <w:pStyle w:val="TAL"/>
              <w:keepNext w:val="0"/>
            </w:pPr>
            <w:proofErr w:type="spellStart"/>
            <w:r w:rsidRPr="00A952F9">
              <w:t>isOrdered</w:t>
            </w:r>
            <w:proofErr w:type="spellEnd"/>
            <w:r w:rsidRPr="00A952F9">
              <w:t>: N/A</w:t>
            </w:r>
          </w:p>
          <w:p w14:paraId="7E0CA12D" w14:textId="77777777" w:rsidR="00555A53" w:rsidRPr="00A952F9" w:rsidRDefault="00555A53" w:rsidP="00C36757">
            <w:pPr>
              <w:pStyle w:val="TAL"/>
              <w:keepNext w:val="0"/>
            </w:pPr>
            <w:proofErr w:type="spellStart"/>
            <w:r w:rsidRPr="00A952F9">
              <w:t>isUnique</w:t>
            </w:r>
            <w:proofErr w:type="spellEnd"/>
            <w:r w:rsidRPr="00A952F9">
              <w:t>: N/A</w:t>
            </w:r>
          </w:p>
          <w:p w14:paraId="4590431E" w14:textId="77777777" w:rsidR="00555A53" w:rsidRPr="00A952F9" w:rsidRDefault="00555A53" w:rsidP="00C36757">
            <w:pPr>
              <w:pStyle w:val="TAL"/>
              <w:keepNext w:val="0"/>
            </w:pPr>
            <w:proofErr w:type="spellStart"/>
            <w:r w:rsidRPr="00A952F9">
              <w:t>defaultValue</w:t>
            </w:r>
            <w:proofErr w:type="spellEnd"/>
            <w:r w:rsidRPr="00A952F9">
              <w:t>: None</w:t>
            </w:r>
          </w:p>
          <w:p w14:paraId="4A6BB4D5" w14:textId="77777777" w:rsidR="00555A53" w:rsidRPr="00A952F9" w:rsidRDefault="00555A53" w:rsidP="00C36757">
            <w:pPr>
              <w:pStyle w:val="TAL"/>
              <w:keepNext w:val="0"/>
            </w:pPr>
            <w:proofErr w:type="spellStart"/>
            <w:r w:rsidRPr="00A952F9">
              <w:t>isNullable</w:t>
            </w:r>
            <w:proofErr w:type="spellEnd"/>
            <w:r w:rsidRPr="00A952F9">
              <w:t>: False</w:t>
            </w:r>
          </w:p>
          <w:p w14:paraId="21052E8A" w14:textId="77777777" w:rsidR="00555A53" w:rsidRPr="00A952F9" w:rsidRDefault="00555A53" w:rsidP="00C36757">
            <w:pPr>
              <w:pStyle w:val="TAL"/>
              <w:keepNext w:val="0"/>
            </w:pPr>
          </w:p>
        </w:tc>
      </w:tr>
      <w:tr w:rsidR="00555A53" w:rsidRPr="00A952F9" w14:paraId="1B900ADF"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9FA015" w14:textId="77777777" w:rsidR="00555A53" w:rsidRPr="00A952F9" w:rsidRDefault="00555A53" w:rsidP="00C36757">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gNBCUName</w:t>
            </w:r>
            <w:proofErr w:type="spellEnd"/>
          </w:p>
        </w:tc>
        <w:tc>
          <w:tcPr>
            <w:tcW w:w="5523" w:type="dxa"/>
            <w:tcBorders>
              <w:top w:val="single" w:sz="4" w:space="0" w:color="auto"/>
              <w:left w:val="single" w:sz="4" w:space="0" w:color="auto"/>
              <w:bottom w:val="single" w:sz="4" w:space="0" w:color="auto"/>
              <w:right w:val="single" w:sz="4" w:space="0" w:color="auto"/>
            </w:tcBorders>
          </w:tcPr>
          <w:p w14:paraId="06CD0818" w14:textId="77777777" w:rsidR="00555A53" w:rsidRPr="00A952F9" w:rsidRDefault="00555A53" w:rsidP="00C36757">
            <w:pPr>
              <w:pStyle w:val="TAL"/>
              <w:keepNext w:val="0"/>
              <w:rPr>
                <w:lang w:eastAsia="zh-CN"/>
              </w:rPr>
            </w:pPr>
            <w:r w:rsidRPr="00A952F9">
              <w:rPr>
                <w:lang w:eastAsia="zh-CN"/>
              </w:rPr>
              <w:t>It identifies the Central Entity of a NR node, see subclause 9.2.1.4 of 3GPP TS 38.473 [8].</w:t>
            </w:r>
          </w:p>
          <w:p w14:paraId="02BC389F" w14:textId="77777777" w:rsidR="00555A53" w:rsidRPr="00A952F9" w:rsidRDefault="00555A53" w:rsidP="00C36757">
            <w:pPr>
              <w:pStyle w:val="TAL"/>
              <w:keepNext w:val="0"/>
              <w:rPr>
                <w:lang w:eastAsia="zh-CN"/>
              </w:rPr>
            </w:pPr>
          </w:p>
          <w:p w14:paraId="09D4D7B6" w14:textId="77777777" w:rsidR="00555A53" w:rsidRPr="00A952F9" w:rsidRDefault="00555A53" w:rsidP="00C36757">
            <w:pPr>
              <w:pStyle w:val="TAL"/>
              <w:keepNext w:val="0"/>
              <w:rPr>
                <w:lang w:eastAsia="zh-CN"/>
              </w:rPr>
            </w:pPr>
            <w:proofErr w:type="spellStart"/>
            <w:r w:rsidRPr="00A952F9">
              <w:rPr>
                <w:lang w:eastAsia="zh-CN"/>
              </w:rPr>
              <w:t>allowedValues</w:t>
            </w:r>
            <w:proofErr w:type="spellEnd"/>
            <w:r w:rsidRPr="00A952F9">
              <w:rPr>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456415D5" w14:textId="77777777" w:rsidR="00555A53" w:rsidRPr="00A952F9" w:rsidRDefault="00555A53" w:rsidP="00C36757">
            <w:pPr>
              <w:pStyle w:val="TAL"/>
              <w:keepNext w:val="0"/>
            </w:pPr>
            <w:r w:rsidRPr="00A952F9">
              <w:t>type: String</w:t>
            </w:r>
          </w:p>
          <w:p w14:paraId="2BA661C0" w14:textId="77777777" w:rsidR="00555A53" w:rsidRPr="00A952F9" w:rsidRDefault="00555A53" w:rsidP="00C36757">
            <w:pPr>
              <w:pStyle w:val="TAL"/>
              <w:keepNext w:val="0"/>
            </w:pPr>
            <w:r w:rsidRPr="00A952F9">
              <w:t>multiplicity: 1</w:t>
            </w:r>
          </w:p>
          <w:p w14:paraId="2900DFBD" w14:textId="77777777" w:rsidR="00555A53" w:rsidRPr="00A952F9" w:rsidRDefault="00555A53" w:rsidP="00C36757">
            <w:pPr>
              <w:pStyle w:val="TAL"/>
              <w:keepNext w:val="0"/>
            </w:pPr>
            <w:proofErr w:type="spellStart"/>
            <w:r w:rsidRPr="00A952F9">
              <w:t>isOrdered</w:t>
            </w:r>
            <w:proofErr w:type="spellEnd"/>
            <w:r w:rsidRPr="00A952F9">
              <w:t>: N/A</w:t>
            </w:r>
          </w:p>
          <w:p w14:paraId="21941919" w14:textId="77777777" w:rsidR="00555A53" w:rsidRPr="00A952F9" w:rsidRDefault="00555A53" w:rsidP="00C36757">
            <w:pPr>
              <w:pStyle w:val="TAL"/>
              <w:keepNext w:val="0"/>
            </w:pPr>
            <w:proofErr w:type="spellStart"/>
            <w:r w:rsidRPr="00A952F9">
              <w:t>isUnique</w:t>
            </w:r>
            <w:proofErr w:type="spellEnd"/>
            <w:r w:rsidRPr="00A952F9">
              <w:t>: N/A</w:t>
            </w:r>
          </w:p>
          <w:p w14:paraId="499399D7" w14:textId="77777777" w:rsidR="00555A53" w:rsidRPr="00A952F9" w:rsidRDefault="00555A53" w:rsidP="00C36757">
            <w:pPr>
              <w:pStyle w:val="TAL"/>
              <w:keepNext w:val="0"/>
            </w:pPr>
            <w:proofErr w:type="spellStart"/>
            <w:r w:rsidRPr="00A952F9">
              <w:t>defaultValue</w:t>
            </w:r>
            <w:proofErr w:type="spellEnd"/>
            <w:r w:rsidRPr="00A952F9">
              <w:t>: None</w:t>
            </w:r>
          </w:p>
          <w:p w14:paraId="3E81AB11" w14:textId="77777777" w:rsidR="00555A53" w:rsidRPr="00A952F9" w:rsidRDefault="00555A53" w:rsidP="00C36757">
            <w:pPr>
              <w:pStyle w:val="TAL"/>
              <w:keepNext w:val="0"/>
            </w:pPr>
            <w:proofErr w:type="spellStart"/>
            <w:r w:rsidRPr="00A952F9">
              <w:t>isNullable</w:t>
            </w:r>
            <w:proofErr w:type="spellEnd"/>
            <w:r w:rsidRPr="00A952F9">
              <w:t>: False</w:t>
            </w:r>
          </w:p>
          <w:p w14:paraId="0F8C7C7A" w14:textId="77777777" w:rsidR="00555A53" w:rsidRPr="00A952F9" w:rsidRDefault="00555A53" w:rsidP="00C36757">
            <w:pPr>
              <w:pStyle w:val="TAL"/>
              <w:keepNext w:val="0"/>
            </w:pPr>
          </w:p>
        </w:tc>
      </w:tr>
      <w:tr w:rsidR="00555A53" w:rsidRPr="00A952F9" w14:paraId="6CE6D370"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FDC97A" w14:textId="77777777" w:rsidR="00555A53" w:rsidRPr="00A952F9" w:rsidRDefault="00555A53" w:rsidP="00C36757">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gNBDUName</w:t>
            </w:r>
            <w:proofErr w:type="spellEnd"/>
          </w:p>
        </w:tc>
        <w:tc>
          <w:tcPr>
            <w:tcW w:w="5523" w:type="dxa"/>
            <w:tcBorders>
              <w:top w:val="single" w:sz="4" w:space="0" w:color="auto"/>
              <w:left w:val="single" w:sz="4" w:space="0" w:color="auto"/>
              <w:bottom w:val="single" w:sz="4" w:space="0" w:color="auto"/>
              <w:right w:val="single" w:sz="4" w:space="0" w:color="auto"/>
            </w:tcBorders>
          </w:tcPr>
          <w:p w14:paraId="46273D90" w14:textId="77777777" w:rsidR="00555A53" w:rsidRPr="00A952F9" w:rsidRDefault="00555A53" w:rsidP="00C36757">
            <w:pPr>
              <w:pStyle w:val="TAL"/>
              <w:keepNext w:val="0"/>
              <w:rPr>
                <w:lang w:eastAsia="zh-CN"/>
              </w:rPr>
            </w:pPr>
            <w:r w:rsidRPr="00A952F9">
              <w:rPr>
                <w:lang w:eastAsia="zh-CN"/>
              </w:rPr>
              <w:t>It identifies the Distributed Entity of a NR node, see subclause 9.2.1.5 of 3GPP TS 38.473 [8].</w:t>
            </w:r>
          </w:p>
          <w:p w14:paraId="6A719B0C" w14:textId="77777777" w:rsidR="00555A53" w:rsidRPr="00A952F9" w:rsidRDefault="00555A53" w:rsidP="00C36757">
            <w:pPr>
              <w:pStyle w:val="TAL"/>
              <w:keepNext w:val="0"/>
              <w:rPr>
                <w:lang w:eastAsia="zh-CN"/>
              </w:rPr>
            </w:pPr>
          </w:p>
          <w:p w14:paraId="2355FE1E" w14:textId="77777777" w:rsidR="00555A53" w:rsidRPr="00A952F9" w:rsidRDefault="00555A53" w:rsidP="00C36757">
            <w:pPr>
              <w:pStyle w:val="TAL"/>
              <w:keepNext w:val="0"/>
              <w:rPr>
                <w:lang w:eastAsia="zh-CN"/>
              </w:rPr>
            </w:pPr>
            <w:proofErr w:type="spellStart"/>
            <w:r w:rsidRPr="00A952F9">
              <w:rPr>
                <w:lang w:eastAsia="zh-CN"/>
              </w:rPr>
              <w:t>allowedValues</w:t>
            </w:r>
            <w:proofErr w:type="spellEnd"/>
            <w:r w:rsidRPr="00A952F9">
              <w:rPr>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350287CF" w14:textId="77777777" w:rsidR="00555A53" w:rsidRPr="00A952F9" w:rsidRDefault="00555A53" w:rsidP="00C36757">
            <w:pPr>
              <w:pStyle w:val="TAL"/>
              <w:keepNext w:val="0"/>
            </w:pPr>
            <w:r w:rsidRPr="00A952F9">
              <w:t>type: String</w:t>
            </w:r>
          </w:p>
          <w:p w14:paraId="3D20F1E8" w14:textId="77777777" w:rsidR="00555A53" w:rsidRPr="00A952F9" w:rsidRDefault="00555A53" w:rsidP="00C36757">
            <w:pPr>
              <w:pStyle w:val="TAL"/>
              <w:keepNext w:val="0"/>
            </w:pPr>
            <w:r w:rsidRPr="00A952F9">
              <w:t>multiplicity: 1</w:t>
            </w:r>
          </w:p>
          <w:p w14:paraId="33ED25BA" w14:textId="77777777" w:rsidR="00555A53" w:rsidRPr="00A952F9" w:rsidRDefault="00555A53" w:rsidP="00C36757">
            <w:pPr>
              <w:pStyle w:val="TAL"/>
              <w:keepNext w:val="0"/>
            </w:pPr>
            <w:proofErr w:type="spellStart"/>
            <w:r w:rsidRPr="00A952F9">
              <w:t>isOrdered</w:t>
            </w:r>
            <w:proofErr w:type="spellEnd"/>
            <w:r w:rsidRPr="00A952F9">
              <w:t>: N/A</w:t>
            </w:r>
          </w:p>
          <w:p w14:paraId="2BCD1F3F" w14:textId="77777777" w:rsidR="00555A53" w:rsidRPr="00A952F9" w:rsidRDefault="00555A53" w:rsidP="00C36757">
            <w:pPr>
              <w:pStyle w:val="TAL"/>
              <w:keepNext w:val="0"/>
            </w:pPr>
            <w:proofErr w:type="spellStart"/>
            <w:r w:rsidRPr="00A952F9">
              <w:t>isUnique</w:t>
            </w:r>
            <w:proofErr w:type="spellEnd"/>
            <w:r w:rsidRPr="00A952F9">
              <w:t>: N/A</w:t>
            </w:r>
          </w:p>
          <w:p w14:paraId="77348315" w14:textId="77777777" w:rsidR="00555A53" w:rsidRPr="00A952F9" w:rsidRDefault="00555A53" w:rsidP="00C36757">
            <w:pPr>
              <w:pStyle w:val="TAL"/>
              <w:keepNext w:val="0"/>
            </w:pPr>
            <w:proofErr w:type="spellStart"/>
            <w:r w:rsidRPr="00A952F9">
              <w:t>defaultValue</w:t>
            </w:r>
            <w:proofErr w:type="spellEnd"/>
            <w:r w:rsidRPr="00A952F9">
              <w:t>: None</w:t>
            </w:r>
          </w:p>
          <w:p w14:paraId="3495BC9C" w14:textId="77777777" w:rsidR="00555A53" w:rsidRPr="00A952F9" w:rsidRDefault="00555A53" w:rsidP="00C36757">
            <w:pPr>
              <w:pStyle w:val="TAL"/>
              <w:keepNext w:val="0"/>
            </w:pPr>
            <w:proofErr w:type="spellStart"/>
            <w:r w:rsidRPr="00A952F9">
              <w:t>isNullable</w:t>
            </w:r>
            <w:proofErr w:type="spellEnd"/>
            <w:r w:rsidRPr="00A952F9">
              <w:t>: False</w:t>
            </w:r>
          </w:p>
          <w:p w14:paraId="6F716970" w14:textId="77777777" w:rsidR="00555A53" w:rsidRPr="00A952F9" w:rsidRDefault="00555A53" w:rsidP="00C36757">
            <w:pPr>
              <w:pStyle w:val="TAL"/>
              <w:keepNext w:val="0"/>
            </w:pPr>
          </w:p>
        </w:tc>
      </w:tr>
      <w:tr w:rsidR="00555A53" w:rsidRPr="00A952F9" w14:paraId="2570650E"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E4A634D" w14:textId="77777777" w:rsidR="00555A53" w:rsidRPr="00A952F9" w:rsidRDefault="00555A53" w:rsidP="00C36757">
            <w:pPr>
              <w:keepLines/>
              <w:spacing w:after="0"/>
              <w:rPr>
                <w:rFonts w:ascii="Courier New" w:hAnsi="Courier New" w:cs="Courier New"/>
                <w:color w:val="000000"/>
                <w:sz w:val="18"/>
                <w:szCs w:val="18"/>
              </w:rPr>
            </w:pPr>
            <w:proofErr w:type="spellStart"/>
            <w:r w:rsidRPr="00A952F9">
              <w:rPr>
                <w:rFonts w:ascii="Courier New" w:hAnsi="Courier New" w:cs="Courier New"/>
                <w:szCs w:val="18"/>
                <w:lang w:eastAsia="zh-CN"/>
              </w:rPr>
              <w:t>isOnboardSatellite</w:t>
            </w:r>
            <w:proofErr w:type="spellEnd"/>
          </w:p>
        </w:tc>
        <w:tc>
          <w:tcPr>
            <w:tcW w:w="5523" w:type="dxa"/>
            <w:tcBorders>
              <w:top w:val="single" w:sz="4" w:space="0" w:color="auto"/>
              <w:left w:val="single" w:sz="4" w:space="0" w:color="auto"/>
              <w:bottom w:val="single" w:sz="4" w:space="0" w:color="auto"/>
              <w:right w:val="single" w:sz="4" w:space="0" w:color="auto"/>
            </w:tcBorders>
          </w:tcPr>
          <w:p w14:paraId="36D0654D" w14:textId="77777777" w:rsidR="00555A53" w:rsidRPr="00A952F9" w:rsidRDefault="00555A53" w:rsidP="00C36757">
            <w:pPr>
              <w:keepLines/>
              <w:spacing w:after="0"/>
              <w:rPr>
                <w:rFonts w:ascii="Arial" w:eastAsia="DengXian" w:hAnsi="Arial"/>
                <w:sz w:val="18"/>
              </w:rPr>
            </w:pPr>
            <w:r w:rsidRPr="00A952F9">
              <w:rPr>
                <w:color w:val="000000"/>
              </w:rPr>
              <w:t>This attribute</w:t>
            </w:r>
            <w:r w:rsidRPr="00A952F9">
              <w:t xml:space="preserve"> indicates</w:t>
            </w:r>
            <w:r w:rsidRPr="00A952F9">
              <w:rPr>
                <w:lang w:eastAsia="zh-CN"/>
              </w:rPr>
              <w:t xml:space="preserve"> </w:t>
            </w:r>
            <w:r w:rsidRPr="00A952F9">
              <w:rPr>
                <w:rFonts w:ascii="Arial" w:eastAsia="DengXian" w:hAnsi="Arial"/>
                <w:sz w:val="18"/>
                <w:lang w:eastAsia="zh-CN"/>
              </w:rPr>
              <w:t>whether the function is on board the satellite</w:t>
            </w:r>
            <w:r w:rsidRPr="00A952F9">
              <w:rPr>
                <w:rFonts w:ascii="Arial" w:eastAsia="DengXian" w:hAnsi="Arial"/>
                <w:sz w:val="18"/>
              </w:rPr>
              <w:t>.</w:t>
            </w:r>
          </w:p>
          <w:p w14:paraId="73CB1D33" w14:textId="77777777" w:rsidR="00555A53" w:rsidRPr="00A952F9" w:rsidRDefault="00555A53" w:rsidP="00C36757">
            <w:pPr>
              <w:keepLines/>
              <w:spacing w:after="0"/>
              <w:rPr>
                <w:rFonts w:ascii="Arial" w:eastAsia="DengXian" w:hAnsi="Arial"/>
                <w:sz w:val="18"/>
              </w:rPr>
            </w:pPr>
          </w:p>
          <w:p w14:paraId="522C32C0" w14:textId="77777777" w:rsidR="00555A53" w:rsidRPr="00A952F9" w:rsidRDefault="00555A53" w:rsidP="00C36757">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4A3C818"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type: Boolean</w:t>
            </w:r>
          </w:p>
          <w:p w14:paraId="1A3FFA1E"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multiplicity: 1</w:t>
            </w:r>
          </w:p>
          <w:p w14:paraId="236B099F"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5C5CDF7E"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71F6D098"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xml:space="preserve">: </w:t>
            </w:r>
            <w:r w:rsidRPr="00A952F9">
              <w:rPr>
                <w:rFonts w:ascii="Arial" w:eastAsia="DengXian" w:hAnsi="Arial"/>
                <w:sz w:val="18"/>
                <w:lang w:eastAsia="zh-CN"/>
              </w:rPr>
              <w:t>FALSE</w:t>
            </w:r>
          </w:p>
          <w:p w14:paraId="24AD3FAC" w14:textId="77777777" w:rsidR="00555A53" w:rsidRPr="00A952F9" w:rsidRDefault="00555A53" w:rsidP="00C36757">
            <w:pPr>
              <w:pStyle w:val="TAL"/>
              <w:keepNext w:val="0"/>
            </w:pPr>
            <w:proofErr w:type="spellStart"/>
            <w:r w:rsidRPr="00A952F9">
              <w:rPr>
                <w:rFonts w:eastAsia="DengXian"/>
              </w:rPr>
              <w:t>isNullable</w:t>
            </w:r>
            <w:proofErr w:type="spellEnd"/>
            <w:r w:rsidRPr="00A952F9">
              <w:rPr>
                <w:rFonts w:eastAsia="DengXian"/>
              </w:rPr>
              <w:t>: False</w:t>
            </w:r>
          </w:p>
        </w:tc>
      </w:tr>
      <w:tr w:rsidR="00555A53" w:rsidRPr="00A952F9" w14:paraId="58D329D6"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E18D12" w14:textId="77777777" w:rsidR="00555A53" w:rsidRPr="00A952F9" w:rsidRDefault="00555A53" w:rsidP="00C36757">
            <w:pPr>
              <w:keepLines/>
              <w:spacing w:after="0"/>
              <w:rPr>
                <w:rFonts w:ascii="Courier New" w:hAnsi="Courier New" w:cs="Courier New"/>
                <w:color w:val="000000"/>
                <w:sz w:val="18"/>
                <w:szCs w:val="18"/>
              </w:rPr>
            </w:pPr>
            <w:proofErr w:type="spellStart"/>
            <w:r w:rsidRPr="00A952F9">
              <w:rPr>
                <w:rFonts w:ascii="Courier New" w:hAnsi="Courier New" w:cs="Courier New"/>
                <w:szCs w:val="18"/>
                <w:lang w:eastAsia="zh-CN"/>
              </w:rPr>
              <w:t>onboard</w:t>
            </w:r>
            <w:r w:rsidRPr="00A952F9">
              <w:rPr>
                <w:rFonts w:ascii="Courier New" w:hAnsi="Courier New"/>
                <w:lang w:eastAsia="zh-CN"/>
              </w:rPr>
              <w:t>SatelliteId</w:t>
            </w:r>
            <w:proofErr w:type="spellEnd"/>
          </w:p>
        </w:tc>
        <w:tc>
          <w:tcPr>
            <w:tcW w:w="5523" w:type="dxa"/>
            <w:tcBorders>
              <w:top w:val="single" w:sz="4" w:space="0" w:color="auto"/>
              <w:left w:val="single" w:sz="4" w:space="0" w:color="auto"/>
              <w:bottom w:val="single" w:sz="4" w:space="0" w:color="auto"/>
              <w:right w:val="single" w:sz="4" w:space="0" w:color="auto"/>
            </w:tcBorders>
          </w:tcPr>
          <w:p w14:paraId="5EEDD436" w14:textId="77777777" w:rsidR="00555A53" w:rsidRPr="00A952F9" w:rsidDel="00C40AB5" w:rsidRDefault="00555A53" w:rsidP="00C36757">
            <w:pPr>
              <w:pStyle w:val="TAL"/>
              <w:keepNext w:val="0"/>
            </w:pPr>
            <w:r w:rsidRPr="00A952F9">
              <w:t xml:space="preserve">This attribute indicates </w:t>
            </w:r>
            <w:r w:rsidRPr="00A952F9">
              <w:rPr>
                <w:lang w:eastAsia="zh-CN"/>
              </w:rPr>
              <w:t xml:space="preserve">the onboard </w:t>
            </w:r>
            <w:r w:rsidRPr="00A952F9">
              <w:t xml:space="preserve">satellite </w:t>
            </w:r>
            <w:r w:rsidRPr="00A952F9" w:rsidDel="004419EA">
              <w:t>Id</w:t>
            </w:r>
            <w:r w:rsidRPr="00A952F9" w:rsidDel="00EB491D">
              <w:t>.</w:t>
            </w:r>
            <w:r w:rsidRPr="00A952F9">
              <w:t xml:space="preserve"> It shall be formatted as a fixed 5-digit string, padding with leading digits "0" to complete a 5-digit length. </w:t>
            </w:r>
          </w:p>
          <w:p w14:paraId="64F3124D" w14:textId="77777777" w:rsidR="00555A53" w:rsidRPr="00A952F9" w:rsidRDefault="00555A53" w:rsidP="00C36757">
            <w:pPr>
              <w:pStyle w:val="TAL"/>
              <w:keepNext w:val="0"/>
            </w:pPr>
          </w:p>
          <w:p w14:paraId="5C120962" w14:textId="77777777" w:rsidR="00555A53" w:rsidRPr="00A952F9" w:rsidDel="004F6305" w:rsidRDefault="00555A53" w:rsidP="00C36757">
            <w:pPr>
              <w:pStyle w:val="TAL"/>
              <w:keepNext w:val="0"/>
            </w:pPr>
          </w:p>
          <w:p w14:paraId="3AFEE6A5" w14:textId="77777777" w:rsidR="00555A53" w:rsidRPr="00A952F9" w:rsidRDefault="00555A53" w:rsidP="00C36757">
            <w:pPr>
              <w:pStyle w:val="TAL"/>
              <w:keepNext w:val="0"/>
              <w:rPr>
                <w:lang w:eastAsia="zh-CN"/>
              </w:rPr>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5FE30CF3" w14:textId="77777777" w:rsidR="00555A53" w:rsidRPr="00A952F9" w:rsidRDefault="00555A53" w:rsidP="00C36757">
            <w:pPr>
              <w:pStyle w:val="TAL"/>
              <w:keepNext w:val="0"/>
              <w:rPr>
                <w:lang w:eastAsia="zh-CN"/>
              </w:rPr>
            </w:pPr>
            <w:r w:rsidRPr="00A952F9">
              <w:t>type</w:t>
            </w:r>
            <w:r w:rsidRPr="00A952F9">
              <w:rPr>
                <w:lang w:eastAsia="zh-CN"/>
              </w:rPr>
              <w:t>: String</w:t>
            </w:r>
          </w:p>
          <w:p w14:paraId="2474AB48" w14:textId="77777777" w:rsidR="00555A53" w:rsidRPr="00A952F9" w:rsidRDefault="00555A53" w:rsidP="00C36757">
            <w:pPr>
              <w:pStyle w:val="TAL"/>
              <w:keepNext w:val="0"/>
            </w:pPr>
            <w:r w:rsidRPr="00A952F9">
              <w:t xml:space="preserve">multiplicity: </w:t>
            </w:r>
            <w:r w:rsidRPr="00A952F9">
              <w:rPr>
                <w:lang w:eastAsia="zh-CN"/>
              </w:rPr>
              <w:t>0..</w:t>
            </w:r>
            <w:r w:rsidRPr="00A952F9">
              <w:rPr>
                <w:szCs w:val="18"/>
              </w:rPr>
              <w:t>1</w:t>
            </w:r>
          </w:p>
          <w:p w14:paraId="2ADBBD4D" w14:textId="77777777" w:rsidR="00555A53" w:rsidRPr="00A952F9" w:rsidRDefault="00555A53" w:rsidP="00C36757">
            <w:pPr>
              <w:pStyle w:val="TAL"/>
              <w:keepNext w:val="0"/>
            </w:pPr>
            <w:proofErr w:type="spellStart"/>
            <w:r w:rsidRPr="00A952F9">
              <w:t>isOrdered</w:t>
            </w:r>
            <w:proofErr w:type="spellEnd"/>
            <w:r w:rsidRPr="00A952F9">
              <w:t>: N/A</w:t>
            </w:r>
          </w:p>
          <w:p w14:paraId="4AFA0C23" w14:textId="77777777" w:rsidR="00555A53" w:rsidRPr="00A952F9" w:rsidRDefault="00555A53" w:rsidP="00C36757">
            <w:pPr>
              <w:pStyle w:val="TAL"/>
              <w:keepNext w:val="0"/>
            </w:pPr>
            <w:proofErr w:type="spellStart"/>
            <w:r w:rsidRPr="00A952F9">
              <w:t>isUnique</w:t>
            </w:r>
            <w:proofErr w:type="spellEnd"/>
            <w:r w:rsidRPr="00A952F9">
              <w:t>: N/A</w:t>
            </w:r>
          </w:p>
          <w:p w14:paraId="75B07A65" w14:textId="77777777" w:rsidR="00555A53" w:rsidRPr="00A952F9" w:rsidRDefault="00555A53" w:rsidP="00C36757">
            <w:pPr>
              <w:pStyle w:val="TAL"/>
              <w:keepNext w:val="0"/>
            </w:pPr>
            <w:proofErr w:type="spellStart"/>
            <w:r w:rsidRPr="00A952F9">
              <w:t>defaultValue</w:t>
            </w:r>
            <w:proofErr w:type="spellEnd"/>
            <w:r w:rsidRPr="00A952F9">
              <w:t>: None</w:t>
            </w:r>
          </w:p>
          <w:p w14:paraId="0E54732C"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1DEDC6D0"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F8E231" w14:textId="77777777" w:rsidR="00555A53" w:rsidRPr="00A952F9" w:rsidRDefault="00555A53" w:rsidP="00C36757">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cellLocalId</w:t>
            </w:r>
            <w:proofErr w:type="spellEnd"/>
          </w:p>
        </w:tc>
        <w:tc>
          <w:tcPr>
            <w:tcW w:w="5523" w:type="dxa"/>
            <w:tcBorders>
              <w:top w:val="single" w:sz="4" w:space="0" w:color="auto"/>
              <w:left w:val="single" w:sz="4" w:space="0" w:color="auto"/>
              <w:bottom w:val="single" w:sz="4" w:space="0" w:color="auto"/>
              <w:right w:val="single" w:sz="4" w:space="0" w:color="auto"/>
            </w:tcBorders>
          </w:tcPr>
          <w:p w14:paraId="620A3768" w14:textId="77777777" w:rsidR="00555A53" w:rsidRPr="00A952F9" w:rsidRDefault="00555A53" w:rsidP="00C36757">
            <w:pPr>
              <w:pStyle w:val="TAL"/>
              <w:keepNext w:val="0"/>
              <w:rPr>
                <w:rFonts w:cs="Arial"/>
                <w:szCs w:val="18"/>
              </w:rPr>
            </w:pPr>
            <w:r w:rsidRPr="00A952F9">
              <w:t>It i</w:t>
            </w:r>
            <w:r w:rsidRPr="00A952F9">
              <w:rPr>
                <w:rFonts w:cs="Arial"/>
                <w:szCs w:val="18"/>
              </w:rPr>
              <w:t xml:space="preserve">dentifies a NR cell of a </w:t>
            </w:r>
            <w:proofErr w:type="spellStart"/>
            <w:r w:rsidRPr="00A952F9">
              <w:rPr>
                <w:rFonts w:cs="Arial"/>
                <w:szCs w:val="18"/>
              </w:rPr>
              <w:t>gNB</w:t>
            </w:r>
            <w:proofErr w:type="spellEnd"/>
            <w:r w:rsidRPr="00A952F9">
              <w:rPr>
                <w:rFonts w:cs="Arial"/>
                <w:szCs w:val="18"/>
              </w:rPr>
              <w:t xml:space="preserve">. </w:t>
            </w:r>
          </w:p>
          <w:p w14:paraId="3CFC872B" w14:textId="77777777" w:rsidR="00555A53" w:rsidRPr="00A952F9" w:rsidRDefault="00555A53" w:rsidP="00C36757">
            <w:pPr>
              <w:pStyle w:val="TAL"/>
              <w:keepNext w:val="0"/>
              <w:rPr>
                <w:rFonts w:cs="Arial"/>
                <w:szCs w:val="18"/>
              </w:rPr>
            </w:pPr>
          </w:p>
          <w:p w14:paraId="3EDA5629" w14:textId="77777777" w:rsidR="00555A53" w:rsidRPr="00A952F9" w:rsidRDefault="00555A53" w:rsidP="00C36757">
            <w:pPr>
              <w:pStyle w:val="TAL"/>
              <w:keepNext w:val="0"/>
              <w:rPr>
                <w:rFonts w:cs="Arial"/>
                <w:szCs w:val="18"/>
              </w:rPr>
            </w:pPr>
            <w:r w:rsidRPr="00A952F9">
              <w:rPr>
                <w:rFonts w:cs="Arial"/>
                <w:szCs w:val="18"/>
              </w:rPr>
              <w:t xml:space="preserve">It, together with the </w:t>
            </w:r>
            <w:proofErr w:type="spellStart"/>
            <w:r w:rsidRPr="00A952F9">
              <w:rPr>
                <w:rFonts w:cs="Arial"/>
                <w:szCs w:val="18"/>
              </w:rPr>
              <w:t>gNB</w:t>
            </w:r>
            <w:proofErr w:type="spellEnd"/>
            <w:r w:rsidRPr="00A952F9">
              <w:rPr>
                <w:rFonts w:cs="Arial"/>
                <w:szCs w:val="18"/>
              </w:rPr>
              <w:t xml:space="preserve"> Identifier (using </w:t>
            </w:r>
            <w:proofErr w:type="spellStart"/>
            <w:r w:rsidRPr="00A952F9">
              <w:rPr>
                <w:rFonts w:ascii="Courier New" w:hAnsi="Courier New" w:cs="Courier New"/>
                <w:szCs w:val="18"/>
              </w:rPr>
              <w:t>gNBId</w:t>
            </w:r>
            <w:proofErr w:type="spellEnd"/>
            <w:r w:rsidRPr="00A952F9">
              <w:rPr>
                <w:rFonts w:cs="Arial"/>
                <w:szCs w:val="18"/>
              </w:rPr>
              <w:t xml:space="preserve"> of the parent </w:t>
            </w:r>
            <w:proofErr w:type="spellStart"/>
            <w:r w:rsidRPr="00A952F9">
              <w:rPr>
                <w:rFonts w:ascii="Courier New" w:hAnsi="Courier New" w:cs="Courier New"/>
                <w:szCs w:val="18"/>
              </w:rPr>
              <w:t>GNBCUCPFunction</w:t>
            </w:r>
            <w:proofErr w:type="spellEnd"/>
            <w:r w:rsidRPr="00A952F9">
              <w:rPr>
                <w:rFonts w:cs="Arial"/>
                <w:szCs w:val="18"/>
              </w:rPr>
              <w:t xml:space="preserve"> or </w:t>
            </w:r>
            <w:proofErr w:type="spellStart"/>
            <w:r w:rsidRPr="00A952F9">
              <w:rPr>
                <w:rFonts w:ascii="Courier New" w:hAnsi="Courier New" w:cs="Courier New"/>
                <w:szCs w:val="18"/>
              </w:rPr>
              <w:t>GNBDUFunction</w:t>
            </w:r>
            <w:proofErr w:type="spellEnd"/>
            <w:r w:rsidRPr="00A952F9">
              <w:rPr>
                <w:rFonts w:cs="Arial"/>
                <w:szCs w:val="18"/>
              </w:rPr>
              <w:t xml:space="preserve"> or</w:t>
            </w:r>
            <w:r w:rsidRPr="00A952F9">
              <w:t xml:space="preserve"> </w:t>
            </w:r>
            <w:proofErr w:type="spellStart"/>
            <w:r w:rsidRPr="00A952F9">
              <w:rPr>
                <w:rFonts w:cs="Arial"/>
                <w:szCs w:val="18"/>
              </w:rPr>
              <w:t>OperatorDU</w:t>
            </w:r>
            <w:proofErr w:type="spellEnd"/>
            <w:r w:rsidRPr="00A952F9">
              <w:rPr>
                <w:rFonts w:cs="Arial"/>
                <w:szCs w:val="18"/>
              </w:rPr>
              <w:t xml:space="preserve"> (for MOCN network sharing scenario) or </w:t>
            </w:r>
            <w:proofErr w:type="spellStart"/>
            <w:r w:rsidRPr="00A952F9">
              <w:rPr>
                <w:rFonts w:ascii="Courier New" w:hAnsi="Courier New" w:cs="Courier New"/>
                <w:szCs w:val="18"/>
              </w:rPr>
              <w:t>ExternalCUCPFunction</w:t>
            </w:r>
            <w:proofErr w:type="spellEnd"/>
            <w:r w:rsidRPr="00A952F9">
              <w:rPr>
                <w:rFonts w:cs="Arial"/>
                <w:szCs w:val="18"/>
              </w:rPr>
              <w:t>),</w:t>
            </w:r>
            <w:r w:rsidRPr="00A952F9">
              <w:t xml:space="preserve"> identifies a NR cell within a PLMN. </w:t>
            </w:r>
            <w:r w:rsidRPr="00A952F9">
              <w:rPr>
                <w:rFonts w:cs="Arial"/>
                <w:szCs w:val="18"/>
              </w:rPr>
              <w:t>This is the NR Cell Identity (NCI). S</w:t>
            </w:r>
            <w:r w:rsidRPr="00A952F9">
              <w:rPr>
                <w:rFonts w:cs="Arial"/>
                <w:color w:val="000000"/>
                <w:szCs w:val="18"/>
                <w:shd w:val="clear" w:color="auto" w:fill="FFFFFF"/>
              </w:rPr>
              <w:t xml:space="preserve">ee subclause 8.2 of TS 38.300 [3].  </w:t>
            </w:r>
          </w:p>
          <w:p w14:paraId="59283F0E" w14:textId="77777777" w:rsidR="00555A53" w:rsidRPr="00A952F9" w:rsidRDefault="00555A53" w:rsidP="00C36757">
            <w:pPr>
              <w:pStyle w:val="TAL"/>
              <w:keepNext w:val="0"/>
              <w:rPr>
                <w:rFonts w:cs="Arial"/>
                <w:szCs w:val="18"/>
              </w:rPr>
            </w:pPr>
          </w:p>
          <w:p w14:paraId="7807E5F5" w14:textId="77777777" w:rsidR="00555A53" w:rsidRPr="00A952F9" w:rsidRDefault="00555A53" w:rsidP="00C36757">
            <w:pPr>
              <w:keepLines/>
              <w:rPr>
                <w:rFonts w:ascii="Arial" w:hAnsi="Arial" w:cs="Arial"/>
                <w:sz w:val="18"/>
                <w:szCs w:val="18"/>
              </w:rPr>
            </w:pPr>
            <w:r w:rsidRPr="00A952F9">
              <w:rPr>
                <w:rFonts w:ascii="Arial" w:hAnsi="Arial" w:cs="Arial"/>
                <w:sz w:val="18"/>
                <w:szCs w:val="18"/>
              </w:rPr>
              <w:t xml:space="preserve">The NCI can be constructed by encoding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Identifier using </w:t>
            </w:r>
            <w:proofErr w:type="spellStart"/>
            <w:r w:rsidRPr="00A952F9">
              <w:rPr>
                <w:rFonts w:ascii="Arial" w:hAnsi="Arial" w:cs="Arial"/>
                <w:sz w:val="18"/>
                <w:szCs w:val="18"/>
              </w:rPr>
              <w:t>gNBId</w:t>
            </w:r>
            <w:proofErr w:type="spellEnd"/>
            <w:r w:rsidRPr="00A952F9">
              <w:rPr>
                <w:rFonts w:ascii="Arial" w:hAnsi="Arial" w:cs="Arial"/>
                <w:sz w:val="18"/>
                <w:szCs w:val="18"/>
              </w:rPr>
              <w:t xml:space="preserve"> (of the parent </w:t>
            </w:r>
            <w:proofErr w:type="spellStart"/>
            <w:r w:rsidRPr="00A952F9">
              <w:rPr>
                <w:rFonts w:ascii="Courier New" w:hAnsi="Courier New" w:cs="Courier New"/>
                <w:sz w:val="18"/>
                <w:szCs w:val="18"/>
              </w:rPr>
              <w:t>GNBCUCPFunction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GNBDUFunction</w:t>
            </w:r>
            <w:proofErr w:type="spellEnd"/>
            <w:r w:rsidRPr="00A952F9">
              <w:rPr>
                <w:rFonts w:ascii="Arial" w:hAnsi="Arial" w:cs="Arial"/>
                <w:sz w:val="18"/>
                <w:szCs w:val="18"/>
              </w:rPr>
              <w:t xml:space="preserve"> or</w:t>
            </w:r>
            <w:r w:rsidRPr="00A952F9">
              <w:t xml:space="preserve"> </w:t>
            </w:r>
            <w:proofErr w:type="spellStart"/>
            <w:r w:rsidRPr="00A952F9">
              <w:rPr>
                <w:rFonts w:ascii="Arial" w:hAnsi="Arial" w:cs="Arial"/>
                <w:sz w:val="18"/>
                <w:szCs w:val="18"/>
              </w:rPr>
              <w:t>OperatorDU</w:t>
            </w:r>
            <w:proofErr w:type="spellEnd"/>
            <w:r w:rsidRPr="00A952F9">
              <w:rPr>
                <w:rFonts w:ascii="Arial" w:hAnsi="Arial" w:cs="Arial"/>
                <w:sz w:val="18"/>
                <w:szCs w:val="18"/>
              </w:rPr>
              <w:t xml:space="preserve"> (for MOCN network sharing scenario) or </w:t>
            </w:r>
            <w:proofErr w:type="spellStart"/>
            <w:r w:rsidRPr="00A952F9">
              <w:rPr>
                <w:rFonts w:ascii="Courier New" w:hAnsi="Courier New" w:cs="Courier New"/>
                <w:sz w:val="18"/>
                <w:szCs w:val="18"/>
              </w:rPr>
              <w:t>ExternalCUCPFunction</w:t>
            </w:r>
            <w:proofErr w:type="spellEnd"/>
            <w:r w:rsidRPr="00A952F9">
              <w:rPr>
                <w:rFonts w:ascii="Arial" w:hAnsi="Arial" w:cs="Arial"/>
                <w:sz w:val="18"/>
                <w:szCs w:val="18"/>
              </w:rPr>
              <w:t xml:space="preserve">) and </w:t>
            </w:r>
            <w:proofErr w:type="spellStart"/>
            <w:r w:rsidRPr="00A952F9">
              <w:rPr>
                <w:rFonts w:ascii="Courier New" w:hAnsi="Courier New" w:cs="Courier New"/>
                <w:sz w:val="18"/>
                <w:szCs w:val="18"/>
              </w:rPr>
              <w:t>cellLocalId</w:t>
            </w:r>
            <w:proofErr w:type="spellEnd"/>
            <w:r w:rsidRPr="00A952F9">
              <w:rPr>
                <w:rFonts w:ascii="Arial" w:hAnsi="Arial" w:cs="Arial"/>
                <w:sz w:val="18"/>
                <w:szCs w:val="18"/>
              </w:rPr>
              <w:t xml:space="preserve"> where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Identifier field is of length specified by </w:t>
            </w:r>
            <w:proofErr w:type="spellStart"/>
            <w:r w:rsidRPr="00A952F9">
              <w:rPr>
                <w:rFonts w:ascii="Courier New" w:hAnsi="Courier New" w:cs="Courier New"/>
                <w:sz w:val="18"/>
                <w:szCs w:val="18"/>
              </w:rPr>
              <w:t>gNBIdLength</w:t>
            </w:r>
            <w:proofErr w:type="spellEnd"/>
            <w:r w:rsidRPr="00A952F9">
              <w:rPr>
                <w:rFonts w:ascii="Arial" w:hAnsi="Arial" w:cs="Arial"/>
                <w:sz w:val="18"/>
                <w:szCs w:val="18"/>
              </w:rPr>
              <w:t xml:space="preserve"> (of the parent </w:t>
            </w:r>
            <w:proofErr w:type="spellStart"/>
            <w:r w:rsidRPr="00A952F9">
              <w:rPr>
                <w:rFonts w:ascii="Courier New" w:hAnsi="Courier New" w:cs="Courier New"/>
                <w:sz w:val="18"/>
                <w:szCs w:val="18"/>
              </w:rPr>
              <w:t>GNBCUCPFunction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GNBDUFunction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ExternalCUCPFunction</w:t>
            </w:r>
            <w:proofErr w:type="spellEnd"/>
            <w:r w:rsidRPr="00A952F9">
              <w:rPr>
                <w:rFonts w:ascii="Arial" w:hAnsi="Arial" w:cs="Arial"/>
                <w:sz w:val="18"/>
                <w:szCs w:val="18"/>
              </w:rPr>
              <w:t xml:space="preserve">). See "Global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 in subclause </w:t>
            </w:r>
            <w:r w:rsidRPr="00A952F9">
              <w:rPr>
                <w:rFonts w:ascii="Arial" w:hAnsi="Arial" w:cs="Arial"/>
                <w:sz w:val="18"/>
                <w:szCs w:val="18"/>
                <w:lang w:eastAsia="zh-CN"/>
              </w:rPr>
              <w:t xml:space="preserve">9.3.1.6 of </w:t>
            </w:r>
            <w:r w:rsidRPr="00A952F9">
              <w:rPr>
                <w:rFonts w:ascii="Arial" w:hAnsi="Arial" w:cs="Arial"/>
                <w:sz w:val="18"/>
                <w:szCs w:val="18"/>
              </w:rPr>
              <w:t>TS 38.413 [5].</w:t>
            </w:r>
          </w:p>
          <w:p w14:paraId="620DDB18" w14:textId="77777777" w:rsidR="00555A53" w:rsidRPr="00A952F9" w:rsidRDefault="00555A53" w:rsidP="00C36757">
            <w:pPr>
              <w:pStyle w:val="TAL"/>
              <w:keepNext w:val="0"/>
            </w:pPr>
          </w:p>
          <w:p w14:paraId="489B018F" w14:textId="77777777" w:rsidR="00555A53" w:rsidRPr="00A952F9" w:rsidRDefault="00555A53" w:rsidP="00C36757">
            <w:pPr>
              <w:pStyle w:val="TAL"/>
              <w:keepNext w:val="0"/>
            </w:pPr>
            <w:r w:rsidRPr="00A952F9">
              <w:t>The NR Cell Global identifier (NCGI) is constructed from the PLMN identity the cell belongs to and the NR Cell Identifier (NCI) of the cell.</w:t>
            </w:r>
          </w:p>
          <w:p w14:paraId="7D979C9E" w14:textId="77777777" w:rsidR="00555A53" w:rsidRPr="00A952F9" w:rsidRDefault="00555A53" w:rsidP="00C36757">
            <w:pPr>
              <w:pStyle w:val="TAL"/>
              <w:keepNext w:val="0"/>
            </w:pPr>
            <w:r w:rsidRPr="00A952F9">
              <w:t>See relation between NCI and NCGI subclause 8.2 of TS 38.300 [3].</w:t>
            </w:r>
          </w:p>
          <w:p w14:paraId="3C605927" w14:textId="77777777" w:rsidR="00555A53" w:rsidRPr="00A952F9" w:rsidRDefault="00555A53" w:rsidP="00C36757">
            <w:pPr>
              <w:pStyle w:val="TAL"/>
              <w:keepNext w:val="0"/>
            </w:pPr>
          </w:p>
          <w:p w14:paraId="5748FB78" w14:textId="77777777" w:rsidR="00555A53" w:rsidRPr="00A952F9" w:rsidRDefault="00555A53" w:rsidP="00C36757">
            <w:pPr>
              <w:pStyle w:val="TAL"/>
              <w:keepNext w:val="0"/>
              <w:rPr>
                <w:lang w:eastAsia="zh-CN"/>
              </w:rPr>
            </w:pPr>
            <w:proofErr w:type="spellStart"/>
            <w:r w:rsidRPr="00A952F9">
              <w:rPr>
                <w:lang w:eastAsia="zh-CN"/>
              </w:rPr>
              <w:t>allowedValues</w:t>
            </w:r>
            <w:proofErr w:type="spellEnd"/>
            <w:r w:rsidRPr="00A952F9">
              <w:rPr>
                <w:lang w:eastAsia="zh-CN"/>
              </w:rPr>
              <w:t>: Not applicable</w:t>
            </w:r>
          </w:p>
          <w:p w14:paraId="25E3FD51" w14:textId="77777777" w:rsidR="00555A53" w:rsidRPr="00A952F9" w:rsidRDefault="00555A53" w:rsidP="00C36757">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3679D448" w14:textId="77777777" w:rsidR="00555A53" w:rsidRPr="00A952F9" w:rsidRDefault="00555A53" w:rsidP="00C36757">
            <w:pPr>
              <w:pStyle w:val="TAL"/>
              <w:keepNext w:val="0"/>
            </w:pPr>
            <w:r w:rsidRPr="00A952F9">
              <w:t>type: Integer</w:t>
            </w:r>
          </w:p>
          <w:p w14:paraId="7AD1AF69" w14:textId="77777777" w:rsidR="00555A53" w:rsidRPr="00A952F9" w:rsidRDefault="00555A53" w:rsidP="00C36757">
            <w:pPr>
              <w:pStyle w:val="TAL"/>
              <w:keepNext w:val="0"/>
            </w:pPr>
            <w:r w:rsidRPr="00A952F9">
              <w:t>multiplicity: 1</w:t>
            </w:r>
          </w:p>
          <w:p w14:paraId="59434681" w14:textId="77777777" w:rsidR="00555A53" w:rsidRPr="00A952F9" w:rsidRDefault="00555A53" w:rsidP="00C36757">
            <w:pPr>
              <w:pStyle w:val="TAL"/>
              <w:keepNext w:val="0"/>
            </w:pPr>
            <w:proofErr w:type="spellStart"/>
            <w:r w:rsidRPr="00A952F9">
              <w:t>isOrdered</w:t>
            </w:r>
            <w:proofErr w:type="spellEnd"/>
            <w:r w:rsidRPr="00A952F9">
              <w:t>: N/A</w:t>
            </w:r>
          </w:p>
          <w:p w14:paraId="04F4AA58" w14:textId="77777777" w:rsidR="00555A53" w:rsidRPr="00A952F9" w:rsidRDefault="00555A53" w:rsidP="00C36757">
            <w:pPr>
              <w:pStyle w:val="TAL"/>
              <w:keepNext w:val="0"/>
            </w:pPr>
            <w:proofErr w:type="spellStart"/>
            <w:r w:rsidRPr="00A952F9">
              <w:t>isUnique</w:t>
            </w:r>
            <w:proofErr w:type="spellEnd"/>
            <w:r w:rsidRPr="00A952F9">
              <w:t>: N/A</w:t>
            </w:r>
          </w:p>
          <w:p w14:paraId="39379F87" w14:textId="77777777" w:rsidR="00555A53" w:rsidRPr="00A952F9" w:rsidRDefault="00555A53" w:rsidP="00C36757">
            <w:pPr>
              <w:pStyle w:val="TAL"/>
              <w:keepNext w:val="0"/>
            </w:pPr>
            <w:proofErr w:type="spellStart"/>
            <w:r w:rsidRPr="00A952F9">
              <w:t>defaultValue</w:t>
            </w:r>
            <w:proofErr w:type="spellEnd"/>
            <w:r w:rsidRPr="00A952F9">
              <w:t>: None</w:t>
            </w:r>
          </w:p>
          <w:p w14:paraId="25EFC24E" w14:textId="77777777" w:rsidR="00555A53" w:rsidRPr="00A952F9" w:rsidRDefault="00555A53" w:rsidP="00C36757">
            <w:pPr>
              <w:pStyle w:val="TAL"/>
              <w:keepNext w:val="0"/>
            </w:pPr>
            <w:proofErr w:type="spellStart"/>
            <w:r w:rsidRPr="00A952F9">
              <w:t>isNullable</w:t>
            </w:r>
            <w:proofErr w:type="spellEnd"/>
            <w:r w:rsidRPr="00A952F9">
              <w:t>: False</w:t>
            </w:r>
          </w:p>
          <w:p w14:paraId="79FDF004" w14:textId="77777777" w:rsidR="00555A53" w:rsidRPr="00A952F9" w:rsidRDefault="00555A53" w:rsidP="00C36757">
            <w:pPr>
              <w:pStyle w:val="TAL"/>
              <w:keepNext w:val="0"/>
              <w:rPr>
                <w:rFonts w:cs="Arial"/>
              </w:rPr>
            </w:pPr>
          </w:p>
        </w:tc>
      </w:tr>
      <w:tr w:rsidR="00555A53" w:rsidRPr="00A952F9" w14:paraId="7538E963"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F0C8B1" w14:textId="77777777" w:rsidR="00555A53" w:rsidRPr="00A952F9" w:rsidRDefault="00555A53" w:rsidP="00C36757">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nRPCI</w:t>
            </w:r>
            <w:proofErr w:type="spellEnd"/>
          </w:p>
        </w:tc>
        <w:tc>
          <w:tcPr>
            <w:tcW w:w="5523" w:type="dxa"/>
            <w:tcBorders>
              <w:top w:val="single" w:sz="4" w:space="0" w:color="auto"/>
              <w:left w:val="single" w:sz="4" w:space="0" w:color="auto"/>
              <w:bottom w:val="single" w:sz="4" w:space="0" w:color="auto"/>
              <w:right w:val="single" w:sz="4" w:space="0" w:color="auto"/>
            </w:tcBorders>
          </w:tcPr>
          <w:p w14:paraId="415011CE" w14:textId="77777777" w:rsidR="00555A53" w:rsidRPr="00A952F9" w:rsidRDefault="00555A53" w:rsidP="00C36757">
            <w:pPr>
              <w:pStyle w:val="TAL"/>
              <w:keepNext w:val="0"/>
            </w:pPr>
            <w:r w:rsidRPr="00A952F9">
              <w:t>This holds the Physical Cell Identity (PCI) of the NR cell.</w:t>
            </w:r>
          </w:p>
          <w:p w14:paraId="37C7EE11" w14:textId="77777777" w:rsidR="00555A53" w:rsidRPr="00A952F9" w:rsidRDefault="00555A53" w:rsidP="00C36757">
            <w:pPr>
              <w:pStyle w:val="TAL"/>
              <w:keepNext w:val="0"/>
            </w:pPr>
          </w:p>
          <w:p w14:paraId="0C04E10A" w14:textId="77777777" w:rsidR="00555A53" w:rsidRPr="00A952F9" w:rsidRDefault="00555A53" w:rsidP="00C36757">
            <w:pPr>
              <w:pStyle w:val="TAL"/>
              <w:keepNext w:val="0"/>
            </w:pPr>
            <w:proofErr w:type="spellStart"/>
            <w:r w:rsidRPr="00A952F9">
              <w:rPr>
                <w:lang w:eastAsia="zh-CN"/>
              </w:rPr>
              <w:t>allowedValues</w:t>
            </w:r>
            <w:proofErr w:type="spellEnd"/>
            <w:r w:rsidRPr="00A952F9">
              <w:rPr>
                <w:lang w:eastAsia="zh-CN"/>
              </w:rPr>
              <w:t>:</w:t>
            </w:r>
            <w:r w:rsidRPr="00A952F9">
              <w:t xml:space="preserve"> </w:t>
            </w:r>
          </w:p>
          <w:p w14:paraId="3239EE76" w14:textId="77777777" w:rsidR="00555A53" w:rsidRPr="00A952F9" w:rsidRDefault="00555A53" w:rsidP="00C36757">
            <w:pPr>
              <w:pStyle w:val="TAL"/>
              <w:keepNext w:val="0"/>
            </w:pPr>
            <w:r w:rsidRPr="00A952F9">
              <w:t xml:space="preserve">See 3GPP TS 36.211 subclause 6.11 for legal values of </w:t>
            </w:r>
            <w:proofErr w:type="spellStart"/>
            <w:r w:rsidRPr="00A952F9">
              <w:t>pci</w:t>
            </w:r>
            <w:proofErr w:type="spellEnd"/>
            <w:r w:rsidRPr="00A952F9">
              <w:t>.</w:t>
            </w:r>
          </w:p>
        </w:tc>
        <w:tc>
          <w:tcPr>
            <w:tcW w:w="2436" w:type="dxa"/>
            <w:tcBorders>
              <w:top w:val="single" w:sz="4" w:space="0" w:color="auto"/>
              <w:left w:val="single" w:sz="4" w:space="0" w:color="auto"/>
              <w:bottom w:val="single" w:sz="4" w:space="0" w:color="auto"/>
              <w:right w:val="single" w:sz="4" w:space="0" w:color="auto"/>
            </w:tcBorders>
          </w:tcPr>
          <w:p w14:paraId="737DF6B0" w14:textId="77777777" w:rsidR="00555A53" w:rsidRPr="00A952F9" w:rsidRDefault="00555A53" w:rsidP="00C36757">
            <w:pPr>
              <w:pStyle w:val="TAL"/>
              <w:keepNext w:val="0"/>
            </w:pPr>
            <w:r w:rsidRPr="00A952F9">
              <w:t>type: Integer</w:t>
            </w:r>
          </w:p>
          <w:p w14:paraId="426DA544" w14:textId="77777777" w:rsidR="00555A53" w:rsidRPr="00A952F9" w:rsidRDefault="00555A53" w:rsidP="00C36757">
            <w:pPr>
              <w:pStyle w:val="TAL"/>
              <w:keepNext w:val="0"/>
            </w:pPr>
            <w:r w:rsidRPr="00A952F9">
              <w:t>multiplicity: 1</w:t>
            </w:r>
          </w:p>
          <w:p w14:paraId="0369E7C4" w14:textId="77777777" w:rsidR="00555A53" w:rsidRPr="00A952F9" w:rsidRDefault="00555A53" w:rsidP="00C36757">
            <w:pPr>
              <w:pStyle w:val="TAL"/>
              <w:keepNext w:val="0"/>
            </w:pPr>
            <w:proofErr w:type="spellStart"/>
            <w:r w:rsidRPr="00A952F9">
              <w:t>isOrdered</w:t>
            </w:r>
            <w:proofErr w:type="spellEnd"/>
            <w:r w:rsidRPr="00A952F9">
              <w:t>: N/A</w:t>
            </w:r>
          </w:p>
          <w:p w14:paraId="10ECF750" w14:textId="77777777" w:rsidR="00555A53" w:rsidRPr="00A952F9" w:rsidRDefault="00555A53" w:rsidP="00C36757">
            <w:pPr>
              <w:pStyle w:val="TAL"/>
              <w:keepNext w:val="0"/>
            </w:pPr>
            <w:proofErr w:type="spellStart"/>
            <w:r w:rsidRPr="00A952F9">
              <w:t>isUnique</w:t>
            </w:r>
            <w:proofErr w:type="spellEnd"/>
            <w:r w:rsidRPr="00A952F9">
              <w:t>: N/A</w:t>
            </w:r>
          </w:p>
          <w:p w14:paraId="6DD878DF" w14:textId="77777777" w:rsidR="00555A53" w:rsidRPr="00A952F9" w:rsidRDefault="00555A53" w:rsidP="00C36757">
            <w:pPr>
              <w:pStyle w:val="TAL"/>
              <w:keepNext w:val="0"/>
            </w:pPr>
            <w:proofErr w:type="spellStart"/>
            <w:r w:rsidRPr="00A952F9">
              <w:t>defaultValue</w:t>
            </w:r>
            <w:proofErr w:type="spellEnd"/>
            <w:r w:rsidRPr="00A952F9">
              <w:t>: None</w:t>
            </w:r>
          </w:p>
          <w:p w14:paraId="24A207C9" w14:textId="77777777" w:rsidR="00555A53" w:rsidRPr="00A952F9" w:rsidRDefault="00555A53" w:rsidP="00C36757">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77117EC3" w14:textId="77777777" w:rsidR="00555A53" w:rsidRPr="00A952F9" w:rsidRDefault="00555A53" w:rsidP="00C36757">
            <w:pPr>
              <w:pStyle w:val="TAL"/>
              <w:keepNext w:val="0"/>
            </w:pPr>
          </w:p>
        </w:tc>
      </w:tr>
      <w:tr w:rsidR="00555A53" w:rsidRPr="00A952F9" w14:paraId="1031B45F"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5E6032" w14:textId="77777777" w:rsidR="00555A53" w:rsidRPr="00A952F9" w:rsidRDefault="00555A53" w:rsidP="00C36757">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nRTAC</w:t>
            </w:r>
            <w:proofErr w:type="spellEnd"/>
          </w:p>
          <w:p w14:paraId="769D20EC" w14:textId="77777777" w:rsidR="00555A53" w:rsidRPr="00A952F9" w:rsidRDefault="00555A53" w:rsidP="00C36757">
            <w:pPr>
              <w:keepLines/>
              <w:spacing w:after="0"/>
              <w:rPr>
                <w:rFonts w:ascii="Courier New" w:hAnsi="Courier New" w:cs="Courier New"/>
                <w:color w:val="000000"/>
                <w:sz w:val="18"/>
                <w:szCs w:val="18"/>
              </w:rPr>
            </w:pPr>
          </w:p>
          <w:p w14:paraId="0504F7DF" w14:textId="77777777" w:rsidR="00555A53" w:rsidRPr="00A952F9" w:rsidRDefault="00555A53" w:rsidP="00C36757">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AA5DC7C" w14:textId="77777777" w:rsidR="00555A53" w:rsidRPr="00A952F9" w:rsidRDefault="00555A53" w:rsidP="00C36757">
            <w:pPr>
              <w:pStyle w:val="TAL"/>
              <w:keepNext w:val="0"/>
              <w:rPr>
                <w:lang w:eastAsia="zh-CN"/>
              </w:rPr>
            </w:pPr>
            <w:r w:rsidRPr="00A952F9">
              <w:t xml:space="preserve">This holds the identity of the common Tracking Area Code for the PLMNs. </w:t>
            </w:r>
          </w:p>
          <w:p w14:paraId="38085CE9" w14:textId="77777777" w:rsidR="00555A53" w:rsidRPr="00A952F9" w:rsidRDefault="00555A53" w:rsidP="00C36757">
            <w:pPr>
              <w:pStyle w:val="TAL"/>
              <w:keepNext w:val="0"/>
              <w:rPr>
                <w:lang w:eastAsia="zh-CN"/>
              </w:rPr>
            </w:pPr>
          </w:p>
          <w:p w14:paraId="33E124A5" w14:textId="77777777" w:rsidR="00555A53" w:rsidRPr="00A952F9" w:rsidRDefault="00555A53" w:rsidP="00C36757">
            <w:pPr>
              <w:pStyle w:val="TAL"/>
              <w:keepNext w:val="0"/>
              <w:rPr>
                <w:lang w:eastAsia="zh-CN"/>
              </w:rPr>
            </w:pPr>
            <w:proofErr w:type="spellStart"/>
            <w:r w:rsidRPr="00A952F9">
              <w:rPr>
                <w:lang w:eastAsia="zh-CN"/>
              </w:rPr>
              <w:t>allowedValues</w:t>
            </w:r>
            <w:proofErr w:type="spellEnd"/>
            <w:r w:rsidRPr="00A952F9">
              <w:rPr>
                <w:lang w:eastAsia="zh-CN"/>
              </w:rPr>
              <w:t>:</w:t>
            </w:r>
          </w:p>
          <w:p w14:paraId="5F47AB27" w14:textId="77777777" w:rsidR="00555A53" w:rsidRPr="00A952F9" w:rsidRDefault="00555A53" w:rsidP="00C36757">
            <w:pPr>
              <w:pStyle w:val="TAL"/>
              <w:keepNext w:val="0"/>
              <w:ind w:left="284"/>
              <w:rPr>
                <w:lang w:eastAsia="zh-CN"/>
              </w:rPr>
            </w:pPr>
            <w:r w:rsidRPr="00A952F9">
              <w:t>a)</w:t>
            </w:r>
            <w:r w:rsidRPr="00A952F9">
              <w:tab/>
              <w:t xml:space="preserve">It is the TAC or Extended-TAC. </w:t>
            </w:r>
          </w:p>
          <w:p w14:paraId="5B7DCF82" w14:textId="77777777" w:rsidR="00555A53" w:rsidRPr="00A952F9" w:rsidRDefault="00555A53" w:rsidP="00C36757">
            <w:pPr>
              <w:pStyle w:val="TAL"/>
              <w:keepNext w:val="0"/>
              <w:ind w:left="284"/>
            </w:pPr>
            <w:r w:rsidRPr="00A952F9">
              <w:t>b)</w:t>
            </w:r>
            <w:r w:rsidRPr="00A952F9">
              <w:tab/>
              <w:t>A cell can only broadcast one TAC or Extended-TAC. See TS 36.300 [112], subclause 10.1.7 (PLMNID and TAC relation).</w:t>
            </w:r>
          </w:p>
          <w:p w14:paraId="048E8DFD" w14:textId="77777777" w:rsidR="00555A53" w:rsidRPr="00A952F9" w:rsidRDefault="00555A53" w:rsidP="00C36757">
            <w:pPr>
              <w:pStyle w:val="TAL"/>
              <w:keepNext w:val="0"/>
              <w:ind w:left="284"/>
            </w:pPr>
            <w:r w:rsidRPr="00A952F9">
              <w:t>c)</w:t>
            </w:r>
            <w:r w:rsidRPr="00A952F9">
              <w:tab/>
              <w:t>TAC is defined in subclause 19.4.2.3 of 3GPP TS 23.003</w:t>
            </w:r>
          </w:p>
          <w:p w14:paraId="6BE9DBA1" w14:textId="77777777" w:rsidR="00555A53" w:rsidRPr="00A952F9" w:rsidRDefault="00555A53" w:rsidP="00C36757">
            <w:pPr>
              <w:pStyle w:val="TAL"/>
              <w:keepNext w:val="0"/>
              <w:ind w:left="568"/>
            </w:pPr>
            <w:r w:rsidRPr="00A952F9">
              <w:t>[13] and Extended-TAC is defined in subclause 9.3.1.29 of 3GPP TS 38.473 [8].</w:t>
            </w:r>
          </w:p>
          <w:p w14:paraId="059B9C96" w14:textId="77777777" w:rsidR="00555A53" w:rsidRPr="00A952F9" w:rsidRDefault="00555A53" w:rsidP="00C36757">
            <w:pPr>
              <w:pStyle w:val="TAL"/>
              <w:keepNext w:val="0"/>
              <w:ind w:left="284"/>
            </w:pPr>
            <w:r w:rsidRPr="00A952F9">
              <w:t>d)</w:t>
            </w:r>
            <w:r w:rsidRPr="00A952F9">
              <w:tab/>
              <w:t>For a 5G SA (Stand Alone), it has a non-null value.</w:t>
            </w:r>
          </w:p>
          <w:p w14:paraId="3DD2EBF4" w14:textId="77777777" w:rsidR="00555A53" w:rsidRPr="00A952F9" w:rsidRDefault="00555A53" w:rsidP="00C3675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FB2B1BA" w14:textId="77777777" w:rsidR="00555A53" w:rsidRPr="00A952F9" w:rsidRDefault="00555A53" w:rsidP="00C36757">
            <w:pPr>
              <w:pStyle w:val="TAL"/>
              <w:keepNext w:val="0"/>
            </w:pPr>
            <w:r w:rsidRPr="00A952F9">
              <w:t>type: String</w:t>
            </w:r>
          </w:p>
          <w:p w14:paraId="65590E5A" w14:textId="77777777" w:rsidR="00555A53" w:rsidRPr="00A952F9" w:rsidRDefault="00555A53" w:rsidP="00C36757">
            <w:pPr>
              <w:pStyle w:val="TAL"/>
              <w:keepNext w:val="0"/>
            </w:pPr>
            <w:r w:rsidRPr="00A952F9">
              <w:t>multiplicity: 0..1</w:t>
            </w:r>
          </w:p>
          <w:p w14:paraId="24886E1C" w14:textId="77777777" w:rsidR="00555A53" w:rsidRPr="00A952F9" w:rsidRDefault="00555A53" w:rsidP="00C36757">
            <w:pPr>
              <w:pStyle w:val="TAL"/>
              <w:keepNext w:val="0"/>
            </w:pPr>
            <w:proofErr w:type="spellStart"/>
            <w:r w:rsidRPr="00A952F9">
              <w:t>isOrdered</w:t>
            </w:r>
            <w:proofErr w:type="spellEnd"/>
            <w:r w:rsidRPr="00A952F9">
              <w:t>: N/A</w:t>
            </w:r>
          </w:p>
          <w:p w14:paraId="20F4F2BA" w14:textId="77777777" w:rsidR="00555A53" w:rsidRPr="00A952F9" w:rsidRDefault="00555A53" w:rsidP="00C36757">
            <w:pPr>
              <w:pStyle w:val="TAL"/>
              <w:keepNext w:val="0"/>
            </w:pPr>
            <w:proofErr w:type="spellStart"/>
            <w:r w:rsidRPr="00A952F9">
              <w:t>isUnique</w:t>
            </w:r>
            <w:proofErr w:type="spellEnd"/>
            <w:r w:rsidRPr="00A952F9">
              <w:t>: N/A</w:t>
            </w:r>
          </w:p>
          <w:p w14:paraId="70109924" w14:textId="77777777" w:rsidR="00555A53" w:rsidRPr="00A952F9" w:rsidRDefault="00555A53" w:rsidP="00C36757">
            <w:pPr>
              <w:pStyle w:val="TAL"/>
              <w:keepNext w:val="0"/>
            </w:pPr>
            <w:proofErr w:type="spellStart"/>
            <w:r w:rsidRPr="00A952F9">
              <w:t>defaultValue</w:t>
            </w:r>
            <w:proofErr w:type="spellEnd"/>
            <w:r w:rsidRPr="00A952F9">
              <w:t>: None</w:t>
            </w:r>
          </w:p>
          <w:p w14:paraId="47CFF689"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648F334E"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E168BE" w14:textId="77777777" w:rsidR="00555A53" w:rsidRPr="00A952F9" w:rsidRDefault="00555A53" w:rsidP="00C36757">
            <w:pPr>
              <w:keepLines/>
              <w:spacing w:after="0"/>
              <w:rPr>
                <w:rFonts w:ascii="Courier New" w:hAnsi="Courier New" w:cs="Courier New"/>
                <w:color w:val="000000"/>
                <w:sz w:val="18"/>
                <w:szCs w:val="18"/>
              </w:rPr>
            </w:pPr>
            <w:proofErr w:type="spellStart"/>
            <w:r>
              <w:rPr>
                <w:rFonts w:ascii="Courier New" w:hAnsi="Courier New" w:cs="Courier New" w:hint="eastAsia"/>
                <w:sz w:val="18"/>
                <w:szCs w:val="18"/>
                <w:lang w:eastAsia="zh-CN"/>
              </w:rPr>
              <w:t>NRCellDU</w:t>
            </w:r>
            <w:r>
              <w:rPr>
                <w:rFonts w:ascii="Courier New" w:hAnsi="Courier New" w:cs="Courier New"/>
                <w:sz w:val="18"/>
                <w:szCs w:val="18"/>
              </w:rPr>
              <w:t>.</w:t>
            </w:r>
            <w:r w:rsidRPr="00050A02">
              <w:rPr>
                <w:rFonts w:ascii="Courier New" w:hAnsi="Courier New" w:cs="Courier New"/>
                <w:sz w:val="18"/>
                <w:szCs w:val="18"/>
              </w:rPr>
              <w:t>nTNTACList</w:t>
            </w:r>
            <w:proofErr w:type="spellEnd"/>
          </w:p>
        </w:tc>
        <w:tc>
          <w:tcPr>
            <w:tcW w:w="5523" w:type="dxa"/>
            <w:tcBorders>
              <w:top w:val="single" w:sz="4" w:space="0" w:color="auto"/>
              <w:left w:val="single" w:sz="4" w:space="0" w:color="auto"/>
              <w:bottom w:val="single" w:sz="4" w:space="0" w:color="auto"/>
              <w:right w:val="single" w:sz="4" w:space="0" w:color="auto"/>
            </w:tcBorders>
          </w:tcPr>
          <w:p w14:paraId="2B7C1EC3" w14:textId="77777777" w:rsidR="00555A53" w:rsidRDefault="00555A53" w:rsidP="00C36757">
            <w:pPr>
              <w:pStyle w:val="TAL"/>
              <w:keepNext w:val="0"/>
              <w:rPr>
                <w:szCs w:val="18"/>
                <w:lang w:eastAsia="zh-CN"/>
              </w:rPr>
            </w:pPr>
            <w:r>
              <w:rPr>
                <w:szCs w:val="18"/>
                <w:lang w:eastAsia="zh-CN"/>
              </w:rPr>
              <w:t>It is the list of Tracking Area Codes</w:t>
            </w:r>
            <w:r>
              <w:rPr>
                <w:rFonts w:hint="eastAsia"/>
                <w:szCs w:val="18"/>
                <w:lang w:eastAsia="zh-CN"/>
              </w:rPr>
              <w:t xml:space="preserve"> which </w:t>
            </w:r>
            <w:r w:rsidRPr="001E0F13">
              <w:rPr>
                <w:szCs w:val="18"/>
                <w:lang w:eastAsia="zh-CN"/>
              </w:rPr>
              <w:t xml:space="preserve">is only present in an NTN cell. If this field is present, network does not configure </w:t>
            </w:r>
            <w:proofErr w:type="spellStart"/>
            <w:r w:rsidRPr="00C33181">
              <w:rPr>
                <w:szCs w:val="18"/>
                <w:lang w:eastAsia="zh-CN"/>
              </w:rPr>
              <w:t>trackingAreaCode</w:t>
            </w:r>
            <w:proofErr w:type="spellEnd"/>
            <w:r w:rsidRPr="00C33181">
              <w:rPr>
                <w:rFonts w:hint="eastAsia"/>
                <w:szCs w:val="18"/>
                <w:lang w:eastAsia="zh-CN"/>
              </w:rPr>
              <w:t xml:space="preserve">, </w:t>
            </w:r>
            <w:r>
              <w:rPr>
                <w:rFonts w:hint="eastAsia"/>
                <w:lang w:eastAsia="zh-CN"/>
              </w:rPr>
              <w:t>s</w:t>
            </w:r>
            <w:r w:rsidRPr="00C33181">
              <w:t>ee</w:t>
            </w:r>
            <w:r>
              <w:t xml:space="preserve"> TS </w:t>
            </w:r>
            <w:r>
              <w:rPr>
                <w:rFonts w:hint="eastAsia"/>
                <w:lang w:eastAsia="zh-CN"/>
              </w:rPr>
              <w:t>38.331</w:t>
            </w:r>
            <w:r>
              <w:rPr>
                <w:lang w:eastAsia="zh-CN"/>
              </w:rPr>
              <w:t> </w:t>
            </w:r>
            <w:r>
              <w:t>[</w:t>
            </w:r>
            <w:r>
              <w:rPr>
                <w:rFonts w:hint="eastAsia"/>
                <w:lang w:eastAsia="zh-CN"/>
              </w:rPr>
              <w:t>54</w:t>
            </w:r>
            <w:r>
              <w:t>]</w:t>
            </w:r>
            <w:r>
              <w:rPr>
                <w:rFonts w:hint="eastAsia"/>
                <w:lang w:eastAsia="zh-CN"/>
              </w:rPr>
              <w:t>)</w:t>
            </w:r>
            <w:r w:rsidRPr="001E0F13">
              <w:rPr>
                <w:szCs w:val="18"/>
                <w:lang w:eastAsia="zh-CN"/>
              </w:rPr>
              <w:t xml:space="preserve">. </w:t>
            </w:r>
          </w:p>
          <w:p w14:paraId="53B4DB3B" w14:textId="77777777" w:rsidR="00555A53" w:rsidRPr="0049107E" w:rsidRDefault="00555A53" w:rsidP="00C36757">
            <w:pPr>
              <w:pStyle w:val="TAL"/>
              <w:keepNext w:val="0"/>
              <w:rPr>
                <w:szCs w:val="18"/>
                <w:lang w:eastAsia="zh-CN"/>
              </w:rPr>
            </w:pPr>
          </w:p>
          <w:p w14:paraId="5C4B4FB5" w14:textId="77777777" w:rsidR="00555A53" w:rsidRPr="00A952F9" w:rsidRDefault="00555A53" w:rsidP="00C36757">
            <w:pPr>
              <w:pStyle w:val="TAL"/>
              <w:keepNext w:val="0"/>
            </w:pPr>
            <w:proofErr w:type="spellStart"/>
            <w:r>
              <w:rPr>
                <w:szCs w:val="18"/>
              </w:rPr>
              <w:t>allowedValues</w:t>
            </w:r>
            <w:proofErr w:type="spellEnd"/>
            <w:r>
              <w:rPr>
                <w:szCs w:val="18"/>
              </w:rPr>
              <w:t>:</w:t>
            </w:r>
            <w:r>
              <w:rPr>
                <w:rFonts w:hint="eastAsia"/>
                <w:szCs w:val="18"/>
                <w:lang w:eastAsia="zh-CN"/>
              </w:rPr>
              <w:t xml:space="preserve"> </w:t>
            </w:r>
            <w:r>
              <w:rPr>
                <w:szCs w:val="18"/>
                <w:lang w:eastAsia="zh-CN"/>
              </w:rPr>
              <w:t>Not applicable.</w:t>
            </w:r>
          </w:p>
        </w:tc>
        <w:tc>
          <w:tcPr>
            <w:tcW w:w="2436" w:type="dxa"/>
            <w:tcBorders>
              <w:top w:val="single" w:sz="4" w:space="0" w:color="auto"/>
              <w:left w:val="single" w:sz="4" w:space="0" w:color="auto"/>
              <w:bottom w:val="single" w:sz="4" w:space="0" w:color="auto"/>
              <w:right w:val="single" w:sz="4" w:space="0" w:color="auto"/>
            </w:tcBorders>
          </w:tcPr>
          <w:p w14:paraId="503DB476" w14:textId="77777777" w:rsidR="00555A53" w:rsidRDefault="00555A53" w:rsidP="00C36757">
            <w:pPr>
              <w:pStyle w:val="TAL"/>
              <w:keepNext w:val="0"/>
            </w:pPr>
            <w:r>
              <w:t>type: String</w:t>
            </w:r>
          </w:p>
          <w:p w14:paraId="6A40E74F" w14:textId="77777777" w:rsidR="00555A53" w:rsidRDefault="00555A53" w:rsidP="00C36757">
            <w:pPr>
              <w:pStyle w:val="TAL"/>
              <w:keepNext w:val="0"/>
              <w:rPr>
                <w:lang w:eastAsia="zh-CN"/>
              </w:rPr>
            </w:pPr>
            <w:r>
              <w:t xml:space="preserve">multiplicity: </w:t>
            </w:r>
            <w:r>
              <w:rPr>
                <w:rFonts w:hint="eastAsia"/>
                <w:lang w:eastAsia="zh-CN"/>
              </w:rPr>
              <w:t>1..12</w:t>
            </w:r>
          </w:p>
          <w:p w14:paraId="56F6B6BC" w14:textId="77777777" w:rsidR="00555A53" w:rsidRDefault="00555A53" w:rsidP="00C36757">
            <w:pPr>
              <w:pStyle w:val="TAL"/>
              <w:keepNext w:val="0"/>
            </w:pPr>
            <w:proofErr w:type="spellStart"/>
            <w:r>
              <w:t>isOrdered</w:t>
            </w:r>
            <w:proofErr w:type="spellEnd"/>
            <w:r>
              <w:t xml:space="preserve">: </w:t>
            </w:r>
            <w:r w:rsidRPr="004037B3">
              <w:t>False</w:t>
            </w:r>
          </w:p>
          <w:p w14:paraId="51CD3FDC" w14:textId="77777777" w:rsidR="00555A53" w:rsidRDefault="00555A53" w:rsidP="00C36757">
            <w:pPr>
              <w:pStyle w:val="TAL"/>
              <w:keepNext w:val="0"/>
            </w:pPr>
            <w:proofErr w:type="spellStart"/>
            <w:r>
              <w:t>isUnique</w:t>
            </w:r>
            <w:proofErr w:type="spellEnd"/>
            <w:r>
              <w:t xml:space="preserve">: </w:t>
            </w:r>
            <w:r w:rsidRPr="004037B3">
              <w:t>True</w:t>
            </w:r>
          </w:p>
          <w:p w14:paraId="4A17B489" w14:textId="77777777" w:rsidR="00555A53" w:rsidRDefault="00555A53" w:rsidP="00C36757">
            <w:pPr>
              <w:pStyle w:val="TAL"/>
              <w:keepNext w:val="0"/>
            </w:pPr>
            <w:proofErr w:type="spellStart"/>
            <w:r>
              <w:t>defaultValue</w:t>
            </w:r>
            <w:proofErr w:type="spellEnd"/>
            <w:r>
              <w:t>: None</w:t>
            </w:r>
          </w:p>
          <w:p w14:paraId="0A75CEE7" w14:textId="77777777" w:rsidR="00555A53" w:rsidRPr="00A952F9" w:rsidRDefault="00555A53" w:rsidP="00C36757">
            <w:pPr>
              <w:pStyle w:val="TAL"/>
              <w:keepNext w:val="0"/>
            </w:pPr>
            <w:proofErr w:type="spellStart"/>
            <w:r>
              <w:t>isNullable</w:t>
            </w:r>
            <w:proofErr w:type="spellEnd"/>
            <w:r>
              <w:t>: False</w:t>
            </w:r>
          </w:p>
        </w:tc>
      </w:tr>
      <w:tr w:rsidR="00555A53" w:rsidRPr="00A952F9" w14:paraId="7EC9A4DE"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B02ACC" w14:textId="77777777" w:rsidR="00555A53" w:rsidRPr="00A952F9" w:rsidRDefault="00555A53" w:rsidP="00C36757">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rPr>
              <w:t>GNBCUCPFunction.pLMNId</w:t>
            </w:r>
            <w:proofErr w:type="spellEnd"/>
          </w:p>
        </w:tc>
        <w:tc>
          <w:tcPr>
            <w:tcW w:w="5523" w:type="dxa"/>
            <w:tcBorders>
              <w:top w:val="single" w:sz="4" w:space="0" w:color="auto"/>
              <w:left w:val="single" w:sz="4" w:space="0" w:color="auto"/>
              <w:bottom w:val="single" w:sz="4" w:space="0" w:color="auto"/>
              <w:right w:val="single" w:sz="4" w:space="0" w:color="auto"/>
            </w:tcBorders>
          </w:tcPr>
          <w:p w14:paraId="5566D0CA" w14:textId="77777777" w:rsidR="00555A53" w:rsidRPr="00A952F9" w:rsidRDefault="00555A53" w:rsidP="00C36757">
            <w:pPr>
              <w:pStyle w:val="TAL"/>
              <w:keepNext w:val="0"/>
              <w:rPr>
                <w:rFonts w:cs="Arial"/>
                <w:iCs/>
                <w:szCs w:val="18"/>
              </w:rPr>
            </w:pPr>
            <w:r w:rsidRPr="00A952F9">
              <w:rPr>
                <w:rFonts w:cs="Arial"/>
                <w:iCs/>
                <w:szCs w:val="18"/>
              </w:rPr>
              <w:t>It specifies the PLMN identifier to be used as part of the global RAN node identity.</w:t>
            </w:r>
          </w:p>
          <w:p w14:paraId="6464B8D0" w14:textId="77777777" w:rsidR="00555A53" w:rsidRPr="00A952F9" w:rsidRDefault="00555A53" w:rsidP="00C36757">
            <w:pPr>
              <w:pStyle w:val="TAL"/>
              <w:keepNext w:val="0"/>
              <w:rPr>
                <w:rFonts w:cs="Arial"/>
                <w:iCs/>
                <w:szCs w:val="18"/>
              </w:rPr>
            </w:pPr>
          </w:p>
          <w:p w14:paraId="0712DED4" w14:textId="77777777" w:rsidR="00555A53" w:rsidRPr="00A952F9" w:rsidRDefault="00555A53" w:rsidP="00C3675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9FB27A1" w14:textId="77777777" w:rsidR="00555A53" w:rsidRPr="00A952F9" w:rsidRDefault="00555A53" w:rsidP="00C36757">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332C49AB" w14:textId="77777777" w:rsidR="00555A53" w:rsidRPr="00A952F9" w:rsidRDefault="00555A53" w:rsidP="00C36757">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r w:rsidRPr="00A952F9">
              <w:rPr>
                <w:rFonts w:ascii="Arial" w:hAnsi="Arial"/>
                <w:sz w:val="18"/>
                <w:szCs w:val="18"/>
              </w:rPr>
              <w:t xml:space="preserve"> </w:t>
            </w:r>
          </w:p>
          <w:p w14:paraId="4512FA77" w14:textId="77777777" w:rsidR="00555A53" w:rsidRPr="00A952F9" w:rsidRDefault="00555A53" w:rsidP="00C36757">
            <w:pPr>
              <w:keepLines/>
              <w:spacing w:after="0"/>
              <w:rPr>
                <w:rFonts w:ascii="Arial" w:hAnsi="Arial"/>
                <w:sz w:val="18"/>
                <w:szCs w:val="18"/>
                <w:lang w:eastAsia="zh-CN"/>
              </w:rPr>
            </w:pPr>
            <w:r w:rsidRPr="00A952F9">
              <w:rPr>
                <w:rFonts w:ascii="Arial" w:hAnsi="Arial"/>
                <w:sz w:val="18"/>
                <w:szCs w:val="18"/>
              </w:rPr>
              <w:t>multiplicity: 1</w:t>
            </w:r>
          </w:p>
          <w:p w14:paraId="041F7CCD" w14:textId="77777777" w:rsidR="00555A53" w:rsidRPr="00A952F9" w:rsidRDefault="00555A53" w:rsidP="00C36757">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N/A</w:t>
            </w:r>
          </w:p>
          <w:p w14:paraId="47038895" w14:textId="77777777" w:rsidR="00555A53" w:rsidRPr="00A952F9" w:rsidRDefault="00555A53" w:rsidP="00C36757">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N/A</w:t>
            </w:r>
          </w:p>
          <w:p w14:paraId="6D9B9A3D" w14:textId="77777777" w:rsidR="00555A53" w:rsidRPr="00A952F9" w:rsidRDefault="00555A53" w:rsidP="00C36757">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0578F566" w14:textId="77777777" w:rsidR="00555A53" w:rsidRPr="00A952F9" w:rsidRDefault="00555A53" w:rsidP="00C36757">
            <w:pPr>
              <w:pStyle w:val="TAL"/>
              <w:keepNext w:val="0"/>
              <w:rPr>
                <w:szCs w:val="18"/>
              </w:rPr>
            </w:pPr>
            <w:proofErr w:type="spellStart"/>
            <w:r w:rsidRPr="00A952F9">
              <w:rPr>
                <w:szCs w:val="18"/>
              </w:rPr>
              <w:t>isNullable</w:t>
            </w:r>
            <w:proofErr w:type="spellEnd"/>
            <w:r w:rsidRPr="00A952F9">
              <w:rPr>
                <w:szCs w:val="18"/>
              </w:rPr>
              <w:t>: False</w:t>
            </w:r>
          </w:p>
          <w:p w14:paraId="0C6AF870" w14:textId="77777777" w:rsidR="00555A53" w:rsidRPr="00A952F9" w:rsidRDefault="00555A53" w:rsidP="00C36757">
            <w:pPr>
              <w:pStyle w:val="TAL"/>
              <w:keepNext w:val="0"/>
            </w:pPr>
          </w:p>
        </w:tc>
      </w:tr>
      <w:tr w:rsidR="00555A53" w:rsidRPr="00A952F9" w14:paraId="16D3080B"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C6E418" w14:textId="77777777" w:rsidR="00555A53" w:rsidRPr="00A952F9" w:rsidRDefault="00555A53" w:rsidP="00C36757">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GNBCUUPFunction.pLMNIdList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2129218C" w14:textId="77777777" w:rsidR="00555A53" w:rsidRPr="00A952F9" w:rsidRDefault="00555A53" w:rsidP="00C36757">
            <w:pPr>
              <w:pStyle w:val="TAL"/>
              <w:keepNext w:val="0"/>
              <w:rPr>
                <w:rFonts w:cs="Arial"/>
                <w:iCs/>
                <w:szCs w:val="18"/>
              </w:rPr>
            </w:pPr>
            <w:r w:rsidRPr="00A952F9">
              <w:rPr>
                <w:rFonts w:cs="Arial"/>
                <w:szCs w:val="18"/>
              </w:rPr>
              <w:t>This is a list of PLMN identifiers. It</w:t>
            </w:r>
            <w:r w:rsidRPr="00A952F9">
              <w:rPr>
                <w:rFonts w:cs="Arial"/>
                <w:iCs/>
                <w:szCs w:val="18"/>
              </w:rPr>
              <w:t xml:space="preserve"> defines from which set of PLMNs an UE must have as its serving PLMN to be allowed to use the GNB-CU-UP.</w:t>
            </w:r>
          </w:p>
          <w:p w14:paraId="41F8AD82" w14:textId="77777777" w:rsidR="00555A53" w:rsidRPr="00A952F9" w:rsidRDefault="00555A53" w:rsidP="00C36757">
            <w:pPr>
              <w:pStyle w:val="TAL"/>
              <w:keepNext w:val="0"/>
              <w:rPr>
                <w:rFonts w:cs="Arial"/>
                <w:szCs w:val="18"/>
              </w:rPr>
            </w:pPr>
          </w:p>
          <w:p w14:paraId="7C253029" w14:textId="77777777" w:rsidR="00555A53" w:rsidRPr="00A952F9" w:rsidRDefault="00555A53" w:rsidP="00C3675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39B5903A" w14:textId="77777777" w:rsidR="00555A53" w:rsidRPr="00A952F9" w:rsidRDefault="00555A53" w:rsidP="00C36757">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r w:rsidRPr="00A952F9">
              <w:rPr>
                <w:rFonts w:ascii="Arial" w:hAnsi="Arial"/>
                <w:sz w:val="18"/>
                <w:szCs w:val="18"/>
              </w:rPr>
              <w:t xml:space="preserve"> </w:t>
            </w:r>
          </w:p>
          <w:p w14:paraId="056ADA50" w14:textId="77777777" w:rsidR="00555A53" w:rsidRPr="00A952F9" w:rsidRDefault="00555A53" w:rsidP="00C36757">
            <w:pPr>
              <w:keepLines/>
              <w:spacing w:after="0"/>
              <w:rPr>
                <w:rFonts w:ascii="Arial" w:hAnsi="Arial"/>
                <w:sz w:val="18"/>
                <w:szCs w:val="18"/>
                <w:lang w:eastAsia="zh-CN"/>
              </w:rPr>
            </w:pPr>
            <w:r w:rsidRPr="00A952F9">
              <w:rPr>
                <w:rFonts w:ascii="Arial" w:hAnsi="Arial"/>
                <w:sz w:val="18"/>
                <w:szCs w:val="18"/>
              </w:rPr>
              <w:t>multiplicity: 1..12</w:t>
            </w:r>
          </w:p>
          <w:p w14:paraId="6F45EF59" w14:textId="77777777" w:rsidR="00555A53" w:rsidRPr="00A952F9" w:rsidRDefault="00555A53" w:rsidP="00C36757">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68FC23B0" w14:textId="77777777" w:rsidR="00555A53" w:rsidRPr="00A952F9" w:rsidRDefault="00555A53" w:rsidP="00C36757">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2BF2089B" w14:textId="77777777" w:rsidR="00555A53" w:rsidRPr="00A952F9" w:rsidRDefault="00555A53" w:rsidP="00C36757">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7F40EAD6" w14:textId="77777777" w:rsidR="00555A53" w:rsidRPr="00A952F9" w:rsidRDefault="00555A53" w:rsidP="00C36757">
            <w:pPr>
              <w:pStyle w:val="TAL"/>
              <w:keepNext w:val="0"/>
              <w:rPr>
                <w:szCs w:val="18"/>
              </w:rPr>
            </w:pPr>
            <w:proofErr w:type="spellStart"/>
            <w:r w:rsidRPr="00A952F9">
              <w:rPr>
                <w:szCs w:val="18"/>
              </w:rPr>
              <w:t>isNullable</w:t>
            </w:r>
            <w:proofErr w:type="spellEnd"/>
            <w:r w:rsidRPr="00A952F9">
              <w:rPr>
                <w:szCs w:val="18"/>
              </w:rPr>
              <w:t>: False</w:t>
            </w:r>
          </w:p>
          <w:p w14:paraId="787E0D59" w14:textId="77777777" w:rsidR="00555A53" w:rsidRPr="00A952F9" w:rsidRDefault="00555A53" w:rsidP="00C36757">
            <w:pPr>
              <w:pStyle w:val="TAL"/>
              <w:keepNext w:val="0"/>
            </w:pPr>
          </w:p>
        </w:tc>
      </w:tr>
      <w:tr w:rsidR="00555A53" w:rsidRPr="00A952F9" w14:paraId="28E0E06B"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E85973" w14:textId="77777777" w:rsidR="00555A53" w:rsidRPr="00A952F9" w:rsidRDefault="00555A53" w:rsidP="00C36757">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NRCellCU.pLMNInfoList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44BC673F" w14:textId="77777777" w:rsidR="00555A53" w:rsidRPr="00A952F9" w:rsidRDefault="00555A53" w:rsidP="00C36757">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The </w:t>
            </w:r>
            <w:proofErr w:type="spellStart"/>
            <w:r w:rsidRPr="00A952F9">
              <w:rPr>
                <w:rFonts w:cs="Arial"/>
                <w:iCs/>
                <w:szCs w:val="18"/>
              </w:rPr>
              <w:t>pLMNId</w:t>
            </w:r>
            <w:proofErr w:type="spellEnd"/>
            <w:r w:rsidRPr="00A952F9">
              <w:rPr>
                <w:rFonts w:cs="Arial"/>
                <w:iCs/>
                <w:szCs w:val="18"/>
              </w:rPr>
              <w:t xml:space="preserve"> of the first entry of the list is the </w:t>
            </w:r>
            <w:proofErr w:type="spellStart"/>
            <w:r w:rsidRPr="00A952F9">
              <w:rPr>
                <w:rFonts w:cs="Arial"/>
                <w:iCs/>
                <w:szCs w:val="18"/>
              </w:rPr>
              <w:t>PLMNId</w:t>
            </w:r>
            <w:proofErr w:type="spellEnd"/>
            <w:r w:rsidRPr="00A952F9">
              <w:rPr>
                <w:rFonts w:cs="Arial"/>
                <w:iCs/>
                <w:szCs w:val="18"/>
              </w:rPr>
              <w:t xml:space="preserve"> used to construct the </w:t>
            </w:r>
            <w:proofErr w:type="spellStart"/>
            <w:r w:rsidRPr="00A952F9">
              <w:rPr>
                <w:rFonts w:cs="Arial"/>
                <w:iCs/>
                <w:szCs w:val="18"/>
              </w:rPr>
              <w:t>nCGI</w:t>
            </w:r>
            <w:proofErr w:type="spellEnd"/>
            <w:r w:rsidRPr="00A952F9">
              <w:rPr>
                <w:rFonts w:cs="Arial"/>
                <w:iCs/>
                <w:szCs w:val="18"/>
              </w:rPr>
              <w:t xml:space="preserve"> for the NR cell.</w:t>
            </w:r>
          </w:p>
          <w:p w14:paraId="0AD1A6E5" w14:textId="77777777" w:rsidR="00555A53" w:rsidRPr="00A952F9" w:rsidRDefault="00555A53" w:rsidP="00C36757">
            <w:pPr>
              <w:pStyle w:val="TAL"/>
              <w:keepNext w:val="0"/>
              <w:rPr>
                <w:rFonts w:cs="Arial"/>
                <w:iCs/>
                <w:szCs w:val="18"/>
              </w:rPr>
            </w:pPr>
          </w:p>
          <w:p w14:paraId="27FC4BDA" w14:textId="77777777" w:rsidR="00555A53" w:rsidRPr="00A952F9" w:rsidRDefault="00555A53" w:rsidP="00C36757">
            <w:pPr>
              <w:pStyle w:val="TAL"/>
              <w:keepNext w:val="0"/>
              <w:rPr>
                <w:rFonts w:cs="Arial"/>
                <w:szCs w:val="18"/>
              </w:rPr>
            </w:pPr>
          </w:p>
          <w:p w14:paraId="14F6A791" w14:textId="77777777" w:rsidR="00555A53" w:rsidRPr="00A952F9" w:rsidRDefault="00555A53" w:rsidP="00C3675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55871016" w14:textId="77777777" w:rsidR="00555A53" w:rsidRPr="00A952F9" w:rsidRDefault="00555A53" w:rsidP="00C36757">
            <w:pPr>
              <w:pStyle w:val="TAL"/>
              <w:keepNext w:val="0"/>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3980EE7D" w14:textId="77777777" w:rsidR="00555A53" w:rsidRPr="00A952F9" w:rsidRDefault="00555A53" w:rsidP="00C36757">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PLMNInfo</w:t>
            </w:r>
            <w:proofErr w:type="spellEnd"/>
          </w:p>
          <w:p w14:paraId="224A0ABA" w14:textId="77777777" w:rsidR="00555A53" w:rsidRPr="00A952F9" w:rsidRDefault="00555A53" w:rsidP="00C36757">
            <w:pPr>
              <w:keepLines/>
              <w:spacing w:after="0"/>
              <w:rPr>
                <w:rFonts w:ascii="Arial" w:hAnsi="Arial"/>
                <w:sz w:val="18"/>
                <w:szCs w:val="18"/>
                <w:lang w:eastAsia="zh-CN"/>
              </w:rPr>
            </w:pPr>
            <w:r w:rsidRPr="00A952F9">
              <w:rPr>
                <w:rFonts w:ascii="Arial" w:hAnsi="Arial"/>
                <w:sz w:val="18"/>
                <w:szCs w:val="18"/>
              </w:rPr>
              <w:t>multiplicity: 1..*</w:t>
            </w:r>
          </w:p>
          <w:p w14:paraId="0D8A48D5" w14:textId="77777777" w:rsidR="00555A53" w:rsidRPr="00A952F9" w:rsidRDefault="00555A53" w:rsidP="00C36757">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0D18BCE5" w14:textId="77777777" w:rsidR="00555A53" w:rsidRPr="00A952F9" w:rsidRDefault="00555A53" w:rsidP="00C36757">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0913426F" w14:textId="77777777" w:rsidR="00555A53" w:rsidRPr="00A952F9" w:rsidRDefault="00555A53" w:rsidP="00C36757">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42E85A5D" w14:textId="77777777" w:rsidR="00555A53" w:rsidRPr="00A952F9" w:rsidRDefault="00555A53" w:rsidP="00C36757">
            <w:pPr>
              <w:pStyle w:val="TAL"/>
              <w:keepNext w:val="0"/>
              <w:rPr>
                <w:szCs w:val="18"/>
              </w:rPr>
            </w:pPr>
            <w:proofErr w:type="spellStart"/>
            <w:r w:rsidRPr="00A952F9">
              <w:rPr>
                <w:szCs w:val="18"/>
              </w:rPr>
              <w:t>isNullable</w:t>
            </w:r>
            <w:proofErr w:type="spellEnd"/>
            <w:r w:rsidRPr="00A952F9">
              <w:rPr>
                <w:szCs w:val="18"/>
              </w:rPr>
              <w:t>: False</w:t>
            </w:r>
          </w:p>
          <w:p w14:paraId="66DF8AE8" w14:textId="77777777" w:rsidR="00555A53" w:rsidRPr="00A952F9" w:rsidRDefault="00555A53" w:rsidP="00C36757">
            <w:pPr>
              <w:keepLines/>
              <w:spacing w:after="0"/>
              <w:rPr>
                <w:rFonts w:ascii="Arial" w:hAnsi="Arial"/>
                <w:sz w:val="18"/>
                <w:szCs w:val="18"/>
              </w:rPr>
            </w:pPr>
          </w:p>
        </w:tc>
      </w:tr>
      <w:tr w:rsidR="00555A53" w:rsidRPr="00A952F9" w14:paraId="206B73AD"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0E1F31" w14:textId="77777777" w:rsidR="00555A53" w:rsidRPr="00A952F9" w:rsidRDefault="00555A53" w:rsidP="00C36757">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NRCellDU.pLMNInfoList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76CF8F16" w14:textId="77777777" w:rsidR="00555A53" w:rsidRPr="00A952F9" w:rsidRDefault="00555A53" w:rsidP="00C36757">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w:t>
            </w:r>
            <w:r w:rsidRPr="00A952F9">
              <w:t xml:space="preserve">The </w:t>
            </w:r>
            <w:proofErr w:type="spellStart"/>
            <w:r w:rsidRPr="00A952F9">
              <w:t>p</w:t>
            </w:r>
            <w:r w:rsidRPr="00A952F9">
              <w:rPr>
                <w:lang w:eastAsia="zh-CN"/>
              </w:rPr>
              <w:t>L</w:t>
            </w:r>
            <w:r w:rsidRPr="00A952F9">
              <w:t>MNId</w:t>
            </w:r>
            <w:proofErr w:type="spellEnd"/>
            <w:r w:rsidRPr="00A952F9">
              <w:t xml:space="preserve"> of the first entry of the list is the </w:t>
            </w:r>
            <w:proofErr w:type="spellStart"/>
            <w:r w:rsidRPr="00A952F9">
              <w:t>PLMNId</w:t>
            </w:r>
            <w:proofErr w:type="spellEnd"/>
            <w:r w:rsidRPr="00A952F9">
              <w:t xml:space="preserve"> used to construct the </w:t>
            </w:r>
            <w:proofErr w:type="spellStart"/>
            <w:r w:rsidRPr="00A952F9">
              <w:t>nCGI</w:t>
            </w:r>
            <w:proofErr w:type="spellEnd"/>
            <w:r w:rsidRPr="00A952F9">
              <w:t xml:space="preserve"> for the NR cell.</w:t>
            </w:r>
          </w:p>
          <w:p w14:paraId="13B13B9A" w14:textId="77777777" w:rsidR="00555A53" w:rsidRPr="00A952F9" w:rsidRDefault="00555A53" w:rsidP="00C36757">
            <w:pPr>
              <w:pStyle w:val="TAL"/>
              <w:keepNext w:val="0"/>
              <w:rPr>
                <w:rFonts w:cs="Arial"/>
                <w:szCs w:val="18"/>
              </w:rPr>
            </w:pPr>
          </w:p>
          <w:p w14:paraId="1148391F" w14:textId="77777777" w:rsidR="00555A53" w:rsidRPr="00A952F9" w:rsidRDefault="00555A53" w:rsidP="00C3675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1AC41A41" w14:textId="77777777" w:rsidR="00555A53" w:rsidRPr="00A952F9" w:rsidRDefault="00555A53" w:rsidP="00C36757">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02FE7BB" w14:textId="77777777" w:rsidR="00555A53" w:rsidRPr="00A952F9" w:rsidRDefault="00555A53" w:rsidP="00C36757">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PLMNInfo</w:t>
            </w:r>
            <w:proofErr w:type="spellEnd"/>
          </w:p>
          <w:p w14:paraId="78D9F302" w14:textId="77777777" w:rsidR="00555A53" w:rsidRPr="00A952F9" w:rsidRDefault="00555A53" w:rsidP="00C36757">
            <w:pPr>
              <w:keepLines/>
              <w:spacing w:after="0"/>
              <w:rPr>
                <w:rFonts w:ascii="Arial" w:hAnsi="Arial"/>
                <w:sz w:val="18"/>
                <w:szCs w:val="18"/>
                <w:lang w:eastAsia="zh-CN"/>
              </w:rPr>
            </w:pPr>
            <w:r w:rsidRPr="00A952F9">
              <w:rPr>
                <w:rFonts w:ascii="Arial" w:hAnsi="Arial"/>
                <w:sz w:val="18"/>
                <w:szCs w:val="18"/>
              </w:rPr>
              <w:t>multiplicity: 1..*</w:t>
            </w:r>
          </w:p>
          <w:p w14:paraId="5C4C7A27" w14:textId="77777777" w:rsidR="00555A53" w:rsidRPr="00A952F9" w:rsidRDefault="00555A53" w:rsidP="00C36757">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7CF70FB1" w14:textId="77777777" w:rsidR="00555A53" w:rsidRPr="00A952F9" w:rsidRDefault="00555A53" w:rsidP="00C36757">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2D21FE3A" w14:textId="77777777" w:rsidR="00555A53" w:rsidRPr="00A952F9" w:rsidRDefault="00555A53" w:rsidP="00C36757">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0C22B38A" w14:textId="77777777" w:rsidR="00555A53" w:rsidRPr="00A952F9" w:rsidRDefault="00555A53" w:rsidP="00C36757">
            <w:pPr>
              <w:pStyle w:val="TAL"/>
              <w:keepNext w:val="0"/>
              <w:rPr>
                <w:szCs w:val="18"/>
              </w:rPr>
            </w:pPr>
            <w:proofErr w:type="spellStart"/>
            <w:r w:rsidRPr="00A952F9">
              <w:rPr>
                <w:szCs w:val="18"/>
              </w:rPr>
              <w:t>isNullable</w:t>
            </w:r>
            <w:proofErr w:type="spellEnd"/>
            <w:r w:rsidRPr="00A952F9">
              <w:rPr>
                <w:szCs w:val="18"/>
              </w:rPr>
              <w:t>: False</w:t>
            </w:r>
          </w:p>
          <w:p w14:paraId="2A4E7F04" w14:textId="77777777" w:rsidR="00555A53" w:rsidRPr="00A952F9" w:rsidRDefault="00555A53" w:rsidP="00C36757">
            <w:pPr>
              <w:pStyle w:val="TAL"/>
              <w:keepNext w:val="0"/>
            </w:pPr>
          </w:p>
        </w:tc>
      </w:tr>
      <w:tr w:rsidR="00555A53" w:rsidRPr="00A952F9" w14:paraId="0C36E3DA"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54188AA" w14:textId="77777777" w:rsidR="00555A53" w:rsidRPr="00A952F9" w:rsidRDefault="00555A53" w:rsidP="00C36757">
            <w:pPr>
              <w:keepLines/>
              <w:spacing w:after="0"/>
              <w:rPr>
                <w:rFonts w:ascii="Courier New" w:hAnsi="Courier New" w:cs="Courier New"/>
                <w:color w:val="000000"/>
                <w:sz w:val="18"/>
                <w:szCs w:val="18"/>
              </w:rPr>
            </w:pPr>
            <w:proofErr w:type="spellStart"/>
            <w:r w:rsidRPr="00A952F9">
              <w:rPr>
                <w:rFonts w:ascii="Courier New" w:hAnsi="Courier New"/>
                <w:sz w:val="18"/>
                <w:szCs w:val="18"/>
                <w:lang w:eastAsia="zh-CN"/>
              </w:rPr>
              <w:t>nPNIdentityList</w:t>
            </w:r>
            <w:proofErr w:type="spellEnd"/>
          </w:p>
        </w:tc>
        <w:tc>
          <w:tcPr>
            <w:tcW w:w="5523" w:type="dxa"/>
            <w:tcBorders>
              <w:top w:val="single" w:sz="4" w:space="0" w:color="auto"/>
              <w:left w:val="single" w:sz="4" w:space="0" w:color="auto"/>
              <w:bottom w:val="single" w:sz="4" w:space="0" w:color="auto"/>
              <w:right w:val="single" w:sz="4" w:space="0" w:color="auto"/>
            </w:tcBorders>
          </w:tcPr>
          <w:p w14:paraId="4E24D346" w14:textId="77777777" w:rsidR="00555A53" w:rsidRPr="00A952F9" w:rsidRDefault="00555A53" w:rsidP="00C36757">
            <w:pPr>
              <w:pStyle w:val="TAL"/>
              <w:keepNext w:val="0"/>
              <w:rPr>
                <w:rFonts w:cs="Arial"/>
                <w:iCs/>
                <w:szCs w:val="18"/>
              </w:rPr>
            </w:pPr>
            <w:r w:rsidRPr="00A952F9">
              <w:rPr>
                <w:rFonts w:cs="Arial"/>
                <w:iCs/>
                <w:szCs w:val="18"/>
              </w:rPr>
              <w:t>It defines which NPNs that can be served by the NR cell, and which CAG IDs or NIDs can be supported by the NR cell for corresponding PNI-NPN or SNPN in case of the cell is NPN-only cell.</w:t>
            </w:r>
          </w:p>
          <w:p w14:paraId="75CA0562" w14:textId="77777777" w:rsidR="00555A53" w:rsidRPr="00A952F9" w:rsidRDefault="00555A53" w:rsidP="00C36757">
            <w:pPr>
              <w:pStyle w:val="TAL"/>
              <w:keepNext w:val="0"/>
              <w:rPr>
                <w:rFonts w:cs="Arial"/>
                <w:iCs/>
                <w:szCs w:val="18"/>
              </w:rPr>
            </w:pPr>
            <w:r w:rsidRPr="00A952F9">
              <w:rPr>
                <w:rFonts w:cs="Arial"/>
                <w:iCs/>
                <w:szCs w:val="18"/>
              </w:rPr>
              <w:t>(</w:t>
            </w:r>
            <w:r w:rsidRPr="00A952F9">
              <w:rPr>
                <w:rFonts w:ascii="Courier New" w:hAnsi="Courier New"/>
                <w:lang w:eastAsia="zh-CN"/>
              </w:rPr>
              <w:t xml:space="preserve">NPN-Identity </w:t>
            </w:r>
            <w:r w:rsidRPr="00A952F9">
              <w:rPr>
                <w:rFonts w:cs="Arial"/>
                <w:iCs/>
                <w:szCs w:val="18"/>
              </w:rPr>
              <w:t>referring to TS 38.331 [54])</w:t>
            </w:r>
          </w:p>
          <w:p w14:paraId="623D8273" w14:textId="77777777" w:rsidR="00555A53" w:rsidRPr="00A952F9" w:rsidRDefault="00555A53" w:rsidP="00C36757">
            <w:pPr>
              <w:pStyle w:val="TAL"/>
              <w:keepNext w:val="0"/>
              <w:rPr>
                <w:rFonts w:cs="Arial"/>
                <w:iCs/>
                <w:szCs w:val="18"/>
              </w:rPr>
            </w:pPr>
          </w:p>
          <w:p w14:paraId="6CC26DBC" w14:textId="77777777" w:rsidR="00555A53" w:rsidRPr="00A952F9" w:rsidRDefault="00555A53" w:rsidP="00C36757">
            <w:pPr>
              <w:pStyle w:val="TAL"/>
              <w:keepNext w:val="0"/>
              <w:rPr>
                <w:rFonts w:cs="Arial"/>
                <w:szCs w:val="18"/>
              </w:rPr>
            </w:pPr>
          </w:p>
          <w:p w14:paraId="79F8BE14" w14:textId="77777777" w:rsidR="00555A53" w:rsidRPr="00A952F9" w:rsidRDefault="00555A53" w:rsidP="00C3675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56A0FDF9" w14:textId="77777777" w:rsidR="00555A53" w:rsidRPr="00A952F9" w:rsidRDefault="00555A53" w:rsidP="00C36757">
            <w:pPr>
              <w:pStyle w:val="TAL"/>
              <w:keepNext w:val="0"/>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793C2B45" w14:textId="77777777" w:rsidR="00555A53" w:rsidRPr="00A952F9" w:rsidRDefault="00555A53" w:rsidP="00C36757">
            <w:pPr>
              <w:keepLines/>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NpnId</w:t>
            </w:r>
            <w:proofErr w:type="spellEnd"/>
          </w:p>
          <w:p w14:paraId="1454F2E6" w14:textId="77777777" w:rsidR="00555A53" w:rsidRPr="00A952F9" w:rsidRDefault="00555A53" w:rsidP="00C36757">
            <w:pPr>
              <w:keepLines/>
              <w:rPr>
                <w:rFonts w:ascii="Arial" w:hAnsi="Arial"/>
                <w:sz w:val="18"/>
                <w:szCs w:val="18"/>
              </w:rPr>
            </w:pPr>
            <w:r w:rsidRPr="00A952F9">
              <w:rPr>
                <w:rFonts w:ascii="Arial" w:hAnsi="Arial"/>
                <w:sz w:val="18"/>
                <w:szCs w:val="18"/>
              </w:rPr>
              <w:t>multiplicity: 1..*</w:t>
            </w:r>
          </w:p>
          <w:p w14:paraId="19F72CB6" w14:textId="77777777" w:rsidR="00555A53" w:rsidRPr="00A952F9" w:rsidRDefault="00555A53" w:rsidP="00C36757">
            <w:pPr>
              <w:keepLines/>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3A7AFCB6" w14:textId="77777777" w:rsidR="00555A53" w:rsidRPr="00A952F9" w:rsidRDefault="00555A53" w:rsidP="00C36757">
            <w:pPr>
              <w:keepLines/>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1B3DAD9B" w14:textId="77777777" w:rsidR="00555A53" w:rsidRPr="00A952F9" w:rsidRDefault="00555A53" w:rsidP="00C36757">
            <w:pPr>
              <w:keepLines/>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2839E4D5" w14:textId="77777777" w:rsidR="00555A53" w:rsidRPr="00A952F9" w:rsidRDefault="00555A53" w:rsidP="00C36757">
            <w:pPr>
              <w:pStyle w:val="TAL"/>
              <w:keepNext w:val="0"/>
              <w:rPr>
                <w:szCs w:val="18"/>
              </w:rPr>
            </w:pPr>
            <w:proofErr w:type="spellStart"/>
            <w:r w:rsidRPr="00A952F9">
              <w:rPr>
                <w:szCs w:val="18"/>
              </w:rPr>
              <w:t>isNullable</w:t>
            </w:r>
            <w:proofErr w:type="spellEnd"/>
            <w:r w:rsidRPr="00A952F9">
              <w:rPr>
                <w:szCs w:val="18"/>
              </w:rPr>
              <w:t>: False</w:t>
            </w:r>
          </w:p>
          <w:p w14:paraId="500C8AD5" w14:textId="77777777" w:rsidR="00555A53" w:rsidRPr="00A952F9" w:rsidRDefault="00555A53" w:rsidP="00C36757">
            <w:pPr>
              <w:keepLines/>
              <w:spacing w:after="0"/>
              <w:rPr>
                <w:rFonts w:ascii="Arial" w:hAnsi="Arial"/>
                <w:sz w:val="18"/>
                <w:szCs w:val="18"/>
              </w:rPr>
            </w:pPr>
          </w:p>
        </w:tc>
      </w:tr>
      <w:tr w:rsidR="00555A53" w:rsidRPr="00A952F9" w14:paraId="433F5464"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CFC6D6" w14:textId="77777777" w:rsidR="00555A53" w:rsidRPr="00A952F9" w:rsidRDefault="00555A53" w:rsidP="00C36757">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ExternalNRCellCU.pLMNIdList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2E0BD2C4" w14:textId="77777777" w:rsidR="00555A53" w:rsidRPr="00A952F9" w:rsidRDefault="00555A53" w:rsidP="00C36757">
            <w:pPr>
              <w:keepLines/>
              <w:rPr>
                <w:rFonts w:ascii="Arial" w:hAnsi="Arial" w:cs="Arial"/>
                <w:sz w:val="18"/>
                <w:szCs w:val="18"/>
                <w:highlight w:val="yellow"/>
              </w:rPr>
            </w:pPr>
            <w:r w:rsidRPr="00A952F9">
              <w:rPr>
                <w:rFonts w:ascii="Arial" w:hAnsi="Arial" w:cs="Arial"/>
                <w:iCs/>
                <w:sz w:val="18"/>
                <w:szCs w:val="18"/>
              </w:rPr>
              <w:t>It defines which PLMNs that are assumed to be served by the N</w:t>
            </w:r>
            <w:r w:rsidRPr="00A952F9">
              <w:rPr>
                <w:rFonts w:cs="Arial"/>
                <w:iCs/>
                <w:sz w:val="18"/>
                <w:szCs w:val="18"/>
              </w:rPr>
              <w:t xml:space="preserve">R </w:t>
            </w:r>
            <w:r w:rsidRPr="00A952F9">
              <w:rPr>
                <w:rFonts w:ascii="Arial" w:hAnsi="Arial" w:cs="Arial"/>
                <w:iCs/>
                <w:sz w:val="18"/>
                <w:szCs w:val="18"/>
              </w:rPr>
              <w:t xml:space="preserve">Cell in another </w:t>
            </w:r>
            <w:proofErr w:type="spellStart"/>
            <w:r w:rsidRPr="00A952F9">
              <w:rPr>
                <w:rFonts w:ascii="Arial" w:hAnsi="Arial" w:cs="Arial"/>
                <w:iCs/>
                <w:sz w:val="18"/>
                <w:szCs w:val="18"/>
              </w:rPr>
              <w:t>gNB</w:t>
            </w:r>
            <w:proofErr w:type="spellEnd"/>
            <w:r w:rsidRPr="00A952F9">
              <w:rPr>
                <w:rFonts w:ascii="Arial" w:hAnsi="Arial" w:cs="Arial"/>
                <w:iCs/>
                <w:sz w:val="18"/>
                <w:szCs w:val="18"/>
              </w:rPr>
              <w:t>-CU-CP.</w:t>
            </w:r>
            <w:r w:rsidRPr="00A952F9">
              <w:rPr>
                <w:rFonts w:cs="Arial"/>
                <w:iCs/>
                <w:sz w:val="18"/>
                <w:szCs w:val="18"/>
              </w:rPr>
              <w:t xml:space="preserve"> </w:t>
            </w:r>
            <w:r w:rsidRPr="00A952F9">
              <w:rPr>
                <w:rFonts w:ascii="Arial" w:hAnsi="Arial" w:cs="Arial"/>
                <w:sz w:val="18"/>
                <w:szCs w:val="18"/>
              </w:rPr>
              <w:t xml:space="preserve">This list is either updated by the managed element itself (e.g. due to ANR, signalling over </w:t>
            </w:r>
            <w:proofErr w:type="spellStart"/>
            <w:r w:rsidRPr="00A952F9">
              <w:rPr>
                <w:rFonts w:ascii="Arial" w:hAnsi="Arial" w:cs="Arial"/>
                <w:sz w:val="18"/>
                <w:szCs w:val="18"/>
              </w:rPr>
              <w:t>Xn</w:t>
            </w:r>
            <w:proofErr w:type="spellEnd"/>
            <w:r w:rsidRPr="00A952F9">
              <w:rPr>
                <w:rFonts w:ascii="Arial" w:hAnsi="Arial" w:cs="Arial"/>
                <w:sz w:val="18"/>
                <w:szCs w:val="18"/>
              </w:rPr>
              <w:t xml:space="preserve"> etc) or by consumer over the standard interface.</w:t>
            </w:r>
          </w:p>
          <w:p w14:paraId="16A16692" w14:textId="77777777" w:rsidR="00555A53" w:rsidRPr="00A952F9" w:rsidRDefault="00555A53" w:rsidP="00C3675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48E8BFD0" w14:textId="77777777" w:rsidR="00555A53" w:rsidRPr="00A952F9" w:rsidRDefault="00555A53" w:rsidP="00C36757">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4136110" w14:textId="77777777" w:rsidR="00555A53" w:rsidRPr="00A952F9" w:rsidRDefault="00555A53" w:rsidP="00C36757">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p>
          <w:p w14:paraId="167F55C4" w14:textId="77777777" w:rsidR="00555A53" w:rsidRPr="00A952F9" w:rsidRDefault="00555A53" w:rsidP="00C36757">
            <w:pPr>
              <w:keepLines/>
              <w:spacing w:after="0"/>
              <w:rPr>
                <w:rFonts w:ascii="Arial" w:hAnsi="Arial"/>
                <w:sz w:val="18"/>
                <w:szCs w:val="18"/>
                <w:lang w:eastAsia="zh-CN"/>
              </w:rPr>
            </w:pPr>
            <w:r w:rsidRPr="00A952F9">
              <w:rPr>
                <w:rFonts w:ascii="Arial" w:hAnsi="Arial"/>
                <w:sz w:val="18"/>
                <w:szCs w:val="18"/>
              </w:rPr>
              <w:t>multiplicity: 1..12</w:t>
            </w:r>
          </w:p>
          <w:p w14:paraId="2E0A0776" w14:textId="77777777" w:rsidR="00555A53" w:rsidRPr="00A952F9" w:rsidRDefault="00555A53" w:rsidP="00C36757">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51CD09BD" w14:textId="77777777" w:rsidR="00555A53" w:rsidRPr="00A952F9" w:rsidRDefault="00555A53" w:rsidP="00C36757">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41FB89A0" w14:textId="77777777" w:rsidR="00555A53" w:rsidRPr="00A952F9" w:rsidRDefault="00555A53" w:rsidP="00C36757">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69DBA387" w14:textId="77777777" w:rsidR="00555A53" w:rsidRPr="00A952F9" w:rsidRDefault="00555A53" w:rsidP="00C36757">
            <w:pPr>
              <w:pStyle w:val="TAL"/>
              <w:keepNext w:val="0"/>
              <w:rPr>
                <w:szCs w:val="18"/>
              </w:rPr>
            </w:pPr>
            <w:proofErr w:type="spellStart"/>
            <w:r w:rsidRPr="00A952F9">
              <w:rPr>
                <w:szCs w:val="18"/>
              </w:rPr>
              <w:t>isNullable</w:t>
            </w:r>
            <w:proofErr w:type="spellEnd"/>
            <w:r w:rsidRPr="00A952F9">
              <w:rPr>
                <w:szCs w:val="18"/>
              </w:rPr>
              <w:t>: False</w:t>
            </w:r>
          </w:p>
          <w:p w14:paraId="2A1D5B2B" w14:textId="77777777" w:rsidR="00555A53" w:rsidRPr="00A952F9" w:rsidRDefault="00555A53" w:rsidP="00C36757">
            <w:pPr>
              <w:pStyle w:val="TAL"/>
              <w:keepNext w:val="0"/>
            </w:pPr>
          </w:p>
        </w:tc>
      </w:tr>
      <w:tr w:rsidR="00555A53" w:rsidRPr="00A952F9" w14:paraId="7CE8EE9E"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955D03" w14:textId="77777777" w:rsidR="00555A53" w:rsidRPr="00A952F9" w:rsidRDefault="00555A53" w:rsidP="00C36757">
            <w:pPr>
              <w:keepLines/>
              <w:spacing w:after="0"/>
              <w:rPr>
                <w:rFonts w:ascii="Courier New" w:hAnsi="Courier New" w:cs="Courier New"/>
                <w:color w:val="000000"/>
                <w:sz w:val="18"/>
                <w:szCs w:val="18"/>
              </w:rPr>
            </w:pPr>
            <w:proofErr w:type="spellStart"/>
            <w:r w:rsidRPr="00A952F9">
              <w:rPr>
                <w:rFonts w:ascii="Courier New" w:hAnsi="Courier New" w:cs="Courier New"/>
                <w:bCs/>
                <w:color w:val="333333"/>
                <w:sz w:val="18"/>
                <w:szCs w:val="18"/>
              </w:rPr>
              <w:t>rRMPolicyMemberList</w:t>
            </w:r>
            <w:proofErr w:type="spellEnd"/>
          </w:p>
        </w:tc>
        <w:tc>
          <w:tcPr>
            <w:tcW w:w="5523" w:type="dxa"/>
            <w:tcBorders>
              <w:top w:val="single" w:sz="4" w:space="0" w:color="auto"/>
              <w:left w:val="single" w:sz="4" w:space="0" w:color="auto"/>
              <w:bottom w:val="single" w:sz="4" w:space="0" w:color="auto"/>
              <w:right w:val="single" w:sz="4" w:space="0" w:color="auto"/>
            </w:tcBorders>
          </w:tcPr>
          <w:p w14:paraId="501E3061" w14:textId="77777777" w:rsidR="00555A53" w:rsidRPr="00A952F9" w:rsidRDefault="00555A53" w:rsidP="00C36757">
            <w:pPr>
              <w:pStyle w:val="TAL"/>
              <w:keepNext w:val="0"/>
            </w:pPr>
            <w:r w:rsidRPr="00A952F9">
              <w:t xml:space="preserve">It represents the list of </w:t>
            </w:r>
            <w:proofErr w:type="spellStart"/>
            <w:r w:rsidRPr="00A952F9">
              <w:rPr>
                <w:rFonts w:ascii="Courier New" w:hAnsi="Courier New" w:cs="Courier New"/>
                <w:bCs/>
                <w:color w:val="333333"/>
                <w:szCs w:val="18"/>
              </w:rPr>
              <w:t>RRMPolicyMember</w:t>
            </w:r>
            <w:proofErr w:type="spellEnd"/>
            <w:r w:rsidRPr="00A952F9">
              <w:t xml:space="preserve"> (s) that the managed object is supporting.  A </w:t>
            </w:r>
            <w:proofErr w:type="spellStart"/>
            <w:r w:rsidRPr="00A952F9">
              <w:rPr>
                <w:rFonts w:ascii="Courier New" w:hAnsi="Courier New" w:cs="Courier New"/>
                <w:bCs/>
                <w:color w:val="333333"/>
                <w:szCs w:val="18"/>
              </w:rPr>
              <w:t>RRMPolicyMember</w:t>
            </w:r>
            <w:proofErr w:type="spellEnd"/>
            <w:r w:rsidRPr="00A952F9">
              <w:t xml:space="preserve"> &lt;&lt;</w:t>
            </w:r>
            <w:proofErr w:type="spellStart"/>
            <w:r w:rsidRPr="00A952F9">
              <w:t>dataType</w:t>
            </w:r>
            <w:proofErr w:type="spellEnd"/>
            <w:r w:rsidRPr="00A952F9">
              <w:t xml:space="preserve">&gt;&gt; include the </w:t>
            </w:r>
            <w:proofErr w:type="spellStart"/>
            <w:r w:rsidRPr="00A952F9">
              <w:rPr>
                <w:rFonts w:ascii="Courier New" w:hAnsi="Courier New" w:cs="Courier New"/>
                <w:bCs/>
                <w:color w:val="333333"/>
                <w:szCs w:val="18"/>
              </w:rPr>
              <w:t>PLMNId</w:t>
            </w:r>
            <w:proofErr w:type="spellEnd"/>
            <w:r w:rsidRPr="00A952F9">
              <w:t xml:space="preserve"> &lt;&lt;</w:t>
            </w:r>
            <w:proofErr w:type="spellStart"/>
            <w:r w:rsidRPr="00A952F9">
              <w:t>dataType</w:t>
            </w:r>
            <w:proofErr w:type="spellEnd"/>
            <w:r w:rsidRPr="00A952F9">
              <w:t xml:space="preserve">&gt;&gt; and </w:t>
            </w:r>
            <w:r w:rsidRPr="00A952F9">
              <w:rPr>
                <w:rFonts w:ascii="Courier New" w:hAnsi="Courier New" w:cs="Courier New"/>
                <w:bCs/>
                <w:color w:val="333333"/>
                <w:szCs w:val="18"/>
              </w:rPr>
              <w:t>S-NSSAI</w:t>
            </w:r>
            <w:r w:rsidRPr="00A952F9">
              <w:t xml:space="preserve"> &lt;&lt;</w:t>
            </w:r>
            <w:proofErr w:type="spellStart"/>
            <w:r w:rsidRPr="00A952F9">
              <w:t>dataType</w:t>
            </w:r>
            <w:proofErr w:type="spellEnd"/>
            <w:r w:rsidRPr="00A952F9">
              <w:t>&gt;&gt;.</w:t>
            </w:r>
          </w:p>
          <w:p w14:paraId="3132CF7B" w14:textId="77777777" w:rsidR="00555A53" w:rsidRPr="00A952F9" w:rsidRDefault="00555A53" w:rsidP="00C36757">
            <w:pPr>
              <w:pStyle w:val="a"/>
              <w:keepLines/>
              <w:rPr>
                <w:sz w:val="18"/>
                <w:szCs w:val="18"/>
              </w:rPr>
            </w:pPr>
          </w:p>
          <w:p w14:paraId="054E7E26" w14:textId="77777777" w:rsidR="00555A53" w:rsidRPr="00A952F9" w:rsidRDefault="00555A53" w:rsidP="00C36757">
            <w:pPr>
              <w:pStyle w:val="a"/>
              <w:keepLines/>
              <w:rPr>
                <w:sz w:val="18"/>
                <w:szCs w:val="18"/>
              </w:rPr>
            </w:pPr>
            <w:proofErr w:type="spellStart"/>
            <w:r w:rsidRPr="00A952F9">
              <w:rPr>
                <w:sz w:val="18"/>
                <w:szCs w:val="18"/>
              </w:rPr>
              <w:t>allowedValues</w:t>
            </w:r>
            <w:proofErr w:type="spellEnd"/>
            <w:r w:rsidRPr="00A952F9">
              <w:rPr>
                <w:sz w:val="18"/>
                <w:szCs w:val="18"/>
              </w:rPr>
              <w:t>: N/A</w:t>
            </w:r>
          </w:p>
          <w:p w14:paraId="2F4A30D4" w14:textId="77777777" w:rsidR="00555A53" w:rsidRPr="00A952F9" w:rsidRDefault="00555A53" w:rsidP="00C36757">
            <w:pPr>
              <w:keepLines/>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C3FF142" w14:textId="77777777" w:rsidR="00555A53" w:rsidRPr="00A952F9" w:rsidRDefault="00555A53" w:rsidP="00C36757">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RRMPolicyMember</w:t>
            </w:r>
            <w:proofErr w:type="spellEnd"/>
          </w:p>
          <w:p w14:paraId="4C174C50" w14:textId="77777777" w:rsidR="00555A53" w:rsidRPr="00A952F9" w:rsidRDefault="00555A53" w:rsidP="00C36757">
            <w:pPr>
              <w:keepLines/>
              <w:spacing w:after="0"/>
              <w:rPr>
                <w:rFonts w:ascii="Arial" w:hAnsi="Arial"/>
                <w:sz w:val="18"/>
              </w:rPr>
            </w:pPr>
            <w:r w:rsidRPr="00A952F9">
              <w:rPr>
                <w:rFonts w:ascii="Arial" w:hAnsi="Arial"/>
                <w:sz w:val="18"/>
              </w:rPr>
              <w:t>multiplicity: 1..*</w:t>
            </w:r>
          </w:p>
          <w:p w14:paraId="34D78303"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4AC9DDC9"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3D4E3DBD"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7DA34DB4" w14:textId="77777777" w:rsidR="00555A53" w:rsidRPr="00A952F9" w:rsidRDefault="00555A53" w:rsidP="00C36757">
            <w:pPr>
              <w:keepLines/>
              <w:spacing w:after="0"/>
              <w:rPr>
                <w:rFonts w:ascii="Arial" w:hAnsi="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555A53" w:rsidRPr="00A952F9" w14:paraId="664D9CC8"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1729E6" w14:textId="77777777" w:rsidR="00555A53" w:rsidRPr="00A952F9" w:rsidRDefault="00555A53" w:rsidP="00C36757">
            <w:pPr>
              <w:keepLines/>
              <w:spacing w:after="0"/>
              <w:rPr>
                <w:rFonts w:ascii="Courier New" w:hAnsi="Courier New" w:cs="Courier New"/>
                <w:bCs/>
                <w:color w:val="333333"/>
                <w:sz w:val="18"/>
                <w:szCs w:val="18"/>
              </w:rPr>
            </w:pPr>
            <w:proofErr w:type="spellStart"/>
            <w:r w:rsidRPr="00A952F9">
              <w:rPr>
                <w:rFonts w:ascii="Courier New" w:hAnsi="Courier New" w:cs="Courier New"/>
                <w:bCs/>
                <w:color w:val="333333"/>
                <w:sz w:val="18"/>
                <w:szCs w:val="18"/>
              </w:rPr>
              <w:t>resourceType</w:t>
            </w:r>
            <w:proofErr w:type="spellEnd"/>
          </w:p>
          <w:p w14:paraId="06AF11D5" w14:textId="77777777" w:rsidR="00555A53" w:rsidRPr="00A952F9" w:rsidRDefault="00555A53" w:rsidP="00C36757">
            <w:pPr>
              <w:keepLines/>
              <w:spacing w:after="0"/>
              <w:rPr>
                <w:rFonts w:ascii="Courier New" w:hAnsi="Courier New" w:cs="Courier New"/>
                <w:bCs/>
                <w:color w:val="333333"/>
                <w:sz w:val="18"/>
                <w:szCs w:val="18"/>
              </w:rPr>
            </w:pPr>
          </w:p>
          <w:p w14:paraId="054BD17A" w14:textId="77777777" w:rsidR="00555A53" w:rsidRPr="00A952F9" w:rsidRDefault="00555A53" w:rsidP="00C36757">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48AFF888" w14:textId="77777777" w:rsidR="00555A53" w:rsidRPr="00A952F9" w:rsidRDefault="00555A53" w:rsidP="00C36757">
            <w:pPr>
              <w:pStyle w:val="TAL"/>
              <w:keepNext w:val="0"/>
            </w:pPr>
            <w:r w:rsidRPr="00A952F9">
              <w:t xml:space="preserve">The resource type of interest for an RRM Policy. </w:t>
            </w:r>
          </w:p>
          <w:p w14:paraId="21DE50A0" w14:textId="77777777" w:rsidR="00555A53" w:rsidRPr="00A952F9" w:rsidRDefault="00555A53" w:rsidP="00C36757">
            <w:pPr>
              <w:pStyle w:val="TAL"/>
              <w:keepNext w:val="0"/>
            </w:pPr>
          </w:p>
          <w:p w14:paraId="68C7CE15" w14:textId="77777777" w:rsidR="00555A53" w:rsidRPr="00A952F9" w:rsidRDefault="00555A53" w:rsidP="00C36757">
            <w:pPr>
              <w:pStyle w:val="a"/>
              <w:keepLines/>
              <w:rPr>
                <w:sz w:val="18"/>
                <w:szCs w:val="18"/>
              </w:rPr>
            </w:pPr>
            <w:proofErr w:type="spellStart"/>
            <w:r w:rsidRPr="00A952F9">
              <w:rPr>
                <w:sz w:val="18"/>
                <w:szCs w:val="18"/>
              </w:rPr>
              <w:t>allowedValues</w:t>
            </w:r>
            <w:proofErr w:type="spellEnd"/>
            <w:r w:rsidRPr="00A952F9">
              <w:rPr>
                <w:sz w:val="18"/>
                <w:szCs w:val="18"/>
              </w:rPr>
              <w:t>:</w:t>
            </w:r>
          </w:p>
          <w:p w14:paraId="5439F22A" w14:textId="77777777" w:rsidR="00555A53" w:rsidRPr="00A952F9" w:rsidRDefault="00555A53" w:rsidP="00C36757">
            <w:pPr>
              <w:pStyle w:val="a"/>
              <w:keepLines/>
              <w:rPr>
                <w:sz w:val="18"/>
                <w:szCs w:val="18"/>
              </w:rPr>
            </w:pPr>
            <w:r w:rsidRPr="00A952F9">
              <w:rPr>
                <w:sz w:val="18"/>
                <w:szCs w:val="18"/>
              </w:rPr>
              <w:t xml:space="preserve">PRB, PRB_UL, PRB_DL (for </w:t>
            </w:r>
            <w:proofErr w:type="spellStart"/>
            <w:r w:rsidRPr="00A952F9">
              <w:rPr>
                <w:sz w:val="18"/>
                <w:szCs w:val="18"/>
              </w:rPr>
              <w:t>NRCellDU</w:t>
            </w:r>
            <w:proofErr w:type="spellEnd"/>
            <w:r w:rsidRPr="00A952F9">
              <w:rPr>
                <w:sz w:val="18"/>
                <w:szCs w:val="18"/>
              </w:rPr>
              <w:t xml:space="preserve">, </w:t>
            </w:r>
            <w:proofErr w:type="spellStart"/>
            <w:r w:rsidRPr="00A952F9">
              <w:rPr>
                <w:sz w:val="18"/>
                <w:szCs w:val="18"/>
              </w:rPr>
              <w:t>GNBDUFunction</w:t>
            </w:r>
            <w:proofErr w:type="spellEnd"/>
            <w:r w:rsidRPr="00A952F9">
              <w:rPr>
                <w:sz w:val="18"/>
                <w:szCs w:val="18"/>
              </w:rPr>
              <w:t>)</w:t>
            </w:r>
          </w:p>
          <w:p w14:paraId="4E0C1CBC" w14:textId="77777777" w:rsidR="00555A53" w:rsidRPr="00A952F9" w:rsidRDefault="00555A53" w:rsidP="00C36757">
            <w:pPr>
              <w:pStyle w:val="a"/>
              <w:keepLines/>
              <w:rPr>
                <w:sz w:val="18"/>
                <w:szCs w:val="18"/>
              </w:rPr>
            </w:pPr>
            <w:r w:rsidRPr="00A952F9">
              <w:rPr>
                <w:sz w:val="18"/>
                <w:szCs w:val="18"/>
              </w:rPr>
              <w:t xml:space="preserve">RRC_CONNECTED_USERS (for </w:t>
            </w:r>
            <w:proofErr w:type="spellStart"/>
            <w:r w:rsidRPr="00A952F9">
              <w:rPr>
                <w:sz w:val="18"/>
                <w:szCs w:val="18"/>
              </w:rPr>
              <w:t>NRCellCU</w:t>
            </w:r>
            <w:proofErr w:type="spellEnd"/>
            <w:r w:rsidRPr="00A952F9">
              <w:rPr>
                <w:sz w:val="18"/>
                <w:szCs w:val="18"/>
              </w:rPr>
              <w:t xml:space="preserve">, </w:t>
            </w:r>
            <w:proofErr w:type="spellStart"/>
            <w:r w:rsidRPr="00A952F9">
              <w:rPr>
                <w:sz w:val="18"/>
                <w:szCs w:val="18"/>
              </w:rPr>
              <w:t>GNBCUCPFunction</w:t>
            </w:r>
            <w:proofErr w:type="spellEnd"/>
            <w:r w:rsidRPr="00A952F9">
              <w:rPr>
                <w:sz w:val="18"/>
                <w:szCs w:val="18"/>
              </w:rPr>
              <w:t>)</w:t>
            </w:r>
          </w:p>
          <w:p w14:paraId="41B72C37" w14:textId="77777777" w:rsidR="00555A53" w:rsidRPr="00A952F9" w:rsidRDefault="00555A53" w:rsidP="00C36757">
            <w:pPr>
              <w:pStyle w:val="a"/>
              <w:keepLines/>
              <w:rPr>
                <w:sz w:val="18"/>
                <w:szCs w:val="18"/>
              </w:rPr>
            </w:pPr>
            <w:r w:rsidRPr="00A952F9">
              <w:rPr>
                <w:sz w:val="18"/>
                <w:szCs w:val="18"/>
              </w:rPr>
              <w:t xml:space="preserve">DRB (for </w:t>
            </w:r>
            <w:proofErr w:type="spellStart"/>
            <w:r w:rsidRPr="00A952F9">
              <w:rPr>
                <w:sz w:val="18"/>
                <w:szCs w:val="18"/>
              </w:rPr>
              <w:t>GNBCUUPFunction</w:t>
            </w:r>
            <w:proofErr w:type="spellEnd"/>
            <w:r w:rsidRPr="00A952F9">
              <w:rPr>
                <w:sz w:val="18"/>
                <w:szCs w:val="18"/>
              </w:rPr>
              <w:t>)</w:t>
            </w:r>
          </w:p>
          <w:p w14:paraId="2B28249B" w14:textId="77777777" w:rsidR="00555A53" w:rsidRPr="00A952F9" w:rsidRDefault="00555A53" w:rsidP="00C36757">
            <w:pPr>
              <w:keepLines/>
              <w:rPr>
                <w:rFonts w:ascii="Arial" w:hAnsi="Arial" w:cs="Arial"/>
                <w:iCs/>
                <w:sz w:val="18"/>
                <w:szCs w:val="18"/>
              </w:rPr>
            </w:pPr>
          </w:p>
          <w:p w14:paraId="3E1113FE" w14:textId="77777777" w:rsidR="00555A53" w:rsidRPr="00A952F9" w:rsidRDefault="00555A53" w:rsidP="00C36757">
            <w:pPr>
              <w:pStyle w:val="TAL"/>
              <w:keepNext w:val="0"/>
            </w:pPr>
            <w:r w:rsidRPr="00A952F9">
              <w:t>See NOTE 2</w:t>
            </w:r>
            <w:r w:rsidRPr="00A952F9">
              <w:rPr>
                <w:lang w:eastAsia="zh-CN"/>
              </w:rPr>
              <w:t xml:space="preserve"> </w:t>
            </w:r>
            <w:r w:rsidRPr="00A952F9">
              <w:t>and NOTE 4</w:t>
            </w:r>
          </w:p>
        </w:tc>
        <w:tc>
          <w:tcPr>
            <w:tcW w:w="2436" w:type="dxa"/>
            <w:tcBorders>
              <w:top w:val="single" w:sz="4" w:space="0" w:color="auto"/>
              <w:left w:val="single" w:sz="4" w:space="0" w:color="auto"/>
              <w:bottom w:val="single" w:sz="4" w:space="0" w:color="auto"/>
              <w:right w:val="single" w:sz="4" w:space="0" w:color="auto"/>
            </w:tcBorders>
          </w:tcPr>
          <w:p w14:paraId="3038CE44" w14:textId="77777777" w:rsidR="00555A53" w:rsidRPr="00A952F9" w:rsidRDefault="00555A53" w:rsidP="00C36757">
            <w:pPr>
              <w:pStyle w:val="TAL"/>
              <w:keepNext w:val="0"/>
            </w:pPr>
            <w:r w:rsidRPr="00A952F9">
              <w:t>type: ENUM</w:t>
            </w:r>
          </w:p>
          <w:p w14:paraId="0E4DDC20" w14:textId="77777777" w:rsidR="00555A53" w:rsidRPr="00A952F9" w:rsidRDefault="00555A53" w:rsidP="00C36757">
            <w:pPr>
              <w:pStyle w:val="TAL"/>
              <w:keepNext w:val="0"/>
            </w:pPr>
            <w:r w:rsidRPr="00A952F9">
              <w:t>multiplicity: 1</w:t>
            </w:r>
          </w:p>
          <w:p w14:paraId="5C026DCC" w14:textId="77777777" w:rsidR="00555A53" w:rsidRPr="00A952F9" w:rsidRDefault="00555A53" w:rsidP="00C36757">
            <w:pPr>
              <w:pStyle w:val="TAL"/>
              <w:keepNext w:val="0"/>
            </w:pPr>
            <w:proofErr w:type="spellStart"/>
            <w:r w:rsidRPr="00A952F9">
              <w:t>isOrdered</w:t>
            </w:r>
            <w:proofErr w:type="spellEnd"/>
            <w:r w:rsidRPr="00A952F9">
              <w:t>: N/A</w:t>
            </w:r>
          </w:p>
          <w:p w14:paraId="643B1176" w14:textId="77777777" w:rsidR="00555A53" w:rsidRPr="00A952F9" w:rsidRDefault="00555A53" w:rsidP="00C36757">
            <w:pPr>
              <w:pStyle w:val="TAL"/>
              <w:keepNext w:val="0"/>
            </w:pPr>
            <w:proofErr w:type="spellStart"/>
            <w:r w:rsidRPr="00A952F9">
              <w:t>isUnique</w:t>
            </w:r>
            <w:proofErr w:type="spellEnd"/>
            <w:r w:rsidRPr="00A952F9">
              <w:t>: N/A</w:t>
            </w:r>
          </w:p>
          <w:p w14:paraId="4919BA5A" w14:textId="77777777" w:rsidR="00555A53" w:rsidRPr="00A952F9" w:rsidRDefault="00555A53" w:rsidP="00C36757">
            <w:pPr>
              <w:pStyle w:val="TAL"/>
              <w:keepNext w:val="0"/>
            </w:pPr>
            <w:proofErr w:type="spellStart"/>
            <w:r w:rsidRPr="00A952F9">
              <w:t>defaultValue</w:t>
            </w:r>
            <w:proofErr w:type="spellEnd"/>
            <w:r w:rsidRPr="00A952F9">
              <w:t>: None</w:t>
            </w:r>
          </w:p>
          <w:p w14:paraId="7B0EEA67" w14:textId="77777777" w:rsidR="00555A53" w:rsidRPr="00A952F9" w:rsidRDefault="00555A53" w:rsidP="00C36757">
            <w:pPr>
              <w:pStyle w:val="TAL"/>
              <w:keepNext w:val="0"/>
            </w:pPr>
            <w:proofErr w:type="spellStart"/>
            <w:r w:rsidRPr="00A952F9">
              <w:t>isNullable</w:t>
            </w:r>
            <w:proofErr w:type="spellEnd"/>
            <w:r w:rsidRPr="00A952F9">
              <w:t>: False</w:t>
            </w:r>
          </w:p>
          <w:p w14:paraId="06437E36" w14:textId="77777777" w:rsidR="00555A53" w:rsidRPr="00A952F9" w:rsidRDefault="00555A53" w:rsidP="00C36757">
            <w:pPr>
              <w:keepLines/>
              <w:spacing w:after="0"/>
              <w:rPr>
                <w:rFonts w:ascii="Arial" w:hAnsi="Arial"/>
                <w:sz w:val="18"/>
                <w:szCs w:val="18"/>
              </w:rPr>
            </w:pPr>
          </w:p>
        </w:tc>
      </w:tr>
      <w:tr w:rsidR="00555A53" w:rsidRPr="00A952F9" w14:paraId="3AF43B91"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848337" w14:textId="77777777" w:rsidR="00555A53" w:rsidRPr="00A952F9" w:rsidRDefault="00555A53" w:rsidP="00C36757">
            <w:pPr>
              <w:keepLines/>
              <w:spacing w:after="0"/>
              <w:rPr>
                <w:rFonts w:ascii="Courier New" w:hAnsi="Courier New" w:cs="Courier New"/>
                <w:color w:val="000000"/>
                <w:sz w:val="18"/>
                <w:szCs w:val="18"/>
              </w:rPr>
            </w:pPr>
            <w:proofErr w:type="spellStart"/>
            <w:r w:rsidRPr="00A952F9">
              <w:rPr>
                <w:rFonts w:ascii="Courier New" w:hAnsi="Courier New" w:cs="Courier New"/>
                <w:lang w:eastAsia="zh-CN"/>
              </w:rPr>
              <w:t>sNSSAIList</w:t>
            </w:r>
            <w:proofErr w:type="spellEnd"/>
          </w:p>
        </w:tc>
        <w:tc>
          <w:tcPr>
            <w:tcW w:w="5523" w:type="dxa"/>
            <w:tcBorders>
              <w:top w:val="single" w:sz="4" w:space="0" w:color="auto"/>
              <w:left w:val="single" w:sz="4" w:space="0" w:color="auto"/>
              <w:bottom w:val="single" w:sz="4" w:space="0" w:color="auto"/>
              <w:right w:val="single" w:sz="4" w:space="0" w:color="auto"/>
            </w:tcBorders>
          </w:tcPr>
          <w:p w14:paraId="58AAB7A9" w14:textId="77777777" w:rsidR="00555A53" w:rsidRPr="00A952F9" w:rsidRDefault="00555A53" w:rsidP="00C36757">
            <w:pPr>
              <w:pStyle w:val="TAL"/>
              <w:keepNext w:val="0"/>
            </w:pPr>
            <w:r w:rsidRPr="00A952F9">
              <w:t>It represents the list of S-NSSAI the managed object is supporting. The S-NSSAI is defined in 3GPP TS 23.003 [13].</w:t>
            </w:r>
          </w:p>
          <w:p w14:paraId="2854B0B4" w14:textId="77777777" w:rsidR="00555A53" w:rsidRPr="00A952F9" w:rsidRDefault="00555A53" w:rsidP="00C36757">
            <w:pPr>
              <w:pStyle w:val="TAL"/>
              <w:keepNext w:val="0"/>
            </w:pPr>
          </w:p>
          <w:p w14:paraId="540BA8DB" w14:textId="77777777" w:rsidR="00555A53" w:rsidRPr="00A952F9" w:rsidRDefault="00555A53" w:rsidP="00C36757">
            <w:pPr>
              <w:pStyle w:val="TAL"/>
              <w:keepNext w:val="0"/>
            </w:pPr>
            <w:proofErr w:type="spellStart"/>
            <w:r w:rsidRPr="00A952F9">
              <w:t>allowedValues</w:t>
            </w:r>
            <w:proofErr w:type="spellEnd"/>
            <w:r w:rsidRPr="00A952F9">
              <w:t>: See 3GPP TS 23.003 [13]</w:t>
            </w:r>
          </w:p>
        </w:tc>
        <w:tc>
          <w:tcPr>
            <w:tcW w:w="2436" w:type="dxa"/>
            <w:tcBorders>
              <w:top w:val="single" w:sz="4" w:space="0" w:color="auto"/>
              <w:left w:val="single" w:sz="4" w:space="0" w:color="auto"/>
              <w:bottom w:val="single" w:sz="4" w:space="0" w:color="auto"/>
              <w:right w:val="single" w:sz="4" w:space="0" w:color="auto"/>
            </w:tcBorders>
          </w:tcPr>
          <w:p w14:paraId="5E59ADA0" w14:textId="77777777" w:rsidR="00555A53" w:rsidRPr="00A952F9" w:rsidRDefault="00555A53" w:rsidP="00C36757">
            <w:pPr>
              <w:keepLines/>
              <w:spacing w:after="0"/>
            </w:pPr>
            <w:r w:rsidRPr="00A952F9">
              <w:rPr>
                <w:rFonts w:ascii="Arial" w:hAnsi="Arial"/>
                <w:sz w:val="18"/>
              </w:rPr>
              <w:t xml:space="preserve">type: </w:t>
            </w:r>
            <w:r w:rsidRPr="00A952F9">
              <w:rPr>
                <w:rFonts w:ascii="Arial" w:hAnsi="Arial" w:cs="Arial"/>
                <w:sz w:val="18"/>
                <w:szCs w:val="18"/>
              </w:rPr>
              <w:t>S-NSSAI</w:t>
            </w:r>
          </w:p>
          <w:p w14:paraId="3166CBB0" w14:textId="77777777" w:rsidR="00555A53" w:rsidRPr="00A952F9" w:rsidRDefault="00555A53" w:rsidP="00C36757">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w:t>
            </w:r>
          </w:p>
          <w:p w14:paraId="4FA0DC61"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69334CFA"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701D078E"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24B7D2A4" w14:textId="77777777" w:rsidR="00555A53" w:rsidRPr="00A952F9" w:rsidRDefault="00555A53" w:rsidP="00C36757">
            <w:pPr>
              <w:pStyle w:val="TAL"/>
              <w:keepNext w:val="0"/>
            </w:pPr>
            <w:proofErr w:type="spellStart"/>
            <w:r w:rsidRPr="00A952F9">
              <w:t>isNullable</w:t>
            </w:r>
            <w:proofErr w:type="spellEnd"/>
            <w:r w:rsidRPr="00A952F9">
              <w:t>: False</w:t>
            </w:r>
          </w:p>
          <w:p w14:paraId="3B18A164" w14:textId="77777777" w:rsidR="00555A53" w:rsidRPr="00A952F9" w:rsidRDefault="00555A53" w:rsidP="00C36757">
            <w:pPr>
              <w:pStyle w:val="TAL"/>
              <w:keepNext w:val="0"/>
            </w:pPr>
          </w:p>
        </w:tc>
      </w:tr>
      <w:tr w:rsidR="00555A53" w:rsidRPr="00A952F9" w14:paraId="505EB6DE"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9DF308" w14:textId="77777777" w:rsidR="00555A53" w:rsidRPr="00A952F9" w:rsidRDefault="00555A53" w:rsidP="00C36757">
            <w:pPr>
              <w:keepLines/>
              <w:spacing w:after="0"/>
              <w:rPr>
                <w:rFonts w:ascii="Courier New" w:hAnsi="Courier New" w:cs="Courier New"/>
                <w:sz w:val="18"/>
                <w:szCs w:val="18"/>
                <w:lang w:eastAsia="zh-CN"/>
              </w:rPr>
            </w:pPr>
            <w:proofErr w:type="spellStart"/>
            <w:r w:rsidRPr="00A952F9">
              <w:rPr>
                <w:rFonts w:ascii="Courier New" w:hAnsi="Courier New" w:cs="Courier New"/>
                <w:szCs w:val="18"/>
                <w:lang w:eastAsia="zh-CN"/>
              </w:rPr>
              <w:t>sST</w:t>
            </w:r>
            <w:proofErr w:type="spellEnd"/>
          </w:p>
        </w:tc>
        <w:tc>
          <w:tcPr>
            <w:tcW w:w="5523" w:type="dxa"/>
            <w:tcBorders>
              <w:top w:val="single" w:sz="4" w:space="0" w:color="auto"/>
              <w:left w:val="single" w:sz="4" w:space="0" w:color="auto"/>
              <w:bottom w:val="single" w:sz="4" w:space="0" w:color="auto"/>
              <w:right w:val="single" w:sz="4" w:space="0" w:color="auto"/>
            </w:tcBorders>
          </w:tcPr>
          <w:p w14:paraId="34814D14" w14:textId="77777777" w:rsidR="00555A53" w:rsidRPr="00A952F9" w:rsidRDefault="00555A53" w:rsidP="00C36757">
            <w:pPr>
              <w:pStyle w:val="TAL"/>
              <w:keepNext w:val="0"/>
              <w:rPr>
                <w:rFonts w:cs="Arial"/>
                <w:snapToGrid w:val="0"/>
                <w:szCs w:val="18"/>
              </w:rPr>
            </w:pPr>
            <w:r w:rsidRPr="00A952F9">
              <w:rPr>
                <w:rFonts w:cs="Arial"/>
                <w:snapToGrid w:val="0"/>
                <w:szCs w:val="18"/>
              </w:rPr>
              <w:t>This attribute specifies the Slice/Service type (SST) of the network slice.</w:t>
            </w:r>
          </w:p>
          <w:p w14:paraId="5F76C391" w14:textId="77777777" w:rsidR="00555A53" w:rsidRPr="00A952F9" w:rsidRDefault="00555A53" w:rsidP="00C36757">
            <w:pPr>
              <w:pStyle w:val="TAL"/>
              <w:keepNext w:val="0"/>
              <w:rPr>
                <w:rFonts w:cs="Arial"/>
                <w:snapToGrid w:val="0"/>
                <w:szCs w:val="18"/>
              </w:rPr>
            </w:pPr>
          </w:p>
          <w:p w14:paraId="6A398091" w14:textId="77777777" w:rsidR="00555A53" w:rsidRPr="00A952F9" w:rsidRDefault="00555A53" w:rsidP="00C36757">
            <w:pPr>
              <w:pStyle w:val="TAL"/>
              <w:keepNext w:val="0"/>
            </w:pPr>
            <w:proofErr w:type="spellStart"/>
            <w:r w:rsidRPr="00A952F9">
              <w:rPr>
                <w:rFonts w:cs="Arial"/>
                <w:snapToGrid w:val="0"/>
                <w:szCs w:val="18"/>
              </w:rPr>
              <w:t>allowedValues</w:t>
            </w:r>
            <w:proofErr w:type="spellEnd"/>
            <w:r w:rsidRPr="00A952F9">
              <w:rPr>
                <w:rFonts w:cs="Arial"/>
                <w:snapToGrid w:val="0"/>
                <w:szCs w:val="18"/>
              </w:rPr>
              <w:t>: 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3B063449" w14:textId="77777777" w:rsidR="00555A53" w:rsidRPr="00A952F9" w:rsidRDefault="00555A53" w:rsidP="00C36757">
            <w:pPr>
              <w:keepLines/>
              <w:spacing w:after="0"/>
              <w:rPr>
                <w:rFonts w:ascii="Arial" w:hAnsi="Arial"/>
                <w:sz w:val="18"/>
              </w:rPr>
            </w:pPr>
            <w:r w:rsidRPr="00A952F9">
              <w:rPr>
                <w:rFonts w:ascii="Arial" w:hAnsi="Arial"/>
                <w:sz w:val="18"/>
              </w:rPr>
              <w:t>type: Integer</w:t>
            </w:r>
          </w:p>
          <w:p w14:paraId="7810A6CA" w14:textId="77777777" w:rsidR="00555A53" w:rsidRPr="00A952F9" w:rsidRDefault="00555A53" w:rsidP="00C36757">
            <w:pPr>
              <w:keepLines/>
              <w:spacing w:after="0"/>
              <w:rPr>
                <w:rFonts w:ascii="Arial" w:hAnsi="Arial"/>
                <w:sz w:val="18"/>
              </w:rPr>
            </w:pPr>
            <w:r w:rsidRPr="00A952F9">
              <w:rPr>
                <w:rFonts w:ascii="Arial" w:hAnsi="Arial"/>
                <w:sz w:val="18"/>
              </w:rPr>
              <w:t>multiplicity: 1</w:t>
            </w:r>
          </w:p>
          <w:p w14:paraId="31DB7E28"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4C83983A"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6F73BEC9"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466B1D6E"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allowedValues</w:t>
            </w:r>
            <w:proofErr w:type="spellEnd"/>
            <w:r w:rsidRPr="00A952F9">
              <w:rPr>
                <w:rFonts w:ascii="Arial" w:hAnsi="Arial"/>
                <w:sz w:val="18"/>
              </w:rPr>
              <w:t>: N/A</w:t>
            </w:r>
          </w:p>
          <w:p w14:paraId="1654DAE8"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042FCD67"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9A5284" w14:textId="77777777" w:rsidR="00555A53" w:rsidRPr="00A952F9" w:rsidRDefault="00555A53" w:rsidP="00C36757">
            <w:pPr>
              <w:keepLines/>
              <w:spacing w:after="0"/>
              <w:rPr>
                <w:rFonts w:ascii="Courier New" w:hAnsi="Courier New" w:cs="Courier New"/>
                <w:sz w:val="18"/>
                <w:szCs w:val="18"/>
                <w:lang w:eastAsia="zh-CN"/>
              </w:rPr>
            </w:pPr>
            <w:proofErr w:type="spellStart"/>
            <w:r w:rsidRPr="00A952F9">
              <w:rPr>
                <w:rFonts w:ascii="Courier New" w:hAnsi="Courier New" w:cs="Courier New"/>
                <w:lang w:eastAsia="zh-CN"/>
              </w:rPr>
              <w:lastRenderedPageBreak/>
              <w:t>sD</w:t>
            </w:r>
            <w:proofErr w:type="spellEnd"/>
          </w:p>
        </w:tc>
        <w:tc>
          <w:tcPr>
            <w:tcW w:w="5523" w:type="dxa"/>
            <w:tcBorders>
              <w:top w:val="single" w:sz="4" w:space="0" w:color="auto"/>
              <w:left w:val="single" w:sz="4" w:space="0" w:color="auto"/>
              <w:bottom w:val="single" w:sz="4" w:space="0" w:color="auto"/>
              <w:right w:val="single" w:sz="4" w:space="0" w:color="auto"/>
            </w:tcBorders>
          </w:tcPr>
          <w:p w14:paraId="275C7310" w14:textId="77777777" w:rsidR="00555A53" w:rsidRPr="00A952F9" w:rsidRDefault="00555A53" w:rsidP="00C36757">
            <w:pPr>
              <w:pStyle w:val="TAL"/>
              <w:keepNext w:val="0"/>
            </w:pPr>
            <w:r w:rsidRPr="00A952F9">
              <w:t>This attribute specifies the Slice Differentiator (SD), which is optional information that complements the slice/service type(s) to differentiate amongst multiple Network Slices.</w:t>
            </w:r>
          </w:p>
          <w:p w14:paraId="20B6EFE0" w14:textId="77777777" w:rsidR="00555A53" w:rsidRPr="00A952F9" w:rsidRDefault="00555A53" w:rsidP="00C36757">
            <w:pPr>
              <w:pStyle w:val="TAL"/>
              <w:keepNext w:val="0"/>
            </w:pPr>
            <w:r w:rsidRPr="00A952F9">
              <w:t>Pattern: '^[A-Fa-f0-9]{6}$'</w:t>
            </w:r>
          </w:p>
          <w:p w14:paraId="251D2DA8" w14:textId="77777777" w:rsidR="00555A53" w:rsidRPr="00A952F9" w:rsidRDefault="00555A53" w:rsidP="00C36757">
            <w:pPr>
              <w:pStyle w:val="TAL"/>
              <w:keepNext w:val="0"/>
            </w:pPr>
          </w:p>
          <w:p w14:paraId="6B6D523B" w14:textId="77777777" w:rsidR="00555A53" w:rsidRPr="00A952F9" w:rsidRDefault="00555A53" w:rsidP="00C36757">
            <w:pPr>
              <w:pStyle w:val="TAL"/>
              <w:keepNext w:val="0"/>
              <w:rPr>
                <w:rFonts w:cs="Arial"/>
                <w:snapToGrid w:val="0"/>
                <w:szCs w:val="18"/>
              </w:rPr>
            </w:pPr>
            <w:r w:rsidRPr="00A952F9">
              <w:rPr>
                <w:rFonts w:cs="Arial"/>
                <w:snapToGrid w:val="0"/>
                <w:szCs w:val="18"/>
              </w:rPr>
              <w:t>See clause 5.15.2 of 3GPP TS 23.501 [2].</w:t>
            </w:r>
          </w:p>
          <w:p w14:paraId="5BF89738" w14:textId="77777777" w:rsidR="00555A53" w:rsidRPr="00A952F9" w:rsidRDefault="00555A53" w:rsidP="00C36757">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hideMark/>
          </w:tcPr>
          <w:p w14:paraId="6ACE2DDC" w14:textId="77777777" w:rsidR="00555A53" w:rsidRPr="00A952F9" w:rsidRDefault="00555A53" w:rsidP="00C36757">
            <w:pPr>
              <w:keepLines/>
              <w:spacing w:after="0"/>
              <w:rPr>
                <w:rFonts w:ascii="Arial" w:hAnsi="Arial"/>
                <w:sz w:val="18"/>
              </w:rPr>
            </w:pPr>
            <w:r w:rsidRPr="00A952F9">
              <w:rPr>
                <w:rFonts w:ascii="Arial" w:hAnsi="Arial"/>
                <w:sz w:val="18"/>
              </w:rPr>
              <w:t>type: String</w:t>
            </w:r>
          </w:p>
          <w:p w14:paraId="02C24E0E" w14:textId="77777777" w:rsidR="00555A53" w:rsidRPr="00A952F9" w:rsidRDefault="00555A53" w:rsidP="00C36757">
            <w:pPr>
              <w:keepLines/>
              <w:spacing w:after="0"/>
              <w:rPr>
                <w:rFonts w:ascii="Arial" w:hAnsi="Arial"/>
                <w:sz w:val="18"/>
              </w:rPr>
            </w:pPr>
            <w:r w:rsidRPr="00A952F9">
              <w:rPr>
                <w:rFonts w:ascii="Arial" w:hAnsi="Arial"/>
                <w:sz w:val="18"/>
              </w:rPr>
              <w:t>multiplicity: 1</w:t>
            </w:r>
          </w:p>
          <w:p w14:paraId="73392FBF"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73E9A939"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660DE3C5"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3DE7E458"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554BC527"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E79C32" w14:textId="77777777" w:rsidR="00555A53" w:rsidRPr="00A952F9" w:rsidRDefault="00555A53" w:rsidP="00C36757">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rRMPolicyMaxRatio</w:t>
            </w:r>
            <w:proofErr w:type="spellEnd"/>
          </w:p>
        </w:tc>
        <w:tc>
          <w:tcPr>
            <w:tcW w:w="5523" w:type="dxa"/>
            <w:tcBorders>
              <w:top w:val="single" w:sz="4" w:space="0" w:color="auto"/>
              <w:left w:val="single" w:sz="4" w:space="0" w:color="auto"/>
              <w:bottom w:val="single" w:sz="4" w:space="0" w:color="auto"/>
              <w:right w:val="single" w:sz="4" w:space="0" w:color="auto"/>
            </w:tcBorders>
          </w:tcPr>
          <w:p w14:paraId="285FF159" w14:textId="77777777" w:rsidR="00555A53" w:rsidRPr="00A952F9" w:rsidRDefault="00555A53" w:rsidP="00C36757">
            <w:pPr>
              <w:pStyle w:val="a"/>
              <w:keepLines/>
              <w:rPr>
                <w:sz w:val="18"/>
                <w:szCs w:val="18"/>
              </w:rPr>
            </w:pPr>
            <w:r w:rsidRPr="00A952F9">
              <w:rPr>
                <w:sz w:val="18"/>
                <w:szCs w:val="18"/>
              </w:rPr>
              <w:t xml:space="preserve">This attribute specifies the maximum percentage of radio resources that can be used by the associated </w:t>
            </w:r>
            <w:proofErr w:type="spellStart"/>
            <w:r w:rsidRPr="00A952F9">
              <w:rPr>
                <w:rFonts w:ascii="Courier New" w:hAnsi="Courier New" w:cs="Courier New"/>
                <w:bCs/>
                <w:color w:val="333333"/>
                <w:sz w:val="18"/>
                <w:szCs w:val="18"/>
              </w:rPr>
              <w:t>rRMPolicyMemberList</w:t>
            </w:r>
            <w:proofErr w:type="spellEnd"/>
            <w:r w:rsidRPr="00A952F9">
              <w:rPr>
                <w:sz w:val="18"/>
                <w:szCs w:val="18"/>
              </w:rPr>
              <w:t>. The maximum percentage of radio resources include at least one of the shared resources, prioritized resources and dedicated resources.</w:t>
            </w:r>
          </w:p>
          <w:p w14:paraId="03BAAC3E" w14:textId="77777777" w:rsidR="00555A53" w:rsidRPr="00A952F9" w:rsidRDefault="00555A53" w:rsidP="00C36757">
            <w:pPr>
              <w:pStyle w:val="TAL"/>
              <w:keepNext w:val="0"/>
              <w:rPr>
                <w:szCs w:val="18"/>
              </w:rPr>
            </w:pPr>
          </w:p>
          <w:p w14:paraId="2B6E6FE3" w14:textId="77777777" w:rsidR="00555A53" w:rsidRPr="00A952F9" w:rsidRDefault="00555A53" w:rsidP="00C36757">
            <w:pPr>
              <w:keepLines/>
              <w:rPr>
                <w:lang w:eastAsia="zh-CN"/>
              </w:rPr>
            </w:pPr>
            <w:r w:rsidRPr="00A952F9">
              <w:rPr>
                <w:rFonts w:ascii="Arial" w:hAnsi="Arial"/>
                <w:sz w:val="18"/>
                <w:szCs w:val="18"/>
                <w:lang w:eastAsia="zh-CN"/>
              </w:rPr>
              <w:t>For the same resource type, t</w:t>
            </w:r>
            <w:r w:rsidRPr="00A952F9">
              <w:t xml:space="preserve">he sum of the </w:t>
            </w:r>
            <w:r w:rsidRPr="00A952F9">
              <w:rPr>
                <w:lang w:eastAsia="zh-CN"/>
              </w:rPr>
              <w:t>‘</w:t>
            </w:r>
            <w:proofErr w:type="spellStart"/>
            <w:r w:rsidRPr="00A952F9">
              <w:rPr>
                <w:rFonts w:ascii="Courier New" w:hAnsi="Courier New" w:cs="Courier New"/>
                <w:lang w:eastAsia="zh-CN"/>
              </w:rPr>
              <w:t>rRMPolicyMaxRatio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can be greater than 100.</w:t>
            </w:r>
          </w:p>
          <w:p w14:paraId="46C71521" w14:textId="77777777" w:rsidR="00555A53" w:rsidRPr="00A952F9" w:rsidRDefault="00555A53" w:rsidP="00C36757">
            <w:pPr>
              <w:pStyle w:val="TAL"/>
              <w:keepNext w:val="0"/>
              <w:rPr>
                <w:szCs w:val="18"/>
              </w:rPr>
            </w:pPr>
            <w:proofErr w:type="spellStart"/>
            <w:r w:rsidRPr="00A952F9">
              <w:rPr>
                <w:szCs w:val="18"/>
              </w:rPr>
              <w:t>allowedValues</w:t>
            </w:r>
            <w:proofErr w:type="spellEnd"/>
            <w:r w:rsidRPr="00A952F9">
              <w:rPr>
                <w:szCs w:val="18"/>
              </w:rPr>
              <w:t>:</w:t>
            </w:r>
          </w:p>
          <w:p w14:paraId="5E827FA2" w14:textId="77777777" w:rsidR="00555A53" w:rsidRPr="00A952F9" w:rsidRDefault="00555A53" w:rsidP="00C36757">
            <w:pPr>
              <w:pStyle w:val="TAL"/>
              <w:keepNext w:val="0"/>
              <w:rPr>
                <w:szCs w:val="18"/>
              </w:rPr>
            </w:pPr>
            <w:r w:rsidRPr="00A952F9">
              <w:rPr>
                <w:szCs w:val="18"/>
              </w:rPr>
              <w:t>0 : 100</w:t>
            </w:r>
          </w:p>
          <w:p w14:paraId="4F67523A" w14:textId="77777777" w:rsidR="00555A53" w:rsidRPr="00A952F9" w:rsidRDefault="00555A53" w:rsidP="00C36757">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49CA55E2" w14:textId="77777777" w:rsidR="00555A53" w:rsidRPr="00A952F9" w:rsidRDefault="00555A53" w:rsidP="00C36757">
            <w:pPr>
              <w:pStyle w:val="TAL"/>
              <w:keepNext w:val="0"/>
            </w:pPr>
            <w:r w:rsidRPr="00A952F9">
              <w:t>type: Integer</w:t>
            </w:r>
          </w:p>
          <w:p w14:paraId="724D9EA2" w14:textId="77777777" w:rsidR="00555A53" w:rsidRPr="00A952F9" w:rsidRDefault="00555A53" w:rsidP="00C36757">
            <w:pPr>
              <w:pStyle w:val="TAL"/>
              <w:keepNext w:val="0"/>
            </w:pPr>
            <w:r w:rsidRPr="00A952F9">
              <w:t>multiplicity: 1</w:t>
            </w:r>
          </w:p>
          <w:p w14:paraId="26CB9D65" w14:textId="77777777" w:rsidR="00555A53" w:rsidRPr="00A952F9" w:rsidRDefault="00555A53" w:rsidP="00C36757">
            <w:pPr>
              <w:pStyle w:val="TAL"/>
              <w:keepNext w:val="0"/>
            </w:pPr>
            <w:proofErr w:type="spellStart"/>
            <w:r w:rsidRPr="00A952F9">
              <w:t>isOrdered</w:t>
            </w:r>
            <w:proofErr w:type="spellEnd"/>
            <w:r w:rsidRPr="00A952F9">
              <w:t>: N/A</w:t>
            </w:r>
          </w:p>
          <w:p w14:paraId="6C61FEEF" w14:textId="77777777" w:rsidR="00555A53" w:rsidRPr="00A952F9" w:rsidRDefault="00555A53" w:rsidP="00C36757">
            <w:pPr>
              <w:pStyle w:val="TAL"/>
              <w:keepNext w:val="0"/>
            </w:pPr>
            <w:proofErr w:type="spellStart"/>
            <w:r w:rsidRPr="00A952F9">
              <w:t>isUnique</w:t>
            </w:r>
            <w:proofErr w:type="spellEnd"/>
            <w:r w:rsidRPr="00A952F9">
              <w:t>: N/A</w:t>
            </w:r>
          </w:p>
          <w:p w14:paraId="067E0F76" w14:textId="77777777" w:rsidR="00555A53" w:rsidRPr="00A952F9" w:rsidRDefault="00555A53" w:rsidP="00C36757">
            <w:pPr>
              <w:pStyle w:val="TAL"/>
              <w:keepNext w:val="0"/>
            </w:pPr>
            <w:proofErr w:type="spellStart"/>
            <w:r w:rsidRPr="00A952F9">
              <w:t>defaultValue</w:t>
            </w:r>
            <w:proofErr w:type="spellEnd"/>
            <w:r w:rsidRPr="00A952F9">
              <w:t>: 100</w:t>
            </w:r>
          </w:p>
          <w:p w14:paraId="2D23E66E"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0E101020"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D7560A" w14:textId="77777777" w:rsidR="00555A53" w:rsidRPr="00A952F9" w:rsidRDefault="00555A53" w:rsidP="00C36757">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rRMPolicyMinRatio</w:t>
            </w:r>
            <w:proofErr w:type="spellEnd"/>
          </w:p>
        </w:tc>
        <w:tc>
          <w:tcPr>
            <w:tcW w:w="5523" w:type="dxa"/>
            <w:tcBorders>
              <w:top w:val="single" w:sz="4" w:space="0" w:color="auto"/>
              <w:left w:val="single" w:sz="4" w:space="0" w:color="auto"/>
              <w:bottom w:val="single" w:sz="4" w:space="0" w:color="auto"/>
              <w:right w:val="single" w:sz="4" w:space="0" w:color="auto"/>
            </w:tcBorders>
          </w:tcPr>
          <w:p w14:paraId="1E0C948D" w14:textId="77777777" w:rsidR="00555A53" w:rsidRPr="00A952F9" w:rsidRDefault="00555A53" w:rsidP="00C36757">
            <w:pPr>
              <w:pStyle w:val="TAL"/>
              <w:keepNext w:val="0"/>
            </w:pPr>
            <w:r w:rsidRPr="00A952F9">
              <w:t xml:space="preserve">This attribute specifies the minimum percentage of radio resources that can be used by the associated </w:t>
            </w:r>
            <w:proofErr w:type="spellStart"/>
            <w:r w:rsidRPr="00A952F9">
              <w:rPr>
                <w:rFonts w:ascii="Courier New" w:hAnsi="Courier New" w:cs="Courier New"/>
                <w:bCs/>
                <w:color w:val="333333"/>
                <w:szCs w:val="18"/>
              </w:rPr>
              <w:t>rRMPolicyMemberList</w:t>
            </w:r>
            <w:proofErr w:type="spellEnd"/>
            <w:r w:rsidRPr="00A952F9">
              <w:rPr>
                <w:rFonts w:ascii="Courier New" w:hAnsi="Courier New" w:cs="Courier New"/>
                <w:bCs/>
                <w:color w:val="333333"/>
                <w:szCs w:val="18"/>
              </w:rPr>
              <w:t>.</w:t>
            </w:r>
            <w:r w:rsidRPr="00A952F9">
              <w:t xml:space="preserve"> The minimum percentage of radio resources including at least one </w:t>
            </w:r>
            <w:r w:rsidRPr="00A952F9">
              <w:rPr>
                <w:lang w:eastAsia="zh-CN"/>
              </w:rPr>
              <w:t>of prioritized resources and dedicated resources.</w:t>
            </w:r>
          </w:p>
          <w:p w14:paraId="63ABB3AC" w14:textId="77777777" w:rsidR="00555A53" w:rsidRPr="00A952F9" w:rsidRDefault="00555A53" w:rsidP="00C36757">
            <w:pPr>
              <w:keepLines/>
              <w:jc w:val="both"/>
            </w:pPr>
            <w:bookmarkStart w:id="88" w:name="OLE_LINK18"/>
          </w:p>
          <w:p w14:paraId="4D18AE24" w14:textId="77777777" w:rsidR="00555A53" w:rsidRPr="00A952F9" w:rsidRDefault="00555A53" w:rsidP="00C36757">
            <w:pPr>
              <w:keepLines/>
              <w:rPr>
                <w:lang w:eastAsia="zh-CN"/>
              </w:rPr>
            </w:pPr>
            <w:r w:rsidRPr="00A952F9">
              <w:t xml:space="preserve">For the same resource type, the sum of the </w:t>
            </w:r>
            <w:r w:rsidRPr="00A952F9">
              <w:rPr>
                <w:lang w:eastAsia="zh-CN"/>
              </w:rPr>
              <w:t>‘</w:t>
            </w:r>
            <w:proofErr w:type="spellStart"/>
            <w:r w:rsidRPr="00A952F9">
              <w:rPr>
                <w:rFonts w:ascii="Courier New" w:hAnsi="Courier New" w:cs="Courier New"/>
                <w:lang w:eastAsia="zh-CN"/>
              </w:rPr>
              <w:t>rRMPolicyMinRatio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shall be less than or equal to 100. </w:t>
            </w:r>
            <w:bookmarkEnd w:id="88"/>
          </w:p>
          <w:p w14:paraId="46DD810E" w14:textId="77777777" w:rsidR="00555A53" w:rsidRPr="00A952F9" w:rsidRDefault="00555A53" w:rsidP="00C36757">
            <w:pPr>
              <w:pStyle w:val="TAL"/>
              <w:keepNext w:val="0"/>
            </w:pPr>
            <w:proofErr w:type="spellStart"/>
            <w:r w:rsidRPr="00A952F9">
              <w:t>allowedValues</w:t>
            </w:r>
            <w:proofErr w:type="spellEnd"/>
            <w:r w:rsidRPr="00A952F9">
              <w:t xml:space="preserve">: </w:t>
            </w:r>
          </w:p>
          <w:p w14:paraId="3AACD818" w14:textId="77777777" w:rsidR="00555A53" w:rsidRPr="00A952F9" w:rsidRDefault="00555A53" w:rsidP="00C36757">
            <w:pPr>
              <w:pStyle w:val="TAL"/>
              <w:keepNext w:val="0"/>
            </w:pPr>
            <w:r w:rsidRPr="00A952F9">
              <w:t>0 : 100</w:t>
            </w:r>
          </w:p>
          <w:p w14:paraId="13EADAAD" w14:textId="77777777" w:rsidR="00555A53" w:rsidRPr="00A952F9" w:rsidRDefault="00555A53" w:rsidP="00C36757">
            <w:pPr>
              <w:pStyle w:val="TAL"/>
              <w:keepNext w:val="0"/>
            </w:pPr>
          </w:p>
          <w:p w14:paraId="33D3DD0A" w14:textId="77777777" w:rsidR="00555A53" w:rsidRPr="00A952F9" w:rsidRDefault="00555A53" w:rsidP="00C36757">
            <w:pPr>
              <w:pStyle w:val="TAL"/>
              <w:keepNext w:val="0"/>
            </w:pPr>
            <w:r w:rsidRPr="00A952F9">
              <w:t>NOTE: Void.</w:t>
            </w:r>
          </w:p>
          <w:p w14:paraId="61D39954" w14:textId="77777777" w:rsidR="00555A53" w:rsidRPr="00A952F9" w:rsidRDefault="00555A53" w:rsidP="00C3675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DAE1D69" w14:textId="77777777" w:rsidR="00555A53" w:rsidRPr="00A952F9" w:rsidRDefault="00555A53" w:rsidP="00C36757">
            <w:pPr>
              <w:pStyle w:val="TAL"/>
              <w:keepNext w:val="0"/>
            </w:pPr>
            <w:r w:rsidRPr="00A952F9">
              <w:t>type: Integer</w:t>
            </w:r>
          </w:p>
          <w:p w14:paraId="6BAAFC37" w14:textId="77777777" w:rsidR="00555A53" w:rsidRPr="00A952F9" w:rsidRDefault="00555A53" w:rsidP="00C36757">
            <w:pPr>
              <w:pStyle w:val="TAL"/>
              <w:keepNext w:val="0"/>
            </w:pPr>
            <w:r w:rsidRPr="00A952F9">
              <w:t>multiplicity: 1</w:t>
            </w:r>
          </w:p>
          <w:p w14:paraId="199AB73B" w14:textId="77777777" w:rsidR="00555A53" w:rsidRPr="00A952F9" w:rsidRDefault="00555A53" w:rsidP="00C36757">
            <w:pPr>
              <w:pStyle w:val="TAL"/>
              <w:keepNext w:val="0"/>
            </w:pPr>
            <w:proofErr w:type="spellStart"/>
            <w:r w:rsidRPr="00A952F9">
              <w:t>isOrdered</w:t>
            </w:r>
            <w:proofErr w:type="spellEnd"/>
            <w:r w:rsidRPr="00A952F9">
              <w:t>: N/A</w:t>
            </w:r>
          </w:p>
          <w:p w14:paraId="5F73FF9D" w14:textId="77777777" w:rsidR="00555A53" w:rsidRPr="00A952F9" w:rsidRDefault="00555A53" w:rsidP="00C36757">
            <w:pPr>
              <w:pStyle w:val="TAL"/>
              <w:keepNext w:val="0"/>
            </w:pPr>
            <w:proofErr w:type="spellStart"/>
            <w:r w:rsidRPr="00A952F9">
              <w:t>isUnique</w:t>
            </w:r>
            <w:proofErr w:type="spellEnd"/>
            <w:r w:rsidRPr="00A952F9">
              <w:t>: N/A</w:t>
            </w:r>
          </w:p>
          <w:p w14:paraId="0022182F" w14:textId="77777777" w:rsidR="00555A53" w:rsidRPr="00A952F9" w:rsidRDefault="00555A53" w:rsidP="00C36757">
            <w:pPr>
              <w:pStyle w:val="TAL"/>
              <w:keepNext w:val="0"/>
            </w:pPr>
            <w:proofErr w:type="spellStart"/>
            <w:r w:rsidRPr="00A952F9">
              <w:t>defaultValue</w:t>
            </w:r>
            <w:proofErr w:type="spellEnd"/>
            <w:r w:rsidRPr="00A952F9">
              <w:t>: 0</w:t>
            </w:r>
          </w:p>
          <w:p w14:paraId="37067700"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56B00D04"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474450" w14:textId="77777777" w:rsidR="00555A53" w:rsidRPr="00A952F9" w:rsidRDefault="00555A53" w:rsidP="00C36757">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rRMPolicyDedicatedRatio</w:t>
            </w:r>
            <w:proofErr w:type="spellEnd"/>
          </w:p>
        </w:tc>
        <w:tc>
          <w:tcPr>
            <w:tcW w:w="5523" w:type="dxa"/>
            <w:tcBorders>
              <w:top w:val="single" w:sz="4" w:space="0" w:color="auto"/>
              <w:left w:val="single" w:sz="4" w:space="0" w:color="auto"/>
              <w:bottom w:val="single" w:sz="4" w:space="0" w:color="auto"/>
              <w:right w:val="single" w:sz="4" w:space="0" w:color="auto"/>
            </w:tcBorders>
          </w:tcPr>
          <w:p w14:paraId="5E147CBD" w14:textId="77777777" w:rsidR="00555A53" w:rsidRPr="00A952F9" w:rsidRDefault="00555A53" w:rsidP="00C36757">
            <w:pPr>
              <w:pStyle w:val="TAL"/>
              <w:keepNext w:val="0"/>
            </w:pPr>
            <w:r w:rsidRPr="00A952F9">
              <w:t xml:space="preserve">This attribute specifies the percentage of radio resource that dedicatedly used by the </w:t>
            </w:r>
            <w:r w:rsidRPr="00A952F9">
              <w:rPr>
                <w:lang w:eastAsia="zh-CN"/>
              </w:rPr>
              <w:t>ass</w:t>
            </w:r>
            <w:r w:rsidRPr="00A952F9">
              <w:t xml:space="preserve">ociated  </w:t>
            </w:r>
            <w:proofErr w:type="spellStart"/>
            <w:r w:rsidRPr="00A952F9">
              <w:rPr>
                <w:rFonts w:ascii="Courier New" w:hAnsi="Courier New" w:cs="Courier New"/>
                <w:bCs/>
                <w:color w:val="333333"/>
                <w:szCs w:val="18"/>
              </w:rPr>
              <w:t>rRMPolicyMemberList</w:t>
            </w:r>
            <w:proofErr w:type="spellEnd"/>
            <w:r w:rsidRPr="00A952F9">
              <w:t xml:space="preserve">. </w:t>
            </w:r>
          </w:p>
          <w:p w14:paraId="53024A08" w14:textId="77777777" w:rsidR="00555A53" w:rsidRPr="00A952F9" w:rsidRDefault="00555A53" w:rsidP="00C36757">
            <w:pPr>
              <w:pStyle w:val="TAL"/>
              <w:keepNext w:val="0"/>
            </w:pPr>
          </w:p>
          <w:p w14:paraId="19DEF9EA" w14:textId="77777777" w:rsidR="00555A53" w:rsidRPr="00A952F9" w:rsidRDefault="00555A53" w:rsidP="00C36757">
            <w:pPr>
              <w:keepLines/>
            </w:pPr>
            <w:r w:rsidRPr="00A952F9">
              <w:t xml:space="preserve">For the same resource type, the sum of the </w:t>
            </w:r>
            <w:r w:rsidRPr="00A952F9">
              <w:rPr>
                <w:lang w:eastAsia="zh-CN"/>
              </w:rPr>
              <w:t>‘</w:t>
            </w:r>
            <w:proofErr w:type="spellStart"/>
            <w:r w:rsidRPr="00A952F9">
              <w:rPr>
                <w:rFonts w:ascii="Courier New" w:hAnsi="Courier New" w:cs="Courier New"/>
                <w:lang w:eastAsia="zh-CN"/>
              </w:rPr>
              <w:t>rRMPolicyDedicatedRatio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shall be less than or equal to 100.</w:t>
            </w:r>
          </w:p>
          <w:p w14:paraId="1A2633CB" w14:textId="77777777" w:rsidR="00555A53" w:rsidRPr="00A952F9" w:rsidRDefault="00555A53" w:rsidP="00C36757">
            <w:pPr>
              <w:pStyle w:val="TAL"/>
              <w:keepNext w:val="0"/>
            </w:pPr>
            <w:r w:rsidRPr="00A952F9">
              <w:t xml:space="preserve">allowedValues:0 : 100 </w:t>
            </w:r>
          </w:p>
          <w:p w14:paraId="469DA58C" w14:textId="77777777" w:rsidR="00555A53" w:rsidRPr="00A952F9" w:rsidRDefault="00555A53" w:rsidP="00C3675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8E4CB8B" w14:textId="77777777" w:rsidR="00555A53" w:rsidRPr="00A952F9" w:rsidRDefault="00555A53" w:rsidP="00C36757">
            <w:pPr>
              <w:pStyle w:val="TAL"/>
              <w:keepNext w:val="0"/>
            </w:pPr>
            <w:r w:rsidRPr="00A952F9">
              <w:t>type: Integer</w:t>
            </w:r>
          </w:p>
          <w:p w14:paraId="6C616B9C" w14:textId="77777777" w:rsidR="00555A53" w:rsidRPr="00A952F9" w:rsidRDefault="00555A53" w:rsidP="00C36757">
            <w:pPr>
              <w:pStyle w:val="TAL"/>
              <w:keepNext w:val="0"/>
            </w:pPr>
            <w:r w:rsidRPr="00A952F9">
              <w:t>multiplicity: 1</w:t>
            </w:r>
          </w:p>
          <w:p w14:paraId="706A30E3" w14:textId="77777777" w:rsidR="00555A53" w:rsidRPr="00A952F9" w:rsidRDefault="00555A53" w:rsidP="00C36757">
            <w:pPr>
              <w:pStyle w:val="TAL"/>
              <w:keepNext w:val="0"/>
            </w:pPr>
            <w:proofErr w:type="spellStart"/>
            <w:r w:rsidRPr="00A952F9">
              <w:t>isOrdered</w:t>
            </w:r>
            <w:proofErr w:type="spellEnd"/>
            <w:r w:rsidRPr="00A952F9">
              <w:t>: N/A</w:t>
            </w:r>
          </w:p>
          <w:p w14:paraId="34E25FFD" w14:textId="77777777" w:rsidR="00555A53" w:rsidRPr="00A952F9" w:rsidRDefault="00555A53" w:rsidP="00C36757">
            <w:pPr>
              <w:pStyle w:val="TAL"/>
              <w:keepNext w:val="0"/>
            </w:pPr>
            <w:proofErr w:type="spellStart"/>
            <w:r w:rsidRPr="00A952F9">
              <w:t>isUnique</w:t>
            </w:r>
            <w:proofErr w:type="spellEnd"/>
            <w:r w:rsidRPr="00A952F9">
              <w:t>: N/A</w:t>
            </w:r>
          </w:p>
          <w:p w14:paraId="6B89398F" w14:textId="77777777" w:rsidR="00555A53" w:rsidRPr="00A952F9" w:rsidRDefault="00555A53" w:rsidP="00C36757">
            <w:pPr>
              <w:pStyle w:val="TAL"/>
              <w:keepNext w:val="0"/>
            </w:pPr>
            <w:proofErr w:type="spellStart"/>
            <w:r w:rsidRPr="00A952F9">
              <w:t>defaultValue</w:t>
            </w:r>
            <w:proofErr w:type="spellEnd"/>
            <w:r w:rsidRPr="00A952F9">
              <w:t>: 0</w:t>
            </w:r>
          </w:p>
          <w:p w14:paraId="0A721C30"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019EC1EB"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F03968" w14:textId="77777777" w:rsidR="00555A53" w:rsidRPr="00A952F9" w:rsidRDefault="00555A53" w:rsidP="00C36757">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lang w:eastAsia="ja-JP"/>
              </w:rPr>
              <w:t>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2CD7144A" w14:textId="77777777" w:rsidR="00555A53" w:rsidRPr="00A952F9" w:rsidRDefault="00555A53" w:rsidP="00C36757">
            <w:pPr>
              <w:pStyle w:val="TAL"/>
              <w:keepNext w:val="0"/>
              <w:rPr>
                <w:rFonts w:eastAsia="Batang"/>
              </w:rPr>
            </w:pPr>
            <w:r w:rsidRPr="00A952F9">
              <w:rPr>
                <w:rFonts w:eastAsia="Batang"/>
              </w:rPr>
              <w:t>Subcarrier spacing configuration for a BWP. See subclause 5 in TS 38.104 [12].</w:t>
            </w:r>
          </w:p>
          <w:p w14:paraId="523215A0" w14:textId="77777777" w:rsidR="00555A53" w:rsidRPr="00A952F9" w:rsidRDefault="00555A53" w:rsidP="00C36757">
            <w:pPr>
              <w:pStyle w:val="TAL"/>
              <w:keepNext w:val="0"/>
              <w:rPr>
                <w:rFonts w:eastAsia="Batang"/>
              </w:rPr>
            </w:pPr>
          </w:p>
          <w:p w14:paraId="6674848C" w14:textId="77777777" w:rsidR="00555A53" w:rsidRPr="00A952F9" w:rsidRDefault="00555A53" w:rsidP="00C36757">
            <w:pPr>
              <w:pStyle w:val="TAL"/>
              <w:keepNext w:val="0"/>
              <w:rPr>
                <w:lang w:eastAsia="zh-CN"/>
              </w:rPr>
            </w:pPr>
            <w:proofErr w:type="spellStart"/>
            <w:r w:rsidRPr="00A952F9">
              <w:t>allowedValues</w:t>
            </w:r>
            <w:proofErr w:type="spellEnd"/>
            <w:r w:rsidRPr="00A952F9">
              <w:t>: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1F0DDE81" w14:textId="77777777" w:rsidR="00555A53" w:rsidRPr="00A952F9" w:rsidRDefault="00555A53" w:rsidP="00C36757">
            <w:pPr>
              <w:pStyle w:val="TAL"/>
              <w:keepNext w:val="0"/>
            </w:pPr>
            <w:r w:rsidRPr="00A952F9">
              <w:t>type: Integer</w:t>
            </w:r>
          </w:p>
          <w:p w14:paraId="721DC710" w14:textId="77777777" w:rsidR="00555A53" w:rsidRPr="00A952F9" w:rsidRDefault="00555A53" w:rsidP="00C36757">
            <w:pPr>
              <w:pStyle w:val="TAL"/>
              <w:keepNext w:val="0"/>
            </w:pPr>
            <w:r w:rsidRPr="00A952F9">
              <w:t>multiplicity: 1</w:t>
            </w:r>
          </w:p>
          <w:p w14:paraId="7B6AA699" w14:textId="77777777" w:rsidR="00555A53" w:rsidRPr="00A952F9" w:rsidRDefault="00555A53" w:rsidP="00C36757">
            <w:pPr>
              <w:pStyle w:val="TAL"/>
              <w:keepNext w:val="0"/>
            </w:pPr>
            <w:proofErr w:type="spellStart"/>
            <w:r w:rsidRPr="00A952F9">
              <w:t>isOrdered</w:t>
            </w:r>
            <w:proofErr w:type="spellEnd"/>
            <w:r w:rsidRPr="00A952F9">
              <w:t>: N/A</w:t>
            </w:r>
          </w:p>
          <w:p w14:paraId="45862A1A" w14:textId="77777777" w:rsidR="00555A53" w:rsidRPr="00A952F9" w:rsidRDefault="00555A53" w:rsidP="00C36757">
            <w:pPr>
              <w:pStyle w:val="TAL"/>
              <w:keepNext w:val="0"/>
            </w:pPr>
            <w:proofErr w:type="spellStart"/>
            <w:r w:rsidRPr="00A952F9">
              <w:t>isUnique</w:t>
            </w:r>
            <w:proofErr w:type="spellEnd"/>
            <w:r w:rsidRPr="00A952F9">
              <w:t>: N/A</w:t>
            </w:r>
          </w:p>
          <w:p w14:paraId="4709FE49" w14:textId="77777777" w:rsidR="00555A53" w:rsidRPr="00A952F9" w:rsidRDefault="00555A53" w:rsidP="00C36757">
            <w:pPr>
              <w:pStyle w:val="TAL"/>
              <w:keepNext w:val="0"/>
            </w:pPr>
            <w:proofErr w:type="spellStart"/>
            <w:r w:rsidRPr="00A952F9">
              <w:t>defaultValue</w:t>
            </w:r>
            <w:proofErr w:type="spellEnd"/>
            <w:r w:rsidRPr="00A952F9">
              <w:t>: None</w:t>
            </w:r>
          </w:p>
          <w:p w14:paraId="656D245D"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isNullable</w:t>
            </w:r>
            <w:proofErr w:type="spellEnd"/>
            <w:r w:rsidRPr="00A952F9">
              <w:rPr>
                <w:rFonts w:ascii="Arial" w:hAnsi="Arial"/>
                <w:sz w:val="18"/>
              </w:rPr>
              <w:t>: False</w:t>
            </w:r>
          </w:p>
          <w:p w14:paraId="2718E891" w14:textId="77777777" w:rsidR="00555A53" w:rsidRPr="00A952F9" w:rsidRDefault="00555A53" w:rsidP="00C36757">
            <w:pPr>
              <w:pStyle w:val="TAL"/>
              <w:keepNext w:val="0"/>
            </w:pPr>
          </w:p>
        </w:tc>
      </w:tr>
      <w:tr w:rsidR="00555A53" w:rsidRPr="00A952F9" w14:paraId="130D1DE4"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821389" w14:textId="77777777" w:rsidR="00555A53" w:rsidRPr="00A952F9" w:rsidRDefault="00555A53" w:rsidP="00C36757">
            <w:pPr>
              <w:keepLines/>
              <w:spacing w:after="0"/>
              <w:rPr>
                <w:rFonts w:ascii="Courier New" w:hAnsi="Courier New" w:cs="Courier New"/>
                <w:color w:val="595959"/>
                <w:sz w:val="18"/>
                <w:szCs w:val="18"/>
                <w:lang w:eastAsia="ja-JP"/>
              </w:rPr>
            </w:pPr>
            <w:proofErr w:type="spellStart"/>
            <w:r w:rsidRPr="00A952F9">
              <w:rPr>
                <w:rFonts w:ascii="Courier New" w:hAnsi="Courier New" w:cs="Courier New"/>
                <w:bCs/>
                <w:iCs/>
                <w:color w:val="595959"/>
                <w:sz w:val="18"/>
                <w:szCs w:val="18"/>
              </w:rPr>
              <w:t>txDirection</w:t>
            </w:r>
            <w:proofErr w:type="spellEnd"/>
          </w:p>
        </w:tc>
        <w:tc>
          <w:tcPr>
            <w:tcW w:w="5523" w:type="dxa"/>
            <w:tcBorders>
              <w:top w:val="single" w:sz="4" w:space="0" w:color="auto"/>
              <w:left w:val="single" w:sz="4" w:space="0" w:color="auto"/>
              <w:bottom w:val="single" w:sz="4" w:space="0" w:color="auto"/>
              <w:right w:val="single" w:sz="4" w:space="0" w:color="auto"/>
            </w:tcBorders>
          </w:tcPr>
          <w:p w14:paraId="13344D55" w14:textId="77777777" w:rsidR="00555A53" w:rsidRPr="00A952F9" w:rsidRDefault="00555A53" w:rsidP="00C36757">
            <w:pPr>
              <w:pStyle w:val="TAL"/>
              <w:keepNext w:val="0"/>
            </w:pPr>
            <w:r w:rsidRPr="00A952F9">
              <w:t>Indicates if the transmission direction is downlink (DL), uplink (UL) or both downlink and uplink (DL and UL).</w:t>
            </w:r>
          </w:p>
          <w:p w14:paraId="58877DA9" w14:textId="77777777" w:rsidR="00555A53" w:rsidRPr="00A952F9" w:rsidRDefault="00555A53" w:rsidP="00C36757">
            <w:pPr>
              <w:pStyle w:val="TAL"/>
              <w:keepNext w:val="0"/>
            </w:pPr>
          </w:p>
          <w:p w14:paraId="60EC96AE" w14:textId="77777777" w:rsidR="00555A53" w:rsidRPr="00A952F9" w:rsidRDefault="00555A53" w:rsidP="00C36757">
            <w:pPr>
              <w:pStyle w:val="TAL"/>
              <w:keepNext w:val="0"/>
            </w:pPr>
            <w:proofErr w:type="spellStart"/>
            <w:r w:rsidRPr="00A952F9">
              <w:t>allowedValues</w:t>
            </w:r>
            <w:proofErr w:type="spellEnd"/>
            <w:r w:rsidRPr="00A952F9">
              <w:t xml:space="preserve">: </w:t>
            </w:r>
          </w:p>
          <w:p w14:paraId="6F5D8CB1" w14:textId="77777777" w:rsidR="00555A53" w:rsidRPr="00A952F9" w:rsidRDefault="00555A53" w:rsidP="00C36757">
            <w:pPr>
              <w:pStyle w:val="TAL"/>
              <w:keepNext w:val="0"/>
              <w:rPr>
                <w:rFonts w:eastAsia="Batang"/>
              </w:rPr>
            </w:pPr>
            <w:r w:rsidRPr="00A952F9">
              <w:t xml:space="preserve">     DL, UL, DL_AND_UL</w:t>
            </w:r>
            <w:r w:rsidRPr="00A952F9">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72EB4953" w14:textId="77777777" w:rsidR="00555A53" w:rsidRPr="00A952F9" w:rsidRDefault="00555A53" w:rsidP="00C36757">
            <w:pPr>
              <w:pStyle w:val="TAL"/>
              <w:keepNext w:val="0"/>
            </w:pPr>
            <w:r w:rsidRPr="00A952F9">
              <w:t>type: ENUM</w:t>
            </w:r>
          </w:p>
          <w:p w14:paraId="4768EC10" w14:textId="77777777" w:rsidR="00555A53" w:rsidRPr="00A952F9" w:rsidRDefault="00555A53" w:rsidP="00C36757">
            <w:pPr>
              <w:pStyle w:val="TAL"/>
              <w:keepNext w:val="0"/>
            </w:pPr>
            <w:r w:rsidRPr="00A952F9">
              <w:t>multiplicity: 1</w:t>
            </w:r>
          </w:p>
          <w:p w14:paraId="1F3505D8" w14:textId="77777777" w:rsidR="00555A53" w:rsidRPr="00A952F9" w:rsidRDefault="00555A53" w:rsidP="00C36757">
            <w:pPr>
              <w:pStyle w:val="TAL"/>
              <w:keepNext w:val="0"/>
            </w:pPr>
            <w:proofErr w:type="spellStart"/>
            <w:r w:rsidRPr="00A952F9">
              <w:t>isOrdered</w:t>
            </w:r>
            <w:proofErr w:type="spellEnd"/>
            <w:r w:rsidRPr="00A952F9">
              <w:t>: N/A</w:t>
            </w:r>
          </w:p>
          <w:p w14:paraId="502DF5C0" w14:textId="77777777" w:rsidR="00555A53" w:rsidRPr="00A952F9" w:rsidRDefault="00555A53" w:rsidP="00C36757">
            <w:pPr>
              <w:pStyle w:val="TAL"/>
              <w:keepNext w:val="0"/>
            </w:pPr>
            <w:proofErr w:type="spellStart"/>
            <w:r w:rsidRPr="00A952F9">
              <w:t>isUnique</w:t>
            </w:r>
            <w:proofErr w:type="spellEnd"/>
            <w:r w:rsidRPr="00A952F9">
              <w:t>: N/A</w:t>
            </w:r>
          </w:p>
          <w:p w14:paraId="0E39AF21" w14:textId="77777777" w:rsidR="00555A53" w:rsidRPr="00A952F9" w:rsidRDefault="00555A53" w:rsidP="00C36757">
            <w:pPr>
              <w:pStyle w:val="TAL"/>
              <w:keepNext w:val="0"/>
            </w:pPr>
            <w:proofErr w:type="spellStart"/>
            <w:r w:rsidRPr="00A952F9">
              <w:t>defaultValue</w:t>
            </w:r>
            <w:proofErr w:type="spellEnd"/>
            <w:r w:rsidRPr="00A952F9">
              <w:t>: None</w:t>
            </w:r>
          </w:p>
          <w:p w14:paraId="56003970" w14:textId="77777777" w:rsidR="00555A53" w:rsidRPr="00A952F9" w:rsidRDefault="00555A53" w:rsidP="00C36757">
            <w:pPr>
              <w:pStyle w:val="TAL"/>
              <w:keepNext w:val="0"/>
            </w:pPr>
            <w:proofErr w:type="spellStart"/>
            <w:r w:rsidRPr="00A952F9">
              <w:t>isNullable</w:t>
            </w:r>
            <w:proofErr w:type="spellEnd"/>
            <w:r w:rsidRPr="00A952F9">
              <w:t>: False</w:t>
            </w:r>
          </w:p>
          <w:p w14:paraId="61A85D38" w14:textId="77777777" w:rsidR="00555A53" w:rsidRPr="00A952F9" w:rsidRDefault="00555A53" w:rsidP="00C36757">
            <w:pPr>
              <w:pStyle w:val="TAL"/>
              <w:keepNext w:val="0"/>
            </w:pPr>
          </w:p>
        </w:tc>
      </w:tr>
      <w:tr w:rsidR="00555A53" w:rsidRPr="00A952F9" w14:paraId="28A08D3F"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40608F" w14:textId="77777777" w:rsidR="00555A53" w:rsidRPr="00A952F9" w:rsidRDefault="00555A53" w:rsidP="00C36757">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lastRenderedPageBreak/>
              <w:t>bwpContext</w:t>
            </w:r>
            <w:proofErr w:type="spellEnd"/>
          </w:p>
        </w:tc>
        <w:tc>
          <w:tcPr>
            <w:tcW w:w="5523" w:type="dxa"/>
            <w:tcBorders>
              <w:top w:val="single" w:sz="4" w:space="0" w:color="auto"/>
              <w:left w:val="single" w:sz="4" w:space="0" w:color="auto"/>
              <w:bottom w:val="single" w:sz="4" w:space="0" w:color="auto"/>
              <w:right w:val="single" w:sz="4" w:space="0" w:color="auto"/>
            </w:tcBorders>
          </w:tcPr>
          <w:p w14:paraId="35C538A6" w14:textId="77777777" w:rsidR="00555A53" w:rsidRPr="00A952F9" w:rsidRDefault="00555A53" w:rsidP="00C36757">
            <w:pPr>
              <w:pStyle w:val="TAL"/>
              <w:keepNext w:val="0"/>
            </w:pPr>
            <w:r w:rsidRPr="00A952F9">
              <w:t>It identifies whether the object is used for downlink, uplink or supplementary uplink.</w:t>
            </w:r>
          </w:p>
          <w:p w14:paraId="6A1B04F4" w14:textId="77777777" w:rsidR="00555A53" w:rsidRPr="00A952F9" w:rsidRDefault="00555A53" w:rsidP="00C36757">
            <w:pPr>
              <w:pStyle w:val="TAL"/>
              <w:keepNext w:val="0"/>
            </w:pPr>
          </w:p>
          <w:p w14:paraId="2999FDE0" w14:textId="77777777" w:rsidR="00555A53" w:rsidRPr="00A952F9" w:rsidRDefault="00555A53" w:rsidP="00C36757">
            <w:pPr>
              <w:pStyle w:val="TAL"/>
              <w:keepNext w:val="0"/>
            </w:pPr>
            <w:proofErr w:type="spellStart"/>
            <w:r w:rsidRPr="00A952F9">
              <w:t>allowedValues</w:t>
            </w:r>
            <w:proofErr w:type="spellEnd"/>
            <w:r w:rsidRPr="00A952F9">
              <w:t>:</w:t>
            </w:r>
          </w:p>
          <w:p w14:paraId="13AD502C" w14:textId="77777777" w:rsidR="00555A53" w:rsidRPr="00A952F9" w:rsidRDefault="00555A53" w:rsidP="00C36757">
            <w:pPr>
              <w:pStyle w:val="TAL"/>
              <w:keepNext w:val="0"/>
            </w:pPr>
            <w:r w:rsidRPr="00A952F9">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7AE95AA2" w14:textId="77777777" w:rsidR="00555A53" w:rsidRPr="00A952F9" w:rsidRDefault="00555A53" w:rsidP="00C36757">
            <w:pPr>
              <w:pStyle w:val="TAL"/>
              <w:keepNext w:val="0"/>
            </w:pPr>
            <w:r w:rsidRPr="00A952F9">
              <w:t>type: ENUM</w:t>
            </w:r>
          </w:p>
          <w:p w14:paraId="6546F0F6" w14:textId="77777777" w:rsidR="00555A53" w:rsidRPr="00A952F9" w:rsidRDefault="00555A53" w:rsidP="00C36757">
            <w:pPr>
              <w:pStyle w:val="TAL"/>
              <w:keepNext w:val="0"/>
            </w:pPr>
            <w:r w:rsidRPr="00A952F9">
              <w:t>multiplicity: 1</w:t>
            </w:r>
          </w:p>
          <w:p w14:paraId="6D96EDCC" w14:textId="77777777" w:rsidR="00555A53" w:rsidRPr="00A952F9" w:rsidRDefault="00555A53" w:rsidP="00C36757">
            <w:pPr>
              <w:pStyle w:val="TAL"/>
              <w:keepNext w:val="0"/>
            </w:pPr>
            <w:proofErr w:type="spellStart"/>
            <w:r w:rsidRPr="00A952F9">
              <w:t>isOrdered</w:t>
            </w:r>
            <w:proofErr w:type="spellEnd"/>
            <w:r w:rsidRPr="00A952F9">
              <w:t>: N/A</w:t>
            </w:r>
          </w:p>
          <w:p w14:paraId="522DA28B" w14:textId="77777777" w:rsidR="00555A53" w:rsidRPr="00A952F9" w:rsidRDefault="00555A53" w:rsidP="00C36757">
            <w:pPr>
              <w:pStyle w:val="TAL"/>
              <w:keepNext w:val="0"/>
            </w:pPr>
            <w:proofErr w:type="spellStart"/>
            <w:r w:rsidRPr="00A952F9">
              <w:t>isUnique</w:t>
            </w:r>
            <w:proofErr w:type="spellEnd"/>
            <w:r w:rsidRPr="00A952F9">
              <w:t>: N/A</w:t>
            </w:r>
          </w:p>
          <w:p w14:paraId="3BC19D04" w14:textId="77777777" w:rsidR="00555A53" w:rsidRPr="00A952F9" w:rsidRDefault="00555A53" w:rsidP="00C36757">
            <w:pPr>
              <w:pStyle w:val="TAL"/>
              <w:keepNext w:val="0"/>
            </w:pPr>
            <w:proofErr w:type="spellStart"/>
            <w:r w:rsidRPr="00A952F9">
              <w:t>defaultValue</w:t>
            </w:r>
            <w:proofErr w:type="spellEnd"/>
            <w:r w:rsidRPr="00A952F9">
              <w:t>: None</w:t>
            </w:r>
          </w:p>
          <w:p w14:paraId="0DB17939" w14:textId="77777777" w:rsidR="00555A53" w:rsidRPr="00A952F9" w:rsidRDefault="00555A53" w:rsidP="00C36757">
            <w:pPr>
              <w:pStyle w:val="TAL"/>
              <w:keepNext w:val="0"/>
            </w:pPr>
            <w:proofErr w:type="spellStart"/>
            <w:r w:rsidRPr="00A952F9">
              <w:t>isNullable</w:t>
            </w:r>
            <w:proofErr w:type="spellEnd"/>
            <w:r w:rsidRPr="00A952F9">
              <w:t>: False</w:t>
            </w:r>
          </w:p>
          <w:p w14:paraId="6C844038" w14:textId="77777777" w:rsidR="00555A53" w:rsidRPr="00A952F9" w:rsidRDefault="00555A53" w:rsidP="00C36757">
            <w:pPr>
              <w:pStyle w:val="TAL"/>
              <w:keepNext w:val="0"/>
            </w:pPr>
          </w:p>
        </w:tc>
      </w:tr>
      <w:tr w:rsidR="00555A53" w:rsidRPr="00A952F9" w14:paraId="62FFA05C"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5768C1" w14:textId="77777777" w:rsidR="00555A53" w:rsidRPr="00A952F9" w:rsidRDefault="00555A53" w:rsidP="00C36757">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isInitialBwp</w:t>
            </w:r>
            <w:proofErr w:type="spellEnd"/>
          </w:p>
        </w:tc>
        <w:tc>
          <w:tcPr>
            <w:tcW w:w="5523" w:type="dxa"/>
            <w:tcBorders>
              <w:top w:val="single" w:sz="4" w:space="0" w:color="auto"/>
              <w:left w:val="single" w:sz="4" w:space="0" w:color="auto"/>
              <w:bottom w:val="single" w:sz="4" w:space="0" w:color="auto"/>
              <w:right w:val="single" w:sz="4" w:space="0" w:color="auto"/>
            </w:tcBorders>
          </w:tcPr>
          <w:p w14:paraId="5E5A76CC" w14:textId="77777777" w:rsidR="00555A53" w:rsidRPr="00A952F9" w:rsidRDefault="00555A53" w:rsidP="00C36757">
            <w:pPr>
              <w:pStyle w:val="TAL"/>
              <w:keepNext w:val="0"/>
              <w:rPr>
                <w:rFonts w:eastAsia="Batang" w:cs="Arial"/>
                <w:szCs w:val="18"/>
              </w:rPr>
            </w:pPr>
            <w:r w:rsidRPr="00A952F9">
              <w:rPr>
                <w:rFonts w:eastAsia="Batang" w:cs="Arial"/>
                <w:szCs w:val="18"/>
              </w:rPr>
              <w:t>It identifies whether the object is used for initial or other BWP.</w:t>
            </w:r>
          </w:p>
          <w:p w14:paraId="4F8C6346" w14:textId="77777777" w:rsidR="00555A53" w:rsidRPr="00A952F9" w:rsidRDefault="00555A53" w:rsidP="00C36757">
            <w:pPr>
              <w:pStyle w:val="TAL"/>
              <w:keepNext w:val="0"/>
              <w:rPr>
                <w:rFonts w:eastAsia="Batang" w:cs="Arial"/>
                <w:szCs w:val="18"/>
              </w:rPr>
            </w:pPr>
          </w:p>
          <w:p w14:paraId="57C9553C" w14:textId="77777777" w:rsidR="00555A53" w:rsidRPr="00A952F9" w:rsidRDefault="00555A53" w:rsidP="00C36757">
            <w:pPr>
              <w:pStyle w:val="TAL"/>
              <w:keepNext w:val="0"/>
            </w:pPr>
            <w:proofErr w:type="spellStart"/>
            <w:r w:rsidRPr="00A952F9">
              <w:t>allowedValues</w:t>
            </w:r>
            <w:proofErr w:type="spellEnd"/>
            <w:r w:rsidRPr="00A952F9">
              <w:t>:</w:t>
            </w:r>
          </w:p>
          <w:p w14:paraId="61D7D2B6" w14:textId="77777777" w:rsidR="00555A53" w:rsidRPr="00A952F9" w:rsidRDefault="00555A53" w:rsidP="00C36757">
            <w:pPr>
              <w:pStyle w:val="TAL"/>
              <w:keepNext w:val="0"/>
            </w:pPr>
          </w:p>
          <w:p w14:paraId="2FBB69E2" w14:textId="77777777" w:rsidR="00555A53" w:rsidRPr="00A952F9" w:rsidRDefault="00555A53" w:rsidP="00C36757">
            <w:pPr>
              <w:pStyle w:val="TAL"/>
              <w:keepNext w:val="0"/>
            </w:pPr>
            <w:r w:rsidRPr="00A952F9">
              <w:t xml:space="preserve">    INITIAL, </w:t>
            </w:r>
            <w:r w:rsidRPr="00A952F9">
              <w:rPr>
                <w:lang w:eastAsia="zh-CN"/>
              </w:rPr>
              <w:t>INITIAL_REDCAP,</w:t>
            </w:r>
            <w:r w:rsidRPr="00A952F9">
              <w:t>OTHER</w:t>
            </w:r>
          </w:p>
        </w:tc>
        <w:tc>
          <w:tcPr>
            <w:tcW w:w="2436" w:type="dxa"/>
            <w:tcBorders>
              <w:top w:val="single" w:sz="4" w:space="0" w:color="auto"/>
              <w:left w:val="single" w:sz="4" w:space="0" w:color="auto"/>
              <w:bottom w:val="single" w:sz="4" w:space="0" w:color="auto"/>
              <w:right w:val="single" w:sz="4" w:space="0" w:color="auto"/>
            </w:tcBorders>
          </w:tcPr>
          <w:p w14:paraId="43D9CDCE" w14:textId="77777777" w:rsidR="00555A53" w:rsidRPr="00A952F9" w:rsidRDefault="00555A53" w:rsidP="00C36757">
            <w:pPr>
              <w:pStyle w:val="TAL"/>
              <w:keepNext w:val="0"/>
            </w:pPr>
            <w:r w:rsidRPr="00A952F9">
              <w:t>type: ENUM</w:t>
            </w:r>
          </w:p>
          <w:p w14:paraId="15B93559" w14:textId="77777777" w:rsidR="00555A53" w:rsidRPr="00A952F9" w:rsidRDefault="00555A53" w:rsidP="00C36757">
            <w:pPr>
              <w:pStyle w:val="TAL"/>
              <w:keepNext w:val="0"/>
            </w:pPr>
            <w:r w:rsidRPr="00A952F9">
              <w:t>multiplicity: 1</w:t>
            </w:r>
          </w:p>
          <w:p w14:paraId="7D40652E" w14:textId="77777777" w:rsidR="00555A53" w:rsidRPr="00A952F9" w:rsidRDefault="00555A53" w:rsidP="00C36757">
            <w:pPr>
              <w:pStyle w:val="TAL"/>
              <w:keepNext w:val="0"/>
            </w:pPr>
            <w:proofErr w:type="spellStart"/>
            <w:r w:rsidRPr="00A952F9">
              <w:t>isOrdered</w:t>
            </w:r>
            <w:proofErr w:type="spellEnd"/>
            <w:r w:rsidRPr="00A952F9">
              <w:t>: N/A</w:t>
            </w:r>
          </w:p>
          <w:p w14:paraId="2A768B5A" w14:textId="77777777" w:rsidR="00555A53" w:rsidRPr="00A952F9" w:rsidRDefault="00555A53" w:rsidP="00C36757">
            <w:pPr>
              <w:pStyle w:val="TAL"/>
              <w:keepNext w:val="0"/>
            </w:pPr>
            <w:proofErr w:type="spellStart"/>
            <w:r w:rsidRPr="00A952F9">
              <w:t>isUnique</w:t>
            </w:r>
            <w:proofErr w:type="spellEnd"/>
            <w:r w:rsidRPr="00A952F9">
              <w:t>: N/A</w:t>
            </w:r>
          </w:p>
          <w:p w14:paraId="20CCB611" w14:textId="77777777" w:rsidR="00555A53" w:rsidRPr="00A952F9" w:rsidRDefault="00555A53" w:rsidP="00C36757">
            <w:pPr>
              <w:pStyle w:val="TAL"/>
              <w:keepNext w:val="0"/>
            </w:pPr>
            <w:proofErr w:type="spellStart"/>
            <w:r w:rsidRPr="00A952F9">
              <w:t>defaultValue</w:t>
            </w:r>
            <w:proofErr w:type="spellEnd"/>
            <w:r w:rsidRPr="00A952F9">
              <w:t>: None</w:t>
            </w:r>
          </w:p>
          <w:p w14:paraId="687170C2"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267FF3AF"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B7DA1E" w14:textId="77777777" w:rsidR="00555A53" w:rsidRPr="00A952F9" w:rsidRDefault="00555A53" w:rsidP="00C36757">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startRB</w:t>
            </w:r>
            <w:proofErr w:type="spellEnd"/>
          </w:p>
        </w:tc>
        <w:tc>
          <w:tcPr>
            <w:tcW w:w="5523" w:type="dxa"/>
            <w:tcBorders>
              <w:top w:val="single" w:sz="4" w:space="0" w:color="auto"/>
              <w:left w:val="single" w:sz="4" w:space="0" w:color="auto"/>
              <w:bottom w:val="single" w:sz="4" w:space="0" w:color="auto"/>
              <w:right w:val="single" w:sz="4" w:space="0" w:color="auto"/>
            </w:tcBorders>
          </w:tcPr>
          <w:p w14:paraId="3F376B91" w14:textId="77777777" w:rsidR="00555A53" w:rsidRPr="00A952F9" w:rsidRDefault="00555A53" w:rsidP="00C36757">
            <w:pPr>
              <w:pStyle w:val="TAL"/>
              <w:keepNext w:val="0"/>
            </w:pPr>
            <w:r w:rsidRPr="00A952F9">
              <w:t xml:space="preserve">Offset in common resource blocks to common resource block 0 for the applicable subcarrier spacing for a BWP. This corresponds to </w:t>
            </w:r>
            <w:proofErr w:type="spellStart"/>
            <w:r w:rsidRPr="00A952F9">
              <w:t>N_BWP_start</w:t>
            </w:r>
            <w:proofErr w:type="spellEnd"/>
            <w:r w:rsidRPr="00A952F9">
              <w:t xml:space="preserve">, see subclause 4.4.5 in TS 38.211 [32]. </w:t>
            </w:r>
          </w:p>
          <w:p w14:paraId="4C267C22" w14:textId="77777777" w:rsidR="00555A53" w:rsidRPr="00A952F9" w:rsidRDefault="00555A53" w:rsidP="00C36757">
            <w:pPr>
              <w:pStyle w:val="TAL"/>
              <w:keepNext w:val="0"/>
            </w:pPr>
          </w:p>
          <w:p w14:paraId="7B74F1C0" w14:textId="77777777" w:rsidR="00555A53" w:rsidRPr="00A952F9" w:rsidRDefault="00555A53" w:rsidP="00C36757">
            <w:pPr>
              <w:pStyle w:val="TAL"/>
              <w:keepNext w:val="0"/>
            </w:pPr>
            <w:proofErr w:type="spellStart"/>
            <w:r w:rsidRPr="00A952F9">
              <w:t>allowedValues</w:t>
            </w:r>
            <w:proofErr w:type="spellEnd"/>
            <w:r w:rsidRPr="00A952F9">
              <w:t>:</w:t>
            </w:r>
          </w:p>
          <w:p w14:paraId="506B44F1" w14:textId="77777777" w:rsidR="00555A53" w:rsidRPr="00A952F9" w:rsidRDefault="00555A53" w:rsidP="00C36757">
            <w:pPr>
              <w:pStyle w:val="TAL"/>
              <w:keepNext w:val="0"/>
            </w:pPr>
            <w:r w:rsidRPr="00A952F9">
              <w:t xml:space="preserve">0 to </w:t>
            </w:r>
            <w:proofErr w:type="spellStart"/>
            <w:r w:rsidRPr="00A952F9">
              <w:t>N_grid_size</w:t>
            </w:r>
            <w:proofErr w:type="spellEnd"/>
            <w:r w:rsidRPr="00A952F9">
              <w:t xml:space="preserve"> – 1, where </w:t>
            </w:r>
            <w:proofErr w:type="spellStart"/>
            <w:r w:rsidRPr="00A952F9">
              <w:t>N_grid_size</w:t>
            </w:r>
            <w:proofErr w:type="spellEnd"/>
            <w:r w:rsidRPr="00A952F9">
              <w:t xml:space="preserve"> equals the number of resource blocks for the BS channel bandwidth, given the subcarrier spacing of the BWP.</w:t>
            </w:r>
          </w:p>
          <w:p w14:paraId="3E40A47F" w14:textId="77777777" w:rsidR="00555A53" w:rsidRPr="00A952F9" w:rsidRDefault="00555A53" w:rsidP="00C3675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0F378E6" w14:textId="77777777" w:rsidR="00555A53" w:rsidRPr="00A952F9" w:rsidRDefault="00555A53" w:rsidP="00C36757">
            <w:pPr>
              <w:pStyle w:val="TAL"/>
              <w:keepNext w:val="0"/>
            </w:pPr>
            <w:r w:rsidRPr="00A952F9">
              <w:t>type: Integer</w:t>
            </w:r>
          </w:p>
          <w:p w14:paraId="2771E473" w14:textId="77777777" w:rsidR="00555A53" w:rsidRPr="00A952F9" w:rsidRDefault="00555A53" w:rsidP="00C36757">
            <w:pPr>
              <w:pStyle w:val="TAL"/>
              <w:keepNext w:val="0"/>
            </w:pPr>
            <w:r w:rsidRPr="00A952F9">
              <w:t>multiplicity: 1</w:t>
            </w:r>
          </w:p>
          <w:p w14:paraId="5755E1E6" w14:textId="77777777" w:rsidR="00555A53" w:rsidRPr="00A952F9" w:rsidRDefault="00555A53" w:rsidP="00C36757">
            <w:pPr>
              <w:pStyle w:val="TAL"/>
              <w:keepNext w:val="0"/>
            </w:pPr>
            <w:proofErr w:type="spellStart"/>
            <w:r w:rsidRPr="00A952F9">
              <w:t>isOrdered</w:t>
            </w:r>
            <w:proofErr w:type="spellEnd"/>
            <w:r w:rsidRPr="00A952F9">
              <w:t>: N/A</w:t>
            </w:r>
          </w:p>
          <w:p w14:paraId="14C81165" w14:textId="77777777" w:rsidR="00555A53" w:rsidRPr="00A952F9" w:rsidRDefault="00555A53" w:rsidP="00C36757">
            <w:pPr>
              <w:pStyle w:val="TAL"/>
              <w:keepNext w:val="0"/>
            </w:pPr>
            <w:proofErr w:type="spellStart"/>
            <w:r w:rsidRPr="00A952F9">
              <w:t>isUnique</w:t>
            </w:r>
            <w:proofErr w:type="spellEnd"/>
            <w:r w:rsidRPr="00A952F9">
              <w:t>: N/A</w:t>
            </w:r>
          </w:p>
          <w:p w14:paraId="5A500530" w14:textId="77777777" w:rsidR="00555A53" w:rsidRPr="00A952F9" w:rsidRDefault="00555A53" w:rsidP="00C36757">
            <w:pPr>
              <w:pStyle w:val="TAL"/>
              <w:keepNext w:val="0"/>
            </w:pPr>
            <w:proofErr w:type="spellStart"/>
            <w:r w:rsidRPr="00A952F9">
              <w:t>defaultValue</w:t>
            </w:r>
            <w:proofErr w:type="spellEnd"/>
            <w:r w:rsidRPr="00A952F9">
              <w:t>: None</w:t>
            </w:r>
          </w:p>
          <w:p w14:paraId="4AE3F6CD"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4AB4FFC7"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B458EB" w14:textId="77777777" w:rsidR="00555A53" w:rsidRPr="00A952F9" w:rsidRDefault="00555A53" w:rsidP="00C36757">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numberOfRBs</w:t>
            </w:r>
            <w:proofErr w:type="spellEnd"/>
          </w:p>
        </w:tc>
        <w:tc>
          <w:tcPr>
            <w:tcW w:w="5523" w:type="dxa"/>
            <w:tcBorders>
              <w:top w:val="single" w:sz="4" w:space="0" w:color="auto"/>
              <w:left w:val="single" w:sz="4" w:space="0" w:color="auto"/>
              <w:bottom w:val="single" w:sz="4" w:space="0" w:color="auto"/>
              <w:right w:val="single" w:sz="4" w:space="0" w:color="auto"/>
            </w:tcBorders>
          </w:tcPr>
          <w:p w14:paraId="42C3E8C4" w14:textId="77777777" w:rsidR="00555A53" w:rsidRPr="00A952F9" w:rsidRDefault="00555A53" w:rsidP="00C36757">
            <w:pPr>
              <w:pStyle w:val="TAL"/>
              <w:keepNext w:val="0"/>
            </w:pPr>
            <w:r w:rsidRPr="00A952F9">
              <w:t xml:space="preserve">Number of physical resource blocks for a BWP. This corresponds to </w:t>
            </w:r>
            <w:proofErr w:type="spellStart"/>
            <w:r w:rsidRPr="00A952F9">
              <w:t>N_BWP_size</w:t>
            </w:r>
            <w:proofErr w:type="spellEnd"/>
            <w:r w:rsidRPr="00A952F9">
              <w:t>, see subclause 4.4.5 in TS 38.211 [32].</w:t>
            </w:r>
          </w:p>
          <w:p w14:paraId="70C58649" w14:textId="77777777" w:rsidR="00555A53" w:rsidRPr="00A952F9" w:rsidRDefault="00555A53" w:rsidP="00C36757">
            <w:pPr>
              <w:pStyle w:val="TAL"/>
              <w:keepNext w:val="0"/>
            </w:pPr>
          </w:p>
          <w:p w14:paraId="64BD8B9D" w14:textId="77777777" w:rsidR="00555A53" w:rsidRPr="00A952F9" w:rsidRDefault="00555A53" w:rsidP="00C36757">
            <w:pPr>
              <w:pStyle w:val="TAL"/>
              <w:keepNext w:val="0"/>
            </w:pPr>
            <w:proofErr w:type="spellStart"/>
            <w:r w:rsidRPr="00A952F9">
              <w:t>allowedValues</w:t>
            </w:r>
            <w:proofErr w:type="spellEnd"/>
            <w:r w:rsidRPr="00A952F9">
              <w:t>:</w:t>
            </w:r>
          </w:p>
          <w:p w14:paraId="56A1F1DB" w14:textId="77777777" w:rsidR="00555A53" w:rsidRPr="00A952F9" w:rsidRDefault="00555A53" w:rsidP="00C36757">
            <w:pPr>
              <w:pStyle w:val="TAL"/>
              <w:keepNext w:val="0"/>
            </w:pPr>
            <w:r w:rsidRPr="00A952F9">
              <w:t xml:space="preserve">1 to </w:t>
            </w:r>
            <w:proofErr w:type="spellStart"/>
            <w:r w:rsidRPr="00A952F9">
              <w:t>N_grid_size</w:t>
            </w:r>
            <w:proofErr w:type="spellEnd"/>
            <w:r w:rsidRPr="00A952F9">
              <w:t xml:space="preserve"> – </w:t>
            </w:r>
            <w:proofErr w:type="spellStart"/>
            <w:r w:rsidRPr="00A952F9">
              <w:t>startRB</w:t>
            </w:r>
            <w:proofErr w:type="spellEnd"/>
            <w:r w:rsidRPr="00A952F9">
              <w:t xml:space="preserve"> of the BWP. Se </w:t>
            </w:r>
            <w:proofErr w:type="spellStart"/>
            <w:r w:rsidRPr="00A952F9">
              <w:t>startRB</w:t>
            </w:r>
            <w:proofErr w:type="spellEnd"/>
            <w:r w:rsidRPr="00A952F9">
              <w:t xml:space="preserve"> for definition of </w:t>
            </w:r>
            <w:proofErr w:type="spellStart"/>
            <w:r w:rsidRPr="00A952F9">
              <w:t>N_grid_size</w:t>
            </w:r>
            <w:proofErr w:type="spellEnd"/>
            <w:r w:rsidRPr="00A952F9">
              <w:t>.</w:t>
            </w:r>
          </w:p>
          <w:p w14:paraId="1DC84703" w14:textId="77777777" w:rsidR="00555A53" w:rsidRPr="00A952F9" w:rsidRDefault="00555A53" w:rsidP="00C3675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758F983" w14:textId="77777777" w:rsidR="00555A53" w:rsidRPr="00A952F9" w:rsidRDefault="00555A53" w:rsidP="00C36757">
            <w:pPr>
              <w:pStyle w:val="TAL"/>
              <w:keepNext w:val="0"/>
            </w:pPr>
            <w:r w:rsidRPr="00A952F9">
              <w:t>type: Integer</w:t>
            </w:r>
          </w:p>
          <w:p w14:paraId="1B68CBA4" w14:textId="77777777" w:rsidR="00555A53" w:rsidRPr="00A952F9" w:rsidRDefault="00555A53" w:rsidP="00C36757">
            <w:pPr>
              <w:pStyle w:val="TAL"/>
              <w:keepNext w:val="0"/>
            </w:pPr>
            <w:r w:rsidRPr="00A952F9">
              <w:t>multiplicity: 1</w:t>
            </w:r>
          </w:p>
          <w:p w14:paraId="1E591D22" w14:textId="77777777" w:rsidR="00555A53" w:rsidRPr="00A952F9" w:rsidRDefault="00555A53" w:rsidP="00C36757">
            <w:pPr>
              <w:pStyle w:val="TAL"/>
              <w:keepNext w:val="0"/>
            </w:pPr>
            <w:proofErr w:type="spellStart"/>
            <w:r w:rsidRPr="00A952F9">
              <w:t>isOrdered</w:t>
            </w:r>
            <w:proofErr w:type="spellEnd"/>
            <w:r w:rsidRPr="00A952F9">
              <w:t>: N/A</w:t>
            </w:r>
          </w:p>
          <w:p w14:paraId="5BBF70ED" w14:textId="77777777" w:rsidR="00555A53" w:rsidRPr="00A952F9" w:rsidRDefault="00555A53" w:rsidP="00C36757">
            <w:pPr>
              <w:pStyle w:val="TAL"/>
              <w:keepNext w:val="0"/>
            </w:pPr>
            <w:proofErr w:type="spellStart"/>
            <w:r w:rsidRPr="00A952F9">
              <w:t>isUnique</w:t>
            </w:r>
            <w:proofErr w:type="spellEnd"/>
            <w:r w:rsidRPr="00A952F9">
              <w:t>: N/A</w:t>
            </w:r>
          </w:p>
          <w:p w14:paraId="5A5C0A30" w14:textId="77777777" w:rsidR="00555A53" w:rsidRPr="00A952F9" w:rsidRDefault="00555A53" w:rsidP="00C36757">
            <w:pPr>
              <w:pStyle w:val="TAL"/>
              <w:keepNext w:val="0"/>
            </w:pPr>
            <w:proofErr w:type="spellStart"/>
            <w:r w:rsidRPr="00A952F9">
              <w:t>defaultValue</w:t>
            </w:r>
            <w:proofErr w:type="spellEnd"/>
            <w:r w:rsidRPr="00A952F9">
              <w:t>: None</w:t>
            </w:r>
          </w:p>
          <w:p w14:paraId="17FFC854"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0CED1DB8"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C55727" w14:textId="77777777" w:rsidR="00555A53" w:rsidRPr="00A952F9" w:rsidRDefault="00555A53" w:rsidP="00C36757">
            <w:pPr>
              <w:keepLines/>
              <w:spacing w:after="0"/>
              <w:rPr>
                <w:rFonts w:ascii="Courier New" w:hAnsi="Courier New" w:cs="Courier New"/>
                <w:sz w:val="18"/>
                <w:szCs w:val="18"/>
                <w:lang w:eastAsia="ja-JP"/>
              </w:rPr>
            </w:pPr>
            <w:proofErr w:type="spellStart"/>
            <w:r w:rsidRPr="00A952F9">
              <w:rPr>
                <w:rFonts w:ascii="Courier New" w:hAnsi="Courier New"/>
                <w:sz w:val="18"/>
                <w:szCs w:val="18"/>
                <w:lang w:eastAsia="zh-CN"/>
              </w:rPr>
              <w:t>nRTCI</w:t>
            </w:r>
            <w:proofErr w:type="spellEnd"/>
          </w:p>
        </w:tc>
        <w:tc>
          <w:tcPr>
            <w:tcW w:w="5523" w:type="dxa"/>
            <w:tcBorders>
              <w:top w:val="single" w:sz="4" w:space="0" w:color="auto"/>
              <w:left w:val="single" w:sz="4" w:space="0" w:color="auto"/>
              <w:bottom w:val="single" w:sz="4" w:space="0" w:color="auto"/>
              <w:right w:val="single" w:sz="4" w:space="0" w:color="auto"/>
            </w:tcBorders>
          </w:tcPr>
          <w:p w14:paraId="59AD2F2F" w14:textId="77777777" w:rsidR="00555A53" w:rsidRPr="00A952F9" w:rsidRDefault="00555A53" w:rsidP="00C36757">
            <w:pPr>
              <w:pStyle w:val="TAL"/>
              <w:keepNext w:val="0"/>
              <w:rPr>
                <w:rFonts w:cs="Arial"/>
              </w:rPr>
            </w:pPr>
            <w:r w:rsidRPr="00A952F9">
              <w:rPr>
                <w:rFonts w:cs="Arial"/>
              </w:rPr>
              <w:t>This is the Target NR Cell Identifier.  It consists of NR Cell Identifier (NCI) and Physical Cell Identifier of the target NR cell (</w:t>
            </w:r>
            <w:proofErr w:type="spellStart"/>
            <w:r w:rsidRPr="00A952F9">
              <w:rPr>
                <w:rFonts w:cs="Arial"/>
              </w:rPr>
              <w:t>nRPCI</w:t>
            </w:r>
            <w:proofErr w:type="spellEnd"/>
            <w:r w:rsidRPr="00A952F9">
              <w:rPr>
                <w:rFonts w:cs="Arial"/>
              </w:rPr>
              <w:t>).</w:t>
            </w:r>
          </w:p>
          <w:p w14:paraId="63F80ADE" w14:textId="77777777" w:rsidR="00555A53" w:rsidRPr="00A952F9" w:rsidRDefault="00555A53" w:rsidP="00C36757">
            <w:pPr>
              <w:pStyle w:val="TAL"/>
              <w:keepNext w:val="0"/>
              <w:rPr>
                <w:rFonts w:cs="Arial"/>
              </w:rPr>
            </w:pPr>
          </w:p>
          <w:p w14:paraId="3DC5DCF6" w14:textId="77777777" w:rsidR="00555A53" w:rsidRPr="00A952F9" w:rsidRDefault="00555A53" w:rsidP="00C36757">
            <w:pPr>
              <w:pStyle w:val="TAL"/>
              <w:keepNext w:val="0"/>
              <w:rPr>
                <w:rFonts w:cs="Arial"/>
              </w:rPr>
            </w:pPr>
            <w:r w:rsidRPr="00A952F9">
              <w:rPr>
                <w:rFonts w:cs="Arial"/>
              </w:rPr>
              <w:t xml:space="preserve">The </w:t>
            </w:r>
            <w:proofErr w:type="spellStart"/>
            <w:r w:rsidRPr="00A952F9">
              <w:rPr>
                <w:rFonts w:cs="Arial"/>
              </w:rPr>
              <w:t>NRRelation.nRTCI</w:t>
            </w:r>
            <w:proofErr w:type="spellEnd"/>
            <w:r w:rsidRPr="00A952F9">
              <w:rPr>
                <w:rFonts w:cs="Arial"/>
              </w:rPr>
              <w:t xml:space="preserve"> identifies the target cell from the perspective of the </w:t>
            </w:r>
            <w:proofErr w:type="spellStart"/>
            <w:r w:rsidRPr="00A952F9">
              <w:rPr>
                <w:rFonts w:cs="Arial"/>
              </w:rPr>
              <w:t>NRCell</w:t>
            </w:r>
            <w:proofErr w:type="spellEnd"/>
            <w:r w:rsidRPr="00A952F9">
              <w:rPr>
                <w:rFonts w:cs="Arial"/>
              </w:rPr>
              <w:t xml:space="preserve">, the name-containing instance of the subject </w:t>
            </w:r>
            <w:proofErr w:type="spellStart"/>
            <w:r w:rsidRPr="00A952F9">
              <w:rPr>
                <w:rFonts w:cs="Arial"/>
              </w:rPr>
              <w:t>NRCellCU</w:t>
            </w:r>
            <w:proofErr w:type="spellEnd"/>
            <w:r w:rsidRPr="00A952F9">
              <w:rPr>
                <w:rFonts w:cs="Arial"/>
              </w:rPr>
              <w:t xml:space="preserve"> instance.</w:t>
            </w:r>
          </w:p>
          <w:p w14:paraId="6ABA9BF0" w14:textId="77777777" w:rsidR="00555A53" w:rsidRPr="00A952F9" w:rsidRDefault="00555A53" w:rsidP="00C36757">
            <w:pPr>
              <w:pStyle w:val="TAL"/>
              <w:keepNext w:val="0"/>
              <w:rPr>
                <w:rFonts w:cs="Arial"/>
                <w:szCs w:val="18"/>
              </w:rPr>
            </w:pPr>
          </w:p>
          <w:p w14:paraId="13FD2679" w14:textId="77777777" w:rsidR="00555A53" w:rsidRPr="00A952F9" w:rsidRDefault="00555A53" w:rsidP="00C36757">
            <w:pPr>
              <w:pStyle w:val="TAL"/>
              <w:keepNext w:val="0"/>
              <w:rPr>
                <w:rFonts w:cs="Arial"/>
                <w:szCs w:val="18"/>
              </w:rPr>
            </w:pPr>
            <w:proofErr w:type="spellStart"/>
            <w:r w:rsidRPr="00A952F9">
              <w:rPr>
                <w:szCs w:val="18"/>
                <w:lang w:eastAsia="zh-CN"/>
              </w:rPr>
              <w:t>allowedValues</w:t>
            </w:r>
            <w:proofErr w:type="spellEnd"/>
            <w:r w:rsidRPr="00A952F9">
              <w:rPr>
                <w:szCs w:val="18"/>
                <w:lang w:eastAsia="zh-CN"/>
              </w:rPr>
              <w:t xml:space="preserve">: </w:t>
            </w:r>
            <w:r w:rsidRPr="00A952F9">
              <w:rPr>
                <w:lang w:eastAsia="zh-CN"/>
              </w:rPr>
              <w:t>Not applicable.</w:t>
            </w:r>
          </w:p>
          <w:p w14:paraId="71B9B317" w14:textId="77777777" w:rsidR="00555A53" w:rsidRPr="00A952F9" w:rsidRDefault="00555A53" w:rsidP="00C36757">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C186FF7" w14:textId="77777777" w:rsidR="00555A53" w:rsidRPr="00A952F9" w:rsidRDefault="00555A53" w:rsidP="00C36757">
            <w:pPr>
              <w:pStyle w:val="TAL"/>
              <w:keepNext w:val="0"/>
              <w:rPr>
                <w:rFonts w:cs="Arial"/>
              </w:rPr>
            </w:pPr>
            <w:r w:rsidRPr="00A952F9">
              <w:rPr>
                <w:rFonts w:cs="Arial"/>
              </w:rPr>
              <w:t>type: Integer</w:t>
            </w:r>
          </w:p>
          <w:p w14:paraId="508C4540" w14:textId="77777777" w:rsidR="00555A53" w:rsidRPr="00A952F9" w:rsidRDefault="00555A53" w:rsidP="00C36757">
            <w:pPr>
              <w:pStyle w:val="TAL"/>
              <w:keepNext w:val="0"/>
              <w:rPr>
                <w:rFonts w:cs="Arial"/>
              </w:rPr>
            </w:pPr>
            <w:r w:rsidRPr="00A952F9">
              <w:rPr>
                <w:rFonts w:cs="Arial"/>
              </w:rPr>
              <w:t>multiplicity: 1</w:t>
            </w:r>
          </w:p>
          <w:p w14:paraId="30497F18" w14:textId="77777777" w:rsidR="00555A53" w:rsidRPr="00A952F9" w:rsidRDefault="00555A53" w:rsidP="00C36757">
            <w:pPr>
              <w:pStyle w:val="TAL"/>
              <w:keepNext w:val="0"/>
              <w:rPr>
                <w:rFonts w:cs="Arial"/>
              </w:rPr>
            </w:pPr>
            <w:proofErr w:type="spellStart"/>
            <w:r w:rsidRPr="00A952F9">
              <w:rPr>
                <w:rFonts w:cs="Arial"/>
              </w:rPr>
              <w:t>isOrdered</w:t>
            </w:r>
            <w:proofErr w:type="spellEnd"/>
            <w:r w:rsidRPr="00A952F9">
              <w:rPr>
                <w:rFonts w:cs="Arial"/>
              </w:rPr>
              <w:t>: N/A</w:t>
            </w:r>
          </w:p>
          <w:p w14:paraId="0E9D8334" w14:textId="77777777" w:rsidR="00555A53" w:rsidRPr="00A952F9" w:rsidRDefault="00555A53" w:rsidP="00C36757">
            <w:pPr>
              <w:pStyle w:val="TAL"/>
              <w:keepNext w:val="0"/>
              <w:rPr>
                <w:rFonts w:cs="Arial"/>
              </w:rPr>
            </w:pPr>
            <w:proofErr w:type="spellStart"/>
            <w:r w:rsidRPr="00A952F9">
              <w:rPr>
                <w:rFonts w:cs="Arial"/>
              </w:rPr>
              <w:t>isUnique</w:t>
            </w:r>
            <w:proofErr w:type="spellEnd"/>
            <w:r w:rsidRPr="00A952F9">
              <w:rPr>
                <w:rFonts w:cs="Arial"/>
              </w:rPr>
              <w:t>: N/A</w:t>
            </w:r>
          </w:p>
          <w:p w14:paraId="4BBF204E" w14:textId="77777777" w:rsidR="00555A53" w:rsidRPr="00A952F9" w:rsidRDefault="00555A53" w:rsidP="00C36757">
            <w:pPr>
              <w:pStyle w:val="TAL"/>
              <w:keepNext w:val="0"/>
              <w:rPr>
                <w:rFonts w:cs="Arial"/>
              </w:rPr>
            </w:pPr>
            <w:proofErr w:type="spellStart"/>
            <w:r w:rsidRPr="00A952F9">
              <w:rPr>
                <w:rFonts w:cs="Arial"/>
              </w:rPr>
              <w:t>defaultValue</w:t>
            </w:r>
            <w:proofErr w:type="spellEnd"/>
            <w:r w:rsidRPr="00A952F9">
              <w:rPr>
                <w:rFonts w:cs="Arial"/>
              </w:rPr>
              <w:t>: None</w:t>
            </w:r>
          </w:p>
          <w:p w14:paraId="7E4735EF" w14:textId="77777777" w:rsidR="00555A53" w:rsidRPr="00A952F9" w:rsidRDefault="00555A53" w:rsidP="00C36757">
            <w:pPr>
              <w:pStyle w:val="TAL"/>
              <w:keepNext w:val="0"/>
            </w:pPr>
            <w:proofErr w:type="spellStart"/>
            <w:r w:rsidRPr="00A952F9">
              <w:rPr>
                <w:rFonts w:cs="Arial"/>
              </w:rPr>
              <w:t>isNullable</w:t>
            </w:r>
            <w:proofErr w:type="spellEnd"/>
            <w:r w:rsidRPr="00A952F9">
              <w:rPr>
                <w:rFonts w:cs="Arial"/>
              </w:rPr>
              <w:t xml:space="preserve">: </w:t>
            </w:r>
            <w:r w:rsidRPr="00A952F9">
              <w:t>False</w:t>
            </w:r>
          </w:p>
        </w:tc>
      </w:tr>
      <w:tr w:rsidR="00555A53" w:rsidRPr="00A952F9" w14:paraId="27D84D2E"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99D41D" w14:textId="77777777" w:rsidR="00555A53" w:rsidRPr="00A952F9" w:rsidRDefault="00555A53" w:rsidP="00C36757">
            <w:pPr>
              <w:keepLines/>
              <w:spacing w:after="0"/>
              <w:rPr>
                <w:rFonts w:ascii="Courier New" w:hAnsi="Courier New" w:cs="Courier New"/>
                <w:sz w:val="18"/>
                <w:szCs w:val="18"/>
                <w:lang w:eastAsia="ja-JP"/>
              </w:rPr>
            </w:pPr>
            <w:proofErr w:type="spellStart"/>
            <w:r w:rsidRPr="00A952F9">
              <w:rPr>
                <w:rFonts w:ascii="Courier New" w:hAnsi="Courier New" w:cs="Courier New"/>
                <w:bCs/>
                <w:color w:val="333333"/>
                <w:sz w:val="18"/>
                <w:szCs w:val="18"/>
                <w:lang w:eastAsia="zh-CN"/>
              </w:rPr>
              <w:t>adjacentNRCellRef</w:t>
            </w:r>
            <w:proofErr w:type="spellEnd"/>
          </w:p>
        </w:tc>
        <w:tc>
          <w:tcPr>
            <w:tcW w:w="5523" w:type="dxa"/>
            <w:tcBorders>
              <w:top w:val="single" w:sz="4" w:space="0" w:color="auto"/>
              <w:left w:val="single" w:sz="4" w:space="0" w:color="auto"/>
              <w:bottom w:val="single" w:sz="4" w:space="0" w:color="auto"/>
              <w:right w:val="single" w:sz="4" w:space="0" w:color="auto"/>
            </w:tcBorders>
          </w:tcPr>
          <w:p w14:paraId="4B6B462F" w14:textId="77777777" w:rsidR="00555A53" w:rsidRPr="00A952F9" w:rsidRDefault="00555A53" w:rsidP="00C36757">
            <w:pPr>
              <w:pStyle w:val="TAL"/>
              <w:keepNext w:val="0"/>
              <w:rPr>
                <w:rFonts w:cs="Arial"/>
                <w:lang w:eastAsia="zh-CN"/>
              </w:rPr>
            </w:pPr>
            <w:r w:rsidRPr="00A952F9">
              <w:rPr>
                <w:rFonts w:cs="Arial"/>
              </w:rPr>
              <w:t xml:space="preserve">This attribute contains the DN of an </w:t>
            </w:r>
            <w:proofErr w:type="spellStart"/>
            <w:r w:rsidRPr="00A952F9">
              <w:rPr>
                <w:rFonts w:cs="Arial"/>
              </w:rPr>
              <w:t>adjacentNRCell</w:t>
            </w:r>
            <w:proofErr w:type="spellEnd"/>
            <w:r w:rsidRPr="00A952F9">
              <w:rPr>
                <w:rFonts w:cs="Arial"/>
              </w:rPr>
              <w:t xml:space="preserve"> (</w:t>
            </w:r>
            <w:proofErr w:type="spellStart"/>
            <w:r w:rsidRPr="00A952F9">
              <w:rPr>
                <w:rFonts w:ascii="Courier New" w:hAnsi="Courier New" w:cs="Courier New"/>
              </w:rPr>
              <w:t>NRCellCU</w:t>
            </w:r>
            <w:proofErr w:type="spellEnd"/>
            <w:r w:rsidRPr="00A952F9">
              <w:rPr>
                <w:rFonts w:cs="Courier New"/>
              </w:rPr>
              <w:t xml:space="preserve"> </w:t>
            </w:r>
            <w:r w:rsidRPr="00A952F9">
              <w:rPr>
                <w:rFonts w:cs="Arial"/>
              </w:rPr>
              <w:t xml:space="preserve">or </w:t>
            </w:r>
            <w:proofErr w:type="spellStart"/>
            <w:r w:rsidRPr="00A952F9">
              <w:rPr>
                <w:rFonts w:ascii="Courier New" w:hAnsi="Courier New" w:cs="Courier New"/>
              </w:rPr>
              <w:t>ExternalNRCellCU</w:t>
            </w:r>
            <w:proofErr w:type="spellEnd"/>
            <w:r w:rsidRPr="00A952F9">
              <w:rPr>
                <w:rFonts w:cs="Arial"/>
              </w:rPr>
              <w:t xml:space="preserve">) </w:t>
            </w:r>
          </w:p>
          <w:p w14:paraId="6D705768" w14:textId="77777777" w:rsidR="00555A53" w:rsidRPr="00A952F9" w:rsidRDefault="00555A53" w:rsidP="00C36757">
            <w:pPr>
              <w:pStyle w:val="TAL"/>
              <w:keepNext w:val="0"/>
              <w:rPr>
                <w:szCs w:val="18"/>
              </w:rPr>
            </w:pPr>
          </w:p>
          <w:p w14:paraId="09D624EC" w14:textId="77777777" w:rsidR="00555A53" w:rsidRPr="00A952F9" w:rsidRDefault="00555A53" w:rsidP="00C3675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7533A30" w14:textId="77777777" w:rsidR="00555A53" w:rsidRPr="00A952F9" w:rsidRDefault="00555A53" w:rsidP="00C36757">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4EEC3614" w14:textId="77777777" w:rsidR="00555A53" w:rsidRPr="00A952F9" w:rsidRDefault="00555A53" w:rsidP="00C36757">
            <w:pPr>
              <w:pStyle w:val="TAL"/>
              <w:keepNext w:val="0"/>
              <w:rPr>
                <w:rFonts w:cs="Arial"/>
              </w:rPr>
            </w:pPr>
            <w:r w:rsidRPr="00A952F9">
              <w:rPr>
                <w:rFonts w:cs="Arial"/>
              </w:rPr>
              <w:t>type: DN</w:t>
            </w:r>
          </w:p>
          <w:p w14:paraId="56E373CF" w14:textId="77777777" w:rsidR="00555A53" w:rsidRPr="00A952F9" w:rsidRDefault="00555A53" w:rsidP="00C36757">
            <w:pPr>
              <w:pStyle w:val="TAL"/>
              <w:keepNext w:val="0"/>
              <w:rPr>
                <w:rFonts w:cs="Arial"/>
              </w:rPr>
            </w:pPr>
            <w:r w:rsidRPr="00A952F9">
              <w:rPr>
                <w:rFonts w:cs="Arial"/>
              </w:rPr>
              <w:t>multiplicity: 1</w:t>
            </w:r>
          </w:p>
          <w:p w14:paraId="6EDE9E2B" w14:textId="77777777" w:rsidR="00555A53" w:rsidRPr="00A952F9" w:rsidRDefault="00555A53" w:rsidP="00C36757">
            <w:pPr>
              <w:pStyle w:val="TAL"/>
              <w:keepNext w:val="0"/>
              <w:rPr>
                <w:rFonts w:cs="Arial"/>
              </w:rPr>
            </w:pPr>
            <w:proofErr w:type="spellStart"/>
            <w:r w:rsidRPr="00A952F9">
              <w:rPr>
                <w:rFonts w:cs="Arial"/>
              </w:rPr>
              <w:t>isOrdered</w:t>
            </w:r>
            <w:proofErr w:type="spellEnd"/>
            <w:r w:rsidRPr="00A952F9">
              <w:rPr>
                <w:rFonts w:cs="Arial"/>
              </w:rPr>
              <w:t>: N/A</w:t>
            </w:r>
          </w:p>
          <w:p w14:paraId="6D66CCE2" w14:textId="77777777" w:rsidR="00555A53" w:rsidRPr="00A952F9" w:rsidRDefault="00555A53" w:rsidP="00C36757">
            <w:pPr>
              <w:pStyle w:val="TAL"/>
              <w:keepNext w:val="0"/>
              <w:rPr>
                <w:rFonts w:cs="Arial"/>
                <w:lang w:eastAsia="zh-CN"/>
              </w:rPr>
            </w:pPr>
            <w:proofErr w:type="spellStart"/>
            <w:r w:rsidRPr="00A952F9">
              <w:rPr>
                <w:rFonts w:cs="Arial"/>
              </w:rPr>
              <w:t>isUnique</w:t>
            </w:r>
            <w:proofErr w:type="spellEnd"/>
            <w:r w:rsidRPr="00A952F9">
              <w:rPr>
                <w:rFonts w:cs="Arial"/>
              </w:rPr>
              <w:t>: N/A</w:t>
            </w:r>
          </w:p>
          <w:p w14:paraId="1BCEDE49" w14:textId="77777777" w:rsidR="00555A53" w:rsidRPr="00A952F9" w:rsidRDefault="00555A53" w:rsidP="00C36757">
            <w:pPr>
              <w:pStyle w:val="TAL"/>
              <w:keepNext w:val="0"/>
              <w:rPr>
                <w:rFonts w:cs="Arial"/>
              </w:rPr>
            </w:pPr>
            <w:proofErr w:type="spellStart"/>
            <w:r w:rsidRPr="00A952F9">
              <w:rPr>
                <w:rFonts w:cs="Arial"/>
              </w:rPr>
              <w:t>defaultValue</w:t>
            </w:r>
            <w:proofErr w:type="spellEnd"/>
            <w:r w:rsidRPr="00A952F9">
              <w:rPr>
                <w:rFonts w:cs="Arial"/>
              </w:rPr>
              <w:t>: None</w:t>
            </w:r>
          </w:p>
          <w:p w14:paraId="6A324473" w14:textId="77777777" w:rsidR="00555A53" w:rsidRPr="00A952F9" w:rsidRDefault="00555A53" w:rsidP="00C36757">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2578D6E1" w14:textId="77777777" w:rsidR="00555A53" w:rsidRPr="00A952F9" w:rsidRDefault="00555A53" w:rsidP="00C36757">
            <w:pPr>
              <w:pStyle w:val="TAL"/>
              <w:keepNext w:val="0"/>
            </w:pPr>
          </w:p>
        </w:tc>
      </w:tr>
      <w:tr w:rsidR="00555A53" w:rsidRPr="00A952F9" w14:paraId="4404711E"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15B694" w14:textId="77777777" w:rsidR="00555A53" w:rsidRPr="00A952F9" w:rsidRDefault="00555A53" w:rsidP="00C36757">
            <w:pPr>
              <w:keepLines/>
              <w:spacing w:after="0"/>
              <w:rPr>
                <w:rFonts w:ascii="Courier New" w:hAnsi="Courier New" w:cs="Courier New"/>
                <w:bCs/>
                <w:color w:val="333333"/>
                <w:lang w:eastAsia="zh-CN"/>
              </w:rPr>
            </w:pPr>
            <w:proofErr w:type="spellStart"/>
            <w:r w:rsidRPr="00A952F9">
              <w:rPr>
                <w:rFonts w:ascii="Courier New" w:hAnsi="Courier New" w:cs="Courier New"/>
                <w:sz w:val="18"/>
              </w:rPr>
              <w:t>ssbFrequency</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4C0A0F93" w14:textId="77777777" w:rsidR="00555A53" w:rsidRPr="00A952F9" w:rsidRDefault="00555A53" w:rsidP="00C36757">
            <w:pPr>
              <w:keepLines/>
              <w:rPr>
                <w:rFonts w:ascii="Arial" w:hAnsi="Arial" w:cs="Arial"/>
                <w:sz w:val="18"/>
                <w:szCs w:val="18"/>
              </w:rPr>
            </w:pPr>
            <w:r w:rsidRPr="00A952F9">
              <w:rPr>
                <w:rFonts w:ascii="Arial" w:hAnsi="Arial" w:cs="Arial"/>
                <w:sz w:val="18"/>
                <w:szCs w:val="18"/>
              </w:rPr>
              <w:t>Indicates cell defining SSB frequency domain position</w:t>
            </w:r>
          </w:p>
          <w:p w14:paraId="39046301" w14:textId="77777777" w:rsidR="00555A53" w:rsidRPr="00A952F9" w:rsidRDefault="00555A53" w:rsidP="00C36757">
            <w:pPr>
              <w:keepLines/>
              <w:rPr>
                <w:rFonts w:ascii="Arial" w:hAnsi="Arial" w:cs="Arial"/>
                <w:sz w:val="18"/>
                <w:szCs w:val="18"/>
              </w:rPr>
            </w:pPr>
            <w:r w:rsidRPr="00A952F9">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sidRPr="00A952F9">
              <w:rPr>
                <w:rFonts w:ascii="Arial" w:hAnsi="Arial" w:cs="Arial"/>
                <w:sz w:val="18"/>
                <w:szCs w:val="18"/>
                <w:lang w:eastAsia="zh-CN"/>
              </w:rPr>
              <w:t>-1</w:t>
            </w:r>
            <w:r w:rsidRPr="00A952F9">
              <w:rPr>
                <w:rFonts w:ascii="Arial" w:hAnsi="Arial" w:cs="Arial"/>
                <w:sz w:val="18"/>
                <w:szCs w:val="18"/>
              </w:rPr>
              <w:t xml:space="preserve"> [42] subclause 5.4.2. and within </w:t>
            </w:r>
            <w:proofErr w:type="spellStart"/>
            <w:r w:rsidRPr="00A952F9">
              <w:rPr>
                <w:rFonts w:ascii="Courier New" w:hAnsi="Courier New" w:cs="Courier New"/>
                <w:sz w:val="18"/>
                <w:szCs w:val="18"/>
              </w:rPr>
              <w:t>bSChannelBwDL</w:t>
            </w:r>
            <w:proofErr w:type="spellEnd"/>
            <w:r w:rsidRPr="00A952F9">
              <w:rPr>
                <w:rFonts w:ascii="Arial" w:hAnsi="Arial" w:cs="Arial"/>
                <w:sz w:val="18"/>
                <w:szCs w:val="18"/>
              </w:rPr>
              <w:t>.</w:t>
            </w:r>
          </w:p>
          <w:p w14:paraId="7856E6B7" w14:textId="77777777" w:rsidR="00555A53" w:rsidRPr="00A952F9" w:rsidRDefault="00555A53" w:rsidP="00C36757">
            <w:pPr>
              <w:pStyle w:val="TAL"/>
              <w:keepNext w:val="0"/>
              <w:rPr>
                <w:rFonts w:cs="Arial"/>
              </w:rPr>
            </w:pPr>
            <w:proofErr w:type="spellStart"/>
            <w:r w:rsidRPr="00A952F9">
              <w:rPr>
                <w:rFonts w:cs="Arial"/>
                <w:szCs w:val="18"/>
              </w:rPr>
              <w:t>allowedValues</w:t>
            </w:r>
            <w:proofErr w:type="spellEnd"/>
            <w:r w:rsidRPr="00A952F9">
              <w:rPr>
                <w:rFonts w:cs="Arial"/>
                <w:szCs w:val="18"/>
              </w:rPr>
              <w:t>: 0..3279165</w:t>
            </w:r>
          </w:p>
        </w:tc>
        <w:tc>
          <w:tcPr>
            <w:tcW w:w="2436" w:type="dxa"/>
            <w:tcBorders>
              <w:top w:val="single" w:sz="4" w:space="0" w:color="auto"/>
              <w:left w:val="single" w:sz="4" w:space="0" w:color="auto"/>
              <w:bottom w:val="single" w:sz="4" w:space="0" w:color="auto"/>
              <w:right w:val="single" w:sz="4" w:space="0" w:color="auto"/>
            </w:tcBorders>
          </w:tcPr>
          <w:p w14:paraId="38DDF404" w14:textId="77777777" w:rsidR="00555A53" w:rsidRPr="00A952F9" w:rsidRDefault="00555A53" w:rsidP="00C36757">
            <w:pPr>
              <w:pStyle w:val="TAL"/>
              <w:keepNext w:val="0"/>
            </w:pPr>
            <w:r w:rsidRPr="00A952F9">
              <w:t>type: Integer</w:t>
            </w:r>
          </w:p>
          <w:p w14:paraId="35E708E8" w14:textId="77777777" w:rsidR="00555A53" w:rsidRPr="00A952F9" w:rsidRDefault="00555A53" w:rsidP="00C36757">
            <w:pPr>
              <w:pStyle w:val="TAL"/>
              <w:keepNext w:val="0"/>
            </w:pPr>
            <w:r w:rsidRPr="00A952F9">
              <w:t>multiplicity: 1</w:t>
            </w:r>
          </w:p>
          <w:p w14:paraId="7B4D82BF" w14:textId="77777777" w:rsidR="00555A53" w:rsidRPr="00A952F9" w:rsidRDefault="00555A53" w:rsidP="00C36757">
            <w:pPr>
              <w:pStyle w:val="TAL"/>
              <w:keepNext w:val="0"/>
            </w:pPr>
            <w:proofErr w:type="spellStart"/>
            <w:r w:rsidRPr="00A952F9">
              <w:t>isOrdered</w:t>
            </w:r>
            <w:proofErr w:type="spellEnd"/>
            <w:r w:rsidRPr="00A952F9">
              <w:t>: N/A</w:t>
            </w:r>
          </w:p>
          <w:p w14:paraId="679DCAC0" w14:textId="77777777" w:rsidR="00555A53" w:rsidRPr="00A952F9" w:rsidRDefault="00555A53" w:rsidP="00C36757">
            <w:pPr>
              <w:pStyle w:val="TAL"/>
              <w:keepNext w:val="0"/>
            </w:pPr>
            <w:proofErr w:type="spellStart"/>
            <w:r w:rsidRPr="00A952F9">
              <w:t>isUnique</w:t>
            </w:r>
            <w:proofErr w:type="spellEnd"/>
            <w:r w:rsidRPr="00A952F9">
              <w:t>: N/A</w:t>
            </w:r>
          </w:p>
          <w:p w14:paraId="2B782136" w14:textId="77777777" w:rsidR="00555A53" w:rsidRPr="00A952F9" w:rsidRDefault="00555A53" w:rsidP="00C36757">
            <w:pPr>
              <w:pStyle w:val="TAL"/>
              <w:keepNext w:val="0"/>
            </w:pPr>
            <w:proofErr w:type="spellStart"/>
            <w:r w:rsidRPr="00A952F9">
              <w:t>defaultValue</w:t>
            </w:r>
            <w:proofErr w:type="spellEnd"/>
            <w:r w:rsidRPr="00A952F9">
              <w:t>: None</w:t>
            </w:r>
          </w:p>
          <w:p w14:paraId="3A9ED8F4" w14:textId="77777777" w:rsidR="00555A53" w:rsidRPr="00A952F9" w:rsidRDefault="00555A53" w:rsidP="00C36757">
            <w:pPr>
              <w:pStyle w:val="TAL"/>
              <w:keepNext w:val="0"/>
            </w:pPr>
            <w:proofErr w:type="spellStart"/>
            <w:r w:rsidRPr="00A952F9">
              <w:t>isNullable</w:t>
            </w:r>
            <w:proofErr w:type="spellEnd"/>
            <w:r w:rsidRPr="00A952F9">
              <w:t>: False</w:t>
            </w:r>
          </w:p>
          <w:p w14:paraId="7AF5D54A" w14:textId="77777777" w:rsidR="00555A53" w:rsidRPr="00A952F9" w:rsidRDefault="00555A53" w:rsidP="00C36757">
            <w:pPr>
              <w:pStyle w:val="TAL"/>
              <w:keepNext w:val="0"/>
              <w:rPr>
                <w:rFonts w:cs="Arial"/>
              </w:rPr>
            </w:pPr>
          </w:p>
        </w:tc>
      </w:tr>
      <w:tr w:rsidR="00555A53" w:rsidRPr="00A952F9" w14:paraId="52B31207"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7461D7" w14:textId="77777777" w:rsidR="00555A53" w:rsidRPr="00A952F9" w:rsidRDefault="00555A53" w:rsidP="00C36757">
            <w:pPr>
              <w:keepLines/>
              <w:spacing w:after="0"/>
              <w:rPr>
                <w:rFonts w:ascii="Courier New" w:hAnsi="Courier New" w:cs="Courier New"/>
                <w:sz w:val="18"/>
              </w:rPr>
            </w:pPr>
            <w:proofErr w:type="spellStart"/>
            <w:r w:rsidRPr="00A952F9">
              <w:rPr>
                <w:rFonts w:ascii="Courier New" w:hAnsi="Courier New" w:cs="Courier New"/>
                <w:bCs/>
                <w:color w:val="333333"/>
                <w:sz w:val="18"/>
                <w:szCs w:val="18"/>
                <w:lang w:eastAsia="zh-CN"/>
              </w:rPr>
              <w:t>nRFrequencyRef</w:t>
            </w:r>
            <w:proofErr w:type="spellEnd"/>
          </w:p>
        </w:tc>
        <w:tc>
          <w:tcPr>
            <w:tcW w:w="5523" w:type="dxa"/>
            <w:tcBorders>
              <w:top w:val="single" w:sz="4" w:space="0" w:color="auto"/>
              <w:left w:val="single" w:sz="4" w:space="0" w:color="auto"/>
              <w:bottom w:val="single" w:sz="4" w:space="0" w:color="auto"/>
              <w:right w:val="single" w:sz="4" w:space="0" w:color="auto"/>
            </w:tcBorders>
          </w:tcPr>
          <w:p w14:paraId="00DA5C10" w14:textId="77777777" w:rsidR="00555A53" w:rsidRPr="00A952F9" w:rsidRDefault="00555A53" w:rsidP="00C36757">
            <w:pPr>
              <w:pStyle w:val="TAL"/>
              <w:keepNext w:val="0"/>
              <w:rPr>
                <w:rFonts w:cs="Arial"/>
              </w:rPr>
            </w:pPr>
            <w:r w:rsidRPr="00A952F9">
              <w:rPr>
                <w:rFonts w:cs="Arial"/>
              </w:rPr>
              <w:t xml:space="preserve">This attribute contains the DN of the referenced </w:t>
            </w:r>
            <w:proofErr w:type="spellStart"/>
            <w:r w:rsidRPr="00A952F9">
              <w:rPr>
                <w:rFonts w:ascii="Courier New" w:hAnsi="Courier New" w:cs="Courier New"/>
              </w:rPr>
              <w:t>NRFrequency</w:t>
            </w:r>
            <w:proofErr w:type="spellEnd"/>
            <w:r w:rsidRPr="00A952F9">
              <w:rPr>
                <w:rFonts w:cs="Arial"/>
              </w:rPr>
              <w:t>.</w:t>
            </w:r>
          </w:p>
          <w:p w14:paraId="540A751A" w14:textId="77777777" w:rsidR="00555A53" w:rsidRPr="00A952F9" w:rsidRDefault="00555A53" w:rsidP="00C36757">
            <w:pPr>
              <w:pStyle w:val="TAL"/>
              <w:keepNext w:val="0"/>
              <w:rPr>
                <w:rFonts w:cs="Arial"/>
              </w:rPr>
            </w:pPr>
          </w:p>
          <w:p w14:paraId="303B557E" w14:textId="77777777" w:rsidR="00555A53" w:rsidRPr="00A952F9" w:rsidRDefault="00555A53" w:rsidP="00C36757">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6F4B890E" w14:textId="77777777" w:rsidR="00555A53" w:rsidRPr="00A952F9" w:rsidRDefault="00555A53" w:rsidP="00C3675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FD5C676" w14:textId="77777777" w:rsidR="00555A53" w:rsidRPr="00A952F9" w:rsidRDefault="00555A53" w:rsidP="00C36757">
            <w:pPr>
              <w:pStyle w:val="TAL"/>
              <w:keepNext w:val="0"/>
              <w:rPr>
                <w:rFonts w:cs="Arial"/>
              </w:rPr>
            </w:pPr>
            <w:r w:rsidRPr="00A952F9">
              <w:rPr>
                <w:rFonts w:cs="Arial"/>
              </w:rPr>
              <w:t>type: DN</w:t>
            </w:r>
          </w:p>
          <w:p w14:paraId="072B77C2" w14:textId="77777777" w:rsidR="00555A53" w:rsidRPr="00A952F9" w:rsidRDefault="00555A53" w:rsidP="00C36757">
            <w:pPr>
              <w:pStyle w:val="TAL"/>
              <w:keepNext w:val="0"/>
              <w:rPr>
                <w:rFonts w:cs="Arial"/>
              </w:rPr>
            </w:pPr>
            <w:r w:rsidRPr="00A952F9">
              <w:rPr>
                <w:rFonts w:cs="Arial"/>
              </w:rPr>
              <w:t>multiplicity: 1</w:t>
            </w:r>
          </w:p>
          <w:p w14:paraId="299E0D9E" w14:textId="77777777" w:rsidR="00555A53" w:rsidRPr="00A952F9" w:rsidRDefault="00555A53" w:rsidP="00C36757">
            <w:pPr>
              <w:pStyle w:val="TAL"/>
              <w:keepNext w:val="0"/>
              <w:rPr>
                <w:rFonts w:cs="Arial"/>
              </w:rPr>
            </w:pPr>
            <w:proofErr w:type="spellStart"/>
            <w:r w:rsidRPr="00A952F9">
              <w:rPr>
                <w:rFonts w:cs="Arial"/>
              </w:rPr>
              <w:t>isOrdered</w:t>
            </w:r>
            <w:proofErr w:type="spellEnd"/>
            <w:r w:rsidRPr="00A952F9">
              <w:rPr>
                <w:rFonts w:cs="Arial"/>
              </w:rPr>
              <w:t>: N/A</w:t>
            </w:r>
          </w:p>
          <w:p w14:paraId="2F7D2C75" w14:textId="77777777" w:rsidR="00555A53" w:rsidRPr="00A952F9" w:rsidRDefault="00555A53" w:rsidP="00C36757">
            <w:pPr>
              <w:pStyle w:val="TAL"/>
              <w:keepNext w:val="0"/>
              <w:rPr>
                <w:rFonts w:cs="Arial"/>
                <w:lang w:eastAsia="zh-CN"/>
              </w:rPr>
            </w:pPr>
            <w:proofErr w:type="spellStart"/>
            <w:r w:rsidRPr="00A952F9">
              <w:rPr>
                <w:rFonts w:cs="Arial"/>
              </w:rPr>
              <w:t>isUnique</w:t>
            </w:r>
            <w:proofErr w:type="spellEnd"/>
            <w:r w:rsidRPr="00A952F9">
              <w:rPr>
                <w:rFonts w:cs="Arial"/>
              </w:rPr>
              <w:t>: N/A</w:t>
            </w:r>
          </w:p>
          <w:p w14:paraId="701F57F9" w14:textId="77777777" w:rsidR="00555A53" w:rsidRPr="00A952F9" w:rsidRDefault="00555A53" w:rsidP="00C36757">
            <w:pPr>
              <w:pStyle w:val="TAL"/>
              <w:keepNext w:val="0"/>
              <w:rPr>
                <w:rFonts w:cs="Arial"/>
              </w:rPr>
            </w:pPr>
            <w:proofErr w:type="spellStart"/>
            <w:r w:rsidRPr="00A952F9">
              <w:rPr>
                <w:rFonts w:cs="Arial"/>
              </w:rPr>
              <w:t>defaultValue</w:t>
            </w:r>
            <w:proofErr w:type="spellEnd"/>
            <w:r w:rsidRPr="00A952F9">
              <w:rPr>
                <w:rFonts w:cs="Arial"/>
              </w:rPr>
              <w:t>: None</w:t>
            </w:r>
          </w:p>
          <w:p w14:paraId="7D7ED2A1" w14:textId="77777777" w:rsidR="00555A53" w:rsidRPr="00A952F9" w:rsidRDefault="00555A53" w:rsidP="00C36757">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05636F57" w14:textId="77777777" w:rsidR="00555A53" w:rsidRPr="00A952F9" w:rsidRDefault="00555A53" w:rsidP="00C36757">
            <w:pPr>
              <w:pStyle w:val="TAL"/>
              <w:keepNext w:val="0"/>
            </w:pPr>
          </w:p>
        </w:tc>
      </w:tr>
      <w:tr w:rsidR="00555A53" w:rsidRPr="00A952F9" w14:paraId="18BA9AE4"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C783F0" w14:textId="77777777" w:rsidR="00555A53" w:rsidRPr="00A952F9" w:rsidRDefault="00555A53" w:rsidP="00C36757">
            <w:pPr>
              <w:keepLines/>
              <w:spacing w:after="0"/>
              <w:rPr>
                <w:rFonts w:ascii="Courier New" w:hAnsi="Courier New" w:cs="Courier New"/>
                <w:bCs/>
                <w:color w:val="333333"/>
                <w:sz w:val="18"/>
                <w:szCs w:val="18"/>
                <w:lang w:eastAsia="zh-CN"/>
              </w:rPr>
            </w:pPr>
            <w:proofErr w:type="spellStart"/>
            <w:r w:rsidRPr="00A952F9">
              <w:rPr>
                <w:rFonts w:ascii="Courier New" w:hAnsi="Courier New" w:cs="Courier New"/>
                <w:bCs/>
              </w:rPr>
              <w:lastRenderedPageBreak/>
              <w:t>nR</w:t>
            </w:r>
            <w:r w:rsidRPr="00A952F9" w:rsidDel="00E24B9B">
              <w:rPr>
                <w:rFonts w:ascii="Courier New" w:hAnsi="Courier New" w:cs="Courier New"/>
                <w:bCs/>
                <w:color w:val="333333"/>
                <w:sz w:val="18"/>
                <w:szCs w:val="18"/>
                <w:lang w:eastAsia="zh-CN"/>
              </w:rPr>
              <w:t>r</w:t>
            </w:r>
            <w:r w:rsidRPr="00A952F9">
              <w:rPr>
                <w:rFonts w:ascii="Courier New" w:hAnsi="Courier New" w:cs="Courier New"/>
                <w:bCs/>
              </w:rPr>
              <w:t>FreqRelationRef</w:t>
            </w:r>
            <w:proofErr w:type="spellEnd"/>
          </w:p>
        </w:tc>
        <w:tc>
          <w:tcPr>
            <w:tcW w:w="5523" w:type="dxa"/>
            <w:tcBorders>
              <w:top w:val="single" w:sz="4" w:space="0" w:color="auto"/>
              <w:left w:val="single" w:sz="4" w:space="0" w:color="auto"/>
              <w:bottom w:val="single" w:sz="4" w:space="0" w:color="auto"/>
              <w:right w:val="single" w:sz="4" w:space="0" w:color="auto"/>
            </w:tcBorders>
          </w:tcPr>
          <w:p w14:paraId="131D6F86" w14:textId="77777777" w:rsidR="00555A53" w:rsidRPr="00A952F9" w:rsidRDefault="00555A53" w:rsidP="00C36757">
            <w:pPr>
              <w:pStyle w:val="TAL"/>
              <w:keepNext w:val="0"/>
              <w:rPr>
                <w:rFonts w:cs="Arial"/>
              </w:rPr>
            </w:pPr>
            <w:r w:rsidRPr="00A952F9">
              <w:rPr>
                <w:rFonts w:cs="Arial"/>
              </w:rPr>
              <w:t xml:space="preserve">This attribute contains the DN of the referenced </w:t>
            </w:r>
            <w:proofErr w:type="spellStart"/>
            <w:r w:rsidRPr="00A952F9">
              <w:rPr>
                <w:rFonts w:ascii="Courier New" w:hAnsi="Courier New" w:cs="Courier New"/>
              </w:rPr>
              <w:t>NRFreqRelation</w:t>
            </w:r>
            <w:proofErr w:type="spellEnd"/>
            <w:r w:rsidRPr="00A952F9">
              <w:rPr>
                <w:rFonts w:cs="Arial"/>
              </w:rPr>
              <w:t>.</w:t>
            </w:r>
          </w:p>
          <w:p w14:paraId="6B4C1948" w14:textId="77777777" w:rsidR="00555A53" w:rsidRPr="00A952F9" w:rsidRDefault="00555A53" w:rsidP="00C36757">
            <w:pPr>
              <w:pStyle w:val="TAL"/>
              <w:keepNext w:val="0"/>
              <w:rPr>
                <w:rFonts w:cs="Arial"/>
              </w:rPr>
            </w:pPr>
          </w:p>
          <w:p w14:paraId="6172C26F" w14:textId="77777777" w:rsidR="00555A53" w:rsidRPr="00A952F9" w:rsidRDefault="00555A53" w:rsidP="00C36757">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0A9A1018" w14:textId="77777777" w:rsidR="00555A53" w:rsidRPr="00A952F9" w:rsidRDefault="00555A53" w:rsidP="00C36757">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53680E2F" w14:textId="77777777" w:rsidR="00555A53" w:rsidRPr="00A952F9" w:rsidRDefault="00555A53" w:rsidP="00C36757">
            <w:pPr>
              <w:pStyle w:val="TAL"/>
              <w:keepNext w:val="0"/>
              <w:rPr>
                <w:rFonts w:cs="Arial"/>
              </w:rPr>
            </w:pPr>
            <w:r w:rsidRPr="00A952F9">
              <w:rPr>
                <w:rFonts w:cs="Arial"/>
              </w:rPr>
              <w:t>type: DN</w:t>
            </w:r>
          </w:p>
          <w:p w14:paraId="59F4F405" w14:textId="77777777" w:rsidR="00555A53" w:rsidRPr="00A952F9" w:rsidRDefault="00555A53" w:rsidP="00C36757">
            <w:pPr>
              <w:pStyle w:val="TAL"/>
              <w:keepNext w:val="0"/>
              <w:rPr>
                <w:rFonts w:cs="Arial"/>
              </w:rPr>
            </w:pPr>
            <w:r w:rsidRPr="00A952F9">
              <w:rPr>
                <w:rFonts w:cs="Arial"/>
              </w:rPr>
              <w:t>multiplicity: 1</w:t>
            </w:r>
          </w:p>
          <w:p w14:paraId="25424094" w14:textId="77777777" w:rsidR="00555A53" w:rsidRPr="00A952F9" w:rsidRDefault="00555A53" w:rsidP="00C36757">
            <w:pPr>
              <w:pStyle w:val="TAL"/>
              <w:keepNext w:val="0"/>
              <w:rPr>
                <w:rFonts w:cs="Arial"/>
              </w:rPr>
            </w:pPr>
            <w:proofErr w:type="spellStart"/>
            <w:r w:rsidRPr="00A952F9">
              <w:rPr>
                <w:rFonts w:cs="Arial"/>
              </w:rPr>
              <w:t>isOrdered</w:t>
            </w:r>
            <w:proofErr w:type="spellEnd"/>
            <w:r w:rsidRPr="00A952F9">
              <w:rPr>
                <w:rFonts w:cs="Arial"/>
              </w:rPr>
              <w:t>: N/A</w:t>
            </w:r>
          </w:p>
          <w:p w14:paraId="79B442A8" w14:textId="77777777" w:rsidR="00555A53" w:rsidRPr="00A952F9" w:rsidRDefault="00555A53" w:rsidP="00C36757">
            <w:pPr>
              <w:pStyle w:val="TAL"/>
              <w:keepNext w:val="0"/>
              <w:rPr>
                <w:rFonts w:cs="Arial"/>
                <w:lang w:eastAsia="zh-CN"/>
              </w:rPr>
            </w:pPr>
            <w:proofErr w:type="spellStart"/>
            <w:r w:rsidRPr="00A952F9">
              <w:rPr>
                <w:rFonts w:cs="Arial"/>
              </w:rPr>
              <w:t>isUnique</w:t>
            </w:r>
            <w:proofErr w:type="spellEnd"/>
            <w:r w:rsidRPr="00A952F9">
              <w:rPr>
                <w:rFonts w:cs="Arial"/>
              </w:rPr>
              <w:t>: N/A</w:t>
            </w:r>
          </w:p>
          <w:p w14:paraId="136E1F85" w14:textId="77777777" w:rsidR="00555A53" w:rsidRPr="00A952F9" w:rsidRDefault="00555A53" w:rsidP="00C36757">
            <w:pPr>
              <w:pStyle w:val="TAL"/>
              <w:keepNext w:val="0"/>
              <w:rPr>
                <w:rFonts w:cs="Arial"/>
              </w:rPr>
            </w:pPr>
            <w:proofErr w:type="spellStart"/>
            <w:r w:rsidRPr="00A952F9">
              <w:rPr>
                <w:rFonts w:cs="Arial"/>
              </w:rPr>
              <w:t>defaultValue</w:t>
            </w:r>
            <w:proofErr w:type="spellEnd"/>
            <w:r w:rsidRPr="00A952F9">
              <w:rPr>
                <w:rFonts w:cs="Arial"/>
              </w:rPr>
              <w:t>: None</w:t>
            </w:r>
          </w:p>
          <w:p w14:paraId="02BBE7CB" w14:textId="77777777" w:rsidR="00555A53" w:rsidRPr="00A952F9" w:rsidRDefault="00555A53" w:rsidP="00C36757">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7DB80C3E" w14:textId="77777777" w:rsidR="00555A53" w:rsidRPr="00A952F9" w:rsidRDefault="00555A53" w:rsidP="00C36757">
            <w:pPr>
              <w:pStyle w:val="TAL"/>
              <w:keepNext w:val="0"/>
              <w:rPr>
                <w:rFonts w:cs="Arial"/>
              </w:rPr>
            </w:pPr>
          </w:p>
        </w:tc>
      </w:tr>
      <w:tr w:rsidR="00555A53" w:rsidRPr="00A952F9" w14:paraId="7ECEB03A"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D4EAAE" w14:textId="77777777" w:rsidR="00555A53" w:rsidRPr="00A952F9" w:rsidRDefault="00555A53" w:rsidP="00C36757">
            <w:pPr>
              <w:keepLines/>
              <w:spacing w:after="0"/>
              <w:rPr>
                <w:rFonts w:ascii="Courier New" w:hAnsi="Courier New" w:cs="Courier New"/>
                <w:sz w:val="18"/>
              </w:rPr>
            </w:pPr>
            <w:proofErr w:type="spellStart"/>
            <w:r w:rsidRPr="00A952F9">
              <w:rPr>
                <w:rFonts w:ascii="Courier New" w:hAnsi="Courier New" w:cs="Courier New"/>
                <w:sz w:val="18"/>
                <w:szCs w:val="18"/>
              </w:rPr>
              <w:t>nRSectorCarrierRef</w:t>
            </w:r>
            <w:proofErr w:type="spellEnd"/>
          </w:p>
        </w:tc>
        <w:tc>
          <w:tcPr>
            <w:tcW w:w="5523" w:type="dxa"/>
            <w:tcBorders>
              <w:top w:val="single" w:sz="4" w:space="0" w:color="auto"/>
              <w:left w:val="single" w:sz="4" w:space="0" w:color="auto"/>
              <w:bottom w:val="single" w:sz="4" w:space="0" w:color="auto"/>
              <w:right w:val="single" w:sz="4" w:space="0" w:color="auto"/>
            </w:tcBorders>
          </w:tcPr>
          <w:p w14:paraId="083BE47D" w14:textId="77777777" w:rsidR="00555A53" w:rsidRPr="00A952F9" w:rsidRDefault="00555A53" w:rsidP="00C36757">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NRSectorCarrier</w:t>
            </w:r>
            <w:proofErr w:type="spellEnd"/>
            <w:r w:rsidRPr="00A952F9">
              <w:rPr>
                <w:rFonts w:ascii="Courier New" w:hAnsi="Courier New" w:cs="Courier New"/>
              </w:rPr>
              <w:t>.</w:t>
            </w:r>
          </w:p>
          <w:p w14:paraId="7CB949A0" w14:textId="77777777" w:rsidR="00555A53" w:rsidRPr="00A952F9" w:rsidRDefault="00555A53" w:rsidP="00C36757">
            <w:pPr>
              <w:pStyle w:val="TAL"/>
              <w:keepNext w:val="0"/>
              <w:rPr>
                <w:rFonts w:cs="Arial"/>
              </w:rPr>
            </w:pPr>
          </w:p>
          <w:p w14:paraId="6B4A847F" w14:textId="77777777" w:rsidR="00555A53" w:rsidRPr="00A952F9" w:rsidRDefault="00555A53" w:rsidP="00C36757">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24C9E244" w14:textId="77777777" w:rsidR="00555A53" w:rsidRPr="00A952F9" w:rsidRDefault="00555A53" w:rsidP="00C3675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FFA145B" w14:textId="77777777" w:rsidR="00555A53" w:rsidRPr="00A952F9" w:rsidRDefault="00555A53" w:rsidP="00C36757">
            <w:pPr>
              <w:pStyle w:val="TAL"/>
              <w:keepNext w:val="0"/>
              <w:rPr>
                <w:rFonts w:cs="Arial"/>
              </w:rPr>
            </w:pPr>
            <w:r w:rsidRPr="00A952F9">
              <w:rPr>
                <w:rFonts w:cs="Arial"/>
              </w:rPr>
              <w:t>type: DN</w:t>
            </w:r>
          </w:p>
          <w:p w14:paraId="67EBD61A" w14:textId="77777777" w:rsidR="00555A53" w:rsidRPr="00A952F9" w:rsidRDefault="00555A53" w:rsidP="00C36757">
            <w:pPr>
              <w:pStyle w:val="TAL"/>
              <w:keepNext w:val="0"/>
              <w:rPr>
                <w:rFonts w:cs="Arial"/>
              </w:rPr>
            </w:pPr>
            <w:r w:rsidRPr="00A952F9">
              <w:rPr>
                <w:rFonts w:cs="Arial"/>
              </w:rPr>
              <w:t xml:space="preserve">multiplicity: </w:t>
            </w:r>
            <w:r>
              <w:rPr>
                <w:rFonts w:cs="Arial"/>
              </w:rPr>
              <w:t>*</w:t>
            </w:r>
          </w:p>
          <w:p w14:paraId="5D8184C7" w14:textId="77777777" w:rsidR="00555A53" w:rsidRPr="00A952F9" w:rsidRDefault="00555A53" w:rsidP="00C36757">
            <w:pPr>
              <w:pStyle w:val="TAL"/>
              <w:keepNext w:val="0"/>
              <w:rPr>
                <w:rFonts w:cs="Arial"/>
              </w:rPr>
            </w:pPr>
            <w:proofErr w:type="spellStart"/>
            <w:r w:rsidRPr="00A952F9">
              <w:rPr>
                <w:rFonts w:cs="Arial"/>
              </w:rPr>
              <w:t>isOrdered</w:t>
            </w:r>
            <w:proofErr w:type="spellEnd"/>
            <w:r w:rsidRPr="00A952F9">
              <w:rPr>
                <w:rFonts w:cs="Arial"/>
              </w:rPr>
              <w:t>:</w:t>
            </w:r>
            <w:r>
              <w:rPr>
                <w:rFonts w:cs="Arial"/>
              </w:rPr>
              <w:t xml:space="preserve"> False</w:t>
            </w:r>
          </w:p>
          <w:p w14:paraId="4CCF9E42" w14:textId="77777777" w:rsidR="00555A53" w:rsidRPr="00A952F9" w:rsidRDefault="00555A53" w:rsidP="00C36757">
            <w:pPr>
              <w:pStyle w:val="TAL"/>
              <w:keepNext w:val="0"/>
              <w:rPr>
                <w:rFonts w:cs="Arial"/>
                <w:lang w:eastAsia="zh-CN"/>
              </w:rPr>
            </w:pPr>
            <w:proofErr w:type="spellStart"/>
            <w:r w:rsidRPr="00A952F9">
              <w:rPr>
                <w:rFonts w:cs="Arial"/>
              </w:rPr>
              <w:t>isUnique</w:t>
            </w:r>
            <w:proofErr w:type="spellEnd"/>
            <w:r w:rsidRPr="00A952F9">
              <w:rPr>
                <w:rFonts w:cs="Arial"/>
              </w:rPr>
              <w:t>:</w:t>
            </w:r>
            <w:r>
              <w:rPr>
                <w:rFonts w:cs="Arial"/>
              </w:rPr>
              <w:t xml:space="preserve"> True</w:t>
            </w:r>
          </w:p>
          <w:p w14:paraId="53F72D41" w14:textId="77777777" w:rsidR="00555A53" w:rsidRPr="00A952F9" w:rsidRDefault="00555A53" w:rsidP="00C36757">
            <w:pPr>
              <w:pStyle w:val="TAL"/>
              <w:keepNext w:val="0"/>
              <w:rPr>
                <w:rFonts w:cs="Arial"/>
              </w:rPr>
            </w:pPr>
            <w:proofErr w:type="spellStart"/>
            <w:r w:rsidRPr="00A952F9">
              <w:rPr>
                <w:rFonts w:cs="Arial"/>
              </w:rPr>
              <w:t>defaultValue</w:t>
            </w:r>
            <w:proofErr w:type="spellEnd"/>
            <w:r w:rsidRPr="00A952F9">
              <w:rPr>
                <w:rFonts w:cs="Arial"/>
              </w:rPr>
              <w:t>: None</w:t>
            </w:r>
          </w:p>
          <w:p w14:paraId="4C900A4D" w14:textId="77777777" w:rsidR="00555A53" w:rsidRPr="00A952F9" w:rsidRDefault="00555A53" w:rsidP="00C36757">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CE81732" w14:textId="77777777" w:rsidR="00555A53" w:rsidRPr="00A952F9" w:rsidRDefault="00555A53" w:rsidP="00C36757">
            <w:pPr>
              <w:pStyle w:val="TAL"/>
              <w:keepNext w:val="0"/>
            </w:pPr>
          </w:p>
        </w:tc>
      </w:tr>
      <w:tr w:rsidR="00555A53" w:rsidRPr="00A952F9" w14:paraId="09BFDBE1"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4BA3D2" w14:textId="77777777" w:rsidR="00555A53" w:rsidRPr="00A952F9" w:rsidRDefault="00555A53" w:rsidP="00C36757">
            <w:pPr>
              <w:keepLines/>
              <w:spacing w:after="0"/>
              <w:rPr>
                <w:rFonts w:ascii="Courier New" w:hAnsi="Courier New" w:cs="Courier New"/>
                <w:sz w:val="18"/>
              </w:rPr>
            </w:pPr>
            <w:proofErr w:type="spellStart"/>
            <w:r w:rsidRPr="00A952F9">
              <w:rPr>
                <w:rFonts w:ascii="Courier New" w:hAnsi="Courier New" w:cs="Courier New"/>
                <w:sz w:val="18"/>
                <w:szCs w:val="18"/>
              </w:rPr>
              <w:t>bWPRef</w:t>
            </w:r>
            <w:proofErr w:type="spellEnd"/>
          </w:p>
        </w:tc>
        <w:tc>
          <w:tcPr>
            <w:tcW w:w="5523" w:type="dxa"/>
            <w:tcBorders>
              <w:top w:val="single" w:sz="4" w:space="0" w:color="auto"/>
              <w:left w:val="single" w:sz="4" w:space="0" w:color="auto"/>
              <w:bottom w:val="single" w:sz="4" w:space="0" w:color="auto"/>
              <w:right w:val="single" w:sz="4" w:space="0" w:color="auto"/>
            </w:tcBorders>
          </w:tcPr>
          <w:p w14:paraId="22D887C8" w14:textId="77777777" w:rsidR="00555A53" w:rsidRPr="00A952F9" w:rsidRDefault="00555A53" w:rsidP="00C36757">
            <w:pPr>
              <w:pStyle w:val="TAL"/>
              <w:keepNext w:val="0"/>
              <w:rPr>
                <w:rFonts w:ascii="Courier New" w:hAnsi="Courier New" w:cs="Courier New"/>
              </w:rPr>
            </w:pPr>
            <w:r w:rsidRPr="00A952F9">
              <w:rPr>
                <w:rFonts w:cs="Arial"/>
              </w:rPr>
              <w:t xml:space="preserve">This attribute contains a list of referenced </w:t>
            </w:r>
            <w:r w:rsidRPr="00A952F9">
              <w:rPr>
                <w:rFonts w:ascii="Courier New" w:hAnsi="Courier New" w:cs="Courier New"/>
              </w:rPr>
              <w:t>BWPs.</w:t>
            </w:r>
          </w:p>
          <w:p w14:paraId="67DDCAFC" w14:textId="77777777" w:rsidR="00555A53" w:rsidRPr="00A952F9" w:rsidRDefault="00555A53" w:rsidP="00C36757">
            <w:pPr>
              <w:pStyle w:val="TAL"/>
              <w:keepNext w:val="0"/>
              <w:rPr>
                <w:rFonts w:cs="Arial"/>
              </w:rPr>
            </w:pPr>
          </w:p>
          <w:p w14:paraId="42C122C1" w14:textId="77777777" w:rsidR="00555A53" w:rsidRPr="00A952F9" w:rsidRDefault="00555A53" w:rsidP="00C36757">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DN of a </w:t>
            </w:r>
            <w:r w:rsidRPr="00A952F9">
              <w:rPr>
                <w:szCs w:val="18"/>
                <w:lang w:eastAsia="zh-CN"/>
              </w:rPr>
              <w:t>BWP.</w:t>
            </w:r>
          </w:p>
          <w:p w14:paraId="065F0D99" w14:textId="77777777" w:rsidR="00555A53" w:rsidRPr="00A952F9" w:rsidRDefault="00555A53" w:rsidP="00C3675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7996500" w14:textId="77777777" w:rsidR="00555A53" w:rsidRPr="00A952F9" w:rsidRDefault="00555A53" w:rsidP="00C36757">
            <w:pPr>
              <w:pStyle w:val="TAL"/>
              <w:keepNext w:val="0"/>
              <w:rPr>
                <w:rFonts w:cs="Arial"/>
              </w:rPr>
            </w:pPr>
            <w:r w:rsidRPr="00A952F9">
              <w:rPr>
                <w:rFonts w:cs="Arial"/>
              </w:rPr>
              <w:t>type: DN</w:t>
            </w:r>
          </w:p>
          <w:p w14:paraId="22C4703E" w14:textId="77777777" w:rsidR="00555A53" w:rsidRPr="00A952F9" w:rsidRDefault="00555A53" w:rsidP="00C36757">
            <w:pPr>
              <w:pStyle w:val="TAL"/>
              <w:keepNext w:val="0"/>
              <w:rPr>
                <w:rFonts w:cs="Arial"/>
              </w:rPr>
            </w:pPr>
            <w:r w:rsidRPr="00A952F9">
              <w:rPr>
                <w:rFonts w:cs="Arial"/>
              </w:rPr>
              <w:t>multiplicity: *</w:t>
            </w:r>
          </w:p>
          <w:p w14:paraId="6512B9B0" w14:textId="77777777" w:rsidR="00555A53" w:rsidRPr="00A952F9" w:rsidRDefault="00555A53" w:rsidP="00C36757">
            <w:pPr>
              <w:pStyle w:val="TAL"/>
              <w:keepNext w:val="0"/>
              <w:rPr>
                <w:rFonts w:cs="Arial"/>
              </w:rPr>
            </w:pPr>
            <w:proofErr w:type="spellStart"/>
            <w:r w:rsidRPr="00A952F9">
              <w:rPr>
                <w:rFonts w:cs="Arial"/>
              </w:rPr>
              <w:t>isOrdered</w:t>
            </w:r>
            <w:proofErr w:type="spellEnd"/>
            <w:r w:rsidRPr="00A952F9">
              <w:rPr>
                <w:rFonts w:cs="Arial"/>
              </w:rPr>
              <w:t>: False</w:t>
            </w:r>
          </w:p>
          <w:p w14:paraId="1A6A7380" w14:textId="77777777" w:rsidR="00555A53" w:rsidRPr="00A952F9" w:rsidRDefault="00555A53" w:rsidP="00C36757">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00DDB1D2" w14:textId="77777777" w:rsidR="00555A53" w:rsidRPr="00A952F9" w:rsidRDefault="00555A53" w:rsidP="00C36757">
            <w:pPr>
              <w:pStyle w:val="TAL"/>
              <w:keepNext w:val="0"/>
              <w:rPr>
                <w:rFonts w:cs="Arial"/>
              </w:rPr>
            </w:pPr>
            <w:proofErr w:type="spellStart"/>
            <w:r w:rsidRPr="00A952F9">
              <w:rPr>
                <w:rFonts w:cs="Arial"/>
              </w:rPr>
              <w:t>defaultValue</w:t>
            </w:r>
            <w:proofErr w:type="spellEnd"/>
            <w:r w:rsidRPr="00A952F9">
              <w:rPr>
                <w:rFonts w:cs="Arial"/>
              </w:rPr>
              <w:t>: None</w:t>
            </w:r>
          </w:p>
          <w:p w14:paraId="53FB813B" w14:textId="77777777" w:rsidR="00555A53" w:rsidRPr="00A952F9" w:rsidRDefault="00555A53" w:rsidP="00C36757">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72999A42" w14:textId="77777777" w:rsidR="00555A53" w:rsidRPr="00A952F9" w:rsidRDefault="00555A53" w:rsidP="00C36757">
            <w:pPr>
              <w:pStyle w:val="TAL"/>
              <w:keepNext w:val="0"/>
            </w:pPr>
          </w:p>
        </w:tc>
      </w:tr>
      <w:tr w:rsidR="00555A53" w:rsidRPr="00A952F9" w14:paraId="3A8FA85E"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62EAA2" w14:textId="77777777" w:rsidR="00555A53" w:rsidRPr="00A952F9" w:rsidRDefault="00555A53" w:rsidP="00C36757">
            <w:pPr>
              <w:keepLines/>
              <w:spacing w:after="0"/>
              <w:rPr>
                <w:rFonts w:ascii="Courier New" w:hAnsi="Courier New" w:cs="Courier New"/>
                <w:sz w:val="18"/>
              </w:rPr>
            </w:pPr>
            <w:proofErr w:type="spellStart"/>
            <w:r w:rsidRPr="00A952F9">
              <w:rPr>
                <w:rFonts w:ascii="Courier New" w:hAnsi="Courier New" w:cs="Courier New"/>
                <w:sz w:val="18"/>
                <w:szCs w:val="18"/>
              </w:rPr>
              <w:t>sectorEquipmentFunctionRef</w:t>
            </w:r>
            <w:proofErr w:type="spellEnd"/>
          </w:p>
        </w:tc>
        <w:tc>
          <w:tcPr>
            <w:tcW w:w="5523" w:type="dxa"/>
            <w:tcBorders>
              <w:top w:val="single" w:sz="4" w:space="0" w:color="auto"/>
              <w:left w:val="single" w:sz="4" w:space="0" w:color="auto"/>
              <w:bottom w:val="single" w:sz="4" w:space="0" w:color="auto"/>
              <w:right w:val="single" w:sz="4" w:space="0" w:color="auto"/>
            </w:tcBorders>
          </w:tcPr>
          <w:p w14:paraId="0DCFFC8E" w14:textId="77777777" w:rsidR="00555A53" w:rsidRPr="00A952F9" w:rsidRDefault="00555A53" w:rsidP="00C36757">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SectorEquipmentFunction</w:t>
            </w:r>
            <w:proofErr w:type="spellEnd"/>
            <w:r w:rsidRPr="00A952F9">
              <w:rPr>
                <w:rFonts w:ascii="Courier New" w:hAnsi="Courier New" w:cs="Courier New"/>
              </w:rPr>
              <w:t>.</w:t>
            </w:r>
          </w:p>
          <w:p w14:paraId="7F1893CC" w14:textId="77777777" w:rsidR="00555A53" w:rsidRPr="00A952F9" w:rsidRDefault="00555A53" w:rsidP="00C36757">
            <w:pPr>
              <w:pStyle w:val="TAL"/>
              <w:keepNext w:val="0"/>
              <w:rPr>
                <w:rFonts w:cs="Arial"/>
              </w:rPr>
            </w:pPr>
          </w:p>
          <w:p w14:paraId="6CEAEC7F" w14:textId="77777777" w:rsidR="00555A53" w:rsidRPr="00A952F9" w:rsidRDefault="00555A53" w:rsidP="00C36757">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0B7FB9DA" w14:textId="77777777" w:rsidR="00555A53" w:rsidRPr="00A952F9" w:rsidRDefault="00555A53" w:rsidP="00C3675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E09A175" w14:textId="77777777" w:rsidR="00555A53" w:rsidRPr="00A952F9" w:rsidRDefault="00555A53" w:rsidP="00C36757">
            <w:pPr>
              <w:pStyle w:val="TAL"/>
              <w:keepNext w:val="0"/>
              <w:rPr>
                <w:rFonts w:cs="Arial"/>
              </w:rPr>
            </w:pPr>
            <w:r w:rsidRPr="00A952F9">
              <w:rPr>
                <w:rFonts w:cs="Arial"/>
              </w:rPr>
              <w:t>type: DN</w:t>
            </w:r>
          </w:p>
          <w:p w14:paraId="1283E75D" w14:textId="77777777" w:rsidR="00555A53" w:rsidRPr="00A952F9" w:rsidRDefault="00555A53" w:rsidP="00C36757">
            <w:pPr>
              <w:pStyle w:val="TAL"/>
              <w:keepNext w:val="0"/>
              <w:rPr>
                <w:rFonts w:cs="Arial"/>
              </w:rPr>
            </w:pPr>
            <w:r w:rsidRPr="00A952F9">
              <w:rPr>
                <w:rFonts w:cs="Arial"/>
              </w:rPr>
              <w:t>multiplicity: 1</w:t>
            </w:r>
          </w:p>
          <w:p w14:paraId="694F96CD" w14:textId="77777777" w:rsidR="00555A53" w:rsidRPr="00A952F9" w:rsidRDefault="00555A53" w:rsidP="00C36757">
            <w:pPr>
              <w:pStyle w:val="TAL"/>
              <w:keepNext w:val="0"/>
              <w:rPr>
                <w:rFonts w:cs="Arial"/>
              </w:rPr>
            </w:pPr>
            <w:proofErr w:type="spellStart"/>
            <w:r w:rsidRPr="00A952F9">
              <w:rPr>
                <w:rFonts w:cs="Arial"/>
              </w:rPr>
              <w:t>isOrdered</w:t>
            </w:r>
            <w:proofErr w:type="spellEnd"/>
            <w:r w:rsidRPr="00A952F9">
              <w:rPr>
                <w:rFonts w:cs="Arial"/>
              </w:rPr>
              <w:t>: N/A</w:t>
            </w:r>
          </w:p>
          <w:p w14:paraId="2D592345" w14:textId="77777777" w:rsidR="00555A53" w:rsidRPr="00A952F9" w:rsidRDefault="00555A53" w:rsidP="00C36757">
            <w:pPr>
              <w:pStyle w:val="TAL"/>
              <w:keepNext w:val="0"/>
              <w:rPr>
                <w:rFonts w:cs="Arial"/>
                <w:lang w:eastAsia="zh-CN"/>
              </w:rPr>
            </w:pPr>
            <w:proofErr w:type="spellStart"/>
            <w:r w:rsidRPr="00A952F9">
              <w:rPr>
                <w:rFonts w:cs="Arial"/>
              </w:rPr>
              <w:t>isUnique</w:t>
            </w:r>
            <w:proofErr w:type="spellEnd"/>
            <w:r w:rsidRPr="00A952F9">
              <w:rPr>
                <w:rFonts w:cs="Arial"/>
              </w:rPr>
              <w:t>: N/A</w:t>
            </w:r>
          </w:p>
          <w:p w14:paraId="4FAADE04" w14:textId="77777777" w:rsidR="00555A53" w:rsidRPr="00A952F9" w:rsidRDefault="00555A53" w:rsidP="00C36757">
            <w:pPr>
              <w:pStyle w:val="TAL"/>
              <w:keepNext w:val="0"/>
              <w:rPr>
                <w:rFonts w:cs="Arial"/>
              </w:rPr>
            </w:pPr>
            <w:proofErr w:type="spellStart"/>
            <w:r w:rsidRPr="00A952F9">
              <w:rPr>
                <w:rFonts w:cs="Arial"/>
              </w:rPr>
              <w:t>defaultValue</w:t>
            </w:r>
            <w:proofErr w:type="spellEnd"/>
            <w:r w:rsidRPr="00A952F9">
              <w:rPr>
                <w:rFonts w:cs="Arial"/>
              </w:rPr>
              <w:t>: None</w:t>
            </w:r>
          </w:p>
          <w:p w14:paraId="69141206" w14:textId="77777777" w:rsidR="00555A53" w:rsidRPr="00A952F9" w:rsidRDefault="00555A53" w:rsidP="00C36757">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2045076" w14:textId="77777777" w:rsidR="00555A53" w:rsidRPr="00A952F9" w:rsidRDefault="00555A53" w:rsidP="00C36757">
            <w:pPr>
              <w:pStyle w:val="TAL"/>
              <w:keepNext w:val="0"/>
            </w:pPr>
          </w:p>
        </w:tc>
      </w:tr>
      <w:tr w:rsidR="00555A53" w:rsidRPr="00A952F9" w14:paraId="0D7A4898"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3AEE66" w14:textId="77777777" w:rsidR="00555A53" w:rsidRPr="00A952F9" w:rsidRDefault="00555A53" w:rsidP="00C36757">
            <w:pPr>
              <w:keepLines/>
              <w:spacing w:after="0"/>
              <w:rPr>
                <w:rFonts w:ascii="Courier New" w:hAnsi="Courier New" w:cs="Courier New"/>
                <w:sz w:val="18"/>
              </w:rPr>
            </w:pPr>
            <w:proofErr w:type="spellStart"/>
            <w:r w:rsidRPr="00A952F9">
              <w:rPr>
                <w:rFonts w:ascii="Courier New" w:hAnsi="Courier New" w:cs="Courier New"/>
                <w:bCs/>
                <w:sz w:val="18"/>
                <w:szCs w:val="18"/>
              </w:rPr>
              <w:t>offsetMO</w:t>
            </w:r>
            <w:proofErr w:type="spellEnd"/>
          </w:p>
        </w:tc>
        <w:tc>
          <w:tcPr>
            <w:tcW w:w="5523" w:type="dxa"/>
            <w:tcBorders>
              <w:top w:val="single" w:sz="4" w:space="0" w:color="auto"/>
              <w:left w:val="single" w:sz="4" w:space="0" w:color="auto"/>
              <w:bottom w:val="single" w:sz="4" w:space="0" w:color="auto"/>
              <w:right w:val="single" w:sz="4" w:space="0" w:color="auto"/>
            </w:tcBorders>
          </w:tcPr>
          <w:p w14:paraId="53D88723" w14:textId="77777777" w:rsidR="00555A53" w:rsidRPr="00A952F9" w:rsidRDefault="00555A53" w:rsidP="00C36757">
            <w:pPr>
              <w:pStyle w:val="TAL"/>
              <w:keepNext w:val="0"/>
              <w:rPr>
                <w:rFonts w:cs="Arial"/>
                <w:szCs w:val="18"/>
              </w:rPr>
            </w:pPr>
            <w:r w:rsidRPr="00A952F9">
              <w:rPr>
                <w:rFonts w:eastAsia="DengXian" w:cs="Arial"/>
                <w:szCs w:val="18"/>
              </w:rPr>
              <w:t>It is a list of off</w:t>
            </w:r>
            <w:r w:rsidRPr="00A952F9">
              <w:t xml:space="preserve">set values applicable to all measured cells with reference signal(s) indicated in this </w:t>
            </w:r>
            <w:proofErr w:type="spellStart"/>
            <w:r w:rsidRPr="00A952F9">
              <w:rPr>
                <w:i/>
              </w:rPr>
              <w:t>MeasObjectNR</w:t>
            </w:r>
            <w:proofErr w:type="spellEnd"/>
            <w:r w:rsidRPr="00A952F9">
              <w:t xml:space="preserve">. </w:t>
            </w:r>
            <w:r w:rsidRPr="00A952F9">
              <w:rPr>
                <w:rFonts w:cs="Arial"/>
                <w:szCs w:val="18"/>
              </w:rPr>
              <w:t xml:space="preserve">See </w:t>
            </w:r>
            <w:proofErr w:type="spellStart"/>
            <w:r w:rsidRPr="00A952F9">
              <w:rPr>
                <w:rFonts w:cs="Arial"/>
                <w:szCs w:val="18"/>
              </w:rPr>
              <w:t>offsetMO</w:t>
            </w:r>
            <w:proofErr w:type="spellEnd"/>
            <w:r w:rsidRPr="00A952F9">
              <w:t xml:space="preserve"> of</w:t>
            </w:r>
            <w:r w:rsidRPr="00A952F9">
              <w:rPr>
                <w:rFonts w:cs="Arial"/>
                <w:szCs w:val="18"/>
              </w:rPr>
              <w:t xml:space="preserve"> subclause 5.5.4 of TS 38.331 [</w:t>
            </w:r>
            <w:r w:rsidRPr="00A952F9">
              <w:rPr>
                <w:rFonts w:cs="Arial"/>
                <w:szCs w:val="18"/>
                <w:lang w:eastAsia="zh-CN"/>
              </w:rPr>
              <w:t>54</w:t>
            </w:r>
            <w:r w:rsidRPr="00A952F9">
              <w:rPr>
                <w:rFonts w:cs="Arial"/>
                <w:szCs w:val="18"/>
              </w:rPr>
              <w:t>].</w:t>
            </w:r>
          </w:p>
          <w:p w14:paraId="34C51984" w14:textId="77777777" w:rsidR="00555A53" w:rsidRPr="00A952F9" w:rsidRDefault="00555A53" w:rsidP="00C36757">
            <w:pPr>
              <w:pStyle w:val="TAL"/>
              <w:keepNext w:val="0"/>
              <w:rPr>
                <w:rFonts w:eastAsia="DengXian" w:cs="Arial"/>
                <w:szCs w:val="18"/>
                <w:lang w:eastAsia="zh-CN"/>
              </w:rPr>
            </w:pPr>
            <w:r w:rsidRPr="00A952F9">
              <w:rPr>
                <w:rFonts w:eastAsia="DengXian" w:cs="Arial"/>
                <w:szCs w:val="18"/>
                <w:lang w:eastAsia="zh-CN"/>
              </w:rPr>
              <w:t>The list is ordered as</w:t>
            </w:r>
            <w:r w:rsidRPr="00A952F9">
              <w:rPr>
                <w:rFonts w:cs="Arial"/>
                <w:szCs w:val="18"/>
              </w:rPr>
              <w:t xml:space="preserve"> </w:t>
            </w:r>
            <w:proofErr w:type="spellStart"/>
            <w:r w:rsidRPr="00A952F9">
              <w:rPr>
                <w:rFonts w:eastAsia="DengXian" w:cs="Arial"/>
                <w:szCs w:val="18"/>
              </w:rPr>
              <w:t>rsrpOffsetSSB</w:t>
            </w:r>
            <w:proofErr w:type="spellEnd"/>
            <w:r w:rsidRPr="00A952F9">
              <w:rPr>
                <w:rFonts w:eastAsia="DengXian" w:cs="Arial"/>
                <w:szCs w:val="18"/>
              </w:rPr>
              <w:t xml:space="preserve">, </w:t>
            </w:r>
            <w:proofErr w:type="spellStart"/>
            <w:r w:rsidRPr="00A952F9">
              <w:rPr>
                <w:rFonts w:eastAsia="DengXian" w:cs="Arial"/>
                <w:szCs w:val="18"/>
              </w:rPr>
              <w:t>rsrqOffsetSSB</w:t>
            </w:r>
            <w:proofErr w:type="spellEnd"/>
            <w:r w:rsidRPr="00A952F9">
              <w:rPr>
                <w:rFonts w:eastAsia="DengXian" w:cs="Arial"/>
                <w:szCs w:val="18"/>
              </w:rPr>
              <w:t xml:space="preserve">, </w:t>
            </w:r>
            <w:proofErr w:type="spellStart"/>
            <w:r w:rsidRPr="00A952F9">
              <w:rPr>
                <w:rFonts w:eastAsia="DengXian" w:cs="Arial"/>
                <w:szCs w:val="18"/>
              </w:rPr>
              <w:t>sinrOffsetSSB</w:t>
            </w:r>
            <w:proofErr w:type="spellEnd"/>
            <w:r w:rsidRPr="00A952F9">
              <w:rPr>
                <w:rFonts w:eastAsia="DengXian" w:cs="Arial"/>
                <w:szCs w:val="18"/>
              </w:rPr>
              <w:t xml:space="preserve">, </w:t>
            </w:r>
            <w:proofErr w:type="spellStart"/>
            <w:r w:rsidRPr="00A952F9">
              <w:rPr>
                <w:rFonts w:eastAsia="DengXian" w:cs="Arial"/>
                <w:szCs w:val="18"/>
              </w:rPr>
              <w:t>rsrpOffsetCSI</w:t>
            </w:r>
            <w:proofErr w:type="spellEnd"/>
            <w:r w:rsidRPr="00A952F9">
              <w:rPr>
                <w:rFonts w:eastAsia="DengXian" w:cs="Arial"/>
                <w:szCs w:val="18"/>
              </w:rPr>
              <w:t xml:space="preserve">-RS, </w:t>
            </w:r>
            <w:proofErr w:type="spellStart"/>
            <w:r w:rsidRPr="00A952F9">
              <w:rPr>
                <w:rFonts w:eastAsia="DengXian" w:cs="Arial"/>
                <w:szCs w:val="18"/>
              </w:rPr>
              <w:t>rsrqOffsetCSI</w:t>
            </w:r>
            <w:proofErr w:type="spellEnd"/>
            <w:r w:rsidRPr="00A952F9">
              <w:rPr>
                <w:rFonts w:eastAsia="DengXian" w:cs="Arial"/>
                <w:szCs w:val="18"/>
              </w:rPr>
              <w:t xml:space="preserve">-RS and </w:t>
            </w:r>
            <w:proofErr w:type="spellStart"/>
            <w:r w:rsidRPr="00A952F9">
              <w:rPr>
                <w:rFonts w:eastAsia="DengXian" w:cs="Arial"/>
                <w:szCs w:val="18"/>
              </w:rPr>
              <w:t>sinrOffsetCSI</w:t>
            </w:r>
            <w:proofErr w:type="spellEnd"/>
            <w:r w:rsidRPr="00A952F9">
              <w:rPr>
                <w:rFonts w:eastAsia="DengXian" w:cs="Arial"/>
                <w:szCs w:val="18"/>
              </w:rPr>
              <w:t>-RS</w:t>
            </w:r>
            <w:r w:rsidRPr="00A952F9">
              <w:rPr>
                <w:rFonts w:eastAsia="DengXian" w:cs="Arial"/>
                <w:szCs w:val="18"/>
                <w:lang w:eastAsia="zh-CN"/>
              </w:rPr>
              <w:t xml:space="preserve">. </w:t>
            </w:r>
          </w:p>
          <w:p w14:paraId="0870A197" w14:textId="77777777" w:rsidR="00555A53" w:rsidRPr="00A952F9" w:rsidRDefault="00555A53" w:rsidP="00C36757">
            <w:pPr>
              <w:pStyle w:val="TAL"/>
              <w:keepNext w:val="0"/>
            </w:pPr>
            <w:r w:rsidRPr="00A952F9">
              <w:t xml:space="preserve">This is a list of </w:t>
            </w:r>
            <w:proofErr w:type="spellStart"/>
            <w:r w:rsidRPr="00A952F9">
              <w:t>enum</w:t>
            </w:r>
            <w:proofErr w:type="spellEnd"/>
            <w:r w:rsidRPr="00A952F9">
              <w:t xml:space="preserve"> values representing, in sequence: </w:t>
            </w:r>
            <w:proofErr w:type="spellStart"/>
            <w:r w:rsidRPr="00A952F9">
              <w:t>rsrpOffsetSSB</w:t>
            </w:r>
            <w:proofErr w:type="spellEnd"/>
            <w:r w:rsidRPr="00A952F9">
              <w:t xml:space="preserve">, </w:t>
            </w:r>
            <w:proofErr w:type="spellStart"/>
            <w:r w:rsidRPr="00A952F9">
              <w:t>rsrqOffsetSSB</w:t>
            </w:r>
            <w:proofErr w:type="spellEnd"/>
            <w:r w:rsidRPr="00A952F9">
              <w:t xml:space="preserve">, </w:t>
            </w:r>
            <w:proofErr w:type="spellStart"/>
            <w:r w:rsidRPr="00A952F9">
              <w:t>sinrOffsetSSB</w:t>
            </w:r>
            <w:proofErr w:type="spellEnd"/>
            <w:r w:rsidRPr="00A952F9">
              <w:t xml:space="preserve">, </w:t>
            </w:r>
            <w:proofErr w:type="spellStart"/>
            <w:r w:rsidRPr="00A952F9">
              <w:t>rsrpOffsetCSI</w:t>
            </w:r>
            <w:proofErr w:type="spellEnd"/>
            <w:r w:rsidRPr="00A952F9">
              <w:t xml:space="preserve">-RS, </w:t>
            </w:r>
            <w:proofErr w:type="spellStart"/>
            <w:r w:rsidRPr="00A952F9">
              <w:t>rsrqOffsetCSI</w:t>
            </w:r>
            <w:proofErr w:type="spellEnd"/>
            <w:r w:rsidRPr="00A952F9">
              <w:t xml:space="preserve">-RS, </w:t>
            </w:r>
            <w:proofErr w:type="spellStart"/>
            <w:r w:rsidRPr="00A952F9">
              <w:t>sinrOffsetCSI</w:t>
            </w:r>
            <w:proofErr w:type="spellEnd"/>
            <w:r w:rsidRPr="00A952F9">
              <w:t xml:space="preserve">-RS. </w:t>
            </w:r>
          </w:p>
          <w:p w14:paraId="63F3E004" w14:textId="77777777" w:rsidR="00555A53" w:rsidRPr="00A952F9" w:rsidRDefault="00555A53" w:rsidP="00C36757">
            <w:pPr>
              <w:pStyle w:val="TAL"/>
              <w:keepNext w:val="0"/>
            </w:pPr>
          </w:p>
          <w:p w14:paraId="1DE5E235" w14:textId="77777777" w:rsidR="00555A53" w:rsidRPr="00A952F9" w:rsidRDefault="00555A53" w:rsidP="00C36757">
            <w:pPr>
              <w:pStyle w:val="TAL"/>
              <w:keepNext w:val="0"/>
              <w:rPr>
                <w:rFonts w:cs="Arial"/>
                <w:szCs w:val="18"/>
              </w:rPr>
            </w:pPr>
            <w:r w:rsidRPr="00A952F9">
              <w:t>See Q-</w:t>
            </w:r>
            <w:proofErr w:type="spellStart"/>
            <w:r w:rsidRPr="00A952F9">
              <w:t>OffsetRangeList</w:t>
            </w:r>
            <w:proofErr w:type="spellEnd"/>
            <w:r w:rsidRPr="00A952F9">
              <w:t xml:space="preserve"> in subclause of subclause 6.3.1 of 3GPP TS 38.331 [54].</w:t>
            </w:r>
          </w:p>
          <w:p w14:paraId="1723BC2F" w14:textId="77777777" w:rsidR="00555A53" w:rsidRPr="00A952F9" w:rsidRDefault="00555A53" w:rsidP="00C36757">
            <w:pPr>
              <w:keepLines/>
              <w:rPr>
                <w:rFonts w:eastAsia="DengXian" w:cs="Arial"/>
                <w:szCs w:val="18"/>
              </w:rPr>
            </w:pPr>
          </w:p>
          <w:p w14:paraId="50F72200" w14:textId="77777777" w:rsidR="00555A53" w:rsidRPr="00A952F9" w:rsidRDefault="00555A53" w:rsidP="00C36757">
            <w:pPr>
              <w:keepLines/>
              <w:spacing w:after="0"/>
              <w:ind w:left="284"/>
              <w:rPr>
                <w:rFonts w:ascii="Arial" w:hAnsi="Arial" w:cs="Arial"/>
                <w:color w:val="FFFFFF"/>
                <w:sz w:val="18"/>
                <w:szCs w:val="18"/>
              </w:rPr>
            </w:pPr>
            <w:proofErr w:type="spellStart"/>
            <w:r w:rsidRPr="00A952F9">
              <w:rPr>
                <w:rFonts w:cs="Arial"/>
                <w:szCs w:val="18"/>
              </w:rPr>
              <w:t>allowedValues</w:t>
            </w:r>
            <w:proofErr w:type="spellEnd"/>
            <w:r w:rsidRPr="00A952F9">
              <w:rPr>
                <w:rFonts w:cs="Arial"/>
                <w:szCs w:val="18"/>
              </w:rPr>
              <w:t xml:space="preserve">: </w:t>
            </w:r>
            <w:r w:rsidRPr="00A952F9">
              <w:rPr>
                <w:rFonts w:ascii="Arial" w:hAnsi="Arial" w:cs="Arial"/>
                <w:sz w:val="18"/>
                <w:szCs w:val="18"/>
              </w:rPr>
              <w:t>{ -24, -22, -20, -18, -16, -14, -12, -10, -8, -6, -5, -4, -3, -2, -1, 0, 1, 2, 3, 4, 5, 6, 8, 10, 12, 14, 16, 20, 22, 24 }</w:t>
            </w:r>
          </w:p>
          <w:p w14:paraId="33E04C6B" w14:textId="77777777" w:rsidR="00555A53" w:rsidRPr="00A952F9" w:rsidRDefault="00555A53" w:rsidP="00C36757">
            <w:pPr>
              <w:pStyle w:val="TAL"/>
              <w:keepNext w:val="0"/>
              <w:rPr>
                <w:rFonts w:cs="Arial"/>
                <w:szCs w:val="18"/>
              </w:rPr>
            </w:pPr>
          </w:p>
          <w:p w14:paraId="3EE0665C" w14:textId="77777777" w:rsidR="00555A53" w:rsidRPr="00A952F9" w:rsidRDefault="00555A53" w:rsidP="00C3675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1C3A7D2"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0A09F94F" w14:textId="77777777" w:rsidR="00555A53" w:rsidRPr="00A952F9" w:rsidRDefault="00555A53" w:rsidP="00C36757">
            <w:pPr>
              <w:pStyle w:val="TAL"/>
              <w:keepNext w:val="0"/>
              <w:rPr>
                <w:szCs w:val="18"/>
              </w:rPr>
            </w:pPr>
            <w:r w:rsidRPr="00A952F9">
              <w:rPr>
                <w:szCs w:val="18"/>
              </w:rPr>
              <w:t xml:space="preserve">multiplicity: </w:t>
            </w:r>
            <w:r w:rsidRPr="00A952F9">
              <w:rPr>
                <w:szCs w:val="18"/>
                <w:lang w:eastAsia="zh-CN"/>
              </w:rPr>
              <w:t>6</w:t>
            </w:r>
          </w:p>
          <w:p w14:paraId="3BAE1342"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xml:space="preserve">: </w:t>
            </w:r>
            <w:r w:rsidRPr="00A952F9">
              <w:rPr>
                <w:szCs w:val="18"/>
                <w:lang w:eastAsia="zh-CN"/>
              </w:rPr>
              <w:t>True</w:t>
            </w:r>
          </w:p>
          <w:p w14:paraId="2025905D"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xml:space="preserve">: </w:t>
            </w:r>
            <w:r w:rsidRPr="00A952F9">
              <w:rPr>
                <w:szCs w:val="18"/>
                <w:lang w:eastAsia="zh-CN"/>
              </w:rPr>
              <w:t>False</w:t>
            </w:r>
          </w:p>
          <w:p w14:paraId="5C1FFAE7" w14:textId="77777777" w:rsidR="00555A53" w:rsidRPr="00A952F9" w:rsidRDefault="00555A53" w:rsidP="00C36757">
            <w:pPr>
              <w:pStyle w:val="TAL"/>
              <w:keepNext w:val="0"/>
              <w:rPr>
                <w:szCs w:val="18"/>
                <w:lang w:eastAsia="zh-CN"/>
              </w:rPr>
            </w:pPr>
            <w:proofErr w:type="spellStart"/>
            <w:r w:rsidRPr="00A952F9">
              <w:rPr>
                <w:szCs w:val="18"/>
              </w:rPr>
              <w:t>defaultValue</w:t>
            </w:r>
            <w:proofErr w:type="spellEnd"/>
            <w:r w:rsidRPr="00A952F9">
              <w:rPr>
                <w:szCs w:val="18"/>
              </w:rPr>
              <w:t xml:space="preserve">: </w:t>
            </w:r>
            <w:r w:rsidRPr="00A952F9">
              <w:rPr>
                <w:szCs w:val="18"/>
                <w:lang w:eastAsia="zh-CN"/>
              </w:rPr>
              <w:t>0</w:t>
            </w:r>
          </w:p>
          <w:p w14:paraId="51E955D2" w14:textId="77777777" w:rsidR="00555A53" w:rsidRPr="00A952F9" w:rsidRDefault="00555A53" w:rsidP="00C36757">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7F8E3453" w14:textId="77777777" w:rsidR="00555A53" w:rsidRPr="00A952F9" w:rsidRDefault="00555A53" w:rsidP="00C36757">
            <w:pPr>
              <w:pStyle w:val="TAL"/>
              <w:keepNext w:val="0"/>
            </w:pPr>
          </w:p>
        </w:tc>
      </w:tr>
      <w:tr w:rsidR="00555A53" w:rsidRPr="00A952F9" w14:paraId="24F0A8B5"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3FAD30" w14:textId="77777777" w:rsidR="00555A53" w:rsidRPr="00A952F9" w:rsidRDefault="00555A53" w:rsidP="00C36757">
            <w:pPr>
              <w:keepLines/>
              <w:spacing w:after="0"/>
              <w:rPr>
                <w:rFonts w:ascii="Courier New" w:hAnsi="Courier New" w:cs="Courier New"/>
                <w:sz w:val="18"/>
              </w:rPr>
            </w:pPr>
            <w:proofErr w:type="spellStart"/>
            <w:r w:rsidRPr="00A952F9">
              <w:rPr>
                <w:rFonts w:ascii="Courier New" w:hAnsi="Courier New" w:cs="Courier New"/>
                <w:bCs/>
                <w:sz w:val="18"/>
                <w:szCs w:val="18"/>
              </w:rPr>
              <w:t>cellIndividualOffset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50E3C63B" w14:textId="77777777" w:rsidR="00555A53" w:rsidRPr="00A952F9" w:rsidRDefault="00555A53" w:rsidP="00C36757">
            <w:pPr>
              <w:keepLines/>
              <w:rPr>
                <w:rFonts w:eastAsia="DengXian" w:cs="Arial"/>
                <w:sz w:val="18"/>
                <w:szCs w:val="18"/>
              </w:rPr>
            </w:pPr>
            <w:r w:rsidRPr="00A952F9">
              <w:rPr>
                <w:rFonts w:ascii="Arial" w:eastAsia="DengXian" w:hAnsi="Arial" w:cs="Arial"/>
                <w:sz w:val="18"/>
                <w:szCs w:val="18"/>
              </w:rPr>
              <w:t xml:space="preserve">It is a list of offset values for the neighbour cell. Used when UE is in connected mode. </w:t>
            </w:r>
            <w:r w:rsidRPr="00A952F9">
              <w:rPr>
                <w:rFonts w:ascii="Arial" w:hAnsi="Arial" w:cs="Arial"/>
                <w:sz w:val="18"/>
                <w:szCs w:val="18"/>
              </w:rPr>
              <w:t>The unit is 1dB. It is d</w:t>
            </w:r>
            <w:r w:rsidRPr="00A952F9">
              <w:rPr>
                <w:rFonts w:ascii="Arial" w:eastAsia="DengXian" w:hAnsi="Arial" w:cs="Arial"/>
                <w:sz w:val="18"/>
                <w:szCs w:val="18"/>
              </w:rPr>
              <w:t>efined for</w:t>
            </w:r>
            <w:r w:rsidRPr="00A952F9">
              <w:rPr>
                <w:rFonts w:ascii="Arial" w:hAnsi="Arial" w:cs="Arial"/>
                <w:sz w:val="18"/>
                <w:szCs w:val="18"/>
              </w:rPr>
              <w:t xml:space="preserve"> </w:t>
            </w:r>
            <w:proofErr w:type="spellStart"/>
            <w:r w:rsidRPr="00A952F9">
              <w:rPr>
                <w:rFonts w:ascii="Arial" w:eastAsia="DengXian" w:hAnsi="Arial" w:cs="Arial"/>
                <w:sz w:val="18"/>
                <w:szCs w:val="18"/>
              </w:rPr>
              <w:t>rsrpOffsetSSB</w:t>
            </w:r>
            <w:proofErr w:type="spellEnd"/>
            <w:r w:rsidRPr="00A952F9">
              <w:rPr>
                <w:rFonts w:ascii="Arial" w:eastAsia="DengXian" w:hAnsi="Arial" w:cs="Arial"/>
                <w:sz w:val="18"/>
                <w:szCs w:val="18"/>
              </w:rPr>
              <w:t xml:space="preserve">, </w:t>
            </w:r>
            <w:proofErr w:type="spellStart"/>
            <w:r w:rsidRPr="00A952F9">
              <w:rPr>
                <w:rFonts w:ascii="Arial" w:eastAsia="DengXian" w:hAnsi="Arial" w:cs="Arial"/>
                <w:sz w:val="18"/>
                <w:szCs w:val="18"/>
              </w:rPr>
              <w:t>rsrqOffsetSSB</w:t>
            </w:r>
            <w:proofErr w:type="spellEnd"/>
            <w:r w:rsidRPr="00A952F9">
              <w:rPr>
                <w:rFonts w:ascii="Arial" w:eastAsia="DengXian" w:hAnsi="Arial" w:cs="Arial"/>
                <w:sz w:val="18"/>
                <w:szCs w:val="18"/>
              </w:rPr>
              <w:t xml:space="preserve">, </w:t>
            </w:r>
            <w:proofErr w:type="spellStart"/>
            <w:r w:rsidRPr="00A952F9">
              <w:rPr>
                <w:rFonts w:ascii="Arial" w:eastAsia="DengXian" w:hAnsi="Arial" w:cs="Arial"/>
                <w:sz w:val="18"/>
                <w:szCs w:val="18"/>
              </w:rPr>
              <w:t>sinrOffsetSSB</w:t>
            </w:r>
            <w:proofErr w:type="spellEnd"/>
            <w:r w:rsidRPr="00A952F9">
              <w:rPr>
                <w:rFonts w:ascii="Arial" w:eastAsia="DengXian" w:hAnsi="Arial" w:cs="Arial"/>
                <w:sz w:val="18"/>
                <w:szCs w:val="18"/>
              </w:rPr>
              <w:t xml:space="preserve">, </w:t>
            </w:r>
            <w:proofErr w:type="spellStart"/>
            <w:r w:rsidRPr="00A952F9">
              <w:rPr>
                <w:rFonts w:ascii="Arial" w:eastAsia="DengXian" w:hAnsi="Arial" w:cs="Arial"/>
                <w:sz w:val="18"/>
                <w:szCs w:val="18"/>
              </w:rPr>
              <w:t>rsrpOffsetCSI</w:t>
            </w:r>
            <w:proofErr w:type="spellEnd"/>
            <w:r w:rsidRPr="00A952F9">
              <w:rPr>
                <w:rFonts w:ascii="Arial" w:eastAsia="DengXian" w:hAnsi="Arial" w:cs="Arial"/>
                <w:sz w:val="18"/>
                <w:szCs w:val="18"/>
              </w:rPr>
              <w:t xml:space="preserve">-RS, </w:t>
            </w:r>
            <w:proofErr w:type="spellStart"/>
            <w:r w:rsidRPr="00A952F9">
              <w:rPr>
                <w:rFonts w:ascii="Arial" w:eastAsia="DengXian" w:hAnsi="Arial" w:cs="Arial"/>
                <w:sz w:val="18"/>
                <w:szCs w:val="18"/>
              </w:rPr>
              <w:t>rsrqOffsetCSI</w:t>
            </w:r>
            <w:proofErr w:type="spellEnd"/>
            <w:r w:rsidRPr="00A952F9">
              <w:rPr>
                <w:rFonts w:ascii="Arial" w:eastAsia="DengXian" w:hAnsi="Arial" w:cs="Arial"/>
                <w:sz w:val="18"/>
                <w:szCs w:val="18"/>
              </w:rPr>
              <w:t xml:space="preserve">-RS and </w:t>
            </w:r>
            <w:proofErr w:type="spellStart"/>
            <w:r w:rsidRPr="00A952F9">
              <w:rPr>
                <w:rFonts w:ascii="Arial" w:eastAsia="DengXian" w:hAnsi="Arial" w:cs="Arial"/>
                <w:sz w:val="18"/>
                <w:szCs w:val="18"/>
              </w:rPr>
              <w:t>sinrOffsetCSI</w:t>
            </w:r>
            <w:proofErr w:type="spellEnd"/>
            <w:r w:rsidRPr="00A952F9">
              <w:rPr>
                <w:rFonts w:ascii="Arial" w:eastAsia="DengXian" w:hAnsi="Arial" w:cs="Arial"/>
                <w:sz w:val="18"/>
                <w:szCs w:val="18"/>
              </w:rPr>
              <w:t>-RS.</w:t>
            </w:r>
            <w:r w:rsidRPr="00A952F9">
              <w:rPr>
                <w:rFonts w:ascii="Arial" w:hAnsi="Arial" w:cs="Arial"/>
                <w:sz w:val="18"/>
                <w:szCs w:val="18"/>
              </w:rPr>
              <w:t xml:space="preserve"> See TS 38.331 [</w:t>
            </w:r>
            <w:r w:rsidRPr="00A952F9">
              <w:rPr>
                <w:rFonts w:ascii="Arial" w:hAnsi="Arial" w:cs="Arial"/>
                <w:sz w:val="18"/>
                <w:szCs w:val="18"/>
                <w:lang w:eastAsia="zh-CN"/>
              </w:rPr>
              <w:t>54</w:t>
            </w:r>
            <w:r w:rsidRPr="00A952F9">
              <w:rPr>
                <w:rFonts w:ascii="Arial" w:hAnsi="Arial" w:cs="Arial"/>
                <w:sz w:val="18"/>
                <w:szCs w:val="18"/>
              </w:rPr>
              <w:t>].</w:t>
            </w:r>
            <w:r w:rsidRPr="00A952F9">
              <w:rPr>
                <w:rFonts w:eastAsia="DengXian" w:cs="Arial"/>
                <w:sz w:val="18"/>
                <w:szCs w:val="18"/>
              </w:rPr>
              <w:t xml:space="preserve">  </w:t>
            </w:r>
          </w:p>
          <w:p w14:paraId="4D389D53" w14:textId="77777777" w:rsidR="00555A53" w:rsidRPr="00A952F9" w:rsidRDefault="00555A53" w:rsidP="00C36757">
            <w:pPr>
              <w:pStyle w:val="TAL"/>
              <w:keepNext w:val="0"/>
              <w:rPr>
                <w:rFonts w:cs="Arial"/>
                <w:szCs w:val="18"/>
              </w:rPr>
            </w:pPr>
            <w:proofErr w:type="spellStart"/>
            <w:r w:rsidRPr="00A952F9">
              <w:rPr>
                <w:rFonts w:cs="Arial"/>
                <w:szCs w:val="18"/>
              </w:rPr>
              <w:t>allowedValues</w:t>
            </w:r>
            <w:proofErr w:type="spellEnd"/>
            <w:r w:rsidRPr="00A952F9">
              <w:rPr>
                <w:rFonts w:cs="Arial"/>
                <w:szCs w:val="18"/>
              </w:rPr>
              <w:t>: { -24, -22, -20, -18, -16, -14, -12, -10, -8, -6, -5, -4, -3, -2, -1, 0, 1, 2, 3, 4, 5, 6, 8, 10, 12, 14, 16, 20, 22, 24 }</w:t>
            </w:r>
          </w:p>
          <w:p w14:paraId="0FF85578" w14:textId="77777777" w:rsidR="00555A53" w:rsidRPr="00A952F9" w:rsidRDefault="00555A53" w:rsidP="00C3675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4F387AD"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4DA8E2B2" w14:textId="77777777" w:rsidR="00555A53" w:rsidRPr="00A952F9" w:rsidRDefault="00555A53" w:rsidP="00C36757">
            <w:pPr>
              <w:pStyle w:val="TAL"/>
              <w:keepNext w:val="0"/>
              <w:rPr>
                <w:szCs w:val="18"/>
              </w:rPr>
            </w:pPr>
            <w:r w:rsidRPr="00A952F9">
              <w:rPr>
                <w:szCs w:val="18"/>
              </w:rPr>
              <w:t>multiplicity: 6</w:t>
            </w:r>
          </w:p>
          <w:p w14:paraId="630DA140"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True</w:t>
            </w:r>
          </w:p>
          <w:p w14:paraId="1CF0053F"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False</w:t>
            </w:r>
          </w:p>
          <w:p w14:paraId="3F05F211"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0</w:t>
            </w:r>
          </w:p>
          <w:p w14:paraId="62244825" w14:textId="77777777" w:rsidR="00555A53" w:rsidRPr="00A952F9" w:rsidRDefault="00555A53" w:rsidP="00C36757">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6D1AA714"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84E57F" w14:textId="77777777" w:rsidR="00555A53" w:rsidRPr="00A952F9" w:rsidRDefault="00555A53" w:rsidP="00C36757">
            <w:pPr>
              <w:keepLines/>
              <w:spacing w:after="0"/>
              <w:rPr>
                <w:rFonts w:ascii="Courier New" w:hAnsi="Courier New" w:cs="Courier New"/>
                <w:sz w:val="18"/>
              </w:rPr>
            </w:pPr>
            <w:proofErr w:type="spellStart"/>
            <w:r w:rsidRPr="00A952F9">
              <w:rPr>
                <w:rFonts w:ascii="Courier New" w:hAnsi="Courier New" w:cs="Courier New"/>
                <w:bCs/>
                <w:sz w:val="18"/>
                <w:szCs w:val="18"/>
              </w:rPr>
              <w:t>blockListEntry</w:t>
            </w:r>
            <w:proofErr w:type="spellEnd"/>
          </w:p>
        </w:tc>
        <w:tc>
          <w:tcPr>
            <w:tcW w:w="5523" w:type="dxa"/>
            <w:tcBorders>
              <w:top w:val="single" w:sz="4" w:space="0" w:color="auto"/>
              <w:left w:val="single" w:sz="4" w:space="0" w:color="auto"/>
              <w:bottom w:val="single" w:sz="4" w:space="0" w:color="auto"/>
              <w:right w:val="single" w:sz="4" w:space="0" w:color="auto"/>
            </w:tcBorders>
          </w:tcPr>
          <w:p w14:paraId="68650663" w14:textId="77777777" w:rsidR="00555A53" w:rsidRPr="00A952F9" w:rsidRDefault="00555A53" w:rsidP="00C36757">
            <w:pPr>
              <w:pStyle w:val="TAL"/>
              <w:keepNext w:val="0"/>
            </w:pPr>
            <w:r w:rsidRPr="00A952F9">
              <w:t xml:space="preserve">It specifies a list of </w:t>
            </w:r>
            <w:proofErr w:type="gramStart"/>
            <w:r w:rsidRPr="00A952F9">
              <w:t>PCI</w:t>
            </w:r>
            <w:proofErr w:type="gramEnd"/>
            <w:r w:rsidRPr="00A952F9">
              <w:t xml:space="preserve"> (physical cell identity) that are exclude-listed in EUTRAN measurements as described in 3GPP TS 38.331 [</w:t>
            </w:r>
            <w:r w:rsidRPr="00A952F9">
              <w:rPr>
                <w:lang w:eastAsia="zh-CN"/>
              </w:rPr>
              <w:t>54</w:t>
            </w:r>
            <w:r w:rsidRPr="00A952F9">
              <w:t>].</w:t>
            </w:r>
          </w:p>
          <w:p w14:paraId="06B2E839" w14:textId="77777777" w:rsidR="00555A53" w:rsidRPr="00A952F9" w:rsidRDefault="00555A53" w:rsidP="00C36757">
            <w:pPr>
              <w:pStyle w:val="TAL"/>
              <w:keepNext w:val="0"/>
            </w:pPr>
          </w:p>
          <w:p w14:paraId="18838789" w14:textId="77777777" w:rsidR="00555A53" w:rsidRPr="00A952F9" w:rsidRDefault="00555A53" w:rsidP="00C36757">
            <w:pPr>
              <w:pStyle w:val="TAL"/>
              <w:keepNext w:val="0"/>
            </w:pPr>
            <w:proofErr w:type="spellStart"/>
            <w:r w:rsidRPr="00A952F9">
              <w:t>allowedValues</w:t>
            </w:r>
            <w:proofErr w:type="spellEnd"/>
            <w:r w:rsidRPr="00A952F9">
              <w:t>: { 0…</w:t>
            </w:r>
            <w:r w:rsidRPr="00A952F9">
              <w:rPr>
                <w:lang w:eastAsia="zh-CN"/>
              </w:rPr>
              <w:t>503</w:t>
            </w:r>
            <w:r w:rsidRPr="00A952F9">
              <w:t xml:space="preserve"> }</w:t>
            </w:r>
          </w:p>
        </w:tc>
        <w:tc>
          <w:tcPr>
            <w:tcW w:w="2436" w:type="dxa"/>
            <w:tcBorders>
              <w:top w:val="single" w:sz="4" w:space="0" w:color="auto"/>
              <w:left w:val="single" w:sz="4" w:space="0" w:color="auto"/>
              <w:bottom w:val="single" w:sz="4" w:space="0" w:color="auto"/>
              <w:right w:val="single" w:sz="4" w:space="0" w:color="auto"/>
            </w:tcBorders>
          </w:tcPr>
          <w:p w14:paraId="08F3486C" w14:textId="77777777" w:rsidR="00555A53" w:rsidRPr="00A952F9" w:rsidRDefault="00555A53" w:rsidP="00C36757">
            <w:pPr>
              <w:pStyle w:val="TAL"/>
              <w:keepNext w:val="0"/>
              <w:rPr>
                <w:lang w:eastAsia="zh-CN"/>
              </w:rPr>
            </w:pPr>
            <w:r w:rsidRPr="00A952F9">
              <w:t>type: Integer</w:t>
            </w:r>
          </w:p>
          <w:p w14:paraId="782E0CCE" w14:textId="77777777" w:rsidR="00555A53" w:rsidRPr="00A952F9" w:rsidRDefault="00555A53" w:rsidP="00C36757">
            <w:pPr>
              <w:pStyle w:val="TAL"/>
              <w:keepNext w:val="0"/>
              <w:rPr>
                <w:lang w:eastAsia="zh-CN"/>
              </w:rPr>
            </w:pPr>
            <w:r w:rsidRPr="00A952F9">
              <w:t xml:space="preserve">multiplicity: </w:t>
            </w:r>
            <w:r w:rsidRPr="00A952F9">
              <w:rPr>
                <w:lang w:eastAsia="zh-CN"/>
              </w:rPr>
              <w:t>0..16</w:t>
            </w:r>
          </w:p>
          <w:p w14:paraId="19AE362C" w14:textId="77777777" w:rsidR="00555A53" w:rsidRPr="00A952F9" w:rsidRDefault="00555A53" w:rsidP="00C36757">
            <w:pPr>
              <w:pStyle w:val="TAL"/>
              <w:keepNext w:val="0"/>
            </w:pPr>
            <w:proofErr w:type="spellStart"/>
            <w:r w:rsidRPr="00A952F9">
              <w:t>isOrdered</w:t>
            </w:r>
            <w:proofErr w:type="spellEnd"/>
            <w:r w:rsidRPr="00A952F9">
              <w:t>: False</w:t>
            </w:r>
          </w:p>
          <w:p w14:paraId="4B60E8DC" w14:textId="77777777" w:rsidR="00555A53" w:rsidRPr="00A952F9" w:rsidRDefault="00555A53" w:rsidP="00C36757">
            <w:pPr>
              <w:pStyle w:val="TAL"/>
              <w:keepNext w:val="0"/>
            </w:pPr>
            <w:proofErr w:type="spellStart"/>
            <w:r w:rsidRPr="00A952F9">
              <w:t>isUnique</w:t>
            </w:r>
            <w:proofErr w:type="spellEnd"/>
            <w:r w:rsidRPr="00A952F9">
              <w:t>: True</w:t>
            </w:r>
          </w:p>
          <w:p w14:paraId="5FD22692" w14:textId="77777777" w:rsidR="00555A53" w:rsidRPr="00A952F9" w:rsidRDefault="00555A53" w:rsidP="00C36757">
            <w:pPr>
              <w:pStyle w:val="TAL"/>
              <w:keepNext w:val="0"/>
            </w:pPr>
            <w:proofErr w:type="spellStart"/>
            <w:r w:rsidRPr="00A952F9">
              <w:t>defaultValue</w:t>
            </w:r>
            <w:proofErr w:type="spellEnd"/>
            <w:r w:rsidRPr="00A952F9">
              <w:t>: None</w:t>
            </w:r>
          </w:p>
          <w:p w14:paraId="1C1EA966" w14:textId="77777777" w:rsidR="00555A53" w:rsidRPr="00A952F9" w:rsidRDefault="00555A53" w:rsidP="00C36757">
            <w:pPr>
              <w:pStyle w:val="TAL"/>
              <w:keepNext w:val="0"/>
            </w:pPr>
            <w:proofErr w:type="spellStart"/>
            <w:r w:rsidRPr="00A952F9">
              <w:t>isNullable</w:t>
            </w:r>
            <w:proofErr w:type="spellEnd"/>
            <w:r w:rsidRPr="00A952F9">
              <w:t>: False</w:t>
            </w:r>
          </w:p>
          <w:p w14:paraId="5F557948" w14:textId="77777777" w:rsidR="00555A53" w:rsidRPr="00A952F9" w:rsidRDefault="00555A53" w:rsidP="00C36757">
            <w:pPr>
              <w:pStyle w:val="TAL"/>
              <w:keepNext w:val="0"/>
            </w:pPr>
          </w:p>
        </w:tc>
      </w:tr>
      <w:tr w:rsidR="00555A53" w:rsidRPr="00A952F9" w14:paraId="1481D564"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88A7FF" w14:textId="77777777" w:rsidR="00555A53" w:rsidRPr="00A952F9" w:rsidRDefault="00555A53" w:rsidP="00C36757">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blockListEntryIdleMode</w:t>
            </w:r>
            <w:proofErr w:type="spellEnd"/>
          </w:p>
        </w:tc>
        <w:tc>
          <w:tcPr>
            <w:tcW w:w="5523" w:type="dxa"/>
            <w:tcBorders>
              <w:top w:val="single" w:sz="4" w:space="0" w:color="auto"/>
              <w:left w:val="single" w:sz="4" w:space="0" w:color="auto"/>
              <w:bottom w:val="single" w:sz="4" w:space="0" w:color="auto"/>
              <w:right w:val="single" w:sz="4" w:space="0" w:color="auto"/>
            </w:tcBorders>
          </w:tcPr>
          <w:p w14:paraId="3FA1B3AF" w14:textId="77777777" w:rsidR="00555A53" w:rsidRPr="00A952F9" w:rsidRDefault="00555A53" w:rsidP="00C36757">
            <w:pPr>
              <w:pStyle w:val="TAL"/>
              <w:keepNext w:val="0"/>
            </w:pPr>
            <w:r w:rsidRPr="00A952F9">
              <w:t xml:space="preserve">It specifies a list of </w:t>
            </w:r>
            <w:proofErr w:type="gramStart"/>
            <w:r w:rsidRPr="00A952F9">
              <w:t>PCI</w:t>
            </w:r>
            <w:proofErr w:type="gramEnd"/>
            <w:r w:rsidRPr="00A952F9">
              <w:t xml:space="preserve"> (physical cell identity) that are exclude-listed in SIB4 and SIB5.</w:t>
            </w:r>
          </w:p>
          <w:p w14:paraId="39771671" w14:textId="77777777" w:rsidR="00555A53" w:rsidRPr="00A952F9" w:rsidRDefault="00555A53" w:rsidP="00C36757">
            <w:pPr>
              <w:pStyle w:val="TAL"/>
              <w:keepNext w:val="0"/>
            </w:pPr>
          </w:p>
          <w:p w14:paraId="28A4CD09" w14:textId="77777777" w:rsidR="00555A53" w:rsidRPr="00A952F9" w:rsidRDefault="00555A53" w:rsidP="00C36757">
            <w:pPr>
              <w:pStyle w:val="TAL"/>
              <w:keepNext w:val="0"/>
            </w:pPr>
            <w:proofErr w:type="spellStart"/>
            <w:r w:rsidRPr="00A952F9">
              <w:t>allowedValues</w:t>
            </w:r>
            <w:proofErr w:type="spellEnd"/>
            <w:r w:rsidRPr="00A952F9">
              <w:t>: { 0…1007 }</w:t>
            </w:r>
          </w:p>
        </w:tc>
        <w:tc>
          <w:tcPr>
            <w:tcW w:w="2436" w:type="dxa"/>
            <w:tcBorders>
              <w:top w:val="single" w:sz="4" w:space="0" w:color="auto"/>
              <w:left w:val="single" w:sz="4" w:space="0" w:color="auto"/>
              <w:bottom w:val="single" w:sz="4" w:space="0" w:color="auto"/>
              <w:right w:val="single" w:sz="4" w:space="0" w:color="auto"/>
            </w:tcBorders>
          </w:tcPr>
          <w:p w14:paraId="555A9FE5" w14:textId="77777777" w:rsidR="00555A53" w:rsidRPr="00A952F9" w:rsidRDefault="00555A53" w:rsidP="00C36757">
            <w:pPr>
              <w:pStyle w:val="TAL"/>
              <w:keepNext w:val="0"/>
              <w:rPr>
                <w:lang w:eastAsia="zh-CN"/>
              </w:rPr>
            </w:pPr>
            <w:r w:rsidRPr="00A952F9">
              <w:t xml:space="preserve">type: </w:t>
            </w:r>
            <w:r w:rsidRPr="00A952F9">
              <w:rPr>
                <w:lang w:eastAsia="zh-CN"/>
              </w:rPr>
              <w:t>Integer</w:t>
            </w:r>
          </w:p>
          <w:p w14:paraId="10B4F4ED" w14:textId="77777777" w:rsidR="00555A53" w:rsidRPr="00A952F9" w:rsidRDefault="00555A53" w:rsidP="00C36757">
            <w:pPr>
              <w:pStyle w:val="TAL"/>
              <w:keepNext w:val="0"/>
            </w:pPr>
            <w:r w:rsidRPr="00A952F9">
              <w:t xml:space="preserve">multiplicity: </w:t>
            </w:r>
            <w:r w:rsidRPr="00A952F9">
              <w:rPr>
                <w:lang w:eastAsia="zh-CN"/>
              </w:rPr>
              <w:t>0..16</w:t>
            </w:r>
          </w:p>
          <w:p w14:paraId="0924EEAF" w14:textId="77777777" w:rsidR="00555A53" w:rsidRPr="00A952F9" w:rsidRDefault="00555A53" w:rsidP="00C36757">
            <w:pPr>
              <w:pStyle w:val="TAL"/>
              <w:keepNext w:val="0"/>
              <w:rPr>
                <w:lang w:eastAsia="zh-CN"/>
              </w:rPr>
            </w:pPr>
            <w:proofErr w:type="spellStart"/>
            <w:r w:rsidRPr="00A952F9">
              <w:t>isOrdered</w:t>
            </w:r>
            <w:proofErr w:type="spellEnd"/>
            <w:r w:rsidRPr="00A952F9">
              <w:t xml:space="preserve">: </w:t>
            </w:r>
            <w:r w:rsidRPr="00A952F9">
              <w:rPr>
                <w:lang w:eastAsia="zh-CN"/>
              </w:rPr>
              <w:t>False</w:t>
            </w:r>
          </w:p>
          <w:p w14:paraId="68E56718" w14:textId="77777777" w:rsidR="00555A53" w:rsidRPr="00A952F9" w:rsidRDefault="00555A53" w:rsidP="00C36757">
            <w:pPr>
              <w:pStyle w:val="TAL"/>
              <w:keepNext w:val="0"/>
              <w:rPr>
                <w:lang w:eastAsia="zh-CN"/>
              </w:rPr>
            </w:pPr>
            <w:proofErr w:type="spellStart"/>
            <w:r w:rsidRPr="00A952F9">
              <w:t>isUnique</w:t>
            </w:r>
            <w:proofErr w:type="spellEnd"/>
            <w:r w:rsidRPr="00A952F9">
              <w:t xml:space="preserve">: </w:t>
            </w:r>
            <w:r w:rsidRPr="00A952F9">
              <w:rPr>
                <w:lang w:eastAsia="zh-CN"/>
              </w:rPr>
              <w:t>True</w:t>
            </w:r>
          </w:p>
          <w:p w14:paraId="43B0F469" w14:textId="77777777" w:rsidR="00555A53" w:rsidRPr="00A952F9" w:rsidRDefault="00555A53" w:rsidP="00C36757">
            <w:pPr>
              <w:pStyle w:val="TAL"/>
              <w:keepNext w:val="0"/>
            </w:pPr>
            <w:proofErr w:type="spellStart"/>
            <w:r w:rsidRPr="00A952F9">
              <w:t>defaultValue</w:t>
            </w:r>
            <w:proofErr w:type="spellEnd"/>
            <w:r w:rsidRPr="00A952F9">
              <w:t>: None</w:t>
            </w:r>
          </w:p>
          <w:p w14:paraId="769D412C" w14:textId="77777777" w:rsidR="00555A53" w:rsidRPr="00A952F9" w:rsidRDefault="00555A53" w:rsidP="00C36757">
            <w:pPr>
              <w:pStyle w:val="TAL"/>
              <w:keepNext w:val="0"/>
            </w:pPr>
            <w:proofErr w:type="spellStart"/>
            <w:r w:rsidRPr="00A952F9">
              <w:t>isNullable</w:t>
            </w:r>
            <w:proofErr w:type="spellEnd"/>
            <w:r w:rsidRPr="00A952F9">
              <w:t>: False</w:t>
            </w:r>
          </w:p>
          <w:p w14:paraId="09DA3DCF" w14:textId="77777777" w:rsidR="00555A53" w:rsidRPr="00A952F9" w:rsidRDefault="00555A53" w:rsidP="00C36757">
            <w:pPr>
              <w:pStyle w:val="TAL"/>
              <w:keepNext w:val="0"/>
            </w:pPr>
          </w:p>
        </w:tc>
      </w:tr>
      <w:tr w:rsidR="00555A53" w:rsidRPr="00A952F9" w14:paraId="15A4E2E2"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E410BA" w14:textId="77777777" w:rsidR="00555A53" w:rsidRPr="00A952F9" w:rsidRDefault="00555A53" w:rsidP="00C36757">
            <w:pPr>
              <w:keepLines/>
              <w:spacing w:after="0"/>
              <w:rPr>
                <w:rFonts w:ascii="Courier New" w:hAnsi="Courier New" w:cs="Courier New"/>
                <w:sz w:val="18"/>
              </w:rPr>
            </w:pPr>
            <w:proofErr w:type="spellStart"/>
            <w:r w:rsidRPr="00A952F9">
              <w:rPr>
                <w:rFonts w:ascii="Courier New" w:hAnsi="Courier New" w:cs="Courier New"/>
                <w:bCs/>
                <w:sz w:val="18"/>
                <w:szCs w:val="18"/>
              </w:rPr>
              <w:t>cellReselectionPriority</w:t>
            </w:r>
            <w:proofErr w:type="spellEnd"/>
          </w:p>
        </w:tc>
        <w:tc>
          <w:tcPr>
            <w:tcW w:w="5523" w:type="dxa"/>
            <w:tcBorders>
              <w:top w:val="single" w:sz="4" w:space="0" w:color="auto"/>
              <w:left w:val="single" w:sz="4" w:space="0" w:color="auto"/>
              <w:bottom w:val="single" w:sz="4" w:space="0" w:color="auto"/>
              <w:right w:val="single" w:sz="4" w:space="0" w:color="auto"/>
            </w:tcBorders>
          </w:tcPr>
          <w:p w14:paraId="6F62A0A2" w14:textId="77777777" w:rsidR="00555A53" w:rsidRPr="00A952F9" w:rsidRDefault="00555A53" w:rsidP="00C36757">
            <w:pPr>
              <w:keepLines/>
              <w:rPr>
                <w:rFonts w:ascii="Arial" w:hAnsi="Arial" w:cs="Arial"/>
                <w:sz w:val="18"/>
                <w:szCs w:val="18"/>
              </w:rPr>
            </w:pPr>
            <w:r w:rsidRPr="00A952F9">
              <w:rPr>
                <w:rFonts w:ascii="Arial" w:hAnsi="Arial" w:cs="Arial"/>
                <w:sz w:val="18"/>
                <w:szCs w:val="18"/>
              </w:rPr>
              <w:t xml:space="preserve">It is the absolute priority of the carrier frequency used by the cell reselection procedure. See </w:t>
            </w:r>
            <w:proofErr w:type="spellStart"/>
            <w:r w:rsidRPr="00A952F9">
              <w:rPr>
                <w:rFonts w:ascii="Arial" w:hAnsi="Arial" w:cs="Arial"/>
                <w:i/>
                <w:sz w:val="18"/>
                <w:szCs w:val="18"/>
              </w:rPr>
              <w:t>CellReselectionPriority</w:t>
            </w:r>
            <w:proofErr w:type="spellEnd"/>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35B96ABA" w14:textId="77777777" w:rsidR="00555A53" w:rsidRPr="00A952F9" w:rsidRDefault="00555A53" w:rsidP="00C36757">
            <w:pPr>
              <w:keepLines/>
              <w:rPr>
                <w:rFonts w:ascii="Arial" w:hAnsi="Arial" w:cs="Arial"/>
                <w:sz w:val="18"/>
                <w:szCs w:val="18"/>
              </w:rPr>
            </w:pPr>
            <w:r w:rsidRPr="00A952F9">
              <w:rPr>
                <w:rFonts w:ascii="Arial" w:hAnsi="Arial" w:cs="Arial"/>
                <w:sz w:val="18"/>
                <w:szCs w:val="18"/>
              </w:rPr>
              <w:t>It corresponds to the parameter priority in 3GPP TS 38.304 [49].</w:t>
            </w:r>
            <w:r w:rsidRPr="00A952F9">
              <w:rPr>
                <w:rFonts w:ascii="Arial" w:hAnsi="Arial" w:cs="Arial"/>
                <w:sz w:val="18"/>
                <w:szCs w:val="18"/>
              </w:rPr>
              <w:br/>
            </w:r>
            <w:r w:rsidRPr="00A952F9">
              <w:rPr>
                <w:rFonts w:ascii="Arial" w:hAnsi="Arial" w:cs="Arial"/>
                <w:sz w:val="18"/>
                <w:szCs w:val="18"/>
              </w:rPr>
              <w:br/>
              <w:t xml:space="preserve">Value 0 means lowest priority. The UE behaviour when no value is entered is specified in subclause 5.2.4.1 of 3GPP TS 38.304 [49]. </w:t>
            </w:r>
          </w:p>
          <w:p w14:paraId="25402F6C" w14:textId="77777777" w:rsidR="00555A53" w:rsidRPr="00A952F9" w:rsidRDefault="00555A53" w:rsidP="00C36757">
            <w:pPr>
              <w:keepLines/>
              <w:rPr>
                <w:rFonts w:ascii="Arial" w:hAnsi="Arial" w:cs="Arial"/>
                <w:sz w:val="18"/>
                <w:szCs w:val="18"/>
              </w:rPr>
            </w:pPr>
            <w:r w:rsidRPr="00A952F9">
              <w:rPr>
                <w:rFonts w:ascii="Arial" w:hAnsi="Arial" w:cs="Arial"/>
                <w:sz w:val="18"/>
                <w:szCs w:val="18"/>
              </w:rPr>
              <w:t>The value must not already used by other RAT, i.e. equal priorities between RATs are not supported.</w:t>
            </w:r>
          </w:p>
          <w:p w14:paraId="2A681183" w14:textId="77777777" w:rsidR="00555A53" w:rsidRPr="00A952F9" w:rsidRDefault="00555A53" w:rsidP="00C36757">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p w14:paraId="757488CE" w14:textId="77777777" w:rsidR="00555A53" w:rsidRPr="00A952F9" w:rsidRDefault="00555A53" w:rsidP="00C3675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2B14C36"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36C57362" w14:textId="77777777" w:rsidR="00555A53" w:rsidRPr="00A952F9" w:rsidRDefault="00555A53" w:rsidP="00C36757">
            <w:pPr>
              <w:pStyle w:val="TAL"/>
              <w:keepNext w:val="0"/>
              <w:rPr>
                <w:szCs w:val="18"/>
              </w:rPr>
            </w:pPr>
            <w:r w:rsidRPr="00A952F9">
              <w:rPr>
                <w:szCs w:val="18"/>
              </w:rPr>
              <w:t>multiplicity: 1</w:t>
            </w:r>
          </w:p>
          <w:p w14:paraId="4FE8402E"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N/A</w:t>
            </w:r>
          </w:p>
          <w:p w14:paraId="1BF30CCA"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N/A</w:t>
            </w:r>
          </w:p>
          <w:p w14:paraId="563E6052"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0</w:t>
            </w:r>
          </w:p>
          <w:p w14:paraId="320219CF" w14:textId="77777777" w:rsidR="00555A53" w:rsidRPr="00A952F9" w:rsidRDefault="00555A53" w:rsidP="00C36757">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2EB0E183"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A0B2EB" w14:textId="77777777" w:rsidR="00555A53" w:rsidRPr="00A952F9" w:rsidRDefault="00555A53" w:rsidP="00C36757">
            <w:pPr>
              <w:keepLines/>
              <w:spacing w:after="0"/>
              <w:rPr>
                <w:rFonts w:ascii="Courier New" w:hAnsi="Courier New" w:cs="Courier New"/>
                <w:sz w:val="18"/>
              </w:rPr>
            </w:pPr>
            <w:proofErr w:type="spellStart"/>
            <w:r w:rsidRPr="00A952F9">
              <w:rPr>
                <w:rFonts w:ascii="Courier New" w:hAnsi="Courier New" w:cs="Courier New"/>
                <w:bCs/>
                <w:sz w:val="18"/>
                <w:szCs w:val="18"/>
              </w:rPr>
              <w:t>cellReselectionSubPriority</w:t>
            </w:r>
            <w:proofErr w:type="spellEnd"/>
          </w:p>
        </w:tc>
        <w:tc>
          <w:tcPr>
            <w:tcW w:w="5523" w:type="dxa"/>
            <w:tcBorders>
              <w:top w:val="single" w:sz="4" w:space="0" w:color="auto"/>
              <w:left w:val="single" w:sz="4" w:space="0" w:color="auto"/>
              <w:bottom w:val="single" w:sz="4" w:space="0" w:color="auto"/>
              <w:right w:val="single" w:sz="4" w:space="0" w:color="auto"/>
            </w:tcBorders>
          </w:tcPr>
          <w:p w14:paraId="3CFCD1C4" w14:textId="77777777" w:rsidR="00555A53" w:rsidRPr="00A952F9" w:rsidRDefault="00555A53" w:rsidP="00C36757">
            <w:pPr>
              <w:keepLines/>
              <w:rPr>
                <w:rFonts w:ascii="Arial" w:hAnsi="Arial" w:cs="Arial"/>
                <w:sz w:val="18"/>
                <w:szCs w:val="18"/>
              </w:rPr>
            </w:pPr>
            <w:r w:rsidRPr="00A952F9">
              <w:rPr>
                <w:rFonts w:ascii="Arial" w:hAnsi="Arial" w:cs="Arial"/>
                <w:sz w:val="18"/>
                <w:szCs w:val="18"/>
              </w:rPr>
              <w:t xml:space="preserve">It indicates a fractional value to be added to the value of </w:t>
            </w:r>
            <w:proofErr w:type="spellStart"/>
            <w:r w:rsidRPr="00A952F9">
              <w:rPr>
                <w:rFonts w:ascii="Arial" w:hAnsi="Arial" w:cs="Arial"/>
                <w:sz w:val="18"/>
                <w:szCs w:val="18"/>
              </w:rPr>
              <w:t>cellReselectionPriority</w:t>
            </w:r>
            <w:proofErr w:type="spellEnd"/>
            <w:r w:rsidRPr="00A952F9">
              <w:rPr>
                <w:rFonts w:ascii="Arial" w:hAnsi="Arial" w:cs="Arial"/>
                <w:sz w:val="18"/>
                <w:szCs w:val="18"/>
              </w:rPr>
              <w:t xml:space="preserve"> to obtain the absolute priority of the concerned carrier frequency for E-UTRA</w:t>
            </w:r>
            <w:r w:rsidRPr="00A952F9">
              <w:rPr>
                <w:rFonts w:ascii="Arial" w:hAnsi="Arial" w:cs="Arial"/>
                <w:sz w:val="18"/>
                <w:szCs w:val="18"/>
                <w:lang w:eastAsia="zh-CN"/>
              </w:rPr>
              <w:t xml:space="preserve"> and NR</w:t>
            </w:r>
            <w:r w:rsidRPr="00A952F9">
              <w:rPr>
                <w:rFonts w:ascii="Arial" w:hAnsi="Arial" w:cs="Arial"/>
                <w:sz w:val="18"/>
                <w:szCs w:val="18"/>
              </w:rPr>
              <w:t>.</w:t>
            </w:r>
            <w:r w:rsidRPr="00A952F9">
              <w:rPr>
                <w:rFonts w:ascii="Arial" w:hAnsi="Arial" w:cs="Arial"/>
                <w:sz w:val="18"/>
                <w:szCs w:val="18"/>
                <w:lang w:eastAsia="zh-CN"/>
              </w:rPr>
              <w:t xml:space="preserve"> </w:t>
            </w:r>
            <w:r w:rsidRPr="00A952F9">
              <w:rPr>
                <w:rFonts w:ascii="Arial" w:hAnsi="Arial" w:cs="Arial"/>
                <w:sz w:val="18"/>
                <w:szCs w:val="18"/>
              </w:rPr>
              <w:t xml:space="preserve">See </w:t>
            </w:r>
            <w:proofErr w:type="spellStart"/>
            <w:r w:rsidRPr="00A952F9">
              <w:rPr>
                <w:rFonts w:ascii="Arial" w:hAnsi="Arial" w:cs="Arial"/>
                <w:i/>
                <w:sz w:val="18"/>
                <w:szCs w:val="18"/>
              </w:rPr>
              <w:t>CellReselectionSubPriority</w:t>
            </w:r>
            <w:proofErr w:type="spellEnd"/>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4A08115D" w14:textId="77777777" w:rsidR="00555A53" w:rsidRPr="00A952F9" w:rsidRDefault="00555A53" w:rsidP="00C36757">
            <w:pPr>
              <w:keepLines/>
              <w:spacing w:after="0"/>
              <w:rPr>
                <w:rFonts w:ascii="Arial" w:eastAsia="Calibri"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 0.2, 0.4, 0.6, 0.8 }.</w:t>
            </w:r>
          </w:p>
          <w:p w14:paraId="328EE95D" w14:textId="77777777" w:rsidR="00555A53" w:rsidRPr="00A952F9" w:rsidRDefault="00555A53" w:rsidP="00C3675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F9B60B0"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Real</w:t>
            </w:r>
          </w:p>
          <w:p w14:paraId="76D919D9" w14:textId="77777777" w:rsidR="00555A53" w:rsidRPr="00A952F9" w:rsidRDefault="00555A53" w:rsidP="00C36757">
            <w:pPr>
              <w:pStyle w:val="TAL"/>
              <w:keepNext w:val="0"/>
              <w:rPr>
                <w:szCs w:val="18"/>
              </w:rPr>
            </w:pPr>
            <w:r w:rsidRPr="00A952F9">
              <w:rPr>
                <w:szCs w:val="18"/>
              </w:rPr>
              <w:t>multiplicity: 1</w:t>
            </w:r>
          </w:p>
          <w:p w14:paraId="01C198D7"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N/A</w:t>
            </w:r>
          </w:p>
          <w:p w14:paraId="7B111F15"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N/A</w:t>
            </w:r>
          </w:p>
          <w:p w14:paraId="5AE26490"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None</w:t>
            </w:r>
          </w:p>
          <w:p w14:paraId="3A38C380" w14:textId="77777777" w:rsidR="00555A53" w:rsidRPr="00A952F9" w:rsidRDefault="00555A53" w:rsidP="00C36757">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76129405"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C83A87" w14:textId="77777777" w:rsidR="00555A53" w:rsidRPr="00A952F9" w:rsidRDefault="00555A53" w:rsidP="00C36757">
            <w:pPr>
              <w:keepLines/>
              <w:spacing w:after="0"/>
              <w:rPr>
                <w:rFonts w:ascii="Courier New" w:hAnsi="Courier New" w:cs="Courier New"/>
                <w:sz w:val="18"/>
              </w:rPr>
            </w:pPr>
            <w:proofErr w:type="spellStart"/>
            <w:r w:rsidRPr="00A952F9">
              <w:rPr>
                <w:rFonts w:ascii="Courier New" w:hAnsi="Courier New" w:cs="Courier New"/>
                <w:bCs/>
                <w:sz w:val="18"/>
                <w:szCs w:val="18"/>
              </w:rPr>
              <w:t>pMax</w:t>
            </w:r>
            <w:proofErr w:type="spellEnd"/>
          </w:p>
        </w:tc>
        <w:tc>
          <w:tcPr>
            <w:tcW w:w="5523" w:type="dxa"/>
            <w:tcBorders>
              <w:top w:val="single" w:sz="4" w:space="0" w:color="auto"/>
              <w:left w:val="single" w:sz="4" w:space="0" w:color="auto"/>
              <w:bottom w:val="single" w:sz="4" w:space="0" w:color="auto"/>
              <w:right w:val="single" w:sz="4" w:space="0" w:color="auto"/>
            </w:tcBorders>
          </w:tcPr>
          <w:p w14:paraId="667A2202" w14:textId="77777777" w:rsidR="00555A53" w:rsidRPr="00A952F9" w:rsidRDefault="00555A53" w:rsidP="00C36757">
            <w:pPr>
              <w:keepLines/>
              <w:rPr>
                <w:rFonts w:ascii="Arial" w:hAnsi="Arial" w:cs="Arial"/>
                <w:sz w:val="18"/>
                <w:szCs w:val="18"/>
              </w:rPr>
            </w:pPr>
            <w:r w:rsidRPr="00A952F9">
              <w:rPr>
                <w:rFonts w:ascii="Arial" w:hAnsi="Arial" w:cs="Arial"/>
                <w:sz w:val="18"/>
                <w:szCs w:val="18"/>
              </w:rPr>
              <w:t xml:space="preserve">It calculates the parameter </w:t>
            </w:r>
            <w:proofErr w:type="spellStart"/>
            <w:r w:rsidRPr="00A952F9">
              <w:rPr>
                <w:rFonts w:ascii="Arial" w:hAnsi="Arial" w:cs="Arial"/>
                <w:sz w:val="18"/>
                <w:szCs w:val="18"/>
              </w:rPr>
              <w:t>Pcompensation</w:t>
            </w:r>
            <w:proofErr w:type="spellEnd"/>
            <w:r w:rsidRPr="00A952F9">
              <w:rPr>
                <w:rFonts w:ascii="Arial" w:hAnsi="Arial" w:cs="Arial"/>
                <w:sz w:val="18"/>
                <w:szCs w:val="18"/>
              </w:rPr>
              <w:t xml:space="preserve"> (defined in 3GPP TS 38.304 [49]), at cell reselection to </w:t>
            </w:r>
            <w:proofErr w:type="gramStart"/>
            <w:r w:rsidRPr="00A952F9">
              <w:rPr>
                <w:rFonts w:ascii="Arial" w:hAnsi="Arial" w:cs="Arial"/>
                <w:sz w:val="18"/>
                <w:szCs w:val="18"/>
              </w:rPr>
              <w:t>an</w:t>
            </w:r>
            <w:proofErr w:type="gramEnd"/>
            <w:r w:rsidRPr="00A952F9">
              <w:rPr>
                <w:rFonts w:ascii="Arial" w:hAnsi="Arial" w:cs="Arial"/>
                <w:sz w:val="18"/>
                <w:szCs w:val="18"/>
              </w:rPr>
              <w:t xml:space="preserve"> Cell. Its unit is 1 dBm. It corresponds to parameter PEMAX in 3GPP TS 38.101</w:t>
            </w:r>
            <w:r w:rsidRPr="00A952F9">
              <w:rPr>
                <w:rFonts w:ascii="Arial" w:hAnsi="Arial" w:cs="Arial"/>
                <w:sz w:val="18"/>
                <w:szCs w:val="18"/>
                <w:lang w:eastAsia="zh-CN"/>
              </w:rPr>
              <w:t>-1</w:t>
            </w:r>
            <w:r w:rsidRPr="00A952F9">
              <w:rPr>
                <w:rFonts w:ascii="Arial" w:hAnsi="Arial" w:cs="Arial"/>
                <w:sz w:val="18"/>
                <w:szCs w:val="18"/>
              </w:rPr>
              <w:t xml:space="preserve"> [</w:t>
            </w:r>
            <w:r w:rsidRPr="00A952F9">
              <w:rPr>
                <w:rFonts w:ascii="Arial" w:hAnsi="Arial" w:cs="Arial"/>
                <w:sz w:val="18"/>
                <w:szCs w:val="18"/>
                <w:lang w:eastAsia="zh-CN"/>
              </w:rPr>
              <w:t>42</w:t>
            </w:r>
            <w:r w:rsidRPr="00A952F9">
              <w:rPr>
                <w:rFonts w:ascii="Arial" w:hAnsi="Arial" w:cs="Arial"/>
                <w:sz w:val="18"/>
                <w:szCs w:val="18"/>
              </w:rPr>
              <w:t xml:space="preserve">]. </w:t>
            </w:r>
          </w:p>
          <w:p w14:paraId="7677A62D" w14:textId="77777777" w:rsidR="00555A53" w:rsidRPr="00A952F9" w:rsidRDefault="00555A53" w:rsidP="00C36757">
            <w:pPr>
              <w:keepLines/>
              <w:spacing w:after="0"/>
              <w:rPr>
                <w:rFonts w:ascii="Arial" w:eastAsia="DengXian"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 -30..33 }. </w:t>
            </w:r>
          </w:p>
          <w:p w14:paraId="672F0B6D" w14:textId="77777777" w:rsidR="00555A53" w:rsidRPr="00A952F9" w:rsidRDefault="00555A53" w:rsidP="00C36757">
            <w:pPr>
              <w:keepLines/>
              <w:spacing w:after="0"/>
              <w:rPr>
                <w:rFonts w:ascii="Arial" w:hAnsi="Arial" w:cs="Arial"/>
                <w:sz w:val="18"/>
                <w:szCs w:val="18"/>
                <w:highlight w:val="yellow"/>
              </w:rPr>
            </w:pPr>
          </w:p>
          <w:p w14:paraId="12D630D6" w14:textId="77777777" w:rsidR="00555A53" w:rsidRPr="00A952F9" w:rsidRDefault="00555A53" w:rsidP="00C3675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E1C4C39"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5EA4EF50" w14:textId="77777777" w:rsidR="00555A53" w:rsidRPr="00A952F9" w:rsidRDefault="00555A53" w:rsidP="00C36757">
            <w:pPr>
              <w:pStyle w:val="TAL"/>
              <w:keepNext w:val="0"/>
              <w:rPr>
                <w:szCs w:val="18"/>
              </w:rPr>
            </w:pPr>
            <w:r w:rsidRPr="00A952F9">
              <w:rPr>
                <w:szCs w:val="18"/>
              </w:rPr>
              <w:t>multiplicity: 1</w:t>
            </w:r>
          </w:p>
          <w:p w14:paraId="787DAA46"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N/A</w:t>
            </w:r>
          </w:p>
          <w:p w14:paraId="07FA33F2"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N/A</w:t>
            </w:r>
          </w:p>
          <w:p w14:paraId="24A78FC6"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None</w:t>
            </w:r>
          </w:p>
          <w:p w14:paraId="4B4375FF" w14:textId="77777777" w:rsidR="00555A53" w:rsidRPr="00A952F9" w:rsidRDefault="00555A53" w:rsidP="00C36757">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5FD90D0D"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C58298" w14:textId="77777777" w:rsidR="00555A53" w:rsidRPr="00A952F9" w:rsidRDefault="00555A53" w:rsidP="00C36757">
            <w:pPr>
              <w:keepLines/>
              <w:spacing w:after="0"/>
              <w:rPr>
                <w:rFonts w:ascii="Courier New" w:hAnsi="Courier New" w:cs="Courier New"/>
                <w:sz w:val="18"/>
              </w:rPr>
            </w:pPr>
            <w:proofErr w:type="spellStart"/>
            <w:r w:rsidRPr="00A952F9">
              <w:rPr>
                <w:rFonts w:ascii="Courier New" w:hAnsi="Courier New" w:cs="Courier New"/>
                <w:bCs/>
                <w:sz w:val="18"/>
                <w:szCs w:val="18"/>
              </w:rPr>
              <w:t>qOffsetFreq</w:t>
            </w:r>
            <w:proofErr w:type="spellEnd"/>
          </w:p>
        </w:tc>
        <w:tc>
          <w:tcPr>
            <w:tcW w:w="5523" w:type="dxa"/>
            <w:tcBorders>
              <w:top w:val="single" w:sz="4" w:space="0" w:color="auto"/>
              <w:left w:val="single" w:sz="4" w:space="0" w:color="auto"/>
              <w:bottom w:val="single" w:sz="4" w:space="0" w:color="auto"/>
              <w:right w:val="single" w:sz="4" w:space="0" w:color="auto"/>
            </w:tcBorders>
          </w:tcPr>
          <w:p w14:paraId="512FE7F2"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It is the frequency specific offset applied when evaluating candidates for cell reselection. See TS 38.331 [</w:t>
            </w:r>
            <w:r w:rsidRPr="00A952F9">
              <w:rPr>
                <w:rFonts w:ascii="Arial" w:hAnsi="Arial" w:cs="Arial"/>
                <w:sz w:val="18"/>
                <w:szCs w:val="18"/>
                <w:lang w:eastAsia="zh-CN"/>
              </w:rPr>
              <w:t>54</w:t>
            </w:r>
            <w:r w:rsidRPr="00A952F9">
              <w:rPr>
                <w:rFonts w:ascii="Arial" w:hAnsi="Arial" w:cs="Arial"/>
                <w:sz w:val="18"/>
                <w:szCs w:val="18"/>
              </w:rPr>
              <w:t>]. Its unit is 1 </w:t>
            </w:r>
            <w:proofErr w:type="spellStart"/>
            <w:r w:rsidRPr="00A952F9">
              <w:rPr>
                <w:rFonts w:ascii="Arial" w:hAnsi="Arial" w:cs="Arial"/>
                <w:sz w:val="18"/>
                <w:szCs w:val="18"/>
              </w:rPr>
              <w:t>dB.</w:t>
            </w:r>
            <w:proofErr w:type="spellEnd"/>
          </w:p>
          <w:p w14:paraId="35E209E1" w14:textId="77777777" w:rsidR="00555A53" w:rsidRPr="00A952F9" w:rsidRDefault="00555A53" w:rsidP="00C36757">
            <w:pPr>
              <w:keepLines/>
              <w:spacing w:after="0"/>
              <w:rPr>
                <w:rFonts w:ascii="Arial" w:hAnsi="Arial" w:cs="Arial"/>
                <w:sz w:val="18"/>
                <w:szCs w:val="18"/>
              </w:rPr>
            </w:pPr>
          </w:p>
          <w:p w14:paraId="3BA1C3D9"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47E31DC5" w14:textId="77777777" w:rsidR="00555A53" w:rsidRPr="00A952F9" w:rsidRDefault="00555A53" w:rsidP="00C36757">
            <w:pPr>
              <w:keepLines/>
              <w:spacing w:after="0"/>
              <w:ind w:left="284"/>
              <w:rPr>
                <w:rFonts w:ascii="Arial" w:hAnsi="Arial" w:cs="Arial"/>
                <w:sz w:val="18"/>
                <w:szCs w:val="18"/>
              </w:rPr>
            </w:pPr>
            <w:r w:rsidRPr="00A952F9">
              <w:rPr>
                <w:rFonts w:ascii="Arial" w:hAnsi="Arial" w:cs="Arial"/>
                <w:sz w:val="18"/>
                <w:szCs w:val="18"/>
              </w:rPr>
              <w:t>{ -24, -22, -20, -18, -16, -14, -12, -10, -8, -6, -5, -4, -3, -2, -1, 0, 1, 2, 3, 4, 5, 6, 8, 10, 12, 14, 16, 20, 22, 24 }</w:t>
            </w:r>
          </w:p>
          <w:p w14:paraId="6EF9E269" w14:textId="77777777" w:rsidR="00555A53" w:rsidRPr="00A952F9" w:rsidRDefault="00555A53" w:rsidP="00C3675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36FB9CE" w14:textId="77777777" w:rsidR="00555A53" w:rsidRPr="00A952F9" w:rsidRDefault="00555A53" w:rsidP="00C36757">
            <w:pPr>
              <w:pStyle w:val="TAL"/>
              <w:keepNext w:val="0"/>
              <w:rPr>
                <w:szCs w:val="18"/>
                <w:lang w:eastAsia="zh-CN"/>
              </w:rPr>
            </w:pPr>
            <w:r w:rsidRPr="00A952F9">
              <w:rPr>
                <w:szCs w:val="18"/>
              </w:rPr>
              <w:t>type: Integer</w:t>
            </w:r>
          </w:p>
          <w:p w14:paraId="7037B76D" w14:textId="77777777" w:rsidR="00555A53" w:rsidRPr="00A952F9" w:rsidRDefault="00555A53" w:rsidP="00C36757">
            <w:pPr>
              <w:pStyle w:val="TAL"/>
              <w:keepNext w:val="0"/>
              <w:rPr>
                <w:szCs w:val="18"/>
              </w:rPr>
            </w:pPr>
            <w:r w:rsidRPr="00A952F9">
              <w:rPr>
                <w:szCs w:val="18"/>
              </w:rPr>
              <w:t>multiplicity: 1</w:t>
            </w:r>
          </w:p>
          <w:p w14:paraId="2484B527"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N/A</w:t>
            </w:r>
          </w:p>
          <w:p w14:paraId="12266A05"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N/A</w:t>
            </w:r>
          </w:p>
          <w:p w14:paraId="66BDF4EA"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0</w:t>
            </w:r>
          </w:p>
          <w:p w14:paraId="2069B091" w14:textId="77777777" w:rsidR="00555A53" w:rsidRPr="00A952F9" w:rsidRDefault="00555A53" w:rsidP="00C36757">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11A7724F" w14:textId="77777777" w:rsidR="00555A53" w:rsidRPr="00A952F9" w:rsidRDefault="00555A53" w:rsidP="00C36757">
            <w:pPr>
              <w:pStyle w:val="TAL"/>
              <w:keepNext w:val="0"/>
            </w:pPr>
          </w:p>
        </w:tc>
      </w:tr>
      <w:tr w:rsidR="00555A53" w:rsidRPr="00A952F9" w14:paraId="09551A44"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D68916" w14:textId="77777777" w:rsidR="00555A53" w:rsidRPr="00A952F9" w:rsidRDefault="00555A53" w:rsidP="00C36757">
            <w:pPr>
              <w:keepLines/>
              <w:spacing w:after="0"/>
              <w:rPr>
                <w:rFonts w:ascii="Courier New" w:hAnsi="Courier New" w:cs="Courier New"/>
                <w:sz w:val="18"/>
              </w:rPr>
            </w:pPr>
            <w:proofErr w:type="spellStart"/>
            <w:r w:rsidRPr="00A952F9">
              <w:rPr>
                <w:rFonts w:ascii="Courier New" w:hAnsi="Courier New" w:cs="Courier New"/>
                <w:bCs/>
                <w:sz w:val="18"/>
                <w:szCs w:val="18"/>
              </w:rPr>
              <w:t>qQualMin</w:t>
            </w:r>
            <w:proofErr w:type="spellEnd"/>
          </w:p>
        </w:tc>
        <w:tc>
          <w:tcPr>
            <w:tcW w:w="5523" w:type="dxa"/>
            <w:tcBorders>
              <w:top w:val="single" w:sz="4" w:space="0" w:color="auto"/>
              <w:left w:val="single" w:sz="4" w:space="0" w:color="auto"/>
              <w:bottom w:val="single" w:sz="4" w:space="0" w:color="auto"/>
              <w:right w:val="single" w:sz="4" w:space="0" w:color="auto"/>
            </w:tcBorders>
          </w:tcPr>
          <w:p w14:paraId="5555D0E8" w14:textId="77777777" w:rsidR="00555A53" w:rsidRPr="00A952F9" w:rsidRDefault="00555A53" w:rsidP="00C36757">
            <w:pPr>
              <w:keepLines/>
              <w:spacing w:after="0"/>
              <w:rPr>
                <w:sz w:val="18"/>
                <w:szCs w:val="18"/>
              </w:rPr>
            </w:pPr>
            <w:r w:rsidRPr="00A952F9">
              <w:rPr>
                <w:rFonts w:ascii="Arial" w:hAnsi="Arial" w:cs="Arial"/>
                <w:sz w:val="18"/>
                <w:szCs w:val="18"/>
              </w:rPr>
              <w:t xml:space="preserve">It indicates the minimum required </w:t>
            </w:r>
            <w:r w:rsidRPr="00A952F9">
              <w:rPr>
                <w:rFonts w:ascii="Arial" w:hAnsi="Arial" w:cs="Arial"/>
                <w:sz w:val="18"/>
                <w:szCs w:val="18"/>
                <w:lang w:eastAsia="ja-JP"/>
              </w:rPr>
              <w:t>quality</w:t>
            </w:r>
            <w:r w:rsidRPr="00A952F9">
              <w:rPr>
                <w:rFonts w:ascii="Arial" w:hAnsi="Arial" w:cs="Arial"/>
                <w:sz w:val="18"/>
                <w:szCs w:val="18"/>
              </w:rPr>
              <w:t xml:space="preserve"> </w:t>
            </w:r>
            <w:r w:rsidRPr="00A952F9">
              <w:rPr>
                <w:rFonts w:ascii="Arial" w:hAnsi="Arial" w:cs="Arial"/>
                <w:sz w:val="18"/>
                <w:szCs w:val="18"/>
                <w:lang w:eastAsia="ja-JP"/>
              </w:rPr>
              <w:t xml:space="preserve">level </w:t>
            </w:r>
            <w:r w:rsidRPr="00A952F9">
              <w:rPr>
                <w:rFonts w:ascii="Arial" w:hAnsi="Arial" w:cs="Arial"/>
                <w:sz w:val="18"/>
                <w:szCs w:val="18"/>
              </w:rPr>
              <w:t xml:space="preserve">in the cell (dB). See </w:t>
            </w:r>
            <w:proofErr w:type="spellStart"/>
            <w:r w:rsidRPr="00A952F9">
              <w:rPr>
                <w:rFonts w:ascii="Arial" w:hAnsi="Arial" w:cs="Arial"/>
                <w:sz w:val="18"/>
                <w:szCs w:val="18"/>
              </w:rPr>
              <w:t>qQualMin</w:t>
            </w:r>
            <w:proofErr w:type="spellEnd"/>
            <w:r w:rsidRPr="00A952F9">
              <w:rPr>
                <w:rFonts w:ascii="Arial" w:hAnsi="Arial" w:cs="Arial"/>
                <w:sz w:val="18"/>
                <w:szCs w:val="18"/>
              </w:rPr>
              <w:t xml:space="preserve"> in TS 38.304 [49]. Unit is 1 </w:t>
            </w:r>
            <w:proofErr w:type="spellStart"/>
            <w:r w:rsidRPr="00A952F9">
              <w:rPr>
                <w:rFonts w:ascii="Arial" w:hAnsi="Arial" w:cs="Arial"/>
                <w:sz w:val="18"/>
                <w:szCs w:val="18"/>
              </w:rPr>
              <w:t>dB.</w:t>
            </w:r>
            <w:proofErr w:type="spellEnd"/>
            <w:r w:rsidRPr="00A952F9">
              <w:rPr>
                <w:rFonts w:ascii="Arial" w:hAnsi="Arial" w:cs="Arial"/>
                <w:sz w:val="18"/>
                <w:szCs w:val="18"/>
              </w:rPr>
              <w:br/>
            </w:r>
            <w:r w:rsidRPr="00A952F9">
              <w:rPr>
                <w:sz w:val="18"/>
                <w:szCs w:val="18"/>
              </w:rPr>
              <w:br/>
            </w:r>
            <w:r w:rsidRPr="00A952F9">
              <w:rPr>
                <w:rFonts w:ascii="Arial" w:hAnsi="Arial" w:cs="Arial"/>
                <w:sz w:val="18"/>
                <w:szCs w:val="18"/>
              </w:rPr>
              <w:t xml:space="preserve">Value 0 means that it is not sent and UE applies in such case the (default) value of negative infinity for </w:t>
            </w:r>
            <w:proofErr w:type="spellStart"/>
            <w:r w:rsidRPr="00A952F9">
              <w:rPr>
                <w:rFonts w:ascii="Arial" w:hAnsi="Arial" w:cs="Arial"/>
                <w:sz w:val="18"/>
                <w:szCs w:val="18"/>
              </w:rPr>
              <w:t>Qqualmin</w:t>
            </w:r>
            <w:proofErr w:type="spellEnd"/>
            <w:r w:rsidRPr="00A952F9">
              <w:rPr>
                <w:rFonts w:ascii="Arial" w:hAnsi="Arial" w:cs="Arial"/>
                <w:sz w:val="18"/>
                <w:szCs w:val="18"/>
              </w:rPr>
              <w:t>. Sent in SIB3 or SIB5.</w:t>
            </w:r>
            <w:r w:rsidRPr="00A952F9">
              <w:rPr>
                <w:sz w:val="18"/>
                <w:szCs w:val="18"/>
              </w:rPr>
              <w:br/>
            </w:r>
          </w:p>
          <w:p w14:paraId="583C2BCC" w14:textId="77777777" w:rsidR="00555A53" w:rsidRPr="00A952F9" w:rsidRDefault="00555A53" w:rsidP="00C36757">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-34..-3, 0 } </w:t>
            </w:r>
          </w:p>
          <w:p w14:paraId="176910F2" w14:textId="77777777" w:rsidR="00555A53" w:rsidRPr="00A952F9" w:rsidRDefault="00555A53" w:rsidP="00C3675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4BBD39B"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24B1A3EC" w14:textId="77777777" w:rsidR="00555A53" w:rsidRPr="00A952F9" w:rsidRDefault="00555A53" w:rsidP="00C36757">
            <w:pPr>
              <w:pStyle w:val="TAL"/>
              <w:keepNext w:val="0"/>
              <w:rPr>
                <w:szCs w:val="18"/>
              </w:rPr>
            </w:pPr>
            <w:r w:rsidRPr="00A952F9">
              <w:rPr>
                <w:szCs w:val="18"/>
              </w:rPr>
              <w:t>multiplicity: 1</w:t>
            </w:r>
          </w:p>
          <w:p w14:paraId="4DEA5A91"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N/A</w:t>
            </w:r>
          </w:p>
          <w:p w14:paraId="32A1519B"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N/A</w:t>
            </w:r>
          </w:p>
          <w:p w14:paraId="71C4747B"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None</w:t>
            </w:r>
          </w:p>
          <w:p w14:paraId="18B59656" w14:textId="77777777" w:rsidR="00555A53" w:rsidRPr="00A952F9" w:rsidRDefault="00555A53" w:rsidP="00C36757">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08BA3C20"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DD5EF3" w14:textId="77777777" w:rsidR="00555A53" w:rsidRPr="00A952F9" w:rsidRDefault="00555A53" w:rsidP="00C36757">
            <w:pPr>
              <w:keepLines/>
              <w:spacing w:after="0"/>
              <w:rPr>
                <w:rFonts w:ascii="Courier New" w:hAnsi="Courier New" w:cs="Courier New"/>
                <w:sz w:val="18"/>
              </w:rPr>
            </w:pPr>
            <w:proofErr w:type="spellStart"/>
            <w:r w:rsidRPr="00A952F9">
              <w:rPr>
                <w:rFonts w:ascii="Courier New" w:hAnsi="Courier New" w:cs="Courier New"/>
                <w:bCs/>
                <w:sz w:val="18"/>
                <w:szCs w:val="18"/>
              </w:rPr>
              <w:t>qRxLevMin</w:t>
            </w:r>
            <w:proofErr w:type="spellEnd"/>
          </w:p>
        </w:tc>
        <w:tc>
          <w:tcPr>
            <w:tcW w:w="5523" w:type="dxa"/>
            <w:tcBorders>
              <w:top w:val="single" w:sz="4" w:space="0" w:color="auto"/>
              <w:left w:val="single" w:sz="4" w:space="0" w:color="auto"/>
              <w:bottom w:val="single" w:sz="4" w:space="0" w:color="auto"/>
              <w:right w:val="single" w:sz="4" w:space="0" w:color="auto"/>
            </w:tcBorders>
          </w:tcPr>
          <w:p w14:paraId="67904540"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 xml:space="preserve">It indicates the required minimum received Reference Symbol Received Power (RSRP) level in the (E-UTRA) frequency for cell reselection. It corresponds to </w:t>
            </w:r>
            <w:proofErr w:type="spellStart"/>
            <w:r w:rsidRPr="00A952F9">
              <w:rPr>
                <w:rFonts w:ascii="Arial" w:hAnsi="Arial" w:cs="Arial"/>
                <w:sz w:val="18"/>
                <w:szCs w:val="18"/>
              </w:rPr>
              <w:t>Qrxlevmin</w:t>
            </w:r>
            <w:proofErr w:type="spellEnd"/>
            <w:r w:rsidRPr="00A952F9">
              <w:rPr>
                <w:rFonts w:ascii="Arial" w:hAnsi="Arial" w:cs="Arial"/>
                <w:sz w:val="18"/>
                <w:szCs w:val="18"/>
              </w:rPr>
              <w:t xml:space="preserve"> defined in 3GPP TS 38.304 [49]. It is broadcast in SIB3 or SIB5, depending on whether the related frequency is intra- or inter-frequency. Its unit is 1 dBm and resolution is 2.</w:t>
            </w:r>
          </w:p>
          <w:p w14:paraId="24BD9233" w14:textId="77777777" w:rsidR="00555A53" w:rsidRPr="00A952F9" w:rsidRDefault="00555A53" w:rsidP="00C36757">
            <w:pPr>
              <w:keepLines/>
              <w:spacing w:after="0"/>
              <w:rPr>
                <w:sz w:val="18"/>
                <w:szCs w:val="18"/>
              </w:rPr>
            </w:pPr>
          </w:p>
          <w:p w14:paraId="179E823A" w14:textId="77777777" w:rsidR="00555A53" w:rsidRPr="00A952F9" w:rsidRDefault="00555A53" w:rsidP="00C3675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 -140..-44 }.</w:t>
            </w:r>
          </w:p>
          <w:p w14:paraId="36F69A6D" w14:textId="77777777" w:rsidR="00555A53" w:rsidRPr="00A952F9" w:rsidRDefault="00555A53" w:rsidP="00C3675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D8F19A5"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65D7A4CF" w14:textId="77777777" w:rsidR="00555A53" w:rsidRPr="00A952F9" w:rsidRDefault="00555A53" w:rsidP="00C36757">
            <w:pPr>
              <w:pStyle w:val="TAL"/>
              <w:keepNext w:val="0"/>
              <w:rPr>
                <w:szCs w:val="18"/>
              </w:rPr>
            </w:pPr>
            <w:r w:rsidRPr="00A952F9">
              <w:rPr>
                <w:szCs w:val="18"/>
              </w:rPr>
              <w:t>multiplicity: 1</w:t>
            </w:r>
          </w:p>
          <w:p w14:paraId="1CDA792F"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N/A</w:t>
            </w:r>
          </w:p>
          <w:p w14:paraId="0467CDB4"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N/A</w:t>
            </w:r>
          </w:p>
          <w:p w14:paraId="1D4B2CC3"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None</w:t>
            </w:r>
          </w:p>
          <w:p w14:paraId="6800FB6C" w14:textId="77777777" w:rsidR="00555A53" w:rsidRPr="00A952F9" w:rsidRDefault="00555A53" w:rsidP="00C36757">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0BE987D0"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A13B97" w14:textId="77777777" w:rsidR="00555A53" w:rsidRPr="00A952F9" w:rsidRDefault="00555A53" w:rsidP="00C36757">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threshXHighP</w:t>
            </w:r>
            <w:proofErr w:type="spellEnd"/>
          </w:p>
        </w:tc>
        <w:tc>
          <w:tcPr>
            <w:tcW w:w="5523" w:type="dxa"/>
            <w:tcBorders>
              <w:top w:val="single" w:sz="4" w:space="0" w:color="auto"/>
              <w:left w:val="single" w:sz="4" w:space="0" w:color="auto"/>
              <w:bottom w:val="single" w:sz="4" w:space="0" w:color="auto"/>
              <w:right w:val="single" w:sz="4" w:space="0" w:color="auto"/>
            </w:tcBorders>
          </w:tcPr>
          <w:p w14:paraId="2377F0E4" w14:textId="77777777" w:rsidR="00555A53" w:rsidRPr="00A952F9" w:rsidRDefault="00555A53" w:rsidP="00C36757">
            <w:pPr>
              <w:keepLines/>
              <w:rPr>
                <w:rFonts w:ascii="Arial" w:hAnsi="Arial" w:cs="Arial"/>
                <w:b/>
                <w:sz w:val="18"/>
                <w:szCs w:val="18"/>
                <w:vertAlign w:val="subscript"/>
                <w:lang w:eastAsia="ja-JP"/>
              </w:rPr>
            </w:pPr>
            <w:r w:rsidRPr="00A952F9">
              <w:rPr>
                <w:rFonts w:ascii="Arial" w:hAnsi="Arial" w:cs="Arial"/>
                <w:sz w:val="18"/>
                <w:szCs w:val="18"/>
              </w:rPr>
              <w:t xml:space="preserve">This specifies the </w:t>
            </w:r>
            <w:proofErr w:type="spellStart"/>
            <w:r w:rsidRPr="00A952F9">
              <w:rPr>
                <w:rFonts w:ascii="Arial" w:hAnsi="Arial" w:cs="Arial"/>
                <w:sz w:val="18"/>
                <w:szCs w:val="18"/>
                <w:lang w:eastAsia="ja-JP"/>
              </w:rPr>
              <w:t>Srxlev</w:t>
            </w:r>
            <w:proofErr w:type="spellEnd"/>
            <w:r w:rsidRPr="00A952F9">
              <w:rPr>
                <w:rFonts w:ascii="Arial" w:hAnsi="Arial" w:cs="Arial"/>
                <w:sz w:val="18"/>
                <w:szCs w:val="18"/>
                <w:lang w:eastAsia="ja-JP"/>
              </w:rPr>
              <w:t xml:space="preserve">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by the UE when reselecting towards </w:t>
            </w:r>
            <w:r w:rsidRPr="00A952F9">
              <w:rPr>
                <w:rFonts w:ascii="Arial" w:hAnsi="Arial" w:cs="Arial"/>
                <w:sz w:val="18"/>
                <w:szCs w:val="18"/>
                <w:lang w:eastAsia="ja-JP"/>
              </w:rPr>
              <w:t>a</w:t>
            </w:r>
            <w:r w:rsidRPr="00A952F9">
              <w:rPr>
                <w:rFonts w:ascii="Arial" w:hAnsi="Arial" w:cs="Arial"/>
                <w:sz w:val="18"/>
                <w:szCs w:val="18"/>
              </w:rPr>
              <w:t xml:space="preserve"> higher priority </w:t>
            </w:r>
            <w:r w:rsidRPr="00A952F9">
              <w:rPr>
                <w:rFonts w:ascii="Arial" w:hAnsi="Arial" w:cs="Arial"/>
                <w:sz w:val="18"/>
                <w:szCs w:val="18"/>
                <w:lang w:eastAsia="ja-JP"/>
              </w:rPr>
              <w:t xml:space="preserve">RAT/ </w:t>
            </w:r>
            <w:r w:rsidRPr="00A952F9">
              <w:rPr>
                <w:rFonts w:ascii="Arial" w:hAnsi="Arial" w:cs="Arial"/>
                <w:sz w:val="18"/>
                <w:szCs w:val="18"/>
              </w:rPr>
              <w:t xml:space="preserve">frequency than </w:t>
            </w:r>
            <w:r w:rsidRPr="00A952F9">
              <w:rPr>
                <w:rFonts w:ascii="Arial" w:hAnsi="Arial" w:cs="Arial"/>
                <w:sz w:val="18"/>
                <w:szCs w:val="18"/>
                <w:lang w:eastAsia="ja-JP"/>
              </w:rPr>
              <w:t xml:space="preserve">the </w:t>
            </w:r>
            <w:r w:rsidRPr="00A952F9">
              <w:rPr>
                <w:rFonts w:ascii="Arial" w:hAnsi="Arial" w:cs="Arial"/>
                <w:sz w:val="18"/>
                <w:szCs w:val="18"/>
              </w:rPr>
              <w:t xml:space="preserve">current serving frequency. Each frequency of NR and E-UTRAN might have a specific threshold. It corresponds to the </w:t>
            </w:r>
            <w:proofErr w:type="spellStart"/>
            <w:r w:rsidRPr="00A952F9">
              <w:rPr>
                <w:rFonts w:ascii="Arial" w:hAnsi="Arial" w:cs="Arial"/>
                <w:sz w:val="18"/>
                <w:szCs w:val="18"/>
              </w:rPr>
              <w:t>Thresh</w:t>
            </w:r>
            <w:r w:rsidRPr="00A952F9">
              <w:rPr>
                <w:rFonts w:ascii="Arial" w:hAnsi="Arial" w:cs="Arial"/>
                <w:sz w:val="18"/>
                <w:szCs w:val="18"/>
                <w:vertAlign w:val="subscript"/>
                <w:lang w:eastAsia="ja-JP"/>
              </w:rPr>
              <w:t>X</w:t>
            </w:r>
            <w:proofErr w:type="spellEnd"/>
            <w:r w:rsidRPr="00A952F9">
              <w:rPr>
                <w:rFonts w:ascii="Arial" w:hAnsi="Arial" w:cs="Arial"/>
                <w:sz w:val="18"/>
                <w:szCs w:val="18"/>
                <w:vertAlign w:val="subscript"/>
                <w:lang w:eastAsia="ja-JP"/>
              </w:rPr>
              <w:t xml:space="preserve">, </w:t>
            </w:r>
            <w:proofErr w:type="spellStart"/>
            <w:r w:rsidRPr="00A952F9">
              <w:rPr>
                <w:rFonts w:ascii="Arial" w:hAnsi="Arial" w:cs="Arial"/>
                <w:sz w:val="18"/>
                <w:szCs w:val="18"/>
                <w:vertAlign w:val="subscript"/>
                <w:lang w:eastAsia="ja-JP"/>
              </w:rPr>
              <w:t>HighP</w:t>
            </w:r>
            <w:proofErr w:type="spellEnd"/>
            <w:r w:rsidRPr="00A952F9">
              <w:rPr>
                <w:rFonts w:ascii="Arial" w:hAnsi="Arial" w:cs="Arial"/>
                <w:b/>
                <w:sz w:val="18"/>
                <w:szCs w:val="18"/>
                <w:vertAlign w:val="subscript"/>
                <w:lang w:eastAsia="ja-JP"/>
              </w:rPr>
              <w:t xml:space="preserve"> </w:t>
            </w:r>
            <w:r w:rsidRPr="00A952F9">
              <w:rPr>
                <w:rFonts w:ascii="Arial" w:hAnsi="Arial" w:cs="Arial"/>
                <w:sz w:val="18"/>
                <w:szCs w:val="18"/>
              </w:rPr>
              <w:t>in 3GPP TS 38.304 [49]. Its unit is 1 dB and resolution is 2</w:t>
            </w:r>
            <w:r w:rsidRPr="00A952F9">
              <w:rPr>
                <w:rFonts w:ascii="Arial" w:hAnsi="Arial" w:cs="Arial"/>
                <w:b/>
                <w:sz w:val="18"/>
                <w:szCs w:val="18"/>
              </w:rPr>
              <w:t>.</w:t>
            </w:r>
          </w:p>
          <w:p w14:paraId="4B6116FF" w14:textId="77777777" w:rsidR="00555A53" w:rsidRPr="00A952F9" w:rsidRDefault="00555A53" w:rsidP="00C36757">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0..62 } </w:t>
            </w:r>
          </w:p>
          <w:p w14:paraId="66BC0901" w14:textId="77777777" w:rsidR="00555A53" w:rsidRPr="00A952F9" w:rsidRDefault="00555A53" w:rsidP="00C3675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6B2596F"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131DCAA6" w14:textId="77777777" w:rsidR="00555A53" w:rsidRPr="00A952F9" w:rsidRDefault="00555A53" w:rsidP="00C36757">
            <w:pPr>
              <w:pStyle w:val="TAL"/>
              <w:keepNext w:val="0"/>
              <w:rPr>
                <w:szCs w:val="18"/>
              </w:rPr>
            </w:pPr>
            <w:r w:rsidRPr="00A952F9">
              <w:rPr>
                <w:szCs w:val="18"/>
              </w:rPr>
              <w:t>multiplicity: 1</w:t>
            </w:r>
          </w:p>
          <w:p w14:paraId="78F3F52E"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N/A</w:t>
            </w:r>
          </w:p>
          <w:p w14:paraId="4211CC5D"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N/A</w:t>
            </w:r>
          </w:p>
          <w:p w14:paraId="3FD9DFEE"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None</w:t>
            </w:r>
          </w:p>
          <w:p w14:paraId="247086A1" w14:textId="77777777" w:rsidR="00555A53" w:rsidRPr="00A952F9" w:rsidRDefault="00555A53" w:rsidP="00C36757">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24C11004"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0BE851" w14:textId="77777777" w:rsidR="00555A53" w:rsidRPr="00A952F9" w:rsidRDefault="00555A53" w:rsidP="00C36757">
            <w:pPr>
              <w:keepLines/>
              <w:spacing w:after="0"/>
              <w:rPr>
                <w:rFonts w:ascii="Courier New" w:hAnsi="Courier New" w:cs="Courier New"/>
                <w:sz w:val="18"/>
              </w:rPr>
            </w:pPr>
            <w:proofErr w:type="spellStart"/>
            <w:r w:rsidRPr="00A952F9">
              <w:rPr>
                <w:rFonts w:ascii="Courier New" w:hAnsi="Courier New" w:cs="Courier New"/>
                <w:bCs/>
                <w:sz w:val="18"/>
                <w:szCs w:val="18"/>
              </w:rPr>
              <w:t>threshXHighQ</w:t>
            </w:r>
            <w:proofErr w:type="spellEnd"/>
          </w:p>
        </w:tc>
        <w:tc>
          <w:tcPr>
            <w:tcW w:w="5523" w:type="dxa"/>
            <w:tcBorders>
              <w:top w:val="single" w:sz="4" w:space="0" w:color="auto"/>
              <w:left w:val="single" w:sz="4" w:space="0" w:color="auto"/>
              <w:bottom w:val="single" w:sz="4" w:space="0" w:color="auto"/>
              <w:right w:val="single" w:sz="4" w:space="0" w:color="auto"/>
            </w:tcBorders>
          </w:tcPr>
          <w:p w14:paraId="78DC3647" w14:textId="77777777" w:rsidR="00555A53" w:rsidRPr="00A952F9" w:rsidRDefault="00555A53" w:rsidP="00C36757">
            <w:pPr>
              <w:pStyle w:val="TAL"/>
              <w:keepNext w:val="0"/>
            </w:pPr>
            <w:r w:rsidRPr="00A952F9">
              <w:t xml:space="preserve">This specifies the </w:t>
            </w:r>
            <w:r w:rsidRPr="00A952F9">
              <w:rPr>
                <w:lang w:eastAsia="ja-JP"/>
              </w:rPr>
              <w:t xml:space="preserve">Squal </w:t>
            </w:r>
            <w:r w:rsidRPr="00A952F9">
              <w:t xml:space="preserve">threshold </w:t>
            </w:r>
            <w:r w:rsidRPr="00A952F9">
              <w:rPr>
                <w:lang w:eastAsia="ja-JP"/>
              </w:rPr>
              <w:t xml:space="preserve">(in dB) </w:t>
            </w:r>
            <w:r w:rsidRPr="00A952F9">
              <w:t xml:space="preserve">used by the UE when reselecting towards </w:t>
            </w:r>
            <w:r w:rsidRPr="00A952F9">
              <w:rPr>
                <w:lang w:eastAsia="ja-JP"/>
              </w:rPr>
              <w:t>a</w:t>
            </w:r>
            <w:r w:rsidRPr="00A952F9">
              <w:t xml:space="preserve"> higher priority </w:t>
            </w:r>
            <w:r w:rsidRPr="00A952F9">
              <w:rPr>
                <w:lang w:eastAsia="ja-JP"/>
              </w:rPr>
              <w:t xml:space="preserve">RAT/ </w:t>
            </w:r>
            <w:r w:rsidRPr="00A952F9">
              <w:t xml:space="preserve">frequency than </w:t>
            </w:r>
            <w:r w:rsidRPr="00A952F9">
              <w:rPr>
                <w:lang w:eastAsia="ja-JP"/>
              </w:rPr>
              <w:t xml:space="preserve">the </w:t>
            </w:r>
            <w:r w:rsidRPr="00A952F9">
              <w:t>current serving frequency. Each frequency of NR and E-UTRAN</w:t>
            </w:r>
            <w:r w:rsidRPr="00A952F9">
              <w:rPr>
                <w:lang w:eastAsia="ja-JP"/>
              </w:rPr>
              <w:t xml:space="preserve"> </w:t>
            </w:r>
            <w:r w:rsidRPr="00A952F9">
              <w:t xml:space="preserve">might have a specific threshold. It corresponds to the </w:t>
            </w:r>
            <w:proofErr w:type="spellStart"/>
            <w:r w:rsidRPr="00A952F9">
              <w:t>Thresh</w:t>
            </w:r>
            <w:r w:rsidRPr="00A952F9">
              <w:rPr>
                <w:vertAlign w:val="subscript"/>
              </w:rPr>
              <w:t>X</w:t>
            </w:r>
            <w:proofErr w:type="spellEnd"/>
            <w:r w:rsidRPr="00A952F9">
              <w:rPr>
                <w:vertAlign w:val="subscript"/>
              </w:rPr>
              <w:t>, HighQ</w:t>
            </w:r>
            <w:r w:rsidRPr="00A952F9">
              <w:t xml:space="preserve"> in TS 38.304 [49]. Its unit is 1 </w:t>
            </w:r>
            <w:proofErr w:type="spellStart"/>
            <w:r w:rsidRPr="00A952F9">
              <w:t>dB.</w:t>
            </w:r>
            <w:proofErr w:type="spellEnd"/>
          </w:p>
          <w:p w14:paraId="331B2D3E" w14:textId="77777777" w:rsidR="00555A53" w:rsidRPr="00A952F9" w:rsidRDefault="00555A53" w:rsidP="00C36757">
            <w:pPr>
              <w:pStyle w:val="TAL"/>
              <w:keepNext w:val="0"/>
            </w:pPr>
            <w:proofErr w:type="spellStart"/>
            <w:r w:rsidRPr="00A952F9">
              <w:t>allowedValues</w:t>
            </w:r>
            <w:proofErr w:type="spellEnd"/>
            <w:r w:rsidRPr="00A952F9">
              <w:t>: { 0..31 }</w:t>
            </w:r>
          </w:p>
          <w:p w14:paraId="34A36948" w14:textId="77777777" w:rsidR="00555A53" w:rsidRPr="00A952F9" w:rsidRDefault="00555A53" w:rsidP="00C3675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C0ACD1D"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456BC932" w14:textId="77777777" w:rsidR="00555A53" w:rsidRPr="00A952F9" w:rsidRDefault="00555A53" w:rsidP="00C36757">
            <w:pPr>
              <w:pStyle w:val="TAL"/>
              <w:keepNext w:val="0"/>
              <w:rPr>
                <w:szCs w:val="18"/>
              </w:rPr>
            </w:pPr>
            <w:r w:rsidRPr="00A952F9">
              <w:rPr>
                <w:szCs w:val="18"/>
              </w:rPr>
              <w:t>multiplicity: 1</w:t>
            </w:r>
          </w:p>
          <w:p w14:paraId="53126026"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N/A</w:t>
            </w:r>
          </w:p>
          <w:p w14:paraId="02FF7B9C"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N/A</w:t>
            </w:r>
          </w:p>
          <w:p w14:paraId="1E35AF12"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None</w:t>
            </w:r>
          </w:p>
          <w:p w14:paraId="0C89FD24" w14:textId="77777777" w:rsidR="00555A53" w:rsidRPr="00A952F9" w:rsidRDefault="00555A53" w:rsidP="00C36757">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3E2E24FA"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903D4D" w14:textId="77777777" w:rsidR="00555A53" w:rsidRPr="00A952F9" w:rsidRDefault="00555A53" w:rsidP="00C36757">
            <w:pPr>
              <w:keepLines/>
              <w:spacing w:after="0"/>
              <w:rPr>
                <w:rFonts w:ascii="Courier New" w:hAnsi="Courier New" w:cs="Courier New"/>
                <w:sz w:val="18"/>
              </w:rPr>
            </w:pPr>
            <w:proofErr w:type="spellStart"/>
            <w:r w:rsidRPr="00A952F9">
              <w:rPr>
                <w:rFonts w:ascii="Courier New" w:hAnsi="Courier New" w:cs="Courier New"/>
                <w:bCs/>
                <w:sz w:val="18"/>
                <w:szCs w:val="18"/>
              </w:rPr>
              <w:t>threshXLowP</w:t>
            </w:r>
            <w:proofErr w:type="spellEnd"/>
          </w:p>
        </w:tc>
        <w:tc>
          <w:tcPr>
            <w:tcW w:w="5523" w:type="dxa"/>
            <w:tcBorders>
              <w:top w:val="single" w:sz="4" w:space="0" w:color="auto"/>
              <w:left w:val="single" w:sz="4" w:space="0" w:color="auto"/>
              <w:bottom w:val="single" w:sz="4" w:space="0" w:color="auto"/>
              <w:right w:val="single" w:sz="4" w:space="0" w:color="auto"/>
            </w:tcBorders>
          </w:tcPr>
          <w:p w14:paraId="418C7044" w14:textId="77777777" w:rsidR="00555A53" w:rsidRPr="00A952F9" w:rsidRDefault="00555A53" w:rsidP="00C36757">
            <w:pPr>
              <w:keepLines/>
              <w:rPr>
                <w:rFonts w:ascii="Arial" w:hAnsi="Arial" w:cs="Arial"/>
                <w:sz w:val="18"/>
                <w:szCs w:val="18"/>
              </w:rPr>
            </w:pPr>
            <w:r w:rsidRPr="00A952F9">
              <w:rPr>
                <w:rFonts w:ascii="Arial" w:hAnsi="Arial" w:cs="Arial"/>
                <w:sz w:val="18"/>
                <w:szCs w:val="18"/>
              </w:rPr>
              <w:t xml:space="preserve">This specifies the </w:t>
            </w:r>
            <w:proofErr w:type="spellStart"/>
            <w:r w:rsidRPr="00A952F9">
              <w:rPr>
                <w:rFonts w:ascii="Arial" w:hAnsi="Arial" w:cs="Arial"/>
                <w:sz w:val="18"/>
                <w:szCs w:val="18"/>
                <w:lang w:eastAsia="ja-JP"/>
              </w:rPr>
              <w:t>Srxlev</w:t>
            </w:r>
            <w:proofErr w:type="spellEnd"/>
            <w:r w:rsidRPr="00A952F9">
              <w:rPr>
                <w:rFonts w:ascii="Arial" w:hAnsi="Arial" w:cs="Arial"/>
                <w:sz w:val="18"/>
                <w:szCs w:val="18"/>
                <w:lang w:eastAsia="ja-JP"/>
              </w:rPr>
              <w:t xml:space="preserve">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 xml:space="preserve">Each frequency of NR </w:t>
            </w:r>
            <w:r w:rsidRPr="00A952F9">
              <w:rPr>
                <w:rFonts w:ascii="Arial" w:hAnsi="Arial" w:cs="Arial"/>
                <w:sz w:val="18"/>
                <w:szCs w:val="18"/>
              </w:rPr>
              <w:t xml:space="preserve">might </w:t>
            </w:r>
            <w:r w:rsidRPr="00A952F9">
              <w:rPr>
                <w:rFonts w:ascii="Arial" w:hAnsi="Arial" w:cs="Arial"/>
                <w:sz w:val="18"/>
                <w:szCs w:val="18"/>
                <w:lang w:eastAsia="zh-CN"/>
              </w:rPr>
              <w:t xml:space="preserve">have a specific threshold. </w:t>
            </w:r>
            <w:r w:rsidRPr="00A952F9">
              <w:rPr>
                <w:rFonts w:ascii="Arial" w:hAnsi="Arial" w:cs="Arial"/>
                <w:sz w:val="18"/>
                <w:szCs w:val="18"/>
              </w:rPr>
              <w:t xml:space="preserve">It corresponds to </w:t>
            </w:r>
            <w:proofErr w:type="spellStart"/>
            <w:r w:rsidRPr="00A952F9">
              <w:t>Thresh</w:t>
            </w:r>
            <w:r w:rsidRPr="00A952F9">
              <w:rPr>
                <w:vertAlign w:val="subscript"/>
              </w:rPr>
              <w:t>X</w:t>
            </w:r>
            <w:proofErr w:type="spellEnd"/>
            <w:r w:rsidRPr="00A952F9">
              <w:rPr>
                <w:vertAlign w:val="subscript"/>
              </w:rPr>
              <w:t xml:space="preserve">, </w:t>
            </w:r>
            <w:proofErr w:type="spellStart"/>
            <w:r w:rsidRPr="00A952F9">
              <w:rPr>
                <w:vertAlign w:val="subscript"/>
              </w:rPr>
              <w:t>LowP</w:t>
            </w:r>
            <w:proofErr w:type="spellEnd"/>
            <w:r w:rsidRPr="00A952F9">
              <w:rPr>
                <w:rFonts w:ascii="Arial" w:hAnsi="Arial" w:cs="Arial"/>
                <w:sz w:val="18"/>
                <w:szCs w:val="18"/>
              </w:rPr>
              <w:t xml:space="preserve"> in  TS 38.304 [49]. Its unit is 1 </w:t>
            </w:r>
            <w:proofErr w:type="spellStart"/>
            <w:r w:rsidRPr="00A952F9">
              <w:rPr>
                <w:rFonts w:ascii="Arial" w:hAnsi="Arial" w:cs="Arial"/>
                <w:sz w:val="18"/>
                <w:szCs w:val="18"/>
              </w:rPr>
              <w:t>dB.</w:t>
            </w:r>
            <w:proofErr w:type="spellEnd"/>
            <w:r w:rsidRPr="00A952F9">
              <w:rPr>
                <w:rFonts w:ascii="Arial" w:hAnsi="Arial" w:cs="Arial"/>
                <w:sz w:val="18"/>
                <w:szCs w:val="18"/>
              </w:rPr>
              <w:t xml:space="preserve"> Its resolution is 2.</w:t>
            </w:r>
          </w:p>
          <w:p w14:paraId="43BBAA82" w14:textId="77777777" w:rsidR="00555A53" w:rsidRPr="00A952F9" w:rsidRDefault="00555A53" w:rsidP="00C36757">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0..62 } </w:t>
            </w:r>
          </w:p>
          <w:p w14:paraId="118913D9" w14:textId="77777777" w:rsidR="00555A53" w:rsidRPr="00A952F9" w:rsidRDefault="00555A53" w:rsidP="00C3675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2CB1E68"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555A6CEC" w14:textId="77777777" w:rsidR="00555A53" w:rsidRPr="00A952F9" w:rsidRDefault="00555A53" w:rsidP="00C36757">
            <w:pPr>
              <w:pStyle w:val="TAL"/>
              <w:keepNext w:val="0"/>
              <w:rPr>
                <w:szCs w:val="18"/>
              </w:rPr>
            </w:pPr>
            <w:r w:rsidRPr="00A952F9">
              <w:rPr>
                <w:szCs w:val="18"/>
              </w:rPr>
              <w:t>multiplicity: 1</w:t>
            </w:r>
          </w:p>
          <w:p w14:paraId="09117E38"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N/A</w:t>
            </w:r>
          </w:p>
          <w:p w14:paraId="7F23CDB5"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N/A</w:t>
            </w:r>
          </w:p>
          <w:p w14:paraId="1B978EC5"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None</w:t>
            </w:r>
          </w:p>
          <w:p w14:paraId="204CD257" w14:textId="77777777" w:rsidR="00555A53" w:rsidRPr="00A952F9" w:rsidRDefault="00555A53" w:rsidP="00C36757">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0450164A"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4D6EB4" w14:textId="77777777" w:rsidR="00555A53" w:rsidRPr="00A952F9" w:rsidRDefault="00555A53" w:rsidP="00C36757">
            <w:pPr>
              <w:keepLines/>
              <w:spacing w:after="0"/>
              <w:rPr>
                <w:rFonts w:ascii="Courier New" w:hAnsi="Courier New" w:cs="Courier New"/>
                <w:sz w:val="18"/>
              </w:rPr>
            </w:pPr>
            <w:proofErr w:type="spellStart"/>
            <w:r w:rsidRPr="00A952F9">
              <w:rPr>
                <w:rFonts w:ascii="Courier New" w:hAnsi="Courier New" w:cs="Courier New"/>
                <w:bCs/>
                <w:sz w:val="18"/>
                <w:szCs w:val="18"/>
              </w:rPr>
              <w:t>threshXLowQ</w:t>
            </w:r>
            <w:proofErr w:type="spellEnd"/>
          </w:p>
        </w:tc>
        <w:tc>
          <w:tcPr>
            <w:tcW w:w="5523" w:type="dxa"/>
            <w:tcBorders>
              <w:top w:val="single" w:sz="4" w:space="0" w:color="auto"/>
              <w:left w:val="single" w:sz="4" w:space="0" w:color="auto"/>
              <w:bottom w:val="single" w:sz="4" w:space="0" w:color="auto"/>
              <w:right w:val="single" w:sz="4" w:space="0" w:color="auto"/>
            </w:tcBorders>
          </w:tcPr>
          <w:p w14:paraId="349CA7BD" w14:textId="77777777" w:rsidR="00555A53" w:rsidRPr="00A952F9" w:rsidRDefault="00555A53" w:rsidP="00C36757">
            <w:pPr>
              <w:keepLines/>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Squal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Each frequency of NR m</w:t>
            </w:r>
            <w:r w:rsidRPr="00A952F9">
              <w:rPr>
                <w:rFonts w:ascii="Arial" w:hAnsi="Arial" w:cs="Arial"/>
                <w:sz w:val="18"/>
                <w:szCs w:val="18"/>
              </w:rPr>
              <w:t xml:space="preserve">ight </w:t>
            </w:r>
            <w:r w:rsidRPr="00A952F9">
              <w:rPr>
                <w:rFonts w:ascii="Arial" w:hAnsi="Arial" w:cs="Arial"/>
                <w:sz w:val="18"/>
                <w:szCs w:val="18"/>
                <w:lang w:eastAsia="zh-CN"/>
              </w:rPr>
              <w:t>have a specific threshold.</w:t>
            </w:r>
            <w:r w:rsidRPr="00A952F9">
              <w:rPr>
                <w:rFonts w:ascii="Arial" w:hAnsi="Arial" w:cs="Arial"/>
                <w:sz w:val="18"/>
                <w:szCs w:val="18"/>
              </w:rPr>
              <w:t xml:space="preserve"> It corresponds to </w:t>
            </w:r>
            <w:proofErr w:type="spellStart"/>
            <w:r w:rsidRPr="00A952F9">
              <w:t>Thresh</w:t>
            </w:r>
            <w:r w:rsidRPr="00A952F9">
              <w:rPr>
                <w:vertAlign w:val="subscript"/>
              </w:rPr>
              <w:t>X</w:t>
            </w:r>
            <w:proofErr w:type="spellEnd"/>
            <w:r w:rsidRPr="00A952F9">
              <w:rPr>
                <w:vertAlign w:val="subscript"/>
              </w:rPr>
              <w:t xml:space="preserve">, </w:t>
            </w:r>
            <w:proofErr w:type="spellStart"/>
            <w:r w:rsidRPr="00A952F9">
              <w:rPr>
                <w:vertAlign w:val="subscript"/>
              </w:rPr>
              <w:t>LowQ</w:t>
            </w:r>
            <w:proofErr w:type="spellEnd"/>
            <w:r w:rsidRPr="00A952F9">
              <w:rPr>
                <w:rFonts w:ascii="Arial" w:hAnsi="Arial" w:cs="Arial"/>
                <w:sz w:val="18"/>
                <w:szCs w:val="18"/>
                <w:lang w:eastAsia="zh-CN"/>
              </w:rPr>
              <w:t xml:space="preserve"> in TS 38.304 [49]. Its unit is 1 </w:t>
            </w:r>
            <w:proofErr w:type="spellStart"/>
            <w:r w:rsidRPr="00A952F9">
              <w:rPr>
                <w:rFonts w:ascii="Arial" w:hAnsi="Arial" w:cs="Arial"/>
                <w:sz w:val="18"/>
                <w:szCs w:val="18"/>
                <w:lang w:eastAsia="zh-CN"/>
              </w:rPr>
              <w:t>dB.</w:t>
            </w:r>
            <w:proofErr w:type="spellEnd"/>
          </w:p>
          <w:p w14:paraId="78DBC7E9" w14:textId="77777777" w:rsidR="00555A53" w:rsidRPr="00A952F9" w:rsidRDefault="00555A53" w:rsidP="00C36757">
            <w:pPr>
              <w:pStyle w:val="TAL"/>
              <w:keepNext w:val="0"/>
              <w:rPr>
                <w:rFonts w:cs="Arial"/>
                <w:szCs w:val="18"/>
              </w:rPr>
            </w:pPr>
            <w:proofErr w:type="spellStart"/>
            <w:r w:rsidRPr="00A952F9">
              <w:rPr>
                <w:rFonts w:cs="Arial"/>
                <w:szCs w:val="18"/>
              </w:rPr>
              <w:t>allowedValues</w:t>
            </w:r>
            <w:proofErr w:type="spellEnd"/>
            <w:r w:rsidRPr="00A952F9">
              <w:rPr>
                <w:rFonts w:cs="Arial"/>
                <w:szCs w:val="18"/>
              </w:rPr>
              <w:t>: {0..31}.</w:t>
            </w:r>
          </w:p>
          <w:p w14:paraId="22913613" w14:textId="77777777" w:rsidR="00555A53" w:rsidRPr="00A952F9" w:rsidRDefault="00555A53" w:rsidP="00C3675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7D43744"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635906AA" w14:textId="77777777" w:rsidR="00555A53" w:rsidRPr="00A952F9" w:rsidRDefault="00555A53" w:rsidP="00C36757">
            <w:pPr>
              <w:pStyle w:val="TAL"/>
              <w:keepNext w:val="0"/>
              <w:rPr>
                <w:szCs w:val="18"/>
              </w:rPr>
            </w:pPr>
            <w:r w:rsidRPr="00A952F9">
              <w:rPr>
                <w:szCs w:val="18"/>
              </w:rPr>
              <w:t>multiplicity: 1</w:t>
            </w:r>
          </w:p>
          <w:p w14:paraId="6961953A"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N/A</w:t>
            </w:r>
          </w:p>
          <w:p w14:paraId="5FA6BA5E"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N/A</w:t>
            </w:r>
          </w:p>
          <w:p w14:paraId="1A48A25C"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None</w:t>
            </w:r>
          </w:p>
          <w:p w14:paraId="6F8960B6" w14:textId="77777777" w:rsidR="00555A53" w:rsidRPr="00A952F9" w:rsidRDefault="00555A53" w:rsidP="00C36757">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7E2A3134"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73C537" w14:textId="77777777" w:rsidR="00555A53" w:rsidRPr="00A952F9" w:rsidRDefault="00555A53" w:rsidP="00C36757">
            <w:pPr>
              <w:keepLines/>
              <w:spacing w:after="0"/>
              <w:rPr>
                <w:rFonts w:ascii="Courier New" w:hAnsi="Courier New" w:cs="Courier New"/>
                <w:sz w:val="18"/>
              </w:rPr>
            </w:pPr>
            <w:proofErr w:type="spellStart"/>
            <w:r w:rsidRPr="00A952F9">
              <w:rPr>
                <w:rFonts w:ascii="Courier New" w:hAnsi="Courier New" w:cs="Courier New"/>
                <w:bCs/>
                <w:sz w:val="18"/>
                <w:szCs w:val="18"/>
              </w:rPr>
              <w:t>tReselectionNr</w:t>
            </w:r>
            <w:proofErr w:type="spellEnd"/>
          </w:p>
        </w:tc>
        <w:tc>
          <w:tcPr>
            <w:tcW w:w="5523" w:type="dxa"/>
            <w:tcBorders>
              <w:top w:val="single" w:sz="4" w:space="0" w:color="auto"/>
              <w:left w:val="single" w:sz="4" w:space="0" w:color="auto"/>
              <w:bottom w:val="single" w:sz="4" w:space="0" w:color="auto"/>
              <w:right w:val="single" w:sz="4" w:space="0" w:color="auto"/>
            </w:tcBorders>
          </w:tcPr>
          <w:p w14:paraId="67618886" w14:textId="77777777" w:rsidR="00555A53" w:rsidRPr="00A952F9" w:rsidRDefault="00555A53" w:rsidP="00C36757">
            <w:pPr>
              <w:keepLines/>
              <w:spacing w:after="0"/>
              <w:rPr>
                <w:rFonts w:ascii="Arial" w:eastAsia="Calibri" w:hAnsi="Arial" w:cs="Arial"/>
                <w:sz w:val="18"/>
                <w:szCs w:val="18"/>
              </w:rPr>
            </w:pPr>
            <w:r w:rsidRPr="00A952F9">
              <w:rPr>
                <w:rFonts w:ascii="Arial" w:hAnsi="Arial" w:cs="Arial"/>
                <w:sz w:val="18"/>
                <w:szCs w:val="18"/>
              </w:rPr>
              <w:t xml:space="preserve">It is the cell reselection timer and corresponds to parameter </w:t>
            </w:r>
            <w:proofErr w:type="spellStart"/>
            <w:r w:rsidRPr="00A952F9">
              <w:rPr>
                <w:rFonts w:ascii="Arial" w:hAnsi="Arial" w:cs="Arial"/>
                <w:sz w:val="18"/>
                <w:szCs w:val="18"/>
              </w:rPr>
              <w:t>TreselectionRAT</w:t>
            </w:r>
            <w:proofErr w:type="spellEnd"/>
            <w:r w:rsidRPr="00A952F9">
              <w:rPr>
                <w:rFonts w:ascii="Arial" w:hAnsi="Arial" w:cs="Arial"/>
                <w:sz w:val="18"/>
                <w:szCs w:val="18"/>
              </w:rPr>
              <w:t xml:space="preserve"> for NR defined in 38.331 [</w:t>
            </w:r>
            <w:r w:rsidRPr="00A952F9">
              <w:rPr>
                <w:rFonts w:ascii="Arial" w:hAnsi="Arial" w:cs="Arial"/>
                <w:sz w:val="18"/>
                <w:szCs w:val="18"/>
                <w:lang w:eastAsia="zh-CN"/>
              </w:rPr>
              <w:t>5</w:t>
            </w:r>
            <w:r w:rsidRPr="00A952F9">
              <w:rPr>
                <w:rFonts w:ascii="Arial" w:hAnsi="Arial" w:cs="Arial"/>
                <w:sz w:val="18"/>
                <w:szCs w:val="18"/>
              </w:rPr>
              <w:t xml:space="preserve">4]. Its unit is in seconds. </w:t>
            </w:r>
            <w:r w:rsidRPr="00A952F9">
              <w:rPr>
                <w:rFonts w:ascii="Arial" w:hAnsi="Arial" w:cs="Arial"/>
                <w:sz w:val="18"/>
                <w:szCs w:val="18"/>
              </w:rPr>
              <w:br/>
            </w:r>
            <w:r w:rsidRPr="00A952F9">
              <w:rPr>
                <w:rFonts w:ascii="Arial" w:hAnsi="Arial" w:cs="Arial"/>
                <w:sz w:val="18"/>
                <w:szCs w:val="18"/>
              </w:rPr>
              <w:br/>
            </w:r>
            <w:proofErr w:type="spellStart"/>
            <w:r w:rsidRPr="00A952F9">
              <w:rPr>
                <w:rFonts w:ascii="Arial" w:hAnsi="Arial" w:cs="Arial"/>
                <w:sz w:val="18"/>
                <w:szCs w:val="18"/>
              </w:rPr>
              <w:t>allowedValues</w:t>
            </w:r>
            <w:proofErr w:type="spellEnd"/>
            <w:r w:rsidRPr="00A952F9">
              <w:rPr>
                <w:rFonts w:ascii="Arial" w:hAnsi="Arial" w:cs="Arial"/>
                <w:sz w:val="18"/>
                <w:szCs w:val="18"/>
              </w:rPr>
              <w:t>: {0..7}.</w:t>
            </w:r>
          </w:p>
          <w:p w14:paraId="23BF69B4" w14:textId="77777777" w:rsidR="00555A53" w:rsidRPr="00A952F9" w:rsidRDefault="00555A53" w:rsidP="00C3675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146DCE3"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16949050" w14:textId="77777777" w:rsidR="00555A53" w:rsidRPr="00A952F9" w:rsidRDefault="00555A53" w:rsidP="00C36757">
            <w:pPr>
              <w:pStyle w:val="TAL"/>
              <w:keepNext w:val="0"/>
              <w:rPr>
                <w:szCs w:val="18"/>
              </w:rPr>
            </w:pPr>
            <w:r w:rsidRPr="00A952F9">
              <w:rPr>
                <w:szCs w:val="18"/>
              </w:rPr>
              <w:t>multiplicity: 1</w:t>
            </w:r>
          </w:p>
          <w:p w14:paraId="5C71081B"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N/A</w:t>
            </w:r>
          </w:p>
          <w:p w14:paraId="7750DE3E"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N/A</w:t>
            </w:r>
          </w:p>
          <w:p w14:paraId="746ADE5E"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None</w:t>
            </w:r>
          </w:p>
          <w:p w14:paraId="42E1A114" w14:textId="77777777" w:rsidR="00555A53" w:rsidRPr="00A952F9" w:rsidRDefault="00555A53" w:rsidP="00C36757">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64ED4984" w14:textId="77777777" w:rsidR="00555A53" w:rsidRPr="00A952F9" w:rsidRDefault="00555A53" w:rsidP="00C36757">
            <w:pPr>
              <w:pStyle w:val="TAL"/>
              <w:keepNext w:val="0"/>
            </w:pPr>
          </w:p>
        </w:tc>
      </w:tr>
      <w:tr w:rsidR="00555A53" w:rsidRPr="00A952F9" w14:paraId="1CD916F5"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AE9971" w14:textId="77777777" w:rsidR="00555A53" w:rsidRPr="00A952F9" w:rsidRDefault="00555A53" w:rsidP="00C36757">
            <w:pPr>
              <w:keepLines/>
              <w:spacing w:after="0"/>
              <w:rPr>
                <w:rFonts w:ascii="Courier New" w:hAnsi="Courier New" w:cs="Courier New"/>
                <w:sz w:val="18"/>
              </w:rPr>
            </w:pPr>
            <w:proofErr w:type="spellStart"/>
            <w:r w:rsidRPr="00A952F9">
              <w:rPr>
                <w:rFonts w:ascii="Courier New" w:hAnsi="Courier New" w:cs="Courier New"/>
                <w:bCs/>
                <w:sz w:val="18"/>
                <w:szCs w:val="18"/>
              </w:rPr>
              <w:t>tReselectionNRSfHigh</w:t>
            </w:r>
            <w:proofErr w:type="spellEnd"/>
          </w:p>
        </w:tc>
        <w:tc>
          <w:tcPr>
            <w:tcW w:w="5523" w:type="dxa"/>
            <w:tcBorders>
              <w:top w:val="single" w:sz="4" w:space="0" w:color="auto"/>
              <w:left w:val="single" w:sz="4" w:space="0" w:color="auto"/>
              <w:bottom w:val="single" w:sz="4" w:space="0" w:color="auto"/>
              <w:right w:val="single" w:sz="4" w:space="0" w:color="auto"/>
            </w:tcBorders>
          </w:tcPr>
          <w:p w14:paraId="4C416023" w14:textId="77777777" w:rsidR="00555A53" w:rsidRPr="00A952F9" w:rsidRDefault="00555A53" w:rsidP="00C36757">
            <w:pPr>
              <w:pStyle w:val="TAL"/>
              <w:keepNext w:val="0"/>
              <w:rPr>
                <w:rFonts w:cs="Arial"/>
                <w:szCs w:val="18"/>
              </w:rPr>
            </w:pPr>
            <w:r w:rsidRPr="00A952F9">
              <w:rPr>
                <w:rFonts w:cs="Arial"/>
                <w:szCs w:val="18"/>
              </w:rPr>
              <w:t>The attribute t-</w:t>
            </w:r>
            <w:proofErr w:type="spellStart"/>
            <w:r w:rsidRPr="00A952F9">
              <w:rPr>
                <w:rFonts w:cs="Arial"/>
                <w:szCs w:val="18"/>
              </w:rPr>
              <w:t>ReselectionNr</w:t>
            </w:r>
            <w:proofErr w:type="spellEnd"/>
            <w:r w:rsidRPr="00A952F9">
              <w:rPr>
                <w:rFonts w:cs="Arial"/>
                <w:szCs w:val="18"/>
              </w:rPr>
              <w:t xml:space="preserve"> (a parameter </w:t>
            </w:r>
            <w:proofErr w:type="spellStart"/>
            <w:r w:rsidRPr="00A952F9">
              <w:rPr>
                <w:rFonts w:cs="Arial"/>
                <w:szCs w:val="18"/>
              </w:rPr>
              <w:t>Treselection</w:t>
            </w:r>
            <w:r w:rsidRPr="00A952F9">
              <w:rPr>
                <w:rFonts w:cs="Arial"/>
                <w:szCs w:val="18"/>
                <w:vertAlign w:val="subscript"/>
              </w:rPr>
              <w:t>NR</w:t>
            </w:r>
            <w:proofErr w:type="spellEnd"/>
            <w:r w:rsidRPr="00A952F9">
              <w:rPr>
                <w:rFonts w:cs="Arial"/>
                <w:szCs w:val="18"/>
              </w:rPr>
              <w:t xml:space="preserve"> in TS 38.304 [49]) is multiplied with this factor if the UE is in high mobility state. It corresponds to the parameter Speed dependent </w:t>
            </w:r>
            <w:proofErr w:type="spellStart"/>
            <w:r w:rsidRPr="00A952F9">
              <w:rPr>
                <w:rFonts w:cs="Arial"/>
                <w:szCs w:val="18"/>
              </w:rPr>
              <w:t>ScalingFactor</w:t>
            </w:r>
            <w:proofErr w:type="spellEnd"/>
            <w:r w:rsidRPr="00A952F9">
              <w:rPr>
                <w:rFonts w:cs="Arial"/>
                <w:szCs w:val="18"/>
              </w:rPr>
              <w:t xml:space="preserve"> for </w:t>
            </w:r>
            <w:proofErr w:type="spellStart"/>
            <w:r w:rsidRPr="00A952F9">
              <w:rPr>
                <w:rFonts w:cs="Arial"/>
                <w:szCs w:val="18"/>
              </w:rPr>
              <w:t>TreselectionNr</w:t>
            </w:r>
            <w:proofErr w:type="spellEnd"/>
            <w:r w:rsidRPr="00A952F9">
              <w:rPr>
                <w:rFonts w:cs="Arial"/>
                <w:szCs w:val="18"/>
              </w:rPr>
              <w:t xml:space="preserve"> for medium high state in 3GPP TS 38.304 [49]. The unit is one %.</w:t>
            </w:r>
          </w:p>
          <w:p w14:paraId="031201A0" w14:textId="77777777" w:rsidR="00555A53" w:rsidRPr="00A952F9" w:rsidRDefault="00555A53" w:rsidP="00C36757">
            <w:pPr>
              <w:pStyle w:val="TAL"/>
              <w:keepNext w:val="0"/>
              <w:rPr>
                <w:rFonts w:cs="Arial"/>
                <w:szCs w:val="18"/>
              </w:rPr>
            </w:pPr>
            <w:r w:rsidRPr="00A952F9">
              <w:rPr>
                <w:rFonts w:cs="Arial"/>
                <w:szCs w:val="18"/>
              </w:rPr>
              <w:b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p>
          <w:p w14:paraId="64D5019C" w14:textId="77777777" w:rsidR="00555A53" w:rsidRPr="00A952F9" w:rsidRDefault="00555A53" w:rsidP="00C36757">
            <w:pPr>
              <w:pStyle w:val="TAL"/>
              <w:keepNext w:val="0"/>
              <w:rPr>
                <w:szCs w:val="18"/>
              </w:rPr>
            </w:pPr>
            <w:r w:rsidRPr="00A952F9">
              <w:rPr>
                <w:rFonts w:cs="Arial"/>
                <w:szCs w:val="18"/>
              </w:rPr>
              <w:br/>
            </w:r>
            <w:proofErr w:type="spellStart"/>
            <w:r w:rsidRPr="00A952F9">
              <w:rPr>
                <w:rFonts w:cs="Arial"/>
                <w:szCs w:val="18"/>
              </w:rPr>
              <w:t>allowedValues</w:t>
            </w:r>
            <w:proofErr w:type="spellEnd"/>
            <w:r w:rsidRPr="00A952F9">
              <w:rPr>
                <w:rFonts w:cs="Arial"/>
                <w:szCs w:val="18"/>
              </w:rPr>
              <w:t>: {25, 50, 75, 100}.</w:t>
            </w:r>
            <w:r w:rsidRPr="00A952F9">
              <w:rPr>
                <w:szCs w:val="18"/>
              </w:rPr>
              <w:t xml:space="preserve"> </w:t>
            </w:r>
          </w:p>
          <w:p w14:paraId="5AAB9723" w14:textId="77777777" w:rsidR="00555A53" w:rsidRPr="00A952F9" w:rsidRDefault="00555A53" w:rsidP="00C3675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3D205EA"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2B39A093" w14:textId="77777777" w:rsidR="00555A53" w:rsidRPr="00A952F9" w:rsidRDefault="00555A53" w:rsidP="00C36757">
            <w:pPr>
              <w:pStyle w:val="TAL"/>
              <w:keepNext w:val="0"/>
              <w:rPr>
                <w:szCs w:val="18"/>
              </w:rPr>
            </w:pPr>
            <w:r w:rsidRPr="00A952F9">
              <w:rPr>
                <w:szCs w:val="18"/>
              </w:rPr>
              <w:t>multiplicity: 1</w:t>
            </w:r>
          </w:p>
          <w:p w14:paraId="5CD1F494"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N/A</w:t>
            </w:r>
          </w:p>
          <w:p w14:paraId="7DA0AF0C"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N/A</w:t>
            </w:r>
          </w:p>
          <w:p w14:paraId="18686509"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None</w:t>
            </w:r>
          </w:p>
          <w:p w14:paraId="77F8BF8A" w14:textId="77777777" w:rsidR="00555A53" w:rsidRPr="00A952F9" w:rsidRDefault="00555A53" w:rsidP="00C36757">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0B2A9B97"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52785D" w14:textId="77777777" w:rsidR="00555A53" w:rsidRPr="00A952F9" w:rsidRDefault="00555A53" w:rsidP="00C36757">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tReselectionNRSfMedium</w:t>
            </w:r>
            <w:proofErr w:type="spellEnd"/>
          </w:p>
        </w:tc>
        <w:tc>
          <w:tcPr>
            <w:tcW w:w="5523" w:type="dxa"/>
            <w:tcBorders>
              <w:top w:val="single" w:sz="4" w:space="0" w:color="auto"/>
              <w:left w:val="single" w:sz="4" w:space="0" w:color="auto"/>
              <w:bottom w:val="single" w:sz="4" w:space="0" w:color="auto"/>
              <w:right w:val="single" w:sz="4" w:space="0" w:color="auto"/>
            </w:tcBorders>
          </w:tcPr>
          <w:p w14:paraId="29E06CF1" w14:textId="77777777" w:rsidR="00555A53" w:rsidRPr="00A952F9" w:rsidRDefault="00555A53" w:rsidP="00C36757">
            <w:pPr>
              <w:keepLines/>
              <w:rPr>
                <w:rFonts w:ascii="Arial" w:hAnsi="Arial" w:cs="Arial"/>
                <w:sz w:val="18"/>
                <w:szCs w:val="18"/>
              </w:rPr>
            </w:pPr>
            <w:r w:rsidRPr="00A952F9">
              <w:rPr>
                <w:rFonts w:ascii="Arial" w:hAnsi="Arial" w:cs="Arial"/>
                <w:sz w:val="18"/>
                <w:szCs w:val="18"/>
              </w:rPr>
              <w:t>The attribute t-</w:t>
            </w:r>
            <w:proofErr w:type="spellStart"/>
            <w:r w:rsidRPr="00A952F9">
              <w:rPr>
                <w:rFonts w:ascii="Arial" w:hAnsi="Arial" w:cs="Arial"/>
                <w:sz w:val="18"/>
                <w:szCs w:val="18"/>
              </w:rPr>
              <w:t>ReselectionNR</w:t>
            </w:r>
            <w:proofErr w:type="spellEnd"/>
            <w:r w:rsidRPr="00A952F9">
              <w:rPr>
                <w:rFonts w:ascii="Arial" w:hAnsi="Arial" w:cs="Arial"/>
                <w:sz w:val="18"/>
                <w:szCs w:val="18"/>
              </w:rPr>
              <w:t xml:space="preserve"> (a parameter "</w:t>
            </w:r>
            <w:proofErr w:type="spellStart"/>
            <w:r w:rsidRPr="00A952F9">
              <w:rPr>
                <w:rFonts w:ascii="Arial" w:hAnsi="Arial" w:cs="Arial"/>
                <w:sz w:val="18"/>
                <w:szCs w:val="18"/>
              </w:rPr>
              <w:t>Treselection</w:t>
            </w:r>
            <w:r w:rsidRPr="00A952F9">
              <w:rPr>
                <w:rFonts w:ascii="Arial" w:hAnsi="Arial" w:cs="Arial"/>
                <w:sz w:val="18"/>
                <w:szCs w:val="18"/>
                <w:vertAlign w:val="subscript"/>
              </w:rPr>
              <w:t>NR</w:t>
            </w:r>
            <w:proofErr w:type="spellEnd"/>
            <w:r w:rsidRPr="00A952F9">
              <w:rPr>
                <w:rFonts w:ascii="Arial" w:hAnsi="Arial" w:cs="Arial"/>
                <w:sz w:val="18"/>
                <w:szCs w:val="18"/>
                <w:vertAlign w:val="subscript"/>
              </w:rPr>
              <w:t xml:space="preserve"> </w:t>
            </w:r>
            <w:r w:rsidRPr="00A952F9">
              <w:rPr>
                <w:rFonts w:ascii="Arial" w:hAnsi="Arial" w:cs="Arial"/>
                <w:sz w:val="18"/>
                <w:szCs w:val="18"/>
              </w:rPr>
              <w:t xml:space="preserve">in TS 38.304 [49]") is multiplied with this factor if the UE is in medium mobility state. It corresponds to the parameter Speed dependent </w:t>
            </w:r>
            <w:proofErr w:type="spellStart"/>
            <w:r w:rsidRPr="00A952F9">
              <w:rPr>
                <w:rFonts w:ascii="Arial" w:hAnsi="Arial" w:cs="Arial"/>
                <w:sz w:val="18"/>
                <w:szCs w:val="18"/>
              </w:rPr>
              <w:t>ScalingFactor</w:t>
            </w:r>
            <w:proofErr w:type="spellEnd"/>
            <w:r w:rsidRPr="00A952F9">
              <w:rPr>
                <w:rFonts w:ascii="Arial" w:hAnsi="Arial" w:cs="Arial"/>
                <w:sz w:val="18"/>
                <w:szCs w:val="18"/>
              </w:rPr>
              <w:t xml:space="preserve"> for </w:t>
            </w:r>
            <w:proofErr w:type="spellStart"/>
            <w:r w:rsidRPr="00A952F9">
              <w:rPr>
                <w:rFonts w:ascii="Arial" w:hAnsi="Arial" w:cs="Arial"/>
                <w:sz w:val="18"/>
                <w:szCs w:val="18"/>
              </w:rPr>
              <w:t>TreselectionNr</w:t>
            </w:r>
            <w:proofErr w:type="spellEnd"/>
            <w:r w:rsidRPr="00A952F9">
              <w:rPr>
                <w:rFonts w:ascii="Arial" w:hAnsi="Arial" w:cs="Arial"/>
                <w:sz w:val="18"/>
                <w:szCs w:val="18"/>
              </w:rPr>
              <w:t xml:space="preserve"> for medium mobility state in 3GPP TS 38.304 [49]. Its unit is one %.</w:t>
            </w:r>
          </w:p>
          <w:p w14:paraId="21C01545" w14:textId="77777777" w:rsidR="00555A53" w:rsidRPr="00A952F9" w:rsidRDefault="00555A53" w:rsidP="00C36757">
            <w:pPr>
              <w:pStyle w:val="TAL"/>
              <w:keepNext w:val="0"/>
              <w:rPr>
                <w:szCs w:val="18"/>
              </w:rPr>
            </w:pPr>
            <w:r w:rsidRPr="00A952F9">
              <w:rPr>
                <w:rFonts w:cs="Arial"/>
                <w:szCs w:val="18"/>
              </w:rP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r w:rsidRPr="00A952F9">
              <w:rPr>
                <w:rFonts w:cs="Arial"/>
                <w:szCs w:val="18"/>
              </w:rPr>
              <w:br/>
            </w:r>
            <w:r w:rsidRPr="00A952F9">
              <w:rPr>
                <w:rFonts w:cs="Arial"/>
                <w:szCs w:val="18"/>
              </w:rPr>
              <w:br/>
            </w:r>
            <w:proofErr w:type="spellStart"/>
            <w:r w:rsidRPr="00A952F9">
              <w:rPr>
                <w:rFonts w:cs="Arial"/>
                <w:szCs w:val="18"/>
              </w:rPr>
              <w:t>allowedValues</w:t>
            </w:r>
            <w:proofErr w:type="spellEnd"/>
            <w:r w:rsidRPr="00A952F9">
              <w:rPr>
                <w:rFonts w:cs="Arial"/>
                <w:szCs w:val="18"/>
              </w:rPr>
              <w:t>: {25, 50, 75, 100}.</w:t>
            </w:r>
            <w:r w:rsidRPr="00A952F9">
              <w:rPr>
                <w:szCs w:val="18"/>
              </w:rPr>
              <w:t xml:space="preserve"> </w:t>
            </w:r>
          </w:p>
          <w:p w14:paraId="60FCC8FD" w14:textId="77777777" w:rsidR="00555A53" w:rsidRPr="00A952F9" w:rsidRDefault="00555A53" w:rsidP="00C3675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CB77257"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04AA6B0C" w14:textId="77777777" w:rsidR="00555A53" w:rsidRPr="00A952F9" w:rsidRDefault="00555A53" w:rsidP="00C36757">
            <w:pPr>
              <w:pStyle w:val="TAL"/>
              <w:keepNext w:val="0"/>
              <w:rPr>
                <w:szCs w:val="18"/>
              </w:rPr>
            </w:pPr>
            <w:r w:rsidRPr="00A952F9">
              <w:rPr>
                <w:szCs w:val="18"/>
              </w:rPr>
              <w:t>multiplicity: 1</w:t>
            </w:r>
          </w:p>
          <w:p w14:paraId="18D94D01"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N/A</w:t>
            </w:r>
          </w:p>
          <w:p w14:paraId="636BE831"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N/A</w:t>
            </w:r>
          </w:p>
          <w:p w14:paraId="3DB78EEB"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None</w:t>
            </w:r>
          </w:p>
          <w:p w14:paraId="45F2B585" w14:textId="77777777" w:rsidR="00555A53" w:rsidRPr="00A952F9" w:rsidRDefault="00555A53" w:rsidP="00C36757">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61030792"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C9FB563" w14:textId="77777777" w:rsidR="00555A53" w:rsidRPr="00F54A61" w:rsidRDefault="00555A53" w:rsidP="00C36757">
            <w:pPr>
              <w:pStyle w:val="TAL"/>
              <w:rPr>
                <w:rFonts w:ascii="Courier New" w:hAnsi="Courier New" w:cs="Courier New"/>
              </w:rPr>
            </w:pPr>
            <w:proofErr w:type="spellStart"/>
            <w:r w:rsidRPr="00F54A61">
              <w:rPr>
                <w:rFonts w:ascii="Courier New" w:hAnsi="Courier New" w:cs="Courier New"/>
              </w:rPr>
              <w:t>sNonIntraSearchP</w:t>
            </w:r>
            <w:proofErr w:type="spellEnd"/>
          </w:p>
        </w:tc>
        <w:tc>
          <w:tcPr>
            <w:tcW w:w="5523" w:type="dxa"/>
            <w:tcBorders>
              <w:top w:val="single" w:sz="4" w:space="0" w:color="auto"/>
              <w:left w:val="single" w:sz="4" w:space="0" w:color="auto"/>
              <w:bottom w:val="single" w:sz="4" w:space="0" w:color="auto"/>
              <w:right w:val="single" w:sz="4" w:space="0" w:color="auto"/>
            </w:tcBorders>
          </w:tcPr>
          <w:p w14:paraId="15FE8663" w14:textId="77777777" w:rsidR="00555A53" w:rsidRPr="00A952F9" w:rsidRDefault="00555A53" w:rsidP="00C36757">
            <w:pPr>
              <w:keepLines/>
              <w:rPr>
                <w:rFonts w:ascii="Arial" w:hAnsi="Arial" w:cs="Arial"/>
                <w:sz w:val="18"/>
                <w:szCs w:val="18"/>
              </w:rPr>
            </w:pPr>
            <w:r w:rsidRPr="00A952F9">
              <w:rPr>
                <w:rFonts w:ascii="Arial" w:hAnsi="Arial" w:cs="Arial"/>
                <w:sz w:val="18"/>
                <w:szCs w:val="18"/>
              </w:rPr>
              <w:t xml:space="preserve">This specifies the </w:t>
            </w:r>
            <w:proofErr w:type="spellStart"/>
            <w:r w:rsidRPr="00514C3E">
              <w:rPr>
                <w:rFonts w:ascii="Arial" w:hAnsi="Arial" w:cs="Arial"/>
                <w:sz w:val="18"/>
                <w:szCs w:val="18"/>
              </w:rPr>
              <w:t>Srxlev</w:t>
            </w:r>
            <w:proofErr w:type="spellEnd"/>
            <w:r w:rsidRPr="00514C3E">
              <w:rPr>
                <w:rFonts w:ascii="Arial" w:hAnsi="Arial" w:cs="Arial"/>
                <w:sz w:val="18"/>
                <w:szCs w:val="18"/>
              </w:rPr>
              <w:t xml:space="preserve"> threshold (in dB) for NR inter-frequency and inter-RAT measurements.</w:t>
            </w:r>
            <w:r w:rsidRPr="00A952F9">
              <w:rPr>
                <w:rFonts w:ascii="Arial" w:hAnsi="Arial" w:cs="Arial"/>
                <w:sz w:val="18"/>
                <w:szCs w:val="18"/>
              </w:rPr>
              <w:t xml:space="preserve"> It corresponds to </w:t>
            </w:r>
            <w:proofErr w:type="spellStart"/>
            <w:r w:rsidRPr="00514C3E">
              <w:t>S</w:t>
            </w:r>
            <w:r w:rsidRPr="00514C3E">
              <w:rPr>
                <w:vertAlign w:val="subscript"/>
              </w:rPr>
              <w:t>nonIntraSearchP</w:t>
            </w:r>
            <w:proofErr w:type="spellEnd"/>
            <w:r w:rsidRPr="00A952F9">
              <w:rPr>
                <w:rFonts w:ascii="Arial" w:hAnsi="Arial" w:cs="Arial"/>
                <w:sz w:val="18"/>
                <w:szCs w:val="18"/>
              </w:rPr>
              <w:t xml:space="preserve"> in TS 38.304 [49]. Its unit is 1 </w:t>
            </w:r>
            <w:proofErr w:type="spellStart"/>
            <w:r w:rsidRPr="00A952F9">
              <w:rPr>
                <w:rFonts w:ascii="Arial" w:hAnsi="Arial" w:cs="Arial"/>
                <w:sz w:val="18"/>
                <w:szCs w:val="18"/>
              </w:rPr>
              <w:t>dB.</w:t>
            </w:r>
            <w:proofErr w:type="spellEnd"/>
          </w:p>
          <w:p w14:paraId="60763B56" w14:textId="77777777" w:rsidR="00555A53" w:rsidRPr="00A952F9" w:rsidRDefault="00555A53" w:rsidP="00C36757">
            <w:pPr>
              <w:pStyle w:val="TAL"/>
              <w:keepNext w:val="0"/>
              <w:rPr>
                <w:rFonts w:cs="Arial"/>
                <w:szCs w:val="18"/>
              </w:rPr>
            </w:pPr>
            <w:proofErr w:type="spellStart"/>
            <w:r w:rsidRPr="00A952F9">
              <w:rPr>
                <w:rFonts w:cs="Arial"/>
                <w:szCs w:val="18"/>
              </w:rPr>
              <w:t>allowedValues</w:t>
            </w:r>
            <w:proofErr w:type="spellEnd"/>
            <w:r w:rsidRPr="00A952F9">
              <w:rPr>
                <w:rFonts w:cs="Arial"/>
                <w:szCs w:val="18"/>
              </w:rPr>
              <w:t>: {0..31}.</w:t>
            </w:r>
          </w:p>
          <w:p w14:paraId="32CF3500" w14:textId="77777777" w:rsidR="00555A53" w:rsidRPr="00A952F9" w:rsidRDefault="00555A53" w:rsidP="00C3675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23103E9"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3D6FE35A" w14:textId="77777777" w:rsidR="00555A53" w:rsidRPr="00A952F9" w:rsidRDefault="00555A53" w:rsidP="00C36757">
            <w:pPr>
              <w:pStyle w:val="TAL"/>
              <w:keepNext w:val="0"/>
              <w:rPr>
                <w:szCs w:val="18"/>
              </w:rPr>
            </w:pPr>
            <w:r w:rsidRPr="00A952F9">
              <w:rPr>
                <w:szCs w:val="18"/>
              </w:rPr>
              <w:t>multiplicity: 1</w:t>
            </w:r>
          </w:p>
          <w:p w14:paraId="0871C825"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N/A</w:t>
            </w:r>
          </w:p>
          <w:p w14:paraId="1017DBC2"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N/A</w:t>
            </w:r>
          </w:p>
          <w:p w14:paraId="7E564A4F"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None</w:t>
            </w:r>
          </w:p>
          <w:p w14:paraId="4F6DB8AD" w14:textId="77777777" w:rsidR="00555A53" w:rsidRPr="00A952F9" w:rsidRDefault="00555A53" w:rsidP="00C36757">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3F52A7FA" w14:textId="77777777" w:rsidR="00555A53" w:rsidRPr="00A952F9" w:rsidRDefault="00555A53" w:rsidP="00C36757">
            <w:pPr>
              <w:pStyle w:val="TAL"/>
              <w:keepNext w:val="0"/>
              <w:rPr>
                <w:szCs w:val="18"/>
              </w:rPr>
            </w:pPr>
          </w:p>
        </w:tc>
      </w:tr>
      <w:tr w:rsidR="00555A53" w:rsidRPr="00A952F9" w14:paraId="41A6E397"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465F81" w14:textId="77777777" w:rsidR="00555A53" w:rsidRPr="00F54A61" w:rsidRDefault="00555A53" w:rsidP="00C36757">
            <w:pPr>
              <w:pStyle w:val="TAL"/>
              <w:rPr>
                <w:rFonts w:ascii="Courier New" w:hAnsi="Courier New" w:cs="Courier New"/>
              </w:rPr>
            </w:pPr>
            <w:proofErr w:type="spellStart"/>
            <w:r w:rsidRPr="00F54A61">
              <w:rPr>
                <w:rFonts w:ascii="Courier New" w:hAnsi="Courier New" w:cs="Courier New"/>
              </w:rPr>
              <w:t>sNonIntraSearchQ</w:t>
            </w:r>
            <w:proofErr w:type="spellEnd"/>
          </w:p>
        </w:tc>
        <w:tc>
          <w:tcPr>
            <w:tcW w:w="5523" w:type="dxa"/>
            <w:tcBorders>
              <w:top w:val="single" w:sz="4" w:space="0" w:color="auto"/>
              <w:left w:val="single" w:sz="4" w:space="0" w:color="auto"/>
              <w:bottom w:val="single" w:sz="4" w:space="0" w:color="auto"/>
              <w:right w:val="single" w:sz="4" w:space="0" w:color="auto"/>
            </w:tcBorders>
          </w:tcPr>
          <w:p w14:paraId="42CAAE2E" w14:textId="77777777" w:rsidR="00555A53" w:rsidRPr="00A952F9" w:rsidRDefault="00555A53" w:rsidP="00C36757">
            <w:pPr>
              <w:pStyle w:val="TAL"/>
            </w:pPr>
            <w:r w:rsidRPr="00A952F9">
              <w:t xml:space="preserve">This specifies the </w:t>
            </w:r>
            <w:r w:rsidRPr="00514C3E">
              <w:t>Squal threshold (in dB) for NR inter-frequency and inter-RAT measurements.</w:t>
            </w:r>
            <w:r w:rsidRPr="00A952F9">
              <w:t xml:space="preserve"> It corresponds to </w:t>
            </w:r>
            <w:proofErr w:type="spellStart"/>
            <w:r w:rsidRPr="00514C3E">
              <w:t>S</w:t>
            </w:r>
            <w:r w:rsidRPr="00514C3E">
              <w:rPr>
                <w:vertAlign w:val="subscript"/>
              </w:rPr>
              <w:t>nonIntraSearchQ</w:t>
            </w:r>
            <w:proofErr w:type="spellEnd"/>
            <w:r w:rsidRPr="00A952F9">
              <w:t xml:space="preserve"> in TS 38.304 [49]. Its unit is 1 </w:t>
            </w:r>
            <w:proofErr w:type="spellStart"/>
            <w:r w:rsidRPr="00A952F9">
              <w:t>dB.</w:t>
            </w:r>
            <w:proofErr w:type="spellEnd"/>
          </w:p>
          <w:p w14:paraId="7488FE23" w14:textId="77777777" w:rsidR="00555A53" w:rsidRPr="00A952F9" w:rsidRDefault="00555A53" w:rsidP="00C36757">
            <w:pPr>
              <w:pStyle w:val="TAL"/>
            </w:pPr>
            <w:proofErr w:type="spellStart"/>
            <w:r w:rsidRPr="00A952F9">
              <w:t>allowedValues</w:t>
            </w:r>
            <w:proofErr w:type="spellEnd"/>
            <w:r w:rsidRPr="00A952F9">
              <w:t>: {0..31}.</w:t>
            </w:r>
          </w:p>
          <w:p w14:paraId="468A8657" w14:textId="77777777" w:rsidR="00555A53" w:rsidRPr="00A952F9" w:rsidRDefault="00555A53" w:rsidP="00C36757">
            <w:pPr>
              <w:pStyle w:val="TAL"/>
            </w:pPr>
          </w:p>
        </w:tc>
        <w:tc>
          <w:tcPr>
            <w:tcW w:w="2436" w:type="dxa"/>
            <w:tcBorders>
              <w:top w:val="single" w:sz="4" w:space="0" w:color="auto"/>
              <w:left w:val="single" w:sz="4" w:space="0" w:color="auto"/>
              <w:bottom w:val="single" w:sz="4" w:space="0" w:color="auto"/>
              <w:right w:val="single" w:sz="4" w:space="0" w:color="auto"/>
            </w:tcBorders>
          </w:tcPr>
          <w:p w14:paraId="4B509ABC"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6E4D040C" w14:textId="77777777" w:rsidR="00555A53" w:rsidRPr="00A952F9" w:rsidRDefault="00555A53" w:rsidP="00C36757">
            <w:pPr>
              <w:pStyle w:val="TAL"/>
              <w:keepNext w:val="0"/>
              <w:rPr>
                <w:szCs w:val="18"/>
              </w:rPr>
            </w:pPr>
            <w:r w:rsidRPr="00A952F9">
              <w:rPr>
                <w:szCs w:val="18"/>
              </w:rPr>
              <w:t>multiplicity: 1</w:t>
            </w:r>
          </w:p>
          <w:p w14:paraId="1BA133D4"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N/A</w:t>
            </w:r>
          </w:p>
          <w:p w14:paraId="124DFC0C"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N/A</w:t>
            </w:r>
          </w:p>
          <w:p w14:paraId="54CB1C65"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None</w:t>
            </w:r>
          </w:p>
          <w:p w14:paraId="0F0D25D6" w14:textId="77777777" w:rsidR="00555A53" w:rsidRPr="00A952F9" w:rsidRDefault="00555A53" w:rsidP="00C36757">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06713FBD" w14:textId="77777777" w:rsidR="00555A53" w:rsidRPr="00A952F9" w:rsidRDefault="00555A53" w:rsidP="00C36757">
            <w:pPr>
              <w:pStyle w:val="TAL"/>
              <w:keepNext w:val="0"/>
              <w:rPr>
                <w:szCs w:val="18"/>
              </w:rPr>
            </w:pPr>
          </w:p>
        </w:tc>
      </w:tr>
      <w:tr w:rsidR="00555A53" w:rsidRPr="00A952F9" w14:paraId="0351513D"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75FEF5" w14:textId="77777777" w:rsidR="00555A53" w:rsidRPr="00F54A61" w:rsidRDefault="00555A53" w:rsidP="00C36757">
            <w:pPr>
              <w:pStyle w:val="TAL"/>
              <w:rPr>
                <w:rFonts w:ascii="Courier New" w:hAnsi="Courier New" w:cs="Courier New"/>
              </w:rPr>
            </w:pPr>
            <w:proofErr w:type="spellStart"/>
            <w:r w:rsidRPr="00F54A61">
              <w:rPr>
                <w:rFonts w:ascii="Courier New" w:hAnsi="Courier New" w:cs="Courier New"/>
              </w:rPr>
              <w:t>sIntraSearchP</w:t>
            </w:r>
            <w:proofErr w:type="spellEnd"/>
          </w:p>
        </w:tc>
        <w:tc>
          <w:tcPr>
            <w:tcW w:w="5523" w:type="dxa"/>
            <w:tcBorders>
              <w:top w:val="single" w:sz="4" w:space="0" w:color="auto"/>
              <w:left w:val="single" w:sz="4" w:space="0" w:color="auto"/>
              <w:bottom w:val="single" w:sz="4" w:space="0" w:color="auto"/>
              <w:right w:val="single" w:sz="4" w:space="0" w:color="auto"/>
            </w:tcBorders>
          </w:tcPr>
          <w:p w14:paraId="5BC2D472" w14:textId="77777777" w:rsidR="00555A53" w:rsidRPr="00A90922" w:rsidRDefault="00555A53" w:rsidP="00C36757">
            <w:pPr>
              <w:pStyle w:val="TAL"/>
            </w:pPr>
            <w:r w:rsidRPr="00A90922">
              <w:t xml:space="preserve">This specifies the </w:t>
            </w:r>
            <w:proofErr w:type="spellStart"/>
            <w:r w:rsidRPr="00A90922">
              <w:t>Srxlev</w:t>
            </w:r>
            <w:proofErr w:type="spellEnd"/>
            <w:r w:rsidRPr="00A90922">
              <w:t xml:space="preserve"> threshold (in dB) for NR int</w:t>
            </w:r>
            <w:r w:rsidRPr="00A90922">
              <w:rPr>
                <w:rFonts w:hint="eastAsia"/>
                <w:lang w:eastAsia="zh-CN"/>
              </w:rPr>
              <w:t>ra</w:t>
            </w:r>
            <w:r w:rsidRPr="00A90922">
              <w:t xml:space="preserve">-frequency measurements. It corresponds to </w:t>
            </w:r>
            <w:proofErr w:type="spellStart"/>
            <w:r w:rsidRPr="00A90922">
              <w:t>S</w:t>
            </w:r>
            <w:r w:rsidRPr="00A90922">
              <w:rPr>
                <w:vertAlign w:val="subscript"/>
              </w:rPr>
              <w:t>IntraSearchP</w:t>
            </w:r>
            <w:proofErr w:type="spellEnd"/>
            <w:r w:rsidRPr="00A90922">
              <w:t xml:space="preserve"> in TS 38.304 [49]. Its unit is 1 </w:t>
            </w:r>
            <w:proofErr w:type="spellStart"/>
            <w:r w:rsidRPr="00A90922">
              <w:t>dB.</w:t>
            </w:r>
            <w:proofErr w:type="spellEnd"/>
          </w:p>
          <w:p w14:paraId="5C5CF247" w14:textId="77777777" w:rsidR="00555A53" w:rsidRPr="00A90922" w:rsidRDefault="00555A53" w:rsidP="00C36757">
            <w:pPr>
              <w:pStyle w:val="TAL"/>
            </w:pPr>
            <w:proofErr w:type="spellStart"/>
            <w:r w:rsidRPr="00A90922">
              <w:t>allowedValues</w:t>
            </w:r>
            <w:proofErr w:type="spellEnd"/>
            <w:r w:rsidRPr="00A90922">
              <w:t>: {0..31}.</w:t>
            </w:r>
          </w:p>
          <w:p w14:paraId="74C777F7" w14:textId="77777777" w:rsidR="00555A53" w:rsidRPr="00A952F9" w:rsidRDefault="00555A53" w:rsidP="00C36757">
            <w:pPr>
              <w:pStyle w:val="TAL"/>
            </w:pPr>
          </w:p>
        </w:tc>
        <w:tc>
          <w:tcPr>
            <w:tcW w:w="2436" w:type="dxa"/>
            <w:tcBorders>
              <w:top w:val="single" w:sz="4" w:space="0" w:color="auto"/>
              <w:left w:val="single" w:sz="4" w:space="0" w:color="auto"/>
              <w:bottom w:val="single" w:sz="4" w:space="0" w:color="auto"/>
              <w:right w:val="single" w:sz="4" w:space="0" w:color="auto"/>
            </w:tcBorders>
          </w:tcPr>
          <w:p w14:paraId="23522755"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21BBB13C" w14:textId="77777777" w:rsidR="00555A53" w:rsidRPr="00A952F9" w:rsidRDefault="00555A53" w:rsidP="00C36757">
            <w:pPr>
              <w:pStyle w:val="TAL"/>
              <w:keepNext w:val="0"/>
              <w:rPr>
                <w:szCs w:val="18"/>
              </w:rPr>
            </w:pPr>
            <w:r w:rsidRPr="00A952F9">
              <w:rPr>
                <w:szCs w:val="18"/>
              </w:rPr>
              <w:t>multiplicity: 1</w:t>
            </w:r>
          </w:p>
          <w:p w14:paraId="388B1DF8"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N/A</w:t>
            </w:r>
          </w:p>
          <w:p w14:paraId="4C097E65"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N/A</w:t>
            </w:r>
          </w:p>
          <w:p w14:paraId="2342D796"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None</w:t>
            </w:r>
          </w:p>
          <w:p w14:paraId="565568BD" w14:textId="77777777" w:rsidR="00555A53" w:rsidRPr="00A952F9" w:rsidRDefault="00555A53" w:rsidP="00C36757">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259FECEF" w14:textId="77777777" w:rsidR="00555A53" w:rsidRPr="00A952F9" w:rsidRDefault="00555A53" w:rsidP="00C36757">
            <w:pPr>
              <w:pStyle w:val="TAL"/>
              <w:keepNext w:val="0"/>
              <w:rPr>
                <w:szCs w:val="18"/>
              </w:rPr>
            </w:pPr>
          </w:p>
        </w:tc>
      </w:tr>
      <w:tr w:rsidR="00555A53" w:rsidRPr="00A952F9" w14:paraId="1F6C8045"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1A63E6A" w14:textId="77777777" w:rsidR="00555A53" w:rsidRPr="00F54A61" w:rsidRDefault="00555A53" w:rsidP="00C36757">
            <w:pPr>
              <w:pStyle w:val="TAL"/>
              <w:rPr>
                <w:rFonts w:ascii="Courier New" w:hAnsi="Courier New" w:cs="Courier New"/>
              </w:rPr>
            </w:pPr>
            <w:proofErr w:type="spellStart"/>
            <w:r w:rsidRPr="00F54A61">
              <w:rPr>
                <w:rFonts w:ascii="Courier New" w:hAnsi="Courier New" w:cs="Courier New"/>
              </w:rPr>
              <w:t>sIntraSearchQ</w:t>
            </w:r>
            <w:proofErr w:type="spellEnd"/>
          </w:p>
        </w:tc>
        <w:tc>
          <w:tcPr>
            <w:tcW w:w="5523" w:type="dxa"/>
            <w:tcBorders>
              <w:top w:val="single" w:sz="4" w:space="0" w:color="auto"/>
              <w:left w:val="single" w:sz="4" w:space="0" w:color="auto"/>
              <w:bottom w:val="single" w:sz="4" w:space="0" w:color="auto"/>
              <w:right w:val="single" w:sz="4" w:space="0" w:color="auto"/>
            </w:tcBorders>
          </w:tcPr>
          <w:p w14:paraId="41B55DA0" w14:textId="77777777" w:rsidR="00555A53" w:rsidRPr="00A90922" w:rsidRDefault="00555A53" w:rsidP="00C36757">
            <w:pPr>
              <w:pStyle w:val="TAL"/>
            </w:pPr>
            <w:r w:rsidRPr="00A90922">
              <w:t>This specifies the Squal threshold (in dB) for NR int</w:t>
            </w:r>
            <w:r w:rsidRPr="00A90922">
              <w:rPr>
                <w:rFonts w:hint="eastAsia"/>
                <w:lang w:eastAsia="zh-CN"/>
              </w:rPr>
              <w:t>ra</w:t>
            </w:r>
            <w:r w:rsidRPr="00A90922">
              <w:t xml:space="preserve">-frequency measurements. It corresponds to </w:t>
            </w:r>
            <w:proofErr w:type="spellStart"/>
            <w:r w:rsidRPr="00A90922">
              <w:t>S</w:t>
            </w:r>
            <w:r w:rsidRPr="00A90922">
              <w:rPr>
                <w:vertAlign w:val="subscript"/>
              </w:rPr>
              <w:t>IntraSearchQ</w:t>
            </w:r>
            <w:proofErr w:type="spellEnd"/>
            <w:r w:rsidRPr="00A90922">
              <w:t xml:space="preserve"> in TS 38.304 [49]. Its unit is 1 </w:t>
            </w:r>
            <w:proofErr w:type="spellStart"/>
            <w:r w:rsidRPr="00A90922">
              <w:t>dB.</w:t>
            </w:r>
            <w:proofErr w:type="spellEnd"/>
          </w:p>
          <w:p w14:paraId="65D589EE" w14:textId="77777777" w:rsidR="00555A53" w:rsidRPr="00A90922" w:rsidRDefault="00555A53" w:rsidP="00C36757">
            <w:pPr>
              <w:pStyle w:val="TAL"/>
            </w:pPr>
            <w:proofErr w:type="spellStart"/>
            <w:r w:rsidRPr="00A90922">
              <w:t>allowedValues</w:t>
            </w:r>
            <w:proofErr w:type="spellEnd"/>
            <w:r w:rsidRPr="00A90922">
              <w:t>: {0..31}.</w:t>
            </w:r>
          </w:p>
          <w:p w14:paraId="4C196240" w14:textId="77777777" w:rsidR="00555A53" w:rsidRPr="00A952F9" w:rsidRDefault="00555A53" w:rsidP="00C36757">
            <w:pPr>
              <w:pStyle w:val="TAL"/>
            </w:pPr>
          </w:p>
        </w:tc>
        <w:tc>
          <w:tcPr>
            <w:tcW w:w="2436" w:type="dxa"/>
            <w:tcBorders>
              <w:top w:val="single" w:sz="4" w:space="0" w:color="auto"/>
              <w:left w:val="single" w:sz="4" w:space="0" w:color="auto"/>
              <w:bottom w:val="single" w:sz="4" w:space="0" w:color="auto"/>
              <w:right w:val="single" w:sz="4" w:space="0" w:color="auto"/>
            </w:tcBorders>
          </w:tcPr>
          <w:p w14:paraId="04DB1595"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63D7B0EB" w14:textId="77777777" w:rsidR="00555A53" w:rsidRPr="00A952F9" w:rsidRDefault="00555A53" w:rsidP="00C36757">
            <w:pPr>
              <w:pStyle w:val="TAL"/>
              <w:keepNext w:val="0"/>
              <w:rPr>
                <w:szCs w:val="18"/>
              </w:rPr>
            </w:pPr>
            <w:r w:rsidRPr="00A952F9">
              <w:rPr>
                <w:szCs w:val="18"/>
              </w:rPr>
              <w:t>multiplicity: 1</w:t>
            </w:r>
          </w:p>
          <w:p w14:paraId="64AB25A0"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N/A</w:t>
            </w:r>
          </w:p>
          <w:p w14:paraId="14CF4771"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N/A</w:t>
            </w:r>
          </w:p>
          <w:p w14:paraId="6EF46522"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None</w:t>
            </w:r>
          </w:p>
          <w:p w14:paraId="30D8B433" w14:textId="77777777" w:rsidR="00555A53" w:rsidRPr="00A952F9" w:rsidRDefault="00555A53" w:rsidP="00C36757">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0485E345" w14:textId="77777777" w:rsidR="00555A53" w:rsidRPr="00A952F9" w:rsidRDefault="00555A53" w:rsidP="00C36757">
            <w:pPr>
              <w:pStyle w:val="TAL"/>
              <w:keepNext w:val="0"/>
              <w:rPr>
                <w:szCs w:val="18"/>
              </w:rPr>
            </w:pPr>
          </w:p>
        </w:tc>
      </w:tr>
      <w:tr w:rsidR="00555A53" w:rsidRPr="00A952F9" w14:paraId="3B98B592"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81A55E" w14:textId="77777777" w:rsidR="00555A53" w:rsidRPr="00A952F9" w:rsidRDefault="00555A53" w:rsidP="00C36757">
            <w:pPr>
              <w:keepLines/>
              <w:spacing w:after="0"/>
              <w:rPr>
                <w:rFonts w:ascii="Courier New" w:hAnsi="Courier New" w:cs="Courier New"/>
                <w:sz w:val="18"/>
              </w:rPr>
            </w:pPr>
            <w:proofErr w:type="spellStart"/>
            <w:r w:rsidRPr="00A952F9">
              <w:rPr>
                <w:rFonts w:ascii="Courier New" w:hAnsi="Courier New" w:cs="Courier New"/>
                <w:bCs/>
                <w:sz w:val="18"/>
                <w:szCs w:val="18"/>
              </w:rPr>
              <w:t>absoluteFrequencySSB</w:t>
            </w:r>
            <w:proofErr w:type="spellEnd"/>
          </w:p>
        </w:tc>
        <w:tc>
          <w:tcPr>
            <w:tcW w:w="5523" w:type="dxa"/>
            <w:tcBorders>
              <w:top w:val="single" w:sz="4" w:space="0" w:color="auto"/>
              <w:left w:val="single" w:sz="4" w:space="0" w:color="auto"/>
              <w:bottom w:val="single" w:sz="4" w:space="0" w:color="auto"/>
              <w:right w:val="single" w:sz="4" w:space="0" w:color="auto"/>
            </w:tcBorders>
          </w:tcPr>
          <w:p w14:paraId="28B1D9DF"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The absolute frequency applicable for a downlink NR carrier frequency associated with the SSB.</w:t>
            </w:r>
          </w:p>
          <w:p w14:paraId="4A0007DE" w14:textId="77777777" w:rsidR="00555A53" w:rsidRPr="00A952F9" w:rsidRDefault="00555A53" w:rsidP="00C36757">
            <w:pPr>
              <w:keepLines/>
              <w:spacing w:after="0"/>
              <w:rPr>
                <w:rFonts w:ascii="Arial" w:hAnsi="Arial" w:cs="Arial"/>
                <w:sz w:val="18"/>
                <w:szCs w:val="18"/>
              </w:rPr>
            </w:pPr>
          </w:p>
          <w:p w14:paraId="7E3AB0E7" w14:textId="77777777" w:rsidR="00555A53" w:rsidRPr="00A952F9" w:rsidRDefault="00555A53" w:rsidP="00C36757">
            <w:pPr>
              <w:pStyle w:val="TAL"/>
              <w:keepNext w:val="0"/>
              <w:rPr>
                <w:rFonts w:cs="Arial"/>
                <w:szCs w:val="18"/>
              </w:rPr>
            </w:pPr>
            <w:proofErr w:type="spellStart"/>
            <w:r w:rsidRPr="00A952F9">
              <w:rPr>
                <w:rFonts w:cs="Arial"/>
                <w:szCs w:val="18"/>
              </w:rPr>
              <w:t>allowedValues</w:t>
            </w:r>
            <w:proofErr w:type="spellEnd"/>
            <w:r w:rsidRPr="00A952F9">
              <w:rPr>
                <w:rFonts w:cs="Arial"/>
                <w:szCs w:val="18"/>
              </w:rPr>
              <w:t>: {0.. 3279165}.</w:t>
            </w:r>
          </w:p>
          <w:p w14:paraId="2CA18548" w14:textId="77777777" w:rsidR="00555A53" w:rsidRPr="00A952F9" w:rsidRDefault="00555A53" w:rsidP="00C36757">
            <w:pPr>
              <w:pStyle w:val="TAL"/>
              <w:keepNext w:val="0"/>
              <w:rPr>
                <w:rFonts w:cs="Arial"/>
                <w:szCs w:val="18"/>
                <w:highlight w:val="yellow"/>
              </w:rPr>
            </w:pPr>
          </w:p>
          <w:p w14:paraId="4B82DC45" w14:textId="77777777" w:rsidR="00555A53" w:rsidRPr="00A952F9" w:rsidRDefault="00555A53" w:rsidP="00C3675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64916FC"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6D03AC2B" w14:textId="77777777" w:rsidR="00555A53" w:rsidRPr="00A952F9" w:rsidRDefault="00555A53" w:rsidP="00C36757">
            <w:pPr>
              <w:pStyle w:val="TAL"/>
              <w:keepNext w:val="0"/>
              <w:rPr>
                <w:szCs w:val="18"/>
              </w:rPr>
            </w:pPr>
            <w:r w:rsidRPr="00A952F9">
              <w:rPr>
                <w:szCs w:val="18"/>
              </w:rPr>
              <w:t>multiplicity: 1</w:t>
            </w:r>
          </w:p>
          <w:p w14:paraId="40F0D9BE"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N/A</w:t>
            </w:r>
          </w:p>
          <w:p w14:paraId="72DE2C0E"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N/A</w:t>
            </w:r>
          </w:p>
          <w:p w14:paraId="504D13B7"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None</w:t>
            </w:r>
          </w:p>
          <w:p w14:paraId="37FA2C6C" w14:textId="77777777" w:rsidR="00555A53" w:rsidRPr="00A952F9" w:rsidRDefault="00555A53" w:rsidP="00C36757">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1386F604" w14:textId="77777777" w:rsidR="00555A53" w:rsidRPr="00A952F9" w:rsidRDefault="00555A53" w:rsidP="00C36757">
            <w:pPr>
              <w:pStyle w:val="TAL"/>
              <w:keepNext w:val="0"/>
            </w:pPr>
          </w:p>
        </w:tc>
      </w:tr>
      <w:tr w:rsidR="00555A53" w:rsidRPr="00A952F9" w14:paraId="1346363E"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7A6BC4" w14:textId="77777777" w:rsidR="00555A53" w:rsidRPr="00A952F9" w:rsidRDefault="00555A53" w:rsidP="00C36757">
            <w:pPr>
              <w:keepLines/>
              <w:spacing w:after="0"/>
              <w:rPr>
                <w:rFonts w:ascii="Courier New" w:hAnsi="Courier New" w:cs="Courier New"/>
                <w:sz w:val="18"/>
              </w:rPr>
            </w:pPr>
            <w:proofErr w:type="spellStart"/>
            <w:r w:rsidRPr="00A952F9">
              <w:rPr>
                <w:rFonts w:ascii="Courier New" w:hAnsi="Courier New" w:cs="Courier New"/>
                <w:sz w:val="18"/>
                <w:szCs w:val="18"/>
              </w:rPr>
              <w:t>ssbSubCarrierSpacing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2F853437" w14:textId="77777777" w:rsidR="00555A53" w:rsidRPr="00A952F9" w:rsidRDefault="00555A53" w:rsidP="00C36757">
            <w:pPr>
              <w:keepLines/>
              <w:rPr>
                <w:rFonts w:ascii="Arial" w:hAnsi="Arial" w:cs="Arial"/>
                <w:color w:val="000000"/>
                <w:sz w:val="18"/>
                <w:szCs w:val="18"/>
              </w:rPr>
            </w:pPr>
            <w:r w:rsidRPr="00A952F9">
              <w:rPr>
                <w:rFonts w:ascii="Arial" w:hAnsi="Arial" w:cs="Arial"/>
                <w:color w:val="000000"/>
                <w:sz w:val="18"/>
                <w:szCs w:val="18"/>
              </w:rPr>
              <w:t xml:space="preserve">This SSB is used for </w:t>
            </w:r>
            <w:proofErr w:type="spellStart"/>
            <w:r w:rsidRPr="00A952F9">
              <w:rPr>
                <w:rFonts w:ascii="Arial" w:hAnsi="Arial" w:cs="Arial"/>
                <w:color w:val="000000"/>
                <w:sz w:val="18"/>
                <w:szCs w:val="18"/>
              </w:rPr>
              <w:t>for</w:t>
            </w:r>
            <w:proofErr w:type="spellEnd"/>
            <w:r w:rsidRPr="00A952F9">
              <w:rPr>
                <w:rFonts w:ascii="Arial" w:hAnsi="Arial" w:cs="Arial"/>
                <w:color w:val="000000"/>
                <w:sz w:val="18"/>
                <w:szCs w:val="18"/>
              </w:rPr>
              <w:t xml:space="preserve"> synchronization. See subclause 5 in TS 38.104 [12]. Its units are in kHz.</w:t>
            </w:r>
          </w:p>
          <w:p w14:paraId="2430FF1E" w14:textId="77777777" w:rsidR="00555A53" w:rsidRPr="00A952F9" w:rsidRDefault="00555A53" w:rsidP="00C36757">
            <w:pPr>
              <w:keepLines/>
              <w:rPr>
                <w:rFonts w:ascii="Arial" w:hAnsi="Arial" w:cs="Arial"/>
                <w:color w:val="000000"/>
                <w:sz w:val="18"/>
                <w:szCs w:val="18"/>
              </w:rPr>
            </w:pPr>
            <w:proofErr w:type="spellStart"/>
            <w:r w:rsidRPr="00A952F9">
              <w:rPr>
                <w:rFonts w:ascii="Arial" w:hAnsi="Arial" w:cs="Arial"/>
                <w:color w:val="000000"/>
                <w:sz w:val="18"/>
                <w:szCs w:val="18"/>
              </w:rPr>
              <w:t>allowedValues</w:t>
            </w:r>
            <w:proofErr w:type="spellEnd"/>
            <w:r w:rsidRPr="00A952F9">
              <w:rPr>
                <w:rFonts w:ascii="Arial" w:hAnsi="Arial" w:cs="Arial"/>
                <w:color w:val="000000"/>
                <w:sz w:val="18"/>
                <w:szCs w:val="18"/>
              </w:rPr>
              <w:t>: {15, 30, 120, 240}.</w:t>
            </w:r>
          </w:p>
          <w:p w14:paraId="06B7F346" w14:textId="77777777" w:rsidR="00555A53" w:rsidRPr="00A952F9" w:rsidRDefault="00555A53" w:rsidP="00C36757">
            <w:pPr>
              <w:pStyle w:val="TAL"/>
              <w:keepNext w:val="0"/>
            </w:pPr>
            <w:r w:rsidRPr="00A952F9">
              <w:t>Note that the allowed values of SSB used for representing data, by e.g. a BWP, are: 15, 30, 60 and 120 in units of kHz.</w:t>
            </w:r>
          </w:p>
          <w:p w14:paraId="59FC81F2" w14:textId="77777777" w:rsidR="00555A53" w:rsidRPr="00A952F9" w:rsidRDefault="00555A53" w:rsidP="00C3675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711FFA0" w14:textId="77777777" w:rsidR="00555A53" w:rsidRPr="00A952F9" w:rsidRDefault="00555A53" w:rsidP="00C36757">
            <w:pPr>
              <w:pStyle w:val="TAL"/>
              <w:keepNext w:val="0"/>
              <w:rPr>
                <w:lang w:eastAsia="zh-CN"/>
              </w:rPr>
            </w:pPr>
            <w:r w:rsidRPr="00A952F9">
              <w:t xml:space="preserve">type: </w:t>
            </w:r>
            <w:r w:rsidRPr="00A952F9">
              <w:rPr>
                <w:lang w:eastAsia="zh-CN"/>
              </w:rPr>
              <w:t>Integer</w:t>
            </w:r>
          </w:p>
          <w:p w14:paraId="18886762" w14:textId="77777777" w:rsidR="00555A53" w:rsidRPr="00A952F9" w:rsidRDefault="00555A53" w:rsidP="00C36757">
            <w:pPr>
              <w:pStyle w:val="TAL"/>
              <w:keepNext w:val="0"/>
            </w:pPr>
            <w:r w:rsidRPr="00A952F9">
              <w:t>multiplicity: 1</w:t>
            </w:r>
          </w:p>
          <w:p w14:paraId="43F2CE4D" w14:textId="77777777" w:rsidR="00555A53" w:rsidRPr="00A952F9" w:rsidRDefault="00555A53" w:rsidP="00C36757">
            <w:pPr>
              <w:pStyle w:val="TAL"/>
              <w:keepNext w:val="0"/>
            </w:pPr>
            <w:proofErr w:type="spellStart"/>
            <w:r w:rsidRPr="00A952F9">
              <w:t>isOrdered</w:t>
            </w:r>
            <w:proofErr w:type="spellEnd"/>
            <w:r w:rsidRPr="00A952F9">
              <w:t>: N/A</w:t>
            </w:r>
          </w:p>
          <w:p w14:paraId="54E1468C" w14:textId="77777777" w:rsidR="00555A53" w:rsidRPr="00A952F9" w:rsidRDefault="00555A53" w:rsidP="00C36757">
            <w:pPr>
              <w:pStyle w:val="TAL"/>
              <w:keepNext w:val="0"/>
            </w:pPr>
            <w:proofErr w:type="spellStart"/>
            <w:r w:rsidRPr="00A952F9">
              <w:t>isUnique</w:t>
            </w:r>
            <w:proofErr w:type="spellEnd"/>
            <w:r w:rsidRPr="00A952F9">
              <w:t>: N/A</w:t>
            </w:r>
          </w:p>
          <w:p w14:paraId="615C5C3F" w14:textId="77777777" w:rsidR="00555A53" w:rsidRPr="00A952F9" w:rsidRDefault="00555A53" w:rsidP="00C36757">
            <w:pPr>
              <w:pStyle w:val="TAL"/>
              <w:keepNext w:val="0"/>
            </w:pPr>
            <w:proofErr w:type="spellStart"/>
            <w:r w:rsidRPr="00A952F9">
              <w:t>defaultValue</w:t>
            </w:r>
            <w:proofErr w:type="spellEnd"/>
            <w:r w:rsidRPr="00A952F9">
              <w:t>: None</w:t>
            </w:r>
          </w:p>
          <w:p w14:paraId="2F4BD29A" w14:textId="77777777" w:rsidR="00555A53" w:rsidRPr="00A952F9" w:rsidRDefault="00555A53" w:rsidP="00C36757">
            <w:pPr>
              <w:pStyle w:val="TAL"/>
              <w:keepNext w:val="0"/>
              <w:rPr>
                <w:rFonts w:cs="Arial"/>
              </w:rPr>
            </w:pPr>
            <w:proofErr w:type="spellStart"/>
            <w:r w:rsidRPr="00A952F9">
              <w:t>isNullable</w:t>
            </w:r>
            <w:proofErr w:type="spellEnd"/>
            <w:r w:rsidRPr="00A952F9">
              <w:t xml:space="preserve">: </w:t>
            </w:r>
            <w:r w:rsidRPr="00A952F9">
              <w:rPr>
                <w:rFonts w:cs="Arial"/>
              </w:rPr>
              <w:t>False</w:t>
            </w:r>
          </w:p>
          <w:p w14:paraId="0ADB1F23" w14:textId="77777777" w:rsidR="00555A53" w:rsidRPr="00A952F9" w:rsidRDefault="00555A53" w:rsidP="00C36757">
            <w:pPr>
              <w:pStyle w:val="TAL"/>
              <w:keepNext w:val="0"/>
            </w:pPr>
          </w:p>
        </w:tc>
      </w:tr>
      <w:tr w:rsidR="00555A53" w:rsidRPr="00A952F9" w14:paraId="62CB1990"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9BA8AA" w14:textId="77777777" w:rsidR="00555A53" w:rsidRPr="00A952F9" w:rsidRDefault="00555A53" w:rsidP="00C36757">
            <w:pPr>
              <w:keepLines/>
              <w:spacing w:after="0"/>
              <w:rPr>
                <w:rFonts w:ascii="Courier New" w:hAnsi="Courier New" w:cs="Courier New"/>
                <w:sz w:val="18"/>
              </w:rPr>
            </w:pPr>
            <w:proofErr w:type="spellStart"/>
            <w:r w:rsidRPr="00A952F9">
              <w:rPr>
                <w:rFonts w:ascii="Courier New" w:hAnsi="Courier New" w:cs="Courier New"/>
                <w:bCs/>
                <w:sz w:val="18"/>
                <w:szCs w:val="18"/>
              </w:rPr>
              <w:t>multiFrequencyBandListNR</w:t>
            </w:r>
            <w:proofErr w:type="spellEnd"/>
          </w:p>
        </w:tc>
        <w:tc>
          <w:tcPr>
            <w:tcW w:w="5523" w:type="dxa"/>
            <w:tcBorders>
              <w:top w:val="single" w:sz="4" w:space="0" w:color="auto"/>
              <w:left w:val="single" w:sz="4" w:space="0" w:color="auto"/>
              <w:bottom w:val="single" w:sz="4" w:space="0" w:color="auto"/>
              <w:right w:val="single" w:sz="4" w:space="0" w:color="auto"/>
            </w:tcBorders>
          </w:tcPr>
          <w:p w14:paraId="79A247D0" w14:textId="77777777" w:rsidR="00555A53" w:rsidRPr="00A952F9" w:rsidRDefault="00555A53" w:rsidP="00C36757">
            <w:pPr>
              <w:keepLines/>
              <w:rPr>
                <w:rFonts w:ascii="Arial" w:hAnsi="Arial" w:cs="Arial"/>
                <w:b/>
                <w:bCs/>
                <w:sz w:val="18"/>
                <w:szCs w:val="18"/>
              </w:rPr>
            </w:pPr>
            <w:r w:rsidRPr="00A952F9">
              <w:rPr>
                <w:rFonts w:ascii="Arial" w:hAnsi="Arial" w:cs="Arial"/>
                <w:sz w:val="18"/>
                <w:szCs w:val="18"/>
              </w:rPr>
              <w:t xml:space="preserve">It is a list of additional frequency bands the frequency belongs to. The list is automatically set by the </w:t>
            </w:r>
            <w:proofErr w:type="spellStart"/>
            <w:r w:rsidRPr="00A952F9">
              <w:rPr>
                <w:rFonts w:ascii="Arial" w:hAnsi="Arial" w:cs="Arial"/>
                <w:sz w:val="18"/>
                <w:szCs w:val="18"/>
              </w:rPr>
              <w:t>gNB</w:t>
            </w:r>
            <w:proofErr w:type="spellEnd"/>
            <w:r w:rsidRPr="00A952F9">
              <w:rPr>
                <w:rFonts w:ascii="Arial" w:hAnsi="Arial" w:cs="Arial"/>
                <w:sz w:val="18"/>
                <w:szCs w:val="18"/>
              </w:rPr>
              <w:t>.</w:t>
            </w:r>
            <w:r w:rsidRPr="00A952F9">
              <w:rPr>
                <w:rFonts w:ascii="Arial" w:hAnsi="Arial" w:cs="Arial"/>
                <w:b/>
                <w:bCs/>
                <w:sz w:val="18"/>
                <w:szCs w:val="18"/>
              </w:rPr>
              <w:t xml:space="preserve"> </w:t>
            </w:r>
          </w:p>
          <w:p w14:paraId="61A9F065" w14:textId="77777777" w:rsidR="00555A53" w:rsidRPr="00A952F9" w:rsidRDefault="00555A53" w:rsidP="00C36757">
            <w:pPr>
              <w:keepLines/>
              <w:rPr>
                <w:rFonts w:ascii="Arial" w:eastAsia="Calibri"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{1..256 } </w:t>
            </w:r>
          </w:p>
          <w:p w14:paraId="4F783A04" w14:textId="77777777" w:rsidR="00555A53" w:rsidRPr="00A952F9" w:rsidRDefault="00555A53" w:rsidP="00C36757">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25697CC"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5F0A5FF9" w14:textId="77777777" w:rsidR="00555A53" w:rsidRPr="00A952F9" w:rsidRDefault="00555A53" w:rsidP="00C36757">
            <w:pPr>
              <w:pStyle w:val="TAL"/>
              <w:keepNext w:val="0"/>
              <w:rPr>
                <w:szCs w:val="18"/>
              </w:rPr>
            </w:pPr>
            <w:r w:rsidRPr="00A952F9">
              <w:rPr>
                <w:szCs w:val="18"/>
              </w:rPr>
              <w:t>multiplicity: 1</w:t>
            </w:r>
          </w:p>
          <w:p w14:paraId="2C10BEC2"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N/A</w:t>
            </w:r>
          </w:p>
          <w:p w14:paraId="1972D027"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N/A</w:t>
            </w:r>
          </w:p>
          <w:p w14:paraId="64A81A11"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None</w:t>
            </w:r>
          </w:p>
          <w:p w14:paraId="1FFCFD55" w14:textId="77777777" w:rsidR="00555A53" w:rsidRPr="00A952F9" w:rsidRDefault="00555A53" w:rsidP="00C36757">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478F62B8" w14:textId="77777777" w:rsidR="00555A53" w:rsidRPr="00A952F9" w:rsidRDefault="00555A53" w:rsidP="00C36757">
            <w:pPr>
              <w:pStyle w:val="TAL"/>
              <w:keepNext w:val="0"/>
            </w:pPr>
          </w:p>
        </w:tc>
      </w:tr>
      <w:tr w:rsidR="00555A53" w:rsidRPr="00A952F9" w14:paraId="03BB270C"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A098A8" w14:textId="77777777" w:rsidR="00555A53" w:rsidRPr="00A952F9" w:rsidRDefault="00555A53" w:rsidP="00C36757">
            <w:pPr>
              <w:keepLines/>
              <w:spacing w:after="0"/>
              <w:rPr>
                <w:rFonts w:ascii="Courier New" w:hAnsi="Courier New" w:cs="Courier New"/>
                <w:bCs/>
                <w:color w:val="333333"/>
                <w:lang w:eastAsia="zh-CN"/>
              </w:rPr>
            </w:pPr>
            <w:proofErr w:type="spellStart"/>
            <w:r w:rsidRPr="00A952F9">
              <w:rPr>
                <w:rFonts w:ascii="Courier New" w:hAnsi="Courier New" w:cs="Courier New"/>
                <w:sz w:val="18"/>
              </w:rPr>
              <w:lastRenderedPageBreak/>
              <w:t>ssbPeriodicity</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400D3BB9" w14:textId="77777777" w:rsidR="00555A53" w:rsidRPr="00A952F9" w:rsidRDefault="00555A53" w:rsidP="00C36757">
            <w:pPr>
              <w:keepLines/>
              <w:rPr>
                <w:rFonts w:ascii="Arial" w:hAnsi="Arial" w:cs="Arial"/>
                <w:sz w:val="18"/>
                <w:szCs w:val="18"/>
              </w:rPr>
            </w:pPr>
            <w:r w:rsidRPr="00A952F9">
              <w:rPr>
                <w:rFonts w:ascii="Arial" w:hAnsi="Arial" w:cs="Arial"/>
                <w:sz w:val="18"/>
                <w:szCs w:val="18"/>
              </w:rPr>
              <w:t>Indicates cell defined SSB periodicity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w:t>
            </w:r>
          </w:p>
          <w:p w14:paraId="56B9081D" w14:textId="77777777" w:rsidR="00555A53" w:rsidRPr="00A952F9" w:rsidRDefault="00555A53" w:rsidP="00C36757">
            <w:pPr>
              <w:keepLines/>
              <w:rPr>
                <w:rFonts w:ascii="Arial" w:hAnsi="Arial" w:cs="Arial"/>
                <w:sz w:val="18"/>
                <w:szCs w:val="18"/>
              </w:rPr>
            </w:pPr>
            <w:r w:rsidRPr="00A952F9">
              <w:rPr>
                <w:rFonts w:ascii="Arial" w:hAnsi="Arial" w:cs="Arial"/>
                <w:sz w:val="18"/>
                <w:szCs w:val="18"/>
              </w:rPr>
              <w:t xml:space="preserve">The SSB periodicity in msec is used for the rate matching purpose. </w:t>
            </w:r>
          </w:p>
          <w:p w14:paraId="13792D8F" w14:textId="77777777" w:rsidR="00555A53" w:rsidRPr="00A952F9" w:rsidRDefault="00555A53" w:rsidP="00C36757">
            <w:pPr>
              <w:pStyle w:val="TAL"/>
              <w:keepNext w:val="0"/>
              <w:rPr>
                <w:rFonts w:cs="Arial"/>
              </w:rPr>
            </w:pPr>
            <w:proofErr w:type="spellStart"/>
            <w:r w:rsidRPr="00A952F9">
              <w:rPr>
                <w:rFonts w:cs="Arial"/>
                <w:szCs w:val="18"/>
              </w:rPr>
              <w:t>allowedValues</w:t>
            </w:r>
            <w:proofErr w:type="spellEnd"/>
            <w:r w:rsidRPr="00A952F9">
              <w:rPr>
                <w:rFonts w:cs="Arial"/>
                <w:szCs w:val="18"/>
              </w:rPr>
              <w:t>: 5, 10, 20, 40, 80, 160.</w:t>
            </w:r>
          </w:p>
        </w:tc>
        <w:tc>
          <w:tcPr>
            <w:tcW w:w="2436" w:type="dxa"/>
            <w:tcBorders>
              <w:top w:val="single" w:sz="4" w:space="0" w:color="auto"/>
              <w:left w:val="single" w:sz="4" w:space="0" w:color="auto"/>
              <w:bottom w:val="single" w:sz="4" w:space="0" w:color="auto"/>
              <w:right w:val="single" w:sz="4" w:space="0" w:color="auto"/>
            </w:tcBorders>
          </w:tcPr>
          <w:p w14:paraId="2AD58571" w14:textId="77777777" w:rsidR="00555A53" w:rsidRPr="00A952F9" w:rsidRDefault="00555A53" w:rsidP="00C36757">
            <w:pPr>
              <w:pStyle w:val="TAL"/>
              <w:keepNext w:val="0"/>
            </w:pPr>
            <w:r w:rsidRPr="00A952F9">
              <w:t>type: Integer</w:t>
            </w:r>
          </w:p>
          <w:p w14:paraId="5C6D0642" w14:textId="77777777" w:rsidR="00555A53" w:rsidRPr="00A952F9" w:rsidRDefault="00555A53" w:rsidP="00C36757">
            <w:pPr>
              <w:pStyle w:val="TAL"/>
              <w:keepNext w:val="0"/>
            </w:pPr>
            <w:r w:rsidRPr="00A952F9">
              <w:t>multiplicity: 1</w:t>
            </w:r>
          </w:p>
          <w:p w14:paraId="5D95F362" w14:textId="77777777" w:rsidR="00555A53" w:rsidRPr="00A952F9" w:rsidRDefault="00555A53" w:rsidP="00C36757">
            <w:pPr>
              <w:pStyle w:val="TAL"/>
              <w:keepNext w:val="0"/>
            </w:pPr>
            <w:proofErr w:type="spellStart"/>
            <w:r w:rsidRPr="00A952F9">
              <w:t>isOrdered</w:t>
            </w:r>
            <w:proofErr w:type="spellEnd"/>
            <w:r w:rsidRPr="00A952F9">
              <w:t>: N/A</w:t>
            </w:r>
          </w:p>
          <w:p w14:paraId="5CA6D589" w14:textId="77777777" w:rsidR="00555A53" w:rsidRPr="00A952F9" w:rsidRDefault="00555A53" w:rsidP="00C36757">
            <w:pPr>
              <w:pStyle w:val="TAL"/>
              <w:keepNext w:val="0"/>
            </w:pPr>
            <w:proofErr w:type="spellStart"/>
            <w:r w:rsidRPr="00A952F9">
              <w:t>isUnique</w:t>
            </w:r>
            <w:proofErr w:type="spellEnd"/>
            <w:r w:rsidRPr="00A952F9">
              <w:t>: N/A</w:t>
            </w:r>
          </w:p>
          <w:p w14:paraId="075AC7EF" w14:textId="77777777" w:rsidR="00555A53" w:rsidRPr="00A952F9" w:rsidRDefault="00555A53" w:rsidP="00C36757">
            <w:pPr>
              <w:pStyle w:val="TAL"/>
              <w:keepNext w:val="0"/>
            </w:pPr>
            <w:proofErr w:type="spellStart"/>
            <w:r w:rsidRPr="00A952F9">
              <w:t>defaultValue</w:t>
            </w:r>
            <w:proofErr w:type="spellEnd"/>
            <w:r w:rsidRPr="00A952F9">
              <w:t>: None</w:t>
            </w:r>
          </w:p>
          <w:p w14:paraId="40B4C329" w14:textId="77777777" w:rsidR="00555A53" w:rsidRPr="00A952F9" w:rsidRDefault="00555A53" w:rsidP="00C36757">
            <w:pPr>
              <w:pStyle w:val="TAL"/>
              <w:keepNext w:val="0"/>
            </w:pPr>
            <w:proofErr w:type="spellStart"/>
            <w:r w:rsidRPr="00A952F9">
              <w:t>isNullable</w:t>
            </w:r>
            <w:proofErr w:type="spellEnd"/>
            <w:r w:rsidRPr="00A952F9">
              <w:t>: False</w:t>
            </w:r>
          </w:p>
          <w:p w14:paraId="71AFE398" w14:textId="77777777" w:rsidR="00555A53" w:rsidRPr="00A952F9" w:rsidRDefault="00555A53" w:rsidP="00C36757">
            <w:pPr>
              <w:pStyle w:val="TAL"/>
              <w:keepNext w:val="0"/>
              <w:rPr>
                <w:rFonts w:cs="Arial"/>
              </w:rPr>
            </w:pPr>
          </w:p>
        </w:tc>
      </w:tr>
      <w:tr w:rsidR="00555A53" w:rsidRPr="00A952F9" w14:paraId="03DBF99D"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D5AF55" w14:textId="77777777" w:rsidR="00555A53" w:rsidRPr="00A952F9" w:rsidRDefault="00555A53" w:rsidP="00C36757">
            <w:pPr>
              <w:keepLines/>
              <w:spacing w:after="0"/>
              <w:rPr>
                <w:rFonts w:ascii="Courier New" w:hAnsi="Courier New" w:cs="Courier New"/>
                <w:bCs/>
                <w:color w:val="333333"/>
                <w:lang w:eastAsia="zh-CN"/>
              </w:rPr>
            </w:pPr>
            <w:proofErr w:type="spellStart"/>
            <w:r w:rsidRPr="00A952F9">
              <w:rPr>
                <w:rFonts w:ascii="Courier New" w:hAnsi="Courier New" w:cs="Courier New"/>
                <w:sz w:val="18"/>
                <w:szCs w:val="18"/>
              </w:rPr>
              <w:t>ssbOffset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49B41DA7"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Indicates cell defining SSB time domain position. Defined as the offset of the measurement window,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 xml:space="preserve">), in which to receive SS/PBCH blocks, where allowed values depend on the </w:t>
            </w:r>
            <w:proofErr w:type="spellStart"/>
            <w:r w:rsidRPr="00A952F9">
              <w:rPr>
                <w:rFonts w:ascii="Courier New" w:hAnsi="Courier New" w:cs="Courier New"/>
                <w:sz w:val="18"/>
                <w:szCs w:val="18"/>
              </w:rPr>
              <w:t>ssbPeriodicity</w:t>
            </w:r>
            <w:proofErr w:type="spellEnd"/>
            <w:r w:rsidRPr="00A952F9">
              <w:rPr>
                <w:rFonts w:ascii="Arial" w:hAnsi="Arial" w:cs="Arial"/>
                <w:sz w:val="18"/>
                <w:szCs w:val="18"/>
              </w:rPr>
              <w:t>.</w:t>
            </w:r>
          </w:p>
          <w:p w14:paraId="1DE27E57" w14:textId="77777777" w:rsidR="00555A53" w:rsidRPr="00A952F9" w:rsidRDefault="00555A53" w:rsidP="00C36757">
            <w:pPr>
              <w:keepLines/>
              <w:spacing w:after="0"/>
              <w:rPr>
                <w:rFonts w:ascii="Arial" w:hAnsi="Arial" w:cs="Arial"/>
                <w:sz w:val="18"/>
                <w:szCs w:val="18"/>
              </w:rPr>
            </w:pPr>
          </w:p>
          <w:p w14:paraId="15158DF3" w14:textId="77777777" w:rsidR="00555A53" w:rsidRPr="00A952F9" w:rsidRDefault="00555A53" w:rsidP="00C36757">
            <w:pPr>
              <w:keepLines/>
              <w:spacing w:after="0"/>
              <w:rPr>
                <w:color w:val="181818"/>
                <w:spacing w:val="-6"/>
                <w:position w:val="2"/>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p>
          <w:p w14:paraId="76F35B8C" w14:textId="77777777" w:rsidR="00555A53" w:rsidRPr="00A952F9" w:rsidRDefault="00555A53" w:rsidP="00C36757">
            <w:pPr>
              <w:pStyle w:val="TAL"/>
              <w:keepNext w:val="0"/>
              <w:ind w:left="284"/>
            </w:pPr>
            <w:r w:rsidRPr="00A952F9">
              <w:t xml:space="preserve">ssbPeriodicity5 </w:t>
            </w:r>
            <w:proofErr w:type="spellStart"/>
            <w:r w:rsidRPr="00A952F9">
              <w:t>ms</w:t>
            </w:r>
            <w:proofErr w:type="spellEnd"/>
            <w:r w:rsidRPr="00A952F9">
              <w:t xml:space="preserve"> 0..4,</w:t>
            </w:r>
          </w:p>
          <w:p w14:paraId="710BF381" w14:textId="77777777" w:rsidR="00555A53" w:rsidRPr="00A952F9" w:rsidRDefault="00555A53" w:rsidP="00C36757">
            <w:pPr>
              <w:pStyle w:val="TAL"/>
              <w:keepNext w:val="0"/>
              <w:ind w:left="284"/>
            </w:pPr>
            <w:r w:rsidRPr="00A952F9">
              <w:t xml:space="preserve">ssbPeriodicity10 </w:t>
            </w:r>
            <w:proofErr w:type="spellStart"/>
            <w:r w:rsidRPr="00A952F9">
              <w:t>ms</w:t>
            </w:r>
            <w:proofErr w:type="spellEnd"/>
            <w:r w:rsidRPr="00A952F9">
              <w:t xml:space="preserve"> 0..9,</w:t>
            </w:r>
          </w:p>
          <w:p w14:paraId="7289A08F" w14:textId="77777777" w:rsidR="00555A53" w:rsidRPr="00A952F9" w:rsidRDefault="00555A53" w:rsidP="00C36757">
            <w:pPr>
              <w:pStyle w:val="TAL"/>
              <w:keepNext w:val="0"/>
              <w:ind w:left="284"/>
            </w:pPr>
            <w:r w:rsidRPr="00A952F9">
              <w:t xml:space="preserve">ssbPeriodicity20 </w:t>
            </w:r>
            <w:proofErr w:type="spellStart"/>
            <w:r w:rsidRPr="00A952F9">
              <w:t>ms</w:t>
            </w:r>
            <w:proofErr w:type="spellEnd"/>
            <w:r w:rsidRPr="00A952F9">
              <w:t xml:space="preserve"> 0..19,</w:t>
            </w:r>
          </w:p>
          <w:p w14:paraId="24E1822A" w14:textId="77777777" w:rsidR="00555A53" w:rsidRPr="00A952F9" w:rsidRDefault="00555A53" w:rsidP="00C36757">
            <w:pPr>
              <w:pStyle w:val="TAL"/>
              <w:keepNext w:val="0"/>
              <w:ind w:left="284"/>
            </w:pPr>
            <w:r w:rsidRPr="00A952F9">
              <w:t xml:space="preserve">ssbPeriodicity40 </w:t>
            </w:r>
            <w:proofErr w:type="spellStart"/>
            <w:r w:rsidRPr="00A952F9">
              <w:t>ms</w:t>
            </w:r>
            <w:proofErr w:type="spellEnd"/>
            <w:r w:rsidRPr="00A952F9">
              <w:t xml:space="preserve"> 0..39,</w:t>
            </w:r>
          </w:p>
          <w:p w14:paraId="7A4B549B" w14:textId="77777777" w:rsidR="00555A53" w:rsidRPr="00A952F9" w:rsidRDefault="00555A53" w:rsidP="00C36757">
            <w:pPr>
              <w:pStyle w:val="TAL"/>
              <w:keepNext w:val="0"/>
              <w:ind w:left="284"/>
            </w:pPr>
            <w:r w:rsidRPr="00A952F9">
              <w:t xml:space="preserve">ssbPeriodicity80 </w:t>
            </w:r>
            <w:proofErr w:type="spellStart"/>
            <w:r w:rsidRPr="00A952F9">
              <w:t>ms</w:t>
            </w:r>
            <w:proofErr w:type="spellEnd"/>
            <w:r w:rsidRPr="00A952F9">
              <w:t xml:space="preserve"> 0..79,</w:t>
            </w:r>
          </w:p>
          <w:p w14:paraId="36F9A5DC" w14:textId="77777777" w:rsidR="00555A53" w:rsidRPr="00A952F9" w:rsidRDefault="00555A53" w:rsidP="00C36757">
            <w:pPr>
              <w:keepLines/>
              <w:spacing w:after="0"/>
              <w:ind w:left="284"/>
              <w:rPr>
                <w:rFonts w:ascii="Arial" w:hAnsi="Arial" w:cs="Arial"/>
                <w:color w:val="181818"/>
                <w:spacing w:val="-6"/>
                <w:position w:val="2"/>
                <w:sz w:val="16"/>
                <w:szCs w:val="18"/>
              </w:rPr>
            </w:pPr>
            <w:r w:rsidRPr="00A952F9">
              <w:rPr>
                <w:rFonts w:ascii="Arial" w:hAnsi="Arial" w:cs="Arial"/>
                <w:sz w:val="18"/>
              </w:rPr>
              <w:t xml:space="preserve">ssbPeriodicity160 </w:t>
            </w:r>
            <w:proofErr w:type="spellStart"/>
            <w:r w:rsidRPr="00A952F9">
              <w:rPr>
                <w:rFonts w:ascii="Arial" w:hAnsi="Arial" w:cs="Arial"/>
                <w:sz w:val="18"/>
              </w:rPr>
              <w:t>ms</w:t>
            </w:r>
            <w:proofErr w:type="spellEnd"/>
            <w:r w:rsidRPr="00A952F9">
              <w:rPr>
                <w:rFonts w:ascii="Arial" w:hAnsi="Arial" w:cs="Arial"/>
                <w:sz w:val="18"/>
              </w:rPr>
              <w:t xml:space="preserve"> 0..159.</w:t>
            </w:r>
          </w:p>
          <w:p w14:paraId="225CC3F6" w14:textId="77777777" w:rsidR="00555A53" w:rsidRPr="00A952F9" w:rsidRDefault="00555A53" w:rsidP="00C36757">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BD68271" w14:textId="77777777" w:rsidR="00555A53" w:rsidRPr="00A952F9" w:rsidRDefault="00555A53" w:rsidP="00C36757">
            <w:pPr>
              <w:pStyle w:val="TAL"/>
              <w:keepNext w:val="0"/>
            </w:pPr>
            <w:r w:rsidRPr="00A952F9">
              <w:t>type: Integer</w:t>
            </w:r>
          </w:p>
          <w:p w14:paraId="4F570D3B" w14:textId="77777777" w:rsidR="00555A53" w:rsidRPr="00A952F9" w:rsidRDefault="00555A53" w:rsidP="00C36757">
            <w:pPr>
              <w:pStyle w:val="TAL"/>
              <w:keepNext w:val="0"/>
            </w:pPr>
            <w:r w:rsidRPr="00A952F9">
              <w:t>multiplicity: 1</w:t>
            </w:r>
          </w:p>
          <w:p w14:paraId="59A364A7" w14:textId="77777777" w:rsidR="00555A53" w:rsidRPr="00A952F9" w:rsidRDefault="00555A53" w:rsidP="00C36757">
            <w:pPr>
              <w:pStyle w:val="TAL"/>
              <w:keepNext w:val="0"/>
            </w:pPr>
            <w:proofErr w:type="spellStart"/>
            <w:r w:rsidRPr="00A952F9">
              <w:t>isOrdered</w:t>
            </w:r>
            <w:proofErr w:type="spellEnd"/>
            <w:r w:rsidRPr="00A952F9">
              <w:t>: N/A</w:t>
            </w:r>
          </w:p>
          <w:p w14:paraId="6C593ACC" w14:textId="77777777" w:rsidR="00555A53" w:rsidRPr="00A952F9" w:rsidRDefault="00555A53" w:rsidP="00C36757">
            <w:pPr>
              <w:pStyle w:val="TAL"/>
              <w:keepNext w:val="0"/>
            </w:pPr>
            <w:proofErr w:type="spellStart"/>
            <w:r w:rsidRPr="00A952F9">
              <w:t>isUnique</w:t>
            </w:r>
            <w:proofErr w:type="spellEnd"/>
            <w:r w:rsidRPr="00A952F9">
              <w:t>: N/A</w:t>
            </w:r>
          </w:p>
          <w:p w14:paraId="3631A609" w14:textId="77777777" w:rsidR="00555A53" w:rsidRPr="00A952F9" w:rsidRDefault="00555A53" w:rsidP="00C36757">
            <w:pPr>
              <w:pStyle w:val="TAL"/>
              <w:keepNext w:val="0"/>
            </w:pPr>
            <w:proofErr w:type="spellStart"/>
            <w:r w:rsidRPr="00A952F9">
              <w:t>defaultValue</w:t>
            </w:r>
            <w:proofErr w:type="spellEnd"/>
            <w:r w:rsidRPr="00A952F9">
              <w:t>: None</w:t>
            </w:r>
          </w:p>
          <w:p w14:paraId="29BB7FE9" w14:textId="77777777" w:rsidR="00555A53" w:rsidRPr="00A952F9" w:rsidRDefault="00555A53" w:rsidP="00C36757">
            <w:pPr>
              <w:pStyle w:val="TAL"/>
              <w:keepNext w:val="0"/>
            </w:pPr>
            <w:proofErr w:type="spellStart"/>
            <w:r w:rsidRPr="00A952F9">
              <w:t>isNullable</w:t>
            </w:r>
            <w:proofErr w:type="spellEnd"/>
            <w:r w:rsidRPr="00A952F9">
              <w:t>: False</w:t>
            </w:r>
          </w:p>
          <w:p w14:paraId="1926E2EA" w14:textId="77777777" w:rsidR="00555A53" w:rsidRPr="00A952F9" w:rsidRDefault="00555A53" w:rsidP="00C36757">
            <w:pPr>
              <w:pStyle w:val="TAL"/>
              <w:keepNext w:val="0"/>
              <w:rPr>
                <w:rFonts w:cs="Arial"/>
              </w:rPr>
            </w:pPr>
          </w:p>
        </w:tc>
      </w:tr>
      <w:tr w:rsidR="00555A53" w:rsidRPr="00A952F9" w14:paraId="22AAFA0B"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039DE8" w14:textId="77777777" w:rsidR="00555A53" w:rsidRPr="00A952F9" w:rsidRDefault="00555A53" w:rsidP="00C36757">
            <w:pPr>
              <w:keepLines/>
              <w:spacing w:after="0"/>
              <w:rPr>
                <w:rFonts w:ascii="Courier New" w:hAnsi="Courier New" w:cs="Courier New"/>
                <w:bCs/>
                <w:color w:val="333333"/>
                <w:lang w:eastAsia="zh-CN"/>
              </w:rPr>
            </w:pPr>
            <w:proofErr w:type="spellStart"/>
            <w:r w:rsidRPr="00A952F9">
              <w:rPr>
                <w:rFonts w:ascii="Courier New" w:hAnsi="Courier New" w:cs="Courier New"/>
                <w:sz w:val="18"/>
                <w:szCs w:val="18"/>
              </w:rPr>
              <w:t>ssbDuration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0ACD84A8"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Duration of the measurement window in which to receive SS/PBCH blocks. It is given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 (see 38.213 [41], subclause 4.1.</w:t>
            </w:r>
          </w:p>
          <w:p w14:paraId="0966DD6D" w14:textId="77777777" w:rsidR="00555A53" w:rsidRPr="00A952F9" w:rsidRDefault="00555A53" w:rsidP="00C36757">
            <w:pPr>
              <w:keepLines/>
              <w:spacing w:after="0"/>
              <w:rPr>
                <w:rFonts w:ascii="Arial" w:hAnsi="Arial" w:cs="Arial"/>
                <w:sz w:val="18"/>
                <w:szCs w:val="18"/>
              </w:rPr>
            </w:pPr>
          </w:p>
          <w:p w14:paraId="4A496182" w14:textId="77777777" w:rsidR="00555A53" w:rsidRPr="00A952F9" w:rsidRDefault="00555A53" w:rsidP="00C36757">
            <w:pPr>
              <w:keepLines/>
              <w:spacing w:after="0"/>
              <w:rPr>
                <w:color w:val="181818"/>
                <w:spacing w:val="-6"/>
                <w:position w:val="2"/>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1, 2, 3, 4, 5.</w:t>
            </w:r>
          </w:p>
          <w:p w14:paraId="7C2E99EE" w14:textId="77777777" w:rsidR="00555A53" w:rsidRPr="00A952F9" w:rsidRDefault="00555A53" w:rsidP="00C36757">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2D43A45" w14:textId="77777777" w:rsidR="00555A53" w:rsidRPr="00A952F9" w:rsidRDefault="00555A53" w:rsidP="00C36757">
            <w:pPr>
              <w:pStyle w:val="TAL"/>
              <w:keepNext w:val="0"/>
            </w:pPr>
            <w:r w:rsidRPr="00A952F9">
              <w:t>type: Integer</w:t>
            </w:r>
          </w:p>
          <w:p w14:paraId="42CC37D1" w14:textId="77777777" w:rsidR="00555A53" w:rsidRPr="00A952F9" w:rsidRDefault="00555A53" w:rsidP="00C36757">
            <w:pPr>
              <w:pStyle w:val="TAL"/>
              <w:keepNext w:val="0"/>
            </w:pPr>
            <w:r w:rsidRPr="00A952F9">
              <w:t>multiplicity: 1</w:t>
            </w:r>
          </w:p>
          <w:p w14:paraId="2F862318" w14:textId="77777777" w:rsidR="00555A53" w:rsidRPr="00A952F9" w:rsidRDefault="00555A53" w:rsidP="00C36757">
            <w:pPr>
              <w:pStyle w:val="TAL"/>
              <w:keepNext w:val="0"/>
            </w:pPr>
            <w:proofErr w:type="spellStart"/>
            <w:r w:rsidRPr="00A952F9">
              <w:t>isOrdered</w:t>
            </w:r>
            <w:proofErr w:type="spellEnd"/>
            <w:r w:rsidRPr="00A952F9">
              <w:t>: N/A</w:t>
            </w:r>
          </w:p>
          <w:p w14:paraId="47FD2536" w14:textId="77777777" w:rsidR="00555A53" w:rsidRPr="00A952F9" w:rsidRDefault="00555A53" w:rsidP="00C36757">
            <w:pPr>
              <w:pStyle w:val="TAL"/>
              <w:keepNext w:val="0"/>
            </w:pPr>
            <w:proofErr w:type="spellStart"/>
            <w:r w:rsidRPr="00A952F9">
              <w:t>isUnique</w:t>
            </w:r>
            <w:proofErr w:type="spellEnd"/>
            <w:r w:rsidRPr="00A952F9">
              <w:t>: N/A</w:t>
            </w:r>
          </w:p>
          <w:p w14:paraId="55896C1F" w14:textId="77777777" w:rsidR="00555A53" w:rsidRPr="00A952F9" w:rsidRDefault="00555A53" w:rsidP="00C36757">
            <w:pPr>
              <w:pStyle w:val="TAL"/>
              <w:keepNext w:val="0"/>
            </w:pPr>
            <w:proofErr w:type="spellStart"/>
            <w:r w:rsidRPr="00A952F9">
              <w:t>defaultValue</w:t>
            </w:r>
            <w:proofErr w:type="spellEnd"/>
            <w:r w:rsidRPr="00A952F9">
              <w:t>: None</w:t>
            </w:r>
          </w:p>
          <w:p w14:paraId="1405C37F" w14:textId="77777777" w:rsidR="00555A53" w:rsidRPr="00A952F9" w:rsidRDefault="00555A53" w:rsidP="00C36757">
            <w:pPr>
              <w:pStyle w:val="TAL"/>
              <w:keepNext w:val="0"/>
            </w:pPr>
            <w:proofErr w:type="spellStart"/>
            <w:r w:rsidRPr="00A952F9">
              <w:t>isNullable</w:t>
            </w:r>
            <w:proofErr w:type="spellEnd"/>
            <w:r w:rsidRPr="00A952F9">
              <w:t>: False</w:t>
            </w:r>
          </w:p>
          <w:p w14:paraId="3C2997A2" w14:textId="77777777" w:rsidR="00555A53" w:rsidRPr="00A952F9" w:rsidRDefault="00555A53" w:rsidP="00C36757">
            <w:pPr>
              <w:pStyle w:val="TAL"/>
              <w:keepNext w:val="0"/>
              <w:rPr>
                <w:rFonts w:cs="Arial"/>
              </w:rPr>
            </w:pPr>
          </w:p>
        </w:tc>
      </w:tr>
      <w:tr w:rsidR="00555A53" w:rsidRPr="00A952F9" w14:paraId="0F2BC9F5"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4749D2"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rimRSMonitoringStartTime</w:t>
            </w:r>
            <w:proofErr w:type="spellEnd"/>
          </w:p>
        </w:tc>
        <w:tc>
          <w:tcPr>
            <w:tcW w:w="5523" w:type="dxa"/>
            <w:tcBorders>
              <w:top w:val="single" w:sz="4" w:space="0" w:color="auto"/>
              <w:left w:val="single" w:sz="4" w:space="0" w:color="auto"/>
              <w:bottom w:val="single" w:sz="4" w:space="0" w:color="auto"/>
              <w:right w:val="single" w:sz="4" w:space="0" w:color="auto"/>
            </w:tcBorders>
          </w:tcPr>
          <w:p w14:paraId="0DE7BE41"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 xml:space="preserve">This field configures the time when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attempts to start RIM-RS monitoring.</w:t>
            </w:r>
          </w:p>
          <w:p w14:paraId="0E7A899A"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rPr>
              <w:t>allowedValues</w:t>
            </w:r>
            <w:proofErr w:type="spellEnd"/>
            <w:r w:rsidRPr="00A952F9">
              <w:rPr>
                <w:rFonts w:ascii="Arial" w:hAnsi="Arial" w:cs="Arial"/>
              </w:rPr>
              <w:t>: Not applicable</w:t>
            </w:r>
          </w:p>
          <w:p w14:paraId="0DFD7F16" w14:textId="77777777" w:rsidR="00555A53" w:rsidRPr="00A952F9" w:rsidRDefault="00555A53" w:rsidP="00C36757">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10133ED" w14:textId="77777777" w:rsidR="00555A53" w:rsidRPr="00A952F9" w:rsidRDefault="00555A53" w:rsidP="00C36757">
            <w:pPr>
              <w:pStyle w:val="TAL"/>
              <w:keepNext w:val="0"/>
            </w:pPr>
            <w:r w:rsidRPr="00A952F9">
              <w:t xml:space="preserve">type: </w:t>
            </w:r>
            <w:proofErr w:type="spellStart"/>
            <w:r w:rsidRPr="00A952F9">
              <w:t>DateTime</w:t>
            </w:r>
            <w:proofErr w:type="spellEnd"/>
          </w:p>
          <w:p w14:paraId="3631E922" w14:textId="77777777" w:rsidR="00555A53" w:rsidRPr="00A952F9" w:rsidRDefault="00555A53" w:rsidP="00C36757">
            <w:pPr>
              <w:pStyle w:val="TAL"/>
              <w:keepNext w:val="0"/>
            </w:pPr>
            <w:r w:rsidRPr="00A952F9">
              <w:t xml:space="preserve">multiplicity: </w:t>
            </w:r>
            <w:r w:rsidRPr="00A952F9">
              <w:rPr>
                <w:lang w:eastAsia="zh-CN"/>
              </w:rPr>
              <w:t>1</w:t>
            </w:r>
          </w:p>
          <w:p w14:paraId="33C9959E" w14:textId="77777777" w:rsidR="00555A53" w:rsidRPr="00A952F9" w:rsidRDefault="00555A53" w:rsidP="00C36757">
            <w:pPr>
              <w:pStyle w:val="TAL"/>
              <w:keepNext w:val="0"/>
            </w:pPr>
            <w:proofErr w:type="spellStart"/>
            <w:r w:rsidRPr="00A952F9">
              <w:t>isOrdered</w:t>
            </w:r>
            <w:proofErr w:type="spellEnd"/>
            <w:r w:rsidRPr="00A952F9">
              <w:t>: N/A</w:t>
            </w:r>
          </w:p>
          <w:p w14:paraId="577DA730" w14:textId="77777777" w:rsidR="00555A53" w:rsidRPr="00A952F9" w:rsidRDefault="00555A53" w:rsidP="00C36757">
            <w:pPr>
              <w:pStyle w:val="TAL"/>
              <w:keepNext w:val="0"/>
            </w:pPr>
            <w:proofErr w:type="spellStart"/>
            <w:r w:rsidRPr="00A952F9">
              <w:t>isUnique</w:t>
            </w:r>
            <w:proofErr w:type="spellEnd"/>
            <w:r w:rsidRPr="00A952F9">
              <w:t>: N/A</w:t>
            </w:r>
          </w:p>
          <w:p w14:paraId="0A83BFA5" w14:textId="77777777" w:rsidR="00555A53" w:rsidRPr="00A952F9" w:rsidRDefault="00555A53" w:rsidP="00C36757">
            <w:pPr>
              <w:pStyle w:val="TAL"/>
              <w:keepNext w:val="0"/>
            </w:pPr>
            <w:proofErr w:type="spellStart"/>
            <w:r w:rsidRPr="00A952F9">
              <w:t>defaultValue</w:t>
            </w:r>
            <w:proofErr w:type="spellEnd"/>
            <w:r w:rsidRPr="00A952F9">
              <w:t>: None</w:t>
            </w:r>
          </w:p>
          <w:p w14:paraId="7B5BE34C"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244BAC70"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EF6C7C"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rimRSMonitoringStopTime</w:t>
            </w:r>
            <w:proofErr w:type="spellEnd"/>
          </w:p>
        </w:tc>
        <w:tc>
          <w:tcPr>
            <w:tcW w:w="5523" w:type="dxa"/>
            <w:tcBorders>
              <w:top w:val="single" w:sz="4" w:space="0" w:color="auto"/>
              <w:left w:val="single" w:sz="4" w:space="0" w:color="auto"/>
              <w:bottom w:val="single" w:sz="4" w:space="0" w:color="auto"/>
              <w:right w:val="single" w:sz="4" w:space="0" w:color="auto"/>
            </w:tcBorders>
          </w:tcPr>
          <w:p w14:paraId="05219888"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 xml:space="preserve">This field configures the time when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stops RIM-RS monitoring.</w:t>
            </w:r>
          </w:p>
          <w:p w14:paraId="74E557D2"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rPr>
              <w:t>allowedValues</w:t>
            </w:r>
            <w:proofErr w:type="spellEnd"/>
            <w:r w:rsidRPr="00A952F9">
              <w:rPr>
                <w:rFonts w:ascii="Arial" w:hAnsi="Arial" w:cs="Arial"/>
              </w:rPr>
              <w:t>: Not applicable</w:t>
            </w:r>
          </w:p>
          <w:p w14:paraId="1D66F8E5" w14:textId="77777777" w:rsidR="00555A53" w:rsidRPr="00A952F9" w:rsidRDefault="00555A53" w:rsidP="00C36757">
            <w:pPr>
              <w:keepLines/>
              <w:spacing w:after="0"/>
              <w:rPr>
                <w:rFonts w:ascii="Arial" w:hAnsi="Arial" w:cs="Arial"/>
                <w:color w:val="181818"/>
                <w:spacing w:val="-6"/>
                <w:position w:val="2"/>
              </w:rPr>
            </w:pPr>
          </w:p>
          <w:p w14:paraId="1267285C" w14:textId="77777777" w:rsidR="00555A53" w:rsidRPr="00A952F9" w:rsidRDefault="00555A53" w:rsidP="00C36757">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A84099F" w14:textId="77777777" w:rsidR="00555A53" w:rsidRPr="00A952F9" w:rsidRDefault="00555A53" w:rsidP="00C36757">
            <w:pPr>
              <w:pStyle w:val="TAL"/>
              <w:keepNext w:val="0"/>
            </w:pPr>
            <w:r w:rsidRPr="00A952F9">
              <w:t xml:space="preserve">type: </w:t>
            </w:r>
            <w:proofErr w:type="spellStart"/>
            <w:r w:rsidRPr="00A952F9">
              <w:t>DateTime</w:t>
            </w:r>
            <w:proofErr w:type="spellEnd"/>
          </w:p>
          <w:p w14:paraId="5671D514" w14:textId="77777777" w:rsidR="00555A53" w:rsidRPr="00A952F9" w:rsidRDefault="00555A53" w:rsidP="00C36757">
            <w:pPr>
              <w:pStyle w:val="TAL"/>
              <w:keepNext w:val="0"/>
            </w:pPr>
            <w:r w:rsidRPr="00A952F9">
              <w:t xml:space="preserve">multiplicity: </w:t>
            </w:r>
            <w:r w:rsidRPr="00A952F9">
              <w:rPr>
                <w:lang w:eastAsia="zh-CN"/>
              </w:rPr>
              <w:t>1</w:t>
            </w:r>
          </w:p>
          <w:p w14:paraId="68084292" w14:textId="77777777" w:rsidR="00555A53" w:rsidRPr="00A952F9" w:rsidRDefault="00555A53" w:rsidP="00C36757">
            <w:pPr>
              <w:pStyle w:val="TAL"/>
              <w:keepNext w:val="0"/>
            </w:pPr>
            <w:proofErr w:type="spellStart"/>
            <w:r w:rsidRPr="00A952F9">
              <w:t>isOrdered</w:t>
            </w:r>
            <w:proofErr w:type="spellEnd"/>
            <w:r w:rsidRPr="00A952F9">
              <w:t>: N/A</w:t>
            </w:r>
          </w:p>
          <w:p w14:paraId="1FEEC0DE" w14:textId="77777777" w:rsidR="00555A53" w:rsidRPr="00A952F9" w:rsidRDefault="00555A53" w:rsidP="00C36757">
            <w:pPr>
              <w:pStyle w:val="TAL"/>
              <w:keepNext w:val="0"/>
            </w:pPr>
            <w:proofErr w:type="spellStart"/>
            <w:r w:rsidRPr="00A952F9">
              <w:t>isUnique</w:t>
            </w:r>
            <w:proofErr w:type="spellEnd"/>
            <w:r w:rsidRPr="00A952F9">
              <w:t>: N/A</w:t>
            </w:r>
          </w:p>
          <w:p w14:paraId="2569D8B8" w14:textId="77777777" w:rsidR="00555A53" w:rsidRPr="00A952F9" w:rsidRDefault="00555A53" w:rsidP="00C36757">
            <w:pPr>
              <w:pStyle w:val="TAL"/>
              <w:keepNext w:val="0"/>
            </w:pPr>
            <w:proofErr w:type="spellStart"/>
            <w:r w:rsidRPr="00A952F9">
              <w:t>defaultValue</w:t>
            </w:r>
            <w:proofErr w:type="spellEnd"/>
            <w:r w:rsidRPr="00A952F9">
              <w:t>: None</w:t>
            </w:r>
          </w:p>
          <w:p w14:paraId="68ABDD0A"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2E2CC459"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231C6F"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mappingSetIDBackhaulAddressList</w:t>
            </w:r>
            <w:proofErr w:type="spellEnd"/>
          </w:p>
        </w:tc>
        <w:tc>
          <w:tcPr>
            <w:tcW w:w="5523" w:type="dxa"/>
            <w:tcBorders>
              <w:top w:val="single" w:sz="4" w:space="0" w:color="auto"/>
              <w:left w:val="single" w:sz="4" w:space="0" w:color="auto"/>
              <w:bottom w:val="single" w:sz="4" w:space="0" w:color="auto"/>
              <w:right w:val="single" w:sz="4" w:space="0" w:color="auto"/>
            </w:tcBorders>
          </w:tcPr>
          <w:p w14:paraId="0C067657"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 xml:space="preserve">The attribute specifies a list of </w:t>
            </w:r>
            <w:proofErr w:type="spellStart"/>
            <w:r w:rsidRPr="00A952F9">
              <w:rPr>
                <w:rFonts w:ascii="Arial" w:hAnsi="Arial" w:cs="Arial"/>
                <w:sz w:val="18"/>
                <w:szCs w:val="18"/>
              </w:rPr>
              <w:t>mappingSetIDBackhaulAddress</w:t>
            </w:r>
            <w:proofErr w:type="spellEnd"/>
            <w:r w:rsidRPr="00A952F9">
              <w:rPr>
                <w:rFonts w:ascii="Arial" w:hAnsi="Arial" w:cs="Arial"/>
                <w:sz w:val="18"/>
                <w:szCs w:val="18"/>
              </w:rPr>
              <w:t xml:space="preserve"> which is defined as a datatype (see clause 4.3.47). Which is used to retrieve the backhaul address of the victim set.</w:t>
            </w:r>
          </w:p>
          <w:p w14:paraId="6EF69AEE" w14:textId="77777777" w:rsidR="00555A53" w:rsidRPr="00A952F9" w:rsidRDefault="00555A53" w:rsidP="00C36757">
            <w:pPr>
              <w:keepLines/>
              <w:spacing w:after="0"/>
              <w:rPr>
                <w:rFonts w:ascii="Arial" w:hAnsi="Arial" w:cs="Arial"/>
                <w:sz w:val="18"/>
                <w:szCs w:val="18"/>
              </w:rPr>
            </w:pPr>
          </w:p>
          <w:p w14:paraId="05A28690" w14:textId="77777777" w:rsidR="00555A53" w:rsidRPr="00A952F9" w:rsidRDefault="00555A53" w:rsidP="00C36757">
            <w:pPr>
              <w:keepLines/>
              <w:spacing w:after="0"/>
              <w:rPr>
                <w:rFonts w:ascii="Arial" w:hAnsi="Arial" w:cs="Arial"/>
                <w:sz w:val="18"/>
                <w:szCs w:val="18"/>
              </w:rPr>
            </w:pPr>
          </w:p>
          <w:p w14:paraId="4710FD95"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71DD0A9A" w14:textId="77777777" w:rsidR="00555A53" w:rsidRPr="00A952F9" w:rsidRDefault="00555A53" w:rsidP="00C36757">
            <w:pPr>
              <w:pStyle w:val="TAL"/>
              <w:keepNext w:val="0"/>
            </w:pPr>
            <w:r w:rsidRPr="00A952F9">
              <w:t xml:space="preserve">type: </w:t>
            </w:r>
            <w:proofErr w:type="spellStart"/>
            <w:r w:rsidRPr="00A952F9">
              <w:t>MappingSetIDBackhaulAddress</w:t>
            </w:r>
            <w:proofErr w:type="spellEnd"/>
          </w:p>
          <w:p w14:paraId="47ECAF1B" w14:textId="77777777" w:rsidR="00555A53" w:rsidRPr="00A952F9" w:rsidRDefault="00555A53" w:rsidP="00C36757">
            <w:pPr>
              <w:pStyle w:val="TAL"/>
              <w:keepNext w:val="0"/>
            </w:pPr>
            <w:r w:rsidRPr="00A952F9">
              <w:t xml:space="preserve">multiplicity: </w:t>
            </w:r>
            <w:r w:rsidRPr="00A952F9">
              <w:rPr>
                <w:rFonts w:cs="Arial"/>
                <w:snapToGrid w:val="0"/>
                <w:szCs w:val="18"/>
              </w:rPr>
              <w:t>1..*</w:t>
            </w:r>
          </w:p>
          <w:p w14:paraId="5E066DB5" w14:textId="77777777" w:rsidR="00555A53" w:rsidRPr="00A952F9" w:rsidRDefault="00555A53" w:rsidP="00C36757">
            <w:pPr>
              <w:pStyle w:val="TAL"/>
              <w:keepNext w:val="0"/>
            </w:pPr>
            <w:proofErr w:type="spellStart"/>
            <w:r w:rsidRPr="00A952F9">
              <w:t>isOrdered</w:t>
            </w:r>
            <w:proofErr w:type="spellEnd"/>
            <w:r w:rsidRPr="00A952F9">
              <w:t>: False</w:t>
            </w:r>
          </w:p>
          <w:p w14:paraId="37AB9CDC" w14:textId="77777777" w:rsidR="00555A53" w:rsidRPr="00A952F9" w:rsidRDefault="00555A53" w:rsidP="00C36757">
            <w:pPr>
              <w:pStyle w:val="TAL"/>
              <w:keepNext w:val="0"/>
            </w:pPr>
            <w:proofErr w:type="spellStart"/>
            <w:r w:rsidRPr="00A952F9">
              <w:t>isUnique</w:t>
            </w:r>
            <w:proofErr w:type="spellEnd"/>
            <w:r w:rsidRPr="00A952F9">
              <w:t>: True</w:t>
            </w:r>
          </w:p>
          <w:p w14:paraId="4DAD712C" w14:textId="77777777" w:rsidR="00555A53" w:rsidRPr="00A952F9" w:rsidRDefault="00555A53" w:rsidP="00C36757">
            <w:pPr>
              <w:pStyle w:val="TAL"/>
              <w:keepNext w:val="0"/>
            </w:pPr>
            <w:proofErr w:type="spellStart"/>
            <w:r w:rsidRPr="00A952F9">
              <w:t>defaultValue</w:t>
            </w:r>
            <w:proofErr w:type="spellEnd"/>
            <w:r w:rsidRPr="00A952F9">
              <w:t>: None</w:t>
            </w:r>
          </w:p>
          <w:p w14:paraId="11DB893E"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76DA35E6"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756659"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lang w:eastAsia="zh-CN"/>
              </w:rPr>
              <w:t>backhaulAddress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60E419E7"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 xml:space="preserve">The attribute specifies </w:t>
            </w:r>
            <w:proofErr w:type="spellStart"/>
            <w:r w:rsidRPr="00A952F9">
              <w:rPr>
                <w:rFonts w:ascii="Arial" w:hAnsi="Arial" w:cs="Arial"/>
                <w:sz w:val="18"/>
                <w:szCs w:val="18"/>
              </w:rPr>
              <w:t>backhaulAddress</w:t>
            </w:r>
            <w:proofErr w:type="spellEnd"/>
            <w:r w:rsidRPr="00A952F9">
              <w:rPr>
                <w:rFonts w:ascii="Arial" w:hAnsi="Arial" w:cs="Arial"/>
                <w:sz w:val="18"/>
                <w:szCs w:val="18"/>
              </w:rPr>
              <w:t xml:space="preserve"> which is defined as a datatype (see clause 4.3.48). </w:t>
            </w:r>
          </w:p>
          <w:p w14:paraId="29C2AE40" w14:textId="77777777" w:rsidR="00555A53" w:rsidRPr="00A952F9" w:rsidRDefault="00555A53" w:rsidP="00C36757">
            <w:pPr>
              <w:keepLines/>
              <w:spacing w:after="0"/>
              <w:rPr>
                <w:rFonts w:ascii="Arial" w:hAnsi="Arial" w:cs="Arial"/>
                <w:sz w:val="18"/>
                <w:szCs w:val="18"/>
              </w:rPr>
            </w:pPr>
          </w:p>
          <w:p w14:paraId="2CA3A657" w14:textId="77777777" w:rsidR="00555A53" w:rsidRPr="00A952F9" w:rsidRDefault="00555A53" w:rsidP="00C36757">
            <w:pPr>
              <w:keepLines/>
              <w:spacing w:after="0"/>
              <w:rPr>
                <w:rFonts w:ascii="Arial" w:hAnsi="Arial" w:cs="Arial"/>
                <w:sz w:val="18"/>
                <w:szCs w:val="18"/>
              </w:rPr>
            </w:pPr>
          </w:p>
          <w:p w14:paraId="1D313053"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03179608" w14:textId="77777777" w:rsidR="00555A53" w:rsidRPr="00A952F9" w:rsidRDefault="00555A53" w:rsidP="00C36757">
            <w:pPr>
              <w:pStyle w:val="TAL"/>
              <w:keepNext w:val="0"/>
            </w:pPr>
            <w:r w:rsidRPr="00A952F9">
              <w:t xml:space="preserve">type: </w:t>
            </w:r>
            <w:proofErr w:type="spellStart"/>
            <w:r w:rsidRPr="00A952F9">
              <w:t>BackhaulAddress</w:t>
            </w:r>
            <w:proofErr w:type="spellEnd"/>
          </w:p>
          <w:p w14:paraId="3AE35506" w14:textId="77777777" w:rsidR="00555A53" w:rsidRPr="00A952F9" w:rsidRDefault="00555A53" w:rsidP="00C36757">
            <w:pPr>
              <w:pStyle w:val="TAL"/>
              <w:keepNext w:val="0"/>
            </w:pPr>
            <w:r w:rsidRPr="00A952F9">
              <w:t xml:space="preserve">multiplicity: </w:t>
            </w:r>
            <w:r w:rsidRPr="00A952F9">
              <w:rPr>
                <w:rFonts w:cs="Arial"/>
                <w:snapToGrid w:val="0"/>
                <w:szCs w:val="18"/>
              </w:rPr>
              <w:t>1</w:t>
            </w:r>
          </w:p>
          <w:p w14:paraId="3E418FCA" w14:textId="77777777" w:rsidR="00555A53" w:rsidRPr="00A952F9" w:rsidRDefault="00555A53" w:rsidP="00C36757">
            <w:pPr>
              <w:pStyle w:val="TAL"/>
              <w:keepNext w:val="0"/>
            </w:pPr>
            <w:proofErr w:type="spellStart"/>
            <w:r w:rsidRPr="00A952F9">
              <w:t>isOrdered</w:t>
            </w:r>
            <w:proofErr w:type="spellEnd"/>
            <w:r w:rsidRPr="00A952F9">
              <w:t>: N/A</w:t>
            </w:r>
          </w:p>
          <w:p w14:paraId="7436033C" w14:textId="77777777" w:rsidR="00555A53" w:rsidRPr="00A952F9" w:rsidRDefault="00555A53" w:rsidP="00C36757">
            <w:pPr>
              <w:pStyle w:val="TAL"/>
              <w:keepNext w:val="0"/>
            </w:pPr>
            <w:proofErr w:type="spellStart"/>
            <w:r w:rsidRPr="00A952F9">
              <w:t>isUnique</w:t>
            </w:r>
            <w:proofErr w:type="spellEnd"/>
            <w:r w:rsidRPr="00A952F9">
              <w:t>: N/A</w:t>
            </w:r>
          </w:p>
          <w:p w14:paraId="5727003E" w14:textId="77777777" w:rsidR="00555A53" w:rsidRPr="00A952F9" w:rsidRDefault="00555A53" w:rsidP="00C36757">
            <w:pPr>
              <w:pStyle w:val="TAL"/>
              <w:keepNext w:val="0"/>
            </w:pPr>
            <w:proofErr w:type="spellStart"/>
            <w:r w:rsidRPr="00A952F9">
              <w:t>defaultValue</w:t>
            </w:r>
            <w:proofErr w:type="spellEnd"/>
            <w:r w:rsidRPr="00A952F9">
              <w:t>: None</w:t>
            </w:r>
          </w:p>
          <w:p w14:paraId="0E4136A6"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20EADE2C"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52B037"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setId</w:t>
            </w:r>
            <w:proofErr w:type="spellEnd"/>
          </w:p>
        </w:tc>
        <w:tc>
          <w:tcPr>
            <w:tcW w:w="5523" w:type="dxa"/>
            <w:tcBorders>
              <w:top w:val="single" w:sz="4" w:space="0" w:color="auto"/>
              <w:left w:val="single" w:sz="4" w:space="0" w:color="auto"/>
              <w:bottom w:val="single" w:sz="4" w:space="0" w:color="auto"/>
              <w:right w:val="single" w:sz="4" w:space="0" w:color="auto"/>
            </w:tcBorders>
          </w:tcPr>
          <w:p w14:paraId="7B3F0AF7"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set ID of a victim Set (RIM-RS1 Set) or aggressor Set (RIM-RS2 set).</w:t>
            </w:r>
            <w:r w:rsidRPr="00A952F9">
              <w:rPr>
                <w:rFonts w:ascii="Arial" w:hAnsi="Arial" w:cs="Arial"/>
                <w:sz w:val="18"/>
                <w:szCs w:val="18"/>
              </w:rPr>
              <w:t xml:space="preserve"> (See subclause 7.4.1.6 in TS 38.211 [32]).</w:t>
            </w:r>
            <w:r w:rsidRPr="00A952F9">
              <w:rPr>
                <w:rFonts w:ascii="Arial" w:hAnsi="Arial" w:cs="Arial"/>
              </w:rPr>
              <w:t xml:space="preserve"> </w:t>
            </w:r>
          </w:p>
          <w:p w14:paraId="3C948F88" w14:textId="77777777" w:rsidR="00555A53" w:rsidRPr="00A952F9" w:rsidRDefault="00555A53" w:rsidP="00C36757">
            <w:pPr>
              <w:keepLines/>
              <w:spacing w:after="0"/>
              <w:rPr>
                <w:rFonts w:ascii="Arial" w:hAnsi="Arial" w:cs="Arial"/>
                <w:sz w:val="18"/>
                <w:szCs w:val="18"/>
              </w:rPr>
            </w:pPr>
          </w:p>
          <w:p w14:paraId="2A531A2B"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511F9B38"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The bit length of the set ID is maximum 22bit.</w:t>
            </w:r>
          </w:p>
          <w:p w14:paraId="449284A4" w14:textId="77777777" w:rsidR="00555A53" w:rsidRPr="00A952F9" w:rsidRDefault="00555A53" w:rsidP="00C36757">
            <w:pPr>
              <w:keepLines/>
              <w:spacing w:after="0"/>
              <w:rPr>
                <w:rFonts w:ascii="Arial" w:hAnsi="Arial" w:cs="Arial"/>
                <w:sz w:val="18"/>
                <w:szCs w:val="18"/>
              </w:rPr>
            </w:pPr>
          </w:p>
          <w:p w14:paraId="43F7647D"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See NOTE 10.</w:t>
            </w:r>
          </w:p>
          <w:p w14:paraId="04D6F23F" w14:textId="77777777" w:rsidR="00555A53" w:rsidRPr="00A952F9" w:rsidRDefault="00555A53" w:rsidP="00C36757">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517FE67" w14:textId="77777777" w:rsidR="00555A53" w:rsidRPr="00A952F9" w:rsidRDefault="00555A53" w:rsidP="00C36757">
            <w:pPr>
              <w:pStyle w:val="TAL"/>
              <w:keepNext w:val="0"/>
            </w:pPr>
            <w:r w:rsidRPr="00A952F9">
              <w:t>type: Integer</w:t>
            </w:r>
          </w:p>
          <w:p w14:paraId="44879301" w14:textId="77777777" w:rsidR="00555A53" w:rsidRPr="00A952F9" w:rsidRDefault="00555A53" w:rsidP="00C36757">
            <w:pPr>
              <w:pStyle w:val="TAL"/>
              <w:keepNext w:val="0"/>
            </w:pPr>
            <w:r w:rsidRPr="00A952F9">
              <w:t xml:space="preserve">multiplicity: </w:t>
            </w:r>
            <w:r w:rsidRPr="00A952F9">
              <w:rPr>
                <w:lang w:eastAsia="zh-CN"/>
              </w:rPr>
              <w:t>1</w:t>
            </w:r>
          </w:p>
          <w:p w14:paraId="201F622F" w14:textId="77777777" w:rsidR="00555A53" w:rsidRPr="00A952F9" w:rsidRDefault="00555A53" w:rsidP="00C36757">
            <w:pPr>
              <w:pStyle w:val="TAL"/>
              <w:keepNext w:val="0"/>
            </w:pPr>
            <w:proofErr w:type="spellStart"/>
            <w:r w:rsidRPr="00A952F9">
              <w:t>isOrdered</w:t>
            </w:r>
            <w:proofErr w:type="spellEnd"/>
            <w:r w:rsidRPr="00A952F9">
              <w:t>: N/A</w:t>
            </w:r>
          </w:p>
          <w:p w14:paraId="6F06703A" w14:textId="77777777" w:rsidR="00555A53" w:rsidRPr="00A952F9" w:rsidRDefault="00555A53" w:rsidP="00C36757">
            <w:pPr>
              <w:pStyle w:val="TAL"/>
              <w:keepNext w:val="0"/>
            </w:pPr>
            <w:proofErr w:type="spellStart"/>
            <w:r w:rsidRPr="00A952F9">
              <w:t>isUnique</w:t>
            </w:r>
            <w:proofErr w:type="spellEnd"/>
            <w:r w:rsidRPr="00A952F9">
              <w:t>: N/A</w:t>
            </w:r>
          </w:p>
          <w:p w14:paraId="650C4207" w14:textId="77777777" w:rsidR="00555A53" w:rsidRPr="00A952F9" w:rsidRDefault="00555A53" w:rsidP="00C36757">
            <w:pPr>
              <w:pStyle w:val="TAL"/>
              <w:keepNext w:val="0"/>
            </w:pPr>
            <w:proofErr w:type="spellStart"/>
            <w:r w:rsidRPr="00A952F9">
              <w:t>defaultValue</w:t>
            </w:r>
            <w:proofErr w:type="spellEnd"/>
            <w:r w:rsidRPr="00A952F9">
              <w:t>: None</w:t>
            </w:r>
          </w:p>
          <w:p w14:paraId="224DE22F"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54973D91"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5A0131"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lang w:eastAsia="zh-CN"/>
              </w:rPr>
              <w:t>tAI</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30ECB262" w14:textId="77777777" w:rsidR="00555A53" w:rsidRPr="00A952F9" w:rsidRDefault="00555A53" w:rsidP="00C36757">
            <w:pPr>
              <w:keepLines/>
              <w:spacing w:after="0"/>
              <w:rPr>
                <w:rFonts w:ascii="Arial" w:hAnsi="Arial" w:cs="Arial"/>
                <w:sz w:val="18"/>
                <w:szCs w:val="18"/>
              </w:rPr>
            </w:pPr>
            <w:r w:rsidRPr="00A952F9">
              <w:rPr>
                <w:rFonts w:ascii="Arial" w:hAnsi="Arial" w:cs="Arial"/>
                <w:lang w:eastAsia="zh-CN"/>
              </w:rPr>
              <w:t>Indicates the</w:t>
            </w:r>
            <w:r w:rsidRPr="00A952F9">
              <w:rPr>
                <w:rFonts w:ascii="Arial" w:hAnsi="Arial" w:cs="Arial"/>
              </w:rPr>
              <w:t xml:space="preserve"> TAI (see subclause 9.3.3.11 in TS 38.413[5]), including </w:t>
            </w:r>
            <w:proofErr w:type="spellStart"/>
            <w:r w:rsidRPr="00A952F9">
              <w:rPr>
                <w:rFonts w:ascii="Arial" w:hAnsi="Arial" w:cs="Arial"/>
              </w:rPr>
              <w:t>pLMNId</w:t>
            </w:r>
            <w:proofErr w:type="spellEnd"/>
            <w:r w:rsidRPr="00A952F9">
              <w:rPr>
                <w:rFonts w:ascii="Arial" w:hAnsi="Arial" w:cs="Arial"/>
              </w:rPr>
              <w:t xml:space="preserve"> ID and </w:t>
            </w:r>
            <w:proofErr w:type="spellStart"/>
            <w:r w:rsidRPr="00A952F9">
              <w:rPr>
                <w:rFonts w:ascii="Arial" w:hAnsi="Arial" w:cs="Arial"/>
              </w:rPr>
              <w:t>nRTAC</w:t>
            </w:r>
            <w:proofErr w:type="spellEnd"/>
            <w:r w:rsidRPr="00A952F9">
              <w:rPr>
                <w:rFonts w:ascii="Arial" w:hAnsi="Arial" w:cs="Arial"/>
              </w:rPr>
              <w:t xml:space="preserve">. </w:t>
            </w: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Not applicable </w:t>
            </w:r>
          </w:p>
        </w:tc>
        <w:tc>
          <w:tcPr>
            <w:tcW w:w="2436" w:type="dxa"/>
            <w:tcBorders>
              <w:top w:val="single" w:sz="4" w:space="0" w:color="auto"/>
              <w:left w:val="single" w:sz="4" w:space="0" w:color="auto"/>
              <w:bottom w:val="single" w:sz="4" w:space="0" w:color="auto"/>
              <w:right w:val="single" w:sz="4" w:space="0" w:color="auto"/>
            </w:tcBorders>
            <w:hideMark/>
          </w:tcPr>
          <w:p w14:paraId="03841D91" w14:textId="77777777" w:rsidR="00555A53" w:rsidRPr="00A952F9" w:rsidRDefault="00555A53" w:rsidP="00C36757">
            <w:pPr>
              <w:pStyle w:val="TAL"/>
              <w:keepNext w:val="0"/>
              <w:rPr>
                <w:lang w:eastAsia="zh-CN"/>
              </w:rPr>
            </w:pPr>
            <w:r w:rsidRPr="00A952F9">
              <w:t>type</w:t>
            </w:r>
            <w:r w:rsidRPr="00A952F9">
              <w:rPr>
                <w:lang w:eastAsia="zh-CN"/>
              </w:rPr>
              <w:t>: TAI</w:t>
            </w:r>
          </w:p>
          <w:p w14:paraId="7E6EED7B" w14:textId="77777777" w:rsidR="00555A53" w:rsidRPr="00A952F9" w:rsidRDefault="00555A53" w:rsidP="00C36757">
            <w:pPr>
              <w:pStyle w:val="TAL"/>
              <w:keepNext w:val="0"/>
            </w:pPr>
            <w:r w:rsidRPr="00A952F9">
              <w:t>multiplicity: 1</w:t>
            </w:r>
          </w:p>
          <w:p w14:paraId="00999587" w14:textId="77777777" w:rsidR="00555A53" w:rsidRPr="00A952F9" w:rsidRDefault="00555A53" w:rsidP="00C36757">
            <w:pPr>
              <w:pStyle w:val="TAL"/>
              <w:keepNext w:val="0"/>
            </w:pPr>
            <w:proofErr w:type="spellStart"/>
            <w:r w:rsidRPr="00A952F9">
              <w:t>isOrdered</w:t>
            </w:r>
            <w:proofErr w:type="spellEnd"/>
            <w:r w:rsidRPr="00A952F9">
              <w:t>: N/A</w:t>
            </w:r>
          </w:p>
          <w:p w14:paraId="1F0A09AD" w14:textId="77777777" w:rsidR="00555A53" w:rsidRPr="00A952F9" w:rsidRDefault="00555A53" w:rsidP="00C36757">
            <w:pPr>
              <w:pStyle w:val="TAL"/>
              <w:keepNext w:val="0"/>
            </w:pPr>
            <w:proofErr w:type="spellStart"/>
            <w:r w:rsidRPr="00A952F9">
              <w:t>isUnique</w:t>
            </w:r>
            <w:proofErr w:type="spellEnd"/>
            <w:r w:rsidRPr="00A952F9">
              <w:t>: N/A</w:t>
            </w:r>
          </w:p>
          <w:p w14:paraId="5F21FD13" w14:textId="77777777" w:rsidR="00555A53" w:rsidRPr="00A952F9" w:rsidRDefault="00555A53" w:rsidP="00C36757">
            <w:pPr>
              <w:pStyle w:val="TAL"/>
              <w:keepNext w:val="0"/>
            </w:pPr>
            <w:proofErr w:type="spellStart"/>
            <w:r w:rsidRPr="00A952F9">
              <w:t>defaultValue</w:t>
            </w:r>
            <w:proofErr w:type="spellEnd"/>
            <w:r w:rsidRPr="00A952F9">
              <w:t>: None</w:t>
            </w:r>
          </w:p>
          <w:p w14:paraId="35F6B555"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0818DE22"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21CCA6" w14:textId="77777777" w:rsidR="00555A53" w:rsidRPr="00A952F9" w:rsidRDefault="00555A53" w:rsidP="00C36757">
            <w:pPr>
              <w:pStyle w:val="TAL"/>
              <w:keepNext w:val="0"/>
              <w:rPr>
                <w:rFonts w:ascii="Courier New" w:hAnsi="Courier New" w:cs="Courier New"/>
                <w:szCs w:val="18"/>
                <w:lang w:eastAsia="zh-CN"/>
              </w:rPr>
            </w:pPr>
            <w:proofErr w:type="spellStart"/>
            <w:r w:rsidRPr="00A952F9">
              <w:rPr>
                <w:rFonts w:ascii="Courier New" w:hAnsi="Courier New" w:cs="Courier New"/>
                <w:lang w:eastAsia="zh-CN"/>
              </w:rPr>
              <w:lastRenderedPageBreak/>
              <w:t>isRemoveAllowed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30B4E881" w14:textId="77777777" w:rsidR="00555A53" w:rsidRPr="00A952F9" w:rsidRDefault="00555A53" w:rsidP="00C36757">
            <w:pPr>
              <w:pStyle w:val="TAL"/>
              <w:keepNext w:val="0"/>
            </w:pPr>
            <w:r w:rsidRPr="00A952F9">
              <w:t xml:space="preserve">This indicates if the subject </w:t>
            </w:r>
            <w:proofErr w:type="spellStart"/>
            <w:r w:rsidRPr="00A952F9">
              <w:rPr>
                <w:rFonts w:ascii="Courier New" w:hAnsi="Courier New" w:cs="Courier New"/>
              </w:rPr>
              <w:t>NRCellRelation</w:t>
            </w:r>
            <w:proofErr w:type="spellEnd"/>
            <w:r w:rsidRPr="00A952F9">
              <w:t xml:space="preserve"> can be removed (deleted) or not.  </w:t>
            </w:r>
          </w:p>
          <w:p w14:paraId="27485B6E" w14:textId="77777777" w:rsidR="00555A53" w:rsidRPr="00A952F9" w:rsidRDefault="00555A53" w:rsidP="00C36757">
            <w:pPr>
              <w:pStyle w:val="TAL"/>
              <w:keepNext w:val="0"/>
            </w:pPr>
          </w:p>
          <w:p w14:paraId="1DE85824" w14:textId="77777777" w:rsidR="00555A53" w:rsidRPr="00A952F9" w:rsidRDefault="00555A53" w:rsidP="00C36757">
            <w:pPr>
              <w:pStyle w:val="TAL"/>
              <w:keepNext w:val="0"/>
            </w:pPr>
            <w:r w:rsidRPr="00A952F9">
              <w:t xml:space="preserve">If TRUE, the subject </w:t>
            </w:r>
            <w:proofErr w:type="spellStart"/>
            <w:r w:rsidRPr="00A952F9">
              <w:rPr>
                <w:rFonts w:ascii="Courier New" w:hAnsi="Courier New" w:cs="Courier New"/>
              </w:rPr>
              <w:t>NRCellRelation</w:t>
            </w:r>
            <w:proofErr w:type="spellEnd"/>
            <w:r w:rsidRPr="00A952F9">
              <w:t xml:space="preserve"> instance can be removed (deleted).  </w:t>
            </w:r>
          </w:p>
          <w:p w14:paraId="758A13FF" w14:textId="77777777" w:rsidR="00555A53" w:rsidRPr="00A952F9" w:rsidRDefault="00555A53" w:rsidP="00C36757">
            <w:pPr>
              <w:pStyle w:val="TAL"/>
              <w:keepNext w:val="0"/>
            </w:pPr>
          </w:p>
          <w:p w14:paraId="4D2E234F" w14:textId="77777777" w:rsidR="00555A53" w:rsidRPr="00A952F9" w:rsidRDefault="00555A53" w:rsidP="00C36757">
            <w:pPr>
              <w:pStyle w:val="TAL"/>
              <w:keepNext w:val="0"/>
              <w:rPr>
                <w:lang w:eastAsia="zh-CN"/>
              </w:rPr>
            </w:pPr>
            <w:r w:rsidRPr="00A952F9">
              <w:t xml:space="preserve">If FALSE, the subject </w:t>
            </w:r>
            <w:proofErr w:type="spellStart"/>
            <w:r w:rsidRPr="00A952F9">
              <w:rPr>
                <w:rFonts w:ascii="Courier New" w:hAnsi="Courier New"/>
              </w:rPr>
              <w:t>NRCellRelation</w:t>
            </w:r>
            <w:proofErr w:type="spellEnd"/>
            <w:r w:rsidRPr="00A952F9">
              <w:t xml:space="preserve"> instance shall not be removed (deleted) by any entity but an </w:t>
            </w:r>
            <w:proofErr w:type="spellStart"/>
            <w:r w:rsidRPr="00A952F9">
              <w:t>MnS</w:t>
            </w:r>
            <w:proofErr w:type="spellEnd"/>
            <w:r w:rsidRPr="00A952F9">
              <w:t xml:space="preserve"> consumer.</w:t>
            </w:r>
          </w:p>
          <w:p w14:paraId="7E0D6955" w14:textId="77777777" w:rsidR="00555A53" w:rsidRPr="00A952F9" w:rsidRDefault="00555A53" w:rsidP="00C36757">
            <w:pPr>
              <w:pStyle w:val="TAL"/>
              <w:keepNext w:val="0"/>
              <w:rPr>
                <w:lang w:eastAsia="zh-CN"/>
              </w:rPr>
            </w:pPr>
          </w:p>
          <w:p w14:paraId="638EE7B3" w14:textId="77777777" w:rsidR="00555A53" w:rsidRPr="00A952F9" w:rsidRDefault="00555A53" w:rsidP="00C36757">
            <w:pPr>
              <w:pStyle w:val="TAL"/>
              <w:keepNext w:val="0"/>
              <w:rPr>
                <w:lang w:eastAsia="zh-CN"/>
              </w:rPr>
            </w:pPr>
            <w:proofErr w:type="spellStart"/>
            <w:r w:rsidRPr="00A952F9">
              <w:rPr>
                <w:lang w:eastAsia="zh-CN"/>
              </w:rPr>
              <w:t>allowedValues</w:t>
            </w:r>
            <w:proofErr w:type="spellEnd"/>
            <w:r w:rsidRPr="00A952F9">
              <w:rPr>
                <w:lang w:eastAsia="zh-CN"/>
              </w:rPr>
              <w:t>: TRUE,FALSE</w:t>
            </w:r>
          </w:p>
          <w:p w14:paraId="7C5BA7BF"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33F55E7" w14:textId="77777777" w:rsidR="00555A53" w:rsidRPr="00A952F9" w:rsidRDefault="00555A53" w:rsidP="00C36757">
            <w:pPr>
              <w:pStyle w:val="TAL"/>
              <w:keepNext w:val="0"/>
            </w:pPr>
            <w:r w:rsidRPr="00A952F9">
              <w:t xml:space="preserve">type: </w:t>
            </w:r>
            <w:r w:rsidRPr="00A952F9">
              <w:rPr>
                <w:rFonts w:cs="Arial"/>
                <w:szCs w:val="18"/>
              </w:rPr>
              <w:t>Boolean</w:t>
            </w:r>
          </w:p>
          <w:p w14:paraId="0FCF6127" w14:textId="77777777" w:rsidR="00555A53" w:rsidRPr="00A952F9" w:rsidRDefault="00555A53" w:rsidP="00C36757">
            <w:pPr>
              <w:pStyle w:val="TAL"/>
              <w:keepNext w:val="0"/>
            </w:pPr>
            <w:r w:rsidRPr="00A952F9">
              <w:t>multiplicity: 1</w:t>
            </w:r>
          </w:p>
          <w:p w14:paraId="21CECDAB" w14:textId="77777777" w:rsidR="00555A53" w:rsidRPr="00A952F9" w:rsidRDefault="00555A53" w:rsidP="00C36757">
            <w:pPr>
              <w:pStyle w:val="TAL"/>
              <w:keepNext w:val="0"/>
            </w:pPr>
            <w:proofErr w:type="spellStart"/>
            <w:r w:rsidRPr="00A952F9">
              <w:t>isOrdered</w:t>
            </w:r>
            <w:proofErr w:type="spellEnd"/>
            <w:r w:rsidRPr="00A952F9">
              <w:t>: N/A</w:t>
            </w:r>
          </w:p>
          <w:p w14:paraId="15B4CAF4" w14:textId="77777777" w:rsidR="00555A53" w:rsidRPr="00A952F9" w:rsidRDefault="00555A53" w:rsidP="00C36757">
            <w:pPr>
              <w:pStyle w:val="TAL"/>
              <w:keepNext w:val="0"/>
            </w:pPr>
            <w:proofErr w:type="spellStart"/>
            <w:r w:rsidRPr="00A952F9">
              <w:t>isUnique</w:t>
            </w:r>
            <w:proofErr w:type="spellEnd"/>
            <w:r w:rsidRPr="00A952F9">
              <w:t>: N/A</w:t>
            </w:r>
          </w:p>
          <w:p w14:paraId="53DA9E19" w14:textId="77777777" w:rsidR="00555A53" w:rsidRPr="00A952F9" w:rsidRDefault="00555A53" w:rsidP="00C36757">
            <w:pPr>
              <w:pStyle w:val="TAL"/>
              <w:keepNext w:val="0"/>
            </w:pPr>
            <w:proofErr w:type="spellStart"/>
            <w:r w:rsidRPr="00A952F9">
              <w:t>defaultValue</w:t>
            </w:r>
            <w:proofErr w:type="spellEnd"/>
            <w:r w:rsidRPr="00A952F9">
              <w:t>: None</w:t>
            </w:r>
          </w:p>
          <w:p w14:paraId="04F00C69"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12FB063F"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0E647E"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isHOAllowed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6C31FAB5" w14:textId="77777777" w:rsidR="00555A53" w:rsidRPr="00A952F9" w:rsidRDefault="00555A53" w:rsidP="00C36757">
            <w:pPr>
              <w:pStyle w:val="TAL"/>
              <w:keepNext w:val="0"/>
            </w:pPr>
            <w:r w:rsidRPr="00A952F9">
              <w:t>This indicates if HO is allowed or prohibited.</w:t>
            </w:r>
          </w:p>
          <w:p w14:paraId="546BCFCA" w14:textId="77777777" w:rsidR="00555A53" w:rsidRPr="00A952F9" w:rsidRDefault="00555A53" w:rsidP="00C36757">
            <w:pPr>
              <w:pStyle w:val="TAL"/>
              <w:keepNext w:val="0"/>
            </w:pPr>
          </w:p>
          <w:p w14:paraId="470F50B9" w14:textId="77777777" w:rsidR="00555A53" w:rsidRPr="00A952F9" w:rsidRDefault="00555A53" w:rsidP="00C36757">
            <w:pPr>
              <w:pStyle w:val="TAL"/>
              <w:keepNext w:val="0"/>
            </w:pPr>
            <w:r w:rsidRPr="00A952F9">
              <w:t xml:space="preserve">If TRUE, handover is allowed from source cell to target cell.  The source cell is identified by the name-containing </w:t>
            </w:r>
            <w:proofErr w:type="spellStart"/>
            <w:r w:rsidRPr="00A952F9">
              <w:rPr>
                <w:rFonts w:ascii="Courier New" w:hAnsi="Courier New" w:cs="Courier New"/>
              </w:rPr>
              <w:t>NRCellCU</w:t>
            </w:r>
            <w:proofErr w:type="spellEnd"/>
            <w:r w:rsidRPr="00A952F9">
              <w:t xml:space="preserve"> of the </w:t>
            </w:r>
            <w:proofErr w:type="spellStart"/>
            <w:r w:rsidRPr="00A952F9">
              <w:rPr>
                <w:rFonts w:ascii="Courier New" w:hAnsi="Courier New" w:cs="Courier New"/>
              </w:rPr>
              <w:t>NRCellRelation</w:t>
            </w:r>
            <w:proofErr w:type="spellEnd"/>
            <w:r w:rsidRPr="00A952F9">
              <w:t xml:space="preserve"> that contains the </w:t>
            </w:r>
            <w:proofErr w:type="spellStart"/>
            <w:r w:rsidRPr="00A952F9">
              <w:rPr>
                <w:rFonts w:ascii="Courier New" w:hAnsi="Courier New" w:cs="Courier New"/>
              </w:rPr>
              <w:t>isHOAllowed</w:t>
            </w:r>
            <w:proofErr w:type="spellEnd"/>
            <w:r w:rsidRPr="00A952F9">
              <w:t xml:space="preserve">. The target cell is referenced by the </w:t>
            </w:r>
            <w:proofErr w:type="spellStart"/>
            <w:r w:rsidRPr="00A952F9">
              <w:rPr>
                <w:rFonts w:ascii="Courier New" w:hAnsi="Courier New" w:cs="Courier New"/>
              </w:rPr>
              <w:t>NRCellRelation</w:t>
            </w:r>
            <w:proofErr w:type="spellEnd"/>
            <w:r w:rsidRPr="00A952F9">
              <w:t xml:space="preserve"> that contains this </w:t>
            </w:r>
            <w:proofErr w:type="spellStart"/>
            <w:r w:rsidRPr="00A952F9">
              <w:rPr>
                <w:rFonts w:ascii="Courier New" w:hAnsi="Courier New" w:cs="Courier New"/>
              </w:rPr>
              <w:t>isHOAllowed</w:t>
            </w:r>
            <w:proofErr w:type="spellEnd"/>
            <w:r w:rsidRPr="00A952F9">
              <w:t xml:space="preserve">. </w:t>
            </w:r>
          </w:p>
          <w:p w14:paraId="3198A8F7" w14:textId="77777777" w:rsidR="00555A53" w:rsidRPr="00A952F9" w:rsidRDefault="00555A53" w:rsidP="00C36757">
            <w:pPr>
              <w:pStyle w:val="TAL"/>
              <w:keepNext w:val="0"/>
            </w:pPr>
          </w:p>
          <w:p w14:paraId="4896EAD0" w14:textId="77777777" w:rsidR="00555A53" w:rsidRPr="00A952F9" w:rsidRDefault="00555A53" w:rsidP="00C36757">
            <w:pPr>
              <w:pStyle w:val="TAL"/>
              <w:keepNext w:val="0"/>
              <w:rPr>
                <w:lang w:eastAsia="zh-CN"/>
              </w:rPr>
            </w:pPr>
            <w:r w:rsidRPr="00A952F9">
              <w:t>If FALSE, handover shall not be allowed.</w:t>
            </w:r>
          </w:p>
          <w:p w14:paraId="60BB1AA8" w14:textId="77777777" w:rsidR="00555A53" w:rsidRPr="00A952F9" w:rsidRDefault="00555A53" w:rsidP="00C36757">
            <w:pPr>
              <w:pStyle w:val="TAL"/>
              <w:keepNext w:val="0"/>
              <w:rPr>
                <w:lang w:eastAsia="zh-CN"/>
              </w:rPr>
            </w:pPr>
          </w:p>
          <w:p w14:paraId="04FA8ADB" w14:textId="77777777" w:rsidR="00555A53" w:rsidRPr="00A952F9" w:rsidRDefault="00555A53" w:rsidP="00C36757">
            <w:pPr>
              <w:keepLines/>
              <w:spacing w:after="0"/>
              <w:rPr>
                <w:lang w:eastAsia="zh-CN"/>
              </w:rPr>
            </w:pPr>
            <w:proofErr w:type="spellStart"/>
            <w:r w:rsidRPr="00A952F9">
              <w:rPr>
                <w:rFonts w:cs="Arial"/>
                <w:szCs w:val="18"/>
              </w:rPr>
              <w:t>allowedValues</w:t>
            </w:r>
            <w:proofErr w:type="spellEnd"/>
            <w:r w:rsidRPr="00A952F9">
              <w:rPr>
                <w:rFonts w:cs="Arial"/>
                <w:szCs w:val="18"/>
              </w:rPr>
              <w:t>: TRUE,FALSE</w:t>
            </w:r>
          </w:p>
        </w:tc>
        <w:tc>
          <w:tcPr>
            <w:tcW w:w="2436" w:type="dxa"/>
            <w:tcBorders>
              <w:top w:val="single" w:sz="4" w:space="0" w:color="auto"/>
              <w:left w:val="single" w:sz="4" w:space="0" w:color="auto"/>
              <w:bottom w:val="single" w:sz="4" w:space="0" w:color="auto"/>
              <w:right w:val="single" w:sz="4" w:space="0" w:color="auto"/>
            </w:tcBorders>
            <w:hideMark/>
          </w:tcPr>
          <w:p w14:paraId="1AADB5A6" w14:textId="77777777" w:rsidR="00555A53" w:rsidRPr="00A952F9" w:rsidRDefault="00555A53" w:rsidP="00C36757">
            <w:pPr>
              <w:pStyle w:val="TAL"/>
              <w:keepNext w:val="0"/>
            </w:pPr>
            <w:r w:rsidRPr="00A952F9">
              <w:t xml:space="preserve">type: </w:t>
            </w:r>
            <w:r w:rsidRPr="00A952F9">
              <w:rPr>
                <w:rFonts w:cs="Arial"/>
                <w:szCs w:val="18"/>
              </w:rPr>
              <w:t>Boolean</w:t>
            </w:r>
          </w:p>
          <w:p w14:paraId="151E5CBA" w14:textId="77777777" w:rsidR="00555A53" w:rsidRPr="00A952F9" w:rsidRDefault="00555A53" w:rsidP="00C36757">
            <w:pPr>
              <w:pStyle w:val="TAL"/>
              <w:keepNext w:val="0"/>
            </w:pPr>
            <w:r w:rsidRPr="00A952F9">
              <w:t>multiplicity: 1</w:t>
            </w:r>
          </w:p>
          <w:p w14:paraId="48D8009F" w14:textId="77777777" w:rsidR="00555A53" w:rsidRPr="00A952F9" w:rsidRDefault="00555A53" w:rsidP="00C36757">
            <w:pPr>
              <w:pStyle w:val="TAL"/>
              <w:keepNext w:val="0"/>
            </w:pPr>
            <w:proofErr w:type="spellStart"/>
            <w:r w:rsidRPr="00A952F9">
              <w:t>isOrdered</w:t>
            </w:r>
            <w:proofErr w:type="spellEnd"/>
            <w:r w:rsidRPr="00A952F9">
              <w:t>: N/A</w:t>
            </w:r>
          </w:p>
          <w:p w14:paraId="219C9E51" w14:textId="77777777" w:rsidR="00555A53" w:rsidRPr="00A952F9" w:rsidRDefault="00555A53" w:rsidP="00C36757">
            <w:pPr>
              <w:pStyle w:val="TAL"/>
              <w:keepNext w:val="0"/>
            </w:pPr>
            <w:proofErr w:type="spellStart"/>
            <w:r w:rsidRPr="00A952F9">
              <w:t>isUnique</w:t>
            </w:r>
            <w:proofErr w:type="spellEnd"/>
            <w:r w:rsidRPr="00A952F9">
              <w:t>: N/A</w:t>
            </w:r>
          </w:p>
          <w:p w14:paraId="10725901" w14:textId="77777777" w:rsidR="00555A53" w:rsidRPr="00A952F9" w:rsidRDefault="00555A53" w:rsidP="00C36757">
            <w:pPr>
              <w:pStyle w:val="TAL"/>
              <w:keepNext w:val="0"/>
            </w:pPr>
            <w:proofErr w:type="spellStart"/>
            <w:r w:rsidRPr="00A952F9">
              <w:t>defaultValue</w:t>
            </w:r>
            <w:proofErr w:type="spellEnd"/>
            <w:r w:rsidRPr="00A952F9">
              <w:t>: None</w:t>
            </w:r>
          </w:p>
          <w:p w14:paraId="0DCD2B19"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441363A8"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2B6026"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intrasystemANRManagementSwitch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721473A9" w14:textId="77777777" w:rsidR="00555A53" w:rsidRPr="00A952F9" w:rsidRDefault="00555A53" w:rsidP="00C36757">
            <w:pPr>
              <w:pStyle w:val="TAL"/>
              <w:keepNext w:val="0"/>
              <w:rPr>
                <w:lang w:eastAsia="zh-CN"/>
              </w:rPr>
            </w:pPr>
            <w:r w:rsidRPr="00A952F9">
              <w:t xml:space="preserve">This attribute determines whether the intra-system </w:t>
            </w:r>
            <w:r w:rsidRPr="00A952F9">
              <w:rPr>
                <w:lang w:eastAsia="zh-CN"/>
              </w:rPr>
              <w:t>ANR function</w:t>
            </w:r>
            <w:r w:rsidRPr="00A952F9">
              <w:t xml:space="preserve"> is activated or deactivated.</w:t>
            </w:r>
          </w:p>
          <w:p w14:paraId="15A5FCC7" w14:textId="77777777" w:rsidR="00555A53" w:rsidRPr="00A952F9" w:rsidRDefault="00555A53" w:rsidP="00C36757">
            <w:pPr>
              <w:pStyle w:val="TAL"/>
              <w:keepNext w:val="0"/>
              <w:rPr>
                <w:lang w:eastAsia="zh-CN"/>
              </w:rPr>
            </w:pPr>
          </w:p>
          <w:p w14:paraId="1BDF24CE" w14:textId="77777777" w:rsidR="00555A53" w:rsidRPr="00A952F9" w:rsidRDefault="00555A53" w:rsidP="00C36757">
            <w:pPr>
              <w:pStyle w:val="TAL"/>
              <w:keepNext w:val="0"/>
              <w:rPr>
                <w:lang w:eastAsia="zh-CN"/>
              </w:rPr>
            </w:pPr>
            <w:r w:rsidRPr="00A952F9">
              <w:rPr>
                <w:lang w:eastAsia="zh-CN"/>
              </w:rPr>
              <w:t xml:space="preserve">If "TRUE", the intra-system ANR function may add or remove intra NG-RAN Neighbour Relations, i.e. add or remove </w:t>
            </w:r>
            <w:proofErr w:type="spellStart"/>
            <w:r w:rsidRPr="00A952F9">
              <w:rPr>
                <w:rFonts w:ascii="Courier New" w:hAnsi="Courier New"/>
                <w:lang w:eastAsia="zh-CN"/>
              </w:rPr>
              <w:t>NRCellRelation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r w:rsidRPr="00A952F9">
              <w:rPr>
                <w:lang w:eastAsia="zh-CN"/>
              </w:rPr>
              <w:br/>
              <w:t xml:space="preserve">If "FALSE", the intra-system ANR Function must not add or remove Neighbour Relations, i.e. add or remove </w:t>
            </w:r>
            <w:proofErr w:type="spellStart"/>
            <w:r w:rsidRPr="00A952F9">
              <w:rPr>
                <w:rFonts w:ascii="Courier New" w:hAnsi="Courier New"/>
                <w:lang w:eastAsia="zh-CN"/>
              </w:rPr>
              <w:t>NRCellRelation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p>
          <w:p w14:paraId="5A93A363" w14:textId="77777777" w:rsidR="00555A53" w:rsidRPr="00A952F9" w:rsidRDefault="00555A53" w:rsidP="00C36757">
            <w:pPr>
              <w:pStyle w:val="TAL"/>
              <w:keepNext w:val="0"/>
              <w:rPr>
                <w:lang w:eastAsia="zh-CN"/>
              </w:rPr>
            </w:pPr>
          </w:p>
          <w:p w14:paraId="6CF001C7" w14:textId="77777777" w:rsidR="00555A53" w:rsidRPr="00A952F9" w:rsidRDefault="00555A53" w:rsidP="00C36757">
            <w:pPr>
              <w:pStyle w:val="TAL"/>
              <w:keepNext w:val="0"/>
              <w:rPr>
                <w:rFonts w:cs="Arial"/>
                <w:szCs w:val="18"/>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p w14:paraId="4E810FF3"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84DC368" w14:textId="77777777" w:rsidR="00555A53" w:rsidRPr="00A952F9" w:rsidRDefault="00555A53" w:rsidP="00C36757">
            <w:pPr>
              <w:pStyle w:val="TAL"/>
              <w:keepNext w:val="0"/>
            </w:pPr>
            <w:r w:rsidRPr="00A952F9">
              <w:t>type: Boolean</w:t>
            </w:r>
          </w:p>
          <w:p w14:paraId="6A4E365C" w14:textId="77777777" w:rsidR="00555A53" w:rsidRPr="00A952F9" w:rsidRDefault="00555A53" w:rsidP="00C36757">
            <w:pPr>
              <w:pStyle w:val="TAL"/>
              <w:keepNext w:val="0"/>
            </w:pPr>
            <w:r w:rsidRPr="00A952F9">
              <w:t>multiplicity: 1</w:t>
            </w:r>
          </w:p>
          <w:p w14:paraId="55884F7F" w14:textId="77777777" w:rsidR="00555A53" w:rsidRPr="00A952F9" w:rsidRDefault="00555A53" w:rsidP="00C36757">
            <w:pPr>
              <w:pStyle w:val="TAL"/>
              <w:keepNext w:val="0"/>
            </w:pPr>
            <w:proofErr w:type="spellStart"/>
            <w:r w:rsidRPr="00A952F9">
              <w:t>isOrdered</w:t>
            </w:r>
            <w:proofErr w:type="spellEnd"/>
            <w:r w:rsidRPr="00A952F9">
              <w:t>: N/A</w:t>
            </w:r>
          </w:p>
          <w:p w14:paraId="695EA070" w14:textId="77777777" w:rsidR="00555A53" w:rsidRPr="00A952F9" w:rsidRDefault="00555A53" w:rsidP="00C36757">
            <w:pPr>
              <w:pStyle w:val="TAL"/>
              <w:keepNext w:val="0"/>
            </w:pPr>
            <w:proofErr w:type="spellStart"/>
            <w:r w:rsidRPr="00A952F9">
              <w:t>isUnique</w:t>
            </w:r>
            <w:proofErr w:type="spellEnd"/>
            <w:r w:rsidRPr="00A952F9">
              <w:t>: N/A</w:t>
            </w:r>
          </w:p>
          <w:p w14:paraId="6E3DD8B4" w14:textId="77777777" w:rsidR="00555A53" w:rsidRPr="00A952F9" w:rsidRDefault="00555A53" w:rsidP="00C36757">
            <w:pPr>
              <w:pStyle w:val="TAL"/>
              <w:keepNext w:val="0"/>
            </w:pPr>
            <w:proofErr w:type="spellStart"/>
            <w:r w:rsidRPr="00A952F9">
              <w:t>defaultValue</w:t>
            </w:r>
            <w:proofErr w:type="spellEnd"/>
            <w:r w:rsidRPr="00A952F9">
              <w:t>: None</w:t>
            </w:r>
          </w:p>
          <w:p w14:paraId="55AF606F"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52C136BD"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E2FBFF"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intersystemANRManagementSwitch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3CEA48EB" w14:textId="77777777" w:rsidR="00555A53" w:rsidRPr="00A952F9" w:rsidRDefault="00555A53" w:rsidP="00C36757">
            <w:pPr>
              <w:pStyle w:val="TAL"/>
              <w:keepNext w:val="0"/>
              <w:rPr>
                <w:lang w:eastAsia="zh-CN"/>
              </w:rPr>
            </w:pPr>
            <w:r w:rsidRPr="00A952F9">
              <w:t xml:space="preserve">This attribute determines whether the inter-system </w:t>
            </w:r>
            <w:r w:rsidRPr="00A952F9">
              <w:rPr>
                <w:lang w:eastAsia="zh-CN"/>
              </w:rPr>
              <w:t>ANR function</w:t>
            </w:r>
            <w:r w:rsidRPr="00A952F9">
              <w:t xml:space="preserve"> is activated or deactivated.</w:t>
            </w:r>
          </w:p>
          <w:p w14:paraId="02FC2CB3" w14:textId="77777777" w:rsidR="00555A53" w:rsidRPr="00A952F9" w:rsidRDefault="00555A53" w:rsidP="00C36757">
            <w:pPr>
              <w:pStyle w:val="TAL"/>
              <w:keepNext w:val="0"/>
              <w:rPr>
                <w:lang w:eastAsia="zh-CN"/>
              </w:rPr>
            </w:pPr>
          </w:p>
          <w:p w14:paraId="1F4B93E4" w14:textId="77777777" w:rsidR="00555A53" w:rsidRPr="00A952F9" w:rsidRDefault="00555A53" w:rsidP="00C36757">
            <w:pPr>
              <w:pStyle w:val="TAL"/>
              <w:keepNext w:val="0"/>
              <w:rPr>
                <w:lang w:eastAsia="zh-CN"/>
              </w:rPr>
            </w:pPr>
            <w:r w:rsidRPr="00A952F9">
              <w:rPr>
                <w:lang w:eastAsia="zh-CN"/>
              </w:rPr>
              <w:t xml:space="preserve">If "TRUE", the inter-system ANR function may add or remove inter-system Neighbour Relations, i.e. add or remove </w:t>
            </w:r>
            <w:proofErr w:type="spellStart"/>
            <w:r w:rsidRPr="00A952F9">
              <w:rPr>
                <w:rFonts w:ascii="Courier New" w:hAnsi="Courier New"/>
                <w:lang w:eastAsia="zh-CN"/>
              </w:rPr>
              <w:t>EUtranRelation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r w:rsidRPr="00A952F9">
              <w:rPr>
                <w:lang w:eastAsia="zh-CN"/>
              </w:rPr>
              <w:br/>
              <w:t xml:space="preserve">If "FALSE", the inter-system ANR Function must not add or remove inter-system Neighbour Relations, i.e. add or remove </w:t>
            </w:r>
            <w:proofErr w:type="spellStart"/>
            <w:r w:rsidRPr="00A952F9">
              <w:rPr>
                <w:rFonts w:ascii="Courier New" w:hAnsi="Courier New"/>
                <w:lang w:eastAsia="zh-CN"/>
              </w:rPr>
              <w:t>EUtranRelation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p>
          <w:p w14:paraId="31754289" w14:textId="77777777" w:rsidR="00555A53" w:rsidRPr="00A952F9" w:rsidRDefault="00555A53" w:rsidP="00C36757">
            <w:pPr>
              <w:pStyle w:val="TAL"/>
              <w:keepNext w:val="0"/>
              <w:rPr>
                <w:szCs w:val="18"/>
                <w:lang w:eastAsia="zh-CN"/>
              </w:rPr>
            </w:pPr>
          </w:p>
          <w:p w14:paraId="7A864ECB" w14:textId="77777777" w:rsidR="00555A53" w:rsidRPr="00A952F9" w:rsidRDefault="00555A53" w:rsidP="00C36757">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D89B776" w14:textId="77777777" w:rsidR="00555A53" w:rsidRPr="00A952F9" w:rsidRDefault="00555A53" w:rsidP="00C36757">
            <w:pPr>
              <w:pStyle w:val="TAL"/>
              <w:keepNext w:val="0"/>
            </w:pPr>
            <w:r w:rsidRPr="00A952F9">
              <w:t>type: Boolean</w:t>
            </w:r>
          </w:p>
          <w:p w14:paraId="774FEB20" w14:textId="77777777" w:rsidR="00555A53" w:rsidRPr="00A952F9" w:rsidRDefault="00555A53" w:rsidP="00C36757">
            <w:pPr>
              <w:pStyle w:val="TAL"/>
              <w:keepNext w:val="0"/>
            </w:pPr>
            <w:r w:rsidRPr="00A952F9">
              <w:t>multiplicity: 1</w:t>
            </w:r>
          </w:p>
          <w:p w14:paraId="4FFC32D8" w14:textId="77777777" w:rsidR="00555A53" w:rsidRPr="00A952F9" w:rsidRDefault="00555A53" w:rsidP="00C36757">
            <w:pPr>
              <w:pStyle w:val="TAL"/>
              <w:keepNext w:val="0"/>
            </w:pPr>
            <w:proofErr w:type="spellStart"/>
            <w:r w:rsidRPr="00A952F9">
              <w:t>isOrdered</w:t>
            </w:r>
            <w:proofErr w:type="spellEnd"/>
            <w:r w:rsidRPr="00A952F9">
              <w:t>: N/A</w:t>
            </w:r>
          </w:p>
          <w:p w14:paraId="19376B01" w14:textId="77777777" w:rsidR="00555A53" w:rsidRPr="00A952F9" w:rsidRDefault="00555A53" w:rsidP="00C36757">
            <w:pPr>
              <w:pStyle w:val="TAL"/>
              <w:keepNext w:val="0"/>
            </w:pPr>
            <w:proofErr w:type="spellStart"/>
            <w:r w:rsidRPr="00A952F9">
              <w:t>isUnique</w:t>
            </w:r>
            <w:proofErr w:type="spellEnd"/>
            <w:r w:rsidRPr="00A952F9">
              <w:t>: N/A</w:t>
            </w:r>
          </w:p>
          <w:p w14:paraId="7E10B35E" w14:textId="77777777" w:rsidR="00555A53" w:rsidRPr="00A952F9" w:rsidRDefault="00555A53" w:rsidP="00C36757">
            <w:pPr>
              <w:pStyle w:val="TAL"/>
              <w:keepNext w:val="0"/>
            </w:pPr>
            <w:proofErr w:type="spellStart"/>
            <w:r w:rsidRPr="00A952F9">
              <w:t>defaultValue</w:t>
            </w:r>
            <w:proofErr w:type="spellEnd"/>
            <w:r w:rsidRPr="00A952F9">
              <w:t>: None</w:t>
            </w:r>
          </w:p>
          <w:p w14:paraId="61BE0B37"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5C9380DC"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5DD0DE"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lang w:eastAsia="zh-CN"/>
              </w:rPr>
              <w:t>desSwitch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7F22B72D" w14:textId="77777777" w:rsidR="00555A53" w:rsidRPr="00A952F9" w:rsidRDefault="00555A53" w:rsidP="00C36757">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71DA3414" w14:textId="77777777" w:rsidR="00555A53" w:rsidRPr="00A952F9" w:rsidRDefault="00555A53" w:rsidP="00C36757">
            <w:pPr>
              <w:pStyle w:val="TAL"/>
              <w:keepNext w:val="0"/>
              <w:rPr>
                <w:rFonts w:cs="Arial"/>
                <w:szCs w:val="18"/>
                <w:lang w:eastAsia="zh-CN"/>
              </w:rPr>
            </w:pPr>
          </w:p>
          <w:p w14:paraId="5B0CD17C" w14:textId="77777777" w:rsidR="00555A53" w:rsidRPr="00A952F9" w:rsidRDefault="00555A53" w:rsidP="00C36757">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15CD6362" w14:textId="77777777" w:rsidR="00555A53" w:rsidRPr="00A952F9" w:rsidRDefault="00555A53" w:rsidP="00C36757">
            <w:pPr>
              <w:pStyle w:val="TAL"/>
              <w:keepNext w:val="0"/>
              <w:rPr>
                <w:rFonts w:cs="Arial"/>
                <w:szCs w:val="18"/>
                <w:lang w:eastAsia="zh-CN"/>
              </w:rPr>
            </w:pPr>
            <w:r w:rsidRPr="00A952F9">
              <w:t>type: Boolean</w:t>
            </w:r>
          </w:p>
          <w:p w14:paraId="036A5835" w14:textId="77777777" w:rsidR="00555A53" w:rsidRPr="00A952F9" w:rsidRDefault="00555A53" w:rsidP="00C36757">
            <w:pPr>
              <w:pStyle w:val="TAL"/>
              <w:keepNext w:val="0"/>
              <w:rPr>
                <w:rFonts w:cs="Arial"/>
                <w:szCs w:val="18"/>
                <w:lang w:eastAsia="zh-CN"/>
              </w:rPr>
            </w:pPr>
            <w:r w:rsidRPr="00A952F9">
              <w:rPr>
                <w:rFonts w:cs="Arial"/>
                <w:szCs w:val="18"/>
                <w:lang w:eastAsia="zh-CN"/>
              </w:rPr>
              <w:t>multiplicity: 1</w:t>
            </w:r>
          </w:p>
          <w:p w14:paraId="21C6A62C"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5CE1B34F"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59A8C8EC"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3B30DCCD" w14:textId="77777777" w:rsidR="00555A53" w:rsidRPr="00A952F9" w:rsidRDefault="00555A53" w:rsidP="00C3675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245451B4"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C35057"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lang w:eastAsia="zh-CN"/>
              </w:rPr>
              <w:t>cesSwitch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5CEDD9F8" w14:textId="77777777" w:rsidR="00555A53" w:rsidRPr="00A952F9" w:rsidRDefault="00555A53" w:rsidP="00C36757">
            <w:pPr>
              <w:pStyle w:val="TAL"/>
              <w:keepNext w:val="0"/>
              <w:rPr>
                <w:szCs w:val="18"/>
                <w:lang w:eastAsia="zh-CN"/>
              </w:rPr>
            </w:pPr>
            <w:r w:rsidRPr="00A952F9">
              <w:rPr>
                <w:szCs w:val="18"/>
              </w:rPr>
              <w:t xml:space="preserve">This attribute determines whether the </w:t>
            </w:r>
            <w:r w:rsidRPr="00A952F9">
              <w:rPr>
                <w:lang w:eastAsia="zh-CN"/>
              </w:rPr>
              <w:t xml:space="preserve">Centralized </w:t>
            </w:r>
            <w:r w:rsidRPr="00A952F9">
              <w:rPr>
                <w:szCs w:val="18"/>
              </w:rPr>
              <w:t xml:space="preserve">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2BCFDA0F" w14:textId="77777777" w:rsidR="00555A53" w:rsidRPr="00A952F9" w:rsidRDefault="00555A53" w:rsidP="00C36757">
            <w:pPr>
              <w:pStyle w:val="TAL"/>
              <w:keepNext w:val="0"/>
              <w:rPr>
                <w:rFonts w:cs="Arial"/>
                <w:szCs w:val="18"/>
                <w:lang w:eastAsia="zh-CN"/>
              </w:rPr>
            </w:pPr>
          </w:p>
          <w:p w14:paraId="5FED388E" w14:textId="77777777" w:rsidR="00555A53" w:rsidRPr="00A952F9" w:rsidRDefault="00555A53" w:rsidP="00C36757">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A9F87E3" w14:textId="77777777" w:rsidR="00555A53" w:rsidRPr="00A952F9" w:rsidRDefault="00555A53" w:rsidP="00C36757">
            <w:pPr>
              <w:pStyle w:val="TAL"/>
              <w:keepNext w:val="0"/>
              <w:rPr>
                <w:rFonts w:cs="Arial"/>
                <w:szCs w:val="18"/>
                <w:lang w:eastAsia="zh-CN"/>
              </w:rPr>
            </w:pPr>
            <w:r w:rsidRPr="00A952F9">
              <w:t>type: Boolean</w:t>
            </w:r>
          </w:p>
          <w:p w14:paraId="452CE34F" w14:textId="77777777" w:rsidR="00555A53" w:rsidRPr="00A952F9" w:rsidRDefault="00555A53" w:rsidP="00C36757">
            <w:pPr>
              <w:pStyle w:val="TAL"/>
              <w:keepNext w:val="0"/>
              <w:rPr>
                <w:rFonts w:cs="Arial"/>
                <w:szCs w:val="18"/>
                <w:lang w:eastAsia="zh-CN"/>
              </w:rPr>
            </w:pPr>
            <w:r w:rsidRPr="00A952F9">
              <w:rPr>
                <w:rFonts w:cs="Arial"/>
                <w:szCs w:val="18"/>
                <w:lang w:eastAsia="zh-CN"/>
              </w:rPr>
              <w:t>multiplicity: 1</w:t>
            </w:r>
          </w:p>
          <w:p w14:paraId="6619315A"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6F8739DC"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31C3A9E7"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3A59DBDC" w14:textId="77777777" w:rsidR="00555A53" w:rsidRPr="00A952F9" w:rsidRDefault="00555A53" w:rsidP="00C3675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4C6DFFC4"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CF2481"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lang w:eastAsia="zh-CN"/>
              </w:rPr>
              <w:t>energySavingControl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12B858F6" w14:textId="77777777" w:rsidR="00555A53" w:rsidRPr="00A952F9" w:rsidRDefault="00555A53" w:rsidP="00C36757">
            <w:pPr>
              <w:pStyle w:val="TAL"/>
              <w:keepNext w:val="0"/>
              <w:rPr>
                <w:lang w:eastAsia="zh-CN"/>
              </w:rPr>
            </w:pPr>
            <w:r w:rsidRPr="00A952F9">
              <w:t xml:space="preserve">This attribute allows the </w:t>
            </w:r>
            <w:r w:rsidRPr="00A952F9">
              <w:rPr>
                <w:lang w:eastAsia="zh-CN"/>
              </w:rPr>
              <w:t xml:space="preserve">Centralized </w:t>
            </w:r>
            <w:r w:rsidRPr="00A952F9">
              <w:rPr>
                <w:szCs w:val="18"/>
              </w:rPr>
              <w:t xml:space="preserve">SON </w:t>
            </w:r>
            <w:r w:rsidRPr="00A952F9">
              <w:rPr>
                <w:szCs w:val="18"/>
                <w:lang w:eastAsia="zh-CN"/>
              </w:rPr>
              <w:t>energy saving function</w:t>
            </w:r>
            <w:r w:rsidRPr="00A952F9">
              <w:t xml:space="preserve"> to initiate energy saving activation or deactivation.</w:t>
            </w:r>
          </w:p>
          <w:p w14:paraId="45397EA7" w14:textId="77777777" w:rsidR="00555A53" w:rsidRPr="00A952F9" w:rsidRDefault="00555A53" w:rsidP="00C36757">
            <w:pPr>
              <w:pStyle w:val="TAL"/>
              <w:keepNext w:val="0"/>
              <w:rPr>
                <w:lang w:eastAsia="zh-CN"/>
              </w:rPr>
            </w:pPr>
          </w:p>
          <w:p w14:paraId="49BCA9BB" w14:textId="77777777" w:rsidR="00555A53" w:rsidRPr="00A952F9" w:rsidRDefault="00555A53" w:rsidP="00C36757">
            <w:pPr>
              <w:keepLines/>
              <w:spacing w:after="0"/>
              <w:rPr>
                <w:lang w:eastAsia="zh-CN"/>
              </w:rPr>
            </w:pPr>
            <w:proofErr w:type="spellStart"/>
            <w:r w:rsidRPr="00A952F9">
              <w:rPr>
                <w:lang w:eastAsia="zh-CN"/>
              </w:rPr>
              <w:t>allowedValues</w:t>
            </w:r>
            <w:proofErr w:type="spellEnd"/>
            <w:r w:rsidRPr="00A952F9">
              <w:rPr>
                <w:lang w:eastAsia="zh-CN"/>
              </w:rPr>
              <w:t>:</w:t>
            </w:r>
            <w:r w:rsidRPr="00A952F9">
              <w:t xml:space="preserve"> </w:t>
            </w:r>
            <w:r w:rsidRPr="00A952F9">
              <w:rPr>
                <w:lang w:eastAsia="zh-CN"/>
              </w:rPr>
              <w:t>TO_BE_ENERGY_SAVING, TO_BE_NOT_ENERGY_SAVING</w:t>
            </w:r>
          </w:p>
        </w:tc>
        <w:tc>
          <w:tcPr>
            <w:tcW w:w="2436" w:type="dxa"/>
            <w:tcBorders>
              <w:top w:val="single" w:sz="4" w:space="0" w:color="auto"/>
              <w:left w:val="single" w:sz="4" w:space="0" w:color="auto"/>
              <w:bottom w:val="single" w:sz="4" w:space="0" w:color="auto"/>
              <w:right w:val="single" w:sz="4" w:space="0" w:color="auto"/>
            </w:tcBorders>
            <w:hideMark/>
          </w:tcPr>
          <w:p w14:paraId="65C83556" w14:textId="77777777" w:rsidR="00555A53" w:rsidRPr="00A952F9" w:rsidRDefault="00555A53" w:rsidP="00C36757">
            <w:pPr>
              <w:pStyle w:val="TAL"/>
              <w:keepNext w:val="0"/>
            </w:pPr>
            <w:r w:rsidRPr="00A952F9">
              <w:t>type: ENUM</w:t>
            </w:r>
          </w:p>
          <w:p w14:paraId="4CB30C3E" w14:textId="77777777" w:rsidR="00555A53" w:rsidRPr="00A952F9" w:rsidRDefault="00555A53" w:rsidP="00C36757">
            <w:pPr>
              <w:pStyle w:val="TAL"/>
              <w:keepNext w:val="0"/>
            </w:pPr>
            <w:r w:rsidRPr="00A952F9">
              <w:t>multiplicity: 0..1</w:t>
            </w:r>
          </w:p>
          <w:p w14:paraId="0BE984DD" w14:textId="77777777" w:rsidR="00555A53" w:rsidRPr="00A952F9" w:rsidRDefault="00555A53" w:rsidP="00C36757">
            <w:pPr>
              <w:pStyle w:val="TAL"/>
              <w:keepNext w:val="0"/>
            </w:pPr>
            <w:proofErr w:type="spellStart"/>
            <w:r w:rsidRPr="00A952F9">
              <w:t>isOrdered</w:t>
            </w:r>
            <w:proofErr w:type="spellEnd"/>
            <w:r w:rsidRPr="00A952F9">
              <w:t>: N/A</w:t>
            </w:r>
          </w:p>
          <w:p w14:paraId="189AB9B3" w14:textId="77777777" w:rsidR="00555A53" w:rsidRPr="00A952F9" w:rsidRDefault="00555A53" w:rsidP="00C36757">
            <w:pPr>
              <w:pStyle w:val="TAL"/>
              <w:keepNext w:val="0"/>
            </w:pPr>
            <w:proofErr w:type="spellStart"/>
            <w:r w:rsidRPr="00A952F9">
              <w:t>isUnique</w:t>
            </w:r>
            <w:proofErr w:type="spellEnd"/>
            <w:r w:rsidRPr="00A952F9">
              <w:t>: N/A</w:t>
            </w:r>
          </w:p>
          <w:p w14:paraId="02D2D056" w14:textId="77777777" w:rsidR="00555A53" w:rsidRPr="00A952F9" w:rsidRDefault="00555A53" w:rsidP="00C36757">
            <w:pPr>
              <w:pStyle w:val="TAL"/>
              <w:keepNext w:val="0"/>
            </w:pPr>
            <w:proofErr w:type="spellStart"/>
            <w:r w:rsidRPr="00A952F9">
              <w:t>defaultValue</w:t>
            </w:r>
            <w:proofErr w:type="spellEnd"/>
            <w:r w:rsidRPr="00A952F9">
              <w:t>: None</w:t>
            </w:r>
          </w:p>
          <w:p w14:paraId="6C8F3195"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2D927DA1"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F9DC7E"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energySavingState</w:t>
            </w:r>
            <w:proofErr w:type="spellEnd"/>
          </w:p>
        </w:tc>
        <w:tc>
          <w:tcPr>
            <w:tcW w:w="5523" w:type="dxa"/>
            <w:tcBorders>
              <w:top w:val="single" w:sz="4" w:space="0" w:color="auto"/>
              <w:left w:val="single" w:sz="4" w:space="0" w:color="auto"/>
              <w:bottom w:val="single" w:sz="4" w:space="0" w:color="auto"/>
              <w:right w:val="single" w:sz="4" w:space="0" w:color="auto"/>
            </w:tcBorders>
          </w:tcPr>
          <w:p w14:paraId="368CA2E5" w14:textId="77777777" w:rsidR="00555A53" w:rsidRPr="00A952F9" w:rsidRDefault="00555A53" w:rsidP="00C36757">
            <w:pPr>
              <w:pStyle w:val="TAL"/>
              <w:keepNext w:val="0"/>
            </w:pPr>
            <w:r w:rsidRPr="00A952F9">
              <w:t xml:space="preserve">Specifies the status regarding the energy saving in the cell. </w:t>
            </w:r>
          </w:p>
          <w:p w14:paraId="4C51EBDB" w14:textId="77777777" w:rsidR="00555A53" w:rsidRPr="00A952F9" w:rsidRDefault="00555A53" w:rsidP="00C36757">
            <w:pPr>
              <w:pStyle w:val="TAL"/>
              <w:keepNext w:val="0"/>
            </w:pPr>
            <w:r w:rsidRPr="00A952F9">
              <w:t xml:space="preserve">If the value of </w:t>
            </w:r>
            <w:proofErr w:type="spellStart"/>
            <w:r w:rsidRPr="00A952F9">
              <w:rPr>
                <w:rFonts w:ascii="Courier New" w:hAnsi="Courier New" w:cs="Courier New"/>
              </w:rPr>
              <w:t>energySavingControl</w:t>
            </w:r>
            <w:proofErr w:type="spellEnd"/>
            <w:r w:rsidRPr="00A952F9">
              <w:t xml:space="preserve"> is </w:t>
            </w:r>
            <w:proofErr w:type="spellStart"/>
            <w:r w:rsidRPr="00A952F9">
              <w:rPr>
                <w:rFonts w:ascii="Courier New" w:hAnsi="Courier New" w:cs="Courier New"/>
                <w:lang w:eastAsia="zh-CN"/>
              </w:rPr>
              <w:t>toBeEnergySaving</w:t>
            </w:r>
            <w:proofErr w:type="spellEnd"/>
            <w:r w:rsidRPr="00A952F9">
              <w:t xml:space="preserve">, then it shall be tried to achieve the value </w:t>
            </w:r>
            <w:proofErr w:type="spellStart"/>
            <w:r w:rsidRPr="00A952F9">
              <w:rPr>
                <w:rFonts w:ascii="Courier New" w:hAnsi="Courier New" w:cs="Courier New"/>
              </w:rPr>
              <w:t>isEnergySaving</w:t>
            </w:r>
            <w:proofErr w:type="spellEnd"/>
            <w:r w:rsidRPr="00A952F9">
              <w:t xml:space="preserve"> for the </w:t>
            </w:r>
            <w:proofErr w:type="spellStart"/>
            <w:r w:rsidRPr="00A952F9">
              <w:rPr>
                <w:rFonts w:ascii="Courier New" w:hAnsi="Courier New"/>
                <w:snapToGrid w:val="0"/>
              </w:rPr>
              <w:t>energySavingState</w:t>
            </w:r>
            <w:proofErr w:type="spellEnd"/>
            <w:r w:rsidRPr="00A952F9">
              <w:t xml:space="preserve">. </w:t>
            </w:r>
          </w:p>
          <w:p w14:paraId="7DD20107" w14:textId="77777777" w:rsidR="00555A53" w:rsidRPr="00A952F9" w:rsidRDefault="00555A53" w:rsidP="00C36757">
            <w:pPr>
              <w:pStyle w:val="TAL"/>
              <w:keepNext w:val="0"/>
              <w:rPr>
                <w:lang w:eastAsia="zh-CN"/>
              </w:rPr>
            </w:pPr>
            <w:r w:rsidRPr="00A952F9">
              <w:t xml:space="preserve">If the value of </w:t>
            </w:r>
            <w:proofErr w:type="spellStart"/>
            <w:r w:rsidRPr="00A952F9">
              <w:rPr>
                <w:rFonts w:ascii="Courier New" w:hAnsi="Courier New" w:cs="Courier New"/>
              </w:rPr>
              <w:t>energySavingControl</w:t>
            </w:r>
            <w:proofErr w:type="spellEnd"/>
            <w:r w:rsidRPr="00A952F9">
              <w:t xml:space="preserve"> is </w:t>
            </w:r>
            <w:proofErr w:type="spellStart"/>
            <w:r w:rsidRPr="00A952F9">
              <w:rPr>
                <w:rFonts w:ascii="Courier New" w:hAnsi="Courier New" w:cs="Courier New"/>
                <w:lang w:eastAsia="zh-CN"/>
              </w:rPr>
              <w:t>toBeNotEnergySaving</w:t>
            </w:r>
            <w:proofErr w:type="spellEnd"/>
            <w:r w:rsidRPr="00A952F9">
              <w:t xml:space="preserve">, then it shall be tried to achieve the value </w:t>
            </w:r>
            <w:proofErr w:type="spellStart"/>
            <w:r w:rsidRPr="00A952F9">
              <w:rPr>
                <w:rFonts w:ascii="Courier New" w:hAnsi="Courier New" w:cs="Courier New"/>
              </w:rPr>
              <w:t>isNotEnergySaving</w:t>
            </w:r>
            <w:proofErr w:type="spellEnd"/>
            <w:r w:rsidRPr="00A952F9">
              <w:t xml:space="preserve"> for the </w:t>
            </w:r>
            <w:proofErr w:type="spellStart"/>
            <w:r w:rsidRPr="00A952F9">
              <w:rPr>
                <w:rFonts w:ascii="Courier New" w:hAnsi="Courier New"/>
                <w:snapToGrid w:val="0"/>
              </w:rPr>
              <w:t>energySavingState</w:t>
            </w:r>
            <w:proofErr w:type="spellEnd"/>
            <w:r w:rsidRPr="00A952F9">
              <w:t xml:space="preserve">. </w:t>
            </w:r>
          </w:p>
          <w:p w14:paraId="7C7E6CE4" w14:textId="77777777" w:rsidR="00555A53" w:rsidRPr="00A952F9" w:rsidRDefault="00555A53" w:rsidP="00C36757">
            <w:pPr>
              <w:pStyle w:val="TAL"/>
              <w:keepNext w:val="0"/>
              <w:rPr>
                <w:lang w:eastAsia="zh-CN"/>
              </w:rPr>
            </w:pPr>
          </w:p>
          <w:p w14:paraId="192450B4" w14:textId="77777777" w:rsidR="00555A53" w:rsidRPr="00A952F9" w:rsidRDefault="00555A53" w:rsidP="00C36757">
            <w:pPr>
              <w:keepLines/>
              <w:spacing w:after="0"/>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w:t>
            </w:r>
            <w:r w:rsidRPr="00A952F9">
              <w:rPr>
                <w:rFonts w:cs="Arial"/>
                <w:szCs w:val="18"/>
              </w:rPr>
              <w:t xml:space="preserve"> IS_NOT_ENERGY_SAVING</w:t>
            </w:r>
            <w:r w:rsidRPr="00A952F9">
              <w:rPr>
                <w:rFonts w:cs="Arial"/>
                <w:szCs w:val="18"/>
                <w:lang w:eastAsia="zh-CN"/>
              </w:rPr>
              <w:t>, IS_ENERGY_SAVING.</w:t>
            </w:r>
          </w:p>
          <w:p w14:paraId="2138D632"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C7DF69C" w14:textId="77777777" w:rsidR="00555A53" w:rsidRPr="00A952F9" w:rsidRDefault="00555A53" w:rsidP="00C36757">
            <w:pPr>
              <w:pStyle w:val="TAL"/>
              <w:keepNext w:val="0"/>
            </w:pPr>
            <w:r w:rsidRPr="00A952F9">
              <w:t>type: ENUM</w:t>
            </w:r>
          </w:p>
          <w:p w14:paraId="276A8C39" w14:textId="77777777" w:rsidR="00555A53" w:rsidRPr="00A952F9" w:rsidRDefault="00555A53" w:rsidP="00C36757">
            <w:pPr>
              <w:pStyle w:val="TAL"/>
              <w:keepNext w:val="0"/>
            </w:pPr>
            <w:r w:rsidRPr="00A952F9">
              <w:t>multiplicity: 0..1</w:t>
            </w:r>
          </w:p>
          <w:p w14:paraId="3D924079" w14:textId="77777777" w:rsidR="00555A53" w:rsidRPr="00A952F9" w:rsidRDefault="00555A53" w:rsidP="00C36757">
            <w:pPr>
              <w:pStyle w:val="TAL"/>
              <w:keepNext w:val="0"/>
            </w:pPr>
            <w:proofErr w:type="spellStart"/>
            <w:r w:rsidRPr="00A952F9">
              <w:t>isOrdered</w:t>
            </w:r>
            <w:proofErr w:type="spellEnd"/>
            <w:r w:rsidRPr="00A952F9">
              <w:t>: N/A</w:t>
            </w:r>
          </w:p>
          <w:p w14:paraId="2EC02CA9" w14:textId="77777777" w:rsidR="00555A53" w:rsidRPr="00A952F9" w:rsidRDefault="00555A53" w:rsidP="00C36757">
            <w:pPr>
              <w:pStyle w:val="TAL"/>
              <w:keepNext w:val="0"/>
            </w:pPr>
            <w:proofErr w:type="spellStart"/>
            <w:r w:rsidRPr="00A952F9">
              <w:t>isUnique</w:t>
            </w:r>
            <w:proofErr w:type="spellEnd"/>
            <w:r w:rsidRPr="00A952F9">
              <w:t>: N/A</w:t>
            </w:r>
          </w:p>
          <w:p w14:paraId="1D7E2CE8" w14:textId="77777777" w:rsidR="00555A53" w:rsidRPr="00A952F9" w:rsidRDefault="00555A53" w:rsidP="00C36757">
            <w:pPr>
              <w:pStyle w:val="TAL"/>
              <w:keepNext w:val="0"/>
            </w:pPr>
            <w:proofErr w:type="spellStart"/>
            <w:r w:rsidRPr="00A952F9">
              <w:t>defaultValue</w:t>
            </w:r>
            <w:proofErr w:type="spellEnd"/>
            <w:r w:rsidRPr="00A952F9">
              <w:t>: None</w:t>
            </w:r>
          </w:p>
          <w:p w14:paraId="0C8D8E23"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7AEF417D"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EA43B5"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intraRatEsActivationOriginalCellLoadParameters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213455C4" w14:textId="77777777" w:rsidR="00555A53" w:rsidRPr="00A952F9" w:rsidRDefault="00555A53" w:rsidP="00C36757">
            <w:pPr>
              <w:pStyle w:val="TAL"/>
              <w:keepNext w:val="0"/>
            </w:pPr>
            <w:r w:rsidRPr="00A952F9">
              <w:t>This attribute is relevant, if the cell acts as an original cell.</w:t>
            </w:r>
          </w:p>
          <w:p w14:paraId="6FCAFFF7" w14:textId="77777777" w:rsidR="00555A53" w:rsidRPr="00A952F9" w:rsidRDefault="00555A53" w:rsidP="00C36757">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xml:space="preserve">, which are used by distributed ES algorithms to allow a cell to enter the </w:t>
            </w:r>
            <w:proofErr w:type="spellStart"/>
            <w:r w:rsidRPr="00A952F9">
              <w:rPr>
                <w:lang w:eastAsia="zh-CN"/>
              </w:rPr>
              <w:t>energySaving</w:t>
            </w:r>
            <w:proofErr w:type="spellEnd"/>
            <w:r w:rsidRPr="00A952F9">
              <w:rPr>
                <w:lang w:eastAsia="zh-CN"/>
              </w:rPr>
              <w:t xml:space="preserve"> state. The time duration indicates how long the load needs to have been below the threshold.</w:t>
            </w:r>
          </w:p>
          <w:p w14:paraId="59CA96AC" w14:textId="77777777" w:rsidR="00555A53" w:rsidRPr="00A952F9" w:rsidRDefault="00555A53" w:rsidP="00C36757">
            <w:pPr>
              <w:pStyle w:val="TAL"/>
              <w:keepNext w:val="0"/>
              <w:rPr>
                <w:lang w:eastAsia="zh-CN"/>
              </w:rPr>
            </w:pPr>
          </w:p>
          <w:p w14:paraId="4C032CB6" w14:textId="77777777" w:rsidR="00555A53" w:rsidRPr="00A952F9" w:rsidRDefault="00555A53" w:rsidP="00C36757">
            <w:pPr>
              <w:pStyle w:val="TAL"/>
              <w:keepNext w:val="0"/>
              <w:rPr>
                <w:rFonts w:cs="Arial"/>
                <w:szCs w:val="18"/>
                <w:lang w:eastAsia="zh-CN"/>
              </w:rPr>
            </w:pPr>
            <w:proofErr w:type="spellStart"/>
            <w:r w:rsidRPr="00A952F9">
              <w:rPr>
                <w:lang w:eastAsia="zh-CN"/>
              </w:rPr>
              <w:t>allowedValues</w:t>
            </w:r>
            <w:proofErr w:type="spellEnd"/>
            <w:r w:rsidRPr="00A952F9">
              <w:rPr>
                <w:lang w:eastAsia="zh-CN"/>
              </w:rPr>
              <w:t>:</w:t>
            </w:r>
            <w:r w:rsidRPr="00A952F9">
              <w:rPr>
                <w:rFonts w:cs="Arial"/>
                <w:szCs w:val="18"/>
              </w:rPr>
              <w:t xml:space="preserve"> </w:t>
            </w:r>
          </w:p>
          <w:p w14:paraId="30D70EFF"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load</w:t>
            </w:r>
            <w:r w:rsidRPr="00A952F9">
              <w:rPr>
                <w:rFonts w:cs="Arial"/>
                <w:szCs w:val="18"/>
              </w:rPr>
              <w:t>Threshold</w:t>
            </w:r>
            <w:proofErr w:type="spellEnd"/>
            <w:r w:rsidRPr="00A952F9">
              <w:rPr>
                <w:rFonts w:cs="Arial"/>
                <w:szCs w:val="18"/>
              </w:rPr>
              <w:t>: Integer 0..100 (</w:t>
            </w:r>
            <w:r w:rsidRPr="00A952F9">
              <w:rPr>
                <w:rFonts w:cs="Arial"/>
                <w:szCs w:val="18"/>
                <w:lang w:eastAsia="zh-CN"/>
              </w:rPr>
              <w:t>Percentage of PRB usage, see 3GPP TS 36.314 [13])</w:t>
            </w:r>
          </w:p>
          <w:p w14:paraId="45670E0D" w14:textId="77777777" w:rsidR="00555A53" w:rsidRPr="00A952F9" w:rsidRDefault="00555A53" w:rsidP="00C36757">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tcPr>
          <w:p w14:paraId="1D92D228" w14:textId="77777777" w:rsidR="00555A53" w:rsidRPr="00A952F9" w:rsidRDefault="00555A53" w:rsidP="00C36757">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2494FC4F" w14:textId="77777777" w:rsidR="00555A53" w:rsidRPr="00A952F9" w:rsidRDefault="00555A53" w:rsidP="00C36757">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02A029E3" w14:textId="77777777" w:rsidR="00555A53" w:rsidRPr="00A952F9" w:rsidRDefault="00555A53" w:rsidP="00C36757">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55738C01" w14:textId="77777777" w:rsidR="00555A53" w:rsidRPr="00A952F9" w:rsidRDefault="00555A53" w:rsidP="00C36757">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4CCEF874" w14:textId="77777777" w:rsidR="00555A53" w:rsidRPr="00A952F9" w:rsidRDefault="00555A53" w:rsidP="00C36757">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3B1E4ECF" w14:textId="77777777" w:rsidR="00555A53" w:rsidRPr="00A952F9" w:rsidRDefault="00555A53" w:rsidP="00C3675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p w14:paraId="14C23EC8" w14:textId="77777777" w:rsidR="00555A53" w:rsidRPr="00A952F9" w:rsidRDefault="00555A53" w:rsidP="00C36757">
            <w:pPr>
              <w:pStyle w:val="TAL"/>
              <w:keepNext w:val="0"/>
            </w:pPr>
          </w:p>
        </w:tc>
      </w:tr>
      <w:tr w:rsidR="00555A53" w:rsidRPr="00A952F9" w14:paraId="0DF3E2FD"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B05983"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intraRatEsActivationCandidateCellsLoadParameters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5366CF3B" w14:textId="77777777" w:rsidR="00555A53" w:rsidRPr="00A952F9" w:rsidRDefault="00555A53" w:rsidP="00C36757">
            <w:pPr>
              <w:pStyle w:val="TAL"/>
              <w:keepNext w:val="0"/>
            </w:pPr>
            <w:r w:rsidRPr="00A952F9">
              <w:t>This attribute is relevant, if the cell acts as a candidate cell.</w:t>
            </w:r>
          </w:p>
          <w:p w14:paraId="2A28DFB4" w14:textId="77777777" w:rsidR="00555A53" w:rsidRPr="00A952F9" w:rsidRDefault="00555A53" w:rsidP="00C36757">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are used by distributed ES algorithms level to allow a n ‘original’ cell to enter the </w:t>
            </w:r>
            <w:proofErr w:type="spellStart"/>
            <w:r w:rsidRPr="00A952F9">
              <w:rPr>
                <w:lang w:eastAsia="zh-CN"/>
              </w:rPr>
              <w:t>energySaving</w:t>
            </w:r>
            <w:proofErr w:type="spellEnd"/>
            <w:r w:rsidRPr="00A952F9">
              <w:rPr>
                <w:lang w:eastAsia="zh-CN"/>
              </w:rPr>
              <w:t xml:space="preserve"> state. Threshold and duration are applied to the candidate cell(s) which will provides coverage backup of an original cell when it is in the </w:t>
            </w:r>
            <w:proofErr w:type="spellStart"/>
            <w:r w:rsidRPr="00A952F9">
              <w:rPr>
                <w:lang w:eastAsia="zh-CN"/>
              </w:rPr>
              <w:t>energySaving</w:t>
            </w:r>
            <w:proofErr w:type="spellEnd"/>
            <w:r w:rsidRPr="00A952F9">
              <w:rPr>
                <w:lang w:eastAsia="zh-CN"/>
              </w:rPr>
              <w:t xml:space="preserve"> state. The threshold applies in the same way for a candidate cell, no matter for which original cell it will provide backup coverage.</w:t>
            </w:r>
          </w:p>
          <w:p w14:paraId="7D1ACAFD" w14:textId="77777777" w:rsidR="00555A53" w:rsidRPr="00A952F9" w:rsidRDefault="00555A53" w:rsidP="00C36757">
            <w:pPr>
              <w:pStyle w:val="TAL"/>
              <w:keepNext w:val="0"/>
              <w:rPr>
                <w:lang w:eastAsia="zh-CN"/>
              </w:rPr>
            </w:pPr>
            <w:r w:rsidRPr="00A952F9">
              <w:rPr>
                <w:lang w:eastAsia="zh-CN"/>
              </w:rPr>
              <w:t>The time duration indicates how long the traffic in the candidate cell needs to have been below the threshold before any original cells which will be provided backup coverage by the candidate cell enters energy saving state.</w:t>
            </w:r>
          </w:p>
          <w:p w14:paraId="07EA3A82" w14:textId="77777777" w:rsidR="00555A53" w:rsidRPr="00A952F9" w:rsidRDefault="00555A53" w:rsidP="00C36757">
            <w:pPr>
              <w:pStyle w:val="TAL"/>
              <w:keepNext w:val="0"/>
              <w:rPr>
                <w:lang w:eastAsia="zh-CN"/>
              </w:rPr>
            </w:pPr>
          </w:p>
          <w:p w14:paraId="3FD34499" w14:textId="77777777" w:rsidR="00555A53" w:rsidRPr="00A952F9" w:rsidRDefault="00555A53" w:rsidP="00C36757">
            <w:pPr>
              <w:pStyle w:val="TAL"/>
              <w:keepNext w:val="0"/>
              <w:rPr>
                <w:rFonts w:cs="Arial"/>
                <w:szCs w:val="18"/>
              </w:rPr>
            </w:pPr>
            <w:proofErr w:type="spellStart"/>
            <w:r w:rsidRPr="00A952F9">
              <w:rPr>
                <w:rFonts w:cs="Arial"/>
                <w:szCs w:val="18"/>
              </w:rPr>
              <w:t>allowedValues</w:t>
            </w:r>
            <w:proofErr w:type="spellEnd"/>
            <w:r w:rsidRPr="00A952F9">
              <w:rPr>
                <w:rFonts w:cs="Arial"/>
                <w:szCs w:val="18"/>
              </w:rPr>
              <w:t>:</w:t>
            </w:r>
            <w:r w:rsidRPr="00A952F9">
              <w:t xml:space="preserve"> </w:t>
            </w:r>
            <w:proofErr w:type="spellStart"/>
            <w:r w:rsidRPr="00A952F9">
              <w:rPr>
                <w:lang w:eastAsia="zh-CN"/>
              </w:rPr>
              <w:t>load</w:t>
            </w:r>
            <w:r w:rsidRPr="00A952F9">
              <w:rPr>
                <w:rFonts w:cs="Arial"/>
                <w:szCs w:val="18"/>
              </w:rPr>
              <w:t>Threshold</w:t>
            </w:r>
            <w:proofErr w:type="spellEnd"/>
            <w:r w:rsidRPr="00A952F9">
              <w:rPr>
                <w:rFonts w:cs="Arial"/>
                <w:szCs w:val="18"/>
              </w:rPr>
              <w:t>: Integer 0..100 (Percentage of PRB usage (see 3GPP TS 36.314 [13]) )</w:t>
            </w:r>
          </w:p>
          <w:p w14:paraId="26FB8457" w14:textId="77777777" w:rsidR="00555A53" w:rsidRPr="00A952F9" w:rsidRDefault="00555A53" w:rsidP="00C36757">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1A10C085" w14:textId="77777777" w:rsidR="00555A53" w:rsidRPr="00A952F9" w:rsidRDefault="00555A53" w:rsidP="00C36757">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0FB669AA" w14:textId="77777777" w:rsidR="00555A53" w:rsidRPr="00A952F9" w:rsidRDefault="00555A53" w:rsidP="00C36757">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64004CD6" w14:textId="77777777" w:rsidR="00555A53" w:rsidRPr="00A952F9" w:rsidRDefault="00555A53" w:rsidP="00C36757">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7A90A2C7" w14:textId="77777777" w:rsidR="00555A53" w:rsidRPr="00A952F9" w:rsidRDefault="00555A53" w:rsidP="00C36757">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19C1A1DC" w14:textId="77777777" w:rsidR="00555A53" w:rsidRPr="00A952F9" w:rsidRDefault="00555A53" w:rsidP="00C36757">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346B2840" w14:textId="77777777" w:rsidR="00555A53" w:rsidRPr="00A952F9" w:rsidRDefault="00555A53" w:rsidP="00C36757">
            <w:pPr>
              <w:pStyle w:val="TAL"/>
              <w:keepNext w:val="0"/>
            </w:pPr>
            <w:proofErr w:type="spellStart"/>
            <w:r w:rsidRPr="00A952F9">
              <w:rPr>
                <w:rFonts w:cs="Arial"/>
                <w:szCs w:val="18"/>
              </w:rPr>
              <w:t>isNullable</w:t>
            </w:r>
            <w:proofErr w:type="spellEnd"/>
            <w:r w:rsidRPr="00A952F9">
              <w:rPr>
                <w:rFonts w:cs="Arial"/>
                <w:szCs w:val="18"/>
              </w:rPr>
              <w:t>: False</w:t>
            </w:r>
          </w:p>
        </w:tc>
      </w:tr>
      <w:tr w:rsidR="00555A53" w:rsidRPr="00A952F9" w14:paraId="144632CB"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57BF2D"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intraRatEsDeactivationCandidateCellsLoadParameters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214E1530" w14:textId="77777777" w:rsidR="00555A53" w:rsidRPr="00A952F9" w:rsidRDefault="00555A53" w:rsidP="00C36757">
            <w:pPr>
              <w:pStyle w:val="TAL"/>
              <w:keepNext w:val="0"/>
            </w:pPr>
            <w:r w:rsidRPr="00A952F9">
              <w:t>This attribute is relevant, if the cell acts as a candidate cell.</w:t>
            </w:r>
          </w:p>
          <w:p w14:paraId="4B8FA53C" w14:textId="77777777" w:rsidR="00555A53" w:rsidRPr="00A952F9" w:rsidRDefault="00555A53" w:rsidP="00C36757">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is used by distributed ES algorithms to allow a cell to leave the </w:t>
            </w:r>
            <w:proofErr w:type="spellStart"/>
            <w:r w:rsidRPr="00A952F9">
              <w:rPr>
                <w:lang w:eastAsia="zh-CN"/>
              </w:rPr>
              <w:t>energySaving</w:t>
            </w:r>
            <w:proofErr w:type="spellEnd"/>
            <w:r w:rsidRPr="00A952F9">
              <w:rPr>
                <w:lang w:eastAsia="zh-CN"/>
              </w:rPr>
              <w:t xml:space="preserve"> state. Threshold and time duration are applied to the candidate cell when it which provides coverage backup for the cell in </w:t>
            </w:r>
            <w:proofErr w:type="spellStart"/>
            <w:r w:rsidRPr="00A952F9">
              <w:rPr>
                <w:lang w:eastAsia="zh-CN"/>
              </w:rPr>
              <w:t>energySaving</w:t>
            </w:r>
            <w:proofErr w:type="spellEnd"/>
            <w:r w:rsidRPr="00A952F9">
              <w:rPr>
                <w:lang w:eastAsia="zh-CN"/>
              </w:rPr>
              <w:t xml:space="preserve"> state. The threshold applies in the same way for a candidate cell, no matter for which original cell it provides backup coverage.</w:t>
            </w:r>
          </w:p>
          <w:p w14:paraId="60C2BD9F" w14:textId="77777777" w:rsidR="00555A53" w:rsidRPr="00A952F9" w:rsidRDefault="00555A53" w:rsidP="00C36757">
            <w:pPr>
              <w:pStyle w:val="TAL"/>
              <w:keepNext w:val="0"/>
              <w:rPr>
                <w:lang w:eastAsia="zh-CN"/>
              </w:rPr>
            </w:pPr>
            <w:r w:rsidRPr="00A952F9">
              <w:rPr>
                <w:lang w:eastAsia="zh-CN"/>
              </w:rPr>
              <w:t>The time duration indicates how long the traffic in the candidate cell needs to have been above the threshold to wake up one or more original cells which have been provided backup coverage by the candidate cell.</w:t>
            </w:r>
          </w:p>
          <w:p w14:paraId="29F159E6" w14:textId="77777777" w:rsidR="00555A53" w:rsidRPr="00A952F9" w:rsidRDefault="00555A53" w:rsidP="00C36757">
            <w:pPr>
              <w:pStyle w:val="TAL"/>
              <w:keepNext w:val="0"/>
              <w:rPr>
                <w:lang w:eastAsia="zh-CN"/>
              </w:rPr>
            </w:pPr>
          </w:p>
          <w:p w14:paraId="2B129DEE" w14:textId="77777777" w:rsidR="00555A53" w:rsidRPr="00A952F9" w:rsidRDefault="00555A53" w:rsidP="00C36757">
            <w:pPr>
              <w:pStyle w:val="TAL"/>
              <w:keepNext w:val="0"/>
              <w:rPr>
                <w:rFonts w:cs="Arial"/>
                <w:szCs w:val="18"/>
              </w:rPr>
            </w:pPr>
            <w:proofErr w:type="spellStart"/>
            <w:r w:rsidRPr="00A952F9">
              <w:rPr>
                <w:rFonts w:cs="Arial"/>
                <w:szCs w:val="18"/>
              </w:rPr>
              <w:t>allowedValues</w:t>
            </w:r>
            <w:proofErr w:type="spellEnd"/>
            <w:r w:rsidRPr="00A952F9">
              <w:rPr>
                <w:rFonts w:cs="Arial"/>
                <w:szCs w:val="18"/>
              </w:rPr>
              <w:t>:</w:t>
            </w:r>
            <w:r w:rsidRPr="00A952F9">
              <w:t xml:space="preserve"> </w:t>
            </w:r>
            <w:proofErr w:type="spellStart"/>
            <w:r w:rsidRPr="00A952F9">
              <w:rPr>
                <w:lang w:eastAsia="zh-CN"/>
              </w:rPr>
              <w:t>load</w:t>
            </w:r>
            <w:r w:rsidRPr="00A952F9">
              <w:rPr>
                <w:rFonts w:cs="Arial"/>
                <w:szCs w:val="18"/>
              </w:rPr>
              <w:t>Threshold</w:t>
            </w:r>
            <w:proofErr w:type="spellEnd"/>
            <w:r w:rsidRPr="00A952F9">
              <w:rPr>
                <w:rFonts w:cs="Arial"/>
                <w:szCs w:val="18"/>
              </w:rPr>
              <w:t>: Integer 0..100 (Percentage of PRB usage (see 3GPP TS 36.314 [13]) )</w:t>
            </w:r>
          </w:p>
          <w:p w14:paraId="044170FB" w14:textId="77777777" w:rsidR="00555A53" w:rsidRPr="00A952F9" w:rsidRDefault="00555A53" w:rsidP="00C36757">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5D980587" w14:textId="77777777" w:rsidR="00555A53" w:rsidRPr="00A952F9" w:rsidRDefault="00555A53" w:rsidP="00C36757">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2C18FCA9" w14:textId="77777777" w:rsidR="00555A53" w:rsidRPr="00A952F9" w:rsidRDefault="00555A53" w:rsidP="00C36757">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55A1B975" w14:textId="77777777" w:rsidR="00555A53" w:rsidRPr="00A952F9" w:rsidRDefault="00555A53" w:rsidP="00C36757">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3854A415" w14:textId="77777777" w:rsidR="00555A53" w:rsidRPr="00A952F9" w:rsidRDefault="00555A53" w:rsidP="00C36757">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222786A8" w14:textId="77777777" w:rsidR="00555A53" w:rsidRPr="00A952F9" w:rsidRDefault="00555A53" w:rsidP="00C36757">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6165AA61" w14:textId="77777777" w:rsidR="00555A53" w:rsidRPr="00A952F9" w:rsidRDefault="00555A53" w:rsidP="00C36757">
            <w:pPr>
              <w:pStyle w:val="TAL"/>
              <w:keepNext w:val="0"/>
            </w:pPr>
            <w:proofErr w:type="spellStart"/>
            <w:r w:rsidRPr="00A952F9">
              <w:rPr>
                <w:rFonts w:cs="Arial"/>
                <w:szCs w:val="18"/>
              </w:rPr>
              <w:t>isNullable</w:t>
            </w:r>
            <w:proofErr w:type="spellEnd"/>
            <w:r w:rsidRPr="00A952F9">
              <w:rPr>
                <w:rFonts w:cs="Arial"/>
                <w:szCs w:val="18"/>
              </w:rPr>
              <w:t>: False</w:t>
            </w:r>
          </w:p>
        </w:tc>
      </w:tr>
      <w:tr w:rsidR="00555A53" w:rsidRPr="00A952F9" w14:paraId="2D67F94D"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174A45"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LoadTimeThreshold</w:t>
            </w:r>
            <w:r w:rsidRPr="00A952F9">
              <w:rPr>
                <w:rFonts w:ascii="Courier New" w:hAnsi="Courier New" w:cs="Courier New"/>
                <w:lang w:eastAsia="zh-CN"/>
              </w:rPr>
              <w:t>.t</w:t>
            </w:r>
            <w:r w:rsidRPr="00A952F9">
              <w:rPr>
                <w:rFonts w:ascii="Courier New" w:hAnsi="Courier New" w:cs="Courier New"/>
              </w:rPr>
              <w:t>hreshold</w:t>
            </w:r>
            <w:proofErr w:type="spellEnd"/>
          </w:p>
        </w:tc>
        <w:tc>
          <w:tcPr>
            <w:tcW w:w="5523" w:type="dxa"/>
            <w:tcBorders>
              <w:top w:val="single" w:sz="4" w:space="0" w:color="auto"/>
              <w:left w:val="single" w:sz="4" w:space="0" w:color="auto"/>
              <w:bottom w:val="single" w:sz="4" w:space="0" w:color="auto"/>
              <w:right w:val="single" w:sz="4" w:space="0" w:color="auto"/>
            </w:tcBorders>
          </w:tcPr>
          <w:p w14:paraId="6C891F91" w14:textId="77777777" w:rsidR="00555A53" w:rsidRPr="00A952F9" w:rsidRDefault="00555A53" w:rsidP="00C36757">
            <w:pPr>
              <w:pStyle w:val="TAL"/>
              <w:keepNext w:val="0"/>
              <w:rPr>
                <w:lang w:eastAsia="zh-CN"/>
              </w:rPr>
            </w:pPr>
            <w:r w:rsidRPr="00A952F9">
              <w:t>This attribute</w:t>
            </w:r>
            <w:r w:rsidRPr="00A952F9">
              <w:rPr>
                <w:lang w:eastAsia="zh-CN"/>
              </w:rPr>
              <w:t xml:space="preserve"> </w:t>
            </w:r>
            <w:r w:rsidRPr="00A952F9">
              <w:t>indicates a traffic load threshold</w:t>
            </w:r>
            <w:r w:rsidRPr="00A952F9">
              <w:rPr>
                <w:lang w:eastAsia="zh-CN"/>
              </w:rPr>
              <w:t>.</w:t>
            </w:r>
          </w:p>
          <w:p w14:paraId="638CEA18" w14:textId="77777777" w:rsidR="00555A53" w:rsidRPr="00A952F9" w:rsidRDefault="00555A53" w:rsidP="00C36757">
            <w:pPr>
              <w:pStyle w:val="TAL"/>
              <w:keepNext w:val="0"/>
              <w:rPr>
                <w:lang w:eastAsia="zh-CN"/>
              </w:rPr>
            </w:pPr>
          </w:p>
          <w:p w14:paraId="2FFD94A1" w14:textId="77777777" w:rsidR="00555A53" w:rsidRPr="00A952F9" w:rsidRDefault="00555A53" w:rsidP="00C36757">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2E3BAC45" w14:textId="77777777" w:rsidR="00555A53" w:rsidRPr="00A952F9" w:rsidRDefault="00555A53" w:rsidP="00C36757">
            <w:pPr>
              <w:pStyle w:val="TAL"/>
              <w:keepNext w:val="0"/>
            </w:pPr>
            <w:r w:rsidRPr="00A952F9">
              <w:t xml:space="preserve">type: </w:t>
            </w:r>
            <w:r w:rsidRPr="00A952F9">
              <w:rPr>
                <w:lang w:eastAsia="zh-CN"/>
              </w:rPr>
              <w:t>Integer</w:t>
            </w:r>
          </w:p>
          <w:p w14:paraId="424CAD5B" w14:textId="77777777" w:rsidR="00555A53" w:rsidRPr="00A952F9" w:rsidRDefault="00555A53" w:rsidP="00C36757">
            <w:pPr>
              <w:pStyle w:val="TAL"/>
              <w:keepNext w:val="0"/>
            </w:pPr>
            <w:r w:rsidRPr="00A952F9">
              <w:t xml:space="preserve">multiplicity: </w:t>
            </w:r>
            <w:r w:rsidRPr="00A952F9">
              <w:rPr>
                <w:lang w:eastAsia="zh-CN"/>
              </w:rPr>
              <w:t>0..</w:t>
            </w:r>
            <w:r w:rsidRPr="00A952F9">
              <w:t>1</w:t>
            </w:r>
          </w:p>
          <w:p w14:paraId="12A3512E" w14:textId="77777777" w:rsidR="00555A53" w:rsidRPr="00A952F9" w:rsidRDefault="00555A53" w:rsidP="00C36757">
            <w:pPr>
              <w:pStyle w:val="TAL"/>
              <w:keepNext w:val="0"/>
            </w:pPr>
            <w:proofErr w:type="spellStart"/>
            <w:r w:rsidRPr="00A952F9">
              <w:t>isOrdered</w:t>
            </w:r>
            <w:proofErr w:type="spellEnd"/>
            <w:r w:rsidRPr="00A952F9">
              <w:t>: N/A</w:t>
            </w:r>
          </w:p>
          <w:p w14:paraId="1E6E1260" w14:textId="77777777" w:rsidR="00555A53" w:rsidRPr="00A952F9" w:rsidRDefault="00555A53" w:rsidP="00C36757">
            <w:pPr>
              <w:pStyle w:val="TAL"/>
              <w:keepNext w:val="0"/>
            </w:pPr>
            <w:proofErr w:type="spellStart"/>
            <w:r w:rsidRPr="00A952F9">
              <w:t>isUnique</w:t>
            </w:r>
            <w:proofErr w:type="spellEnd"/>
            <w:r w:rsidRPr="00A952F9">
              <w:t>: N/A</w:t>
            </w:r>
          </w:p>
          <w:p w14:paraId="7FC3BD58" w14:textId="77777777" w:rsidR="00555A53" w:rsidRPr="00A952F9" w:rsidRDefault="00555A53" w:rsidP="00C36757">
            <w:pPr>
              <w:pStyle w:val="TAL"/>
              <w:keepNext w:val="0"/>
            </w:pPr>
            <w:proofErr w:type="spellStart"/>
            <w:r w:rsidRPr="00A952F9">
              <w:t>defaultValue</w:t>
            </w:r>
            <w:proofErr w:type="spellEnd"/>
            <w:r w:rsidRPr="00A952F9">
              <w:t>: None</w:t>
            </w:r>
          </w:p>
          <w:p w14:paraId="1343DC52" w14:textId="77777777" w:rsidR="00555A53" w:rsidRPr="00A952F9" w:rsidRDefault="00555A53" w:rsidP="00C36757">
            <w:pPr>
              <w:pStyle w:val="TAL"/>
              <w:keepNext w:val="0"/>
              <w:rPr>
                <w:rFonts w:cs="Arial"/>
                <w:szCs w:val="18"/>
              </w:rPr>
            </w:pPr>
            <w:proofErr w:type="spellStart"/>
            <w:r w:rsidRPr="00A952F9">
              <w:t>isNullable</w:t>
            </w:r>
            <w:proofErr w:type="spellEnd"/>
            <w:r w:rsidRPr="00A952F9">
              <w:t>: False</w:t>
            </w:r>
          </w:p>
        </w:tc>
      </w:tr>
      <w:tr w:rsidR="00555A53" w:rsidRPr="00A952F9" w14:paraId="31BAD013"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D3CBB4"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LoadTimeThreshold</w:t>
            </w:r>
            <w:r w:rsidRPr="00A952F9">
              <w:rPr>
                <w:rFonts w:ascii="Courier New" w:hAnsi="Courier New" w:cs="Courier New"/>
                <w:lang w:eastAsia="zh-CN"/>
              </w:rPr>
              <w:t>.</w:t>
            </w:r>
            <w:r w:rsidRPr="00A952F9">
              <w:rPr>
                <w:rFonts w:ascii="Courier New" w:hAnsi="Courier New" w:cs="Courier New"/>
              </w:rPr>
              <w:t>timeDuration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403A6BDE" w14:textId="77777777" w:rsidR="00555A53" w:rsidRPr="00A952F9" w:rsidRDefault="00555A53" w:rsidP="00C36757">
            <w:pPr>
              <w:pStyle w:val="TAL"/>
              <w:keepNext w:val="0"/>
              <w:rPr>
                <w:lang w:eastAsia="zh-CN"/>
              </w:rPr>
            </w:pPr>
            <w:r w:rsidRPr="00A952F9">
              <w:t>This attribute</w:t>
            </w:r>
            <w:r w:rsidRPr="00A952F9">
              <w:rPr>
                <w:lang w:eastAsia="zh-CN"/>
              </w:rPr>
              <w:t xml:space="preserve"> indicates a duration in unit of seconds.</w:t>
            </w:r>
          </w:p>
          <w:p w14:paraId="1C48F553" w14:textId="77777777" w:rsidR="00555A53" w:rsidRPr="00A952F9" w:rsidRDefault="00555A53" w:rsidP="00C36757">
            <w:pPr>
              <w:pStyle w:val="TAL"/>
              <w:keepNext w:val="0"/>
              <w:rPr>
                <w:lang w:eastAsia="zh-CN"/>
              </w:rPr>
            </w:pPr>
          </w:p>
          <w:p w14:paraId="35F8242E" w14:textId="77777777" w:rsidR="00555A53" w:rsidRPr="00A952F9" w:rsidRDefault="00555A53" w:rsidP="00C36757">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0B90C6F1" w14:textId="77777777" w:rsidR="00555A53" w:rsidRPr="00A952F9" w:rsidRDefault="00555A53" w:rsidP="00C36757">
            <w:pPr>
              <w:pStyle w:val="TAL"/>
              <w:keepNext w:val="0"/>
              <w:rPr>
                <w:lang w:eastAsia="zh-CN"/>
              </w:rPr>
            </w:pPr>
            <w:r w:rsidRPr="00A952F9">
              <w:t xml:space="preserve">type: </w:t>
            </w:r>
            <w:r w:rsidRPr="00A952F9">
              <w:rPr>
                <w:lang w:eastAsia="zh-CN"/>
              </w:rPr>
              <w:t>Integer</w:t>
            </w:r>
          </w:p>
          <w:p w14:paraId="4C2CB0F1" w14:textId="77777777" w:rsidR="00555A53" w:rsidRPr="00A952F9" w:rsidRDefault="00555A53" w:rsidP="00C36757">
            <w:pPr>
              <w:pStyle w:val="TAL"/>
              <w:keepNext w:val="0"/>
            </w:pPr>
            <w:r w:rsidRPr="00A952F9">
              <w:t xml:space="preserve">multiplicity: </w:t>
            </w:r>
            <w:r w:rsidRPr="00A952F9">
              <w:rPr>
                <w:lang w:eastAsia="zh-CN"/>
              </w:rPr>
              <w:t>0..</w:t>
            </w:r>
            <w:r w:rsidRPr="00A952F9">
              <w:t>1</w:t>
            </w:r>
          </w:p>
          <w:p w14:paraId="698CD987" w14:textId="77777777" w:rsidR="00555A53" w:rsidRPr="00A952F9" w:rsidRDefault="00555A53" w:rsidP="00C36757">
            <w:pPr>
              <w:pStyle w:val="TAL"/>
              <w:keepNext w:val="0"/>
            </w:pPr>
            <w:proofErr w:type="spellStart"/>
            <w:r w:rsidRPr="00A952F9">
              <w:t>isOrdered</w:t>
            </w:r>
            <w:proofErr w:type="spellEnd"/>
            <w:r w:rsidRPr="00A952F9">
              <w:t>: N/A</w:t>
            </w:r>
          </w:p>
          <w:p w14:paraId="5B81F0ED" w14:textId="77777777" w:rsidR="00555A53" w:rsidRPr="00A952F9" w:rsidRDefault="00555A53" w:rsidP="00C36757">
            <w:pPr>
              <w:pStyle w:val="TAL"/>
              <w:keepNext w:val="0"/>
            </w:pPr>
            <w:proofErr w:type="spellStart"/>
            <w:r w:rsidRPr="00A952F9">
              <w:t>isUnique</w:t>
            </w:r>
            <w:proofErr w:type="spellEnd"/>
            <w:r w:rsidRPr="00A952F9">
              <w:t>: N/A</w:t>
            </w:r>
          </w:p>
          <w:p w14:paraId="2304889E" w14:textId="77777777" w:rsidR="00555A53" w:rsidRPr="00A952F9" w:rsidRDefault="00555A53" w:rsidP="00C36757">
            <w:pPr>
              <w:pStyle w:val="TAL"/>
              <w:keepNext w:val="0"/>
            </w:pPr>
            <w:proofErr w:type="spellStart"/>
            <w:r w:rsidRPr="00A952F9">
              <w:t>defaultValue</w:t>
            </w:r>
            <w:proofErr w:type="spellEnd"/>
            <w:r w:rsidRPr="00A952F9">
              <w:t>: None</w:t>
            </w:r>
          </w:p>
          <w:p w14:paraId="7FF9EB0A" w14:textId="77777777" w:rsidR="00555A53" w:rsidRPr="00A952F9" w:rsidRDefault="00555A53" w:rsidP="00C36757">
            <w:pPr>
              <w:pStyle w:val="TAL"/>
              <w:keepNext w:val="0"/>
              <w:rPr>
                <w:rFonts w:cs="Arial"/>
                <w:szCs w:val="18"/>
              </w:rPr>
            </w:pPr>
            <w:proofErr w:type="spellStart"/>
            <w:r w:rsidRPr="00A952F9">
              <w:t>isNullable</w:t>
            </w:r>
            <w:proofErr w:type="spellEnd"/>
            <w:r w:rsidRPr="00A952F9">
              <w:t>: False</w:t>
            </w:r>
          </w:p>
        </w:tc>
      </w:tr>
      <w:tr w:rsidR="00555A53" w:rsidRPr="00A952F9" w14:paraId="760B0689"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CD430A"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lastRenderedPageBreak/>
              <w:t>esNotAllowedTimePeriod</w:t>
            </w:r>
            <w:proofErr w:type="spellEnd"/>
          </w:p>
        </w:tc>
        <w:tc>
          <w:tcPr>
            <w:tcW w:w="5523" w:type="dxa"/>
            <w:tcBorders>
              <w:top w:val="single" w:sz="4" w:space="0" w:color="auto"/>
              <w:left w:val="single" w:sz="4" w:space="0" w:color="auto"/>
              <w:bottom w:val="single" w:sz="4" w:space="0" w:color="auto"/>
              <w:right w:val="single" w:sz="4" w:space="0" w:color="auto"/>
            </w:tcBorders>
          </w:tcPr>
          <w:p w14:paraId="6B91C42D" w14:textId="77777777" w:rsidR="00555A53" w:rsidRPr="00A952F9" w:rsidRDefault="00555A53" w:rsidP="00C36757">
            <w:pPr>
              <w:pStyle w:val="TAL"/>
              <w:keepNext w:val="0"/>
              <w:rPr>
                <w:lang w:eastAsia="zh-CN"/>
              </w:rPr>
            </w:pPr>
            <w:r w:rsidRPr="00A952F9">
              <w:t xml:space="preserve">This attribute can be used to prevent a cell </w:t>
            </w:r>
            <w:r w:rsidRPr="00A952F9">
              <w:rPr>
                <w:lang w:eastAsia="zh-CN"/>
              </w:rPr>
              <w:t xml:space="preserve">entering </w:t>
            </w:r>
            <w:proofErr w:type="spellStart"/>
            <w:r w:rsidRPr="00A952F9">
              <w:t>energySaving</w:t>
            </w:r>
            <w:proofErr w:type="spellEnd"/>
            <w:r w:rsidRPr="00A952F9">
              <w:t xml:space="preserve"> state.</w:t>
            </w:r>
          </w:p>
          <w:p w14:paraId="521FE19E" w14:textId="77777777" w:rsidR="00555A53" w:rsidRPr="00A952F9" w:rsidRDefault="00555A53" w:rsidP="00C36757">
            <w:pPr>
              <w:pStyle w:val="TAL"/>
              <w:keepNext w:val="0"/>
              <w:rPr>
                <w:szCs w:val="18"/>
                <w:lang w:eastAsia="zh-CN"/>
              </w:rPr>
            </w:pPr>
            <w:r w:rsidRPr="00A952F9">
              <w:rPr>
                <w:szCs w:val="18"/>
                <w:lang w:eastAsia="zh-CN"/>
              </w:rPr>
              <w:t xml:space="preserve">This attribute indicates a list of time periods during which inter-RAT energy saving is not allowed. </w:t>
            </w:r>
          </w:p>
          <w:p w14:paraId="2C1F3A33" w14:textId="77777777" w:rsidR="00555A53" w:rsidRPr="00A952F9" w:rsidRDefault="00555A53" w:rsidP="00C36757">
            <w:pPr>
              <w:pStyle w:val="TAL"/>
              <w:keepNext w:val="0"/>
              <w:rPr>
                <w:szCs w:val="18"/>
                <w:lang w:eastAsia="zh-CN"/>
              </w:rPr>
            </w:pPr>
          </w:p>
          <w:p w14:paraId="45087B29" w14:textId="77777777" w:rsidR="00555A53" w:rsidRPr="00A952F9" w:rsidRDefault="00555A53" w:rsidP="00C36757">
            <w:pPr>
              <w:pStyle w:val="TAL"/>
              <w:keepNext w:val="0"/>
              <w:rPr>
                <w:szCs w:val="18"/>
                <w:lang w:eastAsia="zh-CN"/>
              </w:rPr>
            </w:pPr>
            <w:r w:rsidRPr="00A952F9">
              <w:rPr>
                <w:szCs w:val="18"/>
                <w:lang w:eastAsia="zh-CN"/>
              </w:rPr>
              <w:t>Time period is valid on the specified day and time of every week.</w:t>
            </w:r>
          </w:p>
          <w:p w14:paraId="7169BC6B" w14:textId="77777777" w:rsidR="00555A53" w:rsidRPr="00A952F9" w:rsidRDefault="00555A53" w:rsidP="00C36757">
            <w:pPr>
              <w:pStyle w:val="TAL"/>
              <w:keepNext w:val="0"/>
              <w:rPr>
                <w:rFonts w:cs="Arial"/>
                <w:szCs w:val="18"/>
                <w:lang w:eastAsia="zh-CN"/>
              </w:rPr>
            </w:pPr>
          </w:p>
          <w:p w14:paraId="006E3DA0" w14:textId="77777777" w:rsidR="00555A53" w:rsidRPr="00A952F9" w:rsidRDefault="00555A53" w:rsidP="00C36757">
            <w:pPr>
              <w:pStyle w:val="TAL"/>
              <w:rPr>
                <w:lang w:eastAsia="zh-CN"/>
              </w:rPr>
            </w:pPr>
            <w:proofErr w:type="spellStart"/>
            <w:r w:rsidRPr="00A952F9">
              <w:t>allowedValues</w:t>
            </w:r>
            <w:proofErr w:type="spellEnd"/>
            <w:r w:rsidRPr="00A952F9">
              <w:t xml:space="preserve">: </w:t>
            </w:r>
            <w:r w:rsidRPr="00A952F9">
              <w:rPr>
                <w:lang w:eastAsia="zh-CN"/>
              </w:rPr>
              <w:t>N/A</w:t>
            </w:r>
          </w:p>
        </w:tc>
        <w:tc>
          <w:tcPr>
            <w:tcW w:w="2436" w:type="dxa"/>
            <w:tcBorders>
              <w:top w:val="single" w:sz="4" w:space="0" w:color="auto"/>
              <w:left w:val="single" w:sz="4" w:space="0" w:color="auto"/>
              <w:bottom w:val="single" w:sz="4" w:space="0" w:color="auto"/>
              <w:right w:val="single" w:sz="4" w:space="0" w:color="auto"/>
            </w:tcBorders>
            <w:hideMark/>
          </w:tcPr>
          <w:p w14:paraId="203ED435" w14:textId="77777777" w:rsidR="00555A53" w:rsidRPr="00A952F9" w:rsidRDefault="00555A53" w:rsidP="00C36757">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rPr>
              <w:t>EsNotAllowedTimePeriod</w:t>
            </w:r>
            <w:proofErr w:type="spellEnd"/>
          </w:p>
          <w:p w14:paraId="255FA7C2" w14:textId="77777777" w:rsidR="00555A53" w:rsidRPr="00A952F9" w:rsidRDefault="00555A53" w:rsidP="00C36757">
            <w:pPr>
              <w:pStyle w:val="TAL"/>
              <w:keepNext w:val="0"/>
              <w:rPr>
                <w:rFonts w:cs="Arial"/>
                <w:szCs w:val="18"/>
                <w:lang w:eastAsia="zh-CN"/>
              </w:rPr>
            </w:pPr>
            <w:r w:rsidRPr="00A952F9">
              <w:rPr>
                <w:rFonts w:cs="Arial"/>
                <w:szCs w:val="18"/>
              </w:rPr>
              <w:t xml:space="preserve">multiplicity: </w:t>
            </w:r>
            <w:r w:rsidRPr="00A952F9">
              <w:rPr>
                <w:rFonts w:cs="Arial"/>
                <w:szCs w:val="18"/>
                <w:lang w:eastAsia="zh-CN"/>
              </w:rPr>
              <w:t>0..*</w:t>
            </w:r>
          </w:p>
          <w:p w14:paraId="61B38CC9" w14:textId="77777777" w:rsidR="00555A53" w:rsidRPr="00A952F9" w:rsidRDefault="00555A53" w:rsidP="00C36757">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402CF245" w14:textId="77777777" w:rsidR="00555A53" w:rsidRPr="00A952F9" w:rsidRDefault="00555A53" w:rsidP="00C36757">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17570ACC" w14:textId="77777777" w:rsidR="00555A53" w:rsidRPr="00A952F9" w:rsidRDefault="00555A53" w:rsidP="00C36757">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014603C3" w14:textId="77777777" w:rsidR="00555A53" w:rsidRPr="00A952F9" w:rsidRDefault="00555A53" w:rsidP="00C36757">
            <w:pPr>
              <w:pStyle w:val="TAL"/>
              <w:keepNext w:val="0"/>
            </w:pPr>
            <w:proofErr w:type="spellStart"/>
            <w:r w:rsidRPr="00A952F9">
              <w:rPr>
                <w:rFonts w:cs="Arial"/>
                <w:szCs w:val="18"/>
              </w:rPr>
              <w:t>isNullable</w:t>
            </w:r>
            <w:proofErr w:type="spellEnd"/>
            <w:r w:rsidRPr="00A952F9">
              <w:rPr>
                <w:rFonts w:cs="Arial"/>
                <w:szCs w:val="18"/>
              </w:rPr>
              <w:t>: False</w:t>
            </w:r>
          </w:p>
        </w:tc>
      </w:tr>
      <w:tr w:rsidR="00555A53" w:rsidRPr="00A952F9" w14:paraId="5AF13E34"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006A68A"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EsNotAllowedTimePeriod</w:t>
            </w:r>
            <w:r w:rsidRPr="00A952F9">
              <w:rPr>
                <w:rFonts w:ascii="Courier New" w:hAnsi="Courier New" w:cs="Courier New"/>
                <w:lang w:eastAsia="zh-CN"/>
              </w:rPr>
              <w:t>.</w:t>
            </w:r>
            <w:r w:rsidRPr="00A952F9">
              <w:rPr>
                <w:rFonts w:ascii="Courier New" w:hAnsi="Courier New" w:cs="Courier New"/>
              </w:rPr>
              <w:t>startTime</w:t>
            </w:r>
            <w:proofErr w:type="spellEnd"/>
          </w:p>
        </w:tc>
        <w:tc>
          <w:tcPr>
            <w:tcW w:w="5523" w:type="dxa"/>
            <w:tcBorders>
              <w:top w:val="single" w:sz="4" w:space="0" w:color="auto"/>
              <w:left w:val="single" w:sz="4" w:space="0" w:color="auto"/>
              <w:bottom w:val="single" w:sz="4" w:space="0" w:color="auto"/>
              <w:right w:val="single" w:sz="4" w:space="0" w:color="auto"/>
            </w:tcBorders>
          </w:tcPr>
          <w:p w14:paraId="3A2FC962" w14:textId="77777777" w:rsidR="00555A53" w:rsidRPr="00A952F9" w:rsidRDefault="00555A53" w:rsidP="00C36757">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time</w:t>
            </w:r>
            <w:r w:rsidRPr="00A952F9">
              <w:rPr>
                <w:rFonts w:cs="Arial"/>
                <w:szCs w:val="18"/>
                <w:lang w:eastAsia="zh-CN"/>
              </w:rPr>
              <w:t xml:space="preserve"> of day</w:t>
            </w:r>
            <w:r w:rsidRPr="00A952F9">
              <w:rPr>
                <w:rFonts w:cs="Arial"/>
                <w:szCs w:val="18"/>
              </w:rPr>
              <w:t xml:space="preserve"> </w:t>
            </w:r>
            <w:r w:rsidRPr="00A952F9">
              <w:rPr>
                <w:rFonts w:cs="Arial"/>
                <w:szCs w:val="18"/>
                <w:lang w:eastAsia="zh-CN"/>
              </w:rPr>
              <w:t xml:space="preserve">as a start time for a period. </w:t>
            </w:r>
          </w:p>
          <w:p w14:paraId="564D98DB" w14:textId="77777777" w:rsidR="00555A53" w:rsidRPr="00A952F9" w:rsidRDefault="00555A53" w:rsidP="00C36757">
            <w:pPr>
              <w:pStyle w:val="TAL"/>
              <w:keepNext w:val="0"/>
              <w:rPr>
                <w:rFonts w:cs="Arial"/>
                <w:szCs w:val="18"/>
                <w:lang w:eastAsia="zh-CN"/>
              </w:rPr>
            </w:pPr>
            <w:r w:rsidRPr="00A952F9">
              <w:rPr>
                <w:rFonts w:cs="Arial"/>
                <w:szCs w:val="18"/>
                <w:lang w:eastAsia="zh-CN"/>
              </w:rPr>
              <w:t>Time of day is in HH:MM or H:MM 24-hour format per UTC time zone.</w:t>
            </w:r>
          </w:p>
          <w:p w14:paraId="79EDE4BE" w14:textId="77777777" w:rsidR="00555A53" w:rsidRPr="00A952F9" w:rsidRDefault="00555A53" w:rsidP="00C36757">
            <w:pPr>
              <w:pStyle w:val="TAL"/>
              <w:keepNext w:val="0"/>
              <w:rPr>
                <w:rFonts w:cs="Arial"/>
                <w:szCs w:val="18"/>
                <w:lang w:eastAsia="zh-CN"/>
              </w:rPr>
            </w:pPr>
            <w:r w:rsidRPr="00A952F9">
              <w:rPr>
                <w:rFonts w:cs="Arial"/>
                <w:szCs w:val="18"/>
                <w:lang w:eastAsia="zh-CN"/>
              </w:rPr>
              <w:t>Examples, 20:15, 20:15-08:00 (for 8 hours behind UTC).</w:t>
            </w:r>
          </w:p>
          <w:p w14:paraId="366D4F66" w14:textId="77777777" w:rsidR="00555A53" w:rsidRPr="00A952F9" w:rsidRDefault="00555A53" w:rsidP="00C36757">
            <w:pPr>
              <w:pStyle w:val="TAL"/>
              <w:keepNext w:val="0"/>
              <w:rPr>
                <w:rFonts w:cs="Arial"/>
                <w:szCs w:val="18"/>
                <w:lang w:eastAsia="zh-CN"/>
              </w:rPr>
            </w:pPr>
          </w:p>
          <w:p w14:paraId="1A8BD7FF" w14:textId="77777777" w:rsidR="00555A53" w:rsidRPr="00A952F9" w:rsidRDefault="00555A53" w:rsidP="00C36757">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01EA003F" w14:textId="77777777" w:rsidR="00555A53" w:rsidRPr="00A952F9" w:rsidRDefault="00555A53" w:rsidP="00C36757">
            <w:pPr>
              <w:pStyle w:val="TAL"/>
              <w:keepNext w:val="0"/>
              <w:rPr>
                <w:rFonts w:cs="Arial"/>
                <w:szCs w:val="18"/>
                <w:lang w:eastAsia="zh-CN"/>
              </w:rPr>
            </w:pPr>
            <w:r w:rsidRPr="00A952F9">
              <w:t xml:space="preserve">type: </w:t>
            </w:r>
            <w:r w:rsidRPr="00A952F9">
              <w:rPr>
                <w:lang w:eastAsia="zh-CN"/>
              </w:rPr>
              <w:t>S</w:t>
            </w:r>
            <w:r w:rsidRPr="00A952F9">
              <w:t>tring</w:t>
            </w:r>
          </w:p>
          <w:p w14:paraId="0918239E" w14:textId="77777777" w:rsidR="00555A53" w:rsidRPr="00A952F9" w:rsidRDefault="00555A53" w:rsidP="00C36757">
            <w:pPr>
              <w:pStyle w:val="TAL"/>
              <w:keepNext w:val="0"/>
              <w:rPr>
                <w:rFonts w:cs="Arial"/>
                <w:szCs w:val="18"/>
                <w:lang w:eastAsia="zh-CN"/>
              </w:rPr>
            </w:pPr>
            <w:r w:rsidRPr="00A952F9">
              <w:rPr>
                <w:rFonts w:cs="Arial"/>
                <w:szCs w:val="18"/>
                <w:lang w:eastAsia="zh-CN"/>
              </w:rPr>
              <w:t>multiplicity: 0..1</w:t>
            </w:r>
          </w:p>
          <w:p w14:paraId="7E1B16C0"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7044B6FA"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172C93D4"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242FDAFF" w14:textId="77777777" w:rsidR="00555A53" w:rsidRPr="00A952F9" w:rsidRDefault="00555A53" w:rsidP="00C36757">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1BEB6427"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EC3B5C"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EsNotAllowedTimePeriod</w:t>
            </w:r>
            <w:r w:rsidRPr="00A952F9">
              <w:rPr>
                <w:rFonts w:ascii="Courier New" w:hAnsi="Courier New" w:cs="Courier New"/>
                <w:lang w:eastAsia="zh-CN"/>
              </w:rPr>
              <w:t>.end</w:t>
            </w:r>
            <w:r w:rsidRPr="00A952F9">
              <w:rPr>
                <w:rFonts w:ascii="Courier New" w:hAnsi="Courier New" w:cs="Courier New"/>
              </w:rPr>
              <w:t>Time</w:t>
            </w:r>
            <w:proofErr w:type="spellEnd"/>
          </w:p>
        </w:tc>
        <w:tc>
          <w:tcPr>
            <w:tcW w:w="5523" w:type="dxa"/>
            <w:tcBorders>
              <w:top w:val="single" w:sz="4" w:space="0" w:color="auto"/>
              <w:left w:val="single" w:sz="4" w:space="0" w:color="auto"/>
              <w:bottom w:val="single" w:sz="4" w:space="0" w:color="auto"/>
              <w:right w:val="single" w:sz="4" w:space="0" w:color="auto"/>
            </w:tcBorders>
          </w:tcPr>
          <w:p w14:paraId="48AE3CE5" w14:textId="77777777" w:rsidR="00555A53" w:rsidRPr="00A952F9" w:rsidRDefault="00555A53" w:rsidP="00C36757">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valid time</w:t>
            </w:r>
            <w:r w:rsidRPr="00A952F9">
              <w:rPr>
                <w:rFonts w:cs="Arial"/>
                <w:szCs w:val="18"/>
                <w:lang w:eastAsia="zh-CN"/>
              </w:rPr>
              <w:t xml:space="preserve"> of day as an end time for a period. The </w:t>
            </w:r>
            <w:proofErr w:type="spellStart"/>
            <w:r w:rsidRPr="00A952F9">
              <w:rPr>
                <w:rFonts w:cs="Arial"/>
                <w:szCs w:val="18"/>
              </w:rPr>
              <w:t>endTime</w:t>
            </w:r>
            <w:proofErr w:type="spellEnd"/>
            <w:r w:rsidRPr="00A952F9">
              <w:rPr>
                <w:rFonts w:cs="Arial"/>
                <w:szCs w:val="18"/>
              </w:rPr>
              <w:t xml:space="preserve"> should be later than </w:t>
            </w:r>
            <w:proofErr w:type="spellStart"/>
            <w:r w:rsidRPr="00A952F9">
              <w:rPr>
                <w:rFonts w:cs="Arial"/>
                <w:szCs w:val="18"/>
              </w:rPr>
              <w:t>startTime</w:t>
            </w:r>
            <w:proofErr w:type="spellEnd"/>
            <w:r w:rsidRPr="00A952F9">
              <w:rPr>
                <w:rFonts w:cs="Arial"/>
                <w:szCs w:val="18"/>
              </w:rPr>
              <w:t>.</w:t>
            </w:r>
          </w:p>
          <w:p w14:paraId="5F62FC6C" w14:textId="77777777" w:rsidR="00555A53" w:rsidRPr="00A952F9" w:rsidRDefault="00555A53" w:rsidP="00C36757">
            <w:pPr>
              <w:pStyle w:val="TAL"/>
              <w:keepNext w:val="0"/>
              <w:rPr>
                <w:rFonts w:cs="Arial"/>
                <w:szCs w:val="18"/>
                <w:lang w:eastAsia="zh-CN"/>
              </w:rPr>
            </w:pPr>
          </w:p>
          <w:p w14:paraId="737AB644" w14:textId="77777777" w:rsidR="00555A53" w:rsidRPr="00A952F9" w:rsidRDefault="00555A53" w:rsidP="00C36757">
            <w:pPr>
              <w:pStyle w:val="TAL"/>
              <w:keepNext w:val="0"/>
              <w:rPr>
                <w:rFonts w:cs="Arial"/>
                <w:szCs w:val="18"/>
                <w:lang w:eastAsia="zh-CN"/>
              </w:rPr>
            </w:pPr>
            <w:r w:rsidRPr="00A952F9">
              <w:rPr>
                <w:rFonts w:cs="Arial"/>
                <w:szCs w:val="18"/>
                <w:lang w:eastAsia="zh-CN"/>
              </w:rPr>
              <w:t>Time of day is in HH:MM or H:MM 24-hour format per UTC time zone.</w:t>
            </w:r>
          </w:p>
          <w:p w14:paraId="45AF3248" w14:textId="77777777" w:rsidR="00555A53" w:rsidRPr="00A952F9" w:rsidRDefault="00555A53" w:rsidP="00C36757">
            <w:pPr>
              <w:pStyle w:val="TAL"/>
              <w:keepNext w:val="0"/>
              <w:rPr>
                <w:rFonts w:cs="Arial"/>
                <w:szCs w:val="18"/>
                <w:lang w:eastAsia="zh-CN"/>
              </w:rPr>
            </w:pPr>
            <w:r w:rsidRPr="00A952F9">
              <w:rPr>
                <w:rFonts w:cs="Arial"/>
                <w:szCs w:val="18"/>
                <w:lang w:eastAsia="zh-CN"/>
              </w:rPr>
              <w:t>Examples, 20:15 20:15-08:00 (for 8 hours behind UTC).</w:t>
            </w:r>
          </w:p>
          <w:p w14:paraId="6D28DD6E" w14:textId="77777777" w:rsidR="00555A53" w:rsidRPr="00A952F9" w:rsidRDefault="00555A53" w:rsidP="00C36757">
            <w:pPr>
              <w:pStyle w:val="TAL"/>
              <w:keepNext w:val="0"/>
              <w:rPr>
                <w:rFonts w:cs="Arial"/>
                <w:szCs w:val="18"/>
                <w:lang w:eastAsia="zh-CN"/>
              </w:rPr>
            </w:pPr>
          </w:p>
          <w:p w14:paraId="53C3A6AB" w14:textId="77777777" w:rsidR="00555A53" w:rsidRPr="00A952F9" w:rsidRDefault="00555A53" w:rsidP="00C36757">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13DDC291" w14:textId="77777777" w:rsidR="00555A53" w:rsidRPr="00A952F9" w:rsidRDefault="00555A53" w:rsidP="00C36757">
            <w:pPr>
              <w:pStyle w:val="TAL"/>
              <w:keepNext w:val="0"/>
              <w:rPr>
                <w:rFonts w:cs="Arial"/>
                <w:szCs w:val="18"/>
                <w:lang w:eastAsia="zh-CN"/>
              </w:rPr>
            </w:pPr>
            <w:r w:rsidRPr="00A952F9">
              <w:t xml:space="preserve">type: </w:t>
            </w:r>
            <w:r w:rsidRPr="00A952F9">
              <w:rPr>
                <w:lang w:eastAsia="zh-CN"/>
              </w:rPr>
              <w:t>S</w:t>
            </w:r>
            <w:r w:rsidRPr="00A952F9">
              <w:t>tring</w:t>
            </w:r>
          </w:p>
          <w:p w14:paraId="3D7E035A" w14:textId="77777777" w:rsidR="00555A53" w:rsidRPr="00A952F9" w:rsidRDefault="00555A53" w:rsidP="00C36757">
            <w:pPr>
              <w:pStyle w:val="TAL"/>
              <w:keepNext w:val="0"/>
              <w:rPr>
                <w:rFonts w:cs="Arial"/>
                <w:szCs w:val="18"/>
                <w:lang w:eastAsia="zh-CN"/>
              </w:rPr>
            </w:pPr>
            <w:r w:rsidRPr="00A952F9">
              <w:rPr>
                <w:rFonts w:cs="Arial"/>
                <w:szCs w:val="18"/>
                <w:lang w:eastAsia="zh-CN"/>
              </w:rPr>
              <w:t>multiplicity: 0..1</w:t>
            </w:r>
          </w:p>
          <w:p w14:paraId="265362E5"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6805C4CE"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405BF5F7"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22F7EA7C" w14:textId="77777777" w:rsidR="00555A53" w:rsidRPr="00A952F9" w:rsidRDefault="00555A53" w:rsidP="00C36757">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3E27A309"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06DDC20"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EsNotAllowedTimePeriod</w:t>
            </w:r>
            <w:r w:rsidRPr="00A952F9">
              <w:rPr>
                <w:rFonts w:ascii="Courier New" w:hAnsi="Courier New" w:cs="Courier New"/>
                <w:lang w:eastAsia="zh-CN"/>
              </w:rPr>
              <w:t>.</w:t>
            </w:r>
            <w:r w:rsidRPr="00A952F9">
              <w:rPr>
                <w:rFonts w:ascii="Courier New" w:hAnsi="Courier New" w:cs="Courier New"/>
              </w:rPr>
              <w:t>daysOfWeek</w:t>
            </w:r>
            <w:proofErr w:type="spellEnd"/>
          </w:p>
        </w:tc>
        <w:tc>
          <w:tcPr>
            <w:tcW w:w="5523" w:type="dxa"/>
            <w:tcBorders>
              <w:top w:val="single" w:sz="4" w:space="0" w:color="auto"/>
              <w:left w:val="single" w:sz="4" w:space="0" w:color="auto"/>
              <w:bottom w:val="single" w:sz="4" w:space="0" w:color="auto"/>
              <w:right w:val="single" w:sz="4" w:space="0" w:color="auto"/>
            </w:tcBorders>
          </w:tcPr>
          <w:p w14:paraId="01A274B2" w14:textId="77777777" w:rsidR="00555A53" w:rsidRPr="00A952F9" w:rsidRDefault="00555A53" w:rsidP="00C36757">
            <w:pPr>
              <w:pStyle w:val="TAL"/>
              <w:keepNext w:val="0"/>
              <w:rPr>
                <w:rFonts w:cs="Arial"/>
                <w:szCs w:val="18"/>
                <w:lang w:eastAsia="zh-CN"/>
              </w:rPr>
            </w:pPr>
            <w:r w:rsidRPr="00A952F9">
              <w:rPr>
                <w:szCs w:val="18"/>
                <w:lang w:eastAsia="zh-CN"/>
              </w:rPr>
              <w:t xml:space="preserve">This attribute indicates a </w:t>
            </w:r>
            <w:r w:rsidRPr="00A952F9">
              <w:rPr>
                <w:rFonts w:cs="Arial"/>
                <w:szCs w:val="18"/>
                <w:lang w:eastAsia="zh-CN"/>
              </w:rPr>
              <w:t>day in a week.</w:t>
            </w:r>
          </w:p>
          <w:p w14:paraId="50638590" w14:textId="77777777" w:rsidR="00555A53" w:rsidRPr="00A952F9" w:rsidRDefault="00555A53" w:rsidP="00C36757">
            <w:pPr>
              <w:pStyle w:val="TAL"/>
              <w:keepNext w:val="0"/>
              <w:rPr>
                <w:rFonts w:cs="Arial"/>
                <w:szCs w:val="18"/>
                <w:lang w:eastAsia="zh-CN"/>
              </w:rPr>
            </w:pPr>
          </w:p>
          <w:p w14:paraId="1507C84C" w14:textId="77777777" w:rsidR="00555A53" w:rsidRPr="00A952F9" w:rsidRDefault="00555A53" w:rsidP="00C36757">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MONDAY, TUESDAY, WEDNESDAY, THURSDAY, FRIDAY, SATURDAY, SUNDAY</w:t>
            </w:r>
          </w:p>
        </w:tc>
        <w:tc>
          <w:tcPr>
            <w:tcW w:w="2436" w:type="dxa"/>
            <w:tcBorders>
              <w:top w:val="single" w:sz="4" w:space="0" w:color="auto"/>
              <w:left w:val="single" w:sz="4" w:space="0" w:color="auto"/>
              <w:bottom w:val="single" w:sz="4" w:space="0" w:color="auto"/>
              <w:right w:val="single" w:sz="4" w:space="0" w:color="auto"/>
            </w:tcBorders>
          </w:tcPr>
          <w:p w14:paraId="669BC886" w14:textId="77777777" w:rsidR="00555A53" w:rsidRPr="00A952F9" w:rsidRDefault="00555A53" w:rsidP="00C36757">
            <w:pPr>
              <w:pStyle w:val="TAL"/>
              <w:keepNext w:val="0"/>
              <w:rPr>
                <w:rFonts w:cs="Arial"/>
                <w:szCs w:val="18"/>
                <w:lang w:eastAsia="zh-CN"/>
              </w:rPr>
            </w:pPr>
            <w:r w:rsidRPr="00A952F9">
              <w:t xml:space="preserve">type: </w:t>
            </w:r>
            <w:r w:rsidRPr="00A952F9">
              <w:rPr>
                <w:lang w:eastAsia="zh-CN"/>
              </w:rPr>
              <w:t>&lt;&lt;enumeration&gt;&gt;</w:t>
            </w:r>
          </w:p>
          <w:p w14:paraId="0168B060" w14:textId="77777777" w:rsidR="00555A53" w:rsidRPr="00A952F9" w:rsidRDefault="00555A53" w:rsidP="00C36757">
            <w:pPr>
              <w:pStyle w:val="TAL"/>
              <w:keepNext w:val="0"/>
              <w:rPr>
                <w:rFonts w:cs="Arial"/>
                <w:szCs w:val="18"/>
                <w:lang w:eastAsia="zh-CN"/>
              </w:rPr>
            </w:pPr>
            <w:r w:rsidRPr="00A952F9">
              <w:rPr>
                <w:rFonts w:cs="Arial"/>
                <w:szCs w:val="18"/>
                <w:lang w:eastAsia="zh-CN"/>
              </w:rPr>
              <w:t>multiplicity: 0..1</w:t>
            </w:r>
          </w:p>
          <w:p w14:paraId="2842F15F"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B32A095"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504735A7"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56E22EBB" w14:textId="77777777" w:rsidR="00555A53" w:rsidRPr="00A952F9" w:rsidRDefault="00555A53" w:rsidP="00C36757">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38FB716A"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A667B7"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interRatEsActivationOriginalCellParameters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37E589FC" w14:textId="77777777" w:rsidR="00555A53" w:rsidRPr="00A952F9" w:rsidRDefault="00555A53" w:rsidP="00C36757">
            <w:pPr>
              <w:pStyle w:val="TAL"/>
              <w:keepNext w:val="0"/>
            </w:pPr>
            <w:r w:rsidRPr="00A952F9">
              <w:t>This attribute is relevant, if the cell acts as an original cell.</w:t>
            </w:r>
          </w:p>
          <w:p w14:paraId="7BEB4C5B" w14:textId="77777777" w:rsidR="00555A53" w:rsidRPr="00A952F9" w:rsidRDefault="00555A53" w:rsidP="00C36757">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xml:space="preserve">, which are used by distributed inter-RAT ES algorithms to allow an original cell to enter the </w:t>
            </w:r>
            <w:proofErr w:type="spellStart"/>
            <w:r w:rsidRPr="00A952F9">
              <w:rPr>
                <w:lang w:eastAsia="zh-CN"/>
              </w:rPr>
              <w:t>energySaving</w:t>
            </w:r>
            <w:proofErr w:type="spellEnd"/>
            <w:r w:rsidRPr="00A952F9">
              <w:rPr>
                <w:lang w:eastAsia="zh-CN"/>
              </w:rPr>
              <w:t xml:space="preserve"> state. The time duration indicates how long the traffic load (both for UL and DL) needs to have been below the threshold.</w:t>
            </w:r>
          </w:p>
          <w:p w14:paraId="0CDD27A9" w14:textId="77777777" w:rsidR="00555A53" w:rsidRPr="00A952F9" w:rsidRDefault="00555A53" w:rsidP="00C36757">
            <w:pPr>
              <w:pStyle w:val="TAL"/>
              <w:keepNext w:val="0"/>
            </w:pPr>
          </w:p>
          <w:p w14:paraId="1B4747C0" w14:textId="77777777" w:rsidR="00555A53" w:rsidRPr="00A952F9" w:rsidRDefault="00555A53" w:rsidP="00C36757">
            <w:pPr>
              <w:pStyle w:val="TAL"/>
              <w:keepNext w:val="0"/>
              <w:rPr>
                <w:lang w:eastAsia="zh-CN"/>
              </w:rPr>
            </w:pPr>
            <w:r w:rsidRPr="00A952F9">
              <w:rPr>
                <w:lang w:eastAsia="zh-CN"/>
              </w:rPr>
              <w:t>In case the original cell is an EUTRAN cell,  the load information refers to Composite Available Capacity Group IE (see 3GPP TS 36.413 [12] Annex B.1.5) and the following applies:</w:t>
            </w:r>
          </w:p>
          <w:p w14:paraId="189863EC" w14:textId="77777777" w:rsidR="00555A53" w:rsidRPr="00A952F9" w:rsidRDefault="00555A53" w:rsidP="00C36757">
            <w:pPr>
              <w:pStyle w:val="TAL"/>
              <w:keepNext w:val="0"/>
              <w:rPr>
                <w:lang w:eastAsia="zh-CN"/>
              </w:rPr>
            </w:pPr>
            <w:r w:rsidRPr="00A952F9">
              <w:rPr>
                <w:lang w:eastAsia="zh-CN"/>
              </w:rPr>
              <w:t>Load</w:t>
            </w:r>
            <w:r w:rsidRPr="00A952F9">
              <w:t xml:space="preserve"> =  (100 - ‘</w:t>
            </w:r>
            <w:r w:rsidRPr="00A952F9">
              <w:rPr>
                <w:lang w:eastAsia="zh-CN"/>
              </w:rPr>
              <w:t>Capacity</w:t>
            </w:r>
            <w:r w:rsidRPr="00A952F9">
              <w:t xml:space="preserve"> Value’ ) * ‘Cell Capacity Class Value’, w</w:t>
            </w:r>
            <w:r w:rsidRPr="00A952F9">
              <w:rPr>
                <w:lang w:eastAsia="zh-CN"/>
              </w:rPr>
              <w:t>here</w:t>
            </w:r>
            <w:r w:rsidRPr="00A952F9">
              <w:t xml:space="preserve"> ‘</w:t>
            </w:r>
            <w:r w:rsidRPr="00A952F9">
              <w:rPr>
                <w:lang w:eastAsia="zh-CN"/>
              </w:rPr>
              <w:t>Capacity</w:t>
            </w:r>
            <w:r w:rsidRPr="00A952F9">
              <w:t xml:space="preserve"> Value’ and ‘Cell Capacity Class Value’ </w:t>
            </w:r>
            <w:r w:rsidRPr="00A952F9">
              <w:rPr>
                <w:lang w:eastAsia="zh-CN"/>
              </w:rPr>
              <w:t>are defined in 3GPP TS 36.423 [7].</w:t>
            </w:r>
          </w:p>
          <w:p w14:paraId="293E200A" w14:textId="77777777" w:rsidR="00555A53" w:rsidRPr="00A952F9" w:rsidRDefault="00555A53" w:rsidP="00C36757">
            <w:pPr>
              <w:pStyle w:val="TAL"/>
              <w:keepNext w:val="0"/>
              <w:rPr>
                <w:lang w:eastAsia="zh-CN"/>
              </w:rPr>
            </w:pPr>
          </w:p>
          <w:p w14:paraId="4F5FE82A" w14:textId="77777777" w:rsidR="00555A53" w:rsidRPr="00A952F9" w:rsidRDefault="00555A53" w:rsidP="00C36757">
            <w:pPr>
              <w:pStyle w:val="TAL"/>
              <w:keepNext w:val="0"/>
              <w:rPr>
                <w:lang w:eastAsia="zh-CN"/>
              </w:rPr>
            </w:pPr>
            <w:r w:rsidRPr="00A952F9">
              <w:rPr>
                <w:lang w:eastAsia="zh-CN"/>
              </w:rPr>
              <w:t>In case the original cell is a UTRAN cell, the load information refers to Cell Load Information Group IE (see 3GPP TS 36.413 [12] Annex B.1.5) and the following applies:</w:t>
            </w:r>
          </w:p>
          <w:p w14:paraId="2D5A6681" w14:textId="77777777" w:rsidR="00555A53" w:rsidRPr="00A952F9" w:rsidRDefault="00555A53" w:rsidP="00C36757">
            <w:pPr>
              <w:pStyle w:val="TAL"/>
              <w:keepNext w:val="0"/>
              <w:rPr>
                <w:lang w:eastAsia="zh-CN"/>
              </w:rPr>
            </w:pPr>
            <w:r w:rsidRPr="00A952F9">
              <w:rPr>
                <w:lang w:eastAsia="zh-CN"/>
              </w:rPr>
              <w:t>Load=</w:t>
            </w:r>
            <w:r w:rsidRPr="00A952F9">
              <w:t xml:space="preserve">  ‘</w:t>
            </w:r>
            <w:r w:rsidRPr="00A952F9">
              <w:rPr>
                <w:lang w:eastAsia="zh-CN"/>
              </w:rPr>
              <w:t>Load</w:t>
            </w:r>
            <w:r w:rsidRPr="00A952F9">
              <w:t xml:space="preserve"> Value’  * ‘Cell Capacity Class Value’, w</w:t>
            </w:r>
            <w:r w:rsidRPr="00A952F9">
              <w:rPr>
                <w:lang w:eastAsia="zh-CN"/>
              </w:rPr>
              <w:t>here</w:t>
            </w:r>
            <w:r w:rsidRPr="00A952F9">
              <w:t xml:space="preserve"> ‘</w:t>
            </w:r>
            <w:r w:rsidRPr="00A952F9">
              <w:rPr>
                <w:lang w:eastAsia="zh-CN"/>
              </w:rPr>
              <w:t>Load</w:t>
            </w:r>
            <w:r w:rsidRPr="00A952F9">
              <w:t xml:space="preserve"> Value’ and ‘Cell Capacity Class Value’ </w:t>
            </w:r>
            <w:r w:rsidRPr="00A952F9">
              <w:rPr>
                <w:lang w:eastAsia="zh-CN"/>
              </w:rPr>
              <w:t>are defined in 3GPP TS 25.413 [19].</w:t>
            </w:r>
          </w:p>
          <w:p w14:paraId="001B3524" w14:textId="77777777" w:rsidR="00555A53" w:rsidRPr="00A952F9" w:rsidRDefault="00555A53" w:rsidP="00C36757">
            <w:pPr>
              <w:pStyle w:val="TAL"/>
              <w:keepNext w:val="0"/>
              <w:rPr>
                <w:lang w:eastAsia="zh-CN"/>
              </w:rPr>
            </w:pPr>
          </w:p>
          <w:p w14:paraId="2ED24420" w14:textId="77777777" w:rsidR="00555A53" w:rsidRPr="00A952F9" w:rsidRDefault="00555A53" w:rsidP="00C36757">
            <w:pPr>
              <w:pStyle w:val="TAL"/>
              <w:keepNext w:val="0"/>
              <w:rPr>
                <w:lang w:eastAsia="zh-CN"/>
              </w:rPr>
            </w:pPr>
            <w:r w:rsidRPr="00A952F9">
              <w:t>If the ‘Cell Capacity Class Value’</w:t>
            </w:r>
            <w:r w:rsidRPr="00A952F9">
              <w:rPr>
                <w:lang w:eastAsia="zh-CN"/>
              </w:rPr>
              <w:t xml:space="preserve"> </w:t>
            </w:r>
            <w:r w:rsidRPr="00A952F9">
              <w:t xml:space="preserve">is not known, </w:t>
            </w:r>
            <w:r w:rsidRPr="00A952F9">
              <w:rPr>
                <w:lang w:eastAsia="zh-CN"/>
              </w:rPr>
              <w:t xml:space="preserve">then ‘Cell Capacity Class Value’ should be set to 1 </w:t>
            </w:r>
            <w:r w:rsidRPr="00A952F9">
              <w:t xml:space="preserve">when calculating the </w:t>
            </w:r>
            <w:r w:rsidRPr="00A952F9">
              <w:rPr>
                <w:lang w:eastAsia="zh-CN"/>
              </w:rPr>
              <w:t>load, and the load threshold should be set in range of 0..100.</w:t>
            </w:r>
          </w:p>
          <w:p w14:paraId="538C533F" w14:textId="77777777" w:rsidR="00555A53" w:rsidRPr="00A952F9" w:rsidRDefault="00555A53" w:rsidP="00C36757">
            <w:pPr>
              <w:pStyle w:val="TAL"/>
              <w:keepNext w:val="0"/>
              <w:rPr>
                <w:lang w:eastAsia="zh-CN"/>
              </w:rPr>
            </w:pPr>
          </w:p>
          <w:p w14:paraId="49627506" w14:textId="77777777" w:rsidR="00555A53" w:rsidRPr="00A952F9" w:rsidRDefault="00555A53" w:rsidP="00C36757">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6130388D" w14:textId="77777777" w:rsidR="00555A53" w:rsidRPr="00A952F9" w:rsidRDefault="00555A53" w:rsidP="00C36757">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11F65D1B" w14:textId="77777777" w:rsidR="00555A53" w:rsidRPr="00A952F9" w:rsidRDefault="00555A53" w:rsidP="00C36757">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35E8D28" w14:textId="77777777" w:rsidR="00555A53" w:rsidRPr="00A952F9" w:rsidRDefault="00555A53" w:rsidP="00C36757">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4D5A01C9" w14:textId="77777777" w:rsidR="00555A53" w:rsidRPr="00A952F9" w:rsidRDefault="00555A53" w:rsidP="00C36757">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11035616" w14:textId="77777777" w:rsidR="00555A53" w:rsidRPr="00A952F9" w:rsidRDefault="00555A53" w:rsidP="00C36757">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480A4A35" w14:textId="77777777" w:rsidR="00555A53" w:rsidRPr="00A952F9" w:rsidRDefault="00555A53" w:rsidP="00C36757">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4DCDA048" w14:textId="77777777" w:rsidR="00555A53" w:rsidRPr="00A952F9" w:rsidRDefault="00555A53" w:rsidP="00C36757">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648AB981" w14:textId="77777777" w:rsidR="00555A53" w:rsidRPr="00A952F9" w:rsidRDefault="00555A53" w:rsidP="00C36757">
            <w:pPr>
              <w:pStyle w:val="TAL"/>
              <w:keepNext w:val="0"/>
            </w:pPr>
            <w:proofErr w:type="spellStart"/>
            <w:r w:rsidRPr="00A952F9">
              <w:rPr>
                <w:rFonts w:cs="Arial"/>
                <w:szCs w:val="18"/>
              </w:rPr>
              <w:t>isNullable</w:t>
            </w:r>
            <w:proofErr w:type="spellEnd"/>
            <w:r w:rsidRPr="00A952F9">
              <w:rPr>
                <w:rFonts w:cs="Arial"/>
                <w:szCs w:val="18"/>
              </w:rPr>
              <w:t>: False</w:t>
            </w:r>
          </w:p>
        </w:tc>
      </w:tr>
      <w:tr w:rsidR="00555A53" w:rsidRPr="00A952F9" w14:paraId="25386A16"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3ACA66"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lastRenderedPageBreak/>
              <w:t>interRatEsActivationCandidateCellParameters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67736B31" w14:textId="77777777" w:rsidR="00555A53" w:rsidRPr="00A952F9" w:rsidRDefault="00555A53" w:rsidP="00C36757">
            <w:pPr>
              <w:pStyle w:val="TAL"/>
              <w:keepNext w:val="0"/>
              <w:rPr>
                <w:kern w:val="2"/>
              </w:rPr>
            </w:pPr>
            <w:r w:rsidRPr="00A952F9">
              <w:rPr>
                <w:kern w:val="2"/>
              </w:rPr>
              <w:t>This attribute is relevant, if the cell acts as a candidate cell.</w:t>
            </w:r>
          </w:p>
          <w:p w14:paraId="51E42339" w14:textId="77777777" w:rsidR="00555A53" w:rsidRPr="00A952F9" w:rsidRDefault="00555A53" w:rsidP="00C36757">
            <w:pPr>
              <w:pStyle w:val="TAL"/>
              <w:keepNext w:val="0"/>
              <w:rPr>
                <w:kern w:val="2"/>
                <w:lang w:eastAsia="zh-CN"/>
              </w:rPr>
            </w:pPr>
            <w:r w:rsidRPr="00A952F9">
              <w:rPr>
                <w:kern w:val="2"/>
                <w:lang w:eastAsia="zh-CN"/>
              </w:rPr>
              <w:t xml:space="preserve">This attribute indicates the traffic load threshold </w:t>
            </w:r>
            <w:r w:rsidRPr="00A952F9">
              <w:rPr>
                <w:kern w:val="2"/>
              </w:rPr>
              <w:t>and the time duration</w:t>
            </w:r>
            <w:r w:rsidRPr="00A952F9">
              <w:rPr>
                <w:kern w:val="2"/>
                <w:lang w:eastAsia="zh-CN"/>
              </w:rPr>
              <w:t xml:space="preserve">, which are used by distributed inter-RAT ES algorithms to allow an original cell to enter the </w:t>
            </w:r>
            <w:proofErr w:type="spellStart"/>
            <w:r w:rsidRPr="00A952F9">
              <w:rPr>
                <w:kern w:val="2"/>
                <w:lang w:eastAsia="zh-CN"/>
              </w:rPr>
              <w:t>energySaving</w:t>
            </w:r>
            <w:proofErr w:type="spellEnd"/>
            <w:r w:rsidRPr="00A952F9">
              <w:rPr>
                <w:kern w:val="2"/>
                <w:lang w:eastAsia="zh-CN"/>
              </w:rPr>
              <w:t xml:space="preserve"> state. Threshold and time duration are applied to the candidate cell(s) which will provides coverage backup of an original cell when it is in the </w:t>
            </w:r>
            <w:proofErr w:type="spellStart"/>
            <w:r w:rsidRPr="00A952F9">
              <w:rPr>
                <w:kern w:val="2"/>
                <w:lang w:eastAsia="zh-CN"/>
              </w:rPr>
              <w:t>energySaving</w:t>
            </w:r>
            <w:proofErr w:type="spellEnd"/>
            <w:r w:rsidRPr="00A952F9">
              <w:rPr>
                <w:kern w:val="2"/>
                <w:lang w:eastAsia="zh-CN"/>
              </w:rPr>
              <w:t xml:space="preserve"> state. </w:t>
            </w:r>
          </w:p>
          <w:p w14:paraId="3828152E" w14:textId="77777777" w:rsidR="00555A53" w:rsidRPr="00A952F9" w:rsidRDefault="00555A53" w:rsidP="00C36757">
            <w:pPr>
              <w:pStyle w:val="TAL"/>
              <w:keepNext w:val="0"/>
              <w:rPr>
                <w:kern w:val="2"/>
                <w:lang w:eastAsia="zh-CN"/>
              </w:rPr>
            </w:pPr>
            <w:r w:rsidRPr="00A952F9">
              <w:rPr>
                <w:kern w:val="2"/>
                <w:lang w:eastAsia="zh-CN"/>
              </w:rPr>
              <w:t xml:space="preserve">The time duration indicates how long the traffic load (both for UL and DL) in the candidate cell needs to have been below the threshold before any original cells which will be provided backup coverage by the candidate cell enters </w:t>
            </w:r>
            <w:proofErr w:type="spellStart"/>
            <w:r w:rsidRPr="00A952F9">
              <w:rPr>
                <w:kern w:val="2"/>
                <w:lang w:eastAsia="zh-CN"/>
              </w:rPr>
              <w:t>energySaving</w:t>
            </w:r>
            <w:proofErr w:type="spellEnd"/>
            <w:r w:rsidRPr="00A952F9">
              <w:rPr>
                <w:kern w:val="2"/>
                <w:lang w:eastAsia="zh-CN"/>
              </w:rPr>
              <w:t xml:space="preserve"> state.</w:t>
            </w:r>
          </w:p>
          <w:p w14:paraId="74C14685" w14:textId="77777777" w:rsidR="00555A53" w:rsidRPr="00A952F9" w:rsidRDefault="00555A53" w:rsidP="00C36757">
            <w:pPr>
              <w:pStyle w:val="TAL"/>
              <w:keepNext w:val="0"/>
              <w:rPr>
                <w:kern w:val="2"/>
              </w:rPr>
            </w:pPr>
          </w:p>
          <w:p w14:paraId="35BB6117" w14:textId="77777777" w:rsidR="00555A53" w:rsidRPr="00A952F9" w:rsidRDefault="00555A53" w:rsidP="00C36757">
            <w:pPr>
              <w:pStyle w:val="TAL"/>
              <w:keepNext w:val="0"/>
              <w:rPr>
                <w:kern w:val="2"/>
                <w:lang w:eastAsia="zh-CN"/>
              </w:rPr>
            </w:pPr>
            <w:r w:rsidRPr="00A952F9">
              <w:rPr>
                <w:kern w:val="2"/>
                <w:lang w:eastAsia="zh-CN"/>
              </w:rPr>
              <w:t>In case the candidate cell is a UTRAN or GERAN cell, the load information refers to Cell Load Information Group IE(see 3GPP TS 36.413 [12] Annex B.1.5) and the following applies:</w:t>
            </w:r>
          </w:p>
          <w:p w14:paraId="70888419" w14:textId="77777777" w:rsidR="00555A53" w:rsidRPr="00A952F9" w:rsidRDefault="00555A53" w:rsidP="00C36757">
            <w:pPr>
              <w:pStyle w:val="TAL"/>
              <w:keepNext w:val="0"/>
              <w:rPr>
                <w:kern w:val="2"/>
                <w:lang w:eastAsia="zh-CN"/>
              </w:rPr>
            </w:pPr>
            <w:r w:rsidRPr="00A952F9">
              <w:rPr>
                <w:kern w:val="2"/>
                <w:lang w:eastAsia="zh-CN"/>
              </w:rPr>
              <w:t>Load=  ‘Load Value’  * ‘Cell Capacity Class Value’, where ‘Load Value’ and ‘Cell Capacity Class Value’ are defined in 3GPP TS 25.413 [19] (for UTRAN) / TS 48.008 [20] (for GERAN).</w:t>
            </w:r>
          </w:p>
          <w:p w14:paraId="40409DA1" w14:textId="77777777" w:rsidR="00555A53" w:rsidRPr="00A952F9" w:rsidRDefault="00555A53" w:rsidP="00C36757">
            <w:pPr>
              <w:pStyle w:val="TAL"/>
              <w:keepNext w:val="0"/>
              <w:rPr>
                <w:kern w:val="2"/>
                <w:lang w:eastAsia="zh-CN"/>
              </w:rPr>
            </w:pPr>
          </w:p>
          <w:p w14:paraId="09EC0EB8" w14:textId="77777777" w:rsidR="00555A53" w:rsidRPr="00A952F9" w:rsidRDefault="00555A53" w:rsidP="00C36757">
            <w:pPr>
              <w:pStyle w:val="TAL"/>
              <w:keepNext w:val="0"/>
              <w:rPr>
                <w:kern w:val="2"/>
                <w:lang w:eastAsia="zh-CN"/>
              </w:rPr>
            </w:pPr>
            <w:r w:rsidRPr="00A952F9">
              <w:rPr>
                <w:kern w:val="2"/>
                <w:lang w:eastAsia="zh-CN"/>
              </w:rPr>
              <w:t>If the ‘Cell Capacity Class Value’ is not known, then ‘Cell Capacity Class Value’ should be set to 1 when calculating the load, and the load threshold should be set in range of 0..100.</w:t>
            </w:r>
          </w:p>
          <w:p w14:paraId="3FFD6B88" w14:textId="77777777" w:rsidR="00555A53" w:rsidRPr="00A952F9" w:rsidRDefault="00555A53" w:rsidP="00C36757">
            <w:pPr>
              <w:pStyle w:val="TAL"/>
              <w:keepNext w:val="0"/>
              <w:rPr>
                <w:kern w:val="2"/>
                <w:lang w:eastAsia="zh-CN"/>
              </w:rPr>
            </w:pPr>
          </w:p>
          <w:p w14:paraId="78130D34" w14:textId="77777777" w:rsidR="00555A53" w:rsidRPr="00A952F9" w:rsidRDefault="00555A53" w:rsidP="00C36757">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0DEE8B11" w14:textId="77777777" w:rsidR="00555A53" w:rsidRPr="00A952F9" w:rsidRDefault="00555A53" w:rsidP="00C36757">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1359B25E" w14:textId="77777777" w:rsidR="00555A53" w:rsidRPr="00A952F9" w:rsidRDefault="00555A53" w:rsidP="00C36757">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31C738C" w14:textId="77777777" w:rsidR="00555A53" w:rsidRPr="00A952F9" w:rsidRDefault="00555A53" w:rsidP="00C36757">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2589B2EE" w14:textId="77777777" w:rsidR="00555A53" w:rsidRPr="00A952F9" w:rsidRDefault="00555A53" w:rsidP="00C36757">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2EA20BAF" w14:textId="77777777" w:rsidR="00555A53" w:rsidRPr="00A952F9" w:rsidRDefault="00555A53" w:rsidP="00C36757">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19A70D65" w14:textId="77777777" w:rsidR="00555A53" w:rsidRPr="00A952F9" w:rsidRDefault="00555A53" w:rsidP="00C36757">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38B9A6D8" w14:textId="77777777" w:rsidR="00555A53" w:rsidRPr="00A952F9" w:rsidRDefault="00555A53" w:rsidP="00C36757">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45428D6D" w14:textId="77777777" w:rsidR="00555A53" w:rsidRPr="00A952F9" w:rsidRDefault="00555A53" w:rsidP="00C36757">
            <w:pPr>
              <w:pStyle w:val="TAL"/>
              <w:keepNext w:val="0"/>
            </w:pPr>
            <w:proofErr w:type="spellStart"/>
            <w:r w:rsidRPr="00A952F9">
              <w:rPr>
                <w:rFonts w:cs="Arial"/>
                <w:szCs w:val="18"/>
              </w:rPr>
              <w:t>isNullable</w:t>
            </w:r>
            <w:proofErr w:type="spellEnd"/>
            <w:r w:rsidRPr="00A952F9">
              <w:rPr>
                <w:rFonts w:cs="Arial"/>
                <w:szCs w:val="18"/>
              </w:rPr>
              <w:t>: False</w:t>
            </w:r>
          </w:p>
        </w:tc>
      </w:tr>
      <w:tr w:rsidR="00555A53" w:rsidRPr="00A952F9" w14:paraId="016187D1"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4A9F85"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interRatEsDeactivationCandidateCellParameters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49D65668" w14:textId="77777777" w:rsidR="00555A53" w:rsidRPr="00A952F9" w:rsidRDefault="00555A53" w:rsidP="00C36757">
            <w:pPr>
              <w:pStyle w:val="TAL"/>
              <w:keepNext w:val="0"/>
              <w:jc w:val="both"/>
            </w:pPr>
            <w:r w:rsidRPr="00A952F9">
              <w:t>This attribute is relevant, if the cell acts as a candidate cell.</w:t>
            </w:r>
          </w:p>
          <w:p w14:paraId="3EBDAA40" w14:textId="77777777" w:rsidR="00555A53" w:rsidRPr="00A952F9" w:rsidRDefault="00555A53" w:rsidP="00C36757">
            <w:pPr>
              <w:pStyle w:val="TAL"/>
              <w:keepNext w:val="0"/>
              <w:jc w:val="both"/>
              <w:rPr>
                <w:rFonts w:cs="Arial"/>
                <w:color w:val="000000"/>
                <w:szCs w:val="18"/>
                <w:lang w:eastAsia="zh-CN"/>
              </w:rPr>
            </w:pPr>
            <w:r w:rsidRPr="00A952F9">
              <w:rPr>
                <w:rFonts w:cs="Arial"/>
                <w:color w:val="000000"/>
                <w:szCs w:val="18"/>
                <w:lang w:eastAsia="zh-CN"/>
              </w:rPr>
              <w:t xml:space="preserve">This attribute indicates the traffic load threshold </w:t>
            </w:r>
            <w:r w:rsidRPr="00A952F9">
              <w:rPr>
                <w:rFonts w:cs="Arial"/>
                <w:color w:val="000000"/>
                <w:szCs w:val="18"/>
              </w:rPr>
              <w:t>and the time duration</w:t>
            </w:r>
            <w:r w:rsidRPr="00A952F9">
              <w:rPr>
                <w:rFonts w:cs="Arial"/>
                <w:color w:val="000000"/>
                <w:szCs w:val="18"/>
                <w:lang w:eastAsia="zh-CN"/>
              </w:rPr>
              <w:t xml:space="preserve"> which is used by distributed inter-RAT ES algorithms to allow an original cell to leave the </w:t>
            </w:r>
            <w:proofErr w:type="spellStart"/>
            <w:r w:rsidRPr="00A952F9">
              <w:rPr>
                <w:rFonts w:cs="Arial"/>
                <w:color w:val="000000"/>
                <w:szCs w:val="18"/>
                <w:lang w:eastAsia="zh-CN"/>
              </w:rPr>
              <w:t>energySaving</w:t>
            </w:r>
            <w:proofErr w:type="spellEnd"/>
            <w:r w:rsidRPr="00A952F9">
              <w:rPr>
                <w:rFonts w:cs="Arial"/>
                <w:color w:val="000000"/>
                <w:szCs w:val="18"/>
                <w:lang w:eastAsia="zh-CN"/>
              </w:rPr>
              <w:t xml:space="preserve"> state. Threshold and time duration are applied to the candidate cell which provides coverage backup for the cell in </w:t>
            </w:r>
            <w:proofErr w:type="spellStart"/>
            <w:r w:rsidRPr="00A952F9">
              <w:rPr>
                <w:rFonts w:cs="Arial"/>
                <w:color w:val="000000"/>
                <w:szCs w:val="18"/>
                <w:lang w:eastAsia="zh-CN"/>
              </w:rPr>
              <w:t>energySaving</w:t>
            </w:r>
            <w:proofErr w:type="spellEnd"/>
            <w:r w:rsidRPr="00A952F9">
              <w:rPr>
                <w:rFonts w:cs="Arial"/>
                <w:color w:val="000000"/>
                <w:szCs w:val="18"/>
                <w:lang w:eastAsia="zh-CN"/>
              </w:rPr>
              <w:t xml:space="preserve"> state. </w:t>
            </w:r>
          </w:p>
          <w:p w14:paraId="0D3932A5" w14:textId="77777777" w:rsidR="00555A53" w:rsidRPr="00A952F9" w:rsidRDefault="00555A53" w:rsidP="00C36757">
            <w:pPr>
              <w:pStyle w:val="TAL"/>
              <w:keepNext w:val="0"/>
              <w:rPr>
                <w:lang w:eastAsia="zh-CN"/>
              </w:rPr>
            </w:pPr>
            <w:r w:rsidRPr="00A952F9">
              <w:rPr>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66588BCD" w14:textId="77777777" w:rsidR="00555A53" w:rsidRPr="00A952F9" w:rsidRDefault="00555A53" w:rsidP="00C36757">
            <w:pPr>
              <w:pStyle w:val="TAL"/>
              <w:keepNext w:val="0"/>
              <w:jc w:val="both"/>
              <w:rPr>
                <w:rFonts w:cs="Arial"/>
                <w:szCs w:val="18"/>
              </w:rPr>
            </w:pPr>
          </w:p>
          <w:p w14:paraId="6DF82996" w14:textId="77777777" w:rsidR="00555A53" w:rsidRPr="00A952F9" w:rsidRDefault="00555A53" w:rsidP="00C36757">
            <w:pPr>
              <w:pStyle w:val="TAL"/>
              <w:keepNext w:val="0"/>
              <w:rPr>
                <w:rStyle w:val="TALChar"/>
                <w:lang w:eastAsia="zh-CN"/>
              </w:rPr>
            </w:pPr>
            <w:r w:rsidRPr="00A952F9">
              <w:rPr>
                <w:rStyle w:val="TALChar"/>
              </w:rPr>
              <w:t xml:space="preserve">For the load see the definition of  </w:t>
            </w:r>
            <w:proofErr w:type="spellStart"/>
            <w:r w:rsidRPr="00A952F9">
              <w:rPr>
                <w:rStyle w:val="TALChar"/>
              </w:rPr>
              <w:t>interRatEsActivationCandidateCellParameters</w:t>
            </w:r>
            <w:proofErr w:type="spellEnd"/>
            <w:r w:rsidRPr="00A952F9">
              <w:rPr>
                <w:rStyle w:val="TALChar"/>
              </w:rPr>
              <w:t>.</w:t>
            </w:r>
          </w:p>
          <w:p w14:paraId="646051D5" w14:textId="77777777" w:rsidR="00555A53" w:rsidRPr="00A952F9" w:rsidRDefault="00555A53" w:rsidP="00C36757">
            <w:pPr>
              <w:pStyle w:val="TAL"/>
              <w:keepNext w:val="0"/>
              <w:rPr>
                <w:rStyle w:val="TALChar"/>
                <w:lang w:eastAsia="zh-CN"/>
              </w:rPr>
            </w:pPr>
          </w:p>
          <w:p w14:paraId="5E303969" w14:textId="77777777" w:rsidR="00555A53" w:rsidRPr="00A952F9" w:rsidRDefault="00555A53" w:rsidP="00C36757">
            <w:pPr>
              <w:pStyle w:val="LD"/>
              <w:keepNext w:val="0"/>
              <w:rPr>
                <w:rFonts w:cs="Arial"/>
                <w:szCs w:val="18"/>
              </w:rPr>
            </w:pPr>
            <w:r w:rsidRPr="00A952F9">
              <w:rPr>
                <w:rFonts w:ascii="Arial" w:hAnsi="Arial" w:cs="Arial"/>
                <w:sz w:val="18"/>
                <w:szCs w:val="18"/>
                <w:lang w:eastAsia="zh-CN"/>
              </w:rPr>
              <w:t>allowedValues:</w:t>
            </w:r>
          </w:p>
          <w:p w14:paraId="7B175399" w14:textId="77777777" w:rsidR="00555A53" w:rsidRPr="00A952F9" w:rsidRDefault="00555A53" w:rsidP="00C36757">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48EF0859" w14:textId="77777777" w:rsidR="00555A53" w:rsidRPr="00A952F9" w:rsidRDefault="00555A53" w:rsidP="00C36757">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15200A3D" w14:textId="77777777" w:rsidR="00555A53" w:rsidRPr="00A952F9" w:rsidRDefault="00555A53" w:rsidP="00C36757">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093579B7" w14:textId="77777777" w:rsidR="00555A53" w:rsidRPr="00A952F9" w:rsidRDefault="00555A53" w:rsidP="00C36757">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638B13C1" w14:textId="77777777" w:rsidR="00555A53" w:rsidRPr="00A952F9" w:rsidRDefault="00555A53" w:rsidP="00C36757">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6981CEBE" w14:textId="77777777" w:rsidR="00555A53" w:rsidRPr="00A952F9" w:rsidRDefault="00555A53" w:rsidP="00C36757">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33E543FD" w14:textId="77777777" w:rsidR="00555A53" w:rsidRPr="00A952F9" w:rsidRDefault="00555A53" w:rsidP="00C36757">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7D6E0923" w14:textId="77777777" w:rsidR="00555A53" w:rsidRPr="00A952F9" w:rsidRDefault="00555A53" w:rsidP="00C36757">
            <w:pPr>
              <w:pStyle w:val="TAL"/>
              <w:keepNext w:val="0"/>
            </w:pPr>
            <w:proofErr w:type="spellStart"/>
            <w:r w:rsidRPr="00A952F9">
              <w:rPr>
                <w:rFonts w:cs="Arial"/>
                <w:szCs w:val="18"/>
              </w:rPr>
              <w:t>isNullable</w:t>
            </w:r>
            <w:proofErr w:type="spellEnd"/>
            <w:r w:rsidRPr="00A952F9">
              <w:rPr>
                <w:rFonts w:cs="Arial"/>
                <w:szCs w:val="18"/>
              </w:rPr>
              <w:t>: False</w:t>
            </w:r>
          </w:p>
        </w:tc>
      </w:tr>
      <w:tr w:rsidR="00555A53" w:rsidRPr="00A952F9" w14:paraId="63229912"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A41965"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isProbingCapable</w:t>
            </w:r>
            <w:proofErr w:type="spellEnd"/>
          </w:p>
        </w:tc>
        <w:tc>
          <w:tcPr>
            <w:tcW w:w="5523" w:type="dxa"/>
            <w:tcBorders>
              <w:top w:val="single" w:sz="4" w:space="0" w:color="auto"/>
              <w:left w:val="single" w:sz="4" w:space="0" w:color="auto"/>
              <w:bottom w:val="single" w:sz="4" w:space="0" w:color="auto"/>
              <w:right w:val="single" w:sz="4" w:space="0" w:color="auto"/>
            </w:tcBorders>
          </w:tcPr>
          <w:p w14:paraId="536F0192" w14:textId="77777777" w:rsidR="00555A53" w:rsidRPr="00A952F9" w:rsidRDefault="00555A53" w:rsidP="00C36757">
            <w:pPr>
              <w:pStyle w:val="TAL"/>
              <w:keepNext w:val="0"/>
            </w:pPr>
            <w:r w:rsidRPr="00A952F9">
              <w:t xml:space="preserve">This attribute indicates whether this cell </w:t>
            </w:r>
            <w:proofErr w:type="gramStart"/>
            <w:r w:rsidRPr="00A952F9">
              <w:t>is capable of performing</w:t>
            </w:r>
            <w:proofErr w:type="gramEnd"/>
            <w:r w:rsidRPr="00A952F9">
              <w:t xml:space="preserve"> the ES probing procedure. During this procedure the </w:t>
            </w:r>
            <w:proofErr w:type="spellStart"/>
            <w:r w:rsidRPr="00A952F9">
              <w:t>eNB</w:t>
            </w:r>
            <w:proofErr w:type="spellEnd"/>
            <w:r w:rsidRPr="00A952F9">
              <w:t xml:space="preserve"> owning the cell indicates its presence to UEs for measurement </w:t>
            </w:r>
            <w:proofErr w:type="gramStart"/>
            <w:r w:rsidRPr="00A952F9">
              <w:t>purposes, but</w:t>
            </w:r>
            <w:proofErr w:type="gramEnd"/>
            <w:r w:rsidRPr="00A952F9">
              <w:t xml:space="preserve"> prevents idle mode UEs from camping on the cell and prevents incoming handovers to the same cell.</w:t>
            </w:r>
          </w:p>
          <w:p w14:paraId="649C2720" w14:textId="77777777" w:rsidR="00555A53" w:rsidRPr="00A952F9" w:rsidRDefault="00555A53" w:rsidP="00C36757">
            <w:pPr>
              <w:pStyle w:val="TAL"/>
              <w:keepNext w:val="0"/>
              <w:rPr>
                <w:lang w:eastAsia="zh-CN"/>
              </w:rPr>
            </w:pPr>
            <w:r w:rsidRPr="00A952F9">
              <w:t>If this parameter is absent, then probing is not done.</w:t>
            </w:r>
          </w:p>
          <w:p w14:paraId="5595DA21" w14:textId="77777777" w:rsidR="00555A53" w:rsidRPr="00A952F9" w:rsidRDefault="00555A53" w:rsidP="00C36757">
            <w:pPr>
              <w:pStyle w:val="TAL"/>
              <w:keepNext w:val="0"/>
              <w:rPr>
                <w:rFonts w:cs="Arial"/>
                <w:sz w:val="16"/>
                <w:lang w:eastAsia="zh-CN"/>
              </w:rPr>
            </w:pPr>
          </w:p>
          <w:p w14:paraId="70DE0637" w14:textId="77777777" w:rsidR="00555A53" w:rsidRPr="00A952F9" w:rsidRDefault="00555A53" w:rsidP="00C36757">
            <w:pPr>
              <w:keepLines/>
              <w:spacing w:after="0"/>
              <w:rPr>
                <w:lang w:eastAsia="zh-CN"/>
              </w:rPr>
            </w:pPr>
            <w:proofErr w:type="spellStart"/>
            <w:r w:rsidRPr="00A952F9">
              <w:rPr>
                <w:rFonts w:cs="Arial"/>
                <w:lang w:eastAsia="zh-CN"/>
              </w:rPr>
              <w:t>allowedValues</w:t>
            </w:r>
            <w:proofErr w:type="spellEnd"/>
            <w:r w:rsidRPr="00A952F9">
              <w:rPr>
                <w:rFonts w:cs="Arial"/>
                <w:lang w:eastAsia="zh-CN"/>
              </w:rPr>
              <w:t>: YES, NO</w:t>
            </w:r>
          </w:p>
        </w:tc>
        <w:tc>
          <w:tcPr>
            <w:tcW w:w="2436" w:type="dxa"/>
            <w:tcBorders>
              <w:top w:val="single" w:sz="4" w:space="0" w:color="auto"/>
              <w:left w:val="single" w:sz="4" w:space="0" w:color="auto"/>
              <w:bottom w:val="single" w:sz="4" w:space="0" w:color="auto"/>
              <w:right w:val="single" w:sz="4" w:space="0" w:color="auto"/>
            </w:tcBorders>
            <w:hideMark/>
          </w:tcPr>
          <w:p w14:paraId="10A17135" w14:textId="77777777" w:rsidR="00555A53" w:rsidRPr="00A952F9" w:rsidRDefault="00555A53" w:rsidP="00C36757">
            <w:pPr>
              <w:pStyle w:val="TAL"/>
              <w:keepNext w:val="0"/>
              <w:rPr>
                <w:rFonts w:cs="Arial"/>
                <w:szCs w:val="18"/>
                <w:lang w:eastAsia="zh-CN"/>
              </w:rPr>
            </w:pPr>
            <w:r w:rsidRPr="00A952F9">
              <w:rPr>
                <w:rFonts w:cs="Arial"/>
                <w:szCs w:val="18"/>
                <w:lang w:eastAsia="zh-CN"/>
              </w:rPr>
              <w:t xml:space="preserve">type: </w:t>
            </w:r>
            <w:r w:rsidRPr="00A952F9">
              <w:t>ENUM</w:t>
            </w:r>
          </w:p>
          <w:p w14:paraId="1C80B03C" w14:textId="77777777" w:rsidR="00555A53" w:rsidRPr="00A952F9" w:rsidRDefault="00555A53" w:rsidP="00C36757">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0FF5A732"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5E1BE1E2"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6EB58832"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536D1FC" w14:textId="77777777" w:rsidR="00555A53" w:rsidRPr="00A952F9" w:rsidRDefault="00555A53" w:rsidP="00C3675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7DF24F33"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57304A"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dmroControl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48E45E2D" w14:textId="77777777" w:rsidR="00555A53" w:rsidRPr="00A952F9" w:rsidRDefault="00555A53" w:rsidP="00C36757">
            <w:pPr>
              <w:pStyle w:val="TAL"/>
              <w:keepNext w:val="0"/>
              <w:rPr>
                <w:szCs w:val="18"/>
                <w:lang w:eastAsia="zh-CN"/>
              </w:rPr>
            </w:pPr>
            <w:r w:rsidRPr="00A952F9">
              <w:rPr>
                <w:szCs w:val="18"/>
              </w:rPr>
              <w:t xml:space="preserve">This attribute determines whether the MRO </w:t>
            </w:r>
            <w:r w:rsidRPr="00A952F9">
              <w:rPr>
                <w:szCs w:val="18"/>
                <w:lang w:eastAsia="zh-CN"/>
              </w:rPr>
              <w:t>f</w:t>
            </w:r>
            <w:r w:rsidRPr="00A952F9">
              <w:rPr>
                <w:szCs w:val="18"/>
              </w:rPr>
              <w:t>unction is enabled or disabled.</w:t>
            </w:r>
          </w:p>
          <w:p w14:paraId="7BFDAF46" w14:textId="77777777" w:rsidR="00555A53" w:rsidRPr="00A952F9" w:rsidRDefault="00555A53" w:rsidP="00C36757">
            <w:pPr>
              <w:pStyle w:val="TAL"/>
              <w:keepNext w:val="0"/>
              <w:rPr>
                <w:szCs w:val="18"/>
                <w:lang w:eastAsia="zh-CN"/>
              </w:rPr>
            </w:pPr>
          </w:p>
          <w:p w14:paraId="4E3A02D8" w14:textId="77777777" w:rsidR="00555A53" w:rsidRPr="00A952F9" w:rsidRDefault="00555A53" w:rsidP="00C36757">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28C0065" w14:textId="77777777" w:rsidR="00555A53" w:rsidRPr="00A952F9" w:rsidRDefault="00555A53" w:rsidP="00C36757">
            <w:pPr>
              <w:pStyle w:val="TAL"/>
              <w:keepNext w:val="0"/>
              <w:rPr>
                <w:rFonts w:cs="Arial"/>
                <w:szCs w:val="18"/>
                <w:lang w:eastAsia="zh-CN"/>
              </w:rPr>
            </w:pPr>
            <w:r w:rsidRPr="00A952F9">
              <w:t>type: Boolean</w:t>
            </w:r>
          </w:p>
          <w:p w14:paraId="6FF7FA0E" w14:textId="77777777" w:rsidR="00555A53" w:rsidRPr="00A952F9" w:rsidRDefault="00555A53" w:rsidP="00C36757">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1740E359"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F5E9557"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5A93F36F"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8EED871" w14:textId="77777777" w:rsidR="00555A53" w:rsidRPr="00A952F9" w:rsidRDefault="00555A53" w:rsidP="00C3675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42FE81A1"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3D543F3"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dDAPSHOControl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379C94D3" w14:textId="77777777" w:rsidR="00555A53" w:rsidRPr="00A952F9" w:rsidRDefault="00555A53" w:rsidP="00C36757">
            <w:pPr>
              <w:pStyle w:val="TAL"/>
              <w:keepNext w:val="0"/>
              <w:rPr>
                <w:szCs w:val="18"/>
                <w:lang w:eastAsia="zh-CN"/>
              </w:rPr>
            </w:pPr>
            <w:r w:rsidRPr="00A952F9">
              <w:rPr>
                <w:szCs w:val="18"/>
              </w:rPr>
              <w:t xml:space="preserve">This attribute determines whether the DAPS handover </w:t>
            </w:r>
            <w:r w:rsidRPr="00A952F9">
              <w:rPr>
                <w:szCs w:val="18"/>
                <w:lang w:eastAsia="zh-CN"/>
              </w:rPr>
              <w:t>f</w:t>
            </w:r>
            <w:r w:rsidRPr="00A952F9">
              <w:rPr>
                <w:szCs w:val="18"/>
              </w:rPr>
              <w:t>unction is enabled or disabled.</w:t>
            </w:r>
          </w:p>
          <w:p w14:paraId="0D062A70" w14:textId="77777777" w:rsidR="00555A53" w:rsidRPr="00A952F9" w:rsidRDefault="00555A53" w:rsidP="00C36757">
            <w:pPr>
              <w:pStyle w:val="TAL"/>
              <w:keepNext w:val="0"/>
              <w:rPr>
                <w:szCs w:val="18"/>
                <w:lang w:eastAsia="zh-CN"/>
              </w:rPr>
            </w:pPr>
          </w:p>
          <w:p w14:paraId="4096BE9D" w14:textId="77777777" w:rsidR="00555A53" w:rsidRPr="00A952F9" w:rsidRDefault="00555A53" w:rsidP="00C3675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721B6227" w14:textId="77777777" w:rsidR="00555A53" w:rsidRPr="00A952F9" w:rsidRDefault="00555A53" w:rsidP="00C36757">
            <w:pPr>
              <w:pStyle w:val="TAL"/>
              <w:keepNext w:val="0"/>
              <w:rPr>
                <w:rFonts w:cs="Arial"/>
                <w:szCs w:val="18"/>
                <w:lang w:eastAsia="zh-CN"/>
              </w:rPr>
            </w:pPr>
            <w:r w:rsidRPr="00A952F9">
              <w:t>type: Boolean</w:t>
            </w:r>
          </w:p>
          <w:p w14:paraId="1F915932" w14:textId="77777777" w:rsidR="00555A53" w:rsidRPr="00A952F9" w:rsidRDefault="00555A53" w:rsidP="00C36757">
            <w:pPr>
              <w:pStyle w:val="TAL"/>
              <w:keepNext w:val="0"/>
              <w:rPr>
                <w:rFonts w:cs="Arial"/>
                <w:szCs w:val="18"/>
                <w:lang w:eastAsia="zh-CN"/>
              </w:rPr>
            </w:pPr>
            <w:r w:rsidRPr="00A952F9">
              <w:rPr>
                <w:rFonts w:cs="Arial"/>
                <w:szCs w:val="18"/>
                <w:lang w:eastAsia="zh-CN"/>
              </w:rPr>
              <w:t>multiplicity: 1</w:t>
            </w:r>
          </w:p>
          <w:p w14:paraId="2617A3B7"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73F06112"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67C8D537"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1EA88B8E" w14:textId="77777777" w:rsidR="00555A53" w:rsidRPr="00A952F9" w:rsidRDefault="00555A53" w:rsidP="00C3675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0C3AFCDC"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BFDC6C"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lastRenderedPageBreak/>
              <w:t>dCHOControl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3377FA65" w14:textId="77777777" w:rsidR="00555A53" w:rsidRPr="00A952F9" w:rsidRDefault="00555A53" w:rsidP="00C36757">
            <w:pPr>
              <w:pStyle w:val="TAL"/>
              <w:keepNext w:val="0"/>
              <w:rPr>
                <w:szCs w:val="18"/>
                <w:lang w:eastAsia="zh-CN"/>
              </w:rPr>
            </w:pPr>
            <w:r w:rsidRPr="00A952F9">
              <w:rPr>
                <w:szCs w:val="18"/>
              </w:rPr>
              <w:t xml:space="preserve">This attribute determines whether the CHO handover </w:t>
            </w:r>
            <w:r w:rsidRPr="00A952F9">
              <w:rPr>
                <w:szCs w:val="18"/>
                <w:lang w:eastAsia="zh-CN"/>
              </w:rPr>
              <w:t>f</w:t>
            </w:r>
            <w:r w:rsidRPr="00A952F9">
              <w:rPr>
                <w:szCs w:val="18"/>
              </w:rPr>
              <w:t>unction is enabled or disabled.</w:t>
            </w:r>
          </w:p>
          <w:p w14:paraId="1CCDC265" w14:textId="77777777" w:rsidR="00555A53" w:rsidRPr="00A952F9" w:rsidRDefault="00555A53" w:rsidP="00C36757">
            <w:pPr>
              <w:pStyle w:val="TAL"/>
              <w:keepNext w:val="0"/>
              <w:rPr>
                <w:szCs w:val="18"/>
                <w:lang w:eastAsia="zh-CN"/>
              </w:rPr>
            </w:pPr>
          </w:p>
          <w:p w14:paraId="1CA75E08" w14:textId="77777777" w:rsidR="00555A53" w:rsidRPr="00A952F9" w:rsidRDefault="00555A53" w:rsidP="00C3675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5BCF1B5E" w14:textId="77777777" w:rsidR="00555A53" w:rsidRPr="00A952F9" w:rsidRDefault="00555A53" w:rsidP="00C36757">
            <w:pPr>
              <w:pStyle w:val="TAL"/>
              <w:keepNext w:val="0"/>
              <w:rPr>
                <w:rFonts w:cs="Arial"/>
                <w:szCs w:val="18"/>
                <w:lang w:eastAsia="zh-CN"/>
              </w:rPr>
            </w:pPr>
            <w:r w:rsidRPr="00A952F9">
              <w:t>type: Boolean</w:t>
            </w:r>
          </w:p>
          <w:p w14:paraId="3359C369" w14:textId="77777777" w:rsidR="00555A53" w:rsidRPr="00A952F9" w:rsidRDefault="00555A53" w:rsidP="00C36757">
            <w:pPr>
              <w:pStyle w:val="TAL"/>
              <w:keepNext w:val="0"/>
              <w:rPr>
                <w:rFonts w:cs="Arial"/>
                <w:szCs w:val="18"/>
                <w:lang w:eastAsia="zh-CN"/>
              </w:rPr>
            </w:pPr>
            <w:r w:rsidRPr="00A952F9">
              <w:rPr>
                <w:rFonts w:cs="Arial"/>
                <w:szCs w:val="18"/>
                <w:lang w:eastAsia="zh-CN"/>
              </w:rPr>
              <w:t>multiplicity: 1</w:t>
            </w:r>
          </w:p>
          <w:p w14:paraId="15AA59F4"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4349B211"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D411A80"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5A2A905" w14:textId="77777777" w:rsidR="00555A53" w:rsidRPr="00A952F9" w:rsidRDefault="00555A53" w:rsidP="00C3675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711197B0"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0347CE"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szCs w:val="18"/>
              </w:rPr>
              <w:t>dLTMControl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6EE69967" w14:textId="77777777" w:rsidR="00555A53" w:rsidRPr="00A952F9" w:rsidRDefault="00555A53" w:rsidP="00C36757">
            <w:pPr>
              <w:keepLines/>
              <w:spacing w:after="0"/>
              <w:rPr>
                <w:rFonts w:ascii="Arial" w:hAnsi="Arial"/>
                <w:sz w:val="18"/>
                <w:szCs w:val="18"/>
                <w:lang w:eastAsia="zh-CN"/>
              </w:rPr>
            </w:pPr>
            <w:r w:rsidRPr="00A952F9">
              <w:rPr>
                <w:rFonts w:ascii="Arial" w:hAnsi="Arial" w:cs="Arial"/>
                <w:sz w:val="18"/>
                <w:szCs w:val="18"/>
              </w:rPr>
              <w:t>This attribute determines whether the LTM cell switch function is enabled or disabled.</w:t>
            </w:r>
          </w:p>
          <w:p w14:paraId="1F97F004" w14:textId="77777777" w:rsidR="00555A53" w:rsidRPr="00A952F9" w:rsidRDefault="00555A53" w:rsidP="00C36757">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22DF9D00" w14:textId="77777777" w:rsidR="00555A53" w:rsidRPr="00A952F9" w:rsidRDefault="00555A53" w:rsidP="00C36757">
            <w:pPr>
              <w:keepLines/>
              <w:spacing w:after="0"/>
              <w:rPr>
                <w:rFonts w:ascii="Arial" w:hAnsi="Arial" w:cs="Arial"/>
                <w:sz w:val="18"/>
                <w:szCs w:val="18"/>
                <w:lang w:eastAsia="zh-CN"/>
              </w:rPr>
            </w:pPr>
            <w:r w:rsidRPr="00A952F9">
              <w:rPr>
                <w:rFonts w:ascii="Arial" w:hAnsi="Arial" w:cs="Arial"/>
                <w:sz w:val="18"/>
                <w:szCs w:val="18"/>
                <w:lang w:eastAsia="zh-CN"/>
              </w:rPr>
              <w:t>type: Boolean</w:t>
            </w:r>
          </w:p>
          <w:p w14:paraId="7796D0C7" w14:textId="77777777" w:rsidR="00555A53" w:rsidRPr="00A952F9" w:rsidRDefault="00555A53" w:rsidP="00C36757">
            <w:pPr>
              <w:keepLines/>
              <w:spacing w:after="0"/>
              <w:rPr>
                <w:rFonts w:ascii="Arial" w:hAnsi="Arial" w:cs="Arial"/>
                <w:sz w:val="18"/>
                <w:szCs w:val="18"/>
                <w:lang w:eastAsia="zh-CN"/>
              </w:rPr>
            </w:pPr>
            <w:r w:rsidRPr="00A952F9">
              <w:rPr>
                <w:rFonts w:ascii="Arial" w:hAnsi="Arial" w:cs="Arial"/>
                <w:sz w:val="18"/>
                <w:szCs w:val="18"/>
                <w:lang w:eastAsia="zh-CN"/>
              </w:rPr>
              <w:t>multiplicity: 1</w:t>
            </w:r>
          </w:p>
          <w:p w14:paraId="6FD462F1" w14:textId="77777777" w:rsidR="00555A53" w:rsidRPr="00A952F9" w:rsidRDefault="00555A53" w:rsidP="00C36757">
            <w:pPr>
              <w:keepLines/>
              <w:spacing w:after="0"/>
              <w:rPr>
                <w:rFonts w:ascii="Arial" w:hAnsi="Arial" w:cs="Arial"/>
                <w:sz w:val="18"/>
                <w:szCs w:val="18"/>
                <w:lang w:eastAsia="zh-CN"/>
              </w:rPr>
            </w:pPr>
            <w:proofErr w:type="spellStart"/>
            <w:r w:rsidRPr="00A952F9">
              <w:rPr>
                <w:rFonts w:ascii="Arial" w:hAnsi="Arial" w:cs="Arial"/>
                <w:sz w:val="18"/>
                <w:szCs w:val="18"/>
                <w:lang w:eastAsia="zh-CN"/>
              </w:rPr>
              <w:t>isOrdered</w:t>
            </w:r>
            <w:proofErr w:type="spellEnd"/>
            <w:r w:rsidRPr="00A952F9">
              <w:rPr>
                <w:rFonts w:ascii="Arial" w:hAnsi="Arial" w:cs="Arial"/>
                <w:sz w:val="18"/>
                <w:szCs w:val="18"/>
                <w:lang w:eastAsia="zh-CN"/>
              </w:rPr>
              <w:t>: N/A</w:t>
            </w:r>
          </w:p>
          <w:p w14:paraId="41E4B31C" w14:textId="77777777" w:rsidR="00555A53" w:rsidRPr="00A952F9" w:rsidRDefault="00555A53" w:rsidP="00C36757">
            <w:pPr>
              <w:keepLines/>
              <w:spacing w:after="0"/>
              <w:rPr>
                <w:rFonts w:ascii="Arial" w:hAnsi="Arial" w:cs="Arial"/>
                <w:sz w:val="18"/>
                <w:szCs w:val="18"/>
                <w:lang w:eastAsia="zh-CN"/>
              </w:rPr>
            </w:pPr>
            <w:proofErr w:type="spellStart"/>
            <w:r w:rsidRPr="00A952F9">
              <w:rPr>
                <w:rFonts w:ascii="Arial" w:hAnsi="Arial" w:cs="Arial"/>
                <w:sz w:val="18"/>
                <w:szCs w:val="18"/>
                <w:lang w:eastAsia="zh-CN"/>
              </w:rPr>
              <w:t>isUnique</w:t>
            </w:r>
            <w:proofErr w:type="spellEnd"/>
            <w:r w:rsidRPr="00A952F9">
              <w:rPr>
                <w:rFonts w:ascii="Arial" w:hAnsi="Arial" w:cs="Arial"/>
                <w:sz w:val="18"/>
                <w:szCs w:val="18"/>
                <w:lang w:eastAsia="zh-CN"/>
              </w:rPr>
              <w:t>: N/A</w:t>
            </w:r>
          </w:p>
          <w:p w14:paraId="7DB800E0" w14:textId="77777777" w:rsidR="00555A53" w:rsidRPr="00A952F9" w:rsidRDefault="00555A53" w:rsidP="00C36757">
            <w:pPr>
              <w:keepLines/>
              <w:spacing w:after="0"/>
              <w:rPr>
                <w:rFonts w:ascii="Arial" w:hAnsi="Arial" w:cs="Arial"/>
                <w:sz w:val="18"/>
                <w:szCs w:val="18"/>
                <w:lang w:eastAsia="zh-CN"/>
              </w:rPr>
            </w:pPr>
            <w:proofErr w:type="spellStart"/>
            <w:r w:rsidRPr="00A952F9">
              <w:rPr>
                <w:rFonts w:ascii="Arial" w:hAnsi="Arial" w:cs="Arial"/>
                <w:sz w:val="18"/>
                <w:szCs w:val="18"/>
                <w:lang w:eastAsia="zh-CN"/>
              </w:rPr>
              <w:t>defaultValue</w:t>
            </w:r>
            <w:proofErr w:type="spellEnd"/>
            <w:r w:rsidRPr="00A952F9">
              <w:rPr>
                <w:rFonts w:ascii="Arial" w:hAnsi="Arial" w:cs="Arial"/>
                <w:sz w:val="18"/>
                <w:szCs w:val="18"/>
                <w:lang w:eastAsia="zh-CN"/>
              </w:rPr>
              <w:t>: FALSE</w:t>
            </w:r>
          </w:p>
          <w:p w14:paraId="17068B10" w14:textId="77777777" w:rsidR="00555A53" w:rsidRPr="00A952F9" w:rsidRDefault="00555A53" w:rsidP="00C36757">
            <w:pPr>
              <w:pStyle w:val="TAL"/>
              <w:keepNext w:val="0"/>
            </w:pPr>
            <w:proofErr w:type="spellStart"/>
            <w:r w:rsidRPr="00A952F9">
              <w:rPr>
                <w:rFonts w:cs="Arial"/>
                <w:szCs w:val="18"/>
                <w:lang w:eastAsia="zh-CN"/>
              </w:rPr>
              <w:t>isNullable</w:t>
            </w:r>
            <w:proofErr w:type="spellEnd"/>
            <w:r w:rsidRPr="00A952F9">
              <w:rPr>
                <w:rFonts w:cs="Arial"/>
                <w:szCs w:val="18"/>
                <w:lang w:eastAsia="zh-CN"/>
              </w:rPr>
              <w:t>: F</w:t>
            </w:r>
            <w:r>
              <w:rPr>
                <w:rFonts w:cs="Arial"/>
                <w:szCs w:val="18"/>
                <w:lang w:eastAsia="zh-CN"/>
              </w:rPr>
              <w:t>alse</w:t>
            </w:r>
          </w:p>
        </w:tc>
      </w:tr>
      <w:tr w:rsidR="00555A53" w:rsidRPr="00A952F9" w14:paraId="4C0DC275"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F52197"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dlboControl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39167200" w14:textId="77777777" w:rsidR="00555A53" w:rsidRPr="00A952F9" w:rsidRDefault="00555A53" w:rsidP="00C36757">
            <w:pPr>
              <w:pStyle w:val="TAL"/>
              <w:keepNext w:val="0"/>
              <w:rPr>
                <w:szCs w:val="18"/>
                <w:lang w:eastAsia="zh-CN"/>
              </w:rPr>
            </w:pPr>
            <w:r w:rsidRPr="00A952F9">
              <w:rPr>
                <w:szCs w:val="18"/>
              </w:rPr>
              <w:t xml:space="preserve">This attribute determines whether the D-LBO </w:t>
            </w:r>
            <w:r w:rsidRPr="00A952F9">
              <w:rPr>
                <w:szCs w:val="18"/>
                <w:lang w:eastAsia="zh-CN"/>
              </w:rPr>
              <w:t>f</w:t>
            </w:r>
            <w:r w:rsidRPr="00A952F9">
              <w:rPr>
                <w:szCs w:val="18"/>
              </w:rPr>
              <w:t>unction is enabled or disabled.</w:t>
            </w:r>
          </w:p>
          <w:p w14:paraId="2D20432B" w14:textId="77777777" w:rsidR="00555A53" w:rsidRPr="00A952F9" w:rsidRDefault="00555A53" w:rsidP="00C36757">
            <w:pPr>
              <w:pStyle w:val="TAL"/>
              <w:keepNext w:val="0"/>
              <w:rPr>
                <w:szCs w:val="18"/>
                <w:lang w:eastAsia="zh-CN"/>
              </w:rPr>
            </w:pPr>
          </w:p>
          <w:p w14:paraId="49BD81F1" w14:textId="77777777" w:rsidR="00555A53" w:rsidRPr="00A952F9" w:rsidRDefault="00555A53" w:rsidP="00C3675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tcPr>
          <w:p w14:paraId="062ED2AC" w14:textId="77777777" w:rsidR="00555A53" w:rsidRPr="00A952F9" w:rsidRDefault="00555A53" w:rsidP="00C36757">
            <w:pPr>
              <w:pStyle w:val="TAL"/>
              <w:keepNext w:val="0"/>
              <w:rPr>
                <w:rFonts w:cs="Arial"/>
                <w:szCs w:val="18"/>
                <w:lang w:eastAsia="zh-CN"/>
              </w:rPr>
            </w:pPr>
            <w:r w:rsidRPr="00A952F9">
              <w:t>type: Boolean</w:t>
            </w:r>
          </w:p>
          <w:p w14:paraId="4D54B4F9" w14:textId="77777777" w:rsidR="00555A53" w:rsidRPr="00A952F9" w:rsidRDefault="00555A53" w:rsidP="00C36757">
            <w:pPr>
              <w:pStyle w:val="TAL"/>
              <w:keepNext w:val="0"/>
              <w:rPr>
                <w:rFonts w:cs="Arial"/>
                <w:szCs w:val="18"/>
                <w:lang w:eastAsia="zh-CN"/>
              </w:rPr>
            </w:pPr>
            <w:r w:rsidRPr="00A952F9">
              <w:rPr>
                <w:rFonts w:cs="Arial"/>
                <w:szCs w:val="18"/>
                <w:lang w:eastAsia="zh-CN"/>
              </w:rPr>
              <w:t>multiplicity: 1</w:t>
            </w:r>
          </w:p>
          <w:p w14:paraId="45AF9FE7"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7D964CE3"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0A1096DB"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397802BC" w14:textId="77777777" w:rsidR="00555A53" w:rsidRPr="00A952F9" w:rsidRDefault="00555A53" w:rsidP="00C3675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644ED22E"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E9EC61"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cSonPciList</w:t>
            </w:r>
            <w:proofErr w:type="spellEnd"/>
            <w:r w:rsidRPr="00A952F9">
              <w:rPr>
                <w:rFonts w:ascii="Courier New" w:hAnsi="Courier New" w:cs="Courier New"/>
              </w:rPr>
              <w:t xml:space="preserve"> </w:t>
            </w:r>
          </w:p>
        </w:tc>
        <w:tc>
          <w:tcPr>
            <w:tcW w:w="5523" w:type="dxa"/>
            <w:tcBorders>
              <w:top w:val="single" w:sz="4" w:space="0" w:color="auto"/>
              <w:left w:val="single" w:sz="4" w:space="0" w:color="auto"/>
              <w:bottom w:val="single" w:sz="4" w:space="0" w:color="auto"/>
              <w:right w:val="single" w:sz="4" w:space="0" w:color="auto"/>
            </w:tcBorders>
          </w:tcPr>
          <w:p w14:paraId="171E11F8" w14:textId="77777777" w:rsidR="00555A53" w:rsidRPr="00A952F9" w:rsidRDefault="00555A53" w:rsidP="00C36757">
            <w:pPr>
              <w:pStyle w:val="TAL"/>
              <w:keepNext w:val="0"/>
              <w:rPr>
                <w:rFonts w:cs="Arial"/>
              </w:rPr>
            </w:pPr>
            <w:r w:rsidRPr="00A952F9">
              <w:rPr>
                <w:rFonts w:cs="Arial"/>
              </w:rPr>
              <w:t xml:space="preserve">This holds a list of physical cell identities that can be assigned to the </w:t>
            </w:r>
            <w:proofErr w:type="spellStart"/>
            <w:r w:rsidRPr="00A952F9">
              <w:rPr>
                <w:rFonts w:cs="Arial"/>
              </w:rPr>
              <w:t>pci</w:t>
            </w:r>
            <w:proofErr w:type="spellEnd"/>
            <w:r w:rsidRPr="00A952F9">
              <w:rPr>
                <w:rFonts w:cs="Arial"/>
              </w:rPr>
              <w:t xml:space="preserve"> attribute by </w:t>
            </w:r>
            <w:proofErr w:type="spellStart"/>
            <w:r w:rsidRPr="00A952F9">
              <w:rPr>
                <w:rFonts w:cs="Arial"/>
              </w:rPr>
              <w:t>gNB</w:t>
            </w:r>
            <w:proofErr w:type="spellEnd"/>
            <w:r w:rsidRPr="00A952F9">
              <w:rPr>
                <w:rFonts w:cs="Arial"/>
              </w:rPr>
              <w:t>. The assignment algorithm is not specified.</w:t>
            </w:r>
          </w:p>
          <w:p w14:paraId="77A40A91" w14:textId="77777777" w:rsidR="00555A53" w:rsidRPr="00A952F9" w:rsidRDefault="00555A53" w:rsidP="00C36757">
            <w:pPr>
              <w:pStyle w:val="TAL"/>
              <w:keepNext w:val="0"/>
              <w:rPr>
                <w:rFonts w:cs="Arial"/>
              </w:rPr>
            </w:pPr>
          </w:p>
          <w:p w14:paraId="6B3654B5" w14:textId="77777777" w:rsidR="00555A53" w:rsidRPr="00A952F9" w:rsidRDefault="00555A53" w:rsidP="00C36757">
            <w:pPr>
              <w:pStyle w:val="TAL"/>
              <w:keepNext w:val="0"/>
              <w:rPr>
                <w:rFonts w:cs="Arial"/>
              </w:rPr>
            </w:pPr>
            <w:r w:rsidRPr="00A952F9">
              <w:rPr>
                <w:rFonts w:cs="Arial"/>
              </w:rPr>
              <w:t xml:space="preserve">This attribute shall be supported if and only if the </w:t>
            </w:r>
            <w:r w:rsidRPr="00A952F9">
              <w:rPr>
                <w:rFonts w:cs="Arial"/>
                <w:lang w:eastAsia="zh-CN"/>
              </w:rPr>
              <w:t>C-SON</w:t>
            </w:r>
            <w:r w:rsidRPr="00A952F9">
              <w:rPr>
                <w:rFonts w:cs="Arial"/>
              </w:rPr>
              <w:t xml:space="preserve"> PCI configuration is supported.  See TS 28.313, ref [57] subclause 7.1.3.</w:t>
            </w:r>
          </w:p>
          <w:p w14:paraId="1E5CA3A9" w14:textId="77777777" w:rsidR="00555A53" w:rsidRPr="00A952F9" w:rsidRDefault="00555A53" w:rsidP="00C36757">
            <w:pPr>
              <w:pStyle w:val="TAL"/>
              <w:keepNext w:val="0"/>
              <w:rPr>
                <w:rFonts w:cs="Arial"/>
                <w:lang w:eastAsia="zh-CN"/>
              </w:rPr>
            </w:pPr>
          </w:p>
          <w:p w14:paraId="62FF4044" w14:textId="77777777" w:rsidR="00555A53" w:rsidRPr="00A952F9" w:rsidRDefault="00555A53" w:rsidP="00C36757">
            <w:pPr>
              <w:pStyle w:val="TAL"/>
              <w:keepNext w:val="0"/>
              <w:rPr>
                <w:rFonts w:cs="Arial"/>
              </w:rPr>
            </w:pPr>
            <w:proofErr w:type="spellStart"/>
            <w:r w:rsidRPr="00A952F9">
              <w:rPr>
                <w:rFonts w:cs="Arial"/>
                <w:lang w:eastAsia="zh-CN"/>
              </w:rPr>
              <w:t>allowedValues</w:t>
            </w:r>
            <w:proofErr w:type="spellEnd"/>
            <w:r w:rsidRPr="00A952F9">
              <w:rPr>
                <w:rFonts w:cs="Arial"/>
                <w:lang w:eastAsia="zh-CN"/>
              </w:rPr>
              <w:t>:</w:t>
            </w:r>
            <w:r w:rsidRPr="00A952F9">
              <w:rPr>
                <w:rFonts w:cs="Arial"/>
              </w:rPr>
              <w:t xml:space="preserve"> See TS 38.211 [32] subclause 7.4.2.1 for legal values of </w:t>
            </w:r>
            <w:proofErr w:type="spellStart"/>
            <w:r w:rsidRPr="00A952F9">
              <w:rPr>
                <w:rFonts w:cs="Arial"/>
              </w:rPr>
              <w:t>pci</w:t>
            </w:r>
            <w:proofErr w:type="spellEnd"/>
            <w:r w:rsidRPr="00A952F9">
              <w:rPr>
                <w:rFonts w:cs="Arial"/>
              </w:rPr>
              <w:t xml:space="preserve">. The number of </w:t>
            </w:r>
            <w:proofErr w:type="spellStart"/>
            <w:r w:rsidRPr="00A952F9">
              <w:rPr>
                <w:rFonts w:cs="Arial"/>
              </w:rPr>
              <w:t>pci</w:t>
            </w:r>
            <w:proofErr w:type="spellEnd"/>
            <w:r w:rsidRPr="00A952F9">
              <w:rPr>
                <w:rFonts w:cs="Arial"/>
              </w:rPr>
              <w:t xml:space="preserve"> in the list is 0 to 1007.</w:t>
            </w:r>
          </w:p>
          <w:p w14:paraId="7551618B"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E180077" w14:textId="77777777" w:rsidR="00555A53" w:rsidRPr="00A952F9" w:rsidRDefault="00555A53" w:rsidP="00C36757">
            <w:pPr>
              <w:pStyle w:val="TAL"/>
              <w:keepNext w:val="0"/>
            </w:pPr>
            <w:r w:rsidRPr="00A952F9">
              <w:t>type: Integer</w:t>
            </w:r>
          </w:p>
          <w:p w14:paraId="09D6AF86" w14:textId="77777777" w:rsidR="00555A53" w:rsidRPr="00A952F9" w:rsidRDefault="00555A53" w:rsidP="00C36757">
            <w:pPr>
              <w:pStyle w:val="TAL"/>
              <w:keepNext w:val="0"/>
              <w:rPr>
                <w:lang w:eastAsia="zh-CN"/>
              </w:rPr>
            </w:pPr>
            <w:r w:rsidRPr="00A952F9">
              <w:t xml:space="preserve">multiplicity: </w:t>
            </w:r>
            <w:r w:rsidRPr="00A952F9">
              <w:rPr>
                <w:lang w:eastAsia="zh-CN"/>
              </w:rPr>
              <w:t>1..*</w:t>
            </w:r>
          </w:p>
          <w:p w14:paraId="0C185670" w14:textId="77777777" w:rsidR="00555A53" w:rsidRPr="00A952F9" w:rsidRDefault="00555A53" w:rsidP="00C36757">
            <w:pPr>
              <w:pStyle w:val="TAL"/>
              <w:keepNext w:val="0"/>
            </w:pPr>
            <w:proofErr w:type="spellStart"/>
            <w:r w:rsidRPr="00A952F9">
              <w:t>isOrdered</w:t>
            </w:r>
            <w:proofErr w:type="spellEnd"/>
            <w:r w:rsidRPr="00A952F9">
              <w:t>: False</w:t>
            </w:r>
          </w:p>
          <w:p w14:paraId="1CB8C75A" w14:textId="77777777" w:rsidR="00555A53" w:rsidRPr="00A952F9" w:rsidRDefault="00555A53" w:rsidP="00C36757">
            <w:pPr>
              <w:pStyle w:val="TAL"/>
              <w:keepNext w:val="0"/>
            </w:pPr>
            <w:proofErr w:type="spellStart"/>
            <w:r w:rsidRPr="00A952F9">
              <w:t>isUnique</w:t>
            </w:r>
            <w:proofErr w:type="spellEnd"/>
            <w:r w:rsidRPr="00A952F9">
              <w:t>: True</w:t>
            </w:r>
          </w:p>
          <w:p w14:paraId="77C4982A" w14:textId="77777777" w:rsidR="00555A53" w:rsidRPr="00A952F9" w:rsidRDefault="00555A53" w:rsidP="00C36757">
            <w:pPr>
              <w:pStyle w:val="TAL"/>
              <w:keepNext w:val="0"/>
            </w:pPr>
            <w:proofErr w:type="spellStart"/>
            <w:r w:rsidRPr="00A952F9">
              <w:t>defaultValue</w:t>
            </w:r>
            <w:proofErr w:type="spellEnd"/>
            <w:r w:rsidRPr="00A952F9">
              <w:t>: None</w:t>
            </w:r>
          </w:p>
          <w:p w14:paraId="4C0E869B" w14:textId="77777777" w:rsidR="00555A53" w:rsidRPr="00A952F9" w:rsidRDefault="00555A53" w:rsidP="00C36757">
            <w:pPr>
              <w:pStyle w:val="TAL"/>
              <w:keepNext w:val="0"/>
            </w:pPr>
            <w:proofErr w:type="spellStart"/>
            <w:r w:rsidRPr="00A952F9">
              <w:t>isNullable</w:t>
            </w:r>
            <w:proofErr w:type="spellEnd"/>
            <w:r w:rsidRPr="00A952F9">
              <w:t xml:space="preserve">: </w:t>
            </w:r>
            <w:r w:rsidRPr="00A952F9">
              <w:rPr>
                <w:rFonts w:cs="Arial"/>
                <w:szCs w:val="18"/>
              </w:rPr>
              <w:t>False</w:t>
            </w:r>
          </w:p>
        </w:tc>
      </w:tr>
      <w:tr w:rsidR="00555A53" w:rsidRPr="00A952F9" w14:paraId="6393B6BA"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E221CD"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ueAccProbabilityDist</w:t>
            </w:r>
            <w:proofErr w:type="spellEnd"/>
          </w:p>
        </w:tc>
        <w:tc>
          <w:tcPr>
            <w:tcW w:w="5523" w:type="dxa"/>
            <w:tcBorders>
              <w:top w:val="single" w:sz="4" w:space="0" w:color="auto"/>
              <w:left w:val="single" w:sz="4" w:space="0" w:color="auto"/>
              <w:bottom w:val="single" w:sz="4" w:space="0" w:color="auto"/>
              <w:right w:val="single" w:sz="4" w:space="0" w:color="auto"/>
            </w:tcBorders>
          </w:tcPr>
          <w:p w14:paraId="04378F51" w14:textId="77777777" w:rsidR="00555A53" w:rsidRPr="00A952F9" w:rsidRDefault="00555A53" w:rsidP="00C36757">
            <w:pPr>
              <w:pStyle w:val="TAL"/>
              <w:keepNext w:val="0"/>
              <w:rPr>
                <w:szCs w:val="18"/>
                <w:lang w:eastAsia="zh-CN"/>
              </w:rPr>
            </w:pPr>
            <w:r w:rsidRPr="00A952F9">
              <w:rPr>
                <w:szCs w:val="18"/>
                <w:lang w:eastAsia="zh-CN"/>
              </w:rPr>
              <w:t>This is a list of target Access Probability (</w:t>
            </w:r>
            <w:proofErr w:type="spellStart"/>
            <w:r w:rsidRPr="00A952F9">
              <w:rPr>
                <w:i/>
                <w:szCs w:val="18"/>
                <w:lang w:eastAsia="zh-CN"/>
              </w:rPr>
              <w:t>AP</w:t>
            </w:r>
            <w:r w:rsidRPr="00A952F9">
              <w:rPr>
                <w:i/>
                <w:szCs w:val="18"/>
                <w:vertAlign w:val="subscript"/>
                <w:lang w:eastAsia="zh-CN"/>
              </w:rPr>
              <w:t>n</w:t>
            </w:r>
            <w:proofErr w:type="spellEnd"/>
            <w:r w:rsidRPr="00A952F9">
              <w:rPr>
                <w:szCs w:val="18"/>
                <w:lang w:eastAsia="zh-CN"/>
              </w:rPr>
              <w:t>) for the RACH optimization function.</w:t>
            </w:r>
          </w:p>
          <w:p w14:paraId="6281C1BC" w14:textId="77777777" w:rsidR="00555A53" w:rsidRPr="00A952F9" w:rsidRDefault="00555A53" w:rsidP="00C36757">
            <w:pPr>
              <w:pStyle w:val="TAL"/>
              <w:keepNext w:val="0"/>
              <w:rPr>
                <w:szCs w:val="18"/>
                <w:lang w:eastAsia="zh-CN"/>
              </w:rPr>
            </w:pPr>
          </w:p>
          <w:p w14:paraId="26F222B0" w14:textId="77777777" w:rsidR="00555A53" w:rsidRPr="00A952F9" w:rsidRDefault="00555A53" w:rsidP="00C36757">
            <w:pPr>
              <w:pStyle w:val="TAL"/>
              <w:keepNext w:val="0"/>
              <w:rPr>
                <w:szCs w:val="18"/>
              </w:rPr>
            </w:pPr>
            <w:r w:rsidRPr="00A952F9">
              <w:rPr>
                <w:szCs w:val="18"/>
              </w:rPr>
              <w:t xml:space="preserve">Each instance </w:t>
            </w:r>
            <w:proofErr w:type="spellStart"/>
            <w:r w:rsidRPr="00A952F9">
              <w:rPr>
                <w:i/>
                <w:szCs w:val="18"/>
              </w:rPr>
              <w:t>AP</w:t>
            </w:r>
            <w:r w:rsidRPr="00A952F9">
              <w:rPr>
                <w:i/>
                <w:szCs w:val="18"/>
                <w:vertAlign w:val="subscript"/>
              </w:rPr>
              <w:t>n</w:t>
            </w:r>
            <w:proofErr w:type="spellEnd"/>
            <w:r w:rsidRPr="00A952F9">
              <w:rPr>
                <w:szCs w:val="18"/>
              </w:rPr>
              <w:t xml:space="preserve"> of the list is the probability that the UE gets access on the RACH channel per cell within </w:t>
            </w:r>
            <w:r w:rsidRPr="00A952F9">
              <w:rPr>
                <w:i/>
                <w:szCs w:val="18"/>
              </w:rPr>
              <w:t>n</w:t>
            </w:r>
            <w:r w:rsidRPr="00A952F9">
              <w:rPr>
                <w:szCs w:val="18"/>
              </w:rPr>
              <w:t xml:space="preserve"> number of preambles sent over an unspecified sampling period.</w:t>
            </w:r>
          </w:p>
          <w:p w14:paraId="3229882A" w14:textId="77777777" w:rsidR="00555A53" w:rsidRPr="00A952F9" w:rsidRDefault="00555A53" w:rsidP="00C36757">
            <w:pPr>
              <w:pStyle w:val="TAL"/>
              <w:keepNext w:val="0"/>
              <w:rPr>
                <w:szCs w:val="18"/>
              </w:rPr>
            </w:pPr>
          </w:p>
          <w:p w14:paraId="7E597F02" w14:textId="77777777" w:rsidR="00555A53" w:rsidRPr="00A952F9" w:rsidRDefault="00555A53" w:rsidP="00C36757">
            <w:pPr>
              <w:pStyle w:val="TAL"/>
              <w:keepNext w:val="0"/>
              <w:rPr>
                <w:rFonts w:cs="Arial"/>
                <w:szCs w:val="18"/>
                <w:lang w:eastAsia="zh-CN"/>
              </w:rPr>
            </w:pPr>
            <w:r w:rsidRPr="00A952F9">
              <w:rPr>
                <w:rFonts w:cs="Arial"/>
                <w:szCs w:val="18"/>
              </w:rPr>
              <w:t xml:space="preserve">This target is suitable for </w:t>
            </w:r>
            <w:r w:rsidRPr="00A952F9">
              <w:rPr>
                <w:szCs w:val="18"/>
                <w:lang w:eastAsia="zh-CN"/>
              </w:rPr>
              <w:t>RACH optimization</w:t>
            </w:r>
            <w:r w:rsidRPr="00A952F9">
              <w:rPr>
                <w:rFonts w:cs="Arial"/>
                <w:szCs w:val="18"/>
                <w:lang w:eastAsia="zh-CN"/>
              </w:rPr>
              <w:t>.</w:t>
            </w:r>
          </w:p>
          <w:p w14:paraId="4A6A6211" w14:textId="77777777" w:rsidR="00555A53" w:rsidRPr="00A952F9" w:rsidRDefault="00555A53" w:rsidP="00C36757">
            <w:pPr>
              <w:pStyle w:val="TAL"/>
              <w:keepNext w:val="0"/>
              <w:rPr>
                <w:rFonts w:cs="Arial"/>
                <w:szCs w:val="18"/>
                <w:lang w:eastAsia="zh-CN"/>
              </w:rPr>
            </w:pPr>
          </w:p>
          <w:p w14:paraId="6E410735" w14:textId="77777777" w:rsidR="00555A53" w:rsidRPr="00A952F9" w:rsidRDefault="00555A53" w:rsidP="00C3675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Each element of the list, </w:t>
            </w:r>
            <w:proofErr w:type="spellStart"/>
            <w:r w:rsidRPr="00A952F9">
              <w:rPr>
                <w:b/>
                <w:bCs/>
                <w:i/>
                <w:iCs/>
                <w:szCs w:val="18"/>
              </w:rPr>
              <w:t>AP</w:t>
            </w:r>
            <w:r w:rsidRPr="00A952F9">
              <w:rPr>
                <w:b/>
                <w:bCs/>
                <w:i/>
                <w:iCs/>
                <w:szCs w:val="18"/>
                <w:vertAlign w:val="subscript"/>
              </w:rPr>
              <w:t>n</w:t>
            </w:r>
            <w:proofErr w:type="spellEnd"/>
            <w:r w:rsidRPr="00A952F9">
              <w:rPr>
                <w:b/>
                <w:bCs/>
                <w:i/>
                <w:iCs/>
                <w:szCs w:val="18"/>
                <w:vertAlign w:val="subscript"/>
              </w:rPr>
              <w:t>,</w:t>
            </w:r>
            <w:r w:rsidRPr="00A952F9">
              <w:rPr>
                <w:szCs w:val="18"/>
              </w:rPr>
              <w:t xml:space="preserve"> is a pair (</w:t>
            </w:r>
            <w:r w:rsidRPr="00A952F9">
              <w:rPr>
                <w:i/>
                <w:szCs w:val="18"/>
              </w:rPr>
              <w:t>a</w:t>
            </w:r>
            <w:r w:rsidRPr="00A952F9">
              <w:rPr>
                <w:szCs w:val="18"/>
              </w:rPr>
              <w:t xml:space="preserve">, </w:t>
            </w:r>
            <w:r w:rsidRPr="00A952F9">
              <w:rPr>
                <w:i/>
                <w:szCs w:val="18"/>
              </w:rPr>
              <w:t>n</w:t>
            </w:r>
            <w:r w:rsidRPr="00A952F9">
              <w:rPr>
                <w:szCs w:val="18"/>
              </w:rPr>
              <w:t xml:space="preserve">) where </w:t>
            </w:r>
            <w:r w:rsidRPr="00A952F9">
              <w:rPr>
                <w:i/>
                <w:iCs/>
                <w:szCs w:val="18"/>
              </w:rPr>
              <w:t>a</w:t>
            </w:r>
            <w:r w:rsidRPr="00A952F9">
              <w:rPr>
                <w:szCs w:val="18"/>
              </w:rPr>
              <w:t xml:space="preserve"> is the </w:t>
            </w:r>
            <w:proofErr w:type="spellStart"/>
            <w:r w:rsidRPr="00A952F9">
              <w:rPr>
                <w:szCs w:val="18"/>
              </w:rPr>
              <w:t>targetProbability</w:t>
            </w:r>
            <w:proofErr w:type="spellEnd"/>
            <w:r w:rsidRPr="00A952F9">
              <w:rPr>
                <w:szCs w:val="18"/>
              </w:rPr>
              <w:t xml:space="preserve"> (in %) and </w:t>
            </w:r>
            <w:r w:rsidRPr="00A952F9">
              <w:rPr>
                <w:i/>
                <w:szCs w:val="18"/>
              </w:rPr>
              <w:t>n</w:t>
            </w:r>
            <w:r w:rsidRPr="00A952F9">
              <w:rPr>
                <w:szCs w:val="18"/>
              </w:rPr>
              <w:t xml:space="preserve"> is the number of preambles sent.</w:t>
            </w:r>
          </w:p>
          <w:p w14:paraId="4FBE5EB6" w14:textId="77777777" w:rsidR="00555A53" w:rsidRPr="00A952F9" w:rsidRDefault="00555A53" w:rsidP="00C36757">
            <w:pPr>
              <w:pStyle w:val="TAL"/>
              <w:keepNext w:val="0"/>
              <w:rPr>
                <w:szCs w:val="18"/>
              </w:rPr>
            </w:pPr>
          </w:p>
          <w:p w14:paraId="554439AB" w14:textId="77777777" w:rsidR="00555A53" w:rsidRPr="00A952F9" w:rsidRDefault="00555A53" w:rsidP="00C36757">
            <w:pPr>
              <w:pStyle w:val="TAL"/>
              <w:keepNext w:val="0"/>
              <w:rPr>
                <w:szCs w:val="18"/>
              </w:rPr>
            </w:pPr>
            <w:r w:rsidRPr="00A952F9">
              <w:rPr>
                <w:szCs w:val="18"/>
              </w:rPr>
              <w:t xml:space="preserve">The legal values for </w:t>
            </w:r>
            <w:r w:rsidRPr="00A952F9">
              <w:rPr>
                <w:i/>
                <w:iCs/>
                <w:szCs w:val="18"/>
              </w:rPr>
              <w:t>a</w:t>
            </w:r>
            <w:r w:rsidRPr="00A952F9">
              <w:rPr>
                <w:szCs w:val="18"/>
              </w:rPr>
              <w:t xml:space="preserve"> </w:t>
            </w:r>
            <w:proofErr w:type="spellStart"/>
            <w:r w:rsidRPr="00A952F9">
              <w:rPr>
                <w:szCs w:val="18"/>
              </w:rPr>
              <w:t>are</w:t>
            </w:r>
            <w:proofErr w:type="spellEnd"/>
            <w:r w:rsidRPr="00A952F9">
              <w:rPr>
                <w:szCs w:val="18"/>
              </w:rPr>
              <w:t xml:space="preserve"> 25, 50, 75, 90.</w:t>
            </w:r>
          </w:p>
          <w:p w14:paraId="35652EE3" w14:textId="77777777" w:rsidR="00555A53" w:rsidRPr="00A952F9" w:rsidRDefault="00555A53" w:rsidP="00C36757">
            <w:pPr>
              <w:pStyle w:val="TAL"/>
              <w:keepNext w:val="0"/>
              <w:rPr>
                <w:szCs w:val="18"/>
              </w:rPr>
            </w:pPr>
            <w:r w:rsidRPr="00A952F9">
              <w:rPr>
                <w:szCs w:val="18"/>
              </w:rPr>
              <w:t xml:space="preserve">The legal values for </w:t>
            </w:r>
            <w:r w:rsidRPr="00A952F9">
              <w:rPr>
                <w:i/>
                <w:iCs/>
                <w:szCs w:val="18"/>
              </w:rPr>
              <w:t>n</w:t>
            </w:r>
            <w:r w:rsidRPr="00A952F9">
              <w:rPr>
                <w:szCs w:val="18"/>
              </w:rPr>
              <w:t xml:space="preserve"> are 1 to 200.</w:t>
            </w:r>
          </w:p>
          <w:p w14:paraId="05C4852C" w14:textId="77777777" w:rsidR="00555A53" w:rsidRPr="00A952F9" w:rsidRDefault="00555A53" w:rsidP="00C36757">
            <w:pPr>
              <w:pStyle w:val="TAL"/>
              <w:keepNext w:val="0"/>
              <w:rPr>
                <w:szCs w:val="18"/>
              </w:rPr>
            </w:pPr>
          </w:p>
          <w:p w14:paraId="5F35A021" w14:textId="77777777" w:rsidR="00555A53" w:rsidRPr="00A952F9" w:rsidRDefault="00555A53" w:rsidP="00C36757">
            <w:pPr>
              <w:pStyle w:val="TAL"/>
              <w:keepNext w:val="0"/>
              <w:rPr>
                <w:szCs w:val="18"/>
              </w:rPr>
            </w:pPr>
            <w:r w:rsidRPr="00A952F9">
              <w:rPr>
                <w:szCs w:val="18"/>
              </w:rPr>
              <w:t xml:space="preserve">The number of elements specified is 4. The number of elements supported is vendor specific. The choice of supported values for </w:t>
            </w:r>
            <w:r w:rsidRPr="00A952F9">
              <w:rPr>
                <w:i/>
                <w:iCs/>
                <w:szCs w:val="18"/>
              </w:rPr>
              <w:t>a</w:t>
            </w:r>
            <w:r w:rsidRPr="00A952F9">
              <w:rPr>
                <w:szCs w:val="18"/>
              </w:rPr>
              <w:t xml:space="preserve"> and </w:t>
            </w:r>
            <w:r w:rsidRPr="00A952F9">
              <w:rPr>
                <w:i/>
                <w:szCs w:val="18"/>
              </w:rPr>
              <w:t>n</w:t>
            </w:r>
            <w:r w:rsidRPr="00A952F9">
              <w:rPr>
                <w:szCs w:val="18"/>
              </w:rPr>
              <w:t xml:space="preserve"> is vendor-specific.</w:t>
            </w:r>
          </w:p>
          <w:p w14:paraId="274D0634"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0F3C82A" w14:textId="77777777" w:rsidR="00555A53" w:rsidRPr="00A952F9" w:rsidRDefault="00555A53" w:rsidP="00C36757">
            <w:pPr>
              <w:pStyle w:val="TAL"/>
              <w:keepNext w:val="0"/>
              <w:rPr>
                <w:rFonts w:cs="Arial"/>
                <w:szCs w:val="18"/>
                <w:lang w:eastAsia="zh-CN"/>
              </w:rPr>
            </w:pPr>
            <w:r w:rsidRPr="00A952F9">
              <w:rPr>
                <w:rFonts w:cs="Arial"/>
                <w:szCs w:val="18"/>
                <w:lang w:eastAsia="zh-CN"/>
              </w:rPr>
              <w:t xml:space="preserve">type: </w:t>
            </w:r>
            <w:proofErr w:type="spellStart"/>
            <w:r w:rsidRPr="00A952F9">
              <w:rPr>
                <w:rFonts w:ascii="Courier New" w:hAnsi="Courier New" w:cs="Courier New"/>
                <w:szCs w:val="18"/>
                <w:lang w:eastAsia="zh-CN"/>
              </w:rPr>
              <w:t>UeAccProbability</w:t>
            </w:r>
            <w:proofErr w:type="spellEnd"/>
          </w:p>
          <w:p w14:paraId="3352D3D7" w14:textId="77777777" w:rsidR="00555A53" w:rsidRPr="00A952F9" w:rsidRDefault="00555A53" w:rsidP="00C36757">
            <w:pPr>
              <w:pStyle w:val="TAL"/>
              <w:keepNext w:val="0"/>
              <w:rPr>
                <w:rFonts w:cs="Arial"/>
                <w:szCs w:val="18"/>
                <w:lang w:eastAsia="zh-CN"/>
              </w:rPr>
            </w:pPr>
            <w:r w:rsidRPr="00A952F9">
              <w:rPr>
                <w:rFonts w:cs="Arial"/>
                <w:szCs w:val="18"/>
                <w:lang w:eastAsia="zh-CN"/>
              </w:rPr>
              <w:t>multiplicity: 0..*</w:t>
            </w:r>
          </w:p>
          <w:p w14:paraId="0B95BE1E"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False</w:t>
            </w:r>
          </w:p>
          <w:p w14:paraId="0AAB44AA"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True</w:t>
            </w:r>
          </w:p>
          <w:p w14:paraId="6775F756"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339E8652" w14:textId="77777777" w:rsidR="00555A53" w:rsidRPr="00A952F9" w:rsidRDefault="00555A53" w:rsidP="00C3675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48B82B17"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D5ED97"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lastRenderedPageBreak/>
              <w:t>ueAccDelayProbabilityDist</w:t>
            </w:r>
            <w:proofErr w:type="spellEnd"/>
          </w:p>
        </w:tc>
        <w:tc>
          <w:tcPr>
            <w:tcW w:w="5523" w:type="dxa"/>
            <w:tcBorders>
              <w:top w:val="single" w:sz="4" w:space="0" w:color="auto"/>
              <w:left w:val="single" w:sz="4" w:space="0" w:color="auto"/>
              <w:bottom w:val="single" w:sz="4" w:space="0" w:color="auto"/>
              <w:right w:val="single" w:sz="4" w:space="0" w:color="auto"/>
            </w:tcBorders>
          </w:tcPr>
          <w:p w14:paraId="0E08828A" w14:textId="77777777" w:rsidR="00555A53" w:rsidRPr="00A952F9" w:rsidRDefault="00555A53" w:rsidP="00C36757">
            <w:pPr>
              <w:pStyle w:val="TAL"/>
              <w:keepNext w:val="0"/>
              <w:rPr>
                <w:szCs w:val="18"/>
              </w:rPr>
            </w:pPr>
            <w:r w:rsidRPr="00A952F9">
              <w:rPr>
                <w:szCs w:val="18"/>
              </w:rPr>
              <w:t>This is a list of target Access Delay probability (</w:t>
            </w:r>
            <w:r w:rsidRPr="00A952F9">
              <w:rPr>
                <w:i/>
                <w:szCs w:val="18"/>
              </w:rPr>
              <w:t>AD</w:t>
            </w:r>
            <w:r w:rsidRPr="00A952F9">
              <w:rPr>
                <w:i/>
                <w:szCs w:val="18"/>
                <w:vertAlign w:val="subscript"/>
              </w:rPr>
              <w:t>P</w:t>
            </w:r>
            <w:r w:rsidRPr="00A952F9">
              <w:rPr>
                <w:szCs w:val="18"/>
              </w:rPr>
              <w:t xml:space="preserve">) for the RACH optimization </w:t>
            </w:r>
            <w:r w:rsidRPr="00A952F9">
              <w:rPr>
                <w:szCs w:val="18"/>
                <w:lang w:eastAsia="zh-CN"/>
              </w:rPr>
              <w:t>f</w:t>
            </w:r>
            <w:r w:rsidRPr="00A952F9">
              <w:rPr>
                <w:szCs w:val="18"/>
              </w:rPr>
              <w:t>unction.</w:t>
            </w:r>
          </w:p>
          <w:p w14:paraId="7784A2F3" w14:textId="77777777" w:rsidR="00555A53" w:rsidRPr="00A952F9" w:rsidRDefault="00555A53" w:rsidP="00C36757">
            <w:pPr>
              <w:pStyle w:val="TAL"/>
              <w:keepNext w:val="0"/>
              <w:rPr>
                <w:szCs w:val="18"/>
              </w:rPr>
            </w:pPr>
          </w:p>
          <w:p w14:paraId="366C34AC" w14:textId="77777777" w:rsidR="00555A53" w:rsidRPr="00A952F9" w:rsidRDefault="00555A53" w:rsidP="00C36757">
            <w:pPr>
              <w:pStyle w:val="TAL"/>
              <w:keepNext w:val="0"/>
              <w:rPr>
                <w:szCs w:val="18"/>
              </w:rPr>
            </w:pPr>
            <w:r w:rsidRPr="00A952F9">
              <w:rPr>
                <w:szCs w:val="18"/>
              </w:rPr>
              <w:t xml:space="preserve">Each instance </w:t>
            </w:r>
            <w:r w:rsidRPr="00A952F9">
              <w:rPr>
                <w:i/>
                <w:szCs w:val="18"/>
              </w:rPr>
              <w:t>AD</w:t>
            </w:r>
            <w:r w:rsidRPr="00A952F9">
              <w:rPr>
                <w:i/>
                <w:szCs w:val="18"/>
                <w:vertAlign w:val="subscript"/>
              </w:rPr>
              <w:t>P</w:t>
            </w:r>
            <w:r w:rsidRPr="00A952F9">
              <w:rPr>
                <w:szCs w:val="18"/>
              </w:rPr>
              <w:t xml:space="preserve"> of the list is the target time before the UE gets access on the RACH channel per cell, for the </w:t>
            </w:r>
            <w:r w:rsidRPr="00A952F9">
              <w:rPr>
                <w:i/>
                <w:szCs w:val="18"/>
              </w:rPr>
              <w:t xml:space="preserve">P </w:t>
            </w:r>
            <w:r w:rsidRPr="00A952F9">
              <w:rPr>
                <w:szCs w:val="18"/>
              </w:rPr>
              <w:t xml:space="preserve">percent of the successful RACH Access attempts with lowest </w:t>
            </w:r>
            <w:proofErr w:type="spellStart"/>
            <w:r w:rsidRPr="00A952F9">
              <w:rPr>
                <w:szCs w:val="18"/>
              </w:rPr>
              <w:t>access</w:t>
            </w:r>
            <w:r w:rsidRPr="00A952F9">
              <w:rPr>
                <w:szCs w:val="18"/>
                <w:lang w:eastAsia="zh-CN"/>
              </w:rPr>
              <w:t>D</w:t>
            </w:r>
            <w:r w:rsidRPr="00A952F9">
              <w:rPr>
                <w:szCs w:val="18"/>
              </w:rPr>
              <w:t>elay</w:t>
            </w:r>
            <w:proofErr w:type="spellEnd"/>
            <w:r w:rsidRPr="00A952F9">
              <w:rPr>
                <w:szCs w:val="18"/>
              </w:rPr>
              <w:t>, over an unspecified sampling period.</w:t>
            </w:r>
          </w:p>
          <w:p w14:paraId="702D6FA4" w14:textId="77777777" w:rsidR="00555A53" w:rsidRPr="00A952F9" w:rsidRDefault="00555A53" w:rsidP="00C36757">
            <w:pPr>
              <w:pStyle w:val="TAL"/>
              <w:keepNext w:val="0"/>
              <w:rPr>
                <w:szCs w:val="18"/>
                <w:lang w:eastAsia="zh-CN"/>
              </w:rPr>
            </w:pPr>
          </w:p>
          <w:p w14:paraId="1A20D985" w14:textId="77777777" w:rsidR="00555A53" w:rsidRPr="00A952F9" w:rsidRDefault="00555A53" w:rsidP="00C36757">
            <w:pPr>
              <w:pStyle w:val="TAL"/>
              <w:keepNext w:val="0"/>
              <w:rPr>
                <w:rFonts w:cs="Arial"/>
                <w:szCs w:val="18"/>
                <w:lang w:eastAsia="zh-CN"/>
              </w:rPr>
            </w:pPr>
            <w:r w:rsidRPr="00A952F9">
              <w:rPr>
                <w:rFonts w:cs="Arial"/>
                <w:szCs w:val="18"/>
              </w:rPr>
              <w:t xml:space="preserve">This target is suitable for </w:t>
            </w:r>
            <w:r w:rsidRPr="00A952F9">
              <w:rPr>
                <w:szCs w:val="18"/>
              </w:rPr>
              <w:t>RACH optimization</w:t>
            </w:r>
            <w:r w:rsidRPr="00A952F9">
              <w:rPr>
                <w:rFonts w:cs="Arial"/>
                <w:szCs w:val="18"/>
                <w:lang w:eastAsia="zh-CN"/>
              </w:rPr>
              <w:t>.</w:t>
            </w:r>
          </w:p>
          <w:p w14:paraId="79458F5E" w14:textId="77777777" w:rsidR="00555A53" w:rsidRPr="00A952F9" w:rsidRDefault="00555A53" w:rsidP="00C36757">
            <w:pPr>
              <w:pStyle w:val="TAL"/>
              <w:keepNext w:val="0"/>
              <w:rPr>
                <w:rFonts w:cs="Arial"/>
                <w:szCs w:val="18"/>
                <w:lang w:eastAsia="zh-CN"/>
              </w:rPr>
            </w:pPr>
          </w:p>
          <w:p w14:paraId="7C99F0FF" w14:textId="77777777" w:rsidR="00555A53" w:rsidRPr="00A952F9" w:rsidRDefault="00555A53" w:rsidP="00C3675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Each element of the list, </w:t>
            </w:r>
            <w:proofErr w:type="spellStart"/>
            <w:r w:rsidRPr="00A952F9">
              <w:rPr>
                <w:b/>
                <w:bCs/>
                <w:i/>
                <w:iCs/>
                <w:szCs w:val="18"/>
              </w:rPr>
              <w:t>AD</w:t>
            </w:r>
            <w:r w:rsidRPr="00A952F9">
              <w:rPr>
                <w:b/>
                <w:bCs/>
                <w:i/>
                <w:iCs/>
                <w:szCs w:val="18"/>
                <w:vertAlign w:val="subscript"/>
              </w:rPr>
              <w:t>p</w:t>
            </w:r>
            <w:proofErr w:type="spellEnd"/>
            <w:r w:rsidRPr="00A952F9">
              <w:rPr>
                <w:b/>
                <w:bCs/>
                <w:i/>
                <w:iCs/>
                <w:szCs w:val="18"/>
                <w:vertAlign w:val="subscript"/>
              </w:rPr>
              <w:t>,</w:t>
            </w:r>
            <w:r w:rsidRPr="00A952F9">
              <w:rPr>
                <w:szCs w:val="18"/>
              </w:rPr>
              <w:t xml:space="preserve"> is a pair (</w:t>
            </w:r>
            <w:r w:rsidRPr="00A952F9">
              <w:rPr>
                <w:i/>
                <w:iCs/>
                <w:szCs w:val="18"/>
              </w:rPr>
              <w:t>p, d</w:t>
            </w:r>
            <w:r w:rsidRPr="00A952F9">
              <w:rPr>
                <w:szCs w:val="18"/>
              </w:rPr>
              <w:t xml:space="preserve">) where </w:t>
            </w:r>
            <w:r w:rsidRPr="00A952F9">
              <w:rPr>
                <w:i/>
                <w:iCs/>
                <w:szCs w:val="18"/>
              </w:rPr>
              <w:t>p</w:t>
            </w:r>
            <w:r w:rsidRPr="00A952F9">
              <w:rPr>
                <w:szCs w:val="18"/>
              </w:rPr>
              <w:t xml:space="preserve"> is the </w:t>
            </w:r>
            <w:proofErr w:type="spellStart"/>
            <w:r w:rsidRPr="00A952F9">
              <w:rPr>
                <w:szCs w:val="18"/>
              </w:rPr>
              <w:t>targetProbability</w:t>
            </w:r>
            <w:proofErr w:type="spellEnd"/>
            <w:r w:rsidRPr="00A952F9">
              <w:rPr>
                <w:szCs w:val="18"/>
              </w:rPr>
              <w:t xml:space="preserve"> (in %) and </w:t>
            </w:r>
            <w:r w:rsidRPr="00A952F9">
              <w:rPr>
                <w:i/>
                <w:iCs/>
                <w:szCs w:val="18"/>
              </w:rPr>
              <w:t>d</w:t>
            </w:r>
            <w:r w:rsidRPr="00A952F9">
              <w:rPr>
                <w:szCs w:val="18"/>
              </w:rPr>
              <w:t xml:space="preserve"> is the access delay (in milliseconds).</w:t>
            </w:r>
          </w:p>
          <w:p w14:paraId="38BF5D8C" w14:textId="77777777" w:rsidR="00555A53" w:rsidRPr="00A952F9" w:rsidRDefault="00555A53" w:rsidP="00C36757">
            <w:pPr>
              <w:pStyle w:val="TAL"/>
              <w:keepNext w:val="0"/>
              <w:rPr>
                <w:szCs w:val="18"/>
              </w:rPr>
            </w:pPr>
          </w:p>
          <w:p w14:paraId="2074A7E4" w14:textId="77777777" w:rsidR="00555A53" w:rsidRPr="00A952F9" w:rsidRDefault="00555A53" w:rsidP="00C36757">
            <w:pPr>
              <w:pStyle w:val="TAL"/>
              <w:keepNext w:val="0"/>
              <w:rPr>
                <w:szCs w:val="18"/>
              </w:rPr>
            </w:pPr>
            <w:r w:rsidRPr="00A952F9">
              <w:rPr>
                <w:szCs w:val="18"/>
              </w:rPr>
              <w:t xml:space="preserve">The legal values for </w:t>
            </w:r>
            <w:proofErr w:type="spellStart"/>
            <w:r w:rsidRPr="00A952F9">
              <w:rPr>
                <w:i/>
                <w:iCs/>
                <w:szCs w:val="18"/>
              </w:rPr>
              <w:t>p</w:t>
            </w:r>
            <w:r w:rsidRPr="00A952F9">
              <w:rPr>
                <w:szCs w:val="18"/>
              </w:rPr>
              <w:t xml:space="preserve"> are</w:t>
            </w:r>
            <w:proofErr w:type="spellEnd"/>
            <w:r w:rsidRPr="00A952F9">
              <w:rPr>
                <w:szCs w:val="18"/>
              </w:rPr>
              <w:t xml:space="preserve"> 25, 50, 75, 90.</w:t>
            </w:r>
          </w:p>
          <w:p w14:paraId="36599C1D" w14:textId="77777777" w:rsidR="00555A53" w:rsidRPr="00A952F9" w:rsidRDefault="00555A53" w:rsidP="00C36757">
            <w:pPr>
              <w:pStyle w:val="TAL"/>
              <w:keepNext w:val="0"/>
              <w:rPr>
                <w:i/>
                <w:szCs w:val="18"/>
              </w:rPr>
            </w:pPr>
            <w:r w:rsidRPr="00A952F9">
              <w:rPr>
                <w:szCs w:val="18"/>
              </w:rPr>
              <w:t xml:space="preserve">The legal values for </w:t>
            </w:r>
            <w:proofErr w:type="spellStart"/>
            <w:r w:rsidRPr="00A952F9">
              <w:rPr>
                <w:i/>
                <w:iCs/>
                <w:szCs w:val="18"/>
              </w:rPr>
              <w:t>d</w:t>
            </w:r>
            <w:r w:rsidRPr="00A952F9">
              <w:rPr>
                <w:szCs w:val="18"/>
              </w:rPr>
              <w:t xml:space="preserve"> are</w:t>
            </w:r>
            <w:proofErr w:type="spellEnd"/>
            <w:r w:rsidRPr="00A952F9">
              <w:rPr>
                <w:szCs w:val="18"/>
              </w:rPr>
              <w:t xml:space="preserve"> 10 to 560.</w:t>
            </w:r>
          </w:p>
          <w:p w14:paraId="26C6C68D" w14:textId="77777777" w:rsidR="00555A53" w:rsidRPr="00A952F9" w:rsidRDefault="00555A53" w:rsidP="00C36757">
            <w:pPr>
              <w:pStyle w:val="TAL"/>
              <w:keepNext w:val="0"/>
              <w:rPr>
                <w:szCs w:val="18"/>
              </w:rPr>
            </w:pPr>
          </w:p>
          <w:p w14:paraId="32BBC3AC" w14:textId="77777777" w:rsidR="00555A53" w:rsidRPr="00A952F9" w:rsidRDefault="00555A53" w:rsidP="00C36757">
            <w:pPr>
              <w:keepLines/>
              <w:spacing w:after="0"/>
              <w:rPr>
                <w:lang w:eastAsia="zh-CN"/>
              </w:rPr>
            </w:pPr>
            <w:r w:rsidRPr="00A952F9">
              <w:rPr>
                <w:szCs w:val="18"/>
              </w:rPr>
              <w:t xml:space="preserve">The number of elements specified is 4. The number of elements supported is vendor specific. The choice of supported values for </w:t>
            </w:r>
            <w:r w:rsidRPr="00A952F9">
              <w:rPr>
                <w:i/>
                <w:iCs/>
                <w:szCs w:val="18"/>
                <w:lang w:eastAsia="zh-CN"/>
              </w:rPr>
              <w:t>p</w:t>
            </w:r>
            <w:r w:rsidRPr="00A952F9">
              <w:rPr>
                <w:szCs w:val="18"/>
              </w:rPr>
              <w:t xml:space="preserve"> and </w:t>
            </w:r>
            <w:r w:rsidRPr="00A952F9">
              <w:rPr>
                <w:i/>
                <w:iCs/>
                <w:szCs w:val="18"/>
                <w:lang w:eastAsia="zh-CN"/>
              </w:rPr>
              <w:t>d</w:t>
            </w:r>
            <w:r w:rsidRPr="00A952F9">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684E7D04" w14:textId="77777777" w:rsidR="00555A53" w:rsidRPr="00A952F9" w:rsidRDefault="00555A53" w:rsidP="00C36757">
            <w:pPr>
              <w:pStyle w:val="TAL"/>
              <w:keepNext w:val="0"/>
              <w:rPr>
                <w:rFonts w:cs="Arial"/>
                <w:szCs w:val="18"/>
                <w:lang w:eastAsia="zh-CN"/>
              </w:rPr>
            </w:pPr>
            <w:r w:rsidRPr="00A952F9">
              <w:rPr>
                <w:rFonts w:cs="Arial"/>
                <w:szCs w:val="18"/>
                <w:lang w:eastAsia="zh-CN"/>
              </w:rPr>
              <w:t xml:space="preserve">type: </w:t>
            </w:r>
            <w:proofErr w:type="spellStart"/>
            <w:r w:rsidRPr="00A952F9">
              <w:rPr>
                <w:rFonts w:ascii="Courier New" w:hAnsi="Courier New" w:cs="Courier New"/>
                <w:szCs w:val="18"/>
                <w:lang w:eastAsia="zh-CN"/>
              </w:rPr>
              <w:t>UeAccDelayProbability</w:t>
            </w:r>
            <w:proofErr w:type="spellEnd"/>
          </w:p>
          <w:p w14:paraId="261EF2FF" w14:textId="77777777" w:rsidR="00555A53" w:rsidRPr="00A952F9" w:rsidRDefault="00555A53" w:rsidP="00C36757">
            <w:pPr>
              <w:pStyle w:val="TAL"/>
              <w:keepNext w:val="0"/>
              <w:rPr>
                <w:rFonts w:cs="Arial"/>
                <w:szCs w:val="18"/>
                <w:lang w:eastAsia="zh-CN"/>
              </w:rPr>
            </w:pPr>
            <w:r w:rsidRPr="00A952F9">
              <w:rPr>
                <w:rFonts w:cs="Arial"/>
                <w:szCs w:val="18"/>
                <w:lang w:eastAsia="zh-CN"/>
              </w:rPr>
              <w:t>multiplicity: 0..*</w:t>
            </w:r>
          </w:p>
          <w:p w14:paraId="0C5CF3BC"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False</w:t>
            </w:r>
          </w:p>
          <w:p w14:paraId="64FF37A1"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True</w:t>
            </w:r>
          </w:p>
          <w:p w14:paraId="2E060E81"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39673DBC" w14:textId="77777777" w:rsidR="00555A53" w:rsidRPr="00A952F9" w:rsidRDefault="00555A53" w:rsidP="00C3675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1A370020"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59EA5E"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targetProbability</w:t>
            </w:r>
            <w:proofErr w:type="spellEnd"/>
          </w:p>
        </w:tc>
        <w:tc>
          <w:tcPr>
            <w:tcW w:w="5523" w:type="dxa"/>
            <w:tcBorders>
              <w:top w:val="single" w:sz="4" w:space="0" w:color="auto"/>
              <w:left w:val="single" w:sz="4" w:space="0" w:color="auto"/>
              <w:bottom w:val="single" w:sz="4" w:space="0" w:color="auto"/>
              <w:right w:val="single" w:sz="4" w:space="0" w:color="auto"/>
            </w:tcBorders>
          </w:tcPr>
          <w:p w14:paraId="00811043" w14:textId="77777777" w:rsidR="00555A53" w:rsidRPr="00A952F9" w:rsidRDefault="00555A53" w:rsidP="00C36757">
            <w:pPr>
              <w:pStyle w:val="TAL"/>
              <w:keepNext w:val="0"/>
              <w:rPr>
                <w:lang w:eastAsia="zh-CN"/>
              </w:rPr>
            </w:pPr>
            <w:r w:rsidRPr="00A952F9">
              <w:t>This attribute</w:t>
            </w:r>
            <w:r w:rsidRPr="00A952F9">
              <w:rPr>
                <w:lang w:eastAsia="zh-CN"/>
              </w:rPr>
              <w:t xml:space="preserve"> indicates a probability (in %).</w:t>
            </w:r>
          </w:p>
          <w:p w14:paraId="72599455" w14:textId="77777777" w:rsidR="00555A53" w:rsidRPr="00A952F9" w:rsidRDefault="00555A53" w:rsidP="00C36757">
            <w:pPr>
              <w:pStyle w:val="TAL"/>
              <w:keepNext w:val="0"/>
              <w:rPr>
                <w:lang w:eastAsia="zh-CN"/>
              </w:rPr>
            </w:pPr>
          </w:p>
          <w:p w14:paraId="719C7158" w14:textId="77777777" w:rsidR="00555A53" w:rsidRPr="00A952F9" w:rsidRDefault="00555A53" w:rsidP="00C3675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lang w:eastAsia="zh-CN"/>
              </w:rPr>
              <w:t xml:space="preserve"> 0..100</w:t>
            </w:r>
          </w:p>
        </w:tc>
        <w:tc>
          <w:tcPr>
            <w:tcW w:w="2436" w:type="dxa"/>
            <w:tcBorders>
              <w:top w:val="single" w:sz="4" w:space="0" w:color="auto"/>
              <w:left w:val="single" w:sz="4" w:space="0" w:color="auto"/>
              <w:bottom w:val="single" w:sz="4" w:space="0" w:color="auto"/>
              <w:right w:val="single" w:sz="4" w:space="0" w:color="auto"/>
            </w:tcBorders>
          </w:tcPr>
          <w:p w14:paraId="19B53B13" w14:textId="77777777" w:rsidR="00555A53" w:rsidRPr="00A952F9" w:rsidRDefault="00555A53" w:rsidP="00C36757">
            <w:pPr>
              <w:pStyle w:val="TAL"/>
              <w:keepNext w:val="0"/>
              <w:rPr>
                <w:lang w:eastAsia="zh-CN"/>
              </w:rPr>
            </w:pPr>
            <w:r w:rsidRPr="00A952F9">
              <w:t xml:space="preserve">type: </w:t>
            </w:r>
            <w:r w:rsidRPr="00A952F9">
              <w:rPr>
                <w:lang w:eastAsia="zh-CN"/>
              </w:rPr>
              <w:t>Integer</w:t>
            </w:r>
          </w:p>
          <w:p w14:paraId="58A8165A" w14:textId="77777777" w:rsidR="00555A53" w:rsidRPr="00A952F9" w:rsidRDefault="00555A53" w:rsidP="00C36757">
            <w:pPr>
              <w:pStyle w:val="TAL"/>
              <w:keepNext w:val="0"/>
            </w:pPr>
            <w:r w:rsidRPr="00A952F9">
              <w:t>multiplicity:</w:t>
            </w:r>
            <w:r w:rsidRPr="00A952F9">
              <w:rPr>
                <w:lang w:eastAsia="zh-CN"/>
              </w:rPr>
              <w:t>0..</w:t>
            </w:r>
            <w:r w:rsidRPr="00A952F9">
              <w:t>1</w:t>
            </w:r>
          </w:p>
          <w:p w14:paraId="436E5B5A" w14:textId="77777777" w:rsidR="00555A53" w:rsidRPr="00A952F9" w:rsidRDefault="00555A53" w:rsidP="00C36757">
            <w:pPr>
              <w:pStyle w:val="TAL"/>
              <w:keepNext w:val="0"/>
            </w:pPr>
            <w:proofErr w:type="spellStart"/>
            <w:r w:rsidRPr="00A952F9">
              <w:t>isOrdered</w:t>
            </w:r>
            <w:proofErr w:type="spellEnd"/>
            <w:r w:rsidRPr="00A952F9">
              <w:t>: N/A</w:t>
            </w:r>
          </w:p>
          <w:p w14:paraId="7BB371AB" w14:textId="77777777" w:rsidR="00555A53" w:rsidRPr="00A952F9" w:rsidRDefault="00555A53" w:rsidP="00C36757">
            <w:pPr>
              <w:pStyle w:val="TAL"/>
              <w:keepNext w:val="0"/>
            </w:pPr>
            <w:proofErr w:type="spellStart"/>
            <w:r w:rsidRPr="00A952F9">
              <w:t>isUnique</w:t>
            </w:r>
            <w:proofErr w:type="spellEnd"/>
            <w:r w:rsidRPr="00A952F9">
              <w:t>: N/A</w:t>
            </w:r>
          </w:p>
          <w:p w14:paraId="2E1CB57E" w14:textId="77777777" w:rsidR="00555A53" w:rsidRPr="00A952F9" w:rsidRDefault="00555A53" w:rsidP="00C36757">
            <w:pPr>
              <w:pStyle w:val="TAL"/>
              <w:keepNext w:val="0"/>
            </w:pPr>
            <w:proofErr w:type="spellStart"/>
            <w:r w:rsidRPr="00A952F9">
              <w:t>defaultValue</w:t>
            </w:r>
            <w:proofErr w:type="spellEnd"/>
            <w:r w:rsidRPr="00A952F9">
              <w:t>: None</w:t>
            </w:r>
          </w:p>
          <w:p w14:paraId="1E6B6CBB" w14:textId="77777777" w:rsidR="00555A53" w:rsidRPr="00A952F9" w:rsidRDefault="00555A53" w:rsidP="00C36757">
            <w:pPr>
              <w:pStyle w:val="TAL"/>
              <w:keepNext w:val="0"/>
              <w:rPr>
                <w:rFonts w:cs="Arial"/>
                <w:szCs w:val="18"/>
                <w:lang w:eastAsia="zh-CN"/>
              </w:rPr>
            </w:pPr>
            <w:proofErr w:type="spellStart"/>
            <w:r w:rsidRPr="00A952F9">
              <w:t>isNullable</w:t>
            </w:r>
            <w:proofErr w:type="spellEnd"/>
            <w:r w:rsidRPr="00A952F9">
              <w:t>: False</w:t>
            </w:r>
          </w:p>
        </w:tc>
      </w:tr>
      <w:tr w:rsidR="00555A53" w:rsidRPr="00A952F9" w14:paraId="57907A56"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0C9C53"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numberOfPreamblesSent</w:t>
            </w:r>
            <w:proofErr w:type="spellEnd"/>
          </w:p>
        </w:tc>
        <w:tc>
          <w:tcPr>
            <w:tcW w:w="5523" w:type="dxa"/>
            <w:tcBorders>
              <w:top w:val="single" w:sz="4" w:space="0" w:color="auto"/>
              <w:left w:val="single" w:sz="4" w:space="0" w:color="auto"/>
              <w:bottom w:val="single" w:sz="4" w:space="0" w:color="auto"/>
              <w:right w:val="single" w:sz="4" w:space="0" w:color="auto"/>
            </w:tcBorders>
          </w:tcPr>
          <w:p w14:paraId="3DD5E7AE" w14:textId="77777777" w:rsidR="00555A53" w:rsidRPr="00A952F9" w:rsidRDefault="00555A53" w:rsidP="00C36757">
            <w:pPr>
              <w:pStyle w:val="TAL"/>
              <w:keepNext w:val="0"/>
            </w:pPr>
            <w:r w:rsidRPr="00A952F9">
              <w:t xml:space="preserve">This attribute indicates the number of preambles sent used to configure a wanted distribution of RACH preambles in a vendor implemented DRACH optimisation function. </w:t>
            </w:r>
          </w:p>
          <w:p w14:paraId="5225DBA5" w14:textId="77777777" w:rsidR="00555A53" w:rsidRPr="00A952F9" w:rsidRDefault="00555A53" w:rsidP="00C36757">
            <w:pPr>
              <w:pStyle w:val="TAL"/>
              <w:keepNext w:val="0"/>
              <w:rPr>
                <w:lang w:eastAsia="zh-CN"/>
              </w:rPr>
            </w:pPr>
          </w:p>
          <w:p w14:paraId="11683631" w14:textId="77777777" w:rsidR="00555A53" w:rsidRPr="00A952F9" w:rsidRDefault="00555A53" w:rsidP="00C36757">
            <w:pPr>
              <w:pStyle w:val="TAL"/>
              <w:keepNext w:val="0"/>
              <w:rPr>
                <w:lang w:eastAsia="zh-CN"/>
              </w:rPr>
            </w:pPr>
          </w:p>
          <w:p w14:paraId="65F3A2D5" w14:textId="77777777" w:rsidR="00555A53" w:rsidRPr="00A952F9" w:rsidRDefault="00555A53" w:rsidP="00C36757">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r w:rsidRPr="00A952F9">
              <w:rPr>
                <w:rFonts w:cs="Arial"/>
                <w:szCs w:val="18"/>
                <w:lang w:eastAsia="zh-CN"/>
              </w:rPr>
              <w:t>1..200</w:t>
            </w:r>
          </w:p>
          <w:p w14:paraId="4EBAA596" w14:textId="77777777" w:rsidR="00555A53" w:rsidRPr="00A952F9" w:rsidRDefault="00555A53" w:rsidP="00C36757">
            <w:pPr>
              <w:pStyle w:val="TAL"/>
              <w:keepNext w:val="0"/>
            </w:pPr>
          </w:p>
          <w:p w14:paraId="696F4E05" w14:textId="77777777" w:rsidR="00555A53" w:rsidRPr="00A952F9" w:rsidRDefault="00555A53" w:rsidP="00C36757">
            <w:pPr>
              <w:pStyle w:val="TAL"/>
              <w:keepNext w:val="0"/>
            </w:pPr>
            <w:r w:rsidRPr="00A952F9">
              <w:t xml:space="preserve">Note: The DRACH optimization function may configure </w:t>
            </w:r>
            <w:proofErr w:type="spellStart"/>
            <w:r w:rsidRPr="00A952F9">
              <w:rPr>
                <w:rFonts w:ascii="Courier New" w:hAnsi="Courier New" w:cs="Courier New"/>
              </w:rPr>
              <w:t>preambleTransMax</w:t>
            </w:r>
            <w:proofErr w:type="spellEnd"/>
            <w:r w:rsidRPr="00A952F9">
              <w:t xml:space="preserve"> as defined in TS 38.331 [54]. The allowed values for </w:t>
            </w:r>
            <w:proofErr w:type="spellStart"/>
            <w:r w:rsidRPr="00A952F9">
              <w:rPr>
                <w:rFonts w:ascii="Courier New" w:hAnsi="Courier New" w:cs="Courier New"/>
              </w:rPr>
              <w:t>preambleTransMax</w:t>
            </w:r>
            <w:proofErr w:type="spellEnd"/>
            <w:r w:rsidRPr="00A952F9">
              <w:t xml:space="preserve"> are </w:t>
            </w:r>
            <w:r w:rsidRPr="00A952F9">
              <w:rPr>
                <w:lang w:eastAsia="zh-CN"/>
              </w:rPr>
              <w:t>3, 4, 5, 6, 7, 8, 10, 20, 50, 100, 200</w:t>
            </w:r>
            <w:r w:rsidRPr="00A952F9">
              <w:t xml:space="preserve"> </w:t>
            </w:r>
            <w:r w:rsidRPr="00A952F9">
              <w:rPr>
                <w:rFonts w:cs="Arial"/>
                <w:szCs w:val="18"/>
              </w:rPr>
              <w:t>(see 38.331 [54], subclause 6.3.2)</w:t>
            </w:r>
            <w:r w:rsidRPr="00A952F9">
              <w:t>.</w:t>
            </w:r>
          </w:p>
          <w:p w14:paraId="6E11108C" w14:textId="77777777" w:rsidR="00555A53" w:rsidRPr="00A952F9" w:rsidRDefault="00555A53" w:rsidP="00C36757">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1FB4B8EE" w14:textId="77777777" w:rsidR="00555A53" w:rsidRPr="00A952F9" w:rsidRDefault="00555A53" w:rsidP="00C36757">
            <w:pPr>
              <w:pStyle w:val="TAL"/>
              <w:keepNext w:val="0"/>
              <w:rPr>
                <w:lang w:eastAsia="zh-CN"/>
              </w:rPr>
            </w:pPr>
            <w:r w:rsidRPr="00A952F9">
              <w:t xml:space="preserve">type: </w:t>
            </w:r>
            <w:r w:rsidRPr="00A952F9">
              <w:rPr>
                <w:lang w:eastAsia="zh-CN"/>
              </w:rPr>
              <w:t>Integer</w:t>
            </w:r>
          </w:p>
          <w:p w14:paraId="732755DA" w14:textId="77777777" w:rsidR="00555A53" w:rsidRPr="00A952F9" w:rsidRDefault="00555A53" w:rsidP="00C36757">
            <w:pPr>
              <w:pStyle w:val="TAL"/>
              <w:keepNext w:val="0"/>
            </w:pPr>
            <w:r w:rsidRPr="00A952F9">
              <w:t xml:space="preserve">multiplicity: </w:t>
            </w:r>
            <w:r w:rsidRPr="00A952F9">
              <w:rPr>
                <w:lang w:eastAsia="zh-CN"/>
              </w:rPr>
              <w:t>0..</w:t>
            </w:r>
            <w:r w:rsidRPr="00A952F9">
              <w:t>1</w:t>
            </w:r>
          </w:p>
          <w:p w14:paraId="471592C4" w14:textId="77777777" w:rsidR="00555A53" w:rsidRPr="00A952F9" w:rsidRDefault="00555A53" w:rsidP="00C36757">
            <w:pPr>
              <w:pStyle w:val="TAL"/>
              <w:keepNext w:val="0"/>
            </w:pPr>
            <w:proofErr w:type="spellStart"/>
            <w:r w:rsidRPr="00A952F9">
              <w:t>isOrdered</w:t>
            </w:r>
            <w:proofErr w:type="spellEnd"/>
            <w:r w:rsidRPr="00A952F9">
              <w:t>: N/A</w:t>
            </w:r>
          </w:p>
          <w:p w14:paraId="21AC4BBC" w14:textId="77777777" w:rsidR="00555A53" w:rsidRPr="00A952F9" w:rsidRDefault="00555A53" w:rsidP="00C36757">
            <w:pPr>
              <w:pStyle w:val="TAL"/>
              <w:keepNext w:val="0"/>
            </w:pPr>
            <w:proofErr w:type="spellStart"/>
            <w:r w:rsidRPr="00A952F9">
              <w:t>isUnique</w:t>
            </w:r>
            <w:proofErr w:type="spellEnd"/>
            <w:r w:rsidRPr="00A952F9">
              <w:t>: N/A</w:t>
            </w:r>
          </w:p>
          <w:p w14:paraId="69E23FAA" w14:textId="77777777" w:rsidR="00555A53" w:rsidRPr="00A952F9" w:rsidRDefault="00555A53" w:rsidP="00C36757">
            <w:pPr>
              <w:pStyle w:val="TAL"/>
              <w:keepNext w:val="0"/>
            </w:pPr>
            <w:proofErr w:type="spellStart"/>
            <w:r w:rsidRPr="00A952F9">
              <w:t>defaultValue</w:t>
            </w:r>
            <w:proofErr w:type="spellEnd"/>
            <w:r w:rsidRPr="00A952F9">
              <w:t>: None</w:t>
            </w:r>
          </w:p>
          <w:p w14:paraId="27B14AD4" w14:textId="77777777" w:rsidR="00555A53" w:rsidRPr="00A952F9" w:rsidRDefault="00555A53" w:rsidP="00C36757">
            <w:pPr>
              <w:pStyle w:val="TAL"/>
              <w:keepNext w:val="0"/>
              <w:rPr>
                <w:rFonts w:cs="Arial"/>
                <w:szCs w:val="18"/>
                <w:lang w:eastAsia="zh-CN"/>
              </w:rPr>
            </w:pPr>
            <w:proofErr w:type="spellStart"/>
            <w:r w:rsidRPr="00A952F9">
              <w:t>isNullable</w:t>
            </w:r>
            <w:proofErr w:type="spellEnd"/>
            <w:r w:rsidRPr="00A952F9">
              <w:t>: False</w:t>
            </w:r>
          </w:p>
        </w:tc>
      </w:tr>
      <w:tr w:rsidR="00555A53" w:rsidRPr="00A952F9" w14:paraId="23DC8159"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B20E7B"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accessDelay</w:t>
            </w:r>
            <w:proofErr w:type="spellEnd"/>
          </w:p>
        </w:tc>
        <w:tc>
          <w:tcPr>
            <w:tcW w:w="5523" w:type="dxa"/>
            <w:tcBorders>
              <w:top w:val="single" w:sz="4" w:space="0" w:color="auto"/>
              <w:left w:val="single" w:sz="4" w:space="0" w:color="auto"/>
              <w:bottom w:val="single" w:sz="4" w:space="0" w:color="auto"/>
              <w:right w:val="single" w:sz="4" w:space="0" w:color="auto"/>
            </w:tcBorders>
          </w:tcPr>
          <w:p w14:paraId="35E26B56" w14:textId="77777777" w:rsidR="00555A53" w:rsidRPr="00A952F9" w:rsidRDefault="00555A53" w:rsidP="00C36757">
            <w:pPr>
              <w:pStyle w:val="TAL"/>
              <w:keepNext w:val="0"/>
              <w:rPr>
                <w:lang w:eastAsia="zh-CN"/>
              </w:rPr>
            </w:pPr>
            <w:r w:rsidRPr="00A952F9">
              <w:t>This attribute indicates the access delay in unit of milliseconds</w:t>
            </w:r>
            <w:r w:rsidRPr="00A952F9">
              <w:rPr>
                <w:lang w:eastAsia="zh-CN"/>
              </w:rPr>
              <w:t>.</w:t>
            </w:r>
          </w:p>
          <w:p w14:paraId="4A3C963D" w14:textId="77777777" w:rsidR="00555A53" w:rsidRPr="00A952F9" w:rsidRDefault="00555A53" w:rsidP="00C36757">
            <w:pPr>
              <w:pStyle w:val="TAL"/>
              <w:keepNext w:val="0"/>
              <w:rPr>
                <w:lang w:eastAsia="zh-CN"/>
              </w:rPr>
            </w:pPr>
          </w:p>
          <w:p w14:paraId="115C6D64" w14:textId="77777777" w:rsidR="00555A53" w:rsidRPr="00A952F9" w:rsidRDefault="00555A53" w:rsidP="00C3675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10..560</w:t>
            </w:r>
          </w:p>
        </w:tc>
        <w:tc>
          <w:tcPr>
            <w:tcW w:w="2436" w:type="dxa"/>
            <w:tcBorders>
              <w:top w:val="single" w:sz="4" w:space="0" w:color="auto"/>
              <w:left w:val="single" w:sz="4" w:space="0" w:color="auto"/>
              <w:bottom w:val="single" w:sz="4" w:space="0" w:color="auto"/>
              <w:right w:val="single" w:sz="4" w:space="0" w:color="auto"/>
            </w:tcBorders>
          </w:tcPr>
          <w:p w14:paraId="21DD56E4" w14:textId="77777777" w:rsidR="00555A53" w:rsidRPr="00A952F9" w:rsidRDefault="00555A53" w:rsidP="00C36757">
            <w:pPr>
              <w:pStyle w:val="TAL"/>
              <w:keepNext w:val="0"/>
              <w:rPr>
                <w:lang w:eastAsia="zh-CN"/>
              </w:rPr>
            </w:pPr>
            <w:r w:rsidRPr="00A952F9">
              <w:t xml:space="preserve">type: </w:t>
            </w:r>
            <w:r w:rsidRPr="00A952F9">
              <w:rPr>
                <w:lang w:eastAsia="zh-CN"/>
              </w:rPr>
              <w:t>Integer</w:t>
            </w:r>
          </w:p>
          <w:p w14:paraId="435B4032" w14:textId="77777777" w:rsidR="00555A53" w:rsidRPr="00A952F9" w:rsidRDefault="00555A53" w:rsidP="00C36757">
            <w:pPr>
              <w:pStyle w:val="TAL"/>
              <w:keepNext w:val="0"/>
            </w:pPr>
            <w:r w:rsidRPr="00A952F9">
              <w:t xml:space="preserve">multiplicity: </w:t>
            </w:r>
            <w:r w:rsidRPr="00A952F9">
              <w:rPr>
                <w:lang w:eastAsia="zh-CN"/>
              </w:rPr>
              <w:t>0..</w:t>
            </w:r>
            <w:r w:rsidRPr="00A952F9">
              <w:t>1</w:t>
            </w:r>
          </w:p>
          <w:p w14:paraId="1EBA9010" w14:textId="77777777" w:rsidR="00555A53" w:rsidRPr="00A952F9" w:rsidRDefault="00555A53" w:rsidP="00C36757">
            <w:pPr>
              <w:pStyle w:val="TAL"/>
              <w:keepNext w:val="0"/>
            </w:pPr>
            <w:proofErr w:type="spellStart"/>
            <w:r w:rsidRPr="00A952F9">
              <w:t>isOrdered</w:t>
            </w:r>
            <w:proofErr w:type="spellEnd"/>
            <w:r w:rsidRPr="00A952F9">
              <w:t>: N/A</w:t>
            </w:r>
          </w:p>
          <w:p w14:paraId="76357DBE" w14:textId="77777777" w:rsidR="00555A53" w:rsidRPr="00A952F9" w:rsidRDefault="00555A53" w:rsidP="00C36757">
            <w:pPr>
              <w:pStyle w:val="TAL"/>
              <w:keepNext w:val="0"/>
            </w:pPr>
            <w:proofErr w:type="spellStart"/>
            <w:r w:rsidRPr="00A952F9">
              <w:t>isUnique</w:t>
            </w:r>
            <w:proofErr w:type="spellEnd"/>
            <w:r w:rsidRPr="00A952F9">
              <w:t>: N/A</w:t>
            </w:r>
          </w:p>
          <w:p w14:paraId="7D25CA3F" w14:textId="77777777" w:rsidR="00555A53" w:rsidRPr="00A952F9" w:rsidRDefault="00555A53" w:rsidP="00C36757">
            <w:pPr>
              <w:pStyle w:val="TAL"/>
              <w:keepNext w:val="0"/>
            </w:pPr>
            <w:proofErr w:type="spellStart"/>
            <w:r w:rsidRPr="00A952F9">
              <w:t>defaultValue</w:t>
            </w:r>
            <w:proofErr w:type="spellEnd"/>
            <w:r w:rsidRPr="00A952F9">
              <w:t>: None</w:t>
            </w:r>
          </w:p>
          <w:p w14:paraId="2DCCC634" w14:textId="77777777" w:rsidR="00555A53" w:rsidRPr="00A952F9" w:rsidRDefault="00555A53" w:rsidP="00C36757">
            <w:pPr>
              <w:pStyle w:val="TAL"/>
              <w:keepNext w:val="0"/>
              <w:rPr>
                <w:rFonts w:cs="Arial"/>
                <w:szCs w:val="18"/>
                <w:lang w:eastAsia="zh-CN"/>
              </w:rPr>
            </w:pPr>
            <w:proofErr w:type="spellStart"/>
            <w:r w:rsidRPr="00A952F9">
              <w:t>isNullable</w:t>
            </w:r>
            <w:proofErr w:type="spellEnd"/>
            <w:r w:rsidRPr="00A952F9">
              <w:t>: False</w:t>
            </w:r>
          </w:p>
        </w:tc>
      </w:tr>
      <w:tr w:rsidR="00555A53" w:rsidRPr="00A952F9" w14:paraId="234E87C6"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5AFF9C"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drachOptimizationControl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070CDA11" w14:textId="77777777" w:rsidR="00555A53" w:rsidRPr="00A952F9" w:rsidRDefault="00555A53" w:rsidP="00C36757">
            <w:pPr>
              <w:pStyle w:val="TAL"/>
              <w:keepNext w:val="0"/>
              <w:rPr>
                <w:szCs w:val="18"/>
                <w:lang w:eastAsia="zh-CN"/>
              </w:rPr>
            </w:pPr>
            <w:r w:rsidRPr="00A952F9">
              <w:rPr>
                <w:szCs w:val="18"/>
              </w:rPr>
              <w:t xml:space="preserve">This attribute determines whether the </w:t>
            </w:r>
            <w:r w:rsidRPr="00A952F9">
              <w:rPr>
                <w:szCs w:val="18"/>
                <w:lang w:eastAsia="zh-CN"/>
              </w:rPr>
              <w:t>RACH</w:t>
            </w:r>
            <w:r w:rsidRPr="00A952F9">
              <w:rPr>
                <w:szCs w:val="18"/>
              </w:rPr>
              <w:t xml:space="preserve"> Optimization </w:t>
            </w:r>
            <w:r w:rsidRPr="00A952F9">
              <w:rPr>
                <w:szCs w:val="18"/>
                <w:lang w:eastAsia="zh-CN"/>
              </w:rPr>
              <w:t>f</w:t>
            </w:r>
            <w:r w:rsidRPr="00A952F9">
              <w:rPr>
                <w:szCs w:val="18"/>
              </w:rPr>
              <w:t>unction is enabled or disabled.</w:t>
            </w:r>
          </w:p>
          <w:p w14:paraId="13168237" w14:textId="77777777" w:rsidR="00555A53" w:rsidRPr="00A952F9" w:rsidRDefault="00555A53" w:rsidP="00C36757">
            <w:pPr>
              <w:pStyle w:val="TAL"/>
              <w:keepNext w:val="0"/>
              <w:rPr>
                <w:szCs w:val="18"/>
                <w:lang w:eastAsia="zh-CN"/>
              </w:rPr>
            </w:pPr>
          </w:p>
          <w:p w14:paraId="618E28C2" w14:textId="77777777" w:rsidR="00555A53" w:rsidRPr="00A952F9" w:rsidRDefault="00555A53" w:rsidP="00C36757">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5BE7DD5" w14:textId="77777777" w:rsidR="00555A53" w:rsidRPr="00A952F9" w:rsidRDefault="00555A53" w:rsidP="00C36757">
            <w:pPr>
              <w:pStyle w:val="TAL"/>
              <w:keepNext w:val="0"/>
              <w:rPr>
                <w:rFonts w:cs="Arial"/>
                <w:szCs w:val="18"/>
                <w:lang w:eastAsia="zh-CN"/>
              </w:rPr>
            </w:pPr>
            <w:r w:rsidRPr="00A952F9">
              <w:rPr>
                <w:rFonts w:cs="Arial"/>
                <w:szCs w:val="18"/>
                <w:lang w:eastAsia="zh-CN"/>
              </w:rPr>
              <w:t xml:space="preserve">type: </w:t>
            </w:r>
            <w:r w:rsidRPr="00A952F9">
              <w:t>Boolean</w:t>
            </w:r>
          </w:p>
          <w:p w14:paraId="17EE28AD" w14:textId="77777777" w:rsidR="00555A53" w:rsidRPr="00A952F9" w:rsidRDefault="00555A53" w:rsidP="00C36757">
            <w:pPr>
              <w:pStyle w:val="TAL"/>
              <w:keepNext w:val="0"/>
              <w:rPr>
                <w:rFonts w:cs="Arial"/>
                <w:szCs w:val="18"/>
                <w:lang w:eastAsia="zh-CN"/>
              </w:rPr>
            </w:pPr>
            <w:r w:rsidRPr="00A952F9">
              <w:rPr>
                <w:rFonts w:cs="Arial"/>
                <w:szCs w:val="18"/>
                <w:lang w:eastAsia="zh-CN"/>
              </w:rPr>
              <w:t>multiplicity: 1</w:t>
            </w:r>
          </w:p>
          <w:p w14:paraId="269B3596"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B6392EF"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2608B3B1"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36E2511D" w14:textId="77777777" w:rsidR="00555A53" w:rsidRPr="00A952F9" w:rsidRDefault="00555A53" w:rsidP="00C3675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659B01E4"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BB804A"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nR</w:t>
            </w:r>
            <w:r w:rsidRPr="00A952F9">
              <w:rPr>
                <w:rFonts w:ascii="Courier New" w:hAnsi="Courier New" w:cs="Courier New"/>
                <w:lang w:eastAsia="zh-CN"/>
              </w:rPr>
              <w:t>P</w:t>
            </w:r>
            <w:r w:rsidRPr="00A952F9">
              <w:rPr>
                <w:rFonts w:ascii="Courier New" w:hAnsi="Courier New" w:cs="Courier New"/>
              </w:rPr>
              <w:t>ciList</w:t>
            </w:r>
            <w:proofErr w:type="spellEnd"/>
            <w:r w:rsidRPr="00A952F9">
              <w:rPr>
                <w:rFonts w:ascii="Courier New" w:hAnsi="Courier New" w:cs="Courier New"/>
              </w:rPr>
              <w:t xml:space="preserve"> </w:t>
            </w:r>
          </w:p>
        </w:tc>
        <w:tc>
          <w:tcPr>
            <w:tcW w:w="5523" w:type="dxa"/>
            <w:tcBorders>
              <w:top w:val="single" w:sz="4" w:space="0" w:color="auto"/>
              <w:left w:val="single" w:sz="4" w:space="0" w:color="auto"/>
              <w:bottom w:val="single" w:sz="4" w:space="0" w:color="auto"/>
              <w:right w:val="single" w:sz="4" w:space="0" w:color="auto"/>
            </w:tcBorders>
          </w:tcPr>
          <w:p w14:paraId="323543B1" w14:textId="77777777" w:rsidR="00555A53" w:rsidRPr="00A952F9" w:rsidRDefault="00555A53" w:rsidP="00C36757">
            <w:pPr>
              <w:pStyle w:val="TAL"/>
              <w:keepNext w:val="0"/>
              <w:rPr>
                <w:rFonts w:cs="Arial"/>
              </w:rPr>
            </w:pPr>
            <w:r w:rsidRPr="00A952F9">
              <w:rPr>
                <w:rFonts w:cs="Arial"/>
              </w:rPr>
              <w:t>This holds a list of physical cell identities that can be assigned to the NR cells.</w:t>
            </w:r>
          </w:p>
          <w:p w14:paraId="4072A89B" w14:textId="77777777" w:rsidR="00555A53" w:rsidRPr="00A952F9" w:rsidRDefault="00555A53" w:rsidP="00C36757">
            <w:pPr>
              <w:pStyle w:val="TAL"/>
              <w:keepNext w:val="0"/>
              <w:rPr>
                <w:rFonts w:cs="Arial"/>
              </w:rPr>
            </w:pPr>
          </w:p>
          <w:p w14:paraId="09BB0AD8" w14:textId="77777777" w:rsidR="00555A53" w:rsidRPr="00A952F9" w:rsidRDefault="00555A53" w:rsidP="00C36757">
            <w:pPr>
              <w:pStyle w:val="TAL"/>
              <w:keepNext w:val="0"/>
              <w:rPr>
                <w:rFonts w:cs="Arial"/>
              </w:rPr>
            </w:pPr>
            <w:r w:rsidRPr="00A952F9">
              <w:rPr>
                <w:rFonts w:cs="Arial"/>
              </w:rPr>
              <w:t>This attribute shall be supported if D-SON PCI configuration</w:t>
            </w:r>
            <w:r w:rsidRPr="00A952F9">
              <w:rPr>
                <w:szCs w:val="18"/>
              </w:rPr>
              <w:t xml:space="preserve"> </w:t>
            </w:r>
            <w:r w:rsidRPr="00A952F9">
              <w:rPr>
                <w:rFonts w:cs="Arial"/>
              </w:rPr>
              <w:t>function is supported.  See subclause 8.2.3, 8.3.1 in TS 28.313 [57].</w:t>
            </w:r>
          </w:p>
          <w:p w14:paraId="679BAD59" w14:textId="77777777" w:rsidR="00555A53" w:rsidRPr="00A952F9" w:rsidRDefault="00555A53" w:rsidP="00C36757">
            <w:pPr>
              <w:pStyle w:val="TAL"/>
              <w:keepNext w:val="0"/>
              <w:rPr>
                <w:rFonts w:cs="Arial"/>
                <w:lang w:eastAsia="zh-CN"/>
              </w:rPr>
            </w:pPr>
          </w:p>
          <w:p w14:paraId="5A5627F7" w14:textId="77777777" w:rsidR="00555A53" w:rsidRPr="00A952F9" w:rsidRDefault="00555A53" w:rsidP="00C36757">
            <w:pPr>
              <w:pStyle w:val="TAL"/>
              <w:keepNext w:val="0"/>
              <w:rPr>
                <w:rFonts w:cs="Arial"/>
              </w:rPr>
            </w:pPr>
            <w:proofErr w:type="spellStart"/>
            <w:r w:rsidRPr="00A952F9">
              <w:rPr>
                <w:rFonts w:cs="Arial"/>
                <w:lang w:eastAsia="zh-CN"/>
              </w:rPr>
              <w:t>allowedValues</w:t>
            </w:r>
            <w:proofErr w:type="spellEnd"/>
            <w:r w:rsidRPr="00A952F9">
              <w:rPr>
                <w:rFonts w:cs="Arial"/>
                <w:lang w:eastAsia="zh-CN"/>
              </w:rPr>
              <w:t>:</w:t>
            </w:r>
            <w:r w:rsidRPr="00A952F9">
              <w:rPr>
                <w:rFonts w:cs="Arial"/>
              </w:rPr>
              <w:t xml:space="preserve"> See TS 38.211 [32] subclause 7.4.2 for legal values of </w:t>
            </w:r>
            <w:proofErr w:type="spellStart"/>
            <w:r w:rsidRPr="00A952F9">
              <w:rPr>
                <w:rFonts w:cs="Arial"/>
              </w:rPr>
              <w:t>pci</w:t>
            </w:r>
            <w:proofErr w:type="spellEnd"/>
            <w:r w:rsidRPr="00A952F9">
              <w:rPr>
                <w:rFonts w:cs="Arial"/>
              </w:rPr>
              <w:t xml:space="preserve">. The number of </w:t>
            </w:r>
            <w:proofErr w:type="spellStart"/>
            <w:r w:rsidRPr="00A952F9">
              <w:rPr>
                <w:rFonts w:cs="Arial"/>
              </w:rPr>
              <w:t>pci</w:t>
            </w:r>
            <w:proofErr w:type="spellEnd"/>
            <w:r w:rsidRPr="00A952F9">
              <w:rPr>
                <w:rFonts w:cs="Arial"/>
              </w:rPr>
              <w:t xml:space="preserve"> in the list is 0 to 1007.</w:t>
            </w:r>
          </w:p>
          <w:p w14:paraId="36481981"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7073D7D" w14:textId="77777777" w:rsidR="00555A53" w:rsidRPr="00A952F9" w:rsidRDefault="00555A53" w:rsidP="00C36757">
            <w:pPr>
              <w:pStyle w:val="TAL"/>
              <w:keepNext w:val="0"/>
            </w:pPr>
            <w:r w:rsidRPr="00A952F9">
              <w:t>type: Integer</w:t>
            </w:r>
          </w:p>
          <w:p w14:paraId="3BCE8CCC" w14:textId="77777777" w:rsidR="00555A53" w:rsidRPr="00A952F9" w:rsidRDefault="00555A53" w:rsidP="00C36757">
            <w:pPr>
              <w:pStyle w:val="TAL"/>
              <w:keepNext w:val="0"/>
              <w:rPr>
                <w:lang w:eastAsia="zh-CN"/>
              </w:rPr>
            </w:pPr>
            <w:r w:rsidRPr="00A952F9">
              <w:t xml:space="preserve">multiplicity: </w:t>
            </w:r>
            <w:r w:rsidRPr="00A952F9">
              <w:rPr>
                <w:lang w:eastAsia="zh-CN"/>
              </w:rPr>
              <w:t>0..1007</w:t>
            </w:r>
          </w:p>
          <w:p w14:paraId="7DFC4446" w14:textId="77777777" w:rsidR="00555A53" w:rsidRPr="00A952F9" w:rsidRDefault="00555A53" w:rsidP="00C36757">
            <w:pPr>
              <w:pStyle w:val="TAL"/>
              <w:keepNext w:val="0"/>
            </w:pPr>
            <w:proofErr w:type="spellStart"/>
            <w:r w:rsidRPr="00A952F9">
              <w:t>isOrdered</w:t>
            </w:r>
            <w:proofErr w:type="spellEnd"/>
            <w:r w:rsidRPr="00A952F9">
              <w:t>: False</w:t>
            </w:r>
          </w:p>
          <w:p w14:paraId="51D42D49" w14:textId="77777777" w:rsidR="00555A53" w:rsidRPr="00A952F9" w:rsidRDefault="00555A53" w:rsidP="00C36757">
            <w:pPr>
              <w:pStyle w:val="TAL"/>
              <w:keepNext w:val="0"/>
            </w:pPr>
            <w:proofErr w:type="spellStart"/>
            <w:r w:rsidRPr="00A952F9">
              <w:t>isUnique</w:t>
            </w:r>
            <w:proofErr w:type="spellEnd"/>
            <w:r w:rsidRPr="00A952F9">
              <w:t>: True</w:t>
            </w:r>
          </w:p>
          <w:p w14:paraId="53DA2D19" w14:textId="77777777" w:rsidR="00555A53" w:rsidRPr="00A952F9" w:rsidRDefault="00555A53" w:rsidP="00C36757">
            <w:pPr>
              <w:pStyle w:val="TAL"/>
              <w:keepNext w:val="0"/>
            </w:pPr>
            <w:proofErr w:type="spellStart"/>
            <w:r w:rsidRPr="00A952F9">
              <w:t>defaultValue</w:t>
            </w:r>
            <w:proofErr w:type="spellEnd"/>
            <w:r w:rsidRPr="00A952F9">
              <w:t>: None</w:t>
            </w:r>
          </w:p>
          <w:p w14:paraId="74010147" w14:textId="77777777" w:rsidR="00555A53" w:rsidRPr="00A952F9" w:rsidRDefault="00555A53" w:rsidP="00C36757">
            <w:pPr>
              <w:pStyle w:val="TAL"/>
              <w:keepNext w:val="0"/>
            </w:pPr>
            <w:proofErr w:type="spellStart"/>
            <w:r w:rsidRPr="00A952F9">
              <w:t>isNullable</w:t>
            </w:r>
            <w:proofErr w:type="spellEnd"/>
            <w:r w:rsidRPr="00A952F9">
              <w:t xml:space="preserve">: </w:t>
            </w:r>
            <w:r w:rsidRPr="00A952F9">
              <w:rPr>
                <w:rFonts w:cs="Arial"/>
                <w:szCs w:val="18"/>
              </w:rPr>
              <w:t>False</w:t>
            </w:r>
          </w:p>
        </w:tc>
      </w:tr>
      <w:tr w:rsidR="00555A53" w:rsidRPr="00A952F9" w14:paraId="17D8CB05"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A486D6"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dPciConfigurationControl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70D56EA5" w14:textId="77777777" w:rsidR="00555A53" w:rsidRPr="00A952F9" w:rsidRDefault="00555A53" w:rsidP="00C36757">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rPr>
              <w:t>PCI configuration Function is enabled or disabled.</w:t>
            </w:r>
          </w:p>
          <w:p w14:paraId="4702A4E8" w14:textId="77777777" w:rsidR="00555A53" w:rsidRPr="00A952F9" w:rsidRDefault="00555A53" w:rsidP="00C36757">
            <w:pPr>
              <w:pStyle w:val="TAL"/>
              <w:keepNext w:val="0"/>
              <w:rPr>
                <w:szCs w:val="18"/>
                <w:lang w:eastAsia="zh-CN"/>
              </w:rPr>
            </w:pPr>
          </w:p>
          <w:p w14:paraId="4B7D2096" w14:textId="77777777" w:rsidR="00555A53" w:rsidRPr="00A952F9" w:rsidRDefault="00555A53" w:rsidP="00C36757">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1A57FF33" w14:textId="77777777" w:rsidR="00555A53" w:rsidRPr="00A952F9" w:rsidRDefault="00555A53" w:rsidP="00C36757">
            <w:pPr>
              <w:pStyle w:val="TAL"/>
              <w:keepNext w:val="0"/>
              <w:rPr>
                <w:rFonts w:cs="Arial"/>
                <w:szCs w:val="18"/>
                <w:lang w:eastAsia="zh-CN"/>
              </w:rPr>
            </w:pPr>
            <w:r w:rsidRPr="00A952F9">
              <w:t>type: Boolean</w:t>
            </w:r>
          </w:p>
          <w:p w14:paraId="3CE5FFCD" w14:textId="77777777" w:rsidR="00555A53" w:rsidRPr="00A952F9" w:rsidRDefault="00555A53" w:rsidP="00C36757">
            <w:pPr>
              <w:pStyle w:val="TAL"/>
              <w:keepNext w:val="0"/>
              <w:rPr>
                <w:rFonts w:cs="Arial"/>
                <w:szCs w:val="18"/>
                <w:lang w:eastAsia="zh-CN"/>
              </w:rPr>
            </w:pPr>
            <w:r w:rsidRPr="00A952F9">
              <w:rPr>
                <w:rFonts w:cs="Arial"/>
                <w:szCs w:val="18"/>
                <w:lang w:eastAsia="zh-CN"/>
              </w:rPr>
              <w:t>multiplicity: 1</w:t>
            </w:r>
          </w:p>
          <w:p w14:paraId="5E931EC2"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4D0FD6A9"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3AAF798"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00E97922" w14:textId="77777777" w:rsidR="00555A53" w:rsidRPr="00A952F9" w:rsidRDefault="00555A53" w:rsidP="00C3675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4204D4D0"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F14519"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lastRenderedPageBreak/>
              <w:t>cPciConfigurationControl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2CF4C3F6" w14:textId="77777777" w:rsidR="00555A53" w:rsidRPr="00A952F9" w:rsidRDefault="00555A53" w:rsidP="00C36757">
            <w:pPr>
              <w:pStyle w:val="TAL"/>
              <w:keepNext w:val="0"/>
              <w:rPr>
                <w:szCs w:val="18"/>
                <w:lang w:eastAsia="zh-CN"/>
              </w:rPr>
            </w:pPr>
            <w:r w:rsidRPr="00A952F9">
              <w:rPr>
                <w:szCs w:val="18"/>
              </w:rPr>
              <w:t xml:space="preserve">This attribute determines whether the </w:t>
            </w:r>
            <w:r w:rsidRPr="00A952F9">
              <w:rPr>
                <w:lang w:eastAsia="zh-CN"/>
              </w:rPr>
              <w:t>Centralized</w:t>
            </w:r>
            <w:r w:rsidRPr="00A952F9">
              <w:rPr>
                <w:szCs w:val="18"/>
              </w:rPr>
              <w:t xml:space="preserve"> SON PCI configuration </w:t>
            </w:r>
            <w:r w:rsidRPr="00A952F9">
              <w:rPr>
                <w:szCs w:val="18"/>
                <w:lang w:eastAsia="zh-CN"/>
              </w:rPr>
              <w:t>f</w:t>
            </w:r>
            <w:r w:rsidRPr="00A952F9">
              <w:rPr>
                <w:szCs w:val="18"/>
              </w:rPr>
              <w:t>unction is enabled or disabled.</w:t>
            </w:r>
          </w:p>
          <w:p w14:paraId="450E7794" w14:textId="77777777" w:rsidR="00555A53" w:rsidRPr="00A952F9" w:rsidRDefault="00555A53" w:rsidP="00C36757">
            <w:pPr>
              <w:pStyle w:val="TAL"/>
              <w:keepNext w:val="0"/>
              <w:rPr>
                <w:szCs w:val="18"/>
                <w:lang w:eastAsia="zh-CN"/>
              </w:rPr>
            </w:pPr>
          </w:p>
          <w:p w14:paraId="570E3FFB" w14:textId="77777777" w:rsidR="00555A53" w:rsidRPr="00A952F9" w:rsidRDefault="00555A53" w:rsidP="00C36757">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58B96A81" w14:textId="77777777" w:rsidR="00555A53" w:rsidRPr="00A952F9" w:rsidRDefault="00555A53" w:rsidP="00C36757">
            <w:pPr>
              <w:pStyle w:val="TAL"/>
              <w:keepNext w:val="0"/>
            </w:pPr>
            <w:r w:rsidRPr="00A952F9">
              <w:t xml:space="preserve">type: </w:t>
            </w:r>
            <w:r w:rsidRPr="00A952F9">
              <w:rPr>
                <w:lang w:eastAsia="zh-CN"/>
              </w:rPr>
              <w:t>B</w:t>
            </w:r>
            <w:r w:rsidRPr="00A952F9">
              <w:t>oolean</w:t>
            </w:r>
          </w:p>
          <w:p w14:paraId="5C37CD66" w14:textId="77777777" w:rsidR="00555A53" w:rsidRPr="00A952F9" w:rsidRDefault="00555A53" w:rsidP="00C36757">
            <w:pPr>
              <w:pStyle w:val="TAL"/>
              <w:keepNext w:val="0"/>
            </w:pPr>
            <w:r w:rsidRPr="00A952F9">
              <w:t>multiplicity: 1</w:t>
            </w:r>
          </w:p>
          <w:p w14:paraId="63CFA987" w14:textId="77777777" w:rsidR="00555A53" w:rsidRPr="00A952F9" w:rsidRDefault="00555A53" w:rsidP="00C36757">
            <w:pPr>
              <w:pStyle w:val="TAL"/>
              <w:keepNext w:val="0"/>
            </w:pPr>
            <w:proofErr w:type="spellStart"/>
            <w:r w:rsidRPr="00A952F9">
              <w:t>isOrdered</w:t>
            </w:r>
            <w:proofErr w:type="spellEnd"/>
            <w:r w:rsidRPr="00A952F9">
              <w:t>: N/A</w:t>
            </w:r>
          </w:p>
          <w:p w14:paraId="30A79A54" w14:textId="77777777" w:rsidR="00555A53" w:rsidRPr="00A952F9" w:rsidRDefault="00555A53" w:rsidP="00C36757">
            <w:pPr>
              <w:pStyle w:val="TAL"/>
              <w:keepNext w:val="0"/>
            </w:pPr>
            <w:proofErr w:type="spellStart"/>
            <w:r w:rsidRPr="00A952F9">
              <w:t>isUnique</w:t>
            </w:r>
            <w:proofErr w:type="spellEnd"/>
            <w:r w:rsidRPr="00A952F9">
              <w:t>: N/A</w:t>
            </w:r>
          </w:p>
          <w:p w14:paraId="28D84CC7" w14:textId="77777777" w:rsidR="00555A53" w:rsidRPr="00A952F9" w:rsidRDefault="00555A53" w:rsidP="00C36757">
            <w:pPr>
              <w:pStyle w:val="TAL"/>
              <w:keepNext w:val="0"/>
            </w:pPr>
            <w:proofErr w:type="spellStart"/>
            <w:r w:rsidRPr="00A952F9">
              <w:t>defaultValue</w:t>
            </w:r>
            <w:proofErr w:type="spellEnd"/>
            <w:r w:rsidRPr="00A952F9">
              <w:t>: None</w:t>
            </w:r>
          </w:p>
          <w:p w14:paraId="0D0633FB" w14:textId="77777777" w:rsidR="00555A53" w:rsidRPr="00A952F9" w:rsidRDefault="00555A53" w:rsidP="00C36757">
            <w:pPr>
              <w:pStyle w:val="TAL"/>
              <w:keepNext w:val="0"/>
            </w:pPr>
            <w:proofErr w:type="spellStart"/>
            <w:r w:rsidRPr="00A952F9">
              <w:t>isNullable</w:t>
            </w:r>
            <w:proofErr w:type="spellEnd"/>
            <w:r w:rsidRPr="00A952F9">
              <w:t xml:space="preserve">: </w:t>
            </w:r>
            <w:r w:rsidRPr="00A952F9">
              <w:rPr>
                <w:lang w:eastAsia="zh-CN"/>
              </w:rPr>
              <w:t>False</w:t>
            </w:r>
          </w:p>
        </w:tc>
      </w:tr>
      <w:tr w:rsidR="00555A53" w:rsidRPr="00A952F9" w14:paraId="5A6AD273"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6504FB"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maximumDeviationHoTriggerLow</w:t>
            </w:r>
            <w:proofErr w:type="spellEnd"/>
          </w:p>
        </w:tc>
        <w:tc>
          <w:tcPr>
            <w:tcW w:w="5523" w:type="dxa"/>
            <w:tcBorders>
              <w:top w:val="single" w:sz="4" w:space="0" w:color="auto"/>
              <w:left w:val="single" w:sz="4" w:space="0" w:color="auto"/>
              <w:bottom w:val="single" w:sz="4" w:space="0" w:color="auto"/>
              <w:right w:val="single" w:sz="4" w:space="0" w:color="auto"/>
            </w:tcBorders>
          </w:tcPr>
          <w:p w14:paraId="147CEDB9" w14:textId="77777777" w:rsidR="00555A53" w:rsidRPr="00A952F9" w:rsidRDefault="00555A53" w:rsidP="00C36757">
            <w:pPr>
              <w:pStyle w:val="TAL"/>
              <w:keepNext w:val="0"/>
              <w:rPr>
                <w:szCs w:val="18"/>
                <w:lang w:eastAsia="zh-CN"/>
              </w:rPr>
            </w:pPr>
            <w:r w:rsidRPr="00A952F9">
              <w:rPr>
                <w:szCs w:val="18"/>
              </w:rPr>
              <w:t xml:space="preserve">This parameter defines the maximum allowed lower deviation of the Handover Trigger, from the default point of operation (see </w:t>
            </w:r>
            <w:r w:rsidRPr="00A952F9">
              <w:rPr>
                <w:rFonts w:cs="Arial"/>
              </w:rPr>
              <w:t xml:space="preserve">clause 15.5.2.5 in </w:t>
            </w:r>
            <w:r w:rsidRPr="00A952F9">
              <w:rPr>
                <w:szCs w:val="18"/>
              </w:rPr>
              <w:t>TS 38.300 [3] and clause 9.2.2.61 in TS 38.423 [58].)</w:t>
            </w:r>
          </w:p>
          <w:p w14:paraId="17B89233" w14:textId="77777777" w:rsidR="00555A53" w:rsidRPr="00A952F9" w:rsidRDefault="00555A53" w:rsidP="00C36757">
            <w:pPr>
              <w:pStyle w:val="TAL"/>
              <w:keepNext w:val="0"/>
              <w:rPr>
                <w:szCs w:val="18"/>
                <w:lang w:eastAsia="zh-CN"/>
              </w:rPr>
            </w:pPr>
          </w:p>
          <w:p w14:paraId="1ECD66A7" w14:textId="77777777" w:rsidR="00555A53" w:rsidRPr="00A952F9" w:rsidRDefault="00555A53" w:rsidP="00C36757">
            <w:pPr>
              <w:pStyle w:val="TAL"/>
              <w:keepNext w:val="0"/>
              <w:rPr>
                <w:rFonts w:cs="Arial"/>
              </w:rPr>
            </w:pPr>
            <w:proofErr w:type="spellStart"/>
            <w:r w:rsidRPr="00A952F9">
              <w:rPr>
                <w:rFonts w:cs="Arial"/>
                <w:szCs w:val="18"/>
              </w:rPr>
              <w:t>allowedValues</w:t>
            </w:r>
            <w:proofErr w:type="spellEnd"/>
            <w:r w:rsidRPr="00A952F9">
              <w:rPr>
                <w:rFonts w:cs="Arial"/>
                <w:szCs w:val="18"/>
              </w:rPr>
              <w:t>: -20..20</w:t>
            </w:r>
          </w:p>
          <w:p w14:paraId="48E7CA04" w14:textId="77777777" w:rsidR="00555A53" w:rsidRPr="00A952F9" w:rsidRDefault="00555A53" w:rsidP="00C36757">
            <w:pPr>
              <w:pStyle w:val="TAL"/>
              <w:keepNext w:val="0"/>
              <w:rPr>
                <w:rFonts w:cs="Arial"/>
              </w:rPr>
            </w:pPr>
            <w:r w:rsidRPr="00A952F9">
              <w:rPr>
                <w:rFonts w:cs="Arial"/>
              </w:rPr>
              <w:t>Unit: 0.5 dB</w:t>
            </w:r>
          </w:p>
          <w:p w14:paraId="7F3DE1E0" w14:textId="77777777" w:rsidR="00555A53" w:rsidRPr="00A952F9" w:rsidRDefault="00555A53" w:rsidP="00C36757">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040F5A32" w14:textId="77777777" w:rsidR="00555A53" w:rsidRPr="00A952F9" w:rsidRDefault="00555A53" w:rsidP="00C36757">
            <w:pPr>
              <w:pStyle w:val="TAL"/>
              <w:keepNext w:val="0"/>
              <w:rPr>
                <w:rFonts w:cs="Arial"/>
                <w:szCs w:val="18"/>
                <w:lang w:eastAsia="zh-CN"/>
              </w:rPr>
            </w:pPr>
            <w:r w:rsidRPr="00A952F9">
              <w:rPr>
                <w:rFonts w:cs="Arial"/>
                <w:szCs w:val="18"/>
                <w:lang w:eastAsia="zh-CN"/>
              </w:rPr>
              <w:t>type: Integer</w:t>
            </w:r>
          </w:p>
          <w:p w14:paraId="5C03E18A" w14:textId="77777777" w:rsidR="00555A53" w:rsidRPr="00A952F9" w:rsidRDefault="00555A53" w:rsidP="00C36757">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1BF05FE0"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6F9AC7B3"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1FEC0821"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3D009542" w14:textId="77777777" w:rsidR="00555A53" w:rsidRPr="00A952F9" w:rsidRDefault="00555A53" w:rsidP="00C3675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17071747"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187EF0"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maximumDeviationHoTriggerHigh</w:t>
            </w:r>
            <w:proofErr w:type="spellEnd"/>
          </w:p>
        </w:tc>
        <w:tc>
          <w:tcPr>
            <w:tcW w:w="5523" w:type="dxa"/>
            <w:tcBorders>
              <w:top w:val="single" w:sz="4" w:space="0" w:color="auto"/>
              <w:left w:val="single" w:sz="4" w:space="0" w:color="auto"/>
              <w:bottom w:val="single" w:sz="4" w:space="0" w:color="auto"/>
              <w:right w:val="single" w:sz="4" w:space="0" w:color="auto"/>
            </w:tcBorders>
          </w:tcPr>
          <w:p w14:paraId="79CA8C02" w14:textId="77777777" w:rsidR="00555A53" w:rsidRPr="00A952F9" w:rsidRDefault="00555A53" w:rsidP="00C36757">
            <w:pPr>
              <w:pStyle w:val="TAL"/>
              <w:keepNext w:val="0"/>
              <w:rPr>
                <w:szCs w:val="18"/>
                <w:lang w:eastAsia="zh-CN"/>
              </w:rPr>
            </w:pPr>
            <w:r w:rsidRPr="00A952F9">
              <w:rPr>
                <w:szCs w:val="18"/>
              </w:rPr>
              <w:t xml:space="preserve">This parameter defines the maximum allowed upper deviation of the Handover Trigger, from the default point of operation (see </w:t>
            </w:r>
            <w:r w:rsidRPr="00A952F9">
              <w:rPr>
                <w:rFonts w:cs="Arial"/>
              </w:rPr>
              <w:t xml:space="preserve">clause 15.5.2.5 in </w:t>
            </w:r>
            <w:r w:rsidRPr="00A952F9">
              <w:rPr>
                <w:szCs w:val="18"/>
              </w:rPr>
              <w:t>TS 38.300 [3]. and clause 9.2.2.61 in TS 38.423 [58].)</w:t>
            </w:r>
          </w:p>
          <w:p w14:paraId="6A6A2C39" w14:textId="77777777" w:rsidR="00555A53" w:rsidRPr="00A952F9" w:rsidRDefault="00555A53" w:rsidP="00C36757">
            <w:pPr>
              <w:pStyle w:val="TAL"/>
              <w:keepNext w:val="0"/>
              <w:rPr>
                <w:szCs w:val="18"/>
                <w:lang w:eastAsia="zh-CN"/>
              </w:rPr>
            </w:pPr>
          </w:p>
          <w:p w14:paraId="062F7E85" w14:textId="77777777" w:rsidR="00555A53" w:rsidRPr="00A952F9" w:rsidRDefault="00555A53" w:rsidP="00C36757">
            <w:pPr>
              <w:pStyle w:val="TAL"/>
              <w:keepNext w:val="0"/>
              <w:rPr>
                <w:rFonts w:cs="Arial"/>
              </w:rPr>
            </w:pPr>
            <w:proofErr w:type="spellStart"/>
            <w:r w:rsidRPr="00A952F9">
              <w:rPr>
                <w:rFonts w:cs="Arial"/>
                <w:szCs w:val="18"/>
              </w:rPr>
              <w:t>allowedValues</w:t>
            </w:r>
            <w:proofErr w:type="spellEnd"/>
            <w:r w:rsidRPr="00A952F9">
              <w:rPr>
                <w:rFonts w:cs="Arial"/>
                <w:szCs w:val="18"/>
              </w:rPr>
              <w:t>: -20..20</w:t>
            </w:r>
          </w:p>
          <w:p w14:paraId="671578CC" w14:textId="77777777" w:rsidR="00555A53" w:rsidRPr="00A952F9" w:rsidRDefault="00555A53" w:rsidP="00C36757">
            <w:pPr>
              <w:pStyle w:val="TAL"/>
              <w:keepNext w:val="0"/>
              <w:rPr>
                <w:rFonts w:cs="Arial"/>
              </w:rPr>
            </w:pPr>
            <w:r w:rsidRPr="00A952F9">
              <w:rPr>
                <w:rFonts w:cs="Arial"/>
              </w:rPr>
              <w:t>Unit: 0.5 dB</w:t>
            </w:r>
          </w:p>
          <w:p w14:paraId="3DC82B10" w14:textId="77777777" w:rsidR="00555A53" w:rsidRPr="00A952F9" w:rsidRDefault="00555A53" w:rsidP="00C36757">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4328CF71" w14:textId="77777777" w:rsidR="00555A53" w:rsidRPr="00A952F9" w:rsidRDefault="00555A53" w:rsidP="00C36757">
            <w:pPr>
              <w:pStyle w:val="TAL"/>
              <w:keepNext w:val="0"/>
              <w:rPr>
                <w:rFonts w:cs="Arial"/>
                <w:szCs w:val="18"/>
                <w:lang w:eastAsia="zh-CN"/>
              </w:rPr>
            </w:pPr>
            <w:r w:rsidRPr="00A952F9">
              <w:rPr>
                <w:rFonts w:cs="Arial"/>
                <w:szCs w:val="18"/>
                <w:lang w:eastAsia="zh-CN"/>
              </w:rPr>
              <w:t>type: Integer</w:t>
            </w:r>
          </w:p>
          <w:p w14:paraId="0FAAF899" w14:textId="77777777" w:rsidR="00555A53" w:rsidRPr="00A952F9" w:rsidRDefault="00555A53" w:rsidP="00C36757">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2D0FB131"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4E0D73B3"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51C7E21"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611FAB9A" w14:textId="77777777" w:rsidR="00555A53" w:rsidRPr="00A952F9" w:rsidRDefault="00555A53" w:rsidP="00C3675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31283C53"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14BA97"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minimumTimeBetweenHoTriggerChange</w:t>
            </w:r>
            <w:proofErr w:type="spellEnd"/>
          </w:p>
        </w:tc>
        <w:tc>
          <w:tcPr>
            <w:tcW w:w="5523" w:type="dxa"/>
            <w:tcBorders>
              <w:top w:val="single" w:sz="4" w:space="0" w:color="auto"/>
              <w:left w:val="single" w:sz="4" w:space="0" w:color="auto"/>
              <w:bottom w:val="single" w:sz="4" w:space="0" w:color="auto"/>
              <w:right w:val="single" w:sz="4" w:space="0" w:color="auto"/>
            </w:tcBorders>
          </w:tcPr>
          <w:p w14:paraId="6446E462" w14:textId="77777777" w:rsidR="00555A53" w:rsidRPr="00A952F9" w:rsidRDefault="00555A53" w:rsidP="00C36757">
            <w:pPr>
              <w:pStyle w:val="TAL"/>
              <w:keepNext w:val="0"/>
              <w:widowControl w:val="0"/>
              <w:rPr>
                <w:lang w:eastAsia="zh-CN"/>
              </w:rPr>
            </w:pPr>
            <w:r w:rsidRPr="00A952F9">
              <w:t xml:space="preserve">This parameter defines the minimum allowed time interval between two Handover Trigger change performed by MRO. This is used to control the stability and convergence of the algorithm (see </w:t>
            </w:r>
            <w:r w:rsidRPr="00A952F9">
              <w:rPr>
                <w:rFonts w:cs="Arial"/>
              </w:rPr>
              <w:t xml:space="preserve">clause 15.5.2.5 in </w:t>
            </w:r>
            <w:r w:rsidRPr="00A952F9">
              <w:t xml:space="preserve">TS 38.300 [3]). </w:t>
            </w:r>
          </w:p>
          <w:p w14:paraId="0EB45FEB" w14:textId="77777777" w:rsidR="00555A53" w:rsidRPr="00A952F9" w:rsidRDefault="00555A53" w:rsidP="00C36757">
            <w:pPr>
              <w:pStyle w:val="TAL"/>
              <w:keepNext w:val="0"/>
              <w:widowControl w:val="0"/>
              <w:rPr>
                <w:lang w:eastAsia="zh-CN"/>
              </w:rPr>
            </w:pPr>
          </w:p>
          <w:p w14:paraId="38D06575" w14:textId="77777777" w:rsidR="00555A53" w:rsidRPr="00A952F9" w:rsidRDefault="00555A53" w:rsidP="00C3675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2DD0FDFD" w14:textId="77777777" w:rsidR="00555A53" w:rsidRPr="00A952F9" w:rsidRDefault="00555A53" w:rsidP="00C36757">
            <w:pPr>
              <w:pStyle w:val="TAL"/>
              <w:keepNext w:val="0"/>
              <w:rPr>
                <w:lang w:eastAsia="zh-CN"/>
              </w:rPr>
            </w:pPr>
            <w:r w:rsidRPr="00A952F9">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45ACAD80" w14:textId="77777777" w:rsidR="00555A53" w:rsidRPr="00A952F9" w:rsidRDefault="00555A53" w:rsidP="00C36757">
            <w:pPr>
              <w:pStyle w:val="TAL"/>
              <w:keepNext w:val="0"/>
              <w:rPr>
                <w:rFonts w:cs="Arial"/>
                <w:szCs w:val="18"/>
                <w:lang w:eastAsia="zh-CN"/>
              </w:rPr>
            </w:pPr>
            <w:r w:rsidRPr="00A952F9">
              <w:rPr>
                <w:rFonts w:cs="Arial"/>
                <w:szCs w:val="18"/>
                <w:lang w:eastAsia="zh-CN"/>
              </w:rPr>
              <w:t>type: Integer</w:t>
            </w:r>
          </w:p>
          <w:p w14:paraId="0C88D222" w14:textId="77777777" w:rsidR="00555A53" w:rsidRPr="00A952F9" w:rsidRDefault="00555A53" w:rsidP="00C36757">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77F21287"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1CBDBD61"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3617014A"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2B993F90" w14:textId="77777777" w:rsidR="00555A53" w:rsidRPr="00A952F9" w:rsidRDefault="00555A53" w:rsidP="00C3675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6E5EFE84"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9EFACA"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tstoreUEcntxt</w:t>
            </w:r>
            <w:proofErr w:type="spellEnd"/>
          </w:p>
        </w:tc>
        <w:tc>
          <w:tcPr>
            <w:tcW w:w="5523" w:type="dxa"/>
            <w:tcBorders>
              <w:top w:val="single" w:sz="4" w:space="0" w:color="auto"/>
              <w:left w:val="single" w:sz="4" w:space="0" w:color="auto"/>
              <w:bottom w:val="single" w:sz="4" w:space="0" w:color="auto"/>
              <w:right w:val="single" w:sz="4" w:space="0" w:color="auto"/>
            </w:tcBorders>
          </w:tcPr>
          <w:p w14:paraId="410811E4" w14:textId="77777777" w:rsidR="00555A53" w:rsidRPr="00A952F9" w:rsidRDefault="00555A53" w:rsidP="00C36757">
            <w:pPr>
              <w:pStyle w:val="TAL"/>
              <w:keepNext w:val="0"/>
              <w:widowControl w:val="0"/>
            </w:pPr>
            <w:r w:rsidRPr="00A952F9">
              <w:t xml:space="preserve">The timer used for detection of too early HO, too late HO and HO to wrong cell. Corresponds to </w:t>
            </w:r>
            <w:proofErr w:type="spellStart"/>
            <w:r w:rsidRPr="00A952F9">
              <w:t>Tstore_UE_cntxt</w:t>
            </w:r>
            <w:proofErr w:type="spellEnd"/>
            <w:r w:rsidRPr="00A952F9">
              <w:t xml:space="preserve"> timer described in </w:t>
            </w:r>
            <w:r w:rsidRPr="00A952F9">
              <w:rPr>
                <w:rFonts w:cs="Arial"/>
              </w:rPr>
              <w:t xml:space="preserve">clause 15.5.2.5 in </w:t>
            </w:r>
            <w:r w:rsidRPr="00A952F9">
              <w:rPr>
                <w:szCs w:val="18"/>
              </w:rPr>
              <w:t xml:space="preserve">TS 38.300 </w:t>
            </w:r>
            <w:r w:rsidRPr="00A952F9">
              <w:t xml:space="preserve">[3].  </w:t>
            </w:r>
          </w:p>
          <w:p w14:paraId="6DA33111" w14:textId="77777777" w:rsidR="00555A53" w:rsidRPr="00A952F9" w:rsidRDefault="00555A53" w:rsidP="00C36757">
            <w:pPr>
              <w:pStyle w:val="TAL"/>
              <w:keepNext w:val="0"/>
              <w:widowControl w:val="0"/>
            </w:pPr>
            <w:r w:rsidRPr="00A952F9">
              <w:t>This attribute is used for Mobility Robustness Optimization.</w:t>
            </w:r>
          </w:p>
          <w:p w14:paraId="289E3FD4" w14:textId="77777777" w:rsidR="00555A53" w:rsidRPr="00A952F9" w:rsidRDefault="00555A53" w:rsidP="00C36757">
            <w:pPr>
              <w:pStyle w:val="TAL"/>
              <w:keepNext w:val="0"/>
              <w:widowControl w:val="0"/>
            </w:pPr>
          </w:p>
          <w:p w14:paraId="5A037C29" w14:textId="77777777" w:rsidR="00555A53" w:rsidRPr="00A952F9" w:rsidRDefault="00555A53" w:rsidP="00C36757">
            <w:pPr>
              <w:pStyle w:val="TAL"/>
              <w:keepNext w:val="0"/>
              <w:widowControl w:val="0"/>
            </w:pPr>
            <w:proofErr w:type="spellStart"/>
            <w:r w:rsidRPr="00A952F9">
              <w:t>allowedValues</w:t>
            </w:r>
            <w:proofErr w:type="spellEnd"/>
            <w:r w:rsidRPr="00A952F9">
              <w:t>: 0</w:t>
            </w:r>
            <w:r w:rsidRPr="00A952F9">
              <w:rPr>
                <w:rFonts w:cs="Arial"/>
                <w:szCs w:val="18"/>
              </w:rPr>
              <w:t>..</w:t>
            </w:r>
            <w:r w:rsidRPr="00A952F9">
              <w:t>1023</w:t>
            </w:r>
          </w:p>
          <w:p w14:paraId="52BF0A0F" w14:textId="77777777" w:rsidR="00555A53" w:rsidRPr="00A952F9" w:rsidRDefault="00555A53" w:rsidP="00C36757">
            <w:pPr>
              <w:pStyle w:val="TAL"/>
              <w:keepNext w:val="0"/>
              <w:rPr>
                <w:lang w:eastAsia="zh-CN"/>
              </w:rPr>
            </w:pPr>
            <w:r w:rsidRPr="00A952F9">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05F1C123" w14:textId="77777777" w:rsidR="00555A53" w:rsidRPr="00A952F9" w:rsidRDefault="00555A53" w:rsidP="00C36757">
            <w:pPr>
              <w:pStyle w:val="TAL"/>
              <w:keepNext w:val="0"/>
              <w:rPr>
                <w:rFonts w:cs="Arial"/>
                <w:szCs w:val="18"/>
                <w:lang w:eastAsia="zh-CN"/>
              </w:rPr>
            </w:pPr>
            <w:r w:rsidRPr="00A952F9">
              <w:rPr>
                <w:rFonts w:cs="Arial"/>
                <w:szCs w:val="18"/>
                <w:lang w:eastAsia="zh-CN"/>
              </w:rPr>
              <w:t>type: Integer</w:t>
            </w:r>
          </w:p>
          <w:p w14:paraId="268B0D78" w14:textId="77777777" w:rsidR="00555A53" w:rsidRPr="00A952F9" w:rsidRDefault="00555A53" w:rsidP="00C36757">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3F907F73"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57623DD"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404A9AE5" w14:textId="77777777" w:rsidR="00555A53" w:rsidRPr="00A952F9" w:rsidRDefault="00555A53" w:rsidP="00C36757">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09251338" w14:textId="77777777" w:rsidR="00555A53" w:rsidRPr="00A952F9" w:rsidRDefault="00555A53" w:rsidP="00C36757">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2B5D4C12"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57107A" w14:textId="77777777" w:rsidR="00555A53" w:rsidRPr="00A952F9" w:rsidRDefault="00555A53" w:rsidP="00C36757">
            <w:pPr>
              <w:pStyle w:val="TAL"/>
              <w:keepNext w:val="0"/>
              <w:rPr>
                <w:rFonts w:ascii="Courier New" w:hAnsi="Courier New" w:cs="Courier New"/>
                <w:lang w:eastAsia="zh-CN"/>
              </w:rPr>
            </w:pPr>
            <w:r w:rsidRPr="00A952F9">
              <w:rPr>
                <w:rFonts w:ascii="Courier New" w:hAnsi="Courier New" w:cs="Courier New"/>
              </w:rPr>
              <w:t>configurable5QISetRef</w:t>
            </w:r>
          </w:p>
        </w:tc>
        <w:tc>
          <w:tcPr>
            <w:tcW w:w="5523" w:type="dxa"/>
            <w:tcBorders>
              <w:top w:val="single" w:sz="4" w:space="0" w:color="auto"/>
              <w:left w:val="single" w:sz="4" w:space="0" w:color="auto"/>
              <w:bottom w:val="single" w:sz="4" w:space="0" w:color="auto"/>
              <w:right w:val="single" w:sz="4" w:space="0" w:color="auto"/>
            </w:tcBorders>
          </w:tcPr>
          <w:p w14:paraId="20200259" w14:textId="77777777" w:rsidR="00555A53" w:rsidRPr="00A952F9" w:rsidRDefault="00555A53" w:rsidP="00C36757">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0706C4A3" w14:textId="77777777" w:rsidR="00555A53" w:rsidRPr="00A952F9" w:rsidRDefault="00555A53" w:rsidP="00C36757">
            <w:pPr>
              <w:keepLines/>
              <w:spacing w:after="0"/>
              <w:rPr>
                <w:rFonts w:ascii="Arial" w:hAnsi="Arial" w:cs="Arial"/>
                <w:sz w:val="18"/>
                <w:szCs w:val="18"/>
              </w:rPr>
            </w:pPr>
          </w:p>
          <w:p w14:paraId="29B24C73" w14:textId="77777777" w:rsidR="00555A53" w:rsidRPr="00A952F9" w:rsidRDefault="00555A53" w:rsidP="00C36757">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Configurable5QISet </w:t>
            </w:r>
            <w:r w:rsidRPr="00A952F9">
              <w:rPr>
                <w:rFonts w:ascii="Arial" w:hAnsi="Arial" w:cs="Arial"/>
                <w:sz w:val="18"/>
              </w:rPr>
              <w:t>see clause 5.3.75.</w:t>
            </w:r>
          </w:p>
          <w:p w14:paraId="382BAA33" w14:textId="77777777" w:rsidR="00555A53" w:rsidRPr="00A952F9" w:rsidRDefault="00555A53" w:rsidP="00C36757">
            <w:pPr>
              <w:keepLines/>
              <w:spacing w:after="0"/>
              <w:rPr>
                <w:rFonts w:ascii="Arial" w:hAnsi="Arial" w:cs="Arial"/>
                <w:sz w:val="18"/>
                <w:szCs w:val="18"/>
              </w:rPr>
            </w:pPr>
          </w:p>
          <w:p w14:paraId="7E2D38DF"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r w:rsidRPr="00A952F9">
              <w:rPr>
                <w:rFonts w:ascii="Courier New" w:hAnsi="Courier New"/>
              </w:rPr>
              <w:t>Configurable5QISet MOI.</w:t>
            </w:r>
          </w:p>
          <w:p w14:paraId="27EBB4C1"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8821FC4" w14:textId="77777777" w:rsidR="00555A53" w:rsidRPr="00A952F9" w:rsidRDefault="00555A53" w:rsidP="00C36757">
            <w:pPr>
              <w:pStyle w:val="TAL"/>
              <w:keepNext w:val="0"/>
            </w:pPr>
            <w:r w:rsidRPr="00A952F9">
              <w:t>type: DN</w:t>
            </w:r>
          </w:p>
          <w:p w14:paraId="530958E6" w14:textId="77777777" w:rsidR="00555A53" w:rsidRPr="00A952F9" w:rsidRDefault="00555A53" w:rsidP="00C36757">
            <w:pPr>
              <w:pStyle w:val="TAL"/>
              <w:keepNext w:val="0"/>
            </w:pPr>
            <w:r w:rsidRPr="00A952F9">
              <w:t>multiplicity: 0..1</w:t>
            </w:r>
          </w:p>
          <w:p w14:paraId="28A46053" w14:textId="77777777" w:rsidR="00555A53" w:rsidRPr="00A952F9" w:rsidRDefault="00555A53" w:rsidP="00C36757">
            <w:pPr>
              <w:pStyle w:val="TAL"/>
              <w:keepNext w:val="0"/>
            </w:pPr>
            <w:proofErr w:type="spellStart"/>
            <w:r w:rsidRPr="00A952F9">
              <w:t>isOrdered</w:t>
            </w:r>
            <w:proofErr w:type="spellEnd"/>
            <w:r w:rsidRPr="00A952F9">
              <w:t>: False</w:t>
            </w:r>
          </w:p>
          <w:p w14:paraId="451011CA" w14:textId="77777777" w:rsidR="00555A53" w:rsidRPr="00A952F9" w:rsidRDefault="00555A53" w:rsidP="00C36757">
            <w:pPr>
              <w:pStyle w:val="TAL"/>
              <w:keepNext w:val="0"/>
            </w:pPr>
            <w:proofErr w:type="spellStart"/>
            <w:r w:rsidRPr="00A952F9">
              <w:t>isUnique</w:t>
            </w:r>
            <w:proofErr w:type="spellEnd"/>
            <w:r w:rsidRPr="00A952F9">
              <w:t>: True</w:t>
            </w:r>
          </w:p>
          <w:p w14:paraId="148750B8" w14:textId="77777777" w:rsidR="00555A53" w:rsidRPr="00A952F9" w:rsidRDefault="00555A53" w:rsidP="00C36757">
            <w:pPr>
              <w:pStyle w:val="TAL"/>
              <w:keepNext w:val="0"/>
            </w:pPr>
            <w:proofErr w:type="spellStart"/>
            <w:r w:rsidRPr="00A952F9">
              <w:t>defaultValue</w:t>
            </w:r>
            <w:proofErr w:type="spellEnd"/>
            <w:r w:rsidRPr="00A952F9">
              <w:t>: None</w:t>
            </w:r>
          </w:p>
          <w:p w14:paraId="2630709F"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2371F718"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3C0CE1" w14:textId="77777777" w:rsidR="00555A53" w:rsidRPr="00A952F9" w:rsidRDefault="00555A53" w:rsidP="00C36757">
            <w:pPr>
              <w:pStyle w:val="TAL"/>
              <w:keepNext w:val="0"/>
              <w:rPr>
                <w:rFonts w:ascii="Courier New" w:hAnsi="Courier New" w:cs="Courier New"/>
              </w:rPr>
            </w:pPr>
            <w:r w:rsidRPr="00A952F9">
              <w:rPr>
                <w:rFonts w:ascii="Courier New" w:hAnsi="Courier New" w:cs="Courier New"/>
              </w:rPr>
              <w:t>dynamic5QISetRef</w:t>
            </w:r>
          </w:p>
        </w:tc>
        <w:tc>
          <w:tcPr>
            <w:tcW w:w="5523" w:type="dxa"/>
            <w:tcBorders>
              <w:top w:val="single" w:sz="4" w:space="0" w:color="auto"/>
              <w:left w:val="single" w:sz="4" w:space="0" w:color="auto"/>
              <w:bottom w:val="single" w:sz="4" w:space="0" w:color="auto"/>
              <w:right w:val="single" w:sz="4" w:space="0" w:color="auto"/>
            </w:tcBorders>
          </w:tcPr>
          <w:p w14:paraId="5BC6F25F" w14:textId="77777777" w:rsidR="00555A53" w:rsidRPr="00A952F9" w:rsidRDefault="00555A53" w:rsidP="00C36757">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w:t>
            </w:r>
            <w:r w:rsidRPr="00A952F9">
              <w:rPr>
                <w:rFonts w:ascii="Arial" w:hAnsi="Arial" w:cs="Arial"/>
                <w:sz w:val="18"/>
              </w:rPr>
              <w:t xml:space="preserve">. </w:t>
            </w:r>
          </w:p>
          <w:p w14:paraId="7A4D1028" w14:textId="77777777" w:rsidR="00555A53" w:rsidRPr="00A952F9" w:rsidRDefault="00555A53" w:rsidP="00C36757">
            <w:pPr>
              <w:keepLines/>
              <w:spacing w:after="0"/>
              <w:rPr>
                <w:rFonts w:ascii="Arial" w:hAnsi="Arial" w:cs="Arial"/>
                <w:sz w:val="18"/>
                <w:szCs w:val="18"/>
              </w:rPr>
            </w:pPr>
          </w:p>
          <w:p w14:paraId="7971D314" w14:textId="77777777" w:rsidR="00555A53" w:rsidRPr="00A952F9" w:rsidRDefault="00555A53" w:rsidP="00C36757">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Dynamic5QISet </w:t>
            </w:r>
            <w:r w:rsidRPr="00A952F9">
              <w:rPr>
                <w:rFonts w:ascii="Arial" w:hAnsi="Arial" w:cs="Arial"/>
                <w:sz w:val="18"/>
              </w:rPr>
              <w:t>see clause 5.3.94.</w:t>
            </w:r>
          </w:p>
          <w:p w14:paraId="1EBB8C8C" w14:textId="77777777" w:rsidR="00555A53" w:rsidRPr="00A952F9" w:rsidRDefault="00555A53" w:rsidP="00C36757">
            <w:pPr>
              <w:keepLines/>
              <w:spacing w:after="0"/>
              <w:rPr>
                <w:rFonts w:ascii="Arial" w:hAnsi="Arial" w:cs="Arial"/>
                <w:sz w:val="18"/>
                <w:szCs w:val="18"/>
              </w:rPr>
            </w:pPr>
          </w:p>
          <w:p w14:paraId="1C0B8817" w14:textId="77777777" w:rsidR="00555A53" w:rsidRPr="00A952F9" w:rsidRDefault="00555A53" w:rsidP="00C36757">
            <w:pPr>
              <w:keepLines/>
              <w:spacing w:after="0"/>
              <w:rPr>
                <w:rFonts w:ascii="Arial" w:hAnsi="Arial" w:cs="Arial"/>
                <w:sz w:val="18"/>
                <w:szCs w:val="18"/>
              </w:rPr>
            </w:pPr>
          </w:p>
          <w:p w14:paraId="01709ACC"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r w:rsidRPr="00A952F9">
              <w:rPr>
                <w:rFonts w:ascii="Courier New" w:hAnsi="Courier New"/>
              </w:rPr>
              <w:t>Dynamic5QISet MOI.</w:t>
            </w:r>
          </w:p>
          <w:p w14:paraId="57EF3FAD" w14:textId="77777777" w:rsidR="00555A53" w:rsidRPr="00A952F9" w:rsidRDefault="00555A53" w:rsidP="00C36757">
            <w:pPr>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106AB934" w14:textId="77777777" w:rsidR="00555A53" w:rsidRPr="00A952F9" w:rsidRDefault="00555A53" w:rsidP="00C36757">
            <w:pPr>
              <w:pStyle w:val="TAL"/>
              <w:keepNext w:val="0"/>
            </w:pPr>
            <w:r w:rsidRPr="00A952F9">
              <w:t>type: DN</w:t>
            </w:r>
          </w:p>
          <w:p w14:paraId="694FA74D" w14:textId="77777777" w:rsidR="00555A53" w:rsidRPr="00A952F9" w:rsidRDefault="00555A53" w:rsidP="00C36757">
            <w:pPr>
              <w:pStyle w:val="TAL"/>
              <w:keepNext w:val="0"/>
            </w:pPr>
            <w:r w:rsidRPr="00A952F9">
              <w:t>multiplicity: 0..1</w:t>
            </w:r>
          </w:p>
          <w:p w14:paraId="2FD223A5" w14:textId="77777777" w:rsidR="00555A53" w:rsidRPr="00A952F9" w:rsidRDefault="00555A53" w:rsidP="00C36757">
            <w:pPr>
              <w:pStyle w:val="TAL"/>
              <w:keepNext w:val="0"/>
            </w:pPr>
            <w:proofErr w:type="spellStart"/>
            <w:r w:rsidRPr="00A952F9">
              <w:t>isOrdered</w:t>
            </w:r>
            <w:proofErr w:type="spellEnd"/>
            <w:r w:rsidRPr="00A952F9">
              <w:t>: False</w:t>
            </w:r>
          </w:p>
          <w:p w14:paraId="2BAE2F49" w14:textId="77777777" w:rsidR="00555A53" w:rsidRPr="00A952F9" w:rsidRDefault="00555A53" w:rsidP="00C36757">
            <w:pPr>
              <w:pStyle w:val="TAL"/>
              <w:keepNext w:val="0"/>
            </w:pPr>
            <w:proofErr w:type="spellStart"/>
            <w:r w:rsidRPr="00A952F9">
              <w:t>isUnique</w:t>
            </w:r>
            <w:proofErr w:type="spellEnd"/>
            <w:r w:rsidRPr="00A952F9">
              <w:t>: True</w:t>
            </w:r>
          </w:p>
          <w:p w14:paraId="5458BBCA" w14:textId="77777777" w:rsidR="00555A53" w:rsidRPr="00A952F9" w:rsidRDefault="00555A53" w:rsidP="00C36757">
            <w:pPr>
              <w:pStyle w:val="TAL"/>
              <w:keepNext w:val="0"/>
            </w:pPr>
            <w:proofErr w:type="spellStart"/>
            <w:r w:rsidRPr="00A952F9">
              <w:t>defaultValue</w:t>
            </w:r>
            <w:proofErr w:type="spellEnd"/>
            <w:r w:rsidRPr="00A952F9">
              <w:t>: None</w:t>
            </w:r>
          </w:p>
          <w:p w14:paraId="6B291E08"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66176A18"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2113A1"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lang w:eastAsia="zh-CN"/>
              </w:rPr>
              <w:t>frequencyDomainPara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1DFB055F" w14:textId="77777777" w:rsidR="00555A53" w:rsidRPr="00A952F9" w:rsidRDefault="00555A53" w:rsidP="00C36757">
            <w:pPr>
              <w:pStyle w:val="TAL"/>
              <w:keepNext w:val="0"/>
            </w:pPr>
            <w:r w:rsidRPr="00A952F9">
              <w:t xml:space="preserve">This attribute defines configuration parameters of frequency domain resource to support RIM RS. </w:t>
            </w:r>
          </w:p>
          <w:p w14:paraId="4209C6FB" w14:textId="77777777" w:rsidR="00555A53" w:rsidRPr="00A952F9" w:rsidRDefault="00555A53" w:rsidP="00C36757">
            <w:pPr>
              <w:pStyle w:val="TAL"/>
              <w:keepNext w:val="0"/>
            </w:pPr>
          </w:p>
          <w:p w14:paraId="0C23713D" w14:textId="77777777" w:rsidR="00555A53" w:rsidRPr="00A952F9" w:rsidRDefault="00555A53" w:rsidP="00C3675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46BBF3C5"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383B8C4" w14:textId="77777777" w:rsidR="00555A53" w:rsidRPr="00A952F9" w:rsidRDefault="00555A53" w:rsidP="00C36757">
            <w:pPr>
              <w:pStyle w:val="TAL"/>
              <w:keepNext w:val="0"/>
              <w:rPr>
                <w:rFonts w:cs="Arial"/>
              </w:rPr>
            </w:pPr>
            <w:r w:rsidRPr="00A952F9">
              <w:rPr>
                <w:rFonts w:cs="Arial"/>
              </w:rPr>
              <w:t xml:space="preserve">type: </w:t>
            </w:r>
            <w:proofErr w:type="spellStart"/>
            <w:r w:rsidRPr="00A952F9">
              <w:rPr>
                <w:rFonts w:cs="Arial"/>
              </w:rPr>
              <w:t>FrequencyDomainPara</w:t>
            </w:r>
            <w:proofErr w:type="spellEnd"/>
          </w:p>
          <w:p w14:paraId="5F53F5C4" w14:textId="77777777" w:rsidR="00555A53" w:rsidRPr="00A952F9" w:rsidRDefault="00555A53" w:rsidP="00C36757">
            <w:pPr>
              <w:pStyle w:val="TAL"/>
              <w:keepNext w:val="0"/>
              <w:rPr>
                <w:rFonts w:cs="Arial"/>
              </w:rPr>
            </w:pPr>
            <w:r w:rsidRPr="00A952F9">
              <w:rPr>
                <w:rFonts w:cs="Arial"/>
              </w:rPr>
              <w:t>multiplicity: 1</w:t>
            </w:r>
          </w:p>
          <w:p w14:paraId="330853BE" w14:textId="77777777" w:rsidR="00555A53" w:rsidRPr="00A952F9" w:rsidRDefault="00555A53" w:rsidP="00C36757">
            <w:pPr>
              <w:pStyle w:val="TAL"/>
              <w:keepNext w:val="0"/>
              <w:rPr>
                <w:rFonts w:cs="Arial"/>
              </w:rPr>
            </w:pPr>
            <w:proofErr w:type="spellStart"/>
            <w:r w:rsidRPr="00A952F9">
              <w:rPr>
                <w:rFonts w:cs="Arial"/>
              </w:rPr>
              <w:t>isOrdered</w:t>
            </w:r>
            <w:proofErr w:type="spellEnd"/>
            <w:r w:rsidRPr="00A952F9">
              <w:rPr>
                <w:rFonts w:cs="Arial"/>
              </w:rPr>
              <w:t>: N/A</w:t>
            </w:r>
          </w:p>
          <w:p w14:paraId="61817D4F" w14:textId="77777777" w:rsidR="00555A53" w:rsidRPr="00A952F9" w:rsidRDefault="00555A53" w:rsidP="00C36757">
            <w:pPr>
              <w:pStyle w:val="TAL"/>
              <w:keepNext w:val="0"/>
              <w:rPr>
                <w:rFonts w:cs="Arial"/>
                <w:lang w:eastAsia="zh-CN"/>
              </w:rPr>
            </w:pPr>
            <w:proofErr w:type="spellStart"/>
            <w:r w:rsidRPr="00A952F9">
              <w:rPr>
                <w:rFonts w:cs="Arial"/>
              </w:rPr>
              <w:t>isUnique</w:t>
            </w:r>
            <w:proofErr w:type="spellEnd"/>
            <w:r w:rsidRPr="00A952F9">
              <w:rPr>
                <w:rFonts w:cs="Arial"/>
              </w:rPr>
              <w:t>: N/A</w:t>
            </w:r>
          </w:p>
          <w:p w14:paraId="3FB11F02" w14:textId="77777777" w:rsidR="00555A53" w:rsidRPr="00A952F9" w:rsidRDefault="00555A53" w:rsidP="00C36757">
            <w:pPr>
              <w:pStyle w:val="TAL"/>
              <w:keepNext w:val="0"/>
              <w:rPr>
                <w:rFonts w:cs="Arial"/>
              </w:rPr>
            </w:pPr>
            <w:proofErr w:type="spellStart"/>
            <w:r w:rsidRPr="00A952F9">
              <w:rPr>
                <w:rFonts w:cs="Arial"/>
              </w:rPr>
              <w:t>defaultValue</w:t>
            </w:r>
            <w:proofErr w:type="spellEnd"/>
            <w:r w:rsidRPr="00A952F9">
              <w:rPr>
                <w:rFonts w:cs="Arial"/>
              </w:rPr>
              <w:t>: None</w:t>
            </w:r>
          </w:p>
          <w:p w14:paraId="08FF6B5E" w14:textId="77777777" w:rsidR="00555A53" w:rsidRPr="00A952F9" w:rsidRDefault="00555A53" w:rsidP="00C36757">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9C6AE3E" w14:textId="77777777" w:rsidR="00555A53" w:rsidRPr="00A952F9" w:rsidRDefault="00555A53" w:rsidP="00C36757">
            <w:pPr>
              <w:pStyle w:val="TAL"/>
              <w:keepNext w:val="0"/>
            </w:pPr>
          </w:p>
        </w:tc>
      </w:tr>
      <w:tr w:rsidR="00555A53" w:rsidRPr="00A952F9" w14:paraId="5EDC33DD"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4E184D"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lang w:eastAsia="zh-CN"/>
              </w:rPr>
              <w:t>sequenceDomainPara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6E0705EE" w14:textId="77777777" w:rsidR="00555A53" w:rsidRPr="00A952F9" w:rsidRDefault="00555A53" w:rsidP="00C36757">
            <w:pPr>
              <w:pStyle w:val="TAL"/>
              <w:keepNext w:val="0"/>
            </w:pPr>
            <w:r w:rsidRPr="00A952F9">
              <w:t xml:space="preserve">This attribute defines configuration parameters of sequence domain resource to support RIM RS. </w:t>
            </w:r>
          </w:p>
          <w:p w14:paraId="1E7B7200" w14:textId="77777777" w:rsidR="00555A53" w:rsidRPr="00A952F9" w:rsidRDefault="00555A53" w:rsidP="00C36757">
            <w:pPr>
              <w:pStyle w:val="TAL"/>
              <w:keepNext w:val="0"/>
            </w:pPr>
          </w:p>
          <w:p w14:paraId="00D12B44" w14:textId="77777777" w:rsidR="00555A53" w:rsidRPr="00A952F9" w:rsidRDefault="00555A53" w:rsidP="00C3675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3758B32"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F69DF8B" w14:textId="77777777" w:rsidR="00555A53" w:rsidRPr="00A952F9" w:rsidRDefault="00555A53" w:rsidP="00C36757">
            <w:pPr>
              <w:pStyle w:val="TAL"/>
              <w:keepNext w:val="0"/>
              <w:rPr>
                <w:rFonts w:cs="Arial"/>
              </w:rPr>
            </w:pPr>
            <w:r w:rsidRPr="00A952F9">
              <w:rPr>
                <w:rFonts w:cs="Arial"/>
              </w:rPr>
              <w:t xml:space="preserve">type: </w:t>
            </w:r>
            <w:proofErr w:type="spellStart"/>
            <w:r w:rsidRPr="00A952F9">
              <w:rPr>
                <w:rFonts w:cs="Arial"/>
              </w:rPr>
              <w:t>SequenceDomainPara</w:t>
            </w:r>
            <w:proofErr w:type="spellEnd"/>
          </w:p>
          <w:p w14:paraId="1BB1CFE9" w14:textId="77777777" w:rsidR="00555A53" w:rsidRPr="00A952F9" w:rsidRDefault="00555A53" w:rsidP="00C36757">
            <w:pPr>
              <w:pStyle w:val="TAL"/>
              <w:keepNext w:val="0"/>
              <w:rPr>
                <w:rFonts w:cs="Arial"/>
              </w:rPr>
            </w:pPr>
            <w:r w:rsidRPr="00A952F9">
              <w:rPr>
                <w:rFonts w:cs="Arial"/>
              </w:rPr>
              <w:t>multiplicity: 1</w:t>
            </w:r>
          </w:p>
          <w:p w14:paraId="0F81CD3A" w14:textId="77777777" w:rsidR="00555A53" w:rsidRPr="00A952F9" w:rsidRDefault="00555A53" w:rsidP="00C36757">
            <w:pPr>
              <w:pStyle w:val="TAL"/>
              <w:keepNext w:val="0"/>
              <w:rPr>
                <w:rFonts w:cs="Arial"/>
              </w:rPr>
            </w:pPr>
            <w:proofErr w:type="spellStart"/>
            <w:r w:rsidRPr="00A952F9">
              <w:rPr>
                <w:rFonts w:cs="Arial"/>
              </w:rPr>
              <w:t>isOrdered</w:t>
            </w:r>
            <w:proofErr w:type="spellEnd"/>
            <w:r w:rsidRPr="00A952F9">
              <w:rPr>
                <w:rFonts w:cs="Arial"/>
              </w:rPr>
              <w:t>: N/A</w:t>
            </w:r>
          </w:p>
          <w:p w14:paraId="01AAEAAA" w14:textId="77777777" w:rsidR="00555A53" w:rsidRPr="00A952F9" w:rsidRDefault="00555A53" w:rsidP="00C36757">
            <w:pPr>
              <w:pStyle w:val="TAL"/>
              <w:keepNext w:val="0"/>
              <w:rPr>
                <w:rFonts w:cs="Arial"/>
                <w:lang w:eastAsia="zh-CN"/>
              </w:rPr>
            </w:pPr>
            <w:proofErr w:type="spellStart"/>
            <w:r w:rsidRPr="00A952F9">
              <w:rPr>
                <w:rFonts w:cs="Arial"/>
              </w:rPr>
              <w:t>isUnique</w:t>
            </w:r>
            <w:proofErr w:type="spellEnd"/>
            <w:r w:rsidRPr="00A952F9">
              <w:rPr>
                <w:rFonts w:cs="Arial"/>
              </w:rPr>
              <w:t>: N/A</w:t>
            </w:r>
          </w:p>
          <w:p w14:paraId="14F91EE7" w14:textId="77777777" w:rsidR="00555A53" w:rsidRPr="00A952F9" w:rsidRDefault="00555A53" w:rsidP="00C36757">
            <w:pPr>
              <w:pStyle w:val="TAL"/>
              <w:keepNext w:val="0"/>
              <w:rPr>
                <w:rFonts w:cs="Arial"/>
              </w:rPr>
            </w:pPr>
            <w:proofErr w:type="spellStart"/>
            <w:r w:rsidRPr="00A952F9">
              <w:rPr>
                <w:rFonts w:cs="Arial"/>
              </w:rPr>
              <w:t>defaultValue</w:t>
            </w:r>
            <w:proofErr w:type="spellEnd"/>
            <w:r w:rsidRPr="00A952F9">
              <w:rPr>
                <w:rFonts w:cs="Arial"/>
              </w:rPr>
              <w:t>: None</w:t>
            </w:r>
          </w:p>
          <w:p w14:paraId="34233EAA" w14:textId="77777777" w:rsidR="00555A53" w:rsidRPr="00A952F9" w:rsidRDefault="00555A53" w:rsidP="00C36757">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727D9D2" w14:textId="77777777" w:rsidR="00555A53" w:rsidRPr="00A952F9" w:rsidRDefault="00555A53" w:rsidP="00C36757">
            <w:pPr>
              <w:pStyle w:val="TAL"/>
              <w:keepNext w:val="0"/>
            </w:pPr>
          </w:p>
        </w:tc>
      </w:tr>
      <w:tr w:rsidR="00555A53" w:rsidRPr="00A952F9" w14:paraId="73ED3D36"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BE98AD"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timeDomainPara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6AF3F432" w14:textId="77777777" w:rsidR="00555A53" w:rsidRPr="00A952F9" w:rsidRDefault="00555A53" w:rsidP="00C36757">
            <w:pPr>
              <w:pStyle w:val="TAL"/>
              <w:keepNext w:val="0"/>
            </w:pPr>
            <w:r w:rsidRPr="00A952F9">
              <w:t xml:space="preserve">This attribute defines configuration parameters of time domain resource to support RIM RS.  </w:t>
            </w:r>
          </w:p>
          <w:p w14:paraId="2BEC09B7" w14:textId="77777777" w:rsidR="00555A53" w:rsidRPr="00A952F9" w:rsidRDefault="00555A53" w:rsidP="00C36757">
            <w:pPr>
              <w:pStyle w:val="TAL"/>
              <w:keepNext w:val="0"/>
            </w:pPr>
          </w:p>
          <w:p w14:paraId="193D8C85" w14:textId="77777777" w:rsidR="00555A53" w:rsidRPr="00A952F9" w:rsidRDefault="00555A53" w:rsidP="00C3675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69449864"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7971883" w14:textId="77777777" w:rsidR="00555A53" w:rsidRPr="00A952F9" w:rsidRDefault="00555A53" w:rsidP="00C36757">
            <w:pPr>
              <w:pStyle w:val="TAL"/>
              <w:keepNext w:val="0"/>
              <w:rPr>
                <w:rFonts w:cs="Arial"/>
              </w:rPr>
            </w:pPr>
            <w:r w:rsidRPr="00A952F9">
              <w:rPr>
                <w:rFonts w:cs="Arial"/>
              </w:rPr>
              <w:t xml:space="preserve">type: </w:t>
            </w:r>
            <w:proofErr w:type="spellStart"/>
            <w:r w:rsidRPr="00A952F9">
              <w:rPr>
                <w:rFonts w:cs="Arial"/>
              </w:rPr>
              <w:t>TimeDomainPara</w:t>
            </w:r>
            <w:proofErr w:type="spellEnd"/>
          </w:p>
          <w:p w14:paraId="4A940772" w14:textId="77777777" w:rsidR="00555A53" w:rsidRPr="00A952F9" w:rsidRDefault="00555A53" w:rsidP="00C36757">
            <w:pPr>
              <w:pStyle w:val="TAL"/>
              <w:keepNext w:val="0"/>
              <w:rPr>
                <w:rFonts w:cs="Arial"/>
              </w:rPr>
            </w:pPr>
            <w:r w:rsidRPr="00A952F9">
              <w:rPr>
                <w:rFonts w:cs="Arial"/>
              </w:rPr>
              <w:t>multiplicity: 1</w:t>
            </w:r>
          </w:p>
          <w:p w14:paraId="2BEE808C" w14:textId="77777777" w:rsidR="00555A53" w:rsidRPr="00A952F9" w:rsidRDefault="00555A53" w:rsidP="00C36757">
            <w:pPr>
              <w:pStyle w:val="TAL"/>
              <w:keepNext w:val="0"/>
              <w:rPr>
                <w:rFonts w:cs="Arial"/>
              </w:rPr>
            </w:pPr>
            <w:proofErr w:type="spellStart"/>
            <w:r w:rsidRPr="00A952F9">
              <w:rPr>
                <w:rFonts w:cs="Arial"/>
              </w:rPr>
              <w:t>isOrdered</w:t>
            </w:r>
            <w:proofErr w:type="spellEnd"/>
            <w:r w:rsidRPr="00A952F9">
              <w:rPr>
                <w:rFonts w:cs="Arial"/>
              </w:rPr>
              <w:t>: N/A</w:t>
            </w:r>
          </w:p>
          <w:p w14:paraId="77C6566B" w14:textId="77777777" w:rsidR="00555A53" w:rsidRPr="00A952F9" w:rsidRDefault="00555A53" w:rsidP="00C36757">
            <w:pPr>
              <w:pStyle w:val="TAL"/>
              <w:keepNext w:val="0"/>
              <w:rPr>
                <w:rFonts w:cs="Arial"/>
                <w:lang w:eastAsia="zh-CN"/>
              </w:rPr>
            </w:pPr>
            <w:proofErr w:type="spellStart"/>
            <w:r w:rsidRPr="00A952F9">
              <w:rPr>
                <w:rFonts w:cs="Arial"/>
              </w:rPr>
              <w:t>isUnique</w:t>
            </w:r>
            <w:proofErr w:type="spellEnd"/>
            <w:r w:rsidRPr="00A952F9">
              <w:rPr>
                <w:rFonts w:cs="Arial"/>
              </w:rPr>
              <w:t>: N/A</w:t>
            </w:r>
          </w:p>
          <w:p w14:paraId="0EEE45BA" w14:textId="77777777" w:rsidR="00555A53" w:rsidRPr="00A952F9" w:rsidRDefault="00555A53" w:rsidP="00C36757">
            <w:pPr>
              <w:pStyle w:val="TAL"/>
              <w:keepNext w:val="0"/>
              <w:rPr>
                <w:rFonts w:cs="Arial"/>
              </w:rPr>
            </w:pPr>
            <w:proofErr w:type="spellStart"/>
            <w:r w:rsidRPr="00A952F9">
              <w:rPr>
                <w:rFonts w:cs="Arial"/>
              </w:rPr>
              <w:t>defaultValue</w:t>
            </w:r>
            <w:proofErr w:type="spellEnd"/>
            <w:r w:rsidRPr="00A952F9">
              <w:rPr>
                <w:rFonts w:cs="Arial"/>
              </w:rPr>
              <w:t>: None</w:t>
            </w:r>
          </w:p>
          <w:p w14:paraId="65F5B7FA" w14:textId="77777777" w:rsidR="00555A53" w:rsidRPr="00A952F9" w:rsidRDefault="00555A53" w:rsidP="00C36757">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1E9FCFA2" w14:textId="77777777" w:rsidR="00555A53" w:rsidRPr="00A952F9" w:rsidRDefault="00555A53" w:rsidP="00C36757">
            <w:pPr>
              <w:pStyle w:val="TAL"/>
              <w:keepNext w:val="0"/>
            </w:pPr>
          </w:p>
        </w:tc>
      </w:tr>
      <w:tr w:rsidR="00555A53" w:rsidRPr="00A952F9" w14:paraId="426CB2CF"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5225C5"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rimRSSubcarrierSpacing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3D7FD8CC" w14:textId="77777777" w:rsidR="00555A53" w:rsidRPr="00A952F9" w:rsidRDefault="00555A53" w:rsidP="00C36757">
            <w:pPr>
              <w:pStyle w:val="TAL"/>
              <w:keepNext w:val="0"/>
              <w:rPr>
                <w:rFonts w:cs="Arial"/>
              </w:rPr>
            </w:pPr>
            <w:r w:rsidRPr="00A952F9">
              <w:rPr>
                <w:rFonts w:cs="Arial"/>
              </w:rPr>
              <w:t>It is the subcarrier spacing configuration (</w:t>
            </w:r>
            <m:oMath>
              <m:r>
                <w:rPr>
                  <w:rFonts w:ascii="Cambria Math" w:hAnsi="Cambria Math"/>
                </w:rPr>
                <m:t>μ</m:t>
              </m:r>
            </m:oMath>
            <w:r w:rsidRPr="00A952F9">
              <w:rPr>
                <w:rFonts w:cs="Arial"/>
                <w:lang w:eastAsia="zh-CN"/>
              </w:rPr>
              <w:t xml:space="preserve">) </w:t>
            </w:r>
            <w:r w:rsidRPr="00A952F9">
              <w:rPr>
                <w:rFonts w:cs="Arial"/>
              </w:rPr>
              <w:t xml:space="preserve">for the RIM-RS. </w:t>
            </w:r>
            <w:r w:rsidRPr="00A952F9">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SimSun"/>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sidRPr="00A952F9">
              <w:rPr>
                <w:rFonts w:cs="Arial"/>
              </w:rPr>
              <w:t xml:space="preserve"> (see </w:t>
            </w:r>
            <w:r w:rsidRPr="00A952F9">
              <w:rPr>
                <w:rFonts w:cs="Arial"/>
                <w:szCs w:val="18"/>
              </w:rPr>
              <w:t>38.211 [32], subclause 5.3.3</w:t>
            </w:r>
            <w:r w:rsidRPr="00A952F9">
              <w:rPr>
                <w:rFonts w:cs="Arial"/>
              </w:rPr>
              <w:t>).</w:t>
            </w:r>
          </w:p>
          <w:p w14:paraId="6CACE90B" w14:textId="77777777" w:rsidR="00555A53" w:rsidRPr="00A952F9" w:rsidRDefault="00555A53" w:rsidP="00C36757">
            <w:pPr>
              <w:pStyle w:val="TAL"/>
              <w:keepNext w:val="0"/>
              <w:rPr>
                <w:rFonts w:cs="Arial"/>
              </w:rPr>
            </w:pPr>
          </w:p>
          <w:p w14:paraId="40752A28" w14:textId="77777777" w:rsidR="00555A53" w:rsidRPr="00A952F9" w:rsidRDefault="00555A53" w:rsidP="00C36757">
            <w:pPr>
              <w:keepLines/>
              <w:spacing w:after="0"/>
              <w:rPr>
                <w:lang w:eastAsia="zh-CN"/>
              </w:rPr>
            </w:pPr>
            <w:proofErr w:type="spellStart"/>
            <w:r w:rsidRPr="00A952F9">
              <w:rPr>
                <w:rFonts w:cs="Arial"/>
              </w:rPr>
              <w:t>allowedValues</w:t>
            </w:r>
            <w:proofErr w:type="spellEnd"/>
            <w:r w:rsidRPr="00A952F9">
              <w:rPr>
                <w:rFonts w:cs="Arial"/>
              </w:rPr>
              <w:t>: 0, 1</w:t>
            </w:r>
          </w:p>
        </w:tc>
        <w:tc>
          <w:tcPr>
            <w:tcW w:w="2436" w:type="dxa"/>
            <w:tcBorders>
              <w:top w:val="single" w:sz="4" w:space="0" w:color="auto"/>
              <w:left w:val="single" w:sz="4" w:space="0" w:color="auto"/>
              <w:bottom w:val="single" w:sz="4" w:space="0" w:color="auto"/>
              <w:right w:val="single" w:sz="4" w:space="0" w:color="auto"/>
            </w:tcBorders>
            <w:hideMark/>
          </w:tcPr>
          <w:p w14:paraId="69DF0E61" w14:textId="77777777" w:rsidR="00555A53" w:rsidRPr="00A952F9" w:rsidRDefault="00555A53" w:rsidP="00C36757">
            <w:pPr>
              <w:pStyle w:val="TAL"/>
              <w:keepNext w:val="0"/>
            </w:pPr>
            <w:r w:rsidRPr="00A952F9">
              <w:t>type: Integer</w:t>
            </w:r>
          </w:p>
          <w:p w14:paraId="2D3794E1" w14:textId="77777777" w:rsidR="00555A53" w:rsidRPr="00A952F9" w:rsidRDefault="00555A53" w:rsidP="00C36757">
            <w:pPr>
              <w:pStyle w:val="TAL"/>
              <w:keepNext w:val="0"/>
            </w:pPr>
            <w:r w:rsidRPr="00A952F9">
              <w:t>multiplicity: 1</w:t>
            </w:r>
          </w:p>
          <w:p w14:paraId="485735F5" w14:textId="77777777" w:rsidR="00555A53" w:rsidRPr="00A952F9" w:rsidRDefault="00555A53" w:rsidP="00C36757">
            <w:pPr>
              <w:pStyle w:val="TAL"/>
              <w:keepNext w:val="0"/>
            </w:pPr>
            <w:proofErr w:type="spellStart"/>
            <w:r w:rsidRPr="00A952F9">
              <w:t>isOrdered</w:t>
            </w:r>
            <w:proofErr w:type="spellEnd"/>
            <w:r w:rsidRPr="00A952F9">
              <w:t>: N/A</w:t>
            </w:r>
          </w:p>
          <w:p w14:paraId="54BDD703" w14:textId="77777777" w:rsidR="00555A53" w:rsidRPr="00A952F9" w:rsidRDefault="00555A53" w:rsidP="00C36757">
            <w:pPr>
              <w:pStyle w:val="TAL"/>
              <w:keepNext w:val="0"/>
            </w:pPr>
            <w:proofErr w:type="spellStart"/>
            <w:r w:rsidRPr="00A952F9">
              <w:t>isUnique</w:t>
            </w:r>
            <w:proofErr w:type="spellEnd"/>
            <w:r w:rsidRPr="00A952F9">
              <w:t>: N/A</w:t>
            </w:r>
          </w:p>
          <w:p w14:paraId="11EE7438" w14:textId="77777777" w:rsidR="00555A53" w:rsidRPr="00A952F9" w:rsidRDefault="00555A53" w:rsidP="00C36757">
            <w:pPr>
              <w:pStyle w:val="TAL"/>
              <w:keepNext w:val="0"/>
            </w:pPr>
            <w:proofErr w:type="spellStart"/>
            <w:r w:rsidRPr="00A952F9">
              <w:t>defaultValue</w:t>
            </w:r>
            <w:proofErr w:type="spellEnd"/>
            <w:r w:rsidRPr="00A952F9">
              <w:t>: None</w:t>
            </w:r>
          </w:p>
          <w:p w14:paraId="03ED51ED"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17DAA02C"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149480"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rIMRSBandwidth</w:t>
            </w:r>
            <w:proofErr w:type="spellEnd"/>
          </w:p>
        </w:tc>
        <w:tc>
          <w:tcPr>
            <w:tcW w:w="5523" w:type="dxa"/>
            <w:tcBorders>
              <w:top w:val="single" w:sz="4" w:space="0" w:color="auto"/>
              <w:left w:val="single" w:sz="4" w:space="0" w:color="auto"/>
              <w:bottom w:val="single" w:sz="4" w:space="0" w:color="auto"/>
              <w:right w:val="single" w:sz="4" w:space="0" w:color="auto"/>
            </w:tcBorders>
          </w:tcPr>
          <w:p w14:paraId="3391E285" w14:textId="77777777" w:rsidR="00555A53" w:rsidRPr="00A952F9" w:rsidRDefault="00555A53" w:rsidP="00C36757">
            <w:pPr>
              <w:pStyle w:val="TAL"/>
              <w:keepNext w:val="0"/>
              <w:rPr>
                <w:rFonts w:cs="Arial"/>
              </w:rPr>
            </w:pPr>
            <w:r w:rsidRPr="00A952F9">
              <w:rPr>
                <w:rFonts w:cs="Arial"/>
              </w:rPr>
              <w:t xml:space="preserve">It is the bandwidth of the RIM-RS in resource blocks (see </w:t>
            </w:r>
            <w:r w:rsidRPr="00A952F9">
              <w:rPr>
                <w:rFonts w:cs="Arial"/>
                <w:szCs w:val="18"/>
              </w:rPr>
              <w:t>38.211 [32], subclause 5.3.3</w:t>
            </w:r>
            <w:r w:rsidRPr="00A952F9">
              <w:rPr>
                <w:rFonts w:cs="Arial"/>
              </w:rPr>
              <w:t>).</w:t>
            </w:r>
          </w:p>
          <w:p w14:paraId="7EABD0FE" w14:textId="77777777" w:rsidR="00555A53" w:rsidRPr="00A952F9" w:rsidRDefault="00555A53" w:rsidP="00C36757">
            <w:pPr>
              <w:pStyle w:val="TAL"/>
              <w:keepNext w:val="0"/>
              <w:rPr>
                <w:rFonts w:cs="Arial"/>
              </w:rPr>
            </w:pPr>
            <w:r w:rsidRPr="00A952F9">
              <w:rPr>
                <w:rFonts w:cs="Arial"/>
              </w:rPr>
              <w:t xml:space="preserve">For carrier bandwidth larger than 20MHz, this </w:t>
            </w:r>
            <w:r w:rsidRPr="00A952F9">
              <w:rPr>
                <w:rFonts w:cs="Arial"/>
                <w:szCs w:val="18"/>
              </w:rPr>
              <w:t>attributer should be</w:t>
            </w:r>
          </w:p>
          <w:p w14:paraId="207DA7D2" w14:textId="77777777" w:rsidR="00555A53" w:rsidRPr="00A952F9" w:rsidRDefault="00555A53" w:rsidP="00C36757">
            <w:pPr>
              <w:pStyle w:val="TAL"/>
              <w:keepNext w:val="0"/>
              <w:ind w:left="360"/>
              <w:rPr>
                <w:rFonts w:cs="Arial"/>
              </w:rPr>
            </w:pPr>
            <w:r w:rsidRPr="00A952F9">
              <w:rPr>
                <w:rFonts w:cs="Arial"/>
              </w:rPr>
              <w:t>96 if subcarrier spacing is15kHz;</w:t>
            </w:r>
          </w:p>
          <w:p w14:paraId="0F9BED65" w14:textId="77777777" w:rsidR="00555A53" w:rsidRPr="00A952F9" w:rsidRDefault="00555A53" w:rsidP="00C36757">
            <w:pPr>
              <w:pStyle w:val="TAL"/>
              <w:keepNext w:val="0"/>
              <w:ind w:left="360"/>
              <w:rPr>
                <w:rFonts w:cs="Arial"/>
              </w:rPr>
            </w:pPr>
            <w:r w:rsidRPr="00A952F9">
              <w:rPr>
                <w:rFonts w:cs="Arial"/>
              </w:rPr>
              <w:t>48 or 96 if subcarrier spacing is 30kHz;</w:t>
            </w:r>
          </w:p>
          <w:p w14:paraId="6BEF07D1" w14:textId="77777777" w:rsidR="00555A53" w:rsidRPr="00A952F9" w:rsidRDefault="00555A53" w:rsidP="00C36757">
            <w:pPr>
              <w:pStyle w:val="TAL"/>
              <w:keepNext w:val="0"/>
              <w:rPr>
                <w:rFonts w:cs="Arial"/>
              </w:rPr>
            </w:pPr>
            <w:r w:rsidRPr="00A952F9">
              <w:rPr>
                <w:rFonts w:cs="Arial"/>
              </w:rPr>
              <w:t xml:space="preserve">For carrier bandwidth smaller than or equal to 20MHz, this </w:t>
            </w:r>
            <w:r w:rsidRPr="00A952F9">
              <w:rPr>
                <w:rFonts w:cs="Arial"/>
                <w:szCs w:val="18"/>
              </w:rPr>
              <w:t>attribute should be</w:t>
            </w:r>
          </w:p>
          <w:p w14:paraId="4C0BCBBF" w14:textId="77777777" w:rsidR="00555A53" w:rsidRPr="00A952F9" w:rsidRDefault="00555A53" w:rsidP="00C36757">
            <w:pPr>
              <w:pStyle w:val="TAL"/>
              <w:keepNext w:val="0"/>
              <w:ind w:left="360"/>
              <w:rPr>
                <w:rFonts w:cs="Arial"/>
              </w:rPr>
            </w:pPr>
            <w:r w:rsidRPr="00A952F9">
              <w:rPr>
                <w:rFonts w:cs="Arial"/>
              </w:rPr>
              <w:t>Minimum of {96 , bandwidth of downlink carrier in number of PRBs} if subcarrier spacing is15kHz;</w:t>
            </w:r>
          </w:p>
          <w:p w14:paraId="7B942ABC" w14:textId="77777777" w:rsidR="00555A53" w:rsidRPr="00A952F9" w:rsidRDefault="00555A53" w:rsidP="00C36757">
            <w:pPr>
              <w:pStyle w:val="TAL"/>
              <w:keepNext w:val="0"/>
              <w:ind w:left="360"/>
              <w:rPr>
                <w:rFonts w:cs="Arial"/>
              </w:rPr>
            </w:pPr>
            <w:r w:rsidRPr="00A952F9">
              <w:rPr>
                <w:rFonts w:cs="Arial"/>
              </w:rPr>
              <w:t>Minimum of {48, bandwidth of downlink carrier in number of PRBs } if subcarrier spacing is 30kHz;</w:t>
            </w:r>
          </w:p>
          <w:p w14:paraId="7E387204" w14:textId="77777777" w:rsidR="00555A53" w:rsidRPr="00A952F9" w:rsidRDefault="00555A53" w:rsidP="00C36757">
            <w:pPr>
              <w:pStyle w:val="TAL"/>
              <w:keepNext w:val="0"/>
              <w:rPr>
                <w:rFonts w:cs="Arial"/>
              </w:rPr>
            </w:pPr>
          </w:p>
          <w:p w14:paraId="567B103E" w14:textId="77777777" w:rsidR="00555A53" w:rsidRPr="00A952F9" w:rsidRDefault="00555A53" w:rsidP="00C36757">
            <w:pPr>
              <w:pStyle w:val="TAL"/>
              <w:keepNext w:val="0"/>
              <w:rPr>
                <w:rFonts w:cs="Arial"/>
              </w:rPr>
            </w:pPr>
          </w:p>
          <w:p w14:paraId="4A2B000D" w14:textId="77777777" w:rsidR="00555A53" w:rsidRPr="00A952F9" w:rsidRDefault="00555A53" w:rsidP="00C36757">
            <w:pPr>
              <w:pStyle w:val="TAL"/>
              <w:keepNext w:val="0"/>
              <w:rPr>
                <w:rFonts w:cs="Arial"/>
              </w:rPr>
            </w:pPr>
            <w:proofErr w:type="spellStart"/>
            <w:r w:rsidRPr="00A952F9">
              <w:rPr>
                <w:rFonts w:cs="Arial"/>
              </w:rPr>
              <w:t>allowedValues</w:t>
            </w:r>
            <w:proofErr w:type="spellEnd"/>
            <w:r w:rsidRPr="00A952F9">
              <w:rPr>
                <w:rFonts w:cs="Arial"/>
              </w:rPr>
              <w:t>: 1,2..96</w:t>
            </w:r>
          </w:p>
          <w:p w14:paraId="6EADD148"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D4299D7" w14:textId="77777777" w:rsidR="00555A53" w:rsidRPr="00A952F9" w:rsidRDefault="00555A53" w:rsidP="00C36757">
            <w:pPr>
              <w:pStyle w:val="TAL"/>
              <w:keepNext w:val="0"/>
            </w:pPr>
            <w:r w:rsidRPr="00A952F9">
              <w:t>type: Integer</w:t>
            </w:r>
          </w:p>
          <w:p w14:paraId="1F148920" w14:textId="77777777" w:rsidR="00555A53" w:rsidRPr="00A952F9" w:rsidRDefault="00555A53" w:rsidP="00C36757">
            <w:pPr>
              <w:pStyle w:val="TAL"/>
              <w:keepNext w:val="0"/>
            </w:pPr>
            <w:r w:rsidRPr="00A952F9">
              <w:t>multiplicity: 1</w:t>
            </w:r>
          </w:p>
          <w:p w14:paraId="71DD570E" w14:textId="77777777" w:rsidR="00555A53" w:rsidRPr="00A952F9" w:rsidRDefault="00555A53" w:rsidP="00C36757">
            <w:pPr>
              <w:pStyle w:val="TAL"/>
              <w:keepNext w:val="0"/>
            </w:pPr>
            <w:proofErr w:type="spellStart"/>
            <w:r w:rsidRPr="00A952F9">
              <w:t>isOrdered</w:t>
            </w:r>
            <w:proofErr w:type="spellEnd"/>
            <w:r w:rsidRPr="00A952F9">
              <w:t>: N/A</w:t>
            </w:r>
          </w:p>
          <w:p w14:paraId="5361AA66" w14:textId="77777777" w:rsidR="00555A53" w:rsidRPr="00A952F9" w:rsidRDefault="00555A53" w:rsidP="00C36757">
            <w:pPr>
              <w:pStyle w:val="TAL"/>
              <w:keepNext w:val="0"/>
            </w:pPr>
            <w:proofErr w:type="spellStart"/>
            <w:r w:rsidRPr="00A952F9">
              <w:t>isUnique</w:t>
            </w:r>
            <w:proofErr w:type="spellEnd"/>
            <w:r w:rsidRPr="00A952F9">
              <w:t>: N/A</w:t>
            </w:r>
          </w:p>
          <w:p w14:paraId="64D2DDB3" w14:textId="77777777" w:rsidR="00555A53" w:rsidRPr="00A952F9" w:rsidRDefault="00555A53" w:rsidP="00C36757">
            <w:pPr>
              <w:pStyle w:val="TAL"/>
              <w:keepNext w:val="0"/>
            </w:pPr>
            <w:proofErr w:type="spellStart"/>
            <w:r w:rsidRPr="00A952F9">
              <w:t>defaultValue</w:t>
            </w:r>
            <w:proofErr w:type="spellEnd"/>
            <w:r w:rsidRPr="00A952F9">
              <w:t>: None</w:t>
            </w:r>
          </w:p>
          <w:p w14:paraId="08900348"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4A564008"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3F889C"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nrofGlobalRIMRSFrequencyCandidates</w:t>
            </w:r>
            <w:proofErr w:type="spellEnd"/>
          </w:p>
        </w:tc>
        <w:tc>
          <w:tcPr>
            <w:tcW w:w="5523" w:type="dxa"/>
            <w:tcBorders>
              <w:top w:val="single" w:sz="4" w:space="0" w:color="auto"/>
              <w:left w:val="single" w:sz="4" w:space="0" w:color="auto"/>
              <w:bottom w:val="single" w:sz="4" w:space="0" w:color="auto"/>
              <w:right w:val="single" w:sz="4" w:space="0" w:color="auto"/>
            </w:tcBorders>
          </w:tcPr>
          <w:p w14:paraId="55688D3B"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It is the number of candidate frequency resources in the whole network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Pr="00A952F9">
              <w:rPr>
                <w:rFonts w:ascii="Arial" w:hAnsi="Arial" w:cs="Arial"/>
                <w:sz w:val="18"/>
                <w:szCs w:val="18"/>
              </w:rPr>
              <w:t xml:space="preserve">) (see 38.211 [32], subclause 7.4.1.6). </w:t>
            </w:r>
          </w:p>
          <w:p w14:paraId="26FEF1FE" w14:textId="77777777" w:rsidR="00555A53" w:rsidRPr="00A952F9" w:rsidRDefault="00555A53" w:rsidP="00C36757">
            <w:pPr>
              <w:keepLines/>
              <w:spacing w:after="0"/>
              <w:rPr>
                <w:rFonts w:ascii="Arial" w:hAnsi="Arial" w:cs="Arial"/>
                <w:sz w:val="18"/>
                <w:szCs w:val="18"/>
              </w:rPr>
            </w:pPr>
          </w:p>
          <w:p w14:paraId="1D9663C9" w14:textId="77777777" w:rsidR="00555A53" w:rsidRPr="00A952F9" w:rsidRDefault="00555A53" w:rsidP="00C36757">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color w:val="181818"/>
                <w:spacing w:val="-6"/>
                <w:position w:val="2"/>
                <w:szCs w:val="18"/>
              </w:rPr>
              <w:t xml:space="preserve"> </w:t>
            </w:r>
            <w:r w:rsidRPr="00A952F9">
              <w:rPr>
                <w:rFonts w:cs="Arial"/>
                <w:szCs w:val="18"/>
              </w:rPr>
              <w:t>1,2,4</w:t>
            </w:r>
          </w:p>
        </w:tc>
        <w:tc>
          <w:tcPr>
            <w:tcW w:w="2436" w:type="dxa"/>
            <w:tcBorders>
              <w:top w:val="single" w:sz="4" w:space="0" w:color="auto"/>
              <w:left w:val="single" w:sz="4" w:space="0" w:color="auto"/>
              <w:bottom w:val="single" w:sz="4" w:space="0" w:color="auto"/>
              <w:right w:val="single" w:sz="4" w:space="0" w:color="auto"/>
            </w:tcBorders>
            <w:hideMark/>
          </w:tcPr>
          <w:p w14:paraId="2D7EC693" w14:textId="77777777" w:rsidR="00555A53" w:rsidRPr="00A952F9" w:rsidRDefault="00555A53" w:rsidP="00C36757">
            <w:pPr>
              <w:pStyle w:val="TAL"/>
              <w:keepNext w:val="0"/>
            </w:pPr>
            <w:r w:rsidRPr="00A952F9">
              <w:t>type: Integer</w:t>
            </w:r>
          </w:p>
          <w:p w14:paraId="7394C3D9" w14:textId="77777777" w:rsidR="00555A53" w:rsidRPr="00A952F9" w:rsidRDefault="00555A53" w:rsidP="00C36757">
            <w:pPr>
              <w:pStyle w:val="TAL"/>
              <w:keepNext w:val="0"/>
            </w:pPr>
            <w:r w:rsidRPr="00A952F9">
              <w:t>multiplicity: 1</w:t>
            </w:r>
          </w:p>
          <w:p w14:paraId="2D2A62DB" w14:textId="77777777" w:rsidR="00555A53" w:rsidRPr="00A952F9" w:rsidRDefault="00555A53" w:rsidP="00C36757">
            <w:pPr>
              <w:pStyle w:val="TAL"/>
              <w:keepNext w:val="0"/>
            </w:pPr>
            <w:proofErr w:type="spellStart"/>
            <w:r w:rsidRPr="00A952F9">
              <w:t>isOrdered</w:t>
            </w:r>
            <w:proofErr w:type="spellEnd"/>
            <w:r w:rsidRPr="00A952F9">
              <w:t>: N/A</w:t>
            </w:r>
          </w:p>
          <w:p w14:paraId="4E1F2B52" w14:textId="77777777" w:rsidR="00555A53" w:rsidRPr="00A952F9" w:rsidRDefault="00555A53" w:rsidP="00C36757">
            <w:pPr>
              <w:pStyle w:val="TAL"/>
              <w:keepNext w:val="0"/>
            </w:pPr>
            <w:proofErr w:type="spellStart"/>
            <w:r w:rsidRPr="00A952F9">
              <w:t>isUnique</w:t>
            </w:r>
            <w:proofErr w:type="spellEnd"/>
            <w:r w:rsidRPr="00A952F9">
              <w:t>: N/A</w:t>
            </w:r>
          </w:p>
          <w:p w14:paraId="1CCDD8BC" w14:textId="77777777" w:rsidR="00555A53" w:rsidRPr="00A952F9" w:rsidRDefault="00555A53" w:rsidP="00C36757">
            <w:pPr>
              <w:pStyle w:val="TAL"/>
              <w:keepNext w:val="0"/>
            </w:pPr>
            <w:proofErr w:type="spellStart"/>
            <w:r w:rsidRPr="00A952F9">
              <w:t>defaultValue</w:t>
            </w:r>
            <w:proofErr w:type="spellEnd"/>
            <w:r w:rsidRPr="00A952F9">
              <w:t>: None</w:t>
            </w:r>
          </w:p>
          <w:p w14:paraId="20006603"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13168B81"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E33C8F"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rimRSCommonCarrierReferencePoint</w:t>
            </w:r>
            <w:proofErr w:type="spellEnd"/>
          </w:p>
        </w:tc>
        <w:tc>
          <w:tcPr>
            <w:tcW w:w="5523" w:type="dxa"/>
            <w:tcBorders>
              <w:top w:val="single" w:sz="4" w:space="0" w:color="auto"/>
              <w:left w:val="single" w:sz="4" w:space="0" w:color="auto"/>
              <w:bottom w:val="single" w:sz="4" w:space="0" w:color="auto"/>
              <w:right w:val="single" w:sz="4" w:space="0" w:color="auto"/>
            </w:tcBorders>
          </w:tcPr>
          <w:p w14:paraId="4D9728FE" w14:textId="77777777" w:rsidR="00555A53" w:rsidRPr="00A952F9" w:rsidRDefault="00555A53" w:rsidP="00C36757">
            <w:pPr>
              <w:pStyle w:val="TAL"/>
              <w:keepNext w:val="0"/>
            </w:pPr>
            <w:r w:rsidRPr="00A952F9">
              <w:t>This attribute is used to configure the common reference point for RIM RS. Where represents the frequency-location of point A expressed as in ARFCN.</w:t>
            </w:r>
            <w:r w:rsidRPr="00A952F9">
              <w:rPr>
                <w:rFonts w:cs="Arial"/>
              </w:rPr>
              <w:t xml:space="preserve"> See 3GPP TS 38.211 [32] subclause 4.4.4.2</w:t>
            </w:r>
          </w:p>
          <w:p w14:paraId="3B0C7975" w14:textId="77777777" w:rsidR="00555A53" w:rsidRPr="00A952F9" w:rsidRDefault="00555A53" w:rsidP="00C36757">
            <w:pPr>
              <w:pStyle w:val="TAL"/>
              <w:keepNext w:val="0"/>
              <w:rPr>
                <w:rFonts w:cs="Arial"/>
                <w:szCs w:val="18"/>
              </w:rPr>
            </w:pPr>
          </w:p>
          <w:p w14:paraId="689C4788" w14:textId="77777777" w:rsidR="00555A53" w:rsidRPr="00A952F9" w:rsidRDefault="00555A53" w:rsidP="00C36757">
            <w:pPr>
              <w:pStyle w:val="TAL"/>
              <w:keepNext w:val="0"/>
              <w:rPr>
                <w:rFonts w:cs="Arial"/>
                <w:szCs w:val="18"/>
                <w:lang w:eastAsia="zh-CN"/>
              </w:rPr>
            </w:pPr>
            <w:proofErr w:type="spellStart"/>
            <w:r w:rsidRPr="00A952F9">
              <w:rPr>
                <w:rFonts w:cs="Arial"/>
                <w:szCs w:val="18"/>
              </w:rPr>
              <w:t>allowedValues</w:t>
            </w:r>
            <w:proofErr w:type="spellEnd"/>
            <w:r w:rsidRPr="00A952F9">
              <w:rPr>
                <w:rFonts w:cs="Arial"/>
                <w:szCs w:val="18"/>
              </w:rPr>
              <w:t>:</w:t>
            </w:r>
            <w:r w:rsidRPr="00A952F9">
              <w:rPr>
                <w:rFonts w:cs="Arial"/>
                <w:color w:val="181818"/>
                <w:spacing w:val="-6"/>
                <w:position w:val="2"/>
                <w:szCs w:val="18"/>
              </w:rPr>
              <w:t xml:space="preserve"> </w:t>
            </w:r>
            <w:r w:rsidRPr="00A952F9">
              <w:rPr>
                <w:rFonts w:cs="Arial"/>
                <w:szCs w:val="18"/>
              </w:rPr>
              <w:t>0..</w:t>
            </w:r>
            <w:r w:rsidRPr="00A952F9">
              <w:rPr>
                <w:rFonts w:cs="Arial"/>
                <w:szCs w:val="18"/>
                <w:lang w:eastAsia="zh-CN"/>
              </w:rPr>
              <w:t>3279165</w:t>
            </w:r>
          </w:p>
          <w:p w14:paraId="4E7117EE" w14:textId="77777777" w:rsidR="00555A53" w:rsidRPr="00A952F9" w:rsidRDefault="00555A53" w:rsidP="00C36757">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3AFD209" w14:textId="77777777" w:rsidR="00555A53" w:rsidRPr="00A952F9" w:rsidRDefault="00555A53" w:rsidP="00C36757">
            <w:pPr>
              <w:pStyle w:val="TAL"/>
              <w:keepNext w:val="0"/>
            </w:pPr>
            <w:r w:rsidRPr="00A952F9">
              <w:t>type: Integer</w:t>
            </w:r>
          </w:p>
          <w:p w14:paraId="6B199588" w14:textId="77777777" w:rsidR="00555A53" w:rsidRPr="00A952F9" w:rsidRDefault="00555A53" w:rsidP="00C36757">
            <w:pPr>
              <w:pStyle w:val="TAL"/>
              <w:keepNext w:val="0"/>
            </w:pPr>
            <w:r w:rsidRPr="00A952F9">
              <w:t xml:space="preserve">multiplicity: </w:t>
            </w:r>
            <w:r w:rsidRPr="00A952F9">
              <w:rPr>
                <w:lang w:eastAsia="zh-CN"/>
              </w:rPr>
              <w:t>1</w:t>
            </w:r>
          </w:p>
          <w:p w14:paraId="4F8A82AF" w14:textId="77777777" w:rsidR="00555A53" w:rsidRPr="00A952F9" w:rsidRDefault="00555A53" w:rsidP="00C36757">
            <w:pPr>
              <w:pStyle w:val="TAL"/>
              <w:keepNext w:val="0"/>
            </w:pPr>
            <w:proofErr w:type="spellStart"/>
            <w:r w:rsidRPr="00A952F9">
              <w:t>isOrdered</w:t>
            </w:r>
            <w:proofErr w:type="spellEnd"/>
            <w:r w:rsidRPr="00A952F9">
              <w:t>: N/A</w:t>
            </w:r>
          </w:p>
          <w:p w14:paraId="0FC44C38" w14:textId="77777777" w:rsidR="00555A53" w:rsidRPr="00A952F9" w:rsidRDefault="00555A53" w:rsidP="00C36757">
            <w:pPr>
              <w:pStyle w:val="TAL"/>
              <w:keepNext w:val="0"/>
            </w:pPr>
            <w:proofErr w:type="spellStart"/>
            <w:r w:rsidRPr="00A952F9">
              <w:t>isUnique</w:t>
            </w:r>
            <w:proofErr w:type="spellEnd"/>
            <w:r w:rsidRPr="00A952F9">
              <w:t>: N/A</w:t>
            </w:r>
          </w:p>
          <w:p w14:paraId="78ACAF3F" w14:textId="77777777" w:rsidR="00555A53" w:rsidRPr="00A952F9" w:rsidRDefault="00555A53" w:rsidP="00C36757">
            <w:pPr>
              <w:pStyle w:val="TAL"/>
              <w:keepNext w:val="0"/>
            </w:pPr>
            <w:proofErr w:type="spellStart"/>
            <w:r w:rsidRPr="00A952F9">
              <w:t>defaultValue</w:t>
            </w:r>
            <w:proofErr w:type="spellEnd"/>
            <w:r w:rsidRPr="00A952F9">
              <w:t>: None</w:t>
            </w:r>
          </w:p>
          <w:p w14:paraId="13CBF8DA"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38C863BB"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F29234"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rimRSStartingFrequencyOffsetIdList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0EDFB387" w14:textId="77777777" w:rsidR="00555A53" w:rsidRPr="00A952F9" w:rsidRDefault="00555A53" w:rsidP="00C36757">
            <w:pPr>
              <w:pStyle w:val="TAL"/>
              <w:keepNext w:val="0"/>
              <w:rPr>
                <w:rFonts w:cs="Arial"/>
              </w:rPr>
            </w:pPr>
            <w:r w:rsidRPr="00A952F9">
              <w:rPr>
                <w:rFonts w:cs="Arial"/>
              </w:rPr>
              <w:t xml:space="preserve">It is a list of </w:t>
            </w:r>
            <w:r w:rsidRPr="00A952F9">
              <w:t xml:space="preserve">configured </w:t>
            </w:r>
            <w:r w:rsidRPr="00A952F9">
              <w:rPr>
                <w:rFonts w:cs="Arial"/>
              </w:rPr>
              <w:t xml:space="preserve">frequency offsets </w:t>
            </w:r>
            <w:r w:rsidRPr="00A952F9">
              <w:t xml:space="preserve">in units of resource blocks, where </w:t>
            </w:r>
            <w:r w:rsidRPr="00A952F9">
              <w:rPr>
                <w:rFonts w:cs="Arial"/>
              </w:rPr>
              <w:t>each element</w:t>
            </w:r>
            <w:r w:rsidRPr="00A952F9">
              <w:t xml:space="preserve"> is the frequency offset relative to a configured reference point for RIM-RS</w:t>
            </w:r>
            <w:r w:rsidRPr="00A952F9">
              <w:rPr>
                <w:rFonts w:cs="Arial"/>
              </w:rPr>
              <w:t xml:space="preserve">. The size of the list is </w:t>
            </w:r>
            <w:proofErr w:type="spellStart"/>
            <w:r w:rsidRPr="00A952F9">
              <w:rPr>
                <w:rFonts w:ascii="Courier New" w:hAnsi="Courier New" w:cs="Courier New"/>
                <w:szCs w:val="18"/>
              </w:rPr>
              <w:t>nrofGlobalRIMRSFrequencyCandidates</w:t>
            </w:r>
            <w:proofErr w:type="spellEnd"/>
            <w:r w:rsidRPr="00A952F9">
              <w:rPr>
                <w:rFonts w:cs="Courier New"/>
                <w:szCs w:val="18"/>
              </w:rPr>
              <w:t xml:space="preserve"> and t</w:t>
            </w:r>
            <w:r w:rsidRPr="00A952F9">
              <w:rPr>
                <w:rFonts w:cs="Arial"/>
              </w:rPr>
              <w:t xml:space="preserve">he resulting frequency resource blocks of RIM-RS corresponding to different </w:t>
            </w:r>
            <w:r w:rsidRPr="00A952F9">
              <w:t xml:space="preserve">configured </w:t>
            </w:r>
            <w:r w:rsidRPr="00A952F9">
              <w:rPr>
                <w:rFonts w:cs="Arial"/>
              </w:rPr>
              <w:t xml:space="preserve">frequency offset have no overlapping bandwidth.  (see </w:t>
            </w:r>
            <w:r w:rsidRPr="00A952F9">
              <w:rPr>
                <w:rFonts w:cs="Arial"/>
                <w:szCs w:val="18"/>
              </w:rPr>
              <w:t>38.211 [32], subclause 7.4.1.6</w:t>
            </w:r>
            <w:r w:rsidRPr="00A952F9">
              <w:rPr>
                <w:rFonts w:cs="Arial"/>
              </w:rPr>
              <w:t>).</w:t>
            </w:r>
          </w:p>
          <w:p w14:paraId="36F70554" w14:textId="77777777" w:rsidR="00555A53" w:rsidRPr="00A952F9" w:rsidRDefault="00555A53" w:rsidP="00C36757">
            <w:pPr>
              <w:pStyle w:val="TAL"/>
              <w:keepNext w:val="0"/>
              <w:rPr>
                <w:rFonts w:cs="Arial"/>
              </w:rPr>
            </w:pPr>
            <w:r w:rsidRPr="00A952F9">
              <w:rPr>
                <w:rFonts w:cs="Arial"/>
              </w:rPr>
              <w:t>.</w:t>
            </w:r>
          </w:p>
          <w:p w14:paraId="3D9445B3" w14:textId="77777777" w:rsidR="00555A53" w:rsidRPr="00A952F9" w:rsidRDefault="00555A53" w:rsidP="00C36757">
            <w:pPr>
              <w:pStyle w:val="TAL"/>
              <w:keepNext w:val="0"/>
              <w:rPr>
                <w:rFonts w:cs="Arial"/>
              </w:rPr>
            </w:pPr>
          </w:p>
          <w:p w14:paraId="7C42CA3A" w14:textId="77777777" w:rsidR="00555A53" w:rsidRPr="00A952F9" w:rsidRDefault="00555A53" w:rsidP="00C36757">
            <w:pPr>
              <w:keepLines/>
              <w:spacing w:after="0"/>
              <w:rPr>
                <w:lang w:eastAsia="zh-CN"/>
              </w:rPr>
            </w:pPr>
            <w:proofErr w:type="spellStart"/>
            <w:r w:rsidRPr="00A952F9">
              <w:rPr>
                <w:rFonts w:cs="Arial"/>
              </w:rPr>
              <w:t>allowedValues</w:t>
            </w:r>
            <w:proofErr w:type="spellEnd"/>
            <w:r w:rsidRPr="00A952F9">
              <w:rPr>
                <w:rFonts w:cs="Arial"/>
              </w:rPr>
              <w:t xml:space="preserve">: 0..maxNrofPhysicalResourceBlocks-1 where </w:t>
            </w:r>
            <w:proofErr w:type="spellStart"/>
            <w:r w:rsidRPr="00A952F9">
              <w:rPr>
                <w:rFonts w:cs="Arial"/>
              </w:rPr>
              <w:t>maxNrofPhysicalResourceBlocks</w:t>
            </w:r>
            <w:proofErr w:type="spellEnd"/>
            <w:r w:rsidRPr="00A952F9">
              <w:rPr>
                <w:rFonts w:cs="Arial"/>
              </w:rPr>
              <w:t xml:space="preserve"> = 550    </w:t>
            </w:r>
          </w:p>
        </w:tc>
        <w:tc>
          <w:tcPr>
            <w:tcW w:w="2436" w:type="dxa"/>
            <w:tcBorders>
              <w:top w:val="single" w:sz="4" w:space="0" w:color="auto"/>
              <w:left w:val="single" w:sz="4" w:space="0" w:color="auto"/>
              <w:bottom w:val="single" w:sz="4" w:space="0" w:color="auto"/>
              <w:right w:val="single" w:sz="4" w:space="0" w:color="auto"/>
            </w:tcBorders>
            <w:hideMark/>
          </w:tcPr>
          <w:p w14:paraId="295509FC" w14:textId="77777777" w:rsidR="00555A53" w:rsidRPr="00A952F9" w:rsidRDefault="00555A53" w:rsidP="00C36757">
            <w:pPr>
              <w:pStyle w:val="TAL"/>
              <w:keepNext w:val="0"/>
            </w:pPr>
            <w:r w:rsidRPr="00A952F9">
              <w:t>type: Integer</w:t>
            </w:r>
          </w:p>
          <w:p w14:paraId="3E6CC637" w14:textId="77777777" w:rsidR="00555A53" w:rsidRPr="00A952F9" w:rsidRDefault="00555A53" w:rsidP="00C36757">
            <w:pPr>
              <w:pStyle w:val="TAL"/>
              <w:keepNext w:val="0"/>
            </w:pPr>
            <w:r w:rsidRPr="00A952F9">
              <w:t>multiplicity: 1, 2, 4</w:t>
            </w:r>
          </w:p>
          <w:p w14:paraId="6DFCF243" w14:textId="77777777" w:rsidR="00555A53" w:rsidRPr="00A952F9" w:rsidRDefault="00555A53" w:rsidP="00C36757">
            <w:pPr>
              <w:pStyle w:val="TAL"/>
              <w:keepNext w:val="0"/>
            </w:pPr>
            <w:proofErr w:type="spellStart"/>
            <w:r w:rsidRPr="00A952F9">
              <w:t>isOrdered</w:t>
            </w:r>
            <w:proofErr w:type="spellEnd"/>
            <w:r w:rsidRPr="00A952F9">
              <w:t>: False</w:t>
            </w:r>
          </w:p>
          <w:p w14:paraId="1BE6DCB8" w14:textId="77777777" w:rsidR="00555A53" w:rsidRPr="00A952F9" w:rsidRDefault="00555A53" w:rsidP="00C36757">
            <w:pPr>
              <w:pStyle w:val="TAL"/>
              <w:keepNext w:val="0"/>
            </w:pPr>
            <w:proofErr w:type="spellStart"/>
            <w:r w:rsidRPr="00A952F9">
              <w:t>isUnique</w:t>
            </w:r>
            <w:proofErr w:type="spellEnd"/>
            <w:r w:rsidRPr="00A952F9">
              <w:t>: True</w:t>
            </w:r>
          </w:p>
          <w:p w14:paraId="02AE335F" w14:textId="77777777" w:rsidR="00555A53" w:rsidRPr="00A952F9" w:rsidRDefault="00555A53" w:rsidP="00C36757">
            <w:pPr>
              <w:pStyle w:val="TAL"/>
              <w:keepNext w:val="0"/>
            </w:pPr>
            <w:proofErr w:type="spellStart"/>
            <w:r w:rsidRPr="00A952F9">
              <w:t>defaultValue</w:t>
            </w:r>
            <w:proofErr w:type="spellEnd"/>
            <w:r w:rsidRPr="00A952F9">
              <w:t>: None</w:t>
            </w:r>
          </w:p>
          <w:p w14:paraId="6FF583A6"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09F79F6E"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A6C10A" w14:textId="77777777" w:rsidR="00555A53" w:rsidRPr="00A952F9" w:rsidRDefault="00555A53" w:rsidP="00C36757">
            <w:pPr>
              <w:pStyle w:val="TAL"/>
              <w:keepNext w:val="0"/>
              <w:rPr>
                <w:rFonts w:ascii="Courier New" w:hAnsi="Courier New" w:cs="Courier New"/>
                <w:lang w:eastAsia="zh-CN"/>
              </w:rPr>
            </w:pPr>
            <w:r w:rsidRPr="00A952F9">
              <w:rPr>
                <w:rFonts w:ascii="Courier New" w:hAnsi="Courier New" w:cs="Courier New"/>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6A48A11B"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 xml:space="preserve">It is the number of </w:t>
            </w:r>
            <w:r w:rsidRPr="00A952F9">
              <w:t xml:space="preserve">candidate sequences assigned </w:t>
            </w:r>
            <w:r w:rsidRPr="00A952F9">
              <w:rPr>
                <w:rFonts w:ascii="Arial" w:hAnsi="Arial" w:cs="Arial"/>
                <w:sz w:val="18"/>
                <w:szCs w:val="18"/>
              </w:rPr>
              <w:t>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Pr="00A952F9">
              <w:rPr>
                <w:rFonts w:ascii="Arial" w:hAnsi="Arial" w:cs="Arial"/>
                <w:sz w:val="18"/>
                <w:szCs w:val="18"/>
              </w:rPr>
              <w:t xml:space="preserve">) (see 38.211 [32], subclause 7.4.1.6). It should be even when  </w:t>
            </w:r>
            <w:proofErr w:type="spellStart"/>
            <w:r w:rsidRPr="00A952F9">
              <w:rPr>
                <w:rFonts w:ascii="Courier New" w:hAnsi="Courier New" w:cs="Courier New"/>
                <w:sz w:val="18"/>
                <w:szCs w:val="18"/>
              </w:rPr>
              <w:t>enableEnoughNotEnoughIndication</w:t>
            </w:r>
            <w:proofErr w:type="spellEnd"/>
            <w:r w:rsidRPr="00A952F9">
              <w:rPr>
                <w:rFonts w:ascii="Arial" w:hAnsi="Arial" w:cs="Arial"/>
                <w:sz w:val="18"/>
                <w:szCs w:val="18"/>
              </w:rPr>
              <w:t xml:space="preserve"> for RS-1 is ON</w:t>
            </w:r>
          </w:p>
          <w:p w14:paraId="7F59680A" w14:textId="77777777" w:rsidR="00555A53" w:rsidRPr="00A952F9" w:rsidRDefault="00555A53" w:rsidP="00C36757">
            <w:pPr>
              <w:keepLines/>
              <w:spacing w:after="0"/>
              <w:rPr>
                <w:rFonts w:ascii="Arial" w:hAnsi="Arial" w:cs="Arial"/>
                <w:sz w:val="18"/>
                <w:szCs w:val="18"/>
              </w:rPr>
            </w:pPr>
          </w:p>
          <w:p w14:paraId="23F942AB"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r w:rsidRPr="00A952F9">
              <w:rPr>
                <w:rFonts w:ascii="Arial" w:hAnsi="Arial" w:cs="Arial"/>
                <w:sz w:val="18"/>
                <w:szCs w:val="18"/>
              </w:rPr>
              <w:t>1,2..8</w:t>
            </w:r>
          </w:p>
          <w:p w14:paraId="2C7F577D" w14:textId="77777777" w:rsidR="00555A53" w:rsidRPr="00A952F9" w:rsidRDefault="00555A53" w:rsidP="00C36757">
            <w:pPr>
              <w:keepLines/>
              <w:spacing w:after="0"/>
              <w:rPr>
                <w:rFonts w:ascii="Arial" w:hAnsi="Arial" w:cs="Arial"/>
                <w:sz w:val="18"/>
                <w:szCs w:val="18"/>
              </w:rPr>
            </w:pPr>
          </w:p>
          <w:p w14:paraId="2C4C272F"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see NOTE 10</w:t>
            </w:r>
          </w:p>
          <w:p w14:paraId="00880893"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DBDA25A" w14:textId="77777777" w:rsidR="00555A53" w:rsidRPr="00A952F9" w:rsidRDefault="00555A53" w:rsidP="00C36757">
            <w:pPr>
              <w:pStyle w:val="TAL"/>
              <w:keepNext w:val="0"/>
            </w:pPr>
            <w:r w:rsidRPr="00A952F9">
              <w:t>type: Integer</w:t>
            </w:r>
          </w:p>
          <w:p w14:paraId="6F0A4450" w14:textId="77777777" w:rsidR="00555A53" w:rsidRPr="00A952F9" w:rsidRDefault="00555A53" w:rsidP="00C36757">
            <w:pPr>
              <w:pStyle w:val="TAL"/>
              <w:keepNext w:val="0"/>
            </w:pPr>
            <w:r w:rsidRPr="00A952F9">
              <w:t xml:space="preserve">multiplicity: </w:t>
            </w:r>
            <w:r w:rsidRPr="00A952F9">
              <w:rPr>
                <w:lang w:eastAsia="zh-CN"/>
              </w:rPr>
              <w:t>1</w:t>
            </w:r>
          </w:p>
          <w:p w14:paraId="77EBB2E9" w14:textId="77777777" w:rsidR="00555A53" w:rsidRPr="00A952F9" w:rsidRDefault="00555A53" w:rsidP="00C36757">
            <w:pPr>
              <w:pStyle w:val="TAL"/>
              <w:keepNext w:val="0"/>
            </w:pPr>
            <w:proofErr w:type="spellStart"/>
            <w:r w:rsidRPr="00A952F9">
              <w:t>isOrdered</w:t>
            </w:r>
            <w:proofErr w:type="spellEnd"/>
            <w:r w:rsidRPr="00A952F9">
              <w:t>: N/A</w:t>
            </w:r>
          </w:p>
          <w:p w14:paraId="283B8C9B" w14:textId="77777777" w:rsidR="00555A53" w:rsidRPr="00A952F9" w:rsidRDefault="00555A53" w:rsidP="00C36757">
            <w:pPr>
              <w:pStyle w:val="TAL"/>
              <w:keepNext w:val="0"/>
            </w:pPr>
            <w:proofErr w:type="spellStart"/>
            <w:r w:rsidRPr="00A952F9">
              <w:t>isUnique</w:t>
            </w:r>
            <w:proofErr w:type="spellEnd"/>
            <w:r w:rsidRPr="00A952F9">
              <w:t>: N/A</w:t>
            </w:r>
          </w:p>
          <w:p w14:paraId="0F8DE8CF" w14:textId="77777777" w:rsidR="00555A53" w:rsidRPr="00A952F9" w:rsidRDefault="00555A53" w:rsidP="00C36757">
            <w:pPr>
              <w:pStyle w:val="TAL"/>
              <w:keepNext w:val="0"/>
            </w:pPr>
            <w:proofErr w:type="spellStart"/>
            <w:r w:rsidRPr="00A952F9">
              <w:t>defaultValue</w:t>
            </w:r>
            <w:proofErr w:type="spellEnd"/>
            <w:r w:rsidRPr="00A952F9">
              <w:t>: None</w:t>
            </w:r>
          </w:p>
          <w:p w14:paraId="52290026"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74E31AD7"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ABE878" w14:textId="77777777" w:rsidR="00555A53" w:rsidRPr="00A952F9" w:rsidRDefault="00555A53" w:rsidP="00C36757">
            <w:pPr>
              <w:pStyle w:val="TAL"/>
              <w:keepNext w:val="0"/>
              <w:rPr>
                <w:rFonts w:ascii="Courier New" w:hAnsi="Courier New" w:cs="Courier New"/>
                <w:lang w:eastAsia="zh-CN"/>
              </w:rPr>
            </w:pPr>
            <w:r w:rsidRPr="00A952F9">
              <w:rPr>
                <w:rFonts w:ascii="Courier New" w:hAnsi="Courier New" w:cs="Courier New"/>
                <w:lang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0D023590" w14:textId="77777777" w:rsidR="00555A53" w:rsidRPr="00A952F9" w:rsidRDefault="00555A53" w:rsidP="00C36757">
            <w:pPr>
              <w:keepLines/>
              <w:spacing w:after="0"/>
              <w:rPr>
                <w:rFonts w:ascii="Courier New" w:hAnsi="Courier New" w:cs="Courier New"/>
                <w:sz w:val="18"/>
                <w:szCs w:val="18"/>
              </w:rPr>
            </w:pPr>
            <w:r w:rsidRPr="00A952F9">
              <w:rPr>
                <w:rStyle w:val="TALChar"/>
              </w:rPr>
              <w:t xml:space="preserve">It is a list of configured scrambling identities for RIM RS-1 (see 38.211 [32], subclause 7.4.1.6). The size of the list is </w:t>
            </w:r>
            <w:r w:rsidRPr="00A952F9">
              <w:rPr>
                <w:rFonts w:ascii="Courier New" w:hAnsi="Courier New" w:cs="Courier New"/>
                <w:sz w:val="18"/>
                <w:szCs w:val="18"/>
              </w:rPr>
              <w:t>nrofRIMRSSequenceCandidatesofRS1.</w:t>
            </w:r>
          </w:p>
          <w:p w14:paraId="28CD936E" w14:textId="77777777" w:rsidR="00555A53" w:rsidRPr="00A952F9" w:rsidRDefault="00555A53" w:rsidP="00C36757">
            <w:pPr>
              <w:keepLines/>
              <w:spacing w:after="0"/>
              <w:rPr>
                <w:rFonts w:ascii="Courier New" w:hAnsi="Courier New" w:cs="Courier New"/>
                <w:sz w:val="18"/>
                <w:szCs w:val="18"/>
              </w:rPr>
            </w:pPr>
          </w:p>
          <w:p w14:paraId="719DACB0"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0..2^10-1  </w:t>
            </w:r>
          </w:p>
          <w:p w14:paraId="48F6D1F3"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E1346A" w14:textId="77777777" w:rsidR="00555A53" w:rsidRPr="00A952F9" w:rsidRDefault="00555A53" w:rsidP="00C36757">
            <w:pPr>
              <w:pStyle w:val="TAL"/>
              <w:keepNext w:val="0"/>
            </w:pPr>
            <w:r w:rsidRPr="00A952F9">
              <w:t>type: Integer</w:t>
            </w:r>
          </w:p>
          <w:p w14:paraId="3DA497E1" w14:textId="77777777" w:rsidR="00555A53" w:rsidRPr="00A952F9" w:rsidRDefault="00555A53" w:rsidP="00C36757">
            <w:pPr>
              <w:pStyle w:val="TAL"/>
              <w:keepNext w:val="0"/>
            </w:pPr>
            <w:r w:rsidRPr="00A952F9">
              <w:t>multiplicity: 1, 2..8</w:t>
            </w:r>
          </w:p>
          <w:p w14:paraId="6E63769D" w14:textId="77777777" w:rsidR="00555A53" w:rsidRPr="00A952F9" w:rsidRDefault="00555A53" w:rsidP="00C36757">
            <w:pPr>
              <w:pStyle w:val="TAL"/>
              <w:keepNext w:val="0"/>
            </w:pPr>
            <w:proofErr w:type="spellStart"/>
            <w:r w:rsidRPr="00A952F9">
              <w:t>isOrdered</w:t>
            </w:r>
            <w:proofErr w:type="spellEnd"/>
            <w:r w:rsidRPr="00A952F9">
              <w:t>: False</w:t>
            </w:r>
          </w:p>
          <w:p w14:paraId="78CA6A1B" w14:textId="77777777" w:rsidR="00555A53" w:rsidRPr="00A952F9" w:rsidRDefault="00555A53" w:rsidP="00C36757">
            <w:pPr>
              <w:pStyle w:val="TAL"/>
              <w:keepNext w:val="0"/>
            </w:pPr>
            <w:proofErr w:type="spellStart"/>
            <w:r w:rsidRPr="00A952F9">
              <w:t>isUnique</w:t>
            </w:r>
            <w:proofErr w:type="spellEnd"/>
            <w:r w:rsidRPr="00A952F9">
              <w:t>: True</w:t>
            </w:r>
          </w:p>
          <w:p w14:paraId="08557E6E" w14:textId="77777777" w:rsidR="00555A53" w:rsidRPr="00A952F9" w:rsidRDefault="00555A53" w:rsidP="00C36757">
            <w:pPr>
              <w:pStyle w:val="TAL"/>
              <w:keepNext w:val="0"/>
            </w:pPr>
            <w:proofErr w:type="spellStart"/>
            <w:r w:rsidRPr="00A952F9">
              <w:t>defaultValue</w:t>
            </w:r>
            <w:proofErr w:type="spellEnd"/>
            <w:r w:rsidRPr="00A952F9">
              <w:t>: None</w:t>
            </w:r>
          </w:p>
          <w:p w14:paraId="52DFF5BC"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350AD750"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899960" w14:textId="77777777" w:rsidR="00555A53" w:rsidRPr="00A952F9" w:rsidRDefault="00555A53" w:rsidP="00C36757">
            <w:pPr>
              <w:pStyle w:val="TAL"/>
              <w:keepNext w:val="0"/>
              <w:rPr>
                <w:rFonts w:ascii="Courier New" w:hAnsi="Courier New" w:cs="Courier New"/>
                <w:lang w:eastAsia="zh-CN"/>
              </w:rPr>
            </w:pPr>
            <w:r w:rsidRPr="00A952F9">
              <w:rPr>
                <w:rFonts w:ascii="Courier New" w:hAnsi="Courier New" w:cs="Courier New"/>
              </w:rPr>
              <w:lastRenderedPageBreak/>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04CDC7AD"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 xml:space="preserve"> It is the number of </w:t>
            </w:r>
            <w:r w:rsidRPr="00A952F9">
              <w:t xml:space="preserve">candidate sequences assigned </w:t>
            </w:r>
            <w:r w:rsidRPr="00A952F9">
              <w:rPr>
                <w:rFonts w:ascii="Arial" w:hAnsi="Arial" w:cs="Arial"/>
                <w:sz w:val="18"/>
                <w:szCs w:val="18"/>
              </w:rPr>
              <w:t>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sidRPr="00A952F9">
              <w:rPr>
                <w:rFonts w:ascii="Arial" w:hAnsi="Arial" w:cs="Arial"/>
                <w:sz w:val="18"/>
                <w:szCs w:val="18"/>
              </w:rPr>
              <w:t>) (see 38.211 [32], subclause 7.4.1.6).</w:t>
            </w:r>
          </w:p>
          <w:p w14:paraId="6571FC7B" w14:textId="77777777" w:rsidR="00555A53" w:rsidRPr="00A952F9" w:rsidRDefault="00555A53" w:rsidP="00C36757">
            <w:pPr>
              <w:keepLines/>
              <w:spacing w:after="0"/>
              <w:rPr>
                <w:rFonts w:ascii="Arial" w:hAnsi="Arial" w:cs="Arial"/>
                <w:sz w:val="18"/>
                <w:szCs w:val="18"/>
              </w:rPr>
            </w:pPr>
          </w:p>
          <w:p w14:paraId="60EFE335"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r w:rsidRPr="00A952F9">
              <w:rPr>
                <w:rFonts w:ascii="Arial" w:hAnsi="Arial" w:cs="Arial"/>
                <w:sz w:val="18"/>
                <w:szCs w:val="18"/>
              </w:rPr>
              <w:t>1,2..8</w:t>
            </w:r>
          </w:p>
          <w:p w14:paraId="6DEC5100" w14:textId="77777777" w:rsidR="00555A53" w:rsidRPr="00A952F9" w:rsidRDefault="00555A53" w:rsidP="00C36757">
            <w:pPr>
              <w:keepLines/>
              <w:spacing w:after="0"/>
              <w:rPr>
                <w:lang w:eastAsia="zh-CN"/>
              </w:rPr>
            </w:pPr>
          </w:p>
          <w:p w14:paraId="1DEC6AA8" w14:textId="77777777" w:rsidR="00555A53" w:rsidRPr="00A952F9" w:rsidRDefault="00555A53" w:rsidP="00C36757">
            <w:pPr>
              <w:keepLines/>
              <w:spacing w:after="0"/>
              <w:rPr>
                <w:lang w:eastAsia="zh-CN"/>
              </w:rPr>
            </w:pPr>
            <w:r w:rsidRPr="00A952F9">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11C47A0A" w14:textId="77777777" w:rsidR="00555A53" w:rsidRPr="00A952F9" w:rsidRDefault="00555A53" w:rsidP="00C36757">
            <w:pPr>
              <w:pStyle w:val="TAL"/>
              <w:keepNext w:val="0"/>
            </w:pPr>
            <w:r w:rsidRPr="00A952F9">
              <w:t>type: Integer</w:t>
            </w:r>
          </w:p>
          <w:p w14:paraId="398A7E4A" w14:textId="77777777" w:rsidR="00555A53" w:rsidRPr="00A952F9" w:rsidRDefault="00555A53" w:rsidP="00C36757">
            <w:pPr>
              <w:pStyle w:val="TAL"/>
              <w:keepNext w:val="0"/>
            </w:pPr>
            <w:r w:rsidRPr="00A952F9">
              <w:t xml:space="preserve">multiplicity: </w:t>
            </w:r>
            <w:r w:rsidRPr="00A952F9">
              <w:rPr>
                <w:lang w:eastAsia="zh-CN"/>
              </w:rPr>
              <w:t>1</w:t>
            </w:r>
          </w:p>
          <w:p w14:paraId="111BC09E" w14:textId="77777777" w:rsidR="00555A53" w:rsidRPr="00A952F9" w:rsidRDefault="00555A53" w:rsidP="00C36757">
            <w:pPr>
              <w:pStyle w:val="TAL"/>
              <w:keepNext w:val="0"/>
            </w:pPr>
            <w:proofErr w:type="spellStart"/>
            <w:r w:rsidRPr="00A952F9">
              <w:t>isOrdered</w:t>
            </w:r>
            <w:proofErr w:type="spellEnd"/>
            <w:r w:rsidRPr="00A952F9">
              <w:t>: N/A</w:t>
            </w:r>
          </w:p>
          <w:p w14:paraId="70B917CE" w14:textId="77777777" w:rsidR="00555A53" w:rsidRPr="00A952F9" w:rsidRDefault="00555A53" w:rsidP="00C36757">
            <w:pPr>
              <w:pStyle w:val="TAL"/>
              <w:keepNext w:val="0"/>
            </w:pPr>
            <w:proofErr w:type="spellStart"/>
            <w:r w:rsidRPr="00A952F9">
              <w:t>isUnique</w:t>
            </w:r>
            <w:proofErr w:type="spellEnd"/>
            <w:r w:rsidRPr="00A952F9">
              <w:t>: N/A</w:t>
            </w:r>
          </w:p>
          <w:p w14:paraId="07D332B3" w14:textId="77777777" w:rsidR="00555A53" w:rsidRPr="00A952F9" w:rsidRDefault="00555A53" w:rsidP="00C36757">
            <w:pPr>
              <w:pStyle w:val="TAL"/>
              <w:keepNext w:val="0"/>
            </w:pPr>
            <w:proofErr w:type="spellStart"/>
            <w:r w:rsidRPr="00A952F9">
              <w:t>defaultValue</w:t>
            </w:r>
            <w:proofErr w:type="spellEnd"/>
            <w:r w:rsidRPr="00A952F9">
              <w:t>: None</w:t>
            </w:r>
          </w:p>
          <w:p w14:paraId="4C4CB00E"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1AAD4E6B"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F2E3D0" w14:textId="77777777" w:rsidR="00555A53" w:rsidRPr="00A952F9" w:rsidRDefault="00555A53" w:rsidP="00C36757">
            <w:pPr>
              <w:pStyle w:val="TAL"/>
              <w:keepNext w:val="0"/>
              <w:rPr>
                <w:rFonts w:ascii="Courier New" w:hAnsi="Courier New" w:cs="Courier New"/>
                <w:lang w:eastAsia="zh-CN"/>
              </w:rPr>
            </w:pPr>
            <w:r w:rsidRPr="00A952F9">
              <w:rPr>
                <w:rFonts w:ascii="Courier New" w:hAnsi="Courier New" w:cs="Courier New"/>
                <w:lang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301A94E8" w14:textId="77777777" w:rsidR="00555A53" w:rsidRPr="00A952F9" w:rsidRDefault="00555A53" w:rsidP="00C36757">
            <w:pPr>
              <w:keepLines/>
              <w:spacing w:after="0"/>
              <w:rPr>
                <w:rFonts w:ascii="Courier New" w:hAnsi="Courier New" w:cs="Courier New"/>
                <w:sz w:val="18"/>
                <w:szCs w:val="18"/>
              </w:rPr>
            </w:pPr>
            <w:r w:rsidRPr="00A952F9">
              <w:rPr>
                <w:rFonts w:ascii="Arial" w:hAnsi="Arial" w:cs="Arial"/>
                <w:sz w:val="18"/>
                <w:szCs w:val="18"/>
              </w:rPr>
              <w:t xml:space="preserve">It is a list of </w:t>
            </w:r>
            <w:r w:rsidRPr="00A952F9">
              <w:t xml:space="preserve">configured </w:t>
            </w:r>
            <w:r w:rsidRPr="00A952F9">
              <w:rPr>
                <w:rFonts w:ascii="Arial" w:hAnsi="Arial" w:cs="Arial"/>
                <w:sz w:val="18"/>
                <w:szCs w:val="18"/>
              </w:rPr>
              <w:t xml:space="preserve">scrambling </w:t>
            </w:r>
            <w:r w:rsidRPr="00A952F9">
              <w:t>identities</w:t>
            </w:r>
            <w:r w:rsidRPr="00A952F9">
              <w:rPr>
                <w:rFonts w:ascii="Arial" w:hAnsi="Arial" w:cs="Arial"/>
                <w:sz w:val="18"/>
                <w:szCs w:val="18"/>
              </w:rPr>
              <w:t xml:space="preserve"> for RIM RS-2 (see 38.211 [32], subclause 7.4.1.6).. The size of the list is </w:t>
            </w:r>
            <w:r w:rsidRPr="00A952F9">
              <w:rPr>
                <w:rFonts w:ascii="Courier New" w:hAnsi="Courier New" w:cs="Courier New"/>
                <w:sz w:val="18"/>
                <w:szCs w:val="18"/>
              </w:rPr>
              <w:t>nrofRIMRSSequenceCandidatesofRS2.</w:t>
            </w:r>
          </w:p>
          <w:p w14:paraId="06CF42F4" w14:textId="77777777" w:rsidR="00555A53" w:rsidRPr="00A952F9" w:rsidRDefault="00555A53" w:rsidP="00C36757">
            <w:pPr>
              <w:keepLines/>
              <w:spacing w:after="0"/>
              <w:rPr>
                <w:rFonts w:ascii="Courier New" w:hAnsi="Courier New" w:cs="Courier New"/>
                <w:sz w:val="18"/>
                <w:szCs w:val="18"/>
              </w:rPr>
            </w:pPr>
          </w:p>
          <w:p w14:paraId="584846BB"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0..2^10-1  </w:t>
            </w:r>
          </w:p>
          <w:p w14:paraId="67CE67B2"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46D09DA" w14:textId="77777777" w:rsidR="00555A53" w:rsidRPr="00A952F9" w:rsidRDefault="00555A53" w:rsidP="00C36757">
            <w:pPr>
              <w:pStyle w:val="TAL"/>
              <w:keepNext w:val="0"/>
            </w:pPr>
            <w:r w:rsidRPr="00A952F9">
              <w:t>type: Integer</w:t>
            </w:r>
          </w:p>
          <w:p w14:paraId="161FE982" w14:textId="77777777" w:rsidR="00555A53" w:rsidRPr="00A952F9" w:rsidRDefault="00555A53" w:rsidP="00C36757">
            <w:pPr>
              <w:pStyle w:val="TAL"/>
              <w:keepNext w:val="0"/>
            </w:pPr>
            <w:r w:rsidRPr="00A952F9">
              <w:t>multiplicity: 1, 2..8</w:t>
            </w:r>
          </w:p>
          <w:p w14:paraId="614DD6B3" w14:textId="77777777" w:rsidR="00555A53" w:rsidRPr="00A952F9" w:rsidRDefault="00555A53" w:rsidP="00C36757">
            <w:pPr>
              <w:pStyle w:val="TAL"/>
              <w:keepNext w:val="0"/>
            </w:pPr>
            <w:proofErr w:type="spellStart"/>
            <w:r w:rsidRPr="00A952F9">
              <w:t>isOrdered</w:t>
            </w:r>
            <w:proofErr w:type="spellEnd"/>
            <w:r w:rsidRPr="00A952F9">
              <w:t>: False</w:t>
            </w:r>
          </w:p>
          <w:p w14:paraId="02326CE5" w14:textId="77777777" w:rsidR="00555A53" w:rsidRPr="00A952F9" w:rsidRDefault="00555A53" w:rsidP="00C36757">
            <w:pPr>
              <w:pStyle w:val="TAL"/>
              <w:keepNext w:val="0"/>
            </w:pPr>
            <w:proofErr w:type="spellStart"/>
            <w:r w:rsidRPr="00A952F9">
              <w:t>isUnique</w:t>
            </w:r>
            <w:proofErr w:type="spellEnd"/>
            <w:r w:rsidRPr="00A952F9">
              <w:t>: True</w:t>
            </w:r>
          </w:p>
          <w:p w14:paraId="638834D4" w14:textId="77777777" w:rsidR="00555A53" w:rsidRPr="00A952F9" w:rsidRDefault="00555A53" w:rsidP="00C36757">
            <w:pPr>
              <w:pStyle w:val="TAL"/>
              <w:keepNext w:val="0"/>
            </w:pPr>
            <w:proofErr w:type="spellStart"/>
            <w:r w:rsidRPr="00A952F9">
              <w:t>defaultValue</w:t>
            </w:r>
            <w:proofErr w:type="spellEnd"/>
            <w:r w:rsidRPr="00A952F9">
              <w:t>: None</w:t>
            </w:r>
          </w:p>
          <w:p w14:paraId="7B5F863A"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0756DB0F"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A60F5B"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enableEnoughNotEnoughIndication</w:t>
            </w:r>
            <w:proofErr w:type="spellEnd"/>
          </w:p>
        </w:tc>
        <w:tc>
          <w:tcPr>
            <w:tcW w:w="5523" w:type="dxa"/>
            <w:tcBorders>
              <w:top w:val="single" w:sz="4" w:space="0" w:color="auto"/>
              <w:left w:val="single" w:sz="4" w:space="0" w:color="auto"/>
              <w:bottom w:val="single" w:sz="4" w:space="0" w:color="auto"/>
              <w:right w:val="single" w:sz="4" w:space="0" w:color="auto"/>
            </w:tcBorders>
          </w:tcPr>
          <w:p w14:paraId="4EA7B72D" w14:textId="77777777" w:rsidR="00555A53" w:rsidRPr="00A952F9" w:rsidRDefault="00555A53" w:rsidP="00C36757">
            <w:pPr>
              <w:pStyle w:val="TAL"/>
              <w:keepNext w:val="0"/>
            </w:pPr>
            <w:r w:rsidRPr="00A952F9">
              <w:rPr>
                <w:lang w:eastAsia="zh-CN"/>
              </w:rPr>
              <w:t xml:space="preserve">It is indication of whether </w:t>
            </w:r>
            <w:r w:rsidRPr="00A952F9">
              <w:t>"Enough" / "Not enough" indication functionality is enabled for RIM RS-1 (see 38.211 [32], subclause 7.4.1.6).</w:t>
            </w:r>
          </w:p>
          <w:p w14:paraId="132B1E21" w14:textId="77777777" w:rsidR="00555A53" w:rsidRPr="00A952F9" w:rsidRDefault="00555A53" w:rsidP="00C36757">
            <w:pPr>
              <w:pStyle w:val="TAL"/>
              <w:keepNext w:val="0"/>
            </w:pPr>
          </w:p>
          <w:p w14:paraId="782F973A" w14:textId="77777777" w:rsidR="00555A53" w:rsidRPr="00A952F9" w:rsidRDefault="00555A53" w:rsidP="00C36757">
            <w:pPr>
              <w:pStyle w:val="TAL"/>
              <w:keepNext w:val="0"/>
            </w:pPr>
            <w:r w:rsidRPr="00A952F9">
              <w:t>If the indication is "</w:t>
            </w:r>
            <w:proofErr w:type="gramStart"/>
            <w:r w:rsidRPr="00A952F9">
              <w:t>enable</w:t>
            </w:r>
            <w:proofErr w:type="gramEnd"/>
            <w:r w:rsidRPr="00A952F9">
              <w:t>",</w:t>
            </w:r>
          </w:p>
          <w:p w14:paraId="54C97199" w14:textId="77777777" w:rsidR="00555A53" w:rsidRPr="00A952F9" w:rsidRDefault="00555A53" w:rsidP="00C36757">
            <w:pPr>
              <w:pStyle w:val="TAL"/>
              <w:keepNext w:val="0"/>
            </w:pPr>
            <w:r w:rsidRPr="00A952F9">
              <w:t xml:space="preserve">the first half of </w:t>
            </w:r>
            <w:r w:rsidRPr="00A952F9">
              <w:rPr>
                <w:rFonts w:ascii="Courier New" w:hAnsi="Courier New" w:cs="Courier New"/>
              </w:rPr>
              <w:t xml:space="preserve">nrofRIMRSSequenceCandidatesofRS1 </w:t>
            </w:r>
            <w:r w:rsidRPr="00A952F9">
              <w:t xml:space="preserve"> sequences indicates "Not enough mitigation", and the second half indicates "Enough mitigation", where,</w:t>
            </w:r>
          </w:p>
          <w:p w14:paraId="4F17D937" w14:textId="77777777" w:rsidR="00555A53" w:rsidRPr="00A952F9" w:rsidRDefault="00555A53" w:rsidP="00C36757">
            <w:pPr>
              <w:pStyle w:val="TAL"/>
              <w:keepNext w:val="0"/>
            </w:pPr>
            <w:r w:rsidRPr="00A952F9">
              <w:t>"Enough mitigation" indicates that IoT going back to certain level at victim side and/or no further interference mitigation actions are needed at aggressor side</w:t>
            </w:r>
          </w:p>
          <w:p w14:paraId="60F4FCA1" w14:textId="77777777" w:rsidR="00555A53" w:rsidRPr="00A952F9" w:rsidRDefault="00555A53" w:rsidP="00C36757">
            <w:pPr>
              <w:pStyle w:val="TAL"/>
              <w:keepNext w:val="0"/>
            </w:pPr>
            <w:r w:rsidRPr="00A952F9">
              <w:t>"Not enough mitigation" indicates that IoT exceeding certain level at victim side and/or further interference mitigation actions are needed at aggressor side</w:t>
            </w:r>
          </w:p>
          <w:p w14:paraId="318C8AAD" w14:textId="77777777" w:rsidR="00555A53" w:rsidRPr="00A952F9" w:rsidRDefault="00555A53" w:rsidP="00C36757">
            <w:pPr>
              <w:pStyle w:val="TAL"/>
              <w:keepNext w:val="0"/>
            </w:pPr>
          </w:p>
          <w:p w14:paraId="77B0CEAF" w14:textId="77777777" w:rsidR="00555A53" w:rsidRPr="00A952F9" w:rsidRDefault="00555A53" w:rsidP="00C36757">
            <w:pPr>
              <w:pStyle w:val="TAL"/>
              <w:keepNext w:val="0"/>
            </w:pPr>
            <w:proofErr w:type="spellStart"/>
            <w:r w:rsidRPr="00A952F9">
              <w:t>enableEnoughNotEnoughIndication</w:t>
            </w:r>
            <w:proofErr w:type="spellEnd"/>
            <w:r w:rsidRPr="00A952F9">
              <w:t xml:space="preserve"> is equivalent to </w:t>
            </w:r>
            <w:proofErr w:type="spellStart"/>
            <w:r w:rsidRPr="00A952F9">
              <w:t>EnoughIndication</w:t>
            </w:r>
            <w:proofErr w:type="spellEnd"/>
            <w:r w:rsidRPr="00A952F9">
              <w:t xml:space="preserve"> (see 38.211 [32], subclause 7.4.1.6)</w:t>
            </w:r>
          </w:p>
          <w:p w14:paraId="54F6067C" w14:textId="77777777" w:rsidR="00555A53" w:rsidRPr="00A952F9" w:rsidRDefault="00555A53" w:rsidP="00C36757">
            <w:pPr>
              <w:pStyle w:val="TAL"/>
              <w:keepNext w:val="0"/>
            </w:pPr>
          </w:p>
          <w:p w14:paraId="7D63A713" w14:textId="77777777" w:rsidR="00555A53" w:rsidRPr="00A952F9" w:rsidRDefault="00555A53" w:rsidP="00C36757">
            <w:pPr>
              <w:pStyle w:val="TAL"/>
              <w:keepNext w:val="0"/>
            </w:pPr>
            <w:proofErr w:type="spellStart"/>
            <w:r w:rsidRPr="00A952F9">
              <w:t>allowedValues</w:t>
            </w:r>
            <w:proofErr w:type="spellEnd"/>
            <w:r w:rsidRPr="00A952F9">
              <w:t>:</w:t>
            </w:r>
            <w:r w:rsidRPr="00A952F9">
              <w:rPr>
                <w:rFonts w:cs="Arial"/>
                <w:color w:val="181818"/>
                <w:spacing w:val="-6"/>
                <w:position w:val="2"/>
                <w:szCs w:val="18"/>
              </w:rPr>
              <w:t xml:space="preserve"> </w:t>
            </w:r>
            <w:r w:rsidRPr="00A952F9">
              <w:t>"ENABLE", "DISABLE"</w:t>
            </w:r>
          </w:p>
          <w:p w14:paraId="730D708C" w14:textId="77777777" w:rsidR="00555A53" w:rsidRPr="00A952F9" w:rsidRDefault="00555A53" w:rsidP="00C36757">
            <w:pPr>
              <w:pStyle w:val="TAL"/>
              <w:keepNext w:val="0"/>
            </w:pPr>
          </w:p>
          <w:p w14:paraId="65A39362" w14:textId="77777777" w:rsidR="00555A53" w:rsidRPr="00A952F9" w:rsidRDefault="00555A53" w:rsidP="00C36757">
            <w:pPr>
              <w:pStyle w:val="TAL"/>
              <w:keepNext w:val="0"/>
            </w:pPr>
            <w:r w:rsidRPr="00A952F9">
              <w:t>see NOTE 8</w:t>
            </w:r>
          </w:p>
          <w:p w14:paraId="4F59FF6D" w14:textId="77777777" w:rsidR="00555A53" w:rsidRPr="00A952F9" w:rsidRDefault="00555A53" w:rsidP="00C36757">
            <w:pPr>
              <w:pStyle w:val="TAL"/>
              <w:keepNext w:val="0"/>
            </w:pPr>
          </w:p>
          <w:p w14:paraId="4AA8D6DB" w14:textId="77777777" w:rsidR="00555A53" w:rsidRPr="00A952F9" w:rsidRDefault="00555A53" w:rsidP="00C36757">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A477CBB" w14:textId="77777777" w:rsidR="00555A53" w:rsidRPr="00A952F9" w:rsidRDefault="00555A53" w:rsidP="00C36757">
            <w:pPr>
              <w:pStyle w:val="TAL"/>
              <w:keepNext w:val="0"/>
            </w:pPr>
            <w:r w:rsidRPr="00A952F9">
              <w:t>type: ENUM</w:t>
            </w:r>
          </w:p>
          <w:p w14:paraId="3388DE5D" w14:textId="77777777" w:rsidR="00555A53" w:rsidRPr="00A952F9" w:rsidRDefault="00555A53" w:rsidP="00C36757">
            <w:pPr>
              <w:pStyle w:val="TAL"/>
              <w:keepNext w:val="0"/>
            </w:pPr>
            <w:r w:rsidRPr="00A952F9">
              <w:t xml:space="preserve">multiplicity: </w:t>
            </w:r>
            <w:r w:rsidRPr="00A952F9">
              <w:rPr>
                <w:lang w:eastAsia="zh-CN"/>
              </w:rPr>
              <w:t>1</w:t>
            </w:r>
          </w:p>
          <w:p w14:paraId="24C753C1" w14:textId="77777777" w:rsidR="00555A53" w:rsidRPr="00A952F9" w:rsidRDefault="00555A53" w:rsidP="00C36757">
            <w:pPr>
              <w:pStyle w:val="TAL"/>
              <w:keepNext w:val="0"/>
            </w:pPr>
            <w:proofErr w:type="spellStart"/>
            <w:r w:rsidRPr="00A952F9">
              <w:t>isOrdered</w:t>
            </w:r>
            <w:proofErr w:type="spellEnd"/>
            <w:r w:rsidRPr="00A952F9">
              <w:t>: N/A</w:t>
            </w:r>
          </w:p>
          <w:p w14:paraId="0DE4CEE9" w14:textId="77777777" w:rsidR="00555A53" w:rsidRPr="00A952F9" w:rsidRDefault="00555A53" w:rsidP="00C36757">
            <w:pPr>
              <w:pStyle w:val="TAL"/>
              <w:keepNext w:val="0"/>
            </w:pPr>
            <w:proofErr w:type="spellStart"/>
            <w:r w:rsidRPr="00A952F9">
              <w:t>isUnique</w:t>
            </w:r>
            <w:proofErr w:type="spellEnd"/>
            <w:r w:rsidRPr="00A952F9">
              <w:t>: N/A</w:t>
            </w:r>
          </w:p>
          <w:p w14:paraId="1DE2722D" w14:textId="77777777" w:rsidR="00555A53" w:rsidRPr="00A952F9" w:rsidRDefault="00555A53" w:rsidP="00C36757">
            <w:pPr>
              <w:pStyle w:val="TAL"/>
              <w:keepNext w:val="0"/>
            </w:pPr>
            <w:proofErr w:type="spellStart"/>
            <w:r w:rsidRPr="00A952F9">
              <w:t>defaultValue</w:t>
            </w:r>
            <w:proofErr w:type="spellEnd"/>
            <w:r w:rsidRPr="00A952F9">
              <w:t xml:space="preserve">: DISABLE </w:t>
            </w:r>
          </w:p>
          <w:p w14:paraId="1342DE4D"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5A419B18"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1E92EF"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rIMRSScrambleTimerMultiplier</w:t>
            </w:r>
            <w:proofErr w:type="spellEnd"/>
          </w:p>
        </w:tc>
        <w:tc>
          <w:tcPr>
            <w:tcW w:w="5523" w:type="dxa"/>
            <w:tcBorders>
              <w:top w:val="single" w:sz="4" w:space="0" w:color="auto"/>
              <w:left w:val="single" w:sz="4" w:space="0" w:color="auto"/>
              <w:bottom w:val="single" w:sz="4" w:space="0" w:color="auto"/>
              <w:right w:val="single" w:sz="4" w:space="0" w:color="auto"/>
            </w:tcBorders>
          </w:tcPr>
          <w:p w14:paraId="71F7B569"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 xml:space="preserve">It is parameter </w:t>
            </w:r>
            <w:r w:rsidRPr="00A952F9">
              <w:t xml:space="preserve">multiplier factor </w:t>
            </w:r>
            <m:oMath>
              <m:r>
                <w:rPr>
                  <w:rFonts w:ascii="Cambria Math" w:eastAsia="DengXian" w:hAnsi="Cambria Math"/>
                </w:rPr>
                <m:t>γ</m:t>
              </m:r>
            </m:oMath>
            <w:r w:rsidRPr="00A952F9">
              <w:rPr>
                <w:rFonts w:ascii="Arial" w:hAnsi="Arial" w:cs="Arial"/>
                <w:sz w:val="18"/>
                <w:szCs w:val="18"/>
              </w:rPr>
              <w:t xml:space="preserve"> for initialization seed of 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A952F9">
              <w:rPr>
                <w:rFonts w:ascii="Arial" w:hAnsi="Arial" w:cs="Arial"/>
                <w:sz w:val="18"/>
                <w:szCs w:val="18"/>
              </w:rPr>
              <w:t xml:space="preserve"> (see 38.211 [32], subclause 7.4.1.6.2).</w:t>
            </w:r>
          </w:p>
          <w:p w14:paraId="46F76E23" w14:textId="77777777" w:rsidR="00555A53" w:rsidRPr="00A952F9" w:rsidRDefault="00555A53" w:rsidP="00C36757">
            <w:pPr>
              <w:keepLines/>
              <w:spacing w:after="0"/>
              <w:rPr>
                <w:rFonts w:ascii="Arial" w:hAnsi="Arial" w:cs="Arial"/>
                <w:sz w:val="18"/>
                <w:szCs w:val="18"/>
              </w:rPr>
            </w:pPr>
          </w:p>
          <w:p w14:paraId="1D490B42" w14:textId="77777777" w:rsidR="00555A53" w:rsidRPr="00A952F9" w:rsidRDefault="00555A53" w:rsidP="00C36757">
            <w:pPr>
              <w:keepLines/>
              <w:spacing w:after="0"/>
              <w:rPr>
                <w:rFonts w:ascii="Arial" w:hAnsi="Arial" w:cs="Arial"/>
                <w:sz w:val="18"/>
                <w:szCs w:val="18"/>
              </w:rPr>
            </w:pPr>
          </w:p>
          <w:p w14:paraId="1641B4F3"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r w:rsidRPr="00A952F9">
              <w:rPr>
                <w:rFonts w:ascii="Arial" w:hAnsi="Arial" w:cs="Arial"/>
                <w:sz w:val="18"/>
                <w:szCs w:val="18"/>
              </w:rPr>
              <w:t>0,1,….2^31-1</w:t>
            </w:r>
          </w:p>
          <w:p w14:paraId="71C79D2D"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1E5AB74" w14:textId="77777777" w:rsidR="00555A53" w:rsidRPr="00A952F9" w:rsidRDefault="00555A53" w:rsidP="00C36757">
            <w:pPr>
              <w:pStyle w:val="TAL"/>
              <w:keepNext w:val="0"/>
            </w:pPr>
            <w:r w:rsidRPr="00A952F9">
              <w:t>type: Integer</w:t>
            </w:r>
          </w:p>
          <w:p w14:paraId="32EF4E65" w14:textId="77777777" w:rsidR="00555A53" w:rsidRPr="00A952F9" w:rsidRDefault="00555A53" w:rsidP="00C36757">
            <w:pPr>
              <w:pStyle w:val="TAL"/>
              <w:keepNext w:val="0"/>
            </w:pPr>
            <w:r w:rsidRPr="00A952F9">
              <w:t xml:space="preserve">multiplicity: </w:t>
            </w:r>
            <w:r w:rsidRPr="00A952F9">
              <w:rPr>
                <w:lang w:eastAsia="zh-CN"/>
              </w:rPr>
              <w:t>1</w:t>
            </w:r>
          </w:p>
          <w:p w14:paraId="219F3696" w14:textId="77777777" w:rsidR="00555A53" w:rsidRPr="00A952F9" w:rsidRDefault="00555A53" w:rsidP="00C36757">
            <w:pPr>
              <w:pStyle w:val="TAL"/>
              <w:keepNext w:val="0"/>
            </w:pPr>
            <w:proofErr w:type="spellStart"/>
            <w:r w:rsidRPr="00A952F9">
              <w:t>isOrdered</w:t>
            </w:r>
            <w:proofErr w:type="spellEnd"/>
            <w:r w:rsidRPr="00A952F9">
              <w:t>: N/A</w:t>
            </w:r>
          </w:p>
          <w:p w14:paraId="73FDCD50" w14:textId="77777777" w:rsidR="00555A53" w:rsidRPr="00A952F9" w:rsidRDefault="00555A53" w:rsidP="00C36757">
            <w:pPr>
              <w:pStyle w:val="TAL"/>
              <w:keepNext w:val="0"/>
            </w:pPr>
            <w:proofErr w:type="spellStart"/>
            <w:r w:rsidRPr="00A952F9">
              <w:t>isUnique</w:t>
            </w:r>
            <w:proofErr w:type="spellEnd"/>
            <w:r w:rsidRPr="00A952F9">
              <w:t>: N/A</w:t>
            </w:r>
          </w:p>
          <w:p w14:paraId="6ABA786F" w14:textId="77777777" w:rsidR="00555A53" w:rsidRPr="00A952F9" w:rsidRDefault="00555A53" w:rsidP="00C36757">
            <w:pPr>
              <w:pStyle w:val="TAL"/>
              <w:keepNext w:val="0"/>
            </w:pPr>
            <w:proofErr w:type="spellStart"/>
            <w:r w:rsidRPr="00A952F9">
              <w:t>defaultValue</w:t>
            </w:r>
            <w:proofErr w:type="spellEnd"/>
            <w:r w:rsidRPr="00A952F9">
              <w:t>: None</w:t>
            </w:r>
          </w:p>
          <w:p w14:paraId="0EAB3CA1"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28C50987"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E7C0D0"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rIMRSScrambleTimerOffset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52DC9DEA"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 xml:space="preserve">It is parameter offset </w:t>
            </w:r>
            <m:oMath>
              <m:r>
                <w:rPr>
                  <w:rFonts w:ascii="Cambria Math" w:eastAsia="DengXian" w:hAnsi="Cambria Math"/>
                </w:rPr>
                <m:t>δ</m:t>
              </m:r>
            </m:oMath>
            <w:r w:rsidRPr="00A952F9">
              <w:rPr>
                <w:rFonts w:ascii="Arial" w:hAnsi="Arial" w:cs="Arial"/>
                <w:sz w:val="18"/>
                <w:szCs w:val="18"/>
              </w:rPr>
              <w:t xml:space="preserve"> for initialization seed of </w:t>
            </w:r>
            <w:r w:rsidRPr="00A952F9">
              <w:rPr>
                <w:rFonts w:eastAsia="DengXian"/>
              </w:rPr>
              <w:t xml:space="preserve">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A952F9">
              <w:rPr>
                <w:rFonts w:ascii="Arial" w:hAnsi="Arial" w:cs="Arial"/>
                <w:sz w:val="18"/>
                <w:szCs w:val="18"/>
              </w:rPr>
              <w:t xml:space="preserve"> (see 38.211 [32], subclause 7.4.1.6.2).</w:t>
            </w:r>
          </w:p>
          <w:p w14:paraId="74A2F63E" w14:textId="77777777" w:rsidR="00555A53" w:rsidRPr="00A952F9" w:rsidRDefault="00555A53" w:rsidP="00C36757">
            <w:pPr>
              <w:keepLines/>
              <w:spacing w:after="0"/>
              <w:rPr>
                <w:rFonts w:ascii="Arial" w:hAnsi="Arial" w:cs="Arial"/>
                <w:sz w:val="18"/>
                <w:szCs w:val="18"/>
              </w:rPr>
            </w:pPr>
          </w:p>
          <w:p w14:paraId="2ACD995E"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0,1,….2^31-1</w:t>
            </w:r>
          </w:p>
          <w:p w14:paraId="2C8173E8"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D484D11" w14:textId="77777777" w:rsidR="00555A53" w:rsidRPr="00A952F9" w:rsidRDefault="00555A53" w:rsidP="00C36757">
            <w:pPr>
              <w:pStyle w:val="TAL"/>
              <w:keepNext w:val="0"/>
            </w:pPr>
            <w:r w:rsidRPr="00A952F9">
              <w:t>type: Integer</w:t>
            </w:r>
          </w:p>
          <w:p w14:paraId="59C17172" w14:textId="77777777" w:rsidR="00555A53" w:rsidRPr="00A952F9" w:rsidRDefault="00555A53" w:rsidP="00C36757">
            <w:pPr>
              <w:pStyle w:val="TAL"/>
              <w:keepNext w:val="0"/>
            </w:pPr>
            <w:r w:rsidRPr="00A952F9">
              <w:t xml:space="preserve">multiplicity: </w:t>
            </w:r>
            <w:r w:rsidRPr="00A952F9">
              <w:rPr>
                <w:lang w:eastAsia="zh-CN"/>
              </w:rPr>
              <w:t>1</w:t>
            </w:r>
          </w:p>
          <w:p w14:paraId="6D2A0E62" w14:textId="77777777" w:rsidR="00555A53" w:rsidRPr="00A952F9" w:rsidRDefault="00555A53" w:rsidP="00C36757">
            <w:pPr>
              <w:pStyle w:val="TAL"/>
              <w:keepNext w:val="0"/>
            </w:pPr>
            <w:proofErr w:type="spellStart"/>
            <w:r w:rsidRPr="00A952F9">
              <w:t>isOrdered</w:t>
            </w:r>
            <w:proofErr w:type="spellEnd"/>
            <w:r w:rsidRPr="00A952F9">
              <w:t>: N/A</w:t>
            </w:r>
          </w:p>
          <w:p w14:paraId="0176BBFE" w14:textId="77777777" w:rsidR="00555A53" w:rsidRPr="00A952F9" w:rsidRDefault="00555A53" w:rsidP="00C36757">
            <w:pPr>
              <w:pStyle w:val="TAL"/>
              <w:keepNext w:val="0"/>
            </w:pPr>
            <w:proofErr w:type="spellStart"/>
            <w:r w:rsidRPr="00A952F9">
              <w:t>isUnique</w:t>
            </w:r>
            <w:proofErr w:type="spellEnd"/>
            <w:r w:rsidRPr="00A952F9">
              <w:t>: N/A</w:t>
            </w:r>
          </w:p>
          <w:p w14:paraId="4316B273" w14:textId="77777777" w:rsidR="00555A53" w:rsidRPr="00A952F9" w:rsidRDefault="00555A53" w:rsidP="00C36757">
            <w:pPr>
              <w:pStyle w:val="TAL"/>
              <w:keepNext w:val="0"/>
            </w:pPr>
            <w:proofErr w:type="spellStart"/>
            <w:r w:rsidRPr="00A952F9">
              <w:t>defaultValue</w:t>
            </w:r>
            <w:proofErr w:type="spellEnd"/>
            <w:r w:rsidRPr="00A952F9">
              <w:t>: None</w:t>
            </w:r>
          </w:p>
          <w:p w14:paraId="58C8C1F0"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48B89CB8"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0B44C1" w14:textId="77777777" w:rsidR="00555A53" w:rsidRPr="00A952F9" w:rsidRDefault="00555A53" w:rsidP="00C36757">
            <w:pPr>
              <w:pStyle w:val="TAL"/>
              <w:keepNext w:val="0"/>
              <w:rPr>
                <w:rFonts w:ascii="Courier New" w:hAnsi="Courier New" w:cs="Courier New"/>
                <w:lang w:eastAsia="zh-CN"/>
              </w:rPr>
            </w:pPr>
            <w:r w:rsidRPr="00A952F9">
              <w:rPr>
                <w:rFonts w:ascii="Courier New" w:hAnsi="Courier New" w:cs="Courier New"/>
              </w:rPr>
              <w:lastRenderedPageBreak/>
              <w:t>dlULSwitchingPeriod1</w:t>
            </w:r>
          </w:p>
        </w:tc>
        <w:tc>
          <w:tcPr>
            <w:tcW w:w="5523" w:type="dxa"/>
            <w:tcBorders>
              <w:top w:val="single" w:sz="4" w:space="0" w:color="auto"/>
              <w:left w:val="single" w:sz="4" w:space="0" w:color="auto"/>
              <w:bottom w:val="single" w:sz="4" w:space="0" w:color="auto"/>
              <w:right w:val="single" w:sz="4" w:space="0" w:color="auto"/>
            </w:tcBorders>
          </w:tcPr>
          <w:p w14:paraId="0D59693F" w14:textId="77777777" w:rsidR="00555A53" w:rsidRPr="00A952F9" w:rsidRDefault="00555A53" w:rsidP="00C36757">
            <w:pPr>
              <w:pStyle w:val="TAL"/>
              <w:keepNext w:val="0"/>
            </w:pPr>
            <w:r w:rsidRPr="00A952F9">
              <w:t xml:space="preserve">This attribute is used to configure the first uplink-downlink switching period (P1) for RIM RS transmission in the network, where one RIM RS is configured in one uplink-downlink switching period. (see 38.211 [32], subclause 7.4.1.6). </w:t>
            </w:r>
          </w:p>
          <w:p w14:paraId="3A275427" w14:textId="77777777" w:rsidR="00555A53" w:rsidRPr="00A952F9" w:rsidRDefault="00555A53" w:rsidP="00C36757">
            <w:pPr>
              <w:pStyle w:val="TAL"/>
              <w:keepNext w:val="0"/>
            </w:pPr>
          </w:p>
          <w:p w14:paraId="11D433D6" w14:textId="77777777" w:rsidR="00555A53" w:rsidRPr="00A952F9" w:rsidRDefault="00555A53" w:rsidP="00C36757">
            <w:pPr>
              <w:pStyle w:val="TAL"/>
              <w:keepNext w:val="0"/>
              <w:rPr>
                <w:lang w:eastAsia="zh-CN"/>
              </w:rPr>
            </w:pPr>
            <w:r w:rsidRPr="00A952F9">
              <w:t xml:space="preserve">When only one TDD-UL-DL-Pattern is configured, only dl-UL-SwitchingPeriod1 is configured, where P1 </w:t>
            </w:r>
            <w:r w:rsidRPr="00A952F9">
              <w:rPr>
                <w:lang w:eastAsia="zh-CN"/>
              </w:rPr>
              <w:t>equals to the transmission periodicity of the TDD-UL-DL-Pattern.</w:t>
            </w:r>
          </w:p>
          <w:p w14:paraId="14D56027" w14:textId="77777777" w:rsidR="00555A53" w:rsidRPr="00A952F9" w:rsidRDefault="00555A53" w:rsidP="00C36757">
            <w:pPr>
              <w:pStyle w:val="TAL"/>
              <w:keepNext w:val="0"/>
              <w:rPr>
                <w:lang w:eastAsia="zh-CN"/>
              </w:rPr>
            </w:pPr>
            <w:r w:rsidRPr="00A952F9">
              <w:t xml:space="preserve">When two concatenated TDD-UL-DL-Patterns are configured, and RIM-RS resources is configured only in one of the TDD patterns, only dl-UL-SwitchingPeriod1 is configured, where P1 equals to the addition of the concatenated </w:t>
            </w:r>
            <w:r w:rsidRPr="00A952F9">
              <w:rPr>
                <w:lang w:eastAsia="zh-CN"/>
              </w:rPr>
              <w:t xml:space="preserve">transmission </w:t>
            </w:r>
            <w:r w:rsidRPr="00A952F9">
              <w:t>periodicity of the two TDD-UL-DL-Patterns.</w:t>
            </w:r>
          </w:p>
          <w:p w14:paraId="58D66F9D" w14:textId="77777777" w:rsidR="00555A53" w:rsidRPr="00A952F9" w:rsidRDefault="00555A53" w:rsidP="00C36757">
            <w:pPr>
              <w:pStyle w:val="TAL"/>
              <w:keepNext w:val="0"/>
              <w:rPr>
                <w:lang w:eastAsia="zh-CN"/>
              </w:rPr>
            </w:pPr>
            <w:r w:rsidRPr="00A952F9">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3584C3C3" w14:textId="77777777" w:rsidR="00555A53" w:rsidRPr="00A952F9" w:rsidRDefault="00555A53" w:rsidP="00C36757">
            <w:pPr>
              <w:pStyle w:val="TAL"/>
              <w:keepNext w:val="0"/>
              <w:rPr>
                <w:lang w:eastAsia="zh-CN"/>
              </w:rPr>
            </w:pPr>
          </w:p>
          <w:p w14:paraId="4156CEA1" w14:textId="77777777" w:rsidR="00555A53" w:rsidRPr="00A952F9" w:rsidRDefault="00555A53" w:rsidP="00C36757">
            <w:pPr>
              <w:pStyle w:val="TAL"/>
              <w:keepNext w:val="0"/>
            </w:pPr>
            <w:r w:rsidRPr="00A952F9">
              <w:t xml:space="preserve">P1 is equivalent to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rPr>
                    <m:t>per</m:t>
                  </m:r>
                  <m:r>
                    <w:rPr>
                      <w:rFonts w:ascii="Cambria Math" w:eastAsia="DengXian" w:hAnsi="Cambria Math"/>
                    </w:rPr>
                    <m:t>,1</m:t>
                  </m:r>
                </m:sub>
                <m:sup>
                  <m:r>
                    <m:rPr>
                      <m:nor/>
                    </m:rPr>
                    <w:rPr>
                      <w:rFonts w:ascii="Cambria Math" w:eastAsia="DengXian" w:hAnsi="Cambria Math"/>
                    </w:rPr>
                    <m:t>RIM</m:t>
                  </m:r>
                </m:sup>
              </m:sSubSup>
            </m:oMath>
            <w:r w:rsidRPr="00A952F9">
              <w:t xml:space="preserve"> (see 38.211 [32], subclause 7.4.1.6).</w:t>
            </w:r>
          </w:p>
          <w:p w14:paraId="3A41D892" w14:textId="77777777" w:rsidR="00555A53" w:rsidRPr="00A952F9" w:rsidRDefault="00555A53" w:rsidP="00C36757">
            <w:pPr>
              <w:pStyle w:val="TAL"/>
              <w:keepNext w:val="0"/>
            </w:pPr>
          </w:p>
          <w:p w14:paraId="0B1E29F7" w14:textId="77777777" w:rsidR="00555A53" w:rsidRPr="00A952F9" w:rsidRDefault="00555A53" w:rsidP="00C36757">
            <w:pPr>
              <w:pStyle w:val="TAL"/>
              <w:keepNext w:val="0"/>
            </w:pPr>
            <w:r w:rsidRPr="00A952F9">
              <w:t>See NOTE 6</w:t>
            </w:r>
          </w:p>
          <w:p w14:paraId="1F3CA2CD" w14:textId="77777777" w:rsidR="00555A53" w:rsidRPr="00A952F9" w:rsidRDefault="00555A53" w:rsidP="00C36757">
            <w:pPr>
              <w:pStyle w:val="TAL"/>
              <w:keepNext w:val="0"/>
            </w:pPr>
          </w:p>
          <w:p w14:paraId="743E638B" w14:textId="77777777" w:rsidR="00555A53" w:rsidRPr="00A952F9" w:rsidRDefault="00555A53" w:rsidP="00C36757">
            <w:pPr>
              <w:pStyle w:val="TAL"/>
              <w:keepNext w:val="0"/>
            </w:pPr>
            <w:proofErr w:type="spellStart"/>
            <w:r w:rsidRPr="00A952F9">
              <w:t>allowedValues</w:t>
            </w:r>
            <w:proofErr w:type="spellEnd"/>
            <w:r w:rsidRPr="00A952F9">
              <w:t xml:space="preserve">: </w:t>
            </w:r>
          </w:p>
          <w:p w14:paraId="187DB9DE" w14:textId="77777777" w:rsidR="00555A53" w:rsidRPr="00A952F9" w:rsidRDefault="00555A53" w:rsidP="00C36757">
            <w:pPr>
              <w:pStyle w:val="TAL"/>
              <w:keepNext w:val="0"/>
            </w:pPr>
            <w:r w:rsidRPr="00A952F9">
              <w:t>MS0P5, MS0P625, MS1, MS1P25, MS2, MS2P5, MS4, MS5, MS10, MS20, if a single uplink-downlink period is configured for RIM-RS purposes;</w:t>
            </w:r>
          </w:p>
          <w:p w14:paraId="2A50428E" w14:textId="77777777" w:rsidR="00555A53" w:rsidRPr="00A952F9" w:rsidRDefault="00555A53" w:rsidP="00C36757">
            <w:pPr>
              <w:pStyle w:val="TAL"/>
              <w:keepNext w:val="0"/>
            </w:pPr>
            <w:r w:rsidRPr="00A952F9">
              <w:t>MS0P5, MS0P625, MS1, MS1P25, MS2, MS2P5, MS3, MS4, MS5, MS10, MS20, if two uplink-downlink periods are configured for RIM-RS purposes.</w:t>
            </w:r>
          </w:p>
          <w:p w14:paraId="6416114F" w14:textId="77777777" w:rsidR="00555A53" w:rsidRPr="00A952F9" w:rsidRDefault="00555A53" w:rsidP="00C36757">
            <w:pPr>
              <w:pStyle w:val="TAL"/>
              <w:keepNext w:val="0"/>
            </w:pPr>
          </w:p>
          <w:p w14:paraId="3DA2E7BB" w14:textId="77777777" w:rsidR="00555A53" w:rsidRPr="00A952F9" w:rsidRDefault="00555A53" w:rsidP="00C36757">
            <w:pPr>
              <w:pStyle w:val="TAL"/>
              <w:keepNext w:val="0"/>
            </w:pPr>
          </w:p>
          <w:p w14:paraId="2DA0B738" w14:textId="77777777" w:rsidR="00555A53" w:rsidRPr="00A952F9" w:rsidRDefault="00555A53" w:rsidP="00C36757">
            <w:pPr>
              <w:pStyle w:val="TAL"/>
              <w:keepNext w:val="0"/>
              <w:rPr>
                <w:lang w:eastAsia="zh-CN"/>
              </w:rPr>
            </w:pPr>
            <w:r w:rsidRPr="00A952F9">
              <w:t>see NOTE 9</w:t>
            </w:r>
          </w:p>
        </w:tc>
        <w:tc>
          <w:tcPr>
            <w:tcW w:w="2436" w:type="dxa"/>
            <w:tcBorders>
              <w:top w:val="single" w:sz="4" w:space="0" w:color="auto"/>
              <w:left w:val="single" w:sz="4" w:space="0" w:color="auto"/>
              <w:bottom w:val="single" w:sz="4" w:space="0" w:color="auto"/>
              <w:right w:val="single" w:sz="4" w:space="0" w:color="auto"/>
            </w:tcBorders>
            <w:hideMark/>
          </w:tcPr>
          <w:p w14:paraId="09A1A15C" w14:textId="77777777" w:rsidR="00555A53" w:rsidRPr="00A952F9" w:rsidRDefault="00555A53" w:rsidP="00C36757">
            <w:pPr>
              <w:pStyle w:val="TAL"/>
              <w:keepNext w:val="0"/>
            </w:pPr>
            <w:r w:rsidRPr="00A952F9">
              <w:t>type: ENUM</w:t>
            </w:r>
          </w:p>
          <w:p w14:paraId="18B7FAE0" w14:textId="77777777" w:rsidR="00555A53" w:rsidRPr="00A952F9" w:rsidRDefault="00555A53" w:rsidP="00C36757">
            <w:pPr>
              <w:pStyle w:val="TAL"/>
              <w:keepNext w:val="0"/>
            </w:pPr>
            <w:r w:rsidRPr="00A952F9">
              <w:t xml:space="preserve">multiplicity: </w:t>
            </w:r>
            <w:r w:rsidRPr="00A952F9">
              <w:rPr>
                <w:lang w:eastAsia="zh-CN"/>
              </w:rPr>
              <w:t>1</w:t>
            </w:r>
          </w:p>
          <w:p w14:paraId="65201C8B" w14:textId="77777777" w:rsidR="00555A53" w:rsidRPr="00A952F9" w:rsidRDefault="00555A53" w:rsidP="00C36757">
            <w:pPr>
              <w:pStyle w:val="TAL"/>
              <w:keepNext w:val="0"/>
            </w:pPr>
            <w:proofErr w:type="spellStart"/>
            <w:r w:rsidRPr="00A952F9">
              <w:t>isOrdered</w:t>
            </w:r>
            <w:proofErr w:type="spellEnd"/>
            <w:r w:rsidRPr="00A952F9">
              <w:t>: N/A</w:t>
            </w:r>
          </w:p>
          <w:p w14:paraId="1BF3F10A" w14:textId="77777777" w:rsidR="00555A53" w:rsidRPr="00A952F9" w:rsidRDefault="00555A53" w:rsidP="00C36757">
            <w:pPr>
              <w:pStyle w:val="TAL"/>
              <w:keepNext w:val="0"/>
            </w:pPr>
            <w:proofErr w:type="spellStart"/>
            <w:r w:rsidRPr="00A952F9">
              <w:t>isUnique</w:t>
            </w:r>
            <w:proofErr w:type="spellEnd"/>
            <w:r w:rsidRPr="00A952F9">
              <w:t>: N/A</w:t>
            </w:r>
          </w:p>
          <w:p w14:paraId="7872DFBA" w14:textId="77777777" w:rsidR="00555A53" w:rsidRPr="00A952F9" w:rsidRDefault="00555A53" w:rsidP="00C36757">
            <w:pPr>
              <w:pStyle w:val="TAL"/>
              <w:keepNext w:val="0"/>
            </w:pPr>
            <w:proofErr w:type="spellStart"/>
            <w:r w:rsidRPr="00A952F9">
              <w:t>defaultValue</w:t>
            </w:r>
            <w:proofErr w:type="spellEnd"/>
            <w:r w:rsidRPr="00A952F9">
              <w:t>: None</w:t>
            </w:r>
          </w:p>
          <w:p w14:paraId="69FDCD44"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2C874E86"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6111B6" w14:textId="77777777" w:rsidR="00555A53" w:rsidRPr="00A952F9" w:rsidRDefault="00555A53" w:rsidP="00C36757">
            <w:pPr>
              <w:pStyle w:val="TAL"/>
              <w:keepNext w:val="0"/>
              <w:rPr>
                <w:rFonts w:ascii="Courier New" w:hAnsi="Courier New" w:cs="Courier New"/>
                <w:lang w:eastAsia="zh-CN"/>
              </w:rPr>
            </w:pPr>
            <w:r w:rsidRPr="00A952F9">
              <w:rPr>
                <w:rFonts w:ascii="Courier New" w:hAnsi="Courier New" w:cs="Courier New"/>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3FF16F46" w14:textId="77777777" w:rsidR="00555A53" w:rsidRPr="00A952F9" w:rsidRDefault="00555A53" w:rsidP="00C36757">
            <w:pPr>
              <w:pStyle w:val="TAL"/>
              <w:keepNext w:val="0"/>
            </w:pPr>
            <w:r w:rsidRPr="00A952F9">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sidRPr="00A952F9">
              <w:rPr>
                <w:rFonts w:cs="Arial"/>
                <w:szCs w:val="18"/>
              </w:rPr>
              <w:t xml:space="preserve"> (see 38.211 [32], subclause 7.4.1.6)</w:t>
            </w:r>
            <w:r w:rsidRPr="00A952F9">
              <w:t>.</w:t>
            </w:r>
          </w:p>
          <w:p w14:paraId="2C46A985" w14:textId="77777777" w:rsidR="00555A53" w:rsidRPr="00A952F9" w:rsidRDefault="00555A53" w:rsidP="00C36757">
            <w:pPr>
              <w:pStyle w:val="TAL"/>
              <w:keepNext w:val="0"/>
            </w:pPr>
          </w:p>
          <w:p w14:paraId="2DE22C08" w14:textId="77777777" w:rsidR="00555A53" w:rsidRPr="00A952F9" w:rsidRDefault="00555A53" w:rsidP="00C36757">
            <w:pPr>
              <w:pStyle w:val="TAL"/>
              <w:keepNext w:val="0"/>
              <w:rPr>
                <w:rFonts w:cs="Arial"/>
                <w:szCs w:val="18"/>
              </w:rPr>
            </w:pPr>
            <w:r w:rsidRPr="00A952F9">
              <w:rPr>
                <w:rFonts w:cs="Arial"/>
                <w:szCs w:val="18"/>
              </w:rPr>
              <w:t xml:space="preserve">When only one TDD-UL-DL-Pattern is configured, the reference point configured </w:t>
            </w:r>
            <w:r w:rsidRPr="00A952F9">
              <w:rPr>
                <w:szCs w:val="18"/>
              </w:rPr>
              <w:t>for the first uplink-downlink switching period</w:t>
            </w:r>
            <w:r w:rsidRPr="00A952F9">
              <w:rPr>
                <w:rFonts w:cs="Arial"/>
                <w:szCs w:val="18"/>
              </w:rPr>
              <w:t xml:space="preserve"> is the DL transmission boundary of the TDD-UL-DL-Pattern.</w:t>
            </w:r>
          </w:p>
          <w:p w14:paraId="58C00B24" w14:textId="77777777" w:rsidR="00555A53" w:rsidRPr="00A952F9" w:rsidRDefault="00555A53" w:rsidP="00C36757">
            <w:pPr>
              <w:pStyle w:val="TAL"/>
              <w:keepNext w:val="0"/>
              <w:rPr>
                <w:rFonts w:cs="Arial"/>
                <w:szCs w:val="18"/>
              </w:rPr>
            </w:pPr>
            <w:r w:rsidRPr="00A952F9">
              <w:rPr>
                <w:rFonts w:cs="Arial"/>
                <w:szCs w:val="18"/>
              </w:rPr>
              <w:t xml:space="preserve">When two concatenated TDD-UL-DL-Patterns are configured, and RIM-RS resources is configured only in one of the TDD patterns, the reference point configured </w:t>
            </w:r>
            <w:r w:rsidRPr="00A952F9">
              <w:rPr>
                <w:szCs w:val="18"/>
              </w:rPr>
              <w:t>for the first uplink-downlink switching period</w:t>
            </w:r>
            <w:r w:rsidRPr="00A952F9">
              <w:rPr>
                <w:rFonts w:cs="Arial"/>
                <w:szCs w:val="18"/>
              </w:rPr>
              <w:t xml:space="preserve"> is the DL transmission boundary of the TDD-UL-DL-Pattern where the RIM-RS resource is configured.</w:t>
            </w:r>
          </w:p>
          <w:p w14:paraId="5A7854EB" w14:textId="77777777" w:rsidR="00555A53" w:rsidRPr="00A952F9" w:rsidRDefault="00555A53" w:rsidP="00C36757">
            <w:pPr>
              <w:pStyle w:val="TAL"/>
              <w:keepNext w:val="0"/>
              <w:rPr>
                <w:rFonts w:cs="Arial"/>
                <w:szCs w:val="18"/>
              </w:rPr>
            </w:pPr>
            <w:r w:rsidRPr="00A952F9">
              <w:rPr>
                <w:szCs w:val="18"/>
                <w:lang w:eastAsia="zh-CN"/>
              </w:rPr>
              <w:t xml:space="preserve">When two concatenated TDD-UL-DL-Patterns are configured, and RIM-RS resources are configured in both TDD patterns, the reference points configured for </w:t>
            </w:r>
            <w:r w:rsidRPr="00A952F9">
              <w:rPr>
                <w:szCs w:val="18"/>
              </w:rPr>
              <w:t>first uplink-downlink switching period</w:t>
            </w:r>
            <w:r w:rsidRPr="00A952F9">
              <w:rPr>
                <w:szCs w:val="18"/>
                <w:lang w:eastAsia="zh-CN"/>
              </w:rPr>
              <w:t xml:space="preserve"> is the DL transmission boundary of the first TDD-UL-DL-Pattern.</w:t>
            </w:r>
          </w:p>
          <w:p w14:paraId="555EAA57" w14:textId="77777777" w:rsidR="00555A53" w:rsidRPr="00A952F9" w:rsidRDefault="00555A53" w:rsidP="00C36757">
            <w:pPr>
              <w:pStyle w:val="TAL"/>
              <w:keepNext w:val="0"/>
            </w:pPr>
          </w:p>
          <w:p w14:paraId="2BB9A5D2" w14:textId="77777777" w:rsidR="00555A53" w:rsidRPr="00A952F9" w:rsidRDefault="00555A53" w:rsidP="00C36757">
            <w:pPr>
              <w:pStyle w:val="TAL"/>
              <w:keepNext w:val="0"/>
              <w:rPr>
                <w:lang w:eastAsia="zh-CN"/>
              </w:rPr>
            </w:pPr>
            <w:proofErr w:type="spellStart"/>
            <w:r w:rsidRPr="00A952F9">
              <w:t>allowedValues</w:t>
            </w:r>
            <w:proofErr w:type="spellEnd"/>
            <w:r w:rsidRPr="00A952F9">
              <w:t xml:space="preserve">: 2, 3..20*2*maxNrofSymbols-1, where </w:t>
            </w:r>
            <w:proofErr w:type="spellStart"/>
            <w:r w:rsidRPr="00A952F9">
              <w:t>maxNrofSymbols</w:t>
            </w:r>
            <w:proofErr w:type="spellEnd"/>
            <w:r w:rsidRPr="00A952F9">
              <w:t>=14</w:t>
            </w:r>
          </w:p>
        </w:tc>
        <w:tc>
          <w:tcPr>
            <w:tcW w:w="2436" w:type="dxa"/>
            <w:tcBorders>
              <w:top w:val="single" w:sz="4" w:space="0" w:color="auto"/>
              <w:left w:val="single" w:sz="4" w:space="0" w:color="auto"/>
              <w:bottom w:val="single" w:sz="4" w:space="0" w:color="auto"/>
              <w:right w:val="single" w:sz="4" w:space="0" w:color="auto"/>
            </w:tcBorders>
            <w:hideMark/>
          </w:tcPr>
          <w:p w14:paraId="0C1B3771" w14:textId="77777777" w:rsidR="00555A53" w:rsidRPr="00A952F9" w:rsidRDefault="00555A53" w:rsidP="00C36757">
            <w:pPr>
              <w:pStyle w:val="TAL"/>
              <w:keepNext w:val="0"/>
            </w:pPr>
            <w:r w:rsidRPr="00A952F9">
              <w:t>type: Integer</w:t>
            </w:r>
          </w:p>
          <w:p w14:paraId="0B2AAED7" w14:textId="77777777" w:rsidR="00555A53" w:rsidRPr="00A952F9" w:rsidRDefault="00555A53" w:rsidP="00C36757">
            <w:pPr>
              <w:pStyle w:val="TAL"/>
              <w:keepNext w:val="0"/>
            </w:pPr>
            <w:r w:rsidRPr="00A952F9">
              <w:t xml:space="preserve">multiplicity: </w:t>
            </w:r>
            <w:r w:rsidRPr="00A952F9">
              <w:rPr>
                <w:lang w:eastAsia="zh-CN"/>
              </w:rPr>
              <w:t>1</w:t>
            </w:r>
          </w:p>
          <w:p w14:paraId="7F8217D6" w14:textId="77777777" w:rsidR="00555A53" w:rsidRPr="00A952F9" w:rsidRDefault="00555A53" w:rsidP="00C36757">
            <w:pPr>
              <w:pStyle w:val="TAL"/>
              <w:keepNext w:val="0"/>
            </w:pPr>
            <w:proofErr w:type="spellStart"/>
            <w:r w:rsidRPr="00A952F9">
              <w:t>isOrdered</w:t>
            </w:r>
            <w:proofErr w:type="spellEnd"/>
            <w:r w:rsidRPr="00A952F9">
              <w:t>: N/A</w:t>
            </w:r>
          </w:p>
          <w:p w14:paraId="3CD9739D" w14:textId="77777777" w:rsidR="00555A53" w:rsidRPr="00A952F9" w:rsidRDefault="00555A53" w:rsidP="00C36757">
            <w:pPr>
              <w:pStyle w:val="TAL"/>
              <w:keepNext w:val="0"/>
            </w:pPr>
            <w:proofErr w:type="spellStart"/>
            <w:r w:rsidRPr="00A952F9">
              <w:t>isUnique</w:t>
            </w:r>
            <w:proofErr w:type="spellEnd"/>
            <w:r w:rsidRPr="00A952F9">
              <w:t>: N/A</w:t>
            </w:r>
          </w:p>
          <w:p w14:paraId="7D352613" w14:textId="77777777" w:rsidR="00555A53" w:rsidRPr="00A952F9" w:rsidRDefault="00555A53" w:rsidP="00C36757">
            <w:pPr>
              <w:pStyle w:val="TAL"/>
              <w:keepNext w:val="0"/>
            </w:pPr>
            <w:proofErr w:type="spellStart"/>
            <w:r w:rsidRPr="00A952F9">
              <w:t>defaultValue</w:t>
            </w:r>
            <w:proofErr w:type="spellEnd"/>
            <w:r w:rsidRPr="00A952F9">
              <w:t>: None</w:t>
            </w:r>
          </w:p>
          <w:p w14:paraId="7B029126"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38E546BA"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DC3DEC" w14:textId="77777777" w:rsidR="00555A53" w:rsidRPr="00A952F9" w:rsidRDefault="00555A53" w:rsidP="00C36757">
            <w:pPr>
              <w:pStyle w:val="TAL"/>
              <w:keepNext w:val="0"/>
              <w:rPr>
                <w:rFonts w:ascii="Courier New" w:hAnsi="Courier New" w:cs="Courier New"/>
                <w:lang w:eastAsia="zh-CN"/>
              </w:rPr>
            </w:pPr>
            <w:r w:rsidRPr="00A952F9">
              <w:rPr>
                <w:rFonts w:ascii="Courier New" w:hAnsi="Courier New" w:cs="Courier New"/>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65407F5E" w14:textId="77777777" w:rsidR="00555A53" w:rsidRPr="00A952F9" w:rsidRDefault="00555A53" w:rsidP="00C36757">
            <w:pPr>
              <w:pStyle w:val="TAL"/>
              <w:keepNext w:val="0"/>
            </w:pPr>
            <w:r w:rsidRPr="00A952F9">
              <w:t>This attribute is used to configure the second uplink-downlink switching period (P2) for RIM RS transmission in the network, where one RIM RS is configured in one uplink-downlink switching period</w:t>
            </w:r>
            <w:r w:rsidRPr="00A952F9">
              <w:rPr>
                <w:rFonts w:cs="Arial"/>
                <w:szCs w:val="18"/>
              </w:rPr>
              <w:t xml:space="preserve"> (see 38.211 [32], subclause 7.4.1.6)</w:t>
            </w:r>
            <w:r w:rsidRPr="00A952F9">
              <w:t>.</w:t>
            </w:r>
          </w:p>
          <w:p w14:paraId="766323EB" w14:textId="77777777" w:rsidR="00555A53" w:rsidRPr="00A952F9" w:rsidRDefault="00555A53" w:rsidP="00C36757">
            <w:pPr>
              <w:pStyle w:val="TAL"/>
              <w:keepNext w:val="0"/>
            </w:pPr>
          </w:p>
          <w:p w14:paraId="5465E85A" w14:textId="77777777" w:rsidR="00555A53" w:rsidRPr="00A952F9" w:rsidRDefault="00555A53" w:rsidP="00C36757">
            <w:pPr>
              <w:pStyle w:val="TAL"/>
              <w:keepNext w:val="0"/>
              <w:rPr>
                <w:szCs w:val="18"/>
              </w:rPr>
            </w:pPr>
            <w:r w:rsidRPr="00A952F9">
              <w:rPr>
                <w:szCs w:val="18"/>
                <w:lang w:eastAsia="zh-CN"/>
              </w:rPr>
              <w:t xml:space="preserve">When two concatenated TDD-UL-DL-Patterns are configured, and RIM-RS resources are configured in both TDD patterns, both dl-UL-SwitchingPeriod1 and dl-UL-SwitchingPeriod2 are configured, where P2 </w:t>
            </w:r>
            <w:r w:rsidRPr="00A952F9">
              <w:rPr>
                <w:rFonts w:cs="Arial"/>
                <w:szCs w:val="18"/>
                <w:lang w:eastAsia="zh-CN"/>
              </w:rPr>
              <w:t xml:space="preserve">equals to the </w:t>
            </w:r>
            <w:r w:rsidRPr="00A952F9">
              <w:rPr>
                <w:szCs w:val="18"/>
                <w:lang w:eastAsia="zh-CN"/>
              </w:rPr>
              <w:t xml:space="preserve">transmission </w:t>
            </w:r>
            <w:r w:rsidRPr="00A952F9">
              <w:rPr>
                <w:rFonts w:cs="Arial"/>
                <w:szCs w:val="18"/>
                <w:lang w:eastAsia="zh-CN"/>
              </w:rPr>
              <w:t xml:space="preserve">periodicity of the second TDD-UL-DL-Pattern, and where </w:t>
            </w:r>
            <w:r w:rsidRPr="00A952F9">
              <w:rPr>
                <w:rFonts w:ascii="SimSun" w:hAnsi="SimSun" w:cs="SimSun"/>
                <w:szCs w:val="18"/>
                <w:lang w:eastAsia="zh-CN"/>
              </w:rPr>
              <w:t>(</w:t>
            </w:r>
            <w:r w:rsidRPr="00A952F9">
              <w:rPr>
                <w:rFonts w:cs="Arial"/>
                <w:szCs w:val="18"/>
                <w:lang w:eastAsia="zh-CN"/>
              </w:rPr>
              <w:t xml:space="preserve">P1 + P2) </w:t>
            </w:r>
            <w:r w:rsidRPr="00A952F9">
              <w:rPr>
                <w:szCs w:val="18"/>
              </w:rPr>
              <w:t xml:space="preserve">divides 20 </w:t>
            </w:r>
            <w:proofErr w:type="spellStart"/>
            <w:r w:rsidRPr="00A952F9">
              <w:rPr>
                <w:szCs w:val="18"/>
              </w:rPr>
              <w:t>ms</w:t>
            </w:r>
            <w:proofErr w:type="spellEnd"/>
            <w:r w:rsidRPr="00A952F9">
              <w:rPr>
                <w:szCs w:val="18"/>
              </w:rPr>
              <w:t>.</w:t>
            </w:r>
          </w:p>
          <w:p w14:paraId="648FB9CE" w14:textId="77777777" w:rsidR="00555A53" w:rsidRPr="00A952F9" w:rsidRDefault="00555A53" w:rsidP="00C36757">
            <w:pPr>
              <w:pStyle w:val="TAL"/>
              <w:keepNext w:val="0"/>
            </w:pPr>
          </w:p>
          <w:p w14:paraId="78D8105D" w14:textId="77777777" w:rsidR="00555A53" w:rsidRPr="00A952F9" w:rsidRDefault="00555A53" w:rsidP="00C36757">
            <w:pPr>
              <w:pStyle w:val="TAL"/>
              <w:keepNext w:val="0"/>
              <w:rPr>
                <w:rFonts w:cs="Arial"/>
                <w:szCs w:val="18"/>
              </w:rPr>
            </w:pPr>
            <w:proofErr w:type="spellStart"/>
            <w:r w:rsidRPr="00A952F9">
              <w:rPr>
                <w:rFonts w:cs="Arial"/>
                <w:szCs w:val="18"/>
              </w:rPr>
              <w:t>allowedValues</w:t>
            </w:r>
            <w:proofErr w:type="spellEnd"/>
            <w:r w:rsidRPr="00A952F9">
              <w:rPr>
                <w:rFonts w:cs="Arial"/>
                <w:szCs w:val="18"/>
              </w:rPr>
              <w:t>: MS0P5, MS0P625, MS1, MS1P25, MS2, MS2P5, MS3, MS4, MS5, MS10</w:t>
            </w:r>
          </w:p>
          <w:p w14:paraId="13F8BBA5" w14:textId="77777777" w:rsidR="00555A53" w:rsidRPr="00A952F9" w:rsidRDefault="00555A53" w:rsidP="00C36757">
            <w:pPr>
              <w:pStyle w:val="TAL"/>
              <w:keepNext w:val="0"/>
            </w:pPr>
            <w:r w:rsidRPr="00A952F9">
              <w:tab/>
            </w:r>
          </w:p>
          <w:p w14:paraId="48436628" w14:textId="77777777" w:rsidR="00555A53" w:rsidRPr="00A952F9" w:rsidRDefault="00555A53" w:rsidP="00C36757">
            <w:pPr>
              <w:pStyle w:val="TAL"/>
              <w:keepNext w:val="0"/>
            </w:pPr>
            <w:r w:rsidRPr="00A952F9">
              <w:rPr>
                <w:rFonts w:cs="Arial"/>
                <w:szCs w:val="18"/>
              </w:rPr>
              <w:t>P2 is equivalent to</w:t>
            </w:r>
            <w:r w:rsidRPr="00A952F9">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rPr>
                    <m:t>per</m:t>
                  </m:r>
                  <m:r>
                    <w:rPr>
                      <w:rFonts w:ascii="Cambria Math" w:eastAsia="DengXian" w:hAnsi="Cambria Math"/>
                    </w:rPr>
                    <m:t>,2</m:t>
                  </m:r>
                </m:sub>
                <m:sup>
                  <m:r>
                    <m:rPr>
                      <m:nor/>
                    </m:rPr>
                    <w:rPr>
                      <w:rFonts w:ascii="Cambria Math" w:eastAsia="DengXian" w:hAnsi="Cambria Math"/>
                    </w:rPr>
                    <m:t>RIM</m:t>
                  </m:r>
                </m:sup>
              </m:sSubSup>
            </m:oMath>
            <w:r w:rsidRPr="00A952F9">
              <w:rPr>
                <w:rFonts w:cs="Arial"/>
                <w:szCs w:val="18"/>
              </w:rPr>
              <w:t xml:space="preserve"> (see 38.211 [32], subclause 7.4.1.6)</w:t>
            </w:r>
          </w:p>
          <w:p w14:paraId="5CB2F5BB" w14:textId="77777777" w:rsidR="00555A53" w:rsidRPr="00A952F9" w:rsidRDefault="00555A53" w:rsidP="00C36757">
            <w:pPr>
              <w:pStyle w:val="TAL"/>
              <w:keepNext w:val="0"/>
            </w:pPr>
          </w:p>
          <w:p w14:paraId="5889E1AC" w14:textId="77777777" w:rsidR="00555A53" w:rsidRPr="00A952F9" w:rsidRDefault="00555A53" w:rsidP="00C36757">
            <w:pPr>
              <w:pStyle w:val="TAL"/>
              <w:keepNext w:val="0"/>
            </w:pPr>
            <w:r w:rsidRPr="00A952F9">
              <w:t>See NOTE 9</w:t>
            </w:r>
          </w:p>
          <w:p w14:paraId="3CA35C0D" w14:textId="77777777" w:rsidR="00555A53" w:rsidRPr="00A952F9" w:rsidRDefault="00555A53" w:rsidP="00C36757">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20F2D05" w14:textId="77777777" w:rsidR="00555A53" w:rsidRPr="00A952F9" w:rsidRDefault="00555A53" w:rsidP="00C36757">
            <w:pPr>
              <w:pStyle w:val="TAL"/>
              <w:keepNext w:val="0"/>
            </w:pPr>
            <w:r w:rsidRPr="00A952F9">
              <w:t>type: ENUM</w:t>
            </w:r>
          </w:p>
          <w:p w14:paraId="7B3F11E6" w14:textId="77777777" w:rsidR="00555A53" w:rsidRPr="00A952F9" w:rsidRDefault="00555A53" w:rsidP="00C36757">
            <w:pPr>
              <w:pStyle w:val="TAL"/>
              <w:keepNext w:val="0"/>
            </w:pPr>
            <w:r w:rsidRPr="00A952F9">
              <w:t xml:space="preserve">multiplicity: </w:t>
            </w:r>
            <w:r w:rsidRPr="00A952F9">
              <w:rPr>
                <w:lang w:eastAsia="zh-CN"/>
              </w:rPr>
              <w:t>1</w:t>
            </w:r>
          </w:p>
          <w:p w14:paraId="3D9E92C6" w14:textId="77777777" w:rsidR="00555A53" w:rsidRPr="00A952F9" w:rsidRDefault="00555A53" w:rsidP="00C36757">
            <w:pPr>
              <w:pStyle w:val="TAL"/>
              <w:keepNext w:val="0"/>
            </w:pPr>
            <w:proofErr w:type="spellStart"/>
            <w:r w:rsidRPr="00A952F9">
              <w:t>isOrdered</w:t>
            </w:r>
            <w:proofErr w:type="spellEnd"/>
            <w:r w:rsidRPr="00A952F9">
              <w:t>: N/A</w:t>
            </w:r>
          </w:p>
          <w:p w14:paraId="07719744" w14:textId="77777777" w:rsidR="00555A53" w:rsidRPr="00A952F9" w:rsidRDefault="00555A53" w:rsidP="00C36757">
            <w:pPr>
              <w:pStyle w:val="TAL"/>
              <w:keepNext w:val="0"/>
            </w:pPr>
            <w:proofErr w:type="spellStart"/>
            <w:r w:rsidRPr="00A952F9">
              <w:t>isUnique</w:t>
            </w:r>
            <w:proofErr w:type="spellEnd"/>
            <w:r w:rsidRPr="00A952F9">
              <w:t>: N/A</w:t>
            </w:r>
          </w:p>
          <w:p w14:paraId="2BC4BD4F" w14:textId="77777777" w:rsidR="00555A53" w:rsidRPr="00A952F9" w:rsidRDefault="00555A53" w:rsidP="00C36757">
            <w:pPr>
              <w:pStyle w:val="TAL"/>
              <w:keepNext w:val="0"/>
            </w:pPr>
            <w:proofErr w:type="spellStart"/>
            <w:r w:rsidRPr="00A952F9">
              <w:t>defaultValue</w:t>
            </w:r>
            <w:proofErr w:type="spellEnd"/>
            <w:r w:rsidRPr="00A952F9">
              <w:t>: None</w:t>
            </w:r>
          </w:p>
          <w:p w14:paraId="359F3C9E"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14B4CFB2"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D7126E" w14:textId="77777777" w:rsidR="00555A53" w:rsidRPr="00A952F9" w:rsidRDefault="00555A53" w:rsidP="00C36757">
            <w:pPr>
              <w:pStyle w:val="TAL"/>
              <w:keepNext w:val="0"/>
              <w:rPr>
                <w:rFonts w:ascii="Courier New" w:hAnsi="Courier New" w:cs="Courier New"/>
                <w:lang w:eastAsia="zh-CN"/>
              </w:rPr>
            </w:pPr>
            <w:r w:rsidRPr="00A952F9">
              <w:rPr>
                <w:rFonts w:ascii="Courier New" w:hAnsi="Courier New" w:cs="Courier New"/>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2BEADD07" w14:textId="77777777" w:rsidR="00555A53" w:rsidRPr="00A952F9" w:rsidRDefault="00555A53" w:rsidP="00C36757">
            <w:pPr>
              <w:pStyle w:val="TAL"/>
              <w:keepNext w:val="0"/>
            </w:pPr>
            <w:r w:rsidRPr="00A952F9">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sidRPr="00A952F9">
              <w:rPr>
                <w:rFonts w:cs="Arial"/>
                <w:szCs w:val="18"/>
              </w:rPr>
              <w:t xml:space="preserve"> (see 38.211 [32], subclause 7.4.1.6)</w:t>
            </w:r>
            <w:r w:rsidRPr="00A952F9">
              <w:t>.</w:t>
            </w:r>
          </w:p>
          <w:p w14:paraId="6C2E31ED" w14:textId="77777777" w:rsidR="00555A53" w:rsidRPr="00A952F9" w:rsidRDefault="00555A53" w:rsidP="00C36757">
            <w:pPr>
              <w:keepLines/>
              <w:ind w:left="360"/>
              <w:rPr>
                <w:szCs w:val="18"/>
                <w:lang w:eastAsia="zh-CN"/>
              </w:rPr>
            </w:pPr>
            <w:r w:rsidRPr="00A952F9">
              <w:rPr>
                <w:sz w:val="18"/>
                <w:szCs w:val="18"/>
                <w:lang w:eastAsia="zh-CN"/>
              </w:rPr>
              <w:t xml:space="preserve">When two concatenated TDD-UL-DL-Patterns are configured, and RIM-RS resources are configured in both TDD patterns, the reference points configured for </w:t>
            </w:r>
            <w:r w:rsidRPr="00A952F9">
              <w:rPr>
                <w:sz w:val="18"/>
                <w:szCs w:val="18"/>
              </w:rPr>
              <w:t>second uplink-downlink switching period</w:t>
            </w:r>
            <w:r w:rsidRPr="00A952F9">
              <w:rPr>
                <w:sz w:val="18"/>
                <w:szCs w:val="18"/>
                <w:lang w:eastAsia="zh-CN"/>
              </w:rPr>
              <w:t xml:space="preserve"> is the DL transmission boundary of the second TDD-UL-DL-Pattern.</w:t>
            </w:r>
          </w:p>
          <w:p w14:paraId="433E4FE0" w14:textId="77777777" w:rsidR="00555A53" w:rsidRPr="00A952F9" w:rsidRDefault="00555A53" w:rsidP="00C36757">
            <w:pPr>
              <w:pStyle w:val="TAL"/>
              <w:keepNext w:val="0"/>
            </w:pPr>
          </w:p>
          <w:p w14:paraId="488B2B1A" w14:textId="77777777" w:rsidR="00555A53" w:rsidRPr="00A952F9" w:rsidRDefault="00555A53" w:rsidP="00C36757">
            <w:pPr>
              <w:keepLines/>
              <w:spacing w:after="0"/>
              <w:rPr>
                <w:lang w:eastAsia="zh-CN"/>
              </w:rPr>
            </w:pPr>
            <w:proofErr w:type="spellStart"/>
            <w:r w:rsidRPr="00A952F9">
              <w:t>allowedValues</w:t>
            </w:r>
            <w:proofErr w:type="spellEnd"/>
            <w:r w:rsidRPr="00A952F9">
              <w:t xml:space="preserve">: 2, 3..20*2*maxNrofSymbols-1, where </w:t>
            </w:r>
            <w:proofErr w:type="spellStart"/>
            <w:r w:rsidRPr="00A952F9">
              <w:t>maxNrofSymbols</w:t>
            </w:r>
            <w:proofErr w:type="spellEnd"/>
            <w:r w:rsidRPr="00A952F9">
              <w:t>=14</w:t>
            </w:r>
          </w:p>
        </w:tc>
        <w:tc>
          <w:tcPr>
            <w:tcW w:w="2436" w:type="dxa"/>
            <w:tcBorders>
              <w:top w:val="single" w:sz="4" w:space="0" w:color="auto"/>
              <w:left w:val="single" w:sz="4" w:space="0" w:color="auto"/>
              <w:bottom w:val="single" w:sz="4" w:space="0" w:color="auto"/>
              <w:right w:val="single" w:sz="4" w:space="0" w:color="auto"/>
            </w:tcBorders>
            <w:hideMark/>
          </w:tcPr>
          <w:p w14:paraId="1E015F69" w14:textId="77777777" w:rsidR="00555A53" w:rsidRPr="00A952F9" w:rsidRDefault="00555A53" w:rsidP="00C36757">
            <w:pPr>
              <w:pStyle w:val="TAL"/>
              <w:keepNext w:val="0"/>
            </w:pPr>
            <w:r w:rsidRPr="00A952F9">
              <w:t>type: Integer</w:t>
            </w:r>
          </w:p>
          <w:p w14:paraId="35B60641" w14:textId="77777777" w:rsidR="00555A53" w:rsidRPr="00A952F9" w:rsidRDefault="00555A53" w:rsidP="00C36757">
            <w:pPr>
              <w:pStyle w:val="TAL"/>
              <w:keepNext w:val="0"/>
            </w:pPr>
            <w:r w:rsidRPr="00A952F9">
              <w:t xml:space="preserve">multiplicity: </w:t>
            </w:r>
            <w:r w:rsidRPr="00A952F9">
              <w:rPr>
                <w:lang w:eastAsia="zh-CN"/>
              </w:rPr>
              <w:t>1</w:t>
            </w:r>
          </w:p>
          <w:p w14:paraId="231AAD8D" w14:textId="77777777" w:rsidR="00555A53" w:rsidRPr="00A952F9" w:rsidRDefault="00555A53" w:rsidP="00C36757">
            <w:pPr>
              <w:pStyle w:val="TAL"/>
              <w:keepNext w:val="0"/>
            </w:pPr>
            <w:proofErr w:type="spellStart"/>
            <w:r w:rsidRPr="00A952F9">
              <w:t>isOrdered</w:t>
            </w:r>
            <w:proofErr w:type="spellEnd"/>
            <w:r w:rsidRPr="00A952F9">
              <w:t>: N/A</w:t>
            </w:r>
          </w:p>
          <w:p w14:paraId="5180CE11" w14:textId="77777777" w:rsidR="00555A53" w:rsidRPr="00A952F9" w:rsidRDefault="00555A53" w:rsidP="00C36757">
            <w:pPr>
              <w:pStyle w:val="TAL"/>
              <w:keepNext w:val="0"/>
            </w:pPr>
            <w:proofErr w:type="spellStart"/>
            <w:r w:rsidRPr="00A952F9">
              <w:t>isUnique</w:t>
            </w:r>
            <w:proofErr w:type="spellEnd"/>
            <w:r w:rsidRPr="00A952F9">
              <w:t>: N/A</w:t>
            </w:r>
          </w:p>
          <w:p w14:paraId="556E45D4" w14:textId="77777777" w:rsidR="00555A53" w:rsidRPr="00A952F9" w:rsidRDefault="00555A53" w:rsidP="00C36757">
            <w:pPr>
              <w:pStyle w:val="TAL"/>
              <w:keepNext w:val="0"/>
            </w:pPr>
            <w:proofErr w:type="spellStart"/>
            <w:r w:rsidRPr="00A952F9">
              <w:t>defaultValue</w:t>
            </w:r>
            <w:proofErr w:type="spellEnd"/>
            <w:r w:rsidRPr="00A952F9">
              <w:t>: None</w:t>
            </w:r>
          </w:p>
          <w:p w14:paraId="0279C630"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51622E36"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90923D" w14:textId="77777777" w:rsidR="00555A53" w:rsidRPr="00A952F9" w:rsidRDefault="00555A53" w:rsidP="00C36757">
            <w:pPr>
              <w:pStyle w:val="TAL"/>
              <w:keepNext w:val="0"/>
              <w:rPr>
                <w:rFonts w:ascii="Courier New" w:hAnsi="Courier New" w:cs="Courier New"/>
                <w:lang w:eastAsia="zh-CN"/>
              </w:rPr>
            </w:pPr>
            <w:r w:rsidRPr="00A952F9">
              <w:rPr>
                <w:rFonts w:ascii="Courier New" w:hAnsi="Courier New" w:cs="Courier New"/>
              </w:rPr>
              <w:t>totalnrofSetIdofRS1</w:t>
            </w:r>
          </w:p>
        </w:tc>
        <w:tc>
          <w:tcPr>
            <w:tcW w:w="5523" w:type="dxa"/>
            <w:tcBorders>
              <w:top w:val="single" w:sz="4" w:space="0" w:color="auto"/>
              <w:left w:val="single" w:sz="4" w:space="0" w:color="auto"/>
              <w:bottom w:val="single" w:sz="4" w:space="0" w:color="auto"/>
              <w:right w:val="single" w:sz="4" w:space="0" w:color="auto"/>
            </w:tcBorders>
          </w:tcPr>
          <w:p w14:paraId="0047364F"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It is the total number of set IDs 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Pr="00A952F9">
              <w:rPr>
                <w:rFonts w:ascii="Arial" w:hAnsi="Arial" w:cs="Arial"/>
                <w:sz w:val="18"/>
                <w:szCs w:val="18"/>
              </w:rPr>
              <w:t>) (see 38.211 [32], subclause 7.4.1.6).</w:t>
            </w:r>
          </w:p>
          <w:p w14:paraId="46FB29D3" w14:textId="77777777" w:rsidR="00555A53" w:rsidRPr="00A952F9" w:rsidRDefault="00555A53" w:rsidP="00C36757">
            <w:pPr>
              <w:keepLines/>
              <w:spacing w:after="0"/>
              <w:rPr>
                <w:rFonts w:ascii="Arial" w:hAnsi="Arial" w:cs="Arial"/>
                <w:sz w:val="18"/>
                <w:szCs w:val="18"/>
              </w:rPr>
            </w:pPr>
          </w:p>
          <w:p w14:paraId="2C80552D" w14:textId="77777777" w:rsidR="00555A53" w:rsidRPr="00A952F9" w:rsidRDefault="00555A53" w:rsidP="00C36757">
            <w:pPr>
              <w:keepLines/>
              <w:spacing w:after="0"/>
              <w:rPr>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0,1...2^22-1</w:t>
            </w:r>
          </w:p>
        </w:tc>
        <w:tc>
          <w:tcPr>
            <w:tcW w:w="2436" w:type="dxa"/>
            <w:tcBorders>
              <w:top w:val="single" w:sz="4" w:space="0" w:color="auto"/>
              <w:left w:val="single" w:sz="4" w:space="0" w:color="auto"/>
              <w:bottom w:val="single" w:sz="4" w:space="0" w:color="auto"/>
              <w:right w:val="single" w:sz="4" w:space="0" w:color="auto"/>
            </w:tcBorders>
            <w:hideMark/>
          </w:tcPr>
          <w:p w14:paraId="52507930" w14:textId="77777777" w:rsidR="00555A53" w:rsidRPr="00A952F9" w:rsidRDefault="00555A53" w:rsidP="00C36757">
            <w:pPr>
              <w:pStyle w:val="TAL"/>
              <w:keepNext w:val="0"/>
            </w:pPr>
            <w:r w:rsidRPr="00A952F9">
              <w:t>type: Integer</w:t>
            </w:r>
          </w:p>
          <w:p w14:paraId="7445F81B" w14:textId="77777777" w:rsidR="00555A53" w:rsidRPr="00A952F9" w:rsidRDefault="00555A53" w:rsidP="00C36757">
            <w:pPr>
              <w:pStyle w:val="TAL"/>
              <w:keepNext w:val="0"/>
            </w:pPr>
            <w:r w:rsidRPr="00A952F9">
              <w:t xml:space="preserve">multiplicity: </w:t>
            </w:r>
            <w:r w:rsidRPr="00A952F9">
              <w:rPr>
                <w:lang w:eastAsia="zh-CN"/>
              </w:rPr>
              <w:t>1</w:t>
            </w:r>
          </w:p>
          <w:p w14:paraId="3B4C2390" w14:textId="77777777" w:rsidR="00555A53" w:rsidRPr="00A952F9" w:rsidRDefault="00555A53" w:rsidP="00C36757">
            <w:pPr>
              <w:pStyle w:val="TAL"/>
              <w:keepNext w:val="0"/>
            </w:pPr>
            <w:proofErr w:type="spellStart"/>
            <w:r w:rsidRPr="00A952F9">
              <w:t>isOrdered</w:t>
            </w:r>
            <w:proofErr w:type="spellEnd"/>
            <w:r w:rsidRPr="00A952F9">
              <w:t>: N/A</w:t>
            </w:r>
          </w:p>
          <w:p w14:paraId="72FD199C" w14:textId="77777777" w:rsidR="00555A53" w:rsidRPr="00A952F9" w:rsidRDefault="00555A53" w:rsidP="00C36757">
            <w:pPr>
              <w:pStyle w:val="TAL"/>
              <w:keepNext w:val="0"/>
            </w:pPr>
            <w:proofErr w:type="spellStart"/>
            <w:r w:rsidRPr="00A952F9">
              <w:t>isUnique</w:t>
            </w:r>
            <w:proofErr w:type="spellEnd"/>
            <w:r w:rsidRPr="00A952F9">
              <w:t>: N/A</w:t>
            </w:r>
          </w:p>
          <w:p w14:paraId="72CC6EC1" w14:textId="77777777" w:rsidR="00555A53" w:rsidRPr="00A952F9" w:rsidRDefault="00555A53" w:rsidP="00C36757">
            <w:pPr>
              <w:pStyle w:val="TAL"/>
              <w:keepNext w:val="0"/>
            </w:pPr>
            <w:proofErr w:type="spellStart"/>
            <w:r w:rsidRPr="00A952F9">
              <w:t>defaultValue</w:t>
            </w:r>
            <w:proofErr w:type="spellEnd"/>
            <w:r w:rsidRPr="00A952F9">
              <w:t>: None</w:t>
            </w:r>
          </w:p>
          <w:p w14:paraId="27C1D056"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66B017D3"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93A595" w14:textId="77777777" w:rsidR="00555A53" w:rsidRPr="00A952F9" w:rsidRDefault="00555A53" w:rsidP="00C36757">
            <w:pPr>
              <w:pStyle w:val="TAL"/>
              <w:keepNext w:val="0"/>
              <w:rPr>
                <w:rFonts w:ascii="Courier New" w:hAnsi="Courier New" w:cs="Courier New"/>
                <w:lang w:eastAsia="zh-CN"/>
              </w:rPr>
            </w:pPr>
            <w:r w:rsidRPr="00A952F9">
              <w:rPr>
                <w:rFonts w:ascii="Courier New" w:hAnsi="Courier New" w:cs="Courier New"/>
              </w:rPr>
              <w:t>totalnrofSetIdofRS2</w:t>
            </w:r>
          </w:p>
        </w:tc>
        <w:tc>
          <w:tcPr>
            <w:tcW w:w="5523" w:type="dxa"/>
            <w:tcBorders>
              <w:top w:val="single" w:sz="4" w:space="0" w:color="auto"/>
              <w:left w:val="single" w:sz="4" w:space="0" w:color="auto"/>
              <w:bottom w:val="single" w:sz="4" w:space="0" w:color="auto"/>
              <w:right w:val="single" w:sz="4" w:space="0" w:color="auto"/>
            </w:tcBorders>
          </w:tcPr>
          <w:p w14:paraId="41442869"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It is the  total number of set IDs 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RIM,2</m:t>
                  </m:r>
                </m:sup>
              </m:sSubSup>
            </m:oMath>
            <w:r w:rsidRPr="00A952F9">
              <w:rPr>
                <w:rFonts w:ascii="Arial" w:hAnsi="Arial" w:cs="Arial"/>
                <w:sz w:val="18"/>
                <w:szCs w:val="18"/>
              </w:rPr>
              <w:t>) (see 38.211 [32], subclause 7.4.1.6).</w:t>
            </w:r>
          </w:p>
          <w:p w14:paraId="6ECF1178" w14:textId="77777777" w:rsidR="00555A53" w:rsidRPr="00A952F9" w:rsidRDefault="00555A53" w:rsidP="00C36757">
            <w:pPr>
              <w:keepLines/>
              <w:spacing w:after="0"/>
              <w:rPr>
                <w:rFonts w:ascii="Arial" w:hAnsi="Arial" w:cs="Arial"/>
                <w:sz w:val="18"/>
                <w:szCs w:val="18"/>
              </w:rPr>
            </w:pPr>
          </w:p>
          <w:p w14:paraId="18DE13D2" w14:textId="77777777" w:rsidR="00555A53" w:rsidRPr="00A952F9" w:rsidRDefault="00555A53" w:rsidP="00C36757">
            <w:pPr>
              <w:keepLines/>
              <w:spacing w:after="0"/>
              <w:rPr>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0,1...2^22</w:t>
            </w:r>
          </w:p>
        </w:tc>
        <w:tc>
          <w:tcPr>
            <w:tcW w:w="2436" w:type="dxa"/>
            <w:tcBorders>
              <w:top w:val="single" w:sz="4" w:space="0" w:color="auto"/>
              <w:left w:val="single" w:sz="4" w:space="0" w:color="auto"/>
              <w:bottom w:val="single" w:sz="4" w:space="0" w:color="auto"/>
              <w:right w:val="single" w:sz="4" w:space="0" w:color="auto"/>
            </w:tcBorders>
            <w:hideMark/>
          </w:tcPr>
          <w:p w14:paraId="1AAB1012" w14:textId="77777777" w:rsidR="00555A53" w:rsidRPr="00A952F9" w:rsidRDefault="00555A53" w:rsidP="00C36757">
            <w:pPr>
              <w:pStyle w:val="TAL"/>
              <w:keepNext w:val="0"/>
            </w:pPr>
            <w:r w:rsidRPr="00A952F9">
              <w:t>type: Integer</w:t>
            </w:r>
          </w:p>
          <w:p w14:paraId="2F943F88" w14:textId="77777777" w:rsidR="00555A53" w:rsidRPr="00A952F9" w:rsidRDefault="00555A53" w:rsidP="00C36757">
            <w:pPr>
              <w:pStyle w:val="TAL"/>
              <w:keepNext w:val="0"/>
            </w:pPr>
            <w:r w:rsidRPr="00A952F9">
              <w:t xml:space="preserve">multiplicity: </w:t>
            </w:r>
            <w:r w:rsidRPr="00A952F9">
              <w:rPr>
                <w:lang w:eastAsia="zh-CN"/>
              </w:rPr>
              <w:t>1</w:t>
            </w:r>
          </w:p>
          <w:p w14:paraId="655618B3" w14:textId="77777777" w:rsidR="00555A53" w:rsidRPr="00A952F9" w:rsidRDefault="00555A53" w:rsidP="00C36757">
            <w:pPr>
              <w:pStyle w:val="TAL"/>
              <w:keepNext w:val="0"/>
            </w:pPr>
            <w:proofErr w:type="spellStart"/>
            <w:r w:rsidRPr="00A952F9">
              <w:t>isOrdered</w:t>
            </w:r>
            <w:proofErr w:type="spellEnd"/>
            <w:r w:rsidRPr="00A952F9">
              <w:t>: N/A</w:t>
            </w:r>
          </w:p>
          <w:p w14:paraId="32FE7221" w14:textId="77777777" w:rsidR="00555A53" w:rsidRPr="00A952F9" w:rsidRDefault="00555A53" w:rsidP="00C36757">
            <w:pPr>
              <w:pStyle w:val="TAL"/>
              <w:keepNext w:val="0"/>
            </w:pPr>
            <w:proofErr w:type="spellStart"/>
            <w:r w:rsidRPr="00A952F9">
              <w:t>isUnique</w:t>
            </w:r>
            <w:proofErr w:type="spellEnd"/>
            <w:r w:rsidRPr="00A952F9">
              <w:t>: N/A</w:t>
            </w:r>
          </w:p>
          <w:p w14:paraId="666D336D" w14:textId="77777777" w:rsidR="00555A53" w:rsidRPr="00A952F9" w:rsidRDefault="00555A53" w:rsidP="00C36757">
            <w:pPr>
              <w:pStyle w:val="TAL"/>
              <w:keepNext w:val="0"/>
            </w:pPr>
            <w:proofErr w:type="spellStart"/>
            <w:r w:rsidRPr="00A952F9">
              <w:t>defaultValue</w:t>
            </w:r>
            <w:proofErr w:type="spellEnd"/>
            <w:r w:rsidRPr="00A952F9">
              <w:t>: None</w:t>
            </w:r>
          </w:p>
          <w:p w14:paraId="065ADBD4"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117AE949"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8EE241" w14:textId="77777777" w:rsidR="00555A53" w:rsidRPr="00A952F9" w:rsidRDefault="00555A53" w:rsidP="00C36757">
            <w:pPr>
              <w:pStyle w:val="TAL"/>
              <w:keepNext w:val="0"/>
              <w:rPr>
                <w:rFonts w:ascii="Courier New" w:hAnsi="Courier New" w:cs="Courier New"/>
                <w:lang w:eastAsia="zh-CN"/>
              </w:rPr>
            </w:pPr>
            <w:r w:rsidRPr="00A952F9">
              <w:rPr>
                <w:rFonts w:ascii="Courier New" w:hAnsi="Courier New" w:cs="Courier New"/>
              </w:rPr>
              <w:t>nrofConsecutiveRIMRS1</w:t>
            </w:r>
          </w:p>
        </w:tc>
        <w:tc>
          <w:tcPr>
            <w:tcW w:w="5523" w:type="dxa"/>
            <w:tcBorders>
              <w:top w:val="single" w:sz="4" w:space="0" w:color="auto"/>
              <w:left w:val="single" w:sz="4" w:space="0" w:color="auto"/>
              <w:bottom w:val="single" w:sz="4" w:space="0" w:color="auto"/>
              <w:right w:val="single" w:sz="4" w:space="0" w:color="auto"/>
            </w:tcBorders>
          </w:tcPr>
          <w:p w14:paraId="608AA0F7"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RS-1 (R1) for repetition/near-far indication:. (see 38.211 [32], subclause 7.4.1.6).</w:t>
            </w:r>
          </w:p>
          <w:p w14:paraId="414E1D44" w14:textId="77777777" w:rsidR="00555A53" w:rsidRPr="00A952F9" w:rsidRDefault="00555A53" w:rsidP="00C36757">
            <w:pPr>
              <w:keepLines/>
              <w:spacing w:after="0"/>
              <w:rPr>
                <w:rFonts w:ascii="Arial" w:hAnsi="Arial" w:cs="Arial"/>
                <w:sz w:val="18"/>
                <w:szCs w:val="18"/>
              </w:rPr>
            </w:pPr>
          </w:p>
          <w:p w14:paraId="6CC58501"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1,2,4,8</w:t>
            </w:r>
          </w:p>
          <w:p w14:paraId="708C6641" w14:textId="77777777" w:rsidR="00555A53" w:rsidRPr="00A952F9" w:rsidRDefault="00555A53" w:rsidP="00C36757">
            <w:pPr>
              <w:keepLines/>
              <w:spacing w:after="0"/>
              <w:rPr>
                <w:rFonts w:ascii="Arial" w:hAnsi="Arial" w:cs="Arial"/>
                <w:sz w:val="18"/>
                <w:szCs w:val="18"/>
              </w:rPr>
            </w:pPr>
          </w:p>
          <w:p w14:paraId="553BC539"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see NOTE 7</w:t>
            </w:r>
          </w:p>
          <w:p w14:paraId="7109EE0D"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4FE5A77" w14:textId="77777777" w:rsidR="00555A53" w:rsidRPr="00A952F9" w:rsidRDefault="00555A53" w:rsidP="00C36757">
            <w:pPr>
              <w:pStyle w:val="TAL"/>
              <w:keepNext w:val="0"/>
            </w:pPr>
            <w:r w:rsidRPr="00A952F9">
              <w:t>type: Integer</w:t>
            </w:r>
          </w:p>
          <w:p w14:paraId="4CE156E1" w14:textId="77777777" w:rsidR="00555A53" w:rsidRPr="00A952F9" w:rsidRDefault="00555A53" w:rsidP="00C36757">
            <w:pPr>
              <w:pStyle w:val="TAL"/>
              <w:keepNext w:val="0"/>
            </w:pPr>
            <w:r w:rsidRPr="00A952F9">
              <w:t xml:space="preserve">multiplicity: </w:t>
            </w:r>
            <w:r w:rsidRPr="00A952F9">
              <w:rPr>
                <w:lang w:eastAsia="zh-CN"/>
              </w:rPr>
              <w:t>1</w:t>
            </w:r>
          </w:p>
          <w:p w14:paraId="7BCED2CC" w14:textId="77777777" w:rsidR="00555A53" w:rsidRPr="00A952F9" w:rsidRDefault="00555A53" w:rsidP="00C36757">
            <w:pPr>
              <w:pStyle w:val="TAL"/>
              <w:keepNext w:val="0"/>
            </w:pPr>
            <w:proofErr w:type="spellStart"/>
            <w:r w:rsidRPr="00A952F9">
              <w:t>isOrdered</w:t>
            </w:r>
            <w:proofErr w:type="spellEnd"/>
            <w:r w:rsidRPr="00A952F9">
              <w:t>: N/A</w:t>
            </w:r>
          </w:p>
          <w:p w14:paraId="4879CCE0" w14:textId="77777777" w:rsidR="00555A53" w:rsidRPr="00A952F9" w:rsidRDefault="00555A53" w:rsidP="00C36757">
            <w:pPr>
              <w:pStyle w:val="TAL"/>
              <w:keepNext w:val="0"/>
            </w:pPr>
            <w:proofErr w:type="spellStart"/>
            <w:r w:rsidRPr="00A952F9">
              <w:t>isUnique</w:t>
            </w:r>
            <w:proofErr w:type="spellEnd"/>
            <w:r w:rsidRPr="00A952F9">
              <w:t>: N/A</w:t>
            </w:r>
          </w:p>
          <w:p w14:paraId="03B59574" w14:textId="77777777" w:rsidR="00555A53" w:rsidRPr="00A952F9" w:rsidRDefault="00555A53" w:rsidP="00C36757">
            <w:pPr>
              <w:pStyle w:val="TAL"/>
              <w:keepNext w:val="0"/>
            </w:pPr>
            <w:proofErr w:type="spellStart"/>
            <w:r w:rsidRPr="00A952F9">
              <w:t>defaultValue</w:t>
            </w:r>
            <w:proofErr w:type="spellEnd"/>
            <w:r w:rsidRPr="00A952F9">
              <w:t>: None</w:t>
            </w:r>
          </w:p>
          <w:p w14:paraId="68334214"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526EB148"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545E33" w14:textId="77777777" w:rsidR="00555A53" w:rsidRPr="00A952F9" w:rsidRDefault="00555A53" w:rsidP="00C36757">
            <w:pPr>
              <w:pStyle w:val="TAL"/>
              <w:keepNext w:val="0"/>
              <w:rPr>
                <w:rFonts w:ascii="Courier New" w:hAnsi="Courier New" w:cs="Courier New"/>
                <w:lang w:eastAsia="zh-CN"/>
              </w:rPr>
            </w:pPr>
            <w:r w:rsidRPr="00A952F9">
              <w:rPr>
                <w:rFonts w:ascii="Courier New" w:hAnsi="Courier New" w:cs="Courier New"/>
              </w:rPr>
              <w:t>nrofConsecutiveRIMRS2</w:t>
            </w:r>
          </w:p>
        </w:tc>
        <w:tc>
          <w:tcPr>
            <w:tcW w:w="5523" w:type="dxa"/>
            <w:tcBorders>
              <w:top w:val="single" w:sz="4" w:space="0" w:color="auto"/>
              <w:left w:val="single" w:sz="4" w:space="0" w:color="auto"/>
              <w:bottom w:val="single" w:sz="4" w:space="0" w:color="auto"/>
              <w:right w:val="single" w:sz="4" w:space="0" w:color="auto"/>
            </w:tcBorders>
          </w:tcPr>
          <w:p w14:paraId="46AEABB6"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RS-2 (R2) for repetition/near-far indication. (see 38.211 [32], subclause 7.4.1.6).</w:t>
            </w:r>
          </w:p>
          <w:p w14:paraId="35FE2F26" w14:textId="77777777" w:rsidR="00555A53" w:rsidRPr="00A952F9" w:rsidRDefault="00555A53" w:rsidP="00C36757">
            <w:pPr>
              <w:keepLines/>
              <w:spacing w:after="0"/>
              <w:rPr>
                <w:rFonts w:ascii="Arial" w:hAnsi="Arial" w:cs="Arial"/>
                <w:sz w:val="18"/>
                <w:szCs w:val="18"/>
              </w:rPr>
            </w:pPr>
          </w:p>
          <w:p w14:paraId="736389F6"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1,2,4,8</w:t>
            </w:r>
          </w:p>
          <w:p w14:paraId="4CB0954F" w14:textId="77777777" w:rsidR="00555A53" w:rsidRPr="00A952F9" w:rsidRDefault="00555A53" w:rsidP="00C36757">
            <w:pPr>
              <w:keepLines/>
              <w:spacing w:after="0"/>
              <w:rPr>
                <w:rFonts w:ascii="Arial" w:hAnsi="Arial" w:cs="Arial"/>
                <w:sz w:val="18"/>
                <w:szCs w:val="18"/>
              </w:rPr>
            </w:pPr>
          </w:p>
          <w:p w14:paraId="2D5CC3C1"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see NOTE 7</w:t>
            </w:r>
          </w:p>
          <w:p w14:paraId="5ACE8499"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C1D858" w14:textId="77777777" w:rsidR="00555A53" w:rsidRPr="00A952F9" w:rsidRDefault="00555A53" w:rsidP="00C36757">
            <w:pPr>
              <w:pStyle w:val="TAL"/>
              <w:keepNext w:val="0"/>
            </w:pPr>
            <w:r w:rsidRPr="00A952F9">
              <w:t>type: Integer</w:t>
            </w:r>
          </w:p>
          <w:p w14:paraId="0A957DFD" w14:textId="77777777" w:rsidR="00555A53" w:rsidRPr="00A952F9" w:rsidRDefault="00555A53" w:rsidP="00C36757">
            <w:pPr>
              <w:pStyle w:val="TAL"/>
              <w:keepNext w:val="0"/>
            </w:pPr>
            <w:r w:rsidRPr="00A952F9">
              <w:t xml:space="preserve">multiplicity: </w:t>
            </w:r>
            <w:r w:rsidRPr="00A952F9">
              <w:rPr>
                <w:lang w:eastAsia="zh-CN"/>
              </w:rPr>
              <w:t>1</w:t>
            </w:r>
          </w:p>
          <w:p w14:paraId="240F1A78" w14:textId="77777777" w:rsidR="00555A53" w:rsidRPr="00A952F9" w:rsidRDefault="00555A53" w:rsidP="00C36757">
            <w:pPr>
              <w:pStyle w:val="TAL"/>
              <w:keepNext w:val="0"/>
            </w:pPr>
            <w:proofErr w:type="spellStart"/>
            <w:r w:rsidRPr="00A952F9">
              <w:t>isOrdered</w:t>
            </w:r>
            <w:proofErr w:type="spellEnd"/>
            <w:r w:rsidRPr="00A952F9">
              <w:t>: N/A</w:t>
            </w:r>
          </w:p>
          <w:p w14:paraId="727732F9" w14:textId="77777777" w:rsidR="00555A53" w:rsidRPr="00A952F9" w:rsidRDefault="00555A53" w:rsidP="00C36757">
            <w:pPr>
              <w:pStyle w:val="TAL"/>
              <w:keepNext w:val="0"/>
            </w:pPr>
            <w:proofErr w:type="spellStart"/>
            <w:r w:rsidRPr="00A952F9">
              <w:t>isUnique</w:t>
            </w:r>
            <w:proofErr w:type="spellEnd"/>
            <w:r w:rsidRPr="00A952F9">
              <w:t>: N/A</w:t>
            </w:r>
          </w:p>
          <w:p w14:paraId="61EB824D" w14:textId="77777777" w:rsidR="00555A53" w:rsidRPr="00A952F9" w:rsidRDefault="00555A53" w:rsidP="00C36757">
            <w:pPr>
              <w:pStyle w:val="TAL"/>
              <w:keepNext w:val="0"/>
            </w:pPr>
            <w:proofErr w:type="spellStart"/>
            <w:r w:rsidRPr="00A952F9">
              <w:t>defaultValue</w:t>
            </w:r>
            <w:proofErr w:type="spellEnd"/>
            <w:r w:rsidRPr="00A952F9">
              <w:t>: None</w:t>
            </w:r>
          </w:p>
          <w:p w14:paraId="22F2A9F4"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533F8076"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940778" w14:textId="77777777" w:rsidR="00555A53" w:rsidRPr="00A952F9" w:rsidRDefault="00555A53" w:rsidP="00C36757">
            <w:pPr>
              <w:pStyle w:val="TAL"/>
              <w:keepNext w:val="0"/>
              <w:rPr>
                <w:rFonts w:ascii="Courier New" w:hAnsi="Courier New" w:cs="Courier New"/>
                <w:lang w:eastAsia="zh-CN"/>
              </w:rPr>
            </w:pPr>
            <w:r w:rsidRPr="00A952F9">
              <w:rPr>
                <w:rFonts w:ascii="Courier New" w:hAnsi="Courier New" w:cs="Courier New"/>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78EF9182" w14:textId="77777777" w:rsidR="00555A53" w:rsidRPr="00A952F9" w:rsidRDefault="00555A53" w:rsidP="00C36757">
            <w:pPr>
              <w:pStyle w:val="TAL"/>
              <w:keepNext w:val="0"/>
              <w:rPr>
                <w:rFonts w:cs="Arial"/>
                <w:szCs w:val="18"/>
              </w:rPr>
            </w:pPr>
            <w:r w:rsidRPr="00A952F9">
              <w:t xml:space="preserve">It is used to configure the OFDM symbol position(s) of RIM RS-1 within the uplink-downlink switching period. It is a list of </w:t>
            </w:r>
            <w:proofErr w:type="gramStart"/>
            <w:r w:rsidRPr="00A952F9">
              <w:t>symbol</w:t>
            </w:r>
            <w:proofErr w:type="gramEnd"/>
            <w:r w:rsidRPr="00A952F9">
              <w:t xml:space="preserve"> offset of RIM RS-1 (</w:t>
            </w:r>
            <m:oMath>
              <m:sSubSup>
                <m:sSubSupPr>
                  <m:ctrlPr>
                    <w:rPr>
                      <w:rFonts w:ascii="Cambria Math" w:eastAsia="DengXian" w:hAnsi="Cambria Math"/>
                      <w:i/>
                      <w:sz w:val="20"/>
                    </w:rPr>
                  </m:ctrlPr>
                </m:sSubSupPr>
                <m:e>
                  <m:r>
                    <w:rPr>
                      <w:rFonts w:ascii="Cambria Math" w:eastAsia="DengXian" w:hAnsi="Cambria Math"/>
                      <w:sz w:val="20"/>
                    </w:rPr>
                    <m:t>N</m:t>
                  </m:r>
                </m:e>
                <m:sub>
                  <m:r>
                    <m:rPr>
                      <m:nor/>
                    </m:rPr>
                    <w:rPr>
                      <w:rFonts w:ascii="Cambria Math" w:eastAsia="DengXian" w:hAnsi="Cambria Math"/>
                      <w:sz w:val="20"/>
                    </w:rPr>
                    <m:t>symb,ref</m:t>
                  </m:r>
                </m:sub>
                <m:sup>
                  <m:r>
                    <m:rPr>
                      <m:nor/>
                    </m:rPr>
                    <w:rPr>
                      <w:rFonts w:ascii="Cambria Math" w:eastAsia="DengXian" w:hAnsi="Cambria Math"/>
                      <w:sz w:val="20"/>
                    </w:rPr>
                    <m:t>RIM,</m:t>
                  </m:r>
                  <m:r>
                    <w:rPr>
                      <w:rFonts w:ascii="Cambria Math" w:eastAsia="DengXian" w:hAnsi="Cambria Math"/>
                      <w:sz w:val="20"/>
                    </w:rPr>
                    <m:t xml:space="preserve"> 1</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nrofConsecutiveRIMRS1</w:t>
            </w:r>
            <w:r w:rsidRPr="00A952F9">
              <w:rPr>
                <w:rFonts w:cs="Arial"/>
                <w:lang w:eastAsia="zh-CN"/>
              </w:rPr>
              <w:t xml:space="preserve"> </w:t>
            </w:r>
            <w:r w:rsidRPr="00A952F9">
              <w:rPr>
                <w:rFonts w:cs="Arial"/>
                <w:szCs w:val="18"/>
              </w:rPr>
              <w:t>(see 38.211 [32], subclause 7.4.1.6).</w:t>
            </w:r>
          </w:p>
          <w:p w14:paraId="19AE1F71" w14:textId="77777777" w:rsidR="00555A53" w:rsidRPr="00A952F9" w:rsidRDefault="00555A53" w:rsidP="00C36757">
            <w:pPr>
              <w:pStyle w:val="TAL"/>
              <w:keepNext w:val="0"/>
              <w:rPr>
                <w:lang w:eastAsia="zh-CN"/>
              </w:rPr>
            </w:pPr>
            <w:r w:rsidRPr="00A952F9">
              <w:rPr>
                <w:lang w:eastAsia="zh-CN"/>
              </w:rPr>
              <w:t>The resulting RIM RS-1 symbols and its reference point shall belong to the same 10ms frame.</w:t>
            </w:r>
          </w:p>
          <w:p w14:paraId="47F8E53A" w14:textId="77777777" w:rsidR="00555A53" w:rsidRPr="00A952F9" w:rsidRDefault="00555A53" w:rsidP="00C36757">
            <w:pPr>
              <w:pStyle w:val="TAL"/>
              <w:keepNext w:val="0"/>
            </w:pPr>
            <w:r w:rsidRPr="00A952F9">
              <w:t>.</w:t>
            </w:r>
          </w:p>
          <w:p w14:paraId="327EBE3C" w14:textId="77777777" w:rsidR="00555A53" w:rsidRPr="00A952F9" w:rsidRDefault="00555A53" w:rsidP="00C36757">
            <w:pPr>
              <w:pStyle w:val="TAL"/>
              <w:keepNext w:val="0"/>
            </w:pPr>
          </w:p>
          <w:p w14:paraId="4354C74F" w14:textId="77777777" w:rsidR="00555A53" w:rsidRPr="00A952F9" w:rsidRDefault="00555A53" w:rsidP="00C36757">
            <w:pPr>
              <w:pStyle w:val="TAL"/>
              <w:keepNext w:val="0"/>
            </w:pPr>
            <w:proofErr w:type="spellStart"/>
            <w:r w:rsidRPr="00A952F9">
              <w:t>allowedValues</w:t>
            </w:r>
            <w:proofErr w:type="spellEnd"/>
            <w:r w:rsidRPr="00A952F9">
              <w:t xml:space="preserve">: 2,3..20*2*maxNrofSymbols-1, where </w:t>
            </w:r>
            <w:proofErr w:type="spellStart"/>
            <w:r w:rsidRPr="00A952F9">
              <w:t>maxNrofSymbols</w:t>
            </w:r>
            <w:proofErr w:type="spellEnd"/>
            <w:r w:rsidRPr="00A952F9">
              <w:t>=14</w:t>
            </w:r>
          </w:p>
          <w:p w14:paraId="266EEE6D"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8BDA571" w14:textId="77777777" w:rsidR="00555A53" w:rsidRPr="00A952F9" w:rsidRDefault="00555A53" w:rsidP="00C36757">
            <w:pPr>
              <w:pStyle w:val="TAL"/>
              <w:keepNext w:val="0"/>
            </w:pPr>
            <w:r w:rsidRPr="00A952F9">
              <w:t>type: Integer</w:t>
            </w:r>
          </w:p>
          <w:p w14:paraId="6E808B5B" w14:textId="77777777" w:rsidR="00555A53" w:rsidRPr="00A952F9" w:rsidRDefault="00555A53" w:rsidP="00C36757">
            <w:pPr>
              <w:pStyle w:val="TAL"/>
              <w:keepNext w:val="0"/>
            </w:pPr>
            <w:r w:rsidRPr="00A952F9">
              <w:t>multiplicity: *</w:t>
            </w:r>
          </w:p>
          <w:p w14:paraId="546F21CF" w14:textId="77777777" w:rsidR="00555A53" w:rsidRPr="00A952F9" w:rsidRDefault="00555A53" w:rsidP="00C36757">
            <w:pPr>
              <w:pStyle w:val="TAL"/>
              <w:keepNext w:val="0"/>
            </w:pPr>
            <w:proofErr w:type="spellStart"/>
            <w:r w:rsidRPr="00A952F9">
              <w:t>isOrdered</w:t>
            </w:r>
            <w:proofErr w:type="spellEnd"/>
            <w:r w:rsidRPr="00A952F9">
              <w:t>: False</w:t>
            </w:r>
          </w:p>
          <w:p w14:paraId="4670F6DD" w14:textId="77777777" w:rsidR="00555A53" w:rsidRPr="00A952F9" w:rsidRDefault="00555A53" w:rsidP="00C36757">
            <w:pPr>
              <w:pStyle w:val="TAL"/>
              <w:keepNext w:val="0"/>
            </w:pPr>
            <w:proofErr w:type="spellStart"/>
            <w:r w:rsidRPr="00A952F9">
              <w:t>isUnique</w:t>
            </w:r>
            <w:proofErr w:type="spellEnd"/>
            <w:r w:rsidRPr="00A952F9">
              <w:t>: True</w:t>
            </w:r>
          </w:p>
          <w:p w14:paraId="76BB4F01" w14:textId="77777777" w:rsidR="00555A53" w:rsidRPr="00A952F9" w:rsidRDefault="00555A53" w:rsidP="00C36757">
            <w:pPr>
              <w:pStyle w:val="TAL"/>
              <w:keepNext w:val="0"/>
            </w:pPr>
            <w:proofErr w:type="spellStart"/>
            <w:r w:rsidRPr="00A952F9">
              <w:t>defaultValue</w:t>
            </w:r>
            <w:proofErr w:type="spellEnd"/>
            <w:r w:rsidRPr="00A952F9">
              <w:t>: None</w:t>
            </w:r>
          </w:p>
          <w:p w14:paraId="0AD2C796"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53430FA6"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3006D5" w14:textId="77777777" w:rsidR="00555A53" w:rsidRPr="00A952F9" w:rsidRDefault="00555A53" w:rsidP="00C36757">
            <w:pPr>
              <w:pStyle w:val="TAL"/>
              <w:keepNext w:val="0"/>
              <w:rPr>
                <w:rFonts w:ascii="Courier New" w:hAnsi="Courier New" w:cs="Courier New"/>
                <w:lang w:eastAsia="zh-CN"/>
              </w:rPr>
            </w:pPr>
            <w:r w:rsidRPr="00A952F9">
              <w:rPr>
                <w:rFonts w:ascii="Courier New" w:hAnsi="Courier New" w:cs="Courier New"/>
              </w:rPr>
              <w:t>consecutiveRIMRS2List</w:t>
            </w:r>
          </w:p>
        </w:tc>
        <w:tc>
          <w:tcPr>
            <w:tcW w:w="5523" w:type="dxa"/>
            <w:tcBorders>
              <w:top w:val="single" w:sz="4" w:space="0" w:color="auto"/>
              <w:left w:val="single" w:sz="4" w:space="0" w:color="auto"/>
              <w:bottom w:val="single" w:sz="4" w:space="0" w:color="auto"/>
              <w:right w:val="single" w:sz="4" w:space="0" w:color="auto"/>
            </w:tcBorders>
          </w:tcPr>
          <w:p w14:paraId="3B82FCA9" w14:textId="77777777" w:rsidR="00555A53" w:rsidRPr="00A952F9" w:rsidRDefault="00555A53" w:rsidP="00C36757">
            <w:pPr>
              <w:pStyle w:val="TAL"/>
              <w:keepNext w:val="0"/>
              <w:rPr>
                <w:lang w:eastAsia="zh-CN"/>
              </w:rPr>
            </w:pPr>
            <w:r w:rsidRPr="00A952F9">
              <w:t xml:space="preserve">It is used to configure the OFDM symbol position(s) of RIM RS-2 within the uplink-downlink switching period. It is a list of </w:t>
            </w:r>
            <w:proofErr w:type="gramStart"/>
            <w:r w:rsidRPr="00A952F9">
              <w:t>symbol</w:t>
            </w:r>
            <w:proofErr w:type="gramEnd"/>
            <w:r w:rsidRPr="00A952F9">
              <w:t xml:space="preserve"> offset of RIM RS-2 (</w:t>
            </w:r>
            <m:oMath>
              <m:sSubSup>
                <m:sSubSupPr>
                  <m:ctrlPr>
                    <w:rPr>
                      <w:rFonts w:ascii="Cambria Math" w:eastAsia="DengXian" w:hAnsi="Cambria Math"/>
                      <w:i/>
                      <w:sz w:val="20"/>
                    </w:rPr>
                  </m:ctrlPr>
                </m:sSubSupPr>
                <m:e>
                  <m:r>
                    <w:rPr>
                      <w:rFonts w:ascii="Cambria Math" w:eastAsia="DengXian" w:hAnsi="Cambria Math"/>
                      <w:sz w:val="20"/>
                    </w:rPr>
                    <m:t>N</m:t>
                  </m:r>
                </m:e>
                <m:sub>
                  <m:r>
                    <m:rPr>
                      <m:nor/>
                    </m:rPr>
                    <w:rPr>
                      <w:rFonts w:ascii="Cambria Math" w:eastAsia="DengXian" w:hAnsi="Cambria Math"/>
                      <w:sz w:val="20"/>
                    </w:rPr>
                    <m:t>symb,ref</m:t>
                  </m:r>
                </m:sub>
                <m:sup>
                  <m:r>
                    <m:rPr>
                      <m:nor/>
                    </m:rPr>
                    <w:rPr>
                      <w:rFonts w:ascii="Cambria Math" w:eastAsia="DengXian" w:hAnsi="Cambria Math"/>
                      <w:sz w:val="20"/>
                    </w:rPr>
                    <m:t>RIM,</m:t>
                  </m:r>
                  <m:r>
                    <w:rPr>
                      <w:rFonts w:ascii="Cambria Math" w:eastAsia="DengXian" w:hAnsi="Cambria Math"/>
                      <w:sz w:val="20"/>
                    </w:rPr>
                    <m:t xml:space="preserve"> 2</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nrofConsecutiveRIMRS2</w:t>
            </w:r>
            <w:r w:rsidRPr="00A952F9">
              <w:rPr>
                <w:rFonts w:cs="Arial"/>
                <w:lang w:eastAsia="zh-CN"/>
              </w:rPr>
              <w:t xml:space="preserve"> </w:t>
            </w:r>
            <w:r w:rsidRPr="00A952F9">
              <w:rPr>
                <w:rFonts w:cs="Arial"/>
                <w:szCs w:val="18"/>
              </w:rPr>
              <w:t>(see 38.211 [32], subclause 7.4.1.6).</w:t>
            </w:r>
          </w:p>
          <w:p w14:paraId="2B23ACB9" w14:textId="77777777" w:rsidR="00555A53" w:rsidRPr="00A952F9" w:rsidRDefault="00555A53" w:rsidP="00C36757">
            <w:pPr>
              <w:pStyle w:val="TAL"/>
              <w:keepNext w:val="0"/>
              <w:rPr>
                <w:lang w:eastAsia="zh-CN"/>
              </w:rPr>
            </w:pPr>
            <w:r w:rsidRPr="00A952F9">
              <w:rPr>
                <w:lang w:eastAsia="zh-CN"/>
              </w:rPr>
              <w:t>The resulting RIM RS-2 symbols and its reference point shall belong to the same 10ms frame.</w:t>
            </w:r>
          </w:p>
          <w:p w14:paraId="12A5FA12" w14:textId="77777777" w:rsidR="00555A53" w:rsidRPr="00A952F9" w:rsidRDefault="00555A53" w:rsidP="00C36757">
            <w:pPr>
              <w:pStyle w:val="TAL"/>
              <w:keepNext w:val="0"/>
            </w:pPr>
            <w:r w:rsidRPr="00A952F9">
              <w:t>.</w:t>
            </w:r>
          </w:p>
          <w:p w14:paraId="0477353F" w14:textId="77777777" w:rsidR="00555A53" w:rsidRPr="00A952F9" w:rsidRDefault="00555A53" w:rsidP="00C36757">
            <w:pPr>
              <w:pStyle w:val="TAL"/>
              <w:keepNext w:val="0"/>
            </w:pPr>
          </w:p>
          <w:p w14:paraId="6C4267E8" w14:textId="77777777" w:rsidR="00555A53" w:rsidRPr="00A952F9" w:rsidRDefault="00555A53" w:rsidP="00C36757">
            <w:pPr>
              <w:pStyle w:val="TAL"/>
              <w:keepNext w:val="0"/>
            </w:pPr>
            <w:proofErr w:type="spellStart"/>
            <w:r w:rsidRPr="00A952F9">
              <w:t>allowedValues</w:t>
            </w:r>
            <w:proofErr w:type="spellEnd"/>
            <w:r w:rsidRPr="00A952F9">
              <w:t xml:space="preserve">: 2,3..20*2*maxNrofSymbols-1, where </w:t>
            </w:r>
            <w:proofErr w:type="spellStart"/>
            <w:r w:rsidRPr="00A952F9">
              <w:t>maxNrofSymbols</w:t>
            </w:r>
            <w:proofErr w:type="spellEnd"/>
            <w:r w:rsidRPr="00A952F9">
              <w:t>=14</w:t>
            </w:r>
          </w:p>
          <w:p w14:paraId="4A992E0F"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188DC2C" w14:textId="77777777" w:rsidR="00555A53" w:rsidRPr="00A952F9" w:rsidRDefault="00555A53" w:rsidP="00C36757">
            <w:pPr>
              <w:pStyle w:val="TAL"/>
              <w:keepNext w:val="0"/>
            </w:pPr>
            <w:r w:rsidRPr="00A952F9">
              <w:t>type: Integer</w:t>
            </w:r>
          </w:p>
          <w:p w14:paraId="2A738550" w14:textId="77777777" w:rsidR="00555A53" w:rsidRPr="00A952F9" w:rsidRDefault="00555A53" w:rsidP="00C36757">
            <w:pPr>
              <w:pStyle w:val="TAL"/>
              <w:keepNext w:val="0"/>
            </w:pPr>
            <w:r w:rsidRPr="00A952F9">
              <w:t>multiplicity: *</w:t>
            </w:r>
          </w:p>
          <w:p w14:paraId="2CCE1552" w14:textId="77777777" w:rsidR="00555A53" w:rsidRPr="00A952F9" w:rsidRDefault="00555A53" w:rsidP="00C36757">
            <w:pPr>
              <w:pStyle w:val="TAL"/>
              <w:keepNext w:val="0"/>
            </w:pPr>
            <w:proofErr w:type="spellStart"/>
            <w:r w:rsidRPr="00A952F9">
              <w:t>isOrdered</w:t>
            </w:r>
            <w:proofErr w:type="spellEnd"/>
            <w:r w:rsidRPr="00A952F9">
              <w:t>: False</w:t>
            </w:r>
          </w:p>
          <w:p w14:paraId="7914BAA9" w14:textId="77777777" w:rsidR="00555A53" w:rsidRPr="00A952F9" w:rsidRDefault="00555A53" w:rsidP="00C36757">
            <w:pPr>
              <w:pStyle w:val="TAL"/>
              <w:keepNext w:val="0"/>
            </w:pPr>
            <w:proofErr w:type="spellStart"/>
            <w:r w:rsidRPr="00A952F9">
              <w:t>isUnique</w:t>
            </w:r>
            <w:proofErr w:type="spellEnd"/>
            <w:r w:rsidRPr="00A952F9">
              <w:t>: True</w:t>
            </w:r>
          </w:p>
          <w:p w14:paraId="2B49D75D" w14:textId="77777777" w:rsidR="00555A53" w:rsidRPr="00A952F9" w:rsidRDefault="00555A53" w:rsidP="00C36757">
            <w:pPr>
              <w:pStyle w:val="TAL"/>
              <w:keepNext w:val="0"/>
            </w:pPr>
            <w:proofErr w:type="spellStart"/>
            <w:r w:rsidRPr="00A952F9">
              <w:t>defaultValue</w:t>
            </w:r>
            <w:proofErr w:type="spellEnd"/>
            <w:r w:rsidRPr="00A952F9">
              <w:t>: None</w:t>
            </w:r>
          </w:p>
          <w:p w14:paraId="4AD7C8E6"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6DCE34BE"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BC22F4" w14:textId="77777777" w:rsidR="00555A53" w:rsidRPr="00A952F9" w:rsidRDefault="00555A53" w:rsidP="00C36757">
            <w:pPr>
              <w:pStyle w:val="TAL"/>
              <w:keepNext w:val="0"/>
              <w:rPr>
                <w:rFonts w:ascii="Courier New" w:hAnsi="Courier New" w:cs="Courier New"/>
                <w:lang w:eastAsia="zh-CN"/>
              </w:rPr>
            </w:pPr>
            <w:r w:rsidRPr="00A952F9">
              <w:rPr>
                <w:rFonts w:ascii="Courier New" w:hAnsi="Courier New" w:cs="Courier New"/>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2295C7B4" w14:textId="77777777" w:rsidR="00555A53" w:rsidRPr="00A952F9" w:rsidRDefault="00555A53" w:rsidP="00C36757">
            <w:pPr>
              <w:pStyle w:val="TAL"/>
              <w:keepNext w:val="0"/>
            </w:pPr>
            <w:r w:rsidRPr="00A952F9">
              <w:t>It is indication of whether near-far functionality is enabled for RIM RS1.</w:t>
            </w:r>
          </w:p>
          <w:p w14:paraId="671B0ECB" w14:textId="77777777" w:rsidR="00555A53" w:rsidRPr="00A952F9" w:rsidRDefault="00555A53" w:rsidP="00C36757">
            <w:pPr>
              <w:pStyle w:val="TAL"/>
              <w:keepNext w:val="0"/>
            </w:pPr>
          </w:p>
          <w:p w14:paraId="141369C0" w14:textId="77777777" w:rsidR="00555A53" w:rsidRPr="00A952F9" w:rsidRDefault="00555A53" w:rsidP="00C36757">
            <w:pPr>
              <w:pStyle w:val="TAL"/>
              <w:keepNext w:val="0"/>
            </w:pPr>
            <w:r w:rsidRPr="00A952F9">
              <w:t>If the indication is "</w:t>
            </w:r>
            <w:proofErr w:type="gramStart"/>
            <w:r w:rsidRPr="00A952F9">
              <w:rPr>
                <w:rFonts w:ascii="Courier New" w:hAnsi="Courier New" w:cs="Courier New"/>
                <w:szCs w:val="18"/>
              </w:rPr>
              <w:t>ENABLE</w:t>
            </w:r>
            <w:proofErr w:type="gramEnd"/>
            <w:r w:rsidRPr="00A952F9">
              <w:t xml:space="preserve">", </w:t>
            </w:r>
          </w:p>
          <w:p w14:paraId="47CCA2B9" w14:textId="77777777" w:rsidR="00555A53" w:rsidRPr="00A952F9" w:rsidRDefault="00555A53" w:rsidP="00C36757">
            <w:pPr>
              <w:pStyle w:val="TAL"/>
              <w:keepNext w:val="0"/>
              <w:ind w:left="284"/>
            </w:pPr>
            <w:r w:rsidRPr="00A952F9">
              <w:t xml:space="preserve">the first half of </w:t>
            </w:r>
            <w:r w:rsidRPr="00A952F9">
              <w:rPr>
                <w:rFonts w:ascii="Courier New" w:hAnsi="Courier New" w:cs="Courier New"/>
                <w:szCs w:val="18"/>
              </w:rPr>
              <w:t>nrofConsecutiveRIMRS1</w:t>
            </w:r>
            <w:r w:rsidRPr="00A952F9">
              <w:t xml:space="preserve"> (R1) consecutive uplink-downlink switching period is for "Near" indication with R1/2 repetitions,</w:t>
            </w:r>
          </w:p>
          <w:p w14:paraId="108B60FC" w14:textId="77777777" w:rsidR="00555A53" w:rsidRPr="00A952F9" w:rsidRDefault="00555A53" w:rsidP="00C36757">
            <w:pPr>
              <w:pStyle w:val="TAL"/>
              <w:keepNext w:val="0"/>
              <w:ind w:left="284"/>
            </w:pPr>
            <w:r w:rsidRPr="00A952F9">
              <w:t>the second half of R1 consecutive uplink-downlink switching period is for "Far" indication with R1/2 repetitions.</w:t>
            </w:r>
          </w:p>
          <w:p w14:paraId="4E146BDA" w14:textId="77777777" w:rsidR="00555A53" w:rsidRPr="00A952F9" w:rsidRDefault="00555A53" w:rsidP="00C36757">
            <w:pPr>
              <w:pStyle w:val="TAL"/>
              <w:keepNext w:val="0"/>
            </w:pPr>
          </w:p>
          <w:p w14:paraId="007A6EE7" w14:textId="77777777" w:rsidR="00555A53" w:rsidRPr="00A952F9" w:rsidRDefault="00555A53" w:rsidP="00C36757">
            <w:pPr>
              <w:pStyle w:val="TAL"/>
              <w:keepNext w:val="0"/>
            </w:pPr>
            <w:proofErr w:type="spellStart"/>
            <w:r w:rsidRPr="00A952F9">
              <w:t>allowedValues</w:t>
            </w:r>
            <w:proofErr w:type="spellEnd"/>
            <w:r w:rsidRPr="00A952F9">
              <w:t>: "ENABLE"</w:t>
            </w:r>
            <w:r w:rsidRPr="00A952F9">
              <w:rPr>
                <w:rFonts w:cs="Arial"/>
                <w:szCs w:val="18"/>
              </w:rPr>
              <w:t>,</w:t>
            </w:r>
            <w:r w:rsidRPr="00A952F9">
              <w:t xml:space="preserve"> "DISABLE" </w:t>
            </w:r>
          </w:p>
          <w:p w14:paraId="73FD4C30" w14:textId="77777777" w:rsidR="00555A53" w:rsidRPr="00A952F9" w:rsidRDefault="00555A53" w:rsidP="00C36757">
            <w:pPr>
              <w:pStyle w:val="TAL"/>
              <w:keepNext w:val="0"/>
            </w:pPr>
          </w:p>
          <w:p w14:paraId="5760B716" w14:textId="77777777" w:rsidR="00555A53" w:rsidRPr="00A952F9" w:rsidRDefault="00555A53" w:rsidP="00C36757">
            <w:pPr>
              <w:pStyle w:val="TAL"/>
              <w:keepNext w:val="0"/>
            </w:pPr>
            <w:r w:rsidRPr="00A952F9">
              <w:rPr>
                <w:rFonts w:cs="Arial"/>
                <w:szCs w:val="18"/>
              </w:rPr>
              <w:t>see NOTE 10.</w:t>
            </w:r>
          </w:p>
          <w:p w14:paraId="345CB0B8"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2F441A2" w14:textId="77777777" w:rsidR="00555A53" w:rsidRPr="00A952F9" w:rsidRDefault="00555A53" w:rsidP="00C36757">
            <w:pPr>
              <w:pStyle w:val="TAL"/>
              <w:keepNext w:val="0"/>
            </w:pPr>
            <w:r w:rsidRPr="00A952F9">
              <w:t>type: ENUM</w:t>
            </w:r>
          </w:p>
          <w:p w14:paraId="4F86C5EF" w14:textId="77777777" w:rsidR="00555A53" w:rsidRPr="00A952F9" w:rsidRDefault="00555A53" w:rsidP="00C36757">
            <w:pPr>
              <w:pStyle w:val="TAL"/>
              <w:keepNext w:val="0"/>
            </w:pPr>
            <w:r w:rsidRPr="00A952F9">
              <w:t xml:space="preserve">multiplicity: </w:t>
            </w:r>
            <w:r w:rsidRPr="00A952F9">
              <w:rPr>
                <w:lang w:eastAsia="zh-CN"/>
              </w:rPr>
              <w:t>1</w:t>
            </w:r>
          </w:p>
          <w:p w14:paraId="006432C0" w14:textId="77777777" w:rsidR="00555A53" w:rsidRPr="00A952F9" w:rsidRDefault="00555A53" w:rsidP="00C36757">
            <w:pPr>
              <w:pStyle w:val="TAL"/>
              <w:keepNext w:val="0"/>
            </w:pPr>
            <w:proofErr w:type="spellStart"/>
            <w:r w:rsidRPr="00A952F9">
              <w:t>isOrdered</w:t>
            </w:r>
            <w:proofErr w:type="spellEnd"/>
            <w:r w:rsidRPr="00A952F9">
              <w:t>: N/A</w:t>
            </w:r>
          </w:p>
          <w:p w14:paraId="1EFBA9D2" w14:textId="77777777" w:rsidR="00555A53" w:rsidRPr="00A952F9" w:rsidRDefault="00555A53" w:rsidP="00C36757">
            <w:pPr>
              <w:pStyle w:val="TAL"/>
              <w:keepNext w:val="0"/>
            </w:pPr>
            <w:proofErr w:type="spellStart"/>
            <w:r w:rsidRPr="00A952F9">
              <w:t>isUnique</w:t>
            </w:r>
            <w:proofErr w:type="spellEnd"/>
            <w:r w:rsidRPr="00A952F9">
              <w:t>: N/A</w:t>
            </w:r>
          </w:p>
          <w:p w14:paraId="37AEAE5D" w14:textId="77777777" w:rsidR="00555A53" w:rsidRPr="00A952F9" w:rsidRDefault="00555A53" w:rsidP="00C36757">
            <w:pPr>
              <w:pStyle w:val="TAL"/>
              <w:keepNext w:val="0"/>
            </w:pPr>
            <w:proofErr w:type="spellStart"/>
            <w:r w:rsidRPr="00A952F9">
              <w:t>defaultValue</w:t>
            </w:r>
            <w:proofErr w:type="spellEnd"/>
            <w:r w:rsidRPr="00A952F9">
              <w:t>: DISABLE</w:t>
            </w:r>
          </w:p>
          <w:p w14:paraId="4363FC2D"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4A022AC3"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CA5A88" w14:textId="77777777" w:rsidR="00555A53" w:rsidRPr="00A952F9" w:rsidRDefault="00555A53" w:rsidP="00C36757">
            <w:pPr>
              <w:pStyle w:val="TAL"/>
              <w:keepNext w:val="0"/>
              <w:rPr>
                <w:rFonts w:ascii="Courier New" w:hAnsi="Courier New" w:cs="Courier New"/>
                <w:lang w:eastAsia="zh-CN"/>
              </w:rPr>
            </w:pPr>
            <w:r w:rsidRPr="00A952F9">
              <w:rPr>
                <w:rFonts w:ascii="Courier New" w:hAnsi="Courier New" w:cs="Courier New"/>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5FFFD079" w14:textId="77777777" w:rsidR="00555A53" w:rsidRPr="00A952F9" w:rsidRDefault="00555A53" w:rsidP="00C36757">
            <w:pPr>
              <w:pStyle w:val="TAL"/>
              <w:keepNext w:val="0"/>
            </w:pPr>
            <w:r w:rsidRPr="00A952F9">
              <w:t>It is indication of whether near-far functionality is enabled for RIM RS2.</w:t>
            </w:r>
          </w:p>
          <w:p w14:paraId="73ED8D38" w14:textId="77777777" w:rsidR="00555A53" w:rsidRPr="00A952F9" w:rsidRDefault="00555A53" w:rsidP="00C36757">
            <w:pPr>
              <w:pStyle w:val="TAL"/>
              <w:keepNext w:val="0"/>
            </w:pPr>
          </w:p>
          <w:p w14:paraId="7B4F8052" w14:textId="77777777" w:rsidR="00555A53" w:rsidRPr="00A952F9" w:rsidRDefault="00555A53" w:rsidP="00C36757">
            <w:pPr>
              <w:pStyle w:val="TAL"/>
              <w:keepNext w:val="0"/>
            </w:pPr>
            <w:r w:rsidRPr="00A952F9">
              <w:t>If the indication is "</w:t>
            </w:r>
            <w:proofErr w:type="gramStart"/>
            <w:r w:rsidRPr="00A952F9">
              <w:rPr>
                <w:rFonts w:ascii="Courier New" w:hAnsi="Courier New" w:cs="Courier New"/>
                <w:szCs w:val="18"/>
              </w:rPr>
              <w:t>ENABLE</w:t>
            </w:r>
            <w:proofErr w:type="gramEnd"/>
            <w:r w:rsidRPr="00A952F9">
              <w:t xml:space="preserve">", </w:t>
            </w:r>
          </w:p>
          <w:p w14:paraId="33FAC80B" w14:textId="77777777" w:rsidR="00555A53" w:rsidRPr="00A952F9" w:rsidRDefault="00555A53" w:rsidP="00C36757">
            <w:pPr>
              <w:pStyle w:val="TAL"/>
              <w:keepNext w:val="0"/>
              <w:ind w:left="284"/>
            </w:pPr>
            <w:r w:rsidRPr="00A952F9">
              <w:t xml:space="preserve">the first half of </w:t>
            </w:r>
            <w:r w:rsidRPr="00A952F9">
              <w:rPr>
                <w:rFonts w:ascii="Courier New" w:hAnsi="Courier New" w:cs="Courier New"/>
                <w:szCs w:val="18"/>
              </w:rPr>
              <w:t>nrofConsecutiveRIMRS2</w:t>
            </w:r>
            <w:r w:rsidRPr="00A952F9">
              <w:t xml:space="preserve"> (R2) consecutive uplink-downlink switching period is for "Near" indication with R2/2  repetitions,</w:t>
            </w:r>
          </w:p>
          <w:p w14:paraId="36D92A62" w14:textId="77777777" w:rsidR="00555A53" w:rsidRPr="00A952F9" w:rsidRDefault="00555A53" w:rsidP="00C36757">
            <w:pPr>
              <w:pStyle w:val="TAL"/>
              <w:keepNext w:val="0"/>
              <w:ind w:left="284"/>
            </w:pPr>
            <w:r w:rsidRPr="00A952F9">
              <w:t>the second half of R2 consecutive uplink-downlink switching period is for "Far" indication with R2/2 repetitions.</w:t>
            </w:r>
          </w:p>
          <w:p w14:paraId="443BCA04" w14:textId="77777777" w:rsidR="00555A53" w:rsidRPr="00A952F9" w:rsidRDefault="00555A53" w:rsidP="00C36757">
            <w:pPr>
              <w:pStyle w:val="TAL"/>
              <w:keepNext w:val="0"/>
              <w:ind w:left="284"/>
            </w:pPr>
          </w:p>
          <w:p w14:paraId="44C1E22E" w14:textId="77777777" w:rsidR="00555A53" w:rsidRPr="00A952F9" w:rsidRDefault="00555A53" w:rsidP="00C36757">
            <w:pPr>
              <w:pStyle w:val="TAL"/>
              <w:keepNext w:val="0"/>
            </w:pPr>
          </w:p>
          <w:p w14:paraId="5D0ED9AC" w14:textId="77777777" w:rsidR="00555A53" w:rsidRPr="00A952F9" w:rsidRDefault="00555A53" w:rsidP="00C36757">
            <w:pPr>
              <w:pStyle w:val="TAL"/>
              <w:keepNext w:val="0"/>
            </w:pPr>
            <w:proofErr w:type="spellStart"/>
            <w:r w:rsidRPr="00A952F9">
              <w:t>allowedValues</w:t>
            </w:r>
            <w:proofErr w:type="spellEnd"/>
            <w:r w:rsidRPr="00A952F9">
              <w:t>: "ENABLE"</w:t>
            </w:r>
            <w:r w:rsidRPr="00A952F9">
              <w:rPr>
                <w:rFonts w:cs="Arial"/>
                <w:szCs w:val="18"/>
              </w:rPr>
              <w:t>,</w:t>
            </w:r>
            <w:r w:rsidRPr="00A952F9">
              <w:t xml:space="preserve"> "DISABLE" </w:t>
            </w:r>
          </w:p>
          <w:p w14:paraId="1DC188F5" w14:textId="77777777" w:rsidR="00555A53" w:rsidRPr="00A952F9" w:rsidRDefault="00555A53" w:rsidP="00C36757">
            <w:pPr>
              <w:pStyle w:val="TAL"/>
              <w:keepNext w:val="0"/>
            </w:pPr>
          </w:p>
          <w:p w14:paraId="24AFE0F1" w14:textId="77777777" w:rsidR="00555A53" w:rsidRPr="00A952F9" w:rsidRDefault="00555A53" w:rsidP="00C36757">
            <w:pPr>
              <w:pStyle w:val="TAL"/>
              <w:keepNext w:val="0"/>
            </w:pPr>
            <w:r w:rsidRPr="00A952F9">
              <w:rPr>
                <w:rFonts w:cs="Arial"/>
                <w:szCs w:val="18"/>
              </w:rPr>
              <w:t>see NOTE 10.</w:t>
            </w:r>
          </w:p>
          <w:p w14:paraId="0A555166"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620735A" w14:textId="77777777" w:rsidR="00555A53" w:rsidRPr="00A952F9" w:rsidRDefault="00555A53" w:rsidP="00C36757">
            <w:pPr>
              <w:pStyle w:val="TAL"/>
              <w:keepNext w:val="0"/>
            </w:pPr>
            <w:r w:rsidRPr="00A952F9">
              <w:t>type: ENUM</w:t>
            </w:r>
          </w:p>
          <w:p w14:paraId="25F5E723" w14:textId="77777777" w:rsidR="00555A53" w:rsidRPr="00A952F9" w:rsidRDefault="00555A53" w:rsidP="00C36757">
            <w:pPr>
              <w:pStyle w:val="TAL"/>
              <w:keepNext w:val="0"/>
            </w:pPr>
            <w:r w:rsidRPr="00A952F9">
              <w:t xml:space="preserve">multiplicity: </w:t>
            </w:r>
            <w:r w:rsidRPr="00A952F9">
              <w:rPr>
                <w:lang w:eastAsia="zh-CN"/>
              </w:rPr>
              <w:t>1</w:t>
            </w:r>
          </w:p>
          <w:p w14:paraId="65B10054" w14:textId="77777777" w:rsidR="00555A53" w:rsidRPr="00A952F9" w:rsidRDefault="00555A53" w:rsidP="00C36757">
            <w:pPr>
              <w:pStyle w:val="TAL"/>
              <w:keepNext w:val="0"/>
            </w:pPr>
            <w:proofErr w:type="spellStart"/>
            <w:r w:rsidRPr="00A952F9">
              <w:t>isOrdered</w:t>
            </w:r>
            <w:proofErr w:type="spellEnd"/>
            <w:r w:rsidRPr="00A952F9">
              <w:t>: N/A</w:t>
            </w:r>
          </w:p>
          <w:p w14:paraId="526695D1" w14:textId="77777777" w:rsidR="00555A53" w:rsidRPr="00A952F9" w:rsidRDefault="00555A53" w:rsidP="00C36757">
            <w:pPr>
              <w:pStyle w:val="TAL"/>
              <w:keepNext w:val="0"/>
            </w:pPr>
            <w:proofErr w:type="spellStart"/>
            <w:r w:rsidRPr="00A952F9">
              <w:t>isUnique</w:t>
            </w:r>
            <w:proofErr w:type="spellEnd"/>
            <w:r w:rsidRPr="00A952F9">
              <w:t>: N/A</w:t>
            </w:r>
          </w:p>
          <w:p w14:paraId="448E6411" w14:textId="77777777" w:rsidR="00555A53" w:rsidRPr="00A952F9" w:rsidRDefault="00555A53" w:rsidP="00C36757">
            <w:pPr>
              <w:pStyle w:val="TAL"/>
              <w:keepNext w:val="0"/>
            </w:pPr>
            <w:proofErr w:type="spellStart"/>
            <w:r w:rsidRPr="00A952F9">
              <w:t>defaultValue</w:t>
            </w:r>
            <w:proofErr w:type="spellEnd"/>
            <w:r w:rsidRPr="00A952F9">
              <w:t>: DISABLE</w:t>
            </w:r>
          </w:p>
          <w:p w14:paraId="25A1C4A8"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0396E75B"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2F4A7D"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rimRSReportConf</w:t>
            </w:r>
            <w:proofErr w:type="spellEnd"/>
          </w:p>
        </w:tc>
        <w:tc>
          <w:tcPr>
            <w:tcW w:w="5523" w:type="dxa"/>
            <w:tcBorders>
              <w:top w:val="single" w:sz="4" w:space="0" w:color="auto"/>
              <w:left w:val="single" w:sz="4" w:space="0" w:color="auto"/>
              <w:bottom w:val="single" w:sz="4" w:space="0" w:color="auto"/>
              <w:right w:val="single" w:sz="4" w:space="0" w:color="auto"/>
            </w:tcBorders>
          </w:tcPr>
          <w:p w14:paraId="41497A79" w14:textId="77777777" w:rsidR="00555A53" w:rsidRPr="00A952F9" w:rsidRDefault="00555A53" w:rsidP="00C36757">
            <w:pPr>
              <w:pStyle w:val="TAL"/>
              <w:keepNext w:val="0"/>
            </w:pPr>
            <w:r w:rsidRPr="00A952F9">
              <w:t xml:space="preserve">It is used to configure </w:t>
            </w:r>
            <w:proofErr w:type="spellStart"/>
            <w:r w:rsidRPr="00A952F9">
              <w:t>gNBs</w:t>
            </w:r>
            <w:proofErr w:type="spellEnd"/>
            <w:r w:rsidRPr="00A952F9">
              <w:t xml:space="preserve"> to report the </w:t>
            </w:r>
            <w:proofErr w:type="gramStart"/>
            <w:r w:rsidRPr="00A952F9">
              <w:t>all necessary</w:t>
            </w:r>
            <w:proofErr w:type="gramEnd"/>
            <w:r w:rsidRPr="00A952F9">
              <w:t xml:space="preserve"> information derived from the detected RIM-RS to OAM.</w:t>
            </w:r>
          </w:p>
          <w:p w14:paraId="3AEC3E5D" w14:textId="77777777" w:rsidR="00555A53" w:rsidRPr="00A952F9" w:rsidRDefault="00555A53" w:rsidP="00C36757">
            <w:pPr>
              <w:pStyle w:val="TAL"/>
              <w:keepNext w:val="0"/>
            </w:pPr>
          </w:p>
          <w:p w14:paraId="1421376D" w14:textId="77777777" w:rsidR="00555A53" w:rsidRPr="00A952F9" w:rsidRDefault="00555A53" w:rsidP="00C3675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59580891"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14D96D1" w14:textId="77777777" w:rsidR="00555A53" w:rsidRPr="00A952F9" w:rsidRDefault="00555A53" w:rsidP="00C36757">
            <w:pPr>
              <w:pStyle w:val="TAL"/>
              <w:keepNext w:val="0"/>
            </w:pPr>
            <w:r w:rsidRPr="00A952F9">
              <w:t xml:space="preserve">type: </w:t>
            </w:r>
            <w:proofErr w:type="spellStart"/>
            <w:r w:rsidRPr="00A952F9">
              <w:rPr>
                <w:rFonts w:ascii="Courier New" w:hAnsi="Courier New" w:cs="Courier New"/>
                <w:szCs w:val="18"/>
              </w:rPr>
              <w:t>RimRSReportConf</w:t>
            </w:r>
            <w:proofErr w:type="spellEnd"/>
          </w:p>
          <w:p w14:paraId="389F983B" w14:textId="77777777" w:rsidR="00555A53" w:rsidRPr="00A952F9" w:rsidRDefault="00555A53" w:rsidP="00C36757">
            <w:pPr>
              <w:pStyle w:val="TAL"/>
              <w:keepNext w:val="0"/>
            </w:pPr>
            <w:r w:rsidRPr="00A952F9">
              <w:t xml:space="preserve">multiplicity: </w:t>
            </w:r>
            <w:r w:rsidRPr="00A952F9">
              <w:rPr>
                <w:lang w:eastAsia="zh-CN"/>
              </w:rPr>
              <w:t>1</w:t>
            </w:r>
          </w:p>
          <w:p w14:paraId="5D9FF423" w14:textId="77777777" w:rsidR="00555A53" w:rsidRPr="00A952F9" w:rsidRDefault="00555A53" w:rsidP="00C36757">
            <w:pPr>
              <w:pStyle w:val="TAL"/>
              <w:keepNext w:val="0"/>
            </w:pPr>
            <w:proofErr w:type="spellStart"/>
            <w:r w:rsidRPr="00A952F9">
              <w:t>isOrdered</w:t>
            </w:r>
            <w:proofErr w:type="spellEnd"/>
            <w:r w:rsidRPr="00A952F9">
              <w:t>: N/A</w:t>
            </w:r>
          </w:p>
          <w:p w14:paraId="5C65C159" w14:textId="77777777" w:rsidR="00555A53" w:rsidRPr="00A952F9" w:rsidRDefault="00555A53" w:rsidP="00C36757">
            <w:pPr>
              <w:pStyle w:val="TAL"/>
              <w:keepNext w:val="0"/>
            </w:pPr>
            <w:proofErr w:type="spellStart"/>
            <w:r w:rsidRPr="00A952F9">
              <w:t>isUnique</w:t>
            </w:r>
            <w:proofErr w:type="spellEnd"/>
            <w:r w:rsidRPr="00A952F9">
              <w:t>: N/A</w:t>
            </w:r>
          </w:p>
          <w:p w14:paraId="46B75CFB" w14:textId="77777777" w:rsidR="00555A53" w:rsidRPr="00A952F9" w:rsidRDefault="00555A53" w:rsidP="00C36757">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0376E75F"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407578E0"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36383E"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reportIndicator</w:t>
            </w:r>
            <w:proofErr w:type="spellEnd"/>
          </w:p>
        </w:tc>
        <w:tc>
          <w:tcPr>
            <w:tcW w:w="5523" w:type="dxa"/>
            <w:tcBorders>
              <w:top w:val="single" w:sz="4" w:space="0" w:color="auto"/>
              <w:left w:val="single" w:sz="4" w:space="0" w:color="auto"/>
              <w:bottom w:val="single" w:sz="4" w:space="0" w:color="auto"/>
              <w:right w:val="single" w:sz="4" w:space="0" w:color="auto"/>
            </w:tcBorders>
          </w:tcPr>
          <w:p w14:paraId="6E18867A" w14:textId="77777777" w:rsidR="00555A53" w:rsidRPr="00A952F9" w:rsidRDefault="00555A53" w:rsidP="00C36757">
            <w:pPr>
              <w:pStyle w:val="TAL"/>
              <w:keepNext w:val="0"/>
            </w:pPr>
            <w:r w:rsidRPr="00A952F9">
              <w:t xml:space="preserve">It is used to enable or disable the RS report on a </w:t>
            </w:r>
            <w:proofErr w:type="spellStart"/>
            <w:r w:rsidRPr="00A952F9">
              <w:t>gNB</w:t>
            </w:r>
            <w:proofErr w:type="spellEnd"/>
            <w:r w:rsidRPr="00A952F9">
              <w:t>.</w:t>
            </w:r>
          </w:p>
          <w:p w14:paraId="3DEBDC00" w14:textId="77777777" w:rsidR="00555A53" w:rsidRPr="00A952F9" w:rsidRDefault="00555A53" w:rsidP="00C36757">
            <w:pPr>
              <w:pStyle w:val="TAL"/>
              <w:keepNext w:val="0"/>
              <w:rPr>
                <w:szCs w:val="18"/>
                <w:lang w:eastAsia="zh-CN"/>
              </w:rPr>
            </w:pPr>
            <w:r w:rsidRPr="00A952F9">
              <w:rPr>
                <w:lang w:eastAsia="zh-CN"/>
              </w:rPr>
              <w:t>If the indication is "</w:t>
            </w:r>
            <w:proofErr w:type="gramStart"/>
            <w:r w:rsidRPr="00A952F9">
              <w:t>ENABLE</w:t>
            </w:r>
            <w:proofErr w:type="gramEnd"/>
            <w:r w:rsidRPr="00A952F9">
              <w:rPr>
                <w:lang w:eastAsia="zh-CN"/>
              </w:rPr>
              <w:t xml:space="preserve">", the </w:t>
            </w:r>
            <w:proofErr w:type="spellStart"/>
            <w:r w:rsidRPr="00A952F9">
              <w:rPr>
                <w:lang w:eastAsia="zh-CN"/>
              </w:rPr>
              <w:t>gNB</w:t>
            </w:r>
            <w:proofErr w:type="spellEnd"/>
            <w:r w:rsidRPr="00A952F9">
              <w:rPr>
                <w:lang w:eastAsia="zh-CN"/>
              </w:rPr>
              <w:t xml:space="preserve"> starts to periodically report </w:t>
            </w:r>
            <w:r w:rsidRPr="00A952F9">
              <w:rPr>
                <w:szCs w:val="18"/>
                <w:lang w:eastAsia="zh-CN"/>
              </w:rPr>
              <w:t xml:space="preserve">necessary information derived from the detected RIM-RS to OAM. </w:t>
            </w:r>
          </w:p>
          <w:p w14:paraId="1C63B236" w14:textId="77777777" w:rsidR="00555A53" w:rsidRPr="00A952F9" w:rsidRDefault="00555A53" w:rsidP="00C36757">
            <w:pPr>
              <w:pStyle w:val="TAL"/>
              <w:keepNext w:val="0"/>
              <w:rPr>
                <w:szCs w:val="18"/>
                <w:lang w:eastAsia="zh-CN"/>
              </w:rPr>
            </w:pPr>
            <w:r w:rsidRPr="00A952F9">
              <w:rPr>
                <w:szCs w:val="18"/>
                <w:lang w:eastAsia="zh-CN"/>
              </w:rPr>
              <w:t>If the indication is "</w:t>
            </w:r>
            <w:r w:rsidRPr="00A952F9">
              <w:t>DISABLE</w:t>
            </w:r>
            <w:r w:rsidRPr="00A952F9">
              <w:rPr>
                <w:szCs w:val="18"/>
                <w:lang w:eastAsia="zh-CN"/>
              </w:rPr>
              <w:t xml:space="preserve">", the </w:t>
            </w:r>
            <w:proofErr w:type="spellStart"/>
            <w:r w:rsidRPr="00A952F9">
              <w:rPr>
                <w:szCs w:val="18"/>
                <w:lang w:eastAsia="zh-CN"/>
              </w:rPr>
              <w:t>gNB</w:t>
            </w:r>
            <w:proofErr w:type="spellEnd"/>
            <w:r w:rsidRPr="00A952F9">
              <w:rPr>
                <w:szCs w:val="18"/>
                <w:lang w:eastAsia="zh-CN"/>
              </w:rPr>
              <w:t xml:space="preserve"> stops reporting.</w:t>
            </w:r>
          </w:p>
          <w:p w14:paraId="37B87CA9" w14:textId="77777777" w:rsidR="00555A53" w:rsidRPr="00A952F9" w:rsidRDefault="00555A53" w:rsidP="00C36757">
            <w:pPr>
              <w:pStyle w:val="TAL"/>
              <w:keepNext w:val="0"/>
            </w:pPr>
          </w:p>
          <w:p w14:paraId="3B933E54" w14:textId="77777777" w:rsidR="00555A53" w:rsidRPr="00A952F9" w:rsidRDefault="00555A53" w:rsidP="00C36757">
            <w:pPr>
              <w:pStyle w:val="TAL"/>
              <w:keepNext w:val="0"/>
            </w:pPr>
            <w:proofErr w:type="spellStart"/>
            <w:r w:rsidRPr="00A952F9">
              <w:t>allowedValues</w:t>
            </w:r>
            <w:proofErr w:type="spellEnd"/>
            <w:r w:rsidRPr="00A952F9">
              <w:t xml:space="preserve">: ENABLE, DISABLE </w:t>
            </w:r>
          </w:p>
          <w:p w14:paraId="1ACAFBAD" w14:textId="77777777" w:rsidR="00555A53" w:rsidRPr="00A952F9" w:rsidRDefault="00555A53" w:rsidP="00C36757">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825E98C" w14:textId="77777777" w:rsidR="00555A53" w:rsidRPr="00A952F9" w:rsidRDefault="00555A53" w:rsidP="00C36757">
            <w:pPr>
              <w:pStyle w:val="TAL"/>
              <w:keepNext w:val="0"/>
            </w:pPr>
            <w:r w:rsidRPr="00A952F9">
              <w:t>type: ENUM</w:t>
            </w:r>
          </w:p>
          <w:p w14:paraId="617D878F" w14:textId="77777777" w:rsidR="00555A53" w:rsidRPr="00A952F9" w:rsidRDefault="00555A53" w:rsidP="00C36757">
            <w:pPr>
              <w:pStyle w:val="TAL"/>
              <w:keepNext w:val="0"/>
            </w:pPr>
            <w:r w:rsidRPr="00A952F9">
              <w:t xml:space="preserve">multiplicity: </w:t>
            </w:r>
            <w:r w:rsidRPr="00A952F9">
              <w:rPr>
                <w:lang w:eastAsia="zh-CN"/>
              </w:rPr>
              <w:t>1</w:t>
            </w:r>
          </w:p>
          <w:p w14:paraId="27C661C7" w14:textId="77777777" w:rsidR="00555A53" w:rsidRPr="00A952F9" w:rsidRDefault="00555A53" w:rsidP="00C36757">
            <w:pPr>
              <w:pStyle w:val="TAL"/>
              <w:keepNext w:val="0"/>
            </w:pPr>
            <w:proofErr w:type="spellStart"/>
            <w:r w:rsidRPr="00A952F9">
              <w:t>isOrdered</w:t>
            </w:r>
            <w:proofErr w:type="spellEnd"/>
            <w:r w:rsidRPr="00A952F9">
              <w:t>: N/A</w:t>
            </w:r>
          </w:p>
          <w:p w14:paraId="00A1C732" w14:textId="77777777" w:rsidR="00555A53" w:rsidRPr="00A952F9" w:rsidRDefault="00555A53" w:rsidP="00C36757">
            <w:pPr>
              <w:pStyle w:val="TAL"/>
              <w:keepNext w:val="0"/>
            </w:pPr>
            <w:proofErr w:type="spellStart"/>
            <w:r w:rsidRPr="00A952F9">
              <w:t>isUnique</w:t>
            </w:r>
            <w:proofErr w:type="spellEnd"/>
            <w:r w:rsidRPr="00A952F9">
              <w:t>: N/A</w:t>
            </w:r>
          </w:p>
          <w:p w14:paraId="5963699B" w14:textId="77777777" w:rsidR="00555A53" w:rsidRPr="00A952F9" w:rsidRDefault="00555A53" w:rsidP="00C36757">
            <w:pPr>
              <w:pStyle w:val="TAL"/>
              <w:keepNext w:val="0"/>
            </w:pPr>
            <w:proofErr w:type="spellStart"/>
            <w:r w:rsidRPr="00A952F9">
              <w:t>defaultValue</w:t>
            </w:r>
            <w:proofErr w:type="spellEnd"/>
            <w:r w:rsidRPr="00A952F9">
              <w:t xml:space="preserve">: DISABLE </w:t>
            </w:r>
          </w:p>
          <w:p w14:paraId="55D75219"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3AD093FB"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AB0383"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lastRenderedPageBreak/>
              <w:t>reportInterval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3CB2A623" w14:textId="77777777" w:rsidR="00555A53" w:rsidRPr="00A952F9" w:rsidRDefault="00555A53" w:rsidP="00C36757">
            <w:pPr>
              <w:pStyle w:val="TAL"/>
              <w:keepNext w:val="0"/>
            </w:pPr>
            <w:r w:rsidRPr="00A952F9">
              <w:t xml:space="preserve">It is used to define reporting interval of a </w:t>
            </w:r>
            <w:proofErr w:type="spellStart"/>
            <w:r w:rsidRPr="00A952F9">
              <w:t>gNB</w:t>
            </w:r>
            <w:proofErr w:type="spellEnd"/>
            <w:r w:rsidRPr="00A952F9">
              <w:t xml:space="preserve"> in </w:t>
            </w:r>
            <w:proofErr w:type="spellStart"/>
            <w:r w:rsidRPr="00A952F9">
              <w:t>ms</w:t>
            </w:r>
            <w:proofErr w:type="spellEnd"/>
            <w:r w:rsidRPr="00A952F9">
              <w:t>.</w:t>
            </w:r>
          </w:p>
          <w:p w14:paraId="2C9C55C5" w14:textId="77777777" w:rsidR="00555A53" w:rsidRPr="00A952F9" w:rsidRDefault="00555A53" w:rsidP="00C36757">
            <w:pPr>
              <w:pStyle w:val="TAL"/>
              <w:keepNext w:val="0"/>
            </w:pPr>
          </w:p>
          <w:p w14:paraId="0493443B" w14:textId="77777777" w:rsidR="00555A53" w:rsidRPr="00A952F9" w:rsidRDefault="00555A53" w:rsidP="00C36757">
            <w:pPr>
              <w:pStyle w:val="TAL"/>
              <w:keepNext w:val="0"/>
            </w:pPr>
          </w:p>
          <w:p w14:paraId="20AD40DC" w14:textId="77777777" w:rsidR="00555A53" w:rsidRPr="00A952F9" w:rsidRDefault="00555A53" w:rsidP="00C3675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319DFEF5"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54AB7FA" w14:textId="77777777" w:rsidR="00555A53" w:rsidRPr="00A952F9" w:rsidRDefault="00555A53" w:rsidP="00C36757">
            <w:pPr>
              <w:pStyle w:val="TAL"/>
              <w:keepNext w:val="0"/>
            </w:pPr>
            <w:r w:rsidRPr="00A952F9">
              <w:t>type: Integer</w:t>
            </w:r>
          </w:p>
          <w:p w14:paraId="6E80A36C" w14:textId="77777777" w:rsidR="00555A53" w:rsidRPr="00A952F9" w:rsidRDefault="00555A53" w:rsidP="00C36757">
            <w:pPr>
              <w:pStyle w:val="TAL"/>
              <w:keepNext w:val="0"/>
            </w:pPr>
            <w:r w:rsidRPr="00A952F9">
              <w:t>multiplicity: 1</w:t>
            </w:r>
          </w:p>
          <w:p w14:paraId="580A4983" w14:textId="77777777" w:rsidR="00555A53" w:rsidRPr="00A952F9" w:rsidRDefault="00555A53" w:rsidP="00C36757">
            <w:pPr>
              <w:pStyle w:val="TAL"/>
              <w:keepNext w:val="0"/>
            </w:pPr>
            <w:proofErr w:type="spellStart"/>
            <w:r w:rsidRPr="00A952F9">
              <w:t>isOrdered</w:t>
            </w:r>
            <w:proofErr w:type="spellEnd"/>
            <w:r w:rsidRPr="00A952F9">
              <w:t>: N/A</w:t>
            </w:r>
          </w:p>
          <w:p w14:paraId="1DB31A5B" w14:textId="77777777" w:rsidR="00555A53" w:rsidRPr="00A952F9" w:rsidRDefault="00555A53" w:rsidP="00C36757">
            <w:pPr>
              <w:pStyle w:val="TAL"/>
              <w:keepNext w:val="0"/>
            </w:pPr>
            <w:proofErr w:type="spellStart"/>
            <w:r w:rsidRPr="00A952F9">
              <w:t>isUnique</w:t>
            </w:r>
            <w:proofErr w:type="spellEnd"/>
            <w:r w:rsidRPr="00A952F9">
              <w:t>: N/A</w:t>
            </w:r>
          </w:p>
          <w:p w14:paraId="7B06E0E2" w14:textId="77777777" w:rsidR="00555A53" w:rsidRPr="00A952F9" w:rsidRDefault="00555A53" w:rsidP="00C36757">
            <w:pPr>
              <w:pStyle w:val="TAL"/>
              <w:keepNext w:val="0"/>
            </w:pPr>
            <w:proofErr w:type="spellStart"/>
            <w:r w:rsidRPr="00A952F9">
              <w:t>defaultValue</w:t>
            </w:r>
            <w:proofErr w:type="spellEnd"/>
            <w:r w:rsidRPr="00A952F9">
              <w:t>: None</w:t>
            </w:r>
          </w:p>
          <w:p w14:paraId="51EE3769"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13A81C43"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C9E00B"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nrofRIMRSReportInfo</w:t>
            </w:r>
            <w:proofErr w:type="spellEnd"/>
          </w:p>
        </w:tc>
        <w:tc>
          <w:tcPr>
            <w:tcW w:w="5523" w:type="dxa"/>
            <w:tcBorders>
              <w:top w:val="single" w:sz="4" w:space="0" w:color="auto"/>
              <w:left w:val="single" w:sz="4" w:space="0" w:color="auto"/>
              <w:bottom w:val="single" w:sz="4" w:space="0" w:color="auto"/>
              <w:right w:val="single" w:sz="4" w:space="0" w:color="auto"/>
            </w:tcBorders>
          </w:tcPr>
          <w:p w14:paraId="51A4FA5C" w14:textId="77777777" w:rsidR="00555A53" w:rsidRPr="00A952F9" w:rsidRDefault="00555A53" w:rsidP="00C36757">
            <w:pPr>
              <w:pStyle w:val="TAL"/>
              <w:keepNext w:val="0"/>
            </w:pPr>
            <w:r w:rsidRPr="00A952F9">
              <w:t xml:space="preserve">It is used to define the maximum number of </w:t>
            </w:r>
            <w:proofErr w:type="spellStart"/>
            <w:r w:rsidRPr="00A952F9">
              <w:rPr>
                <w:rFonts w:ascii="Courier New" w:hAnsi="Courier New" w:cs="Courier New"/>
                <w:szCs w:val="18"/>
              </w:rPr>
              <w:t>RIMRSReportInfo</w:t>
            </w:r>
            <w:proofErr w:type="spellEnd"/>
            <w:r w:rsidRPr="00A952F9">
              <w:rPr>
                <w:rFonts w:ascii="Courier New" w:hAnsi="Courier New" w:cs="Courier New"/>
                <w:szCs w:val="18"/>
              </w:rPr>
              <w:t xml:space="preserve"> </w:t>
            </w:r>
            <w:r w:rsidRPr="00A952F9">
              <w:t>in a single report.</w:t>
            </w:r>
          </w:p>
          <w:p w14:paraId="412578B5" w14:textId="77777777" w:rsidR="00555A53" w:rsidRPr="00A952F9" w:rsidRDefault="00555A53" w:rsidP="00C36757">
            <w:pPr>
              <w:pStyle w:val="TAL"/>
              <w:keepNext w:val="0"/>
            </w:pPr>
          </w:p>
          <w:p w14:paraId="55949710" w14:textId="77777777" w:rsidR="00555A53" w:rsidRPr="00A952F9" w:rsidRDefault="00555A53" w:rsidP="00C3675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40741C73"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174473C" w14:textId="77777777" w:rsidR="00555A53" w:rsidRPr="00A952F9" w:rsidRDefault="00555A53" w:rsidP="00C36757">
            <w:pPr>
              <w:pStyle w:val="TAL"/>
              <w:keepNext w:val="0"/>
            </w:pPr>
            <w:r w:rsidRPr="00A952F9">
              <w:t>type: Integer</w:t>
            </w:r>
          </w:p>
          <w:p w14:paraId="24DDB25F" w14:textId="77777777" w:rsidR="00555A53" w:rsidRPr="00A952F9" w:rsidRDefault="00555A53" w:rsidP="00C36757">
            <w:pPr>
              <w:pStyle w:val="TAL"/>
              <w:keepNext w:val="0"/>
            </w:pPr>
            <w:r w:rsidRPr="00A952F9">
              <w:t>multiplicity: 1</w:t>
            </w:r>
          </w:p>
          <w:p w14:paraId="6810BDBA" w14:textId="77777777" w:rsidR="00555A53" w:rsidRPr="00A952F9" w:rsidRDefault="00555A53" w:rsidP="00C36757">
            <w:pPr>
              <w:pStyle w:val="TAL"/>
              <w:keepNext w:val="0"/>
            </w:pPr>
            <w:proofErr w:type="spellStart"/>
            <w:r w:rsidRPr="00A952F9">
              <w:t>isOrdered</w:t>
            </w:r>
            <w:proofErr w:type="spellEnd"/>
            <w:r w:rsidRPr="00A952F9">
              <w:t>: N/A</w:t>
            </w:r>
          </w:p>
          <w:p w14:paraId="654B72E4" w14:textId="77777777" w:rsidR="00555A53" w:rsidRPr="00A952F9" w:rsidRDefault="00555A53" w:rsidP="00C36757">
            <w:pPr>
              <w:pStyle w:val="TAL"/>
              <w:keepNext w:val="0"/>
            </w:pPr>
            <w:proofErr w:type="spellStart"/>
            <w:r w:rsidRPr="00A952F9">
              <w:t>isUnique</w:t>
            </w:r>
            <w:proofErr w:type="spellEnd"/>
            <w:r w:rsidRPr="00A952F9">
              <w:t>: N/A</w:t>
            </w:r>
          </w:p>
          <w:p w14:paraId="1A838B5E" w14:textId="77777777" w:rsidR="00555A53" w:rsidRPr="00A952F9" w:rsidRDefault="00555A53" w:rsidP="00C36757">
            <w:pPr>
              <w:pStyle w:val="TAL"/>
              <w:keepNext w:val="0"/>
            </w:pPr>
            <w:proofErr w:type="spellStart"/>
            <w:r w:rsidRPr="00A952F9">
              <w:t>defaultValue</w:t>
            </w:r>
            <w:proofErr w:type="spellEnd"/>
            <w:r w:rsidRPr="00A952F9">
              <w:t>: None</w:t>
            </w:r>
          </w:p>
          <w:p w14:paraId="43865643"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732FF8C7"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50FA9A"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maxPropagationDelay</w:t>
            </w:r>
            <w:proofErr w:type="spellEnd"/>
          </w:p>
        </w:tc>
        <w:tc>
          <w:tcPr>
            <w:tcW w:w="5523" w:type="dxa"/>
            <w:tcBorders>
              <w:top w:val="single" w:sz="4" w:space="0" w:color="auto"/>
              <w:left w:val="single" w:sz="4" w:space="0" w:color="auto"/>
              <w:bottom w:val="single" w:sz="4" w:space="0" w:color="auto"/>
              <w:right w:val="single" w:sz="4" w:space="0" w:color="auto"/>
            </w:tcBorders>
          </w:tcPr>
          <w:p w14:paraId="44AAABA1" w14:textId="77777777" w:rsidR="00555A53" w:rsidRPr="00A952F9" w:rsidRDefault="00555A53" w:rsidP="00C36757">
            <w:pPr>
              <w:pStyle w:val="TAL"/>
              <w:keepNext w:val="0"/>
            </w:pPr>
            <w:r w:rsidRPr="00A952F9">
              <w:t xml:space="preserve">It is used to define the maximum reported OFDM symbol number for the propagation delay </w:t>
            </w:r>
            <w:r w:rsidRPr="00A952F9">
              <w:rPr>
                <w:rFonts w:cs="Arial"/>
                <w:szCs w:val="18"/>
              </w:rPr>
              <w:t xml:space="preserve">of </w:t>
            </w:r>
            <w:r w:rsidRPr="00A952F9">
              <w:rPr>
                <w:szCs w:val="18"/>
                <w:lang w:eastAsia="zh-CN"/>
              </w:rPr>
              <w:t>the detected RIM-RS</w:t>
            </w:r>
            <w:r w:rsidRPr="00A952F9">
              <w:t xml:space="preserve"> in each </w:t>
            </w:r>
            <w:proofErr w:type="spellStart"/>
            <w:r w:rsidRPr="00A952F9">
              <w:rPr>
                <w:rFonts w:ascii="Courier New" w:hAnsi="Courier New" w:cs="Courier New"/>
                <w:szCs w:val="18"/>
              </w:rPr>
              <w:t>RIMRSReportInfo</w:t>
            </w:r>
            <w:proofErr w:type="spellEnd"/>
            <w:r w:rsidRPr="00A952F9">
              <w:t>.</w:t>
            </w:r>
          </w:p>
          <w:p w14:paraId="6287167A" w14:textId="77777777" w:rsidR="00555A53" w:rsidRPr="00A952F9" w:rsidRDefault="00555A53" w:rsidP="00C36757">
            <w:pPr>
              <w:pStyle w:val="TAL"/>
              <w:keepNext w:val="0"/>
            </w:pPr>
          </w:p>
          <w:p w14:paraId="73764219" w14:textId="77777777" w:rsidR="00555A53" w:rsidRPr="00A952F9" w:rsidRDefault="00555A53" w:rsidP="00C3675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xml:space="preserve">: </w:t>
            </w:r>
            <w:r w:rsidRPr="00A952F9">
              <w:rPr>
                <w:rFonts w:cs="Arial"/>
                <w:szCs w:val="18"/>
              </w:rPr>
              <w:t>0, 1</w:t>
            </w:r>
            <w:r w:rsidRPr="00A952F9">
              <w:t xml:space="preserve">..20*2*maxNrofSymbols-1, where </w:t>
            </w:r>
            <w:proofErr w:type="spellStart"/>
            <w:r w:rsidRPr="00A952F9">
              <w:t>maxNrofSymbols</w:t>
            </w:r>
            <w:proofErr w:type="spellEnd"/>
            <w:r w:rsidRPr="00A952F9">
              <w:t>=14</w:t>
            </w:r>
            <w:r w:rsidRPr="00A952F9">
              <w:rPr>
                <w:rFonts w:cs="Arial"/>
                <w:szCs w:val="18"/>
              </w:rPr>
              <w:t>.</w:t>
            </w:r>
          </w:p>
          <w:p w14:paraId="1AD2BBFC"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182729D" w14:textId="77777777" w:rsidR="00555A53" w:rsidRPr="00A952F9" w:rsidRDefault="00555A53" w:rsidP="00C36757">
            <w:pPr>
              <w:pStyle w:val="TAL"/>
              <w:keepNext w:val="0"/>
            </w:pPr>
            <w:r w:rsidRPr="00A952F9">
              <w:t>type: Integer</w:t>
            </w:r>
          </w:p>
          <w:p w14:paraId="2473B020" w14:textId="77777777" w:rsidR="00555A53" w:rsidRPr="00A952F9" w:rsidRDefault="00555A53" w:rsidP="00C36757">
            <w:pPr>
              <w:pStyle w:val="TAL"/>
              <w:keepNext w:val="0"/>
            </w:pPr>
            <w:r w:rsidRPr="00A952F9">
              <w:t>multiplicity: 1</w:t>
            </w:r>
          </w:p>
          <w:p w14:paraId="05389338" w14:textId="77777777" w:rsidR="00555A53" w:rsidRPr="00A952F9" w:rsidRDefault="00555A53" w:rsidP="00C36757">
            <w:pPr>
              <w:pStyle w:val="TAL"/>
              <w:keepNext w:val="0"/>
            </w:pPr>
            <w:proofErr w:type="spellStart"/>
            <w:r w:rsidRPr="00A952F9">
              <w:t>isOrdered</w:t>
            </w:r>
            <w:proofErr w:type="spellEnd"/>
            <w:r w:rsidRPr="00A952F9">
              <w:t>: N/A</w:t>
            </w:r>
          </w:p>
          <w:p w14:paraId="66748BC8" w14:textId="77777777" w:rsidR="00555A53" w:rsidRPr="00A952F9" w:rsidRDefault="00555A53" w:rsidP="00C36757">
            <w:pPr>
              <w:pStyle w:val="TAL"/>
              <w:keepNext w:val="0"/>
            </w:pPr>
            <w:proofErr w:type="spellStart"/>
            <w:r w:rsidRPr="00A952F9">
              <w:t>isUnique</w:t>
            </w:r>
            <w:proofErr w:type="spellEnd"/>
            <w:r w:rsidRPr="00A952F9">
              <w:t>: N/A</w:t>
            </w:r>
          </w:p>
          <w:p w14:paraId="20235997" w14:textId="77777777" w:rsidR="00555A53" w:rsidRPr="00A952F9" w:rsidRDefault="00555A53" w:rsidP="00C36757">
            <w:pPr>
              <w:pStyle w:val="TAL"/>
              <w:keepNext w:val="0"/>
            </w:pPr>
            <w:proofErr w:type="spellStart"/>
            <w:r w:rsidRPr="00A952F9">
              <w:t>defaultValue</w:t>
            </w:r>
            <w:proofErr w:type="spellEnd"/>
            <w:r w:rsidRPr="00A952F9">
              <w:t>: None</w:t>
            </w:r>
          </w:p>
          <w:p w14:paraId="0730B8D8"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1D43A884"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67E0FC"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rimRSReportInfoList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362ECC3C" w14:textId="77777777" w:rsidR="00555A53" w:rsidRPr="00A952F9" w:rsidRDefault="00555A53" w:rsidP="00C36757">
            <w:pPr>
              <w:pStyle w:val="TAL"/>
              <w:keepNext w:val="0"/>
              <w:rPr>
                <w:szCs w:val="18"/>
                <w:lang w:eastAsia="zh-CN"/>
              </w:rPr>
            </w:pPr>
            <w:r w:rsidRPr="00A952F9">
              <w:rPr>
                <w:szCs w:val="18"/>
                <w:lang w:eastAsia="zh-CN"/>
              </w:rPr>
              <w:t xml:space="preserve">It represents a list (the length of the list is </w:t>
            </w:r>
            <w:proofErr w:type="spellStart"/>
            <w:r w:rsidRPr="00A952F9">
              <w:rPr>
                <w:rFonts w:ascii="Courier New" w:hAnsi="Courier New" w:cs="Courier New"/>
                <w:szCs w:val="18"/>
              </w:rPr>
              <w:t>nrofRIMRSReportInfo</w:t>
            </w:r>
            <w:proofErr w:type="spellEnd"/>
            <w:r w:rsidRPr="00A952F9">
              <w:rPr>
                <w:szCs w:val="18"/>
                <w:lang w:eastAsia="zh-CN"/>
              </w:rPr>
              <w:t xml:space="preserve">) of necessary information derived from the detected RIM-RS. </w:t>
            </w:r>
          </w:p>
          <w:p w14:paraId="3C5DE57A" w14:textId="77777777" w:rsidR="00555A53" w:rsidRPr="00A952F9" w:rsidRDefault="00555A53" w:rsidP="00C36757">
            <w:pPr>
              <w:pStyle w:val="TAL"/>
              <w:keepNext w:val="0"/>
              <w:rPr>
                <w:szCs w:val="18"/>
                <w:lang w:eastAsia="zh-CN"/>
              </w:rPr>
            </w:pPr>
          </w:p>
          <w:p w14:paraId="79393E53" w14:textId="77777777" w:rsidR="00555A53" w:rsidRPr="00A952F9" w:rsidRDefault="00555A53" w:rsidP="00C3675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xml:space="preserve">: </w:t>
            </w:r>
          </w:p>
          <w:p w14:paraId="24190185" w14:textId="77777777" w:rsidR="00555A53" w:rsidRPr="00A952F9" w:rsidRDefault="00555A53" w:rsidP="00C36757">
            <w:pPr>
              <w:pStyle w:val="TAL"/>
              <w:keepNext w:val="0"/>
              <w:rPr>
                <w:szCs w:val="18"/>
                <w:lang w:eastAsia="zh-CN"/>
              </w:rPr>
            </w:pPr>
            <w:r w:rsidRPr="00A952F9">
              <w:rPr>
                <w:szCs w:val="18"/>
                <w:lang w:eastAsia="zh-CN"/>
              </w:rPr>
              <w:t>Not applicable</w:t>
            </w:r>
          </w:p>
          <w:p w14:paraId="6E5C1F75"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F2FCB08" w14:textId="77777777" w:rsidR="00555A53" w:rsidRPr="00A952F9" w:rsidRDefault="00555A53" w:rsidP="00C36757">
            <w:pPr>
              <w:pStyle w:val="TAL"/>
              <w:keepNext w:val="0"/>
            </w:pPr>
            <w:r w:rsidRPr="00A952F9">
              <w:t xml:space="preserve">type: </w:t>
            </w:r>
            <w:proofErr w:type="spellStart"/>
            <w:r w:rsidRPr="00A952F9">
              <w:t>RimRSReportInfo</w:t>
            </w:r>
            <w:proofErr w:type="spellEnd"/>
          </w:p>
          <w:p w14:paraId="478CD1BD" w14:textId="77777777" w:rsidR="00555A53" w:rsidRPr="00A952F9" w:rsidRDefault="00555A53" w:rsidP="00C36757">
            <w:pPr>
              <w:pStyle w:val="TAL"/>
              <w:keepNext w:val="0"/>
            </w:pPr>
            <w:r w:rsidRPr="00A952F9">
              <w:t>multiplicity: *</w:t>
            </w:r>
          </w:p>
          <w:p w14:paraId="005725B7" w14:textId="77777777" w:rsidR="00555A53" w:rsidRPr="00A952F9" w:rsidRDefault="00555A53" w:rsidP="00C36757">
            <w:pPr>
              <w:pStyle w:val="TAL"/>
              <w:keepNext w:val="0"/>
            </w:pPr>
            <w:proofErr w:type="spellStart"/>
            <w:r w:rsidRPr="00A952F9">
              <w:t>isOrdered</w:t>
            </w:r>
            <w:proofErr w:type="spellEnd"/>
            <w:r w:rsidRPr="00A952F9">
              <w:t>: False</w:t>
            </w:r>
          </w:p>
          <w:p w14:paraId="2A4EA018" w14:textId="77777777" w:rsidR="00555A53" w:rsidRPr="00A952F9" w:rsidRDefault="00555A53" w:rsidP="00C36757">
            <w:pPr>
              <w:pStyle w:val="TAL"/>
              <w:keepNext w:val="0"/>
            </w:pPr>
            <w:proofErr w:type="spellStart"/>
            <w:r w:rsidRPr="00A952F9">
              <w:t>isUnique</w:t>
            </w:r>
            <w:proofErr w:type="spellEnd"/>
            <w:r w:rsidRPr="00A952F9">
              <w:t>: True</w:t>
            </w:r>
          </w:p>
          <w:p w14:paraId="25607E8E" w14:textId="77777777" w:rsidR="00555A53" w:rsidRPr="00A952F9" w:rsidRDefault="00555A53" w:rsidP="00C36757">
            <w:pPr>
              <w:pStyle w:val="TAL"/>
              <w:keepNext w:val="0"/>
            </w:pPr>
            <w:proofErr w:type="spellStart"/>
            <w:r w:rsidRPr="00A952F9">
              <w:t>defaultValue</w:t>
            </w:r>
            <w:proofErr w:type="spellEnd"/>
            <w:r w:rsidRPr="00A952F9">
              <w:t xml:space="preserve">: </w:t>
            </w:r>
            <w:r w:rsidRPr="00A952F9">
              <w:rPr>
                <w:lang w:eastAsia="zh-CN"/>
              </w:rPr>
              <w:t>None</w:t>
            </w:r>
          </w:p>
          <w:p w14:paraId="01E3DA8B"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56DBD284"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A49544"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detectedSetID</w:t>
            </w:r>
            <w:proofErr w:type="spellEnd"/>
          </w:p>
        </w:tc>
        <w:tc>
          <w:tcPr>
            <w:tcW w:w="5523" w:type="dxa"/>
            <w:tcBorders>
              <w:top w:val="single" w:sz="4" w:space="0" w:color="auto"/>
              <w:left w:val="single" w:sz="4" w:space="0" w:color="auto"/>
              <w:bottom w:val="single" w:sz="4" w:space="0" w:color="auto"/>
              <w:right w:val="single" w:sz="4" w:space="0" w:color="auto"/>
            </w:tcBorders>
          </w:tcPr>
          <w:p w14:paraId="0FFF1CDC" w14:textId="77777777" w:rsidR="00555A53" w:rsidRPr="00A952F9" w:rsidRDefault="00555A53" w:rsidP="00C36757">
            <w:pPr>
              <w:keepLines/>
              <w:spacing w:after="0"/>
            </w:pPr>
            <w:r w:rsidRPr="00A952F9">
              <w:rPr>
                <w:rFonts w:ascii="Arial" w:hAnsi="Arial" w:cs="Arial"/>
                <w:sz w:val="18"/>
                <w:szCs w:val="18"/>
              </w:rPr>
              <w:t xml:space="preserve">This attribute indicates the Set ID of </w:t>
            </w:r>
            <w:r w:rsidRPr="00A952F9">
              <w:rPr>
                <w:szCs w:val="18"/>
                <w:lang w:eastAsia="zh-CN"/>
              </w:rPr>
              <w:t>the detected RIM-RS.</w:t>
            </w:r>
            <w:r w:rsidRPr="00A952F9">
              <w:t xml:space="preserve"> </w:t>
            </w:r>
          </w:p>
          <w:p w14:paraId="4902DE84" w14:textId="77777777" w:rsidR="00555A53" w:rsidRPr="00A952F9" w:rsidRDefault="00555A53" w:rsidP="00C36757">
            <w:pPr>
              <w:keepLines/>
              <w:spacing w:after="0"/>
              <w:rPr>
                <w:rFonts w:ascii="Arial" w:hAnsi="Arial" w:cs="Arial"/>
                <w:sz w:val="18"/>
                <w:szCs w:val="18"/>
              </w:rPr>
            </w:pPr>
          </w:p>
          <w:p w14:paraId="0E1F4972"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0,1...max{</w:t>
            </w:r>
            <w:r w:rsidRPr="00A952F9">
              <w:rPr>
                <w:rFonts w:ascii="Courier New" w:hAnsi="Courier New" w:cs="Courier New"/>
                <w:sz w:val="18"/>
                <w:szCs w:val="18"/>
              </w:rPr>
              <w:t>totalnrofSetIdofRS1, totalnrofSetIdofRS2</w:t>
            </w:r>
            <w:r w:rsidRPr="00A952F9">
              <w:rPr>
                <w:rFonts w:ascii="Arial" w:hAnsi="Arial" w:cs="Arial"/>
                <w:sz w:val="18"/>
                <w:szCs w:val="18"/>
              </w:rPr>
              <w:t>}.</w:t>
            </w:r>
          </w:p>
          <w:p w14:paraId="61514592"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5E6E3DC" w14:textId="77777777" w:rsidR="00555A53" w:rsidRPr="00A952F9" w:rsidRDefault="00555A53" w:rsidP="00C36757">
            <w:pPr>
              <w:pStyle w:val="TAL"/>
              <w:keepNext w:val="0"/>
            </w:pPr>
            <w:r w:rsidRPr="00A952F9">
              <w:t>type: Integer</w:t>
            </w:r>
          </w:p>
          <w:p w14:paraId="05C01F08" w14:textId="77777777" w:rsidR="00555A53" w:rsidRPr="00A952F9" w:rsidRDefault="00555A53" w:rsidP="00C36757">
            <w:pPr>
              <w:pStyle w:val="TAL"/>
              <w:keepNext w:val="0"/>
            </w:pPr>
            <w:r w:rsidRPr="00A952F9">
              <w:t xml:space="preserve">multiplicity: </w:t>
            </w:r>
            <w:r w:rsidRPr="00A952F9">
              <w:rPr>
                <w:lang w:eastAsia="zh-CN"/>
              </w:rPr>
              <w:t>1</w:t>
            </w:r>
          </w:p>
          <w:p w14:paraId="36731A8C" w14:textId="77777777" w:rsidR="00555A53" w:rsidRPr="00A952F9" w:rsidRDefault="00555A53" w:rsidP="00C36757">
            <w:pPr>
              <w:pStyle w:val="TAL"/>
              <w:keepNext w:val="0"/>
            </w:pPr>
            <w:proofErr w:type="spellStart"/>
            <w:r w:rsidRPr="00A952F9">
              <w:t>isOrdered</w:t>
            </w:r>
            <w:proofErr w:type="spellEnd"/>
            <w:r w:rsidRPr="00A952F9">
              <w:t>: N/A</w:t>
            </w:r>
          </w:p>
          <w:p w14:paraId="78CE3FE0" w14:textId="77777777" w:rsidR="00555A53" w:rsidRPr="00A952F9" w:rsidRDefault="00555A53" w:rsidP="00C36757">
            <w:pPr>
              <w:pStyle w:val="TAL"/>
              <w:keepNext w:val="0"/>
            </w:pPr>
            <w:proofErr w:type="spellStart"/>
            <w:r w:rsidRPr="00A952F9">
              <w:t>isUnique</w:t>
            </w:r>
            <w:proofErr w:type="spellEnd"/>
            <w:r w:rsidRPr="00A952F9">
              <w:t>: N/A</w:t>
            </w:r>
          </w:p>
          <w:p w14:paraId="1B757E78" w14:textId="77777777" w:rsidR="00555A53" w:rsidRPr="00A952F9" w:rsidRDefault="00555A53" w:rsidP="00C36757">
            <w:pPr>
              <w:pStyle w:val="TAL"/>
              <w:keepNext w:val="0"/>
            </w:pPr>
            <w:proofErr w:type="spellStart"/>
            <w:r w:rsidRPr="00A952F9">
              <w:t>defaultValue</w:t>
            </w:r>
            <w:proofErr w:type="spellEnd"/>
            <w:r w:rsidRPr="00A952F9">
              <w:t>: None</w:t>
            </w:r>
          </w:p>
          <w:p w14:paraId="05819272"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224F751E"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27E725"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propagationDelay</w:t>
            </w:r>
            <w:proofErr w:type="spellEnd"/>
          </w:p>
        </w:tc>
        <w:tc>
          <w:tcPr>
            <w:tcW w:w="5523" w:type="dxa"/>
            <w:tcBorders>
              <w:top w:val="single" w:sz="4" w:space="0" w:color="auto"/>
              <w:left w:val="single" w:sz="4" w:space="0" w:color="auto"/>
              <w:bottom w:val="single" w:sz="4" w:space="0" w:color="auto"/>
              <w:right w:val="single" w:sz="4" w:space="0" w:color="auto"/>
            </w:tcBorders>
          </w:tcPr>
          <w:p w14:paraId="77DB646F" w14:textId="77777777" w:rsidR="00555A53" w:rsidRPr="00A952F9" w:rsidRDefault="00555A53" w:rsidP="00C36757">
            <w:pPr>
              <w:keepLines/>
              <w:spacing w:after="0"/>
              <w:rPr>
                <w:szCs w:val="18"/>
              </w:rPr>
            </w:pPr>
            <w:r w:rsidRPr="00A952F9">
              <w:rPr>
                <w:rFonts w:ascii="Arial" w:hAnsi="Arial" w:cs="Arial"/>
                <w:sz w:val="18"/>
                <w:szCs w:val="18"/>
              </w:rPr>
              <w:t xml:space="preserve">This attribute indicates the propagation delay of </w:t>
            </w:r>
            <w:r w:rsidRPr="00A952F9">
              <w:rPr>
                <w:szCs w:val="18"/>
                <w:lang w:eastAsia="zh-CN"/>
              </w:rPr>
              <w:t>the detected RIM-RS</w:t>
            </w:r>
            <w:r w:rsidRPr="00A952F9">
              <w:rPr>
                <w:szCs w:val="18"/>
              </w:rPr>
              <w:t>, in number of OFDM symbol.</w:t>
            </w:r>
          </w:p>
          <w:p w14:paraId="36A8E90A" w14:textId="77777777" w:rsidR="00555A53" w:rsidRPr="00A952F9" w:rsidRDefault="00555A53" w:rsidP="00C36757">
            <w:pPr>
              <w:keepLines/>
              <w:spacing w:after="0"/>
              <w:rPr>
                <w:rFonts w:ascii="Arial" w:hAnsi="Arial" w:cs="Arial"/>
                <w:sz w:val="18"/>
                <w:szCs w:val="18"/>
              </w:rPr>
            </w:pPr>
          </w:p>
          <w:p w14:paraId="09010212"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0, 1</w:t>
            </w:r>
            <w:r w:rsidRPr="00A952F9">
              <w:t>..</w:t>
            </w:r>
            <w:r w:rsidRPr="00A952F9">
              <w:rPr>
                <w:rFonts w:ascii="Courier New" w:hAnsi="Courier New" w:cs="Courier New"/>
                <w:szCs w:val="18"/>
              </w:rPr>
              <w:t xml:space="preserve"> </w:t>
            </w:r>
            <w:proofErr w:type="spellStart"/>
            <w:r w:rsidRPr="00A952F9">
              <w:rPr>
                <w:rFonts w:ascii="Courier New" w:hAnsi="Courier New" w:cs="Courier New"/>
                <w:szCs w:val="18"/>
              </w:rPr>
              <w:t>maxPropagationDelay</w:t>
            </w:r>
            <w:proofErr w:type="spellEnd"/>
            <w:r w:rsidRPr="00A952F9">
              <w:rPr>
                <w:rFonts w:ascii="Arial" w:hAnsi="Arial" w:cs="Arial"/>
                <w:sz w:val="18"/>
                <w:szCs w:val="18"/>
              </w:rPr>
              <w:t>.</w:t>
            </w:r>
          </w:p>
          <w:p w14:paraId="06B9336D"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9F689A2" w14:textId="77777777" w:rsidR="00555A53" w:rsidRPr="00A952F9" w:rsidRDefault="00555A53" w:rsidP="00C36757">
            <w:pPr>
              <w:pStyle w:val="TAL"/>
              <w:keepNext w:val="0"/>
            </w:pPr>
            <w:r w:rsidRPr="00A952F9">
              <w:t>type: Integer</w:t>
            </w:r>
          </w:p>
          <w:p w14:paraId="520AC5B2" w14:textId="77777777" w:rsidR="00555A53" w:rsidRPr="00A952F9" w:rsidRDefault="00555A53" w:rsidP="00C36757">
            <w:pPr>
              <w:pStyle w:val="TAL"/>
              <w:keepNext w:val="0"/>
            </w:pPr>
            <w:r w:rsidRPr="00A952F9">
              <w:t xml:space="preserve">multiplicity: </w:t>
            </w:r>
            <w:r w:rsidRPr="00A952F9">
              <w:rPr>
                <w:lang w:eastAsia="zh-CN"/>
              </w:rPr>
              <w:t>1</w:t>
            </w:r>
          </w:p>
          <w:p w14:paraId="024F2033" w14:textId="77777777" w:rsidR="00555A53" w:rsidRPr="00A952F9" w:rsidRDefault="00555A53" w:rsidP="00C36757">
            <w:pPr>
              <w:pStyle w:val="TAL"/>
              <w:keepNext w:val="0"/>
            </w:pPr>
            <w:proofErr w:type="spellStart"/>
            <w:r w:rsidRPr="00A952F9">
              <w:t>isOrdered</w:t>
            </w:r>
            <w:proofErr w:type="spellEnd"/>
            <w:r w:rsidRPr="00A952F9">
              <w:t>: N/A</w:t>
            </w:r>
          </w:p>
          <w:p w14:paraId="3092F289" w14:textId="77777777" w:rsidR="00555A53" w:rsidRPr="00A952F9" w:rsidRDefault="00555A53" w:rsidP="00C36757">
            <w:pPr>
              <w:pStyle w:val="TAL"/>
              <w:keepNext w:val="0"/>
            </w:pPr>
            <w:proofErr w:type="spellStart"/>
            <w:r w:rsidRPr="00A952F9">
              <w:t>isUnique</w:t>
            </w:r>
            <w:proofErr w:type="spellEnd"/>
            <w:r w:rsidRPr="00A952F9">
              <w:t>: N/A</w:t>
            </w:r>
          </w:p>
          <w:p w14:paraId="106F397B" w14:textId="77777777" w:rsidR="00555A53" w:rsidRPr="00A952F9" w:rsidRDefault="00555A53" w:rsidP="00C36757">
            <w:pPr>
              <w:pStyle w:val="TAL"/>
              <w:keepNext w:val="0"/>
            </w:pPr>
            <w:proofErr w:type="spellStart"/>
            <w:r w:rsidRPr="00A952F9">
              <w:t>defaultValue</w:t>
            </w:r>
            <w:proofErr w:type="spellEnd"/>
            <w:r w:rsidRPr="00A952F9">
              <w:t>: None</w:t>
            </w:r>
          </w:p>
          <w:p w14:paraId="15FCE7A5"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3D66A27D"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4CC102"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functionalityOfRIMRS</w:t>
            </w:r>
            <w:proofErr w:type="spellEnd"/>
          </w:p>
        </w:tc>
        <w:tc>
          <w:tcPr>
            <w:tcW w:w="5523" w:type="dxa"/>
            <w:tcBorders>
              <w:top w:val="single" w:sz="4" w:space="0" w:color="auto"/>
              <w:left w:val="single" w:sz="4" w:space="0" w:color="auto"/>
              <w:bottom w:val="single" w:sz="4" w:space="0" w:color="auto"/>
              <w:right w:val="single" w:sz="4" w:space="0" w:color="auto"/>
            </w:tcBorders>
          </w:tcPr>
          <w:p w14:paraId="64956402" w14:textId="77777777" w:rsidR="00555A53" w:rsidRPr="00A952F9" w:rsidRDefault="00555A53" w:rsidP="00C36757">
            <w:pPr>
              <w:pStyle w:val="TAL"/>
              <w:keepNext w:val="0"/>
              <w:rPr>
                <w:szCs w:val="18"/>
                <w:lang w:eastAsia="zh-CN"/>
              </w:rPr>
            </w:pPr>
            <w:r w:rsidRPr="00A952F9">
              <w:rPr>
                <w:rFonts w:cs="Arial"/>
                <w:szCs w:val="18"/>
              </w:rPr>
              <w:t xml:space="preserve">This attribute indicates the functionality of the </w:t>
            </w:r>
            <w:r w:rsidRPr="00A952F9">
              <w:rPr>
                <w:szCs w:val="18"/>
                <w:lang w:eastAsia="zh-CN"/>
              </w:rPr>
              <w:t>detected RIM-RS.</w:t>
            </w:r>
          </w:p>
          <w:p w14:paraId="522A8B59" w14:textId="77777777" w:rsidR="00555A53" w:rsidRPr="00A952F9" w:rsidRDefault="00555A53" w:rsidP="00C36757">
            <w:pPr>
              <w:pStyle w:val="TAL"/>
              <w:keepNext w:val="0"/>
              <w:ind w:left="284"/>
              <w:rPr>
                <w:szCs w:val="18"/>
                <w:lang w:eastAsia="zh-CN"/>
              </w:rPr>
            </w:pPr>
            <w:r w:rsidRPr="00A952F9">
              <w:rPr>
                <w:szCs w:val="18"/>
                <w:lang w:eastAsia="zh-CN"/>
              </w:rPr>
              <w:t xml:space="preserve">If the indication of </w:t>
            </w:r>
            <w:proofErr w:type="spellStart"/>
            <w:r w:rsidRPr="00A952F9">
              <w:rPr>
                <w:rFonts w:ascii="Courier New" w:hAnsi="Courier New" w:cs="Courier New"/>
                <w:szCs w:val="18"/>
              </w:rPr>
              <w:t>enableEnoughNotEnoughIndication</w:t>
            </w:r>
            <w:proofErr w:type="spellEnd"/>
            <w:r w:rsidRPr="00A952F9">
              <w:rPr>
                <w:szCs w:val="18"/>
                <w:lang w:eastAsia="zh-CN"/>
              </w:rPr>
              <w:t xml:space="preserve"> is "enable", valid values are {RS2, RS1_FOR_ENOUGH_MITIGATION, RS1_FOR_NOT_ENOUGH_MITIGATION};</w:t>
            </w:r>
          </w:p>
          <w:p w14:paraId="4530C161" w14:textId="77777777" w:rsidR="00555A53" w:rsidRPr="00A952F9" w:rsidRDefault="00555A53" w:rsidP="00C36757">
            <w:pPr>
              <w:pStyle w:val="TAL"/>
              <w:keepNext w:val="0"/>
              <w:ind w:left="284"/>
              <w:rPr>
                <w:szCs w:val="18"/>
                <w:lang w:eastAsia="zh-CN"/>
              </w:rPr>
            </w:pPr>
            <w:r w:rsidRPr="00A952F9">
              <w:rPr>
                <w:szCs w:val="18"/>
                <w:lang w:eastAsia="zh-CN"/>
              </w:rPr>
              <w:t xml:space="preserve">If the indication of </w:t>
            </w:r>
            <w:proofErr w:type="spellStart"/>
            <w:r w:rsidRPr="00A952F9">
              <w:rPr>
                <w:rFonts w:ascii="Courier New" w:hAnsi="Courier New" w:cs="Courier New"/>
                <w:szCs w:val="18"/>
              </w:rPr>
              <w:t>enableEnoughNotEnoughIndication</w:t>
            </w:r>
            <w:proofErr w:type="spellEnd"/>
            <w:r w:rsidRPr="00A952F9">
              <w:rPr>
                <w:szCs w:val="18"/>
                <w:lang w:eastAsia="zh-CN"/>
              </w:rPr>
              <w:t xml:space="preserve"> is "disable", valid values are {RS1, RS2}.</w:t>
            </w:r>
          </w:p>
          <w:p w14:paraId="7A777D3A" w14:textId="77777777" w:rsidR="00555A53" w:rsidRPr="00A952F9" w:rsidRDefault="00555A53" w:rsidP="00C36757">
            <w:pPr>
              <w:pStyle w:val="TAL"/>
              <w:keepNext w:val="0"/>
              <w:rPr>
                <w:szCs w:val="18"/>
                <w:lang w:eastAsia="zh-CN"/>
              </w:rPr>
            </w:pPr>
          </w:p>
          <w:p w14:paraId="550C15DA" w14:textId="77777777" w:rsidR="00555A53" w:rsidRPr="00A952F9" w:rsidRDefault="00555A53" w:rsidP="00C36757">
            <w:pPr>
              <w:pStyle w:val="TAN"/>
              <w:keepNext w:val="0"/>
            </w:pPr>
            <w:r w:rsidRPr="00A952F9">
              <w:rPr>
                <w:szCs w:val="18"/>
                <w:lang w:eastAsia="zh-CN"/>
              </w:rPr>
              <w:t>RS1_FOR_ENOUGH_MITIGATION</w:t>
            </w:r>
            <w:r w:rsidRPr="00A952F9">
              <w:t xml:space="preserve"> means RIM-RS type 1 is used to indicate 'enough mitigation' functionality.</w:t>
            </w:r>
          </w:p>
          <w:p w14:paraId="4BAF28BB" w14:textId="77777777" w:rsidR="00555A53" w:rsidRPr="00A952F9" w:rsidRDefault="00555A53" w:rsidP="00C36757">
            <w:pPr>
              <w:pStyle w:val="TAL"/>
              <w:keepNext w:val="0"/>
              <w:rPr>
                <w:szCs w:val="18"/>
                <w:lang w:eastAsia="zh-CN"/>
              </w:rPr>
            </w:pPr>
            <w:r w:rsidRPr="00A952F9">
              <w:rPr>
                <w:szCs w:val="18"/>
                <w:lang w:eastAsia="zh-CN"/>
              </w:rPr>
              <w:t>RS1_FOR_NOT_ENOUGH_MITIGATION</w:t>
            </w:r>
            <w:r w:rsidRPr="00A952F9">
              <w:t xml:space="preserve"> means RIM-RS type 1 is used to indicate 'Not enough mitigation' functionality.</w:t>
            </w:r>
          </w:p>
          <w:p w14:paraId="19BA744A" w14:textId="77777777" w:rsidR="00555A53" w:rsidRPr="00A952F9" w:rsidRDefault="00555A53" w:rsidP="00C36757">
            <w:pPr>
              <w:pStyle w:val="TAL"/>
              <w:keepNext w:val="0"/>
              <w:rPr>
                <w:szCs w:val="18"/>
                <w:lang w:eastAsia="zh-CN"/>
              </w:rPr>
            </w:pPr>
          </w:p>
          <w:p w14:paraId="210BF302" w14:textId="77777777" w:rsidR="00555A53" w:rsidRPr="00A952F9" w:rsidRDefault="00555A53" w:rsidP="00C36757">
            <w:pPr>
              <w:pStyle w:val="TAL"/>
              <w:keepNext w:val="0"/>
              <w:rPr>
                <w:szCs w:val="18"/>
                <w:lang w:eastAsia="zh-CN"/>
              </w:rPr>
            </w:pPr>
            <w:proofErr w:type="spellStart"/>
            <w:r w:rsidRPr="00A952F9">
              <w:t>allowedValues</w:t>
            </w:r>
            <w:proofErr w:type="spellEnd"/>
            <w:r w:rsidRPr="00A952F9">
              <w:t>:</w:t>
            </w:r>
            <w:r w:rsidRPr="00A952F9">
              <w:rPr>
                <w:szCs w:val="18"/>
                <w:lang w:eastAsia="zh-CN"/>
              </w:rPr>
              <w:t xml:space="preserve"> RS1, RS2, RS1_FOR_ENOUGH_MITIGATION, RS1_FOR_NOT_ENOUGH_MITIGATION</w:t>
            </w:r>
          </w:p>
          <w:p w14:paraId="62764913" w14:textId="77777777" w:rsidR="00555A53" w:rsidRPr="00A952F9" w:rsidRDefault="00555A53" w:rsidP="00C36757">
            <w:pPr>
              <w:keepLines/>
              <w:spacing w:after="0"/>
              <w:rPr>
                <w:lang w:eastAsia="zh-CN"/>
              </w:rPr>
            </w:pPr>
            <w:r w:rsidRPr="00A952F9">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6EDE4454" w14:textId="77777777" w:rsidR="00555A53" w:rsidRPr="00A952F9" w:rsidRDefault="00555A53" w:rsidP="00C36757">
            <w:pPr>
              <w:pStyle w:val="TAL"/>
              <w:keepNext w:val="0"/>
            </w:pPr>
            <w:r w:rsidRPr="00A952F9">
              <w:t>type: ENUM</w:t>
            </w:r>
          </w:p>
          <w:p w14:paraId="5FF02FF8" w14:textId="77777777" w:rsidR="00555A53" w:rsidRPr="00A952F9" w:rsidRDefault="00555A53" w:rsidP="00C36757">
            <w:pPr>
              <w:pStyle w:val="TAL"/>
              <w:keepNext w:val="0"/>
            </w:pPr>
            <w:r w:rsidRPr="00A952F9">
              <w:t>multiplicity: 1</w:t>
            </w:r>
          </w:p>
          <w:p w14:paraId="1C6D14D6" w14:textId="77777777" w:rsidR="00555A53" w:rsidRPr="00A952F9" w:rsidRDefault="00555A53" w:rsidP="00C36757">
            <w:pPr>
              <w:pStyle w:val="TAL"/>
              <w:keepNext w:val="0"/>
            </w:pPr>
            <w:proofErr w:type="spellStart"/>
            <w:r w:rsidRPr="00A952F9">
              <w:t>isOrdered</w:t>
            </w:r>
            <w:proofErr w:type="spellEnd"/>
            <w:r w:rsidRPr="00A952F9">
              <w:t>: N/A</w:t>
            </w:r>
          </w:p>
          <w:p w14:paraId="1FC5241F" w14:textId="77777777" w:rsidR="00555A53" w:rsidRPr="00A952F9" w:rsidRDefault="00555A53" w:rsidP="00C36757">
            <w:pPr>
              <w:pStyle w:val="TAL"/>
              <w:keepNext w:val="0"/>
            </w:pPr>
            <w:proofErr w:type="spellStart"/>
            <w:r w:rsidRPr="00A952F9">
              <w:t>isUnique</w:t>
            </w:r>
            <w:proofErr w:type="spellEnd"/>
            <w:r w:rsidRPr="00A952F9">
              <w:t>: N/A</w:t>
            </w:r>
          </w:p>
          <w:p w14:paraId="69076C96" w14:textId="77777777" w:rsidR="00555A53" w:rsidRPr="00A952F9" w:rsidRDefault="00555A53" w:rsidP="00C36757">
            <w:pPr>
              <w:pStyle w:val="TAL"/>
              <w:keepNext w:val="0"/>
            </w:pPr>
            <w:proofErr w:type="spellStart"/>
            <w:r w:rsidRPr="00A952F9">
              <w:t>defaultValue</w:t>
            </w:r>
            <w:proofErr w:type="spellEnd"/>
            <w:r w:rsidRPr="00A952F9">
              <w:t>: None</w:t>
            </w:r>
          </w:p>
          <w:p w14:paraId="5CDDA097"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1A99FF9D"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7462E3"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lastRenderedPageBreak/>
              <w:t>rimRSMonitoringWindowDuration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7D027142" w14:textId="77777777" w:rsidR="00555A53" w:rsidRPr="00A952F9" w:rsidRDefault="00555A53" w:rsidP="00C36757">
            <w:pPr>
              <w:pStyle w:val="TAL"/>
              <w:keepNext w:val="0"/>
              <w:rPr>
                <w:szCs w:val="18"/>
                <w:lang w:eastAsia="zh-CN"/>
              </w:rPr>
            </w:pPr>
            <w:r w:rsidRPr="00A952F9">
              <w:rPr>
                <w:szCs w:val="18"/>
              </w:rPr>
              <w:t xml:space="preserve">This </w:t>
            </w:r>
            <w:r w:rsidRPr="00A952F9">
              <w:rPr>
                <w:rFonts w:cs="Arial"/>
                <w:szCs w:val="18"/>
              </w:rPr>
              <w:t xml:space="preserve">attribute </w:t>
            </w:r>
            <w:r w:rsidRPr="00A952F9">
              <w:rPr>
                <w:szCs w:val="18"/>
              </w:rPr>
              <w:t xml:space="preserve">configures a duration of the </w:t>
            </w:r>
            <w:r w:rsidRPr="00A952F9">
              <w:t>monitoring window</w:t>
            </w:r>
            <w:r w:rsidRPr="00A952F9">
              <w:rPr>
                <w:szCs w:val="18"/>
              </w:rPr>
              <w:t xml:space="preserve">  in which </w:t>
            </w:r>
            <w:proofErr w:type="spellStart"/>
            <w:r w:rsidRPr="00A952F9">
              <w:rPr>
                <w:szCs w:val="18"/>
              </w:rPr>
              <w:t>gNB</w:t>
            </w:r>
            <w:proofErr w:type="spellEnd"/>
            <w:r w:rsidRPr="00A952F9">
              <w:rPr>
                <w:szCs w:val="18"/>
              </w:rPr>
              <w:t xml:space="preserve"> monitors the RIM-RS, in unit of </w:t>
            </w:r>
            <m:oMath>
              <m:sSub>
                <m:sSubPr>
                  <m:ctrlPr>
                    <w:rPr>
                      <w:rFonts w:ascii="Cambria Math" w:hAnsi="Cambria Math" w:cs="SimSun"/>
                      <w:i/>
                      <w:szCs w:val="18"/>
                    </w:rPr>
                  </m:ctrlPr>
                </m:sSubPr>
                <m:e>
                  <m:r>
                    <w:rPr>
                      <w:rFonts w:ascii="Cambria Math" w:hAnsi="Cambria Math"/>
                      <w:szCs w:val="18"/>
                    </w:rPr>
                    <m:t>P</m:t>
                  </m:r>
                </m:e>
                <m:sub>
                  <m:r>
                    <m:rPr>
                      <m:nor/>
                    </m:rPr>
                    <w:rPr>
                      <w:rFonts w:ascii="Cambria Math" w:hAnsi="Cambria Math"/>
                      <w:szCs w:val="18"/>
                    </w:rPr>
                    <m:t>t</m:t>
                  </m:r>
                </m:sub>
              </m:sSub>
            </m:oMath>
            <w:r w:rsidRPr="00A952F9">
              <w:rPr>
                <w:szCs w:val="18"/>
                <w:lang w:eastAsia="zh-CN"/>
              </w:rPr>
              <w:t xml:space="preserve">, where </w:t>
            </w:r>
            <m:oMath>
              <m:sSub>
                <m:sSubPr>
                  <m:ctrlPr>
                    <w:rPr>
                      <w:rFonts w:ascii="Cambria Math" w:hAnsi="Cambria Math" w:cs="SimSun"/>
                      <w:i/>
                      <w:szCs w:val="18"/>
                    </w:rPr>
                  </m:ctrlPr>
                </m:sSubPr>
                <m:e>
                  <m:r>
                    <w:rPr>
                      <w:rFonts w:ascii="Cambria Math" w:hAnsi="Cambria Math"/>
                      <w:szCs w:val="18"/>
                    </w:rPr>
                    <m:t>P</m:t>
                  </m:r>
                </m:e>
                <m:sub>
                  <m:r>
                    <m:rPr>
                      <m:nor/>
                    </m:rPr>
                    <w:rPr>
                      <w:rFonts w:ascii="Cambria Math" w:hAnsi="Cambria Math"/>
                      <w:szCs w:val="18"/>
                    </w:rPr>
                    <m:t>t</m:t>
                  </m:r>
                </m:sub>
              </m:sSub>
            </m:oMath>
            <w:r w:rsidRPr="00A952F9">
              <w:t xml:space="preserve"> is the RIM-RS transmission periodicity in units of uplink-downlink switching period </w:t>
            </w:r>
            <w:r w:rsidRPr="00A952F9">
              <w:rPr>
                <w:rFonts w:cs="Arial"/>
                <w:szCs w:val="18"/>
              </w:rPr>
              <w:t>(see 38.211 [32], subclause 7.4.1.6)</w:t>
            </w:r>
            <w:r w:rsidRPr="00A952F9">
              <w:t>.</w:t>
            </w:r>
          </w:p>
          <w:p w14:paraId="61BFE62A" w14:textId="77777777" w:rsidR="00555A53" w:rsidRPr="00A952F9" w:rsidRDefault="00555A53" w:rsidP="00C36757">
            <w:pPr>
              <w:pStyle w:val="TAL"/>
              <w:keepNext w:val="0"/>
              <w:ind w:left="284"/>
              <w:rPr>
                <w:szCs w:val="18"/>
              </w:rPr>
            </w:pPr>
            <w:r w:rsidRPr="00A952F9">
              <w:rPr>
                <w:szCs w:val="18"/>
              </w:rPr>
              <w:t xml:space="preserve">This field is configured together with </w:t>
            </w:r>
            <w:proofErr w:type="spellStart"/>
            <w:r w:rsidRPr="00A952F9">
              <w:rPr>
                <w:rFonts w:ascii="Courier New" w:hAnsi="Courier New" w:cs="Courier New"/>
                <w:szCs w:val="18"/>
              </w:rPr>
              <w:t>rimRSMonitoringInterval</w:t>
            </w:r>
            <w:proofErr w:type="spellEnd"/>
            <w:r w:rsidRPr="00A952F9">
              <w:rPr>
                <w:szCs w:val="18"/>
              </w:rPr>
              <w:t xml:space="preserve">, </w:t>
            </w:r>
            <w:proofErr w:type="spellStart"/>
            <w:r w:rsidRPr="00A952F9">
              <w:rPr>
                <w:rFonts w:ascii="Courier New" w:hAnsi="Courier New" w:cs="Courier New"/>
                <w:szCs w:val="18"/>
              </w:rPr>
              <w:t>rimRSMonitoringWindowStartingOffset</w:t>
            </w:r>
            <w:proofErr w:type="spellEnd"/>
            <w:r w:rsidRPr="00A952F9">
              <w:rPr>
                <w:rFonts w:ascii="Courier New" w:hAnsi="Courier New" w:cs="Courier New"/>
                <w:szCs w:val="18"/>
                <w:lang w:eastAsia="zh-CN"/>
              </w:rPr>
              <w:t xml:space="preserve">, </w:t>
            </w:r>
            <w:proofErr w:type="spellStart"/>
            <w:r w:rsidRPr="00A952F9">
              <w:rPr>
                <w:rFonts w:ascii="Courier New" w:hAnsi="Courier New" w:cs="Courier New"/>
                <w:szCs w:val="18"/>
              </w:rPr>
              <w:t>rimRSMonitoringOccasionInterval</w:t>
            </w:r>
            <w:proofErr w:type="spellEnd"/>
            <w:r w:rsidRPr="00A952F9">
              <w:rPr>
                <w:szCs w:val="18"/>
              </w:rPr>
              <w:t xml:space="preserve"> and </w:t>
            </w:r>
            <w:proofErr w:type="spellStart"/>
            <w:r w:rsidRPr="00A952F9">
              <w:rPr>
                <w:rFonts w:ascii="Courier New" w:hAnsi="Courier New" w:cs="Courier New"/>
                <w:szCs w:val="18"/>
              </w:rPr>
              <w:t>rimRSMonitoringOccasionStartingOffset</w:t>
            </w:r>
            <w:proofErr w:type="spellEnd"/>
            <w:r w:rsidRPr="00A952F9">
              <w:rPr>
                <w:szCs w:val="18"/>
              </w:rPr>
              <w:t>.</w:t>
            </w:r>
          </w:p>
          <w:p w14:paraId="19EDB665" w14:textId="77777777" w:rsidR="00555A53" w:rsidRPr="00A952F9" w:rsidRDefault="00555A53" w:rsidP="00C36757">
            <w:pPr>
              <w:pStyle w:val="TAL"/>
              <w:keepNext w:val="0"/>
              <w:ind w:left="284"/>
            </w:pPr>
            <w:r w:rsidRPr="00A952F9">
              <w:rPr>
                <w:szCs w:val="18"/>
                <w:lang w:eastAsia="zh-CN"/>
              </w:rPr>
              <w:t xml:space="preserve">The </w:t>
            </w:r>
            <w:r w:rsidRPr="00A952F9">
              <w:rPr>
                <w:szCs w:val="18"/>
              </w:rPr>
              <w:t xml:space="preserve">duration of the </w:t>
            </w:r>
            <w:r w:rsidRPr="00A952F9">
              <w:t xml:space="preserve">monitoring window is expected to be larger than or equal to </w:t>
            </w:r>
            <m:oMath>
              <m:r>
                <w:rPr>
                  <w:rFonts w:ascii="Cambria Math" w:hAnsi="Cambria Math"/>
                </w:rPr>
                <m:t>M*</m:t>
              </m:r>
              <m:sSub>
                <m:sSubPr>
                  <m:ctrlPr>
                    <w:rPr>
                      <w:rFonts w:ascii="Cambria Math" w:hAnsi="Cambria Math" w:cs="SimSun"/>
                      <w:i/>
                      <w:sz w:val="24"/>
                      <w:szCs w:val="24"/>
                    </w:rPr>
                  </m:ctrlPr>
                </m:sSubPr>
                <m:e>
                  <m:r>
                    <w:rPr>
                      <w:rFonts w:ascii="Cambria Math" w:hAnsi="Cambria Math"/>
                    </w:rPr>
                    <m:t>P</m:t>
                  </m:r>
                </m:e>
                <m:sub>
                  <m:r>
                    <m:rPr>
                      <m:nor/>
                    </m:rPr>
                    <w:rPr>
                      <w:rFonts w:ascii="Cambria Math" w:hAnsi="Cambria Math"/>
                    </w:rPr>
                    <m:t>t</m:t>
                  </m:r>
                </m:sub>
              </m:sSub>
            </m:oMath>
            <w:r w:rsidRPr="00A952F9">
              <w:rPr>
                <w:szCs w:val="24"/>
                <w:lang w:eastAsia="zh-CN"/>
              </w:rPr>
              <w:t xml:space="preserve">, where </w:t>
            </w:r>
            <m:oMath>
              <m:r>
                <w:rPr>
                  <w:rFonts w:ascii="Cambria Math" w:hAnsi="Cambria Math"/>
                </w:rPr>
                <m:t>M</m:t>
              </m:r>
            </m:oMath>
            <w:r w:rsidRPr="00A952F9">
              <w:rPr>
                <w:szCs w:val="24"/>
                <w:lang w:eastAsia="zh-CN"/>
              </w:rPr>
              <w:t xml:space="preserve"> is </w:t>
            </w:r>
            <w:r w:rsidRPr="00A952F9">
              <w:t xml:space="preserve">the interval between adjacent monitoring occasions within the monitoring window (configured by </w:t>
            </w:r>
            <w:proofErr w:type="spellStart"/>
            <w:r w:rsidRPr="00A952F9">
              <w:rPr>
                <w:rFonts w:ascii="Courier New" w:hAnsi="Courier New" w:cs="Courier New"/>
                <w:szCs w:val="18"/>
              </w:rPr>
              <w:t>rimRSMonitoringInterval</w:t>
            </w:r>
            <w:proofErr w:type="spellEnd"/>
            <w:r w:rsidRPr="00A952F9">
              <w:t>).</w:t>
            </w:r>
          </w:p>
          <w:p w14:paraId="4F7B1210" w14:textId="77777777" w:rsidR="00555A53" w:rsidRPr="00A952F9" w:rsidRDefault="00555A53" w:rsidP="00C36757">
            <w:pPr>
              <w:pStyle w:val="TAL"/>
              <w:keepNext w:val="0"/>
              <w:ind w:left="284"/>
              <w:rPr>
                <w:rFonts w:cs="Arial"/>
                <w:szCs w:val="18"/>
              </w:rPr>
            </w:pPr>
            <w:r w:rsidRPr="00A952F9">
              <w:rPr>
                <w:rFonts w:cs="Arial"/>
                <w:szCs w:val="18"/>
              </w:rPr>
              <w:t xml:space="preserve">The absolute duration of the monitoring window is not expected to be larger than the periodicity of the monitoring window (configured by </w:t>
            </w:r>
            <w:proofErr w:type="spellStart"/>
            <w:r w:rsidRPr="00A952F9">
              <w:rPr>
                <w:rFonts w:ascii="Courier New" w:hAnsi="Courier New" w:cs="Courier New"/>
                <w:szCs w:val="18"/>
              </w:rPr>
              <w:t>rimRSMonitoringWindowPeriodicity</w:t>
            </w:r>
            <w:proofErr w:type="spellEnd"/>
            <w:r w:rsidRPr="00A952F9">
              <w:rPr>
                <w:rFonts w:cs="Arial"/>
                <w:szCs w:val="18"/>
              </w:rPr>
              <w:t>).</w:t>
            </w:r>
          </w:p>
          <w:p w14:paraId="3F70D3B1" w14:textId="77777777" w:rsidR="00555A53" w:rsidRPr="00A952F9" w:rsidRDefault="00555A53" w:rsidP="00C36757">
            <w:pPr>
              <w:pStyle w:val="TAL"/>
              <w:keepNext w:val="0"/>
              <w:ind w:left="284"/>
            </w:pPr>
            <w:r w:rsidRPr="00A952F9">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t>
            </w:r>
            <w:r w:rsidRPr="00A952F9">
              <w:t>consecutive detection durations in each RIM-RS transmission periodicity (</w:t>
            </w:r>
            <m:oMath>
              <m:sSub>
                <m:sSubPr>
                  <m:ctrlPr>
                    <w:rPr>
                      <w:rFonts w:ascii="Cambria Math" w:hAnsi="Cambria Math" w:cs="SimSun"/>
                      <w:i/>
                      <w:sz w:val="24"/>
                      <w:szCs w:val="24"/>
                    </w:rPr>
                  </m:ctrlPr>
                </m:sSubPr>
                <m:e>
                  <m:r>
                    <w:rPr>
                      <w:rFonts w:ascii="Cambria Math" w:hAnsi="Cambria Math"/>
                    </w:rPr>
                    <m:t>P</m:t>
                  </m:r>
                </m:e>
                <m:sub>
                  <m:r>
                    <m:rPr>
                      <m:nor/>
                    </m:rPr>
                    <w:rPr>
                      <w:rFonts w:ascii="Cambria Math" w:hAnsi="Cambria Math"/>
                    </w:rPr>
                    <m:t>t</m:t>
                  </m:r>
                </m:sub>
              </m:sSub>
            </m:oMath>
            <w:r w:rsidRPr="00A952F9">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rsidRPr="00A952F9">
              <w:t xml:space="preserve"> (if only </w:t>
            </w:r>
            <m:oMath>
              <m:r>
                <w:rPr>
                  <w:rFonts w:ascii="Cambria Math" w:hAnsi="Cambria Math"/>
                </w:rPr>
                <m:t>P1</m:t>
              </m:r>
            </m:oMath>
            <w:r w:rsidRPr="00A952F9">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A952F9">
              <w:t xml:space="preserve"> (if both</w:t>
            </w:r>
            <m:oMath>
              <m:r>
                <w:rPr>
                  <w:rFonts w:ascii="Cambria Math" w:hAnsi="Cambria Math"/>
                </w:rPr>
                <m:t xml:space="preserve"> P1</m:t>
              </m:r>
            </m:oMath>
            <w:r w:rsidRPr="00A952F9">
              <w:t xml:space="preserve"> and </w:t>
            </w:r>
            <m:oMath>
              <m:r>
                <w:rPr>
                  <w:rFonts w:ascii="Cambria Math" w:hAnsi="Cambria Math"/>
                </w:rPr>
                <m:t>P2</m:t>
              </m:r>
            </m:oMath>
            <w:r w:rsidRPr="00A952F9">
              <w:t xml:space="preserve"> are configured), where,</w:t>
            </w:r>
          </w:p>
          <w:p w14:paraId="66760C02" w14:textId="77777777" w:rsidR="00555A53" w:rsidRPr="00A952F9" w:rsidRDefault="00555A53" w:rsidP="00C36757">
            <w:pPr>
              <w:pStyle w:val="TAL"/>
              <w:keepNext w:val="0"/>
              <w:ind w:left="568"/>
            </w:pPr>
            <m:oMath>
              <m:r>
                <w:rPr>
                  <w:rFonts w:ascii="Cambria Math" w:hAnsi="Cambria Math"/>
                </w:rPr>
                <m:t>R1</m:t>
              </m:r>
            </m:oMath>
            <w:r w:rsidRPr="00A952F9">
              <w:rPr>
                <w:rFonts w:cs="Arial"/>
                <w:szCs w:val="18"/>
              </w:rPr>
              <w:t xml:space="preserve"> is the number of consecutive </w:t>
            </w:r>
            <w:r w:rsidRPr="00A952F9">
              <w:t>uplink-</w:t>
            </w:r>
            <w:proofErr w:type="spellStart"/>
            <w:r w:rsidRPr="00A952F9">
              <w:t>downlink</w:t>
            </w:r>
            <w:r w:rsidRPr="00A952F9">
              <w:rPr>
                <w:rFonts w:cs="Arial"/>
                <w:szCs w:val="18"/>
              </w:rPr>
              <w:t>switching</w:t>
            </w:r>
            <w:proofErr w:type="spellEnd"/>
            <w:r w:rsidRPr="00A952F9">
              <w:rPr>
                <w:rFonts w:cs="Arial"/>
                <w:szCs w:val="18"/>
              </w:rPr>
              <w:t xml:space="preserve"> periods for RS-1 (configured by </w:t>
            </w:r>
            <w:r w:rsidRPr="00A952F9">
              <w:rPr>
                <w:rFonts w:ascii="Courier New" w:hAnsi="Courier New" w:cs="Courier New"/>
                <w:szCs w:val="18"/>
              </w:rPr>
              <w:t>nrofConsecutiveRIMRS1</w:t>
            </w:r>
            <w:r w:rsidRPr="00A952F9">
              <w:rPr>
                <w:rFonts w:cs="Arial"/>
                <w:szCs w:val="18"/>
              </w:rPr>
              <w:t>)</w:t>
            </w:r>
            <w:r w:rsidRPr="00A952F9">
              <w:t>,</w:t>
            </w:r>
          </w:p>
          <w:p w14:paraId="59B79958" w14:textId="77777777" w:rsidR="00555A53" w:rsidRPr="00A952F9" w:rsidRDefault="00555A53" w:rsidP="00C36757">
            <w:pPr>
              <w:pStyle w:val="TAL"/>
              <w:keepNext w:val="0"/>
              <w:ind w:left="568"/>
            </w:pPr>
            <m:oMath>
              <m:r>
                <w:rPr>
                  <w:rFonts w:ascii="Cambria Math" w:hAnsi="Cambria Math"/>
                </w:rPr>
                <m:t>P1</m:t>
              </m:r>
            </m:oMath>
            <w:r w:rsidRPr="00A952F9">
              <w:t xml:space="preserve"> is the </w:t>
            </w:r>
            <w:r w:rsidRPr="00A952F9">
              <w:rPr>
                <w:rFonts w:cs="Arial"/>
                <w:szCs w:val="18"/>
              </w:rPr>
              <w:t xml:space="preserve">first </w:t>
            </w:r>
            <w:r w:rsidRPr="00A952F9">
              <w:t>uplink-</w:t>
            </w:r>
            <w:proofErr w:type="spellStart"/>
            <w:r w:rsidRPr="00A952F9">
              <w:t>downlink</w:t>
            </w:r>
            <w:r w:rsidRPr="00A952F9">
              <w:rPr>
                <w:rFonts w:cs="Arial"/>
                <w:szCs w:val="18"/>
              </w:rPr>
              <w:t>switching</w:t>
            </w:r>
            <w:proofErr w:type="spellEnd"/>
            <w:r w:rsidRPr="00A952F9">
              <w:rPr>
                <w:rFonts w:cs="Arial"/>
                <w:szCs w:val="18"/>
              </w:rPr>
              <w:t xml:space="preserve"> period (configured by </w:t>
            </w:r>
            <w:r w:rsidRPr="00A952F9">
              <w:rPr>
                <w:rFonts w:ascii="Courier New" w:hAnsi="Courier New" w:cs="Courier New"/>
                <w:szCs w:val="18"/>
              </w:rPr>
              <w:t>dlULSwitchingPeriod1</w:t>
            </w:r>
            <w:r w:rsidRPr="00A952F9">
              <w:rPr>
                <w:rFonts w:cs="Arial"/>
                <w:szCs w:val="18"/>
              </w:rPr>
              <w:t xml:space="preserve">), </w:t>
            </w:r>
          </w:p>
          <w:p w14:paraId="73829F08" w14:textId="77777777" w:rsidR="00555A53" w:rsidRPr="00A952F9" w:rsidRDefault="00555A53" w:rsidP="00C36757">
            <w:pPr>
              <w:pStyle w:val="TAL"/>
              <w:keepNext w:val="0"/>
              <w:ind w:left="568"/>
            </w:pPr>
            <m:oMath>
              <m:r>
                <w:rPr>
                  <w:rFonts w:ascii="Cambria Math" w:hAnsi="Cambria Math"/>
                </w:rPr>
                <m:t>P2</m:t>
              </m:r>
            </m:oMath>
            <w:r w:rsidRPr="00A952F9">
              <w:rPr>
                <w:rFonts w:cs="Arial"/>
                <w:szCs w:val="18"/>
              </w:rPr>
              <w:t xml:space="preserve"> is the </w:t>
            </w:r>
            <w:r w:rsidRPr="00A952F9">
              <w:t>second uplink-downlink switching period (</w:t>
            </w:r>
            <w:r w:rsidRPr="00A952F9">
              <w:rPr>
                <w:rFonts w:cs="Arial"/>
                <w:szCs w:val="18"/>
              </w:rPr>
              <w:t>configured by</w:t>
            </w:r>
            <w:r w:rsidRPr="00A952F9">
              <w:t xml:space="preserve"> </w:t>
            </w:r>
            <w:r w:rsidRPr="00A952F9">
              <w:rPr>
                <w:rFonts w:ascii="Courier New" w:hAnsi="Courier New" w:cs="Courier New"/>
                <w:szCs w:val="18"/>
              </w:rPr>
              <w:t>dlULSwitchingPeriod2</w:t>
            </w:r>
            <w:r w:rsidRPr="00A952F9">
              <w:t>), and</w:t>
            </w:r>
          </w:p>
          <w:p w14:paraId="751BDC7B" w14:textId="77777777" w:rsidR="00555A53" w:rsidRPr="00A952F9" w:rsidRDefault="00000000" w:rsidP="00C36757">
            <w:pPr>
              <w:pStyle w:val="TAL"/>
              <w:keepNext w:val="0"/>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rPr>
                                    <m:t>2</m:t>
                                  </m:r>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"enable"</m:t>
                          </m:r>
                        </m:e>
                      </m:mr>
                    </m:m>
                  </m:e>
                </m:d>
              </m:oMath>
            </m:oMathPara>
          </w:p>
          <w:p w14:paraId="48E64E26" w14:textId="77777777" w:rsidR="00555A53" w:rsidRPr="00A952F9" w:rsidRDefault="00000000" w:rsidP="00C36757">
            <w:pPr>
              <w:pStyle w:val="TAL"/>
              <w:keepNext w:val="0"/>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00555A53" w:rsidRPr="00A952F9">
              <w:rPr>
                <w:szCs w:val="18"/>
                <w:lang w:eastAsia="zh-CN"/>
              </w:rPr>
              <w:t xml:space="preserve"> is </w:t>
            </w:r>
            <w:r w:rsidR="00555A53" w:rsidRPr="00A952F9">
              <w:rPr>
                <w:rFonts w:cs="Arial"/>
                <w:szCs w:val="18"/>
              </w:rPr>
              <w:t xml:space="preserve">the total number of set IDs for RIM RS-1 (configured by </w:t>
            </w:r>
            <w:r w:rsidR="00555A53" w:rsidRPr="00A952F9">
              <w:rPr>
                <w:rFonts w:ascii="Courier New" w:hAnsi="Courier New" w:cs="Courier New"/>
                <w:szCs w:val="18"/>
              </w:rPr>
              <w:t>totalnrofSetIdofRS1</w:t>
            </w:r>
            <w:r w:rsidR="00555A53" w:rsidRPr="00A952F9">
              <w:rPr>
                <w:rFonts w:cs="Arial"/>
                <w:szCs w:val="18"/>
              </w:rPr>
              <w:t>),</w:t>
            </w:r>
          </w:p>
          <w:p w14:paraId="4650DE32" w14:textId="77777777" w:rsidR="00555A53" w:rsidRPr="00A952F9" w:rsidRDefault="00000000" w:rsidP="00C36757">
            <w:pPr>
              <w:pStyle w:val="TAL"/>
              <w:keepNext w:val="0"/>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555A53" w:rsidRPr="00A952F9">
              <w:rPr>
                <w:rFonts w:cs="Arial"/>
                <w:sz w:val="24"/>
                <w:szCs w:val="24"/>
                <w:lang w:eastAsia="zh-CN"/>
              </w:rPr>
              <w:t xml:space="preserve"> </w:t>
            </w:r>
            <w:r w:rsidR="00555A53" w:rsidRPr="00A952F9">
              <w:rPr>
                <w:rFonts w:cs="Arial"/>
                <w:szCs w:val="18"/>
              </w:rPr>
              <w:t xml:space="preserve">is the number of candidate frequency resources in the whole network (configured by </w:t>
            </w:r>
            <w:proofErr w:type="spellStart"/>
            <w:r w:rsidR="00555A53" w:rsidRPr="00A952F9">
              <w:rPr>
                <w:rFonts w:ascii="Courier New" w:hAnsi="Courier New" w:cs="Courier New"/>
                <w:szCs w:val="18"/>
              </w:rPr>
              <w:t>nrofGlobalRIMRSFrequencyCandidates</w:t>
            </w:r>
            <w:proofErr w:type="spellEnd"/>
            <w:r w:rsidR="00555A53" w:rsidRPr="00A952F9">
              <w:rPr>
                <w:rFonts w:cs="Arial"/>
                <w:szCs w:val="18"/>
              </w:rPr>
              <w:t xml:space="preserve">), and </w:t>
            </w:r>
          </w:p>
          <w:p w14:paraId="27690E90" w14:textId="77777777" w:rsidR="00555A53" w:rsidRPr="00A952F9" w:rsidRDefault="00000000" w:rsidP="00C36757">
            <w:pPr>
              <w:pStyle w:val="TAL"/>
              <w:keepNext w:val="0"/>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555A53" w:rsidRPr="00A952F9">
              <w:rPr>
                <w:rFonts w:cs="Arial"/>
                <w:sz w:val="24"/>
                <w:szCs w:val="24"/>
                <w:lang w:eastAsia="zh-CN"/>
              </w:rPr>
              <w:t xml:space="preserve"> </w:t>
            </w:r>
            <w:r w:rsidR="00555A53" w:rsidRPr="00A952F9">
              <w:rPr>
                <w:rFonts w:cs="Arial"/>
                <w:szCs w:val="18"/>
              </w:rPr>
              <w:t xml:space="preserve">is the number of </w:t>
            </w:r>
            <w:r w:rsidR="00555A53" w:rsidRPr="00A952F9">
              <w:t xml:space="preserve">candidate sequences assigned </w:t>
            </w:r>
            <w:r w:rsidR="00555A53" w:rsidRPr="00A952F9">
              <w:rPr>
                <w:rFonts w:cs="Arial"/>
                <w:szCs w:val="18"/>
              </w:rPr>
              <w:t xml:space="preserve">for RIM RS-1 (configured by </w:t>
            </w:r>
            <w:r w:rsidR="00555A53" w:rsidRPr="00A952F9">
              <w:rPr>
                <w:rFonts w:ascii="Courier New" w:hAnsi="Courier New" w:cs="Courier New"/>
                <w:szCs w:val="18"/>
              </w:rPr>
              <w:t>nrofRIMRSSequenceCandidatesofRS1</w:t>
            </w:r>
            <w:r w:rsidR="00555A53" w:rsidRPr="00A952F9">
              <w:rPr>
                <w:rFonts w:cs="Arial"/>
                <w:szCs w:val="18"/>
              </w:rPr>
              <w:t>).</w:t>
            </w:r>
          </w:p>
          <w:p w14:paraId="04608175" w14:textId="77777777" w:rsidR="00555A53" w:rsidRPr="00A952F9" w:rsidRDefault="00555A53" w:rsidP="00C36757">
            <w:pPr>
              <w:pStyle w:val="TAL"/>
              <w:keepNext w:val="0"/>
              <w:rPr>
                <w:szCs w:val="18"/>
              </w:rPr>
            </w:pPr>
          </w:p>
          <w:p w14:paraId="05532280" w14:textId="77777777" w:rsidR="00555A53" w:rsidRPr="00A952F9" w:rsidRDefault="00555A53" w:rsidP="00C36757">
            <w:pPr>
              <w:pStyle w:val="TAL"/>
              <w:keepNext w:val="0"/>
              <w:rPr>
                <w:szCs w:val="18"/>
              </w:rPr>
            </w:pPr>
            <w:proofErr w:type="spellStart"/>
            <w:r w:rsidRPr="00A952F9">
              <w:rPr>
                <w:szCs w:val="18"/>
              </w:rPr>
              <w:t>allowedValues</w:t>
            </w:r>
            <w:proofErr w:type="spellEnd"/>
            <w:r w:rsidRPr="00A952F9">
              <w:rPr>
                <w:szCs w:val="18"/>
              </w:rPr>
              <w:t>: 1,2,..2^14</w:t>
            </w:r>
          </w:p>
          <w:p w14:paraId="615F366E" w14:textId="77777777" w:rsidR="00555A53" w:rsidRPr="00A952F9" w:rsidRDefault="00555A53" w:rsidP="00C36757">
            <w:pPr>
              <w:pStyle w:val="TAL"/>
              <w:keepNext w:val="0"/>
              <w:rPr>
                <w:szCs w:val="18"/>
              </w:rPr>
            </w:pPr>
          </w:p>
          <w:p w14:paraId="1CB80111"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A0D9A41" w14:textId="77777777" w:rsidR="00555A53" w:rsidRPr="00A952F9" w:rsidRDefault="00555A53" w:rsidP="00C36757">
            <w:pPr>
              <w:pStyle w:val="TAL"/>
              <w:keepNext w:val="0"/>
            </w:pPr>
            <w:r w:rsidRPr="00A952F9">
              <w:t>type: Integer</w:t>
            </w:r>
          </w:p>
          <w:p w14:paraId="56E3887A" w14:textId="77777777" w:rsidR="00555A53" w:rsidRPr="00A952F9" w:rsidRDefault="00555A53" w:rsidP="00C36757">
            <w:pPr>
              <w:pStyle w:val="TAL"/>
              <w:keepNext w:val="0"/>
            </w:pPr>
            <w:r w:rsidRPr="00A952F9">
              <w:t>multiplicity: 1</w:t>
            </w:r>
          </w:p>
          <w:p w14:paraId="71F79A7E" w14:textId="77777777" w:rsidR="00555A53" w:rsidRPr="00A952F9" w:rsidRDefault="00555A53" w:rsidP="00C36757">
            <w:pPr>
              <w:pStyle w:val="TAL"/>
              <w:keepNext w:val="0"/>
            </w:pPr>
            <w:proofErr w:type="spellStart"/>
            <w:r w:rsidRPr="00A952F9">
              <w:t>isOrdered</w:t>
            </w:r>
            <w:proofErr w:type="spellEnd"/>
            <w:r w:rsidRPr="00A952F9">
              <w:t>: N/A</w:t>
            </w:r>
          </w:p>
          <w:p w14:paraId="42EEBC60" w14:textId="77777777" w:rsidR="00555A53" w:rsidRPr="00A952F9" w:rsidRDefault="00555A53" w:rsidP="00C36757">
            <w:pPr>
              <w:pStyle w:val="TAL"/>
              <w:keepNext w:val="0"/>
            </w:pPr>
            <w:proofErr w:type="spellStart"/>
            <w:r w:rsidRPr="00A952F9">
              <w:t>isUnique</w:t>
            </w:r>
            <w:proofErr w:type="spellEnd"/>
            <w:r w:rsidRPr="00A952F9">
              <w:t>: N/A</w:t>
            </w:r>
          </w:p>
          <w:p w14:paraId="5BBD783A" w14:textId="77777777" w:rsidR="00555A53" w:rsidRPr="00A952F9" w:rsidRDefault="00555A53" w:rsidP="00C36757">
            <w:pPr>
              <w:pStyle w:val="TAL"/>
              <w:keepNext w:val="0"/>
            </w:pPr>
            <w:proofErr w:type="spellStart"/>
            <w:r w:rsidRPr="00A952F9">
              <w:t>defaultValue</w:t>
            </w:r>
            <w:proofErr w:type="spellEnd"/>
            <w:r w:rsidRPr="00A952F9">
              <w:t>: None</w:t>
            </w:r>
          </w:p>
          <w:p w14:paraId="0EBA429B"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47E3B482"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EFF291"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rimRSMonitoringWindowPeriodicity</w:t>
            </w:r>
            <w:proofErr w:type="spellEnd"/>
          </w:p>
        </w:tc>
        <w:tc>
          <w:tcPr>
            <w:tcW w:w="5523" w:type="dxa"/>
            <w:tcBorders>
              <w:top w:val="single" w:sz="4" w:space="0" w:color="auto"/>
              <w:left w:val="single" w:sz="4" w:space="0" w:color="auto"/>
              <w:bottom w:val="single" w:sz="4" w:space="0" w:color="auto"/>
              <w:right w:val="single" w:sz="4" w:space="0" w:color="auto"/>
            </w:tcBorders>
          </w:tcPr>
          <w:p w14:paraId="303977EC" w14:textId="77777777" w:rsidR="00555A53" w:rsidRPr="00A952F9" w:rsidRDefault="00555A53" w:rsidP="00C36757">
            <w:pPr>
              <w:pStyle w:val="TAL"/>
              <w:keepNext w:val="0"/>
            </w:pPr>
            <w:r w:rsidRPr="00A952F9">
              <w:t xml:space="preserve">This </w:t>
            </w:r>
            <w:r w:rsidRPr="00A952F9">
              <w:rPr>
                <w:rFonts w:cs="Arial"/>
                <w:szCs w:val="18"/>
              </w:rPr>
              <w:t xml:space="preserve">attribute </w:t>
            </w:r>
            <w:r w:rsidRPr="00A952F9">
              <w:t>configures the periodicity of the monitoring window, in unit of hours.</w:t>
            </w:r>
          </w:p>
          <w:p w14:paraId="27BA6B02" w14:textId="77777777" w:rsidR="00555A53" w:rsidRPr="00A952F9" w:rsidRDefault="00555A53" w:rsidP="00C36757">
            <w:pPr>
              <w:pStyle w:val="TAL"/>
              <w:keepNext w:val="0"/>
            </w:pPr>
          </w:p>
          <w:p w14:paraId="35A7F023" w14:textId="77777777" w:rsidR="00555A53" w:rsidRPr="00A952F9" w:rsidRDefault="00555A53" w:rsidP="00C36757">
            <w:pPr>
              <w:pStyle w:val="TAL"/>
              <w:keepNext w:val="0"/>
            </w:pPr>
          </w:p>
          <w:p w14:paraId="06B44257" w14:textId="77777777" w:rsidR="00555A53" w:rsidRPr="00A952F9" w:rsidRDefault="00555A53" w:rsidP="00C36757">
            <w:pPr>
              <w:pStyle w:val="TAL"/>
              <w:keepNext w:val="0"/>
            </w:pPr>
            <w:proofErr w:type="spellStart"/>
            <w:r w:rsidRPr="00A952F9">
              <w:t>allowedValues</w:t>
            </w:r>
            <w:proofErr w:type="spellEnd"/>
            <w:r w:rsidRPr="00A952F9">
              <w:t>: 1, 2, 3, 4, 6, 8, 12, 24</w:t>
            </w:r>
          </w:p>
          <w:p w14:paraId="4C61ABFE"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A100571" w14:textId="77777777" w:rsidR="00555A53" w:rsidRPr="00A952F9" w:rsidRDefault="00555A53" w:rsidP="00C36757">
            <w:pPr>
              <w:pStyle w:val="TAL"/>
              <w:keepNext w:val="0"/>
            </w:pPr>
            <w:r w:rsidRPr="00A952F9">
              <w:t>type: Integer</w:t>
            </w:r>
          </w:p>
          <w:p w14:paraId="33AD958C" w14:textId="77777777" w:rsidR="00555A53" w:rsidRPr="00A952F9" w:rsidRDefault="00555A53" w:rsidP="00C36757">
            <w:pPr>
              <w:pStyle w:val="TAL"/>
              <w:keepNext w:val="0"/>
            </w:pPr>
            <w:r w:rsidRPr="00A952F9">
              <w:t>multiplicity: 1</w:t>
            </w:r>
          </w:p>
          <w:p w14:paraId="254ED901" w14:textId="77777777" w:rsidR="00555A53" w:rsidRPr="00A952F9" w:rsidRDefault="00555A53" w:rsidP="00C36757">
            <w:pPr>
              <w:pStyle w:val="TAL"/>
              <w:keepNext w:val="0"/>
            </w:pPr>
            <w:proofErr w:type="spellStart"/>
            <w:r w:rsidRPr="00A952F9">
              <w:t>isOrdered</w:t>
            </w:r>
            <w:proofErr w:type="spellEnd"/>
            <w:r w:rsidRPr="00A952F9">
              <w:t>: N/A</w:t>
            </w:r>
          </w:p>
          <w:p w14:paraId="5CE7B73B" w14:textId="77777777" w:rsidR="00555A53" w:rsidRPr="00A952F9" w:rsidRDefault="00555A53" w:rsidP="00C36757">
            <w:pPr>
              <w:pStyle w:val="TAL"/>
              <w:keepNext w:val="0"/>
            </w:pPr>
            <w:proofErr w:type="spellStart"/>
            <w:r w:rsidRPr="00A952F9">
              <w:t>isUnique</w:t>
            </w:r>
            <w:proofErr w:type="spellEnd"/>
            <w:r w:rsidRPr="00A952F9">
              <w:t>: N/A</w:t>
            </w:r>
          </w:p>
          <w:p w14:paraId="406D314B" w14:textId="77777777" w:rsidR="00555A53" w:rsidRPr="00A952F9" w:rsidRDefault="00555A53" w:rsidP="00C36757">
            <w:pPr>
              <w:pStyle w:val="TAL"/>
              <w:keepNext w:val="0"/>
            </w:pPr>
            <w:proofErr w:type="spellStart"/>
            <w:r w:rsidRPr="00A952F9">
              <w:t>defaultValue</w:t>
            </w:r>
            <w:proofErr w:type="spellEnd"/>
            <w:r w:rsidRPr="00A952F9">
              <w:t>: None</w:t>
            </w:r>
          </w:p>
          <w:p w14:paraId="3808E270"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40E62F11"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90C68E"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rimRSMonitoringWindowStartingOffset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1E1DFB92" w14:textId="77777777" w:rsidR="00555A53" w:rsidRPr="00A952F9" w:rsidRDefault="00555A53" w:rsidP="00C36757">
            <w:pPr>
              <w:pStyle w:val="TAL"/>
              <w:keepNext w:val="0"/>
            </w:pPr>
            <w:r w:rsidRPr="00A952F9">
              <w:t xml:space="preserve">This </w:t>
            </w:r>
            <w:r w:rsidRPr="00A952F9">
              <w:rPr>
                <w:rFonts w:cs="Arial"/>
                <w:szCs w:val="18"/>
              </w:rPr>
              <w:t xml:space="preserve">attribute </w:t>
            </w:r>
            <w:r w:rsidRPr="00A952F9">
              <w:t>configures the start offset of the first monitoring window within one day, in unit of hours.</w:t>
            </w:r>
          </w:p>
          <w:p w14:paraId="7F48DC8A" w14:textId="77777777" w:rsidR="00555A53" w:rsidRPr="00A952F9" w:rsidRDefault="00555A53" w:rsidP="00C36757">
            <w:pPr>
              <w:pStyle w:val="TAL"/>
              <w:keepNext w:val="0"/>
            </w:pPr>
          </w:p>
          <w:p w14:paraId="2941856F" w14:textId="77777777" w:rsidR="00555A53" w:rsidRPr="00A952F9" w:rsidRDefault="00555A53" w:rsidP="00C36757">
            <w:pPr>
              <w:pStyle w:val="TAL"/>
              <w:keepNext w:val="0"/>
            </w:pPr>
            <w:proofErr w:type="spellStart"/>
            <w:r w:rsidRPr="00A952F9">
              <w:t>allowedValues</w:t>
            </w:r>
            <w:proofErr w:type="spellEnd"/>
            <w:r w:rsidRPr="00A952F9">
              <w:t>: 0,1,2..23</w:t>
            </w:r>
          </w:p>
          <w:p w14:paraId="51A8AAFF"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EB4D0E7" w14:textId="77777777" w:rsidR="00555A53" w:rsidRPr="00A952F9" w:rsidRDefault="00555A53" w:rsidP="00C36757">
            <w:pPr>
              <w:pStyle w:val="TAL"/>
              <w:keepNext w:val="0"/>
            </w:pPr>
            <w:r w:rsidRPr="00A952F9">
              <w:t>type: Integer</w:t>
            </w:r>
          </w:p>
          <w:p w14:paraId="09BF06B6" w14:textId="77777777" w:rsidR="00555A53" w:rsidRPr="00A952F9" w:rsidRDefault="00555A53" w:rsidP="00C36757">
            <w:pPr>
              <w:pStyle w:val="TAL"/>
              <w:keepNext w:val="0"/>
            </w:pPr>
            <w:r w:rsidRPr="00A952F9">
              <w:t>multiplicity: 1</w:t>
            </w:r>
          </w:p>
          <w:p w14:paraId="007130F7" w14:textId="77777777" w:rsidR="00555A53" w:rsidRPr="00A952F9" w:rsidRDefault="00555A53" w:rsidP="00C36757">
            <w:pPr>
              <w:pStyle w:val="TAL"/>
              <w:keepNext w:val="0"/>
            </w:pPr>
            <w:proofErr w:type="spellStart"/>
            <w:r w:rsidRPr="00A952F9">
              <w:t>isOrdered</w:t>
            </w:r>
            <w:proofErr w:type="spellEnd"/>
            <w:r w:rsidRPr="00A952F9">
              <w:t>: N/A</w:t>
            </w:r>
          </w:p>
          <w:p w14:paraId="117013BA" w14:textId="77777777" w:rsidR="00555A53" w:rsidRPr="00A952F9" w:rsidRDefault="00555A53" w:rsidP="00C36757">
            <w:pPr>
              <w:pStyle w:val="TAL"/>
              <w:keepNext w:val="0"/>
            </w:pPr>
            <w:proofErr w:type="spellStart"/>
            <w:r w:rsidRPr="00A952F9">
              <w:t>isUnique</w:t>
            </w:r>
            <w:proofErr w:type="spellEnd"/>
            <w:r w:rsidRPr="00A952F9">
              <w:t>: N/A</w:t>
            </w:r>
          </w:p>
          <w:p w14:paraId="13B18F8E" w14:textId="77777777" w:rsidR="00555A53" w:rsidRPr="00A952F9" w:rsidRDefault="00555A53" w:rsidP="00C36757">
            <w:pPr>
              <w:pStyle w:val="TAL"/>
              <w:keepNext w:val="0"/>
            </w:pPr>
            <w:proofErr w:type="spellStart"/>
            <w:r w:rsidRPr="00A952F9">
              <w:t>defaultValue</w:t>
            </w:r>
            <w:proofErr w:type="spellEnd"/>
            <w:r w:rsidRPr="00A952F9">
              <w:t>: None</w:t>
            </w:r>
          </w:p>
          <w:p w14:paraId="1DDCF66B"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6371F4A6"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A8663E"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lastRenderedPageBreak/>
              <w:t>rimRSMonitoringOccasionInterval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2C67508F" w14:textId="77777777" w:rsidR="00555A53" w:rsidRPr="00A952F9" w:rsidRDefault="00555A53" w:rsidP="00C36757">
            <w:pPr>
              <w:pStyle w:val="TAL"/>
              <w:keepNext w:val="0"/>
            </w:pPr>
            <w:r w:rsidRPr="00A952F9">
              <w:t xml:space="preserve">This </w:t>
            </w:r>
            <w:r w:rsidRPr="00A952F9">
              <w:rPr>
                <w:rFonts w:cs="Arial"/>
                <w:szCs w:val="18"/>
              </w:rPr>
              <w:t xml:space="preserve">attribute </w:t>
            </w:r>
            <w:r w:rsidRPr="00A952F9">
              <w:t>configures the interval between adjacent monitoring occasions (</w:t>
            </w:r>
            <w:r w:rsidRPr="00A952F9">
              <w:rPr>
                <w:i/>
                <w:iCs/>
              </w:rPr>
              <w:t>M</w:t>
            </w:r>
            <w:r w:rsidRPr="00A952F9">
              <w:t>) within the monitoring window, in unit of consecutive detection duration.</w:t>
            </w:r>
          </w:p>
          <w:p w14:paraId="128A5757" w14:textId="77777777" w:rsidR="00555A53" w:rsidRPr="00A952F9" w:rsidRDefault="00555A53" w:rsidP="00C36757">
            <w:pPr>
              <w:pStyle w:val="TAL"/>
              <w:keepNext w:val="0"/>
              <w:rPr>
                <w:lang w:eastAsia="zh-CN"/>
              </w:rPr>
            </w:pPr>
            <w:r w:rsidRPr="00A952F9">
              <w:rPr>
                <w:i/>
                <w:iCs/>
              </w:rPr>
              <w:t>M</w:t>
            </w:r>
            <w:r w:rsidRPr="00A952F9">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is given in above attribute </w:t>
            </w:r>
            <w:proofErr w:type="spellStart"/>
            <w:r w:rsidRPr="00A952F9">
              <w:rPr>
                <w:rFonts w:ascii="Courier New" w:hAnsi="Courier New" w:cs="Courier New"/>
                <w:szCs w:val="18"/>
              </w:rPr>
              <w:t>rimRSMonitoringWindowDuration</w:t>
            </w:r>
            <w:proofErr w:type="spellEnd"/>
            <w:r w:rsidRPr="00A952F9">
              <w:rPr>
                <w:lang w:eastAsia="zh-CN"/>
              </w:rPr>
              <w:t>.</w:t>
            </w:r>
          </w:p>
          <w:p w14:paraId="604572D4" w14:textId="77777777" w:rsidR="00555A53" w:rsidRPr="00A952F9" w:rsidRDefault="00555A53" w:rsidP="00C36757">
            <w:pPr>
              <w:pStyle w:val="TAL"/>
              <w:keepNext w:val="0"/>
            </w:pPr>
          </w:p>
          <w:p w14:paraId="63532121" w14:textId="77777777" w:rsidR="00555A53" w:rsidRPr="00A952F9" w:rsidRDefault="00555A53" w:rsidP="00C36757">
            <w:pPr>
              <w:pStyle w:val="TAL"/>
              <w:keepNext w:val="0"/>
              <w:rPr>
                <w:lang w:eastAsia="zh-CN"/>
              </w:rPr>
            </w:pPr>
            <w:proofErr w:type="spellStart"/>
            <w:r w:rsidRPr="00A952F9">
              <w:t>allowedValues</w:t>
            </w:r>
            <w:proofErr w:type="spellEnd"/>
            <w:r w:rsidRPr="00A952F9">
              <w:t>: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t>-1.</w:t>
            </w:r>
          </w:p>
          <w:p w14:paraId="072AE155"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3133467" w14:textId="77777777" w:rsidR="00555A53" w:rsidRPr="00A952F9" w:rsidRDefault="00555A53" w:rsidP="00C36757">
            <w:pPr>
              <w:pStyle w:val="TAL"/>
              <w:keepNext w:val="0"/>
            </w:pPr>
            <w:r w:rsidRPr="00A952F9">
              <w:t>type: Integer</w:t>
            </w:r>
          </w:p>
          <w:p w14:paraId="62CE0192" w14:textId="77777777" w:rsidR="00555A53" w:rsidRPr="00A952F9" w:rsidRDefault="00555A53" w:rsidP="00C36757">
            <w:pPr>
              <w:pStyle w:val="TAL"/>
              <w:keepNext w:val="0"/>
            </w:pPr>
            <w:r w:rsidRPr="00A952F9">
              <w:t>multiplicity: 1</w:t>
            </w:r>
          </w:p>
          <w:p w14:paraId="141F3A0C" w14:textId="77777777" w:rsidR="00555A53" w:rsidRPr="00A952F9" w:rsidRDefault="00555A53" w:rsidP="00C36757">
            <w:pPr>
              <w:pStyle w:val="TAL"/>
              <w:keepNext w:val="0"/>
            </w:pPr>
            <w:proofErr w:type="spellStart"/>
            <w:r w:rsidRPr="00A952F9">
              <w:t>isOrdered</w:t>
            </w:r>
            <w:proofErr w:type="spellEnd"/>
            <w:r w:rsidRPr="00A952F9">
              <w:t>: N/A</w:t>
            </w:r>
          </w:p>
          <w:p w14:paraId="0D02A971" w14:textId="77777777" w:rsidR="00555A53" w:rsidRPr="00A952F9" w:rsidRDefault="00555A53" w:rsidP="00C36757">
            <w:pPr>
              <w:pStyle w:val="TAL"/>
              <w:keepNext w:val="0"/>
            </w:pPr>
            <w:proofErr w:type="spellStart"/>
            <w:r w:rsidRPr="00A952F9">
              <w:t>isUnique</w:t>
            </w:r>
            <w:proofErr w:type="spellEnd"/>
            <w:r w:rsidRPr="00A952F9">
              <w:t>: N/A</w:t>
            </w:r>
          </w:p>
          <w:p w14:paraId="3A2B07AD" w14:textId="77777777" w:rsidR="00555A53" w:rsidRPr="00A952F9" w:rsidRDefault="00555A53" w:rsidP="00C36757">
            <w:pPr>
              <w:pStyle w:val="TAL"/>
              <w:keepNext w:val="0"/>
            </w:pPr>
            <w:proofErr w:type="spellStart"/>
            <w:r w:rsidRPr="00A952F9">
              <w:t>defaultValue</w:t>
            </w:r>
            <w:proofErr w:type="spellEnd"/>
            <w:r w:rsidRPr="00A952F9">
              <w:t>: None</w:t>
            </w:r>
          </w:p>
          <w:p w14:paraId="1FD25775"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49834A97"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C379A5"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rimRSMonitoringOccasionStartingOffset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571E73A6" w14:textId="77777777" w:rsidR="00555A53" w:rsidRPr="00A952F9" w:rsidRDefault="00555A53" w:rsidP="00C36757">
            <w:pPr>
              <w:pStyle w:val="TAL"/>
              <w:keepNext w:val="0"/>
            </w:pPr>
            <w:r w:rsidRPr="00A952F9">
              <w:t xml:space="preserve">This </w:t>
            </w:r>
            <w:r w:rsidRPr="00A952F9">
              <w:rPr>
                <w:rFonts w:cs="Arial"/>
                <w:szCs w:val="18"/>
              </w:rPr>
              <w:t xml:space="preserve">attribute </w:t>
            </w:r>
            <w:r w:rsidRPr="00A952F9">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t>), in unit of consecutive detection duration.</w:t>
            </w:r>
          </w:p>
          <w:p w14:paraId="464796CC" w14:textId="77777777" w:rsidR="00555A53" w:rsidRPr="00A952F9" w:rsidRDefault="00555A53" w:rsidP="00C36757">
            <w:pPr>
              <w:pStyle w:val="TAL"/>
              <w:keepNext w:val="0"/>
              <w:rPr>
                <w:lang w:eastAsia="zh-CN"/>
              </w:rPr>
            </w:pPr>
            <w:proofErr w:type="spellStart"/>
            <w:r w:rsidRPr="00A952F9">
              <w:t>gNB</w:t>
            </w:r>
            <w:proofErr w:type="spellEnd"/>
            <w:r w:rsidRPr="00A952F9">
              <w:t xml:space="preserve"> starts monitoring potential interference </w:t>
            </w:r>
            <w:r w:rsidRPr="00A952F9">
              <w:rPr>
                <w:lang w:eastAsia="zh-CN"/>
              </w:rPr>
              <w:t>from the</w:t>
            </w:r>
            <w:r w:rsidRPr="00A952F9">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rPr>
                <w:lang w:eastAsia="zh-CN"/>
              </w:rPr>
              <w:t xml:space="preserve">-th </w:t>
            </w:r>
            <w:r w:rsidRPr="00A952F9">
              <w:t>consecutive detection duration in the first complete RIM-RS transmission periodicity (</w:t>
            </w:r>
            <m:oMath>
              <m:sSub>
                <m:sSubPr>
                  <m:ctrlPr>
                    <w:rPr>
                      <w:rFonts w:ascii="Cambria Math" w:hAnsi="Cambria Math" w:cs="SimSun"/>
                      <w:i/>
                      <w:sz w:val="24"/>
                      <w:szCs w:val="24"/>
                    </w:rPr>
                  </m:ctrlPr>
                </m:sSubPr>
                <m:e>
                  <m:r>
                    <w:rPr>
                      <w:rFonts w:ascii="Cambria Math" w:hAnsi="Cambria Math"/>
                    </w:rPr>
                    <m:t>P</m:t>
                  </m:r>
                </m:e>
                <m:sub>
                  <m:r>
                    <m:rPr>
                      <m:nor/>
                    </m:rPr>
                    <w:rPr>
                      <w:rFonts w:ascii="Cambria Math" w:hAnsi="Cambria Math"/>
                    </w:rPr>
                    <m:t>t</m:t>
                  </m:r>
                </m:sub>
              </m:sSub>
            </m:oMath>
            <w:r w:rsidRPr="00A952F9">
              <w:t>) within the monitoring window.</w:t>
            </w:r>
          </w:p>
          <w:p w14:paraId="4370F4BD" w14:textId="77777777" w:rsidR="00555A53" w:rsidRPr="00A952F9" w:rsidRDefault="00555A53" w:rsidP="00C36757">
            <w:pPr>
              <w:pStyle w:val="TAL"/>
              <w:keepNext w:val="0"/>
            </w:pPr>
          </w:p>
          <w:p w14:paraId="5F69CE53" w14:textId="77777777" w:rsidR="00555A53" w:rsidRPr="00A952F9" w:rsidRDefault="00555A53" w:rsidP="00C36757">
            <w:pPr>
              <w:pStyle w:val="TAL"/>
              <w:keepNext w:val="0"/>
            </w:pPr>
            <w:proofErr w:type="spellStart"/>
            <w:r w:rsidRPr="00A952F9">
              <w:t>allowedValues</w:t>
            </w:r>
            <w:proofErr w:type="spellEnd"/>
            <w:r w:rsidRPr="00A952F9">
              <w:t>: 0,1,2..M-1</w:t>
            </w:r>
          </w:p>
          <w:p w14:paraId="791D33EB" w14:textId="77777777" w:rsidR="00555A53" w:rsidRPr="00A952F9" w:rsidRDefault="00555A53" w:rsidP="00C36757">
            <w:pPr>
              <w:pStyle w:val="TAL"/>
              <w:keepNext w:val="0"/>
            </w:pPr>
          </w:p>
          <w:p w14:paraId="705DC28B" w14:textId="77777777" w:rsidR="00555A53" w:rsidRPr="00A952F9" w:rsidRDefault="00555A53" w:rsidP="00C36757">
            <w:pPr>
              <w:pStyle w:val="TAL"/>
              <w:keepNext w:val="0"/>
              <w:rPr>
                <w:lang w:eastAsia="zh-CN"/>
              </w:rPr>
            </w:pPr>
            <w:r w:rsidRPr="00A952F9">
              <w:rPr>
                <w:lang w:eastAsia="zh-CN"/>
              </w:rPr>
              <w:t xml:space="preserve">where M is the </w:t>
            </w:r>
            <w:proofErr w:type="spellStart"/>
            <w:r w:rsidRPr="00A952F9">
              <w:t>the</w:t>
            </w:r>
            <w:proofErr w:type="spellEnd"/>
            <w:r w:rsidRPr="00A952F9">
              <w:t xml:space="preserve"> interval between adjacent monitoring occasions within the monitoring window (configured by </w:t>
            </w:r>
            <w:proofErr w:type="spellStart"/>
            <w:r w:rsidRPr="00A952F9">
              <w:rPr>
                <w:rFonts w:ascii="Courier New" w:hAnsi="Courier New" w:cs="Courier New"/>
                <w:szCs w:val="18"/>
              </w:rPr>
              <w:t>rimRSMonitoringOccasionInterval</w:t>
            </w:r>
            <w:proofErr w:type="spellEnd"/>
            <w:r w:rsidRPr="00A952F9">
              <w:t>)</w:t>
            </w:r>
          </w:p>
          <w:p w14:paraId="57FD3838"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862A193" w14:textId="77777777" w:rsidR="00555A53" w:rsidRPr="00A952F9" w:rsidRDefault="00555A53" w:rsidP="00C36757">
            <w:pPr>
              <w:pStyle w:val="TAL"/>
              <w:keepNext w:val="0"/>
            </w:pPr>
            <w:r w:rsidRPr="00A952F9">
              <w:t>type: Integer</w:t>
            </w:r>
          </w:p>
          <w:p w14:paraId="6ADD4716" w14:textId="77777777" w:rsidR="00555A53" w:rsidRPr="00A952F9" w:rsidRDefault="00555A53" w:rsidP="00C36757">
            <w:pPr>
              <w:pStyle w:val="TAL"/>
              <w:keepNext w:val="0"/>
            </w:pPr>
            <w:r w:rsidRPr="00A952F9">
              <w:t>multiplicity: 1</w:t>
            </w:r>
          </w:p>
          <w:p w14:paraId="45FD0A28" w14:textId="77777777" w:rsidR="00555A53" w:rsidRPr="00A952F9" w:rsidRDefault="00555A53" w:rsidP="00C36757">
            <w:pPr>
              <w:pStyle w:val="TAL"/>
              <w:keepNext w:val="0"/>
            </w:pPr>
            <w:proofErr w:type="spellStart"/>
            <w:r w:rsidRPr="00A952F9">
              <w:t>isOrdered</w:t>
            </w:r>
            <w:proofErr w:type="spellEnd"/>
            <w:r w:rsidRPr="00A952F9">
              <w:t>: N/A</w:t>
            </w:r>
          </w:p>
          <w:p w14:paraId="177B816B" w14:textId="77777777" w:rsidR="00555A53" w:rsidRPr="00A952F9" w:rsidRDefault="00555A53" w:rsidP="00C36757">
            <w:pPr>
              <w:pStyle w:val="TAL"/>
              <w:keepNext w:val="0"/>
            </w:pPr>
            <w:proofErr w:type="spellStart"/>
            <w:r w:rsidRPr="00A952F9">
              <w:t>isUnique</w:t>
            </w:r>
            <w:proofErr w:type="spellEnd"/>
            <w:r w:rsidRPr="00A952F9">
              <w:t>: N/A</w:t>
            </w:r>
          </w:p>
          <w:p w14:paraId="78209406" w14:textId="77777777" w:rsidR="00555A53" w:rsidRPr="00A952F9" w:rsidRDefault="00555A53" w:rsidP="00C36757">
            <w:pPr>
              <w:pStyle w:val="TAL"/>
              <w:keepNext w:val="0"/>
            </w:pPr>
            <w:proofErr w:type="spellStart"/>
            <w:r w:rsidRPr="00A952F9">
              <w:t>defaultValue</w:t>
            </w:r>
            <w:proofErr w:type="spellEnd"/>
            <w:r w:rsidRPr="00A952F9">
              <w:t>: None</w:t>
            </w:r>
          </w:p>
          <w:p w14:paraId="14DBA630"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5095E788"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D163D0"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victimSetRef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17EEFE0D" w14:textId="77777777" w:rsidR="00555A53" w:rsidRPr="00A952F9" w:rsidRDefault="00555A53" w:rsidP="00C36757">
            <w:pPr>
              <w:pStyle w:val="TAL"/>
              <w:keepNext w:val="0"/>
              <w:rPr>
                <w:rFonts w:cs="Arial"/>
                <w:lang w:eastAsia="zh-CN"/>
              </w:rPr>
            </w:pPr>
            <w:r w:rsidRPr="00A952F9">
              <w:rPr>
                <w:rFonts w:cs="Arial"/>
              </w:rPr>
              <w:t>This attribute contains the DN of a victim Set (</w:t>
            </w:r>
            <w:proofErr w:type="spellStart"/>
            <w:r w:rsidRPr="00A952F9">
              <w:rPr>
                <w:rFonts w:ascii="Courier New" w:hAnsi="Courier New" w:cs="Courier New"/>
              </w:rPr>
              <w:t>RimRSSet</w:t>
            </w:r>
            <w:proofErr w:type="spellEnd"/>
            <w:r w:rsidRPr="00A952F9">
              <w:rPr>
                <w:rFonts w:cs="Arial"/>
              </w:rPr>
              <w:t xml:space="preserve">) </w:t>
            </w:r>
          </w:p>
          <w:p w14:paraId="46950A3F" w14:textId="77777777" w:rsidR="00555A53" w:rsidRPr="00A952F9" w:rsidRDefault="00555A53" w:rsidP="00C36757">
            <w:pPr>
              <w:pStyle w:val="TAL"/>
              <w:keepNext w:val="0"/>
              <w:rPr>
                <w:szCs w:val="18"/>
              </w:rPr>
            </w:pPr>
          </w:p>
          <w:p w14:paraId="5EB6DE57" w14:textId="77777777" w:rsidR="00555A53" w:rsidRPr="00A952F9" w:rsidRDefault="00555A53" w:rsidP="00C3675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287C8613"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C3051E8" w14:textId="77777777" w:rsidR="00555A53" w:rsidRPr="00A952F9" w:rsidRDefault="00555A53" w:rsidP="00C36757">
            <w:pPr>
              <w:pStyle w:val="TAL"/>
              <w:keepNext w:val="0"/>
              <w:rPr>
                <w:rFonts w:cs="Arial"/>
              </w:rPr>
            </w:pPr>
            <w:r w:rsidRPr="00A952F9">
              <w:rPr>
                <w:rFonts w:cs="Arial"/>
              </w:rPr>
              <w:t>type: DN</w:t>
            </w:r>
          </w:p>
          <w:p w14:paraId="74C3044D" w14:textId="77777777" w:rsidR="00555A53" w:rsidRPr="00A952F9" w:rsidRDefault="00555A53" w:rsidP="00C36757">
            <w:pPr>
              <w:pStyle w:val="TAL"/>
              <w:keepNext w:val="0"/>
              <w:rPr>
                <w:rFonts w:cs="Arial"/>
              </w:rPr>
            </w:pPr>
            <w:r w:rsidRPr="00A952F9">
              <w:rPr>
                <w:rFonts w:cs="Arial"/>
              </w:rPr>
              <w:t>multiplicity: 1</w:t>
            </w:r>
          </w:p>
          <w:p w14:paraId="7888E1B3" w14:textId="77777777" w:rsidR="00555A53" w:rsidRPr="00A952F9" w:rsidRDefault="00555A53" w:rsidP="00C36757">
            <w:pPr>
              <w:pStyle w:val="TAL"/>
              <w:keepNext w:val="0"/>
              <w:rPr>
                <w:rFonts w:cs="Arial"/>
              </w:rPr>
            </w:pPr>
            <w:proofErr w:type="spellStart"/>
            <w:r w:rsidRPr="00A952F9">
              <w:rPr>
                <w:rFonts w:cs="Arial"/>
              </w:rPr>
              <w:t>isOrdered</w:t>
            </w:r>
            <w:proofErr w:type="spellEnd"/>
            <w:r w:rsidRPr="00A952F9">
              <w:rPr>
                <w:rFonts w:cs="Arial"/>
              </w:rPr>
              <w:t>: N/A</w:t>
            </w:r>
          </w:p>
          <w:p w14:paraId="3647873D" w14:textId="77777777" w:rsidR="00555A53" w:rsidRPr="00A952F9" w:rsidRDefault="00555A53" w:rsidP="00C36757">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711C08B2" w14:textId="77777777" w:rsidR="00555A53" w:rsidRPr="00A952F9" w:rsidRDefault="00555A53" w:rsidP="00C36757">
            <w:pPr>
              <w:pStyle w:val="TAL"/>
              <w:keepNext w:val="0"/>
              <w:rPr>
                <w:rFonts w:cs="Arial"/>
              </w:rPr>
            </w:pPr>
            <w:proofErr w:type="spellStart"/>
            <w:r w:rsidRPr="00A952F9">
              <w:rPr>
                <w:rFonts w:cs="Arial"/>
              </w:rPr>
              <w:t>defaultValue</w:t>
            </w:r>
            <w:proofErr w:type="spellEnd"/>
            <w:r w:rsidRPr="00A952F9">
              <w:rPr>
                <w:rFonts w:cs="Arial"/>
              </w:rPr>
              <w:t>: None</w:t>
            </w:r>
          </w:p>
          <w:p w14:paraId="5B869730" w14:textId="77777777" w:rsidR="00555A53" w:rsidRPr="00A952F9" w:rsidRDefault="00555A53" w:rsidP="00C36757">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5562F676" w14:textId="77777777" w:rsidR="00555A53" w:rsidRPr="00A952F9" w:rsidRDefault="00555A53" w:rsidP="00C36757">
            <w:pPr>
              <w:pStyle w:val="TAL"/>
              <w:keepNext w:val="0"/>
            </w:pPr>
          </w:p>
        </w:tc>
      </w:tr>
      <w:tr w:rsidR="00555A53" w:rsidRPr="00A952F9" w14:paraId="44BE829B"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E01E01"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aggressorSetRef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2DEBDEC9" w14:textId="77777777" w:rsidR="00555A53" w:rsidRPr="00A952F9" w:rsidRDefault="00555A53" w:rsidP="00C36757">
            <w:pPr>
              <w:pStyle w:val="TAL"/>
              <w:keepNext w:val="0"/>
              <w:rPr>
                <w:rFonts w:cs="Arial"/>
                <w:lang w:eastAsia="zh-CN"/>
              </w:rPr>
            </w:pPr>
            <w:r w:rsidRPr="00A952F9">
              <w:rPr>
                <w:rFonts w:cs="Arial"/>
              </w:rPr>
              <w:t>This attribute contains the DN of an aggressor Set (</w:t>
            </w:r>
            <w:proofErr w:type="spellStart"/>
            <w:r w:rsidRPr="00A952F9">
              <w:rPr>
                <w:rFonts w:ascii="Courier New" w:hAnsi="Courier New" w:cs="Courier New"/>
              </w:rPr>
              <w:t>RimRSSet</w:t>
            </w:r>
            <w:proofErr w:type="spellEnd"/>
            <w:r w:rsidRPr="00A952F9">
              <w:rPr>
                <w:rFonts w:cs="Arial"/>
              </w:rPr>
              <w:t xml:space="preserve">) </w:t>
            </w:r>
          </w:p>
          <w:p w14:paraId="4CCE975E" w14:textId="77777777" w:rsidR="00555A53" w:rsidRPr="00A952F9" w:rsidRDefault="00555A53" w:rsidP="00C36757">
            <w:pPr>
              <w:pStyle w:val="TAL"/>
              <w:keepNext w:val="0"/>
              <w:rPr>
                <w:szCs w:val="18"/>
              </w:rPr>
            </w:pPr>
          </w:p>
          <w:p w14:paraId="2C91BC87" w14:textId="77777777" w:rsidR="00555A53" w:rsidRPr="00A952F9" w:rsidRDefault="00555A53" w:rsidP="00C3675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6DFA568A"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7D6E19F" w14:textId="77777777" w:rsidR="00555A53" w:rsidRPr="00A952F9" w:rsidRDefault="00555A53" w:rsidP="00C36757">
            <w:pPr>
              <w:pStyle w:val="TAL"/>
              <w:keepNext w:val="0"/>
              <w:rPr>
                <w:rFonts w:cs="Arial"/>
              </w:rPr>
            </w:pPr>
            <w:r w:rsidRPr="00A952F9">
              <w:rPr>
                <w:rFonts w:cs="Arial"/>
              </w:rPr>
              <w:t>type: DN</w:t>
            </w:r>
          </w:p>
          <w:p w14:paraId="499A6368" w14:textId="77777777" w:rsidR="00555A53" w:rsidRPr="00A952F9" w:rsidRDefault="00555A53" w:rsidP="00C36757">
            <w:pPr>
              <w:pStyle w:val="TAL"/>
              <w:keepNext w:val="0"/>
              <w:rPr>
                <w:rFonts w:cs="Arial"/>
              </w:rPr>
            </w:pPr>
            <w:r w:rsidRPr="00A952F9">
              <w:rPr>
                <w:rFonts w:cs="Arial"/>
              </w:rPr>
              <w:t>multiplicity: 1</w:t>
            </w:r>
          </w:p>
          <w:p w14:paraId="42E47408" w14:textId="77777777" w:rsidR="00555A53" w:rsidRPr="00A952F9" w:rsidRDefault="00555A53" w:rsidP="00C36757">
            <w:pPr>
              <w:pStyle w:val="TAL"/>
              <w:keepNext w:val="0"/>
              <w:rPr>
                <w:rFonts w:cs="Arial"/>
              </w:rPr>
            </w:pPr>
            <w:proofErr w:type="spellStart"/>
            <w:r w:rsidRPr="00A952F9">
              <w:rPr>
                <w:rFonts w:cs="Arial"/>
              </w:rPr>
              <w:t>isOrdered</w:t>
            </w:r>
            <w:proofErr w:type="spellEnd"/>
            <w:r w:rsidRPr="00A952F9">
              <w:rPr>
                <w:rFonts w:cs="Arial"/>
              </w:rPr>
              <w:t>: N/A</w:t>
            </w:r>
          </w:p>
          <w:p w14:paraId="51443C49" w14:textId="77777777" w:rsidR="00555A53" w:rsidRPr="00A952F9" w:rsidRDefault="00555A53" w:rsidP="00C36757">
            <w:pPr>
              <w:pStyle w:val="TAL"/>
              <w:keepNext w:val="0"/>
              <w:rPr>
                <w:rFonts w:cs="Arial"/>
                <w:lang w:eastAsia="zh-CN"/>
              </w:rPr>
            </w:pPr>
            <w:proofErr w:type="spellStart"/>
            <w:r w:rsidRPr="00A952F9">
              <w:rPr>
                <w:rFonts w:cs="Arial"/>
              </w:rPr>
              <w:t>isUnique</w:t>
            </w:r>
            <w:proofErr w:type="spellEnd"/>
            <w:r w:rsidRPr="00A952F9">
              <w:rPr>
                <w:rFonts w:cs="Arial"/>
              </w:rPr>
              <w:t xml:space="preserve">: </w:t>
            </w:r>
            <w:r w:rsidRPr="00A952F9">
              <w:rPr>
                <w:rFonts w:cs="Arial"/>
                <w:lang w:eastAsia="zh-CN"/>
              </w:rPr>
              <w:t>N/A</w:t>
            </w:r>
          </w:p>
          <w:p w14:paraId="41C98D25" w14:textId="77777777" w:rsidR="00555A53" w:rsidRPr="00A952F9" w:rsidRDefault="00555A53" w:rsidP="00C36757">
            <w:pPr>
              <w:pStyle w:val="TAL"/>
              <w:keepNext w:val="0"/>
              <w:rPr>
                <w:rFonts w:cs="Arial"/>
              </w:rPr>
            </w:pPr>
            <w:proofErr w:type="spellStart"/>
            <w:r w:rsidRPr="00A952F9">
              <w:rPr>
                <w:rFonts w:cs="Arial"/>
              </w:rPr>
              <w:t>defaultValue</w:t>
            </w:r>
            <w:proofErr w:type="spellEnd"/>
            <w:r w:rsidRPr="00A952F9">
              <w:rPr>
                <w:rFonts w:cs="Arial"/>
              </w:rPr>
              <w:t>: None</w:t>
            </w:r>
          </w:p>
          <w:p w14:paraId="6C388900" w14:textId="77777777" w:rsidR="00555A53" w:rsidRPr="00A952F9" w:rsidRDefault="00555A53" w:rsidP="00C36757">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FECA68E" w14:textId="77777777" w:rsidR="00555A53" w:rsidRPr="00A952F9" w:rsidRDefault="00555A53" w:rsidP="00C36757">
            <w:pPr>
              <w:pStyle w:val="TAL"/>
              <w:keepNext w:val="0"/>
            </w:pPr>
          </w:p>
        </w:tc>
      </w:tr>
      <w:tr w:rsidR="00555A53" w:rsidRPr="00A952F9" w14:paraId="0410D58B"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A55929"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setType</w:t>
            </w:r>
            <w:proofErr w:type="spellEnd"/>
          </w:p>
        </w:tc>
        <w:tc>
          <w:tcPr>
            <w:tcW w:w="5523" w:type="dxa"/>
            <w:tcBorders>
              <w:top w:val="single" w:sz="4" w:space="0" w:color="auto"/>
              <w:left w:val="single" w:sz="4" w:space="0" w:color="auto"/>
              <w:bottom w:val="single" w:sz="4" w:space="0" w:color="auto"/>
              <w:right w:val="single" w:sz="4" w:space="0" w:color="auto"/>
            </w:tcBorders>
          </w:tcPr>
          <w:p w14:paraId="715A6677" w14:textId="77777777" w:rsidR="00555A53" w:rsidRPr="00A952F9" w:rsidRDefault="00555A53" w:rsidP="00C36757">
            <w:pPr>
              <w:pStyle w:val="TAL"/>
              <w:keepNext w:val="0"/>
            </w:pPr>
            <w:r w:rsidRPr="00A952F9">
              <w:t>The attribute specifies type of a RIM-RS Set. RIM RS1 is generated and transmitted by victim to indicate its suffering remote interference, and RIM RS2 is generated and transmitted by aggressor to measure if Remote Interference still exist</w:t>
            </w:r>
          </w:p>
          <w:p w14:paraId="3419C4A3" w14:textId="77777777" w:rsidR="00555A53" w:rsidRPr="00A952F9" w:rsidRDefault="00555A53" w:rsidP="00C36757">
            <w:pPr>
              <w:pStyle w:val="TAL"/>
              <w:keepNext w:val="0"/>
            </w:pPr>
          </w:p>
          <w:p w14:paraId="5B998026" w14:textId="77777777" w:rsidR="00555A53" w:rsidRPr="00A952F9" w:rsidRDefault="00555A53" w:rsidP="00C36757">
            <w:pPr>
              <w:pStyle w:val="TAL"/>
              <w:keepNext w:val="0"/>
            </w:pPr>
            <w:r w:rsidRPr="00A952F9">
              <w:t>If the attribute value is "RS1", the RIM-RS Set is victim set.</w:t>
            </w:r>
          </w:p>
          <w:p w14:paraId="2AD610F7" w14:textId="77777777" w:rsidR="00555A53" w:rsidRPr="00A952F9" w:rsidRDefault="00555A53" w:rsidP="00C36757">
            <w:pPr>
              <w:pStyle w:val="TAL"/>
              <w:keepNext w:val="0"/>
            </w:pPr>
            <w:r w:rsidRPr="00A952F9">
              <w:t>If the attribute value is "RS2", the RIM-RS Set is aggressor set.</w:t>
            </w:r>
          </w:p>
          <w:p w14:paraId="7155A16E" w14:textId="77777777" w:rsidR="00555A53" w:rsidRPr="00A952F9" w:rsidRDefault="00555A53" w:rsidP="00C36757">
            <w:pPr>
              <w:pStyle w:val="TAL"/>
              <w:keepNext w:val="0"/>
            </w:pPr>
          </w:p>
          <w:p w14:paraId="7D1EE0A9"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249D9C39"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RS1, RS2.</w:t>
            </w:r>
          </w:p>
          <w:p w14:paraId="4D7EEEAE"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99756FD" w14:textId="77777777" w:rsidR="00555A53" w:rsidRPr="00A952F9" w:rsidRDefault="00555A53" w:rsidP="00C36757">
            <w:pPr>
              <w:pStyle w:val="TAL"/>
              <w:keepNext w:val="0"/>
            </w:pPr>
            <w:r w:rsidRPr="00A952F9">
              <w:t>type: ENUM</w:t>
            </w:r>
          </w:p>
          <w:p w14:paraId="5DF0F037" w14:textId="77777777" w:rsidR="00555A53" w:rsidRPr="00A952F9" w:rsidRDefault="00555A53" w:rsidP="00C36757">
            <w:pPr>
              <w:pStyle w:val="TAL"/>
              <w:keepNext w:val="0"/>
            </w:pPr>
            <w:r w:rsidRPr="00A952F9">
              <w:t>multiplicity: 1</w:t>
            </w:r>
          </w:p>
          <w:p w14:paraId="7F3C52AE" w14:textId="77777777" w:rsidR="00555A53" w:rsidRPr="00A952F9" w:rsidRDefault="00555A53" w:rsidP="00C36757">
            <w:pPr>
              <w:pStyle w:val="TAL"/>
              <w:keepNext w:val="0"/>
            </w:pPr>
            <w:proofErr w:type="spellStart"/>
            <w:r w:rsidRPr="00A952F9">
              <w:t>isOrdered</w:t>
            </w:r>
            <w:proofErr w:type="spellEnd"/>
            <w:r w:rsidRPr="00A952F9">
              <w:t>: N/A</w:t>
            </w:r>
          </w:p>
          <w:p w14:paraId="483CE235" w14:textId="77777777" w:rsidR="00555A53" w:rsidRPr="00A952F9" w:rsidRDefault="00555A53" w:rsidP="00C36757">
            <w:pPr>
              <w:pStyle w:val="TAL"/>
              <w:keepNext w:val="0"/>
            </w:pPr>
            <w:proofErr w:type="spellStart"/>
            <w:r w:rsidRPr="00A952F9">
              <w:t>isUnique</w:t>
            </w:r>
            <w:proofErr w:type="spellEnd"/>
            <w:r w:rsidRPr="00A952F9">
              <w:t>: N/A</w:t>
            </w:r>
          </w:p>
          <w:p w14:paraId="62BEF4FA" w14:textId="77777777" w:rsidR="00555A53" w:rsidRPr="00A952F9" w:rsidRDefault="00555A53" w:rsidP="00C36757">
            <w:pPr>
              <w:pStyle w:val="TAL"/>
              <w:keepNext w:val="0"/>
            </w:pPr>
            <w:proofErr w:type="spellStart"/>
            <w:r w:rsidRPr="00A952F9">
              <w:t>defaultValue</w:t>
            </w:r>
            <w:proofErr w:type="spellEnd"/>
            <w:r w:rsidRPr="00A952F9">
              <w:t>: None</w:t>
            </w:r>
          </w:p>
          <w:p w14:paraId="52C8FFF9"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782754B0"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DCE00F"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nRCellDURef</w:t>
            </w:r>
            <w:proofErr w:type="spellEnd"/>
          </w:p>
        </w:tc>
        <w:tc>
          <w:tcPr>
            <w:tcW w:w="5523" w:type="dxa"/>
            <w:tcBorders>
              <w:top w:val="single" w:sz="4" w:space="0" w:color="auto"/>
              <w:left w:val="single" w:sz="4" w:space="0" w:color="auto"/>
              <w:bottom w:val="single" w:sz="4" w:space="0" w:color="auto"/>
              <w:right w:val="single" w:sz="4" w:space="0" w:color="auto"/>
            </w:tcBorders>
          </w:tcPr>
          <w:p w14:paraId="788C5984" w14:textId="77777777" w:rsidR="00555A53" w:rsidRPr="00A952F9" w:rsidRDefault="00555A53" w:rsidP="00C36757">
            <w:pPr>
              <w:pStyle w:val="TAL"/>
              <w:keepNext w:val="0"/>
              <w:rPr>
                <w:rFonts w:cs="Arial"/>
                <w:lang w:eastAsia="zh-CN"/>
              </w:rPr>
            </w:pPr>
            <w:r w:rsidRPr="00A952F9">
              <w:rPr>
                <w:rFonts w:cs="Arial"/>
              </w:rPr>
              <w:t>This attribute contains the DN of a NR Cell (</w:t>
            </w:r>
            <w:proofErr w:type="spellStart"/>
            <w:r w:rsidRPr="00A952F9">
              <w:rPr>
                <w:rFonts w:ascii="Courier New" w:hAnsi="Courier New" w:cs="Courier New"/>
              </w:rPr>
              <w:t>NRCellDU</w:t>
            </w:r>
            <w:proofErr w:type="spellEnd"/>
            <w:r w:rsidRPr="00A952F9">
              <w:rPr>
                <w:rFonts w:cs="Arial"/>
              </w:rPr>
              <w:t xml:space="preserve">) </w:t>
            </w:r>
          </w:p>
          <w:p w14:paraId="3B531464" w14:textId="77777777" w:rsidR="00555A53" w:rsidRPr="00A952F9" w:rsidRDefault="00555A53" w:rsidP="00C36757">
            <w:pPr>
              <w:pStyle w:val="TAL"/>
              <w:keepNext w:val="0"/>
              <w:rPr>
                <w:szCs w:val="18"/>
              </w:rPr>
            </w:pPr>
          </w:p>
          <w:p w14:paraId="7D42087B" w14:textId="77777777" w:rsidR="00555A53" w:rsidRPr="00A952F9" w:rsidRDefault="00555A53" w:rsidP="00C3675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694C53D0"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0383997" w14:textId="77777777" w:rsidR="00555A53" w:rsidRPr="00A952F9" w:rsidRDefault="00555A53" w:rsidP="00C36757">
            <w:pPr>
              <w:pStyle w:val="TAL"/>
              <w:keepNext w:val="0"/>
              <w:rPr>
                <w:rFonts w:cs="Arial"/>
              </w:rPr>
            </w:pPr>
            <w:r w:rsidRPr="00A952F9">
              <w:rPr>
                <w:rFonts w:cs="Arial"/>
              </w:rPr>
              <w:t>type: DN</w:t>
            </w:r>
          </w:p>
          <w:p w14:paraId="78062653" w14:textId="77777777" w:rsidR="00555A53" w:rsidRPr="00A952F9" w:rsidRDefault="00555A53" w:rsidP="00C36757">
            <w:pPr>
              <w:pStyle w:val="TAL"/>
              <w:keepNext w:val="0"/>
              <w:rPr>
                <w:rFonts w:cs="Arial"/>
              </w:rPr>
            </w:pPr>
            <w:r w:rsidRPr="00A952F9">
              <w:rPr>
                <w:rFonts w:cs="Arial"/>
              </w:rPr>
              <w:t>multiplicity: *</w:t>
            </w:r>
          </w:p>
          <w:p w14:paraId="1EF94181" w14:textId="77777777" w:rsidR="00555A53" w:rsidRPr="00A952F9" w:rsidRDefault="00555A53" w:rsidP="00C36757">
            <w:pPr>
              <w:pStyle w:val="TAL"/>
              <w:keepNext w:val="0"/>
              <w:rPr>
                <w:rFonts w:cs="Arial"/>
              </w:rPr>
            </w:pPr>
            <w:proofErr w:type="spellStart"/>
            <w:r w:rsidRPr="00A952F9">
              <w:rPr>
                <w:rFonts w:cs="Arial"/>
              </w:rPr>
              <w:t>isOrdered</w:t>
            </w:r>
            <w:proofErr w:type="spellEnd"/>
            <w:r w:rsidRPr="00A952F9">
              <w:rPr>
                <w:rFonts w:cs="Arial"/>
              </w:rPr>
              <w:t>: False</w:t>
            </w:r>
          </w:p>
          <w:p w14:paraId="5B52B55F" w14:textId="77777777" w:rsidR="00555A53" w:rsidRPr="00A952F9" w:rsidRDefault="00555A53" w:rsidP="00C36757">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0F04F09B" w14:textId="77777777" w:rsidR="00555A53" w:rsidRPr="00A952F9" w:rsidRDefault="00555A53" w:rsidP="00C36757">
            <w:pPr>
              <w:pStyle w:val="TAL"/>
              <w:keepNext w:val="0"/>
              <w:rPr>
                <w:rFonts w:cs="Arial"/>
              </w:rPr>
            </w:pPr>
            <w:proofErr w:type="spellStart"/>
            <w:r w:rsidRPr="00A952F9">
              <w:rPr>
                <w:rFonts w:cs="Arial"/>
              </w:rPr>
              <w:t>defaultValue</w:t>
            </w:r>
            <w:proofErr w:type="spellEnd"/>
            <w:r w:rsidRPr="00A952F9">
              <w:rPr>
                <w:rFonts w:cs="Arial"/>
              </w:rPr>
              <w:t>: None</w:t>
            </w:r>
          </w:p>
          <w:p w14:paraId="4B8F1DC9" w14:textId="77777777" w:rsidR="00555A53" w:rsidRPr="00A952F9" w:rsidRDefault="00555A53" w:rsidP="00C36757">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C7679B1" w14:textId="77777777" w:rsidR="00555A53" w:rsidRPr="00A952F9" w:rsidRDefault="00555A53" w:rsidP="00C36757">
            <w:pPr>
              <w:pStyle w:val="TAL"/>
              <w:keepNext w:val="0"/>
            </w:pPr>
          </w:p>
        </w:tc>
      </w:tr>
      <w:tr w:rsidR="00555A53" w:rsidRPr="00A952F9" w14:paraId="217EA9FD"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E8D887"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lang w:eastAsia="zh-CN"/>
              </w:rPr>
              <w:t>isENDCAllowed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5AC77ECB" w14:textId="77777777" w:rsidR="00555A53" w:rsidRPr="00A952F9" w:rsidRDefault="00555A53" w:rsidP="00C36757">
            <w:pPr>
              <w:pStyle w:val="TAL"/>
              <w:keepNext w:val="0"/>
            </w:pPr>
            <w:r w:rsidRPr="00A952F9">
              <w:t>This indicates if EN-DC is allowed or prohibited.</w:t>
            </w:r>
          </w:p>
          <w:p w14:paraId="32582416" w14:textId="77777777" w:rsidR="00555A53" w:rsidRPr="00A952F9" w:rsidRDefault="00555A53" w:rsidP="00C36757">
            <w:pPr>
              <w:pStyle w:val="TAL"/>
              <w:keepNext w:val="0"/>
            </w:pPr>
          </w:p>
          <w:p w14:paraId="7A6D40DF" w14:textId="77777777" w:rsidR="00555A53" w:rsidRPr="00A952F9" w:rsidRDefault="00555A53" w:rsidP="00C36757">
            <w:pPr>
              <w:pStyle w:val="TAL"/>
              <w:keepNext w:val="0"/>
            </w:pPr>
            <w:r w:rsidRPr="00A952F9">
              <w:t xml:space="preserve">If TRUE, the target cell is allowed </w:t>
            </w:r>
            <w:r w:rsidRPr="00A952F9">
              <w:rPr>
                <w:lang w:eastAsia="zh-CN"/>
              </w:rPr>
              <w:t>to be used for EN-DC</w:t>
            </w:r>
            <w:r w:rsidRPr="00A952F9">
              <w:t xml:space="preserve">.  The target cell is referenced by the </w:t>
            </w:r>
            <w:proofErr w:type="spellStart"/>
            <w:r w:rsidRPr="00A952F9">
              <w:rPr>
                <w:rFonts w:ascii="Courier New" w:hAnsi="Courier New" w:cs="Courier New"/>
              </w:rPr>
              <w:t>NRCellRelation</w:t>
            </w:r>
            <w:proofErr w:type="spellEnd"/>
            <w:r w:rsidRPr="00A952F9">
              <w:t xml:space="preserve"> that contains this </w:t>
            </w:r>
            <w:proofErr w:type="spellStart"/>
            <w:r w:rsidRPr="00A952F9">
              <w:rPr>
                <w:rFonts w:ascii="Courier New" w:hAnsi="Courier New" w:cs="Courier New"/>
              </w:rPr>
              <w:t>isENDCAllowed</w:t>
            </w:r>
            <w:proofErr w:type="spellEnd"/>
            <w:r w:rsidRPr="00A952F9">
              <w:t xml:space="preserve">. </w:t>
            </w:r>
          </w:p>
          <w:p w14:paraId="4C5EA5E5" w14:textId="77777777" w:rsidR="00555A53" w:rsidRPr="00A952F9" w:rsidRDefault="00555A53" w:rsidP="00C36757">
            <w:pPr>
              <w:pStyle w:val="TAL"/>
              <w:keepNext w:val="0"/>
            </w:pPr>
          </w:p>
          <w:p w14:paraId="660F17D5" w14:textId="77777777" w:rsidR="00555A53" w:rsidRPr="00A952F9" w:rsidRDefault="00555A53" w:rsidP="00C36757">
            <w:pPr>
              <w:pStyle w:val="TAL"/>
              <w:keepNext w:val="0"/>
              <w:rPr>
                <w:lang w:eastAsia="zh-CN"/>
              </w:rPr>
            </w:pPr>
            <w:r w:rsidRPr="00A952F9">
              <w:t>If FALSE, EN-DC shall not be allowed.</w:t>
            </w:r>
          </w:p>
          <w:p w14:paraId="6C1237D1" w14:textId="77777777" w:rsidR="00555A53" w:rsidRPr="00A952F9" w:rsidRDefault="00555A53" w:rsidP="00C36757">
            <w:pPr>
              <w:pStyle w:val="TAL"/>
              <w:keepNext w:val="0"/>
              <w:rPr>
                <w:lang w:eastAsia="zh-CN"/>
              </w:rPr>
            </w:pPr>
          </w:p>
          <w:p w14:paraId="11F44D48" w14:textId="77777777" w:rsidR="00555A53" w:rsidRPr="00A952F9" w:rsidRDefault="00555A53" w:rsidP="00C36757">
            <w:pPr>
              <w:keepLines/>
              <w:spacing w:after="0"/>
              <w:rPr>
                <w:lang w:eastAsia="zh-CN"/>
              </w:rPr>
            </w:pPr>
            <w:proofErr w:type="spellStart"/>
            <w:r w:rsidRPr="00A952F9">
              <w:rPr>
                <w:rFonts w:cs="Arial"/>
                <w:szCs w:val="18"/>
              </w:rPr>
              <w:t>allowedValues</w:t>
            </w:r>
            <w:proofErr w:type="spellEnd"/>
            <w:r w:rsidRPr="00A952F9">
              <w:rPr>
                <w:rFonts w:cs="Arial"/>
                <w:szCs w:val="18"/>
              </w:rPr>
              <w:t>: TRUE,FALSE</w:t>
            </w:r>
          </w:p>
        </w:tc>
        <w:tc>
          <w:tcPr>
            <w:tcW w:w="2436" w:type="dxa"/>
            <w:tcBorders>
              <w:top w:val="single" w:sz="4" w:space="0" w:color="auto"/>
              <w:left w:val="single" w:sz="4" w:space="0" w:color="auto"/>
              <w:bottom w:val="single" w:sz="4" w:space="0" w:color="auto"/>
              <w:right w:val="single" w:sz="4" w:space="0" w:color="auto"/>
            </w:tcBorders>
            <w:hideMark/>
          </w:tcPr>
          <w:p w14:paraId="64457C79" w14:textId="77777777" w:rsidR="00555A53" w:rsidRPr="00A952F9" w:rsidRDefault="00555A53" w:rsidP="00C36757">
            <w:pPr>
              <w:pStyle w:val="TAL"/>
              <w:keepNext w:val="0"/>
              <w:rPr>
                <w:rFonts w:cs="Arial"/>
              </w:rPr>
            </w:pPr>
            <w:r w:rsidRPr="00A952F9">
              <w:rPr>
                <w:rFonts w:cs="Arial"/>
              </w:rPr>
              <w:t xml:space="preserve">type: </w:t>
            </w:r>
            <w:r w:rsidRPr="00A952F9">
              <w:rPr>
                <w:rFonts w:cs="Arial"/>
                <w:szCs w:val="18"/>
              </w:rPr>
              <w:t>Boolean</w:t>
            </w:r>
          </w:p>
          <w:p w14:paraId="58C52C6F" w14:textId="77777777" w:rsidR="00555A53" w:rsidRPr="00A952F9" w:rsidRDefault="00555A53" w:rsidP="00C36757">
            <w:pPr>
              <w:pStyle w:val="TAL"/>
              <w:keepNext w:val="0"/>
              <w:rPr>
                <w:rFonts w:cs="Arial"/>
              </w:rPr>
            </w:pPr>
            <w:r w:rsidRPr="00A952F9">
              <w:rPr>
                <w:rFonts w:cs="Arial"/>
              </w:rPr>
              <w:t>multiplicity: 1</w:t>
            </w:r>
          </w:p>
          <w:p w14:paraId="1F468F8B" w14:textId="77777777" w:rsidR="00555A53" w:rsidRPr="00A952F9" w:rsidRDefault="00555A53" w:rsidP="00C36757">
            <w:pPr>
              <w:pStyle w:val="TAL"/>
              <w:keepNext w:val="0"/>
              <w:rPr>
                <w:rFonts w:cs="Arial"/>
              </w:rPr>
            </w:pPr>
            <w:proofErr w:type="spellStart"/>
            <w:r w:rsidRPr="00A952F9">
              <w:rPr>
                <w:rFonts w:cs="Arial"/>
              </w:rPr>
              <w:t>isOrdered</w:t>
            </w:r>
            <w:proofErr w:type="spellEnd"/>
            <w:r w:rsidRPr="00A952F9">
              <w:rPr>
                <w:rFonts w:cs="Arial"/>
              </w:rPr>
              <w:t>: N/A</w:t>
            </w:r>
          </w:p>
          <w:p w14:paraId="70FD8C94" w14:textId="77777777" w:rsidR="00555A53" w:rsidRPr="00A952F9" w:rsidRDefault="00555A53" w:rsidP="00C36757">
            <w:pPr>
              <w:pStyle w:val="TAL"/>
              <w:keepNext w:val="0"/>
              <w:rPr>
                <w:rFonts w:cs="Arial"/>
              </w:rPr>
            </w:pPr>
            <w:proofErr w:type="spellStart"/>
            <w:r w:rsidRPr="00A952F9">
              <w:rPr>
                <w:rFonts w:cs="Arial"/>
              </w:rPr>
              <w:t>isUnique</w:t>
            </w:r>
            <w:proofErr w:type="spellEnd"/>
            <w:r w:rsidRPr="00A952F9">
              <w:rPr>
                <w:rFonts w:cs="Arial"/>
              </w:rPr>
              <w:t>: N/A</w:t>
            </w:r>
          </w:p>
          <w:p w14:paraId="4A06F5BD" w14:textId="77777777" w:rsidR="00555A53" w:rsidRPr="00A952F9" w:rsidRDefault="00555A53" w:rsidP="00C36757">
            <w:pPr>
              <w:pStyle w:val="TAL"/>
              <w:keepNext w:val="0"/>
              <w:rPr>
                <w:rFonts w:cs="Arial"/>
              </w:rPr>
            </w:pPr>
            <w:proofErr w:type="spellStart"/>
            <w:r w:rsidRPr="00A952F9">
              <w:rPr>
                <w:rFonts w:cs="Arial"/>
              </w:rPr>
              <w:t>defaultValue</w:t>
            </w:r>
            <w:proofErr w:type="spellEnd"/>
            <w:r w:rsidRPr="00A952F9">
              <w:rPr>
                <w:rFonts w:cs="Arial"/>
              </w:rPr>
              <w:t>: None</w:t>
            </w:r>
          </w:p>
          <w:p w14:paraId="080E23C3" w14:textId="77777777" w:rsidR="00555A53" w:rsidRPr="00A952F9" w:rsidRDefault="00555A53" w:rsidP="00C36757">
            <w:pPr>
              <w:pStyle w:val="TAL"/>
              <w:keepNext w:val="0"/>
            </w:pPr>
            <w:proofErr w:type="spellStart"/>
            <w:r w:rsidRPr="00A952F9">
              <w:rPr>
                <w:rFonts w:cs="Arial"/>
                <w:szCs w:val="18"/>
              </w:rPr>
              <w:t>isNullable</w:t>
            </w:r>
            <w:proofErr w:type="spellEnd"/>
            <w:r w:rsidRPr="00A952F9">
              <w:rPr>
                <w:rFonts w:cs="Arial"/>
                <w:szCs w:val="18"/>
              </w:rPr>
              <w:t>: False</w:t>
            </w:r>
          </w:p>
        </w:tc>
      </w:tr>
      <w:tr w:rsidR="00555A53" w:rsidRPr="00A952F9" w14:paraId="41B09D72"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4C0097" w14:textId="77777777" w:rsidR="00555A53" w:rsidRPr="00A952F9" w:rsidRDefault="00555A53" w:rsidP="00C36757">
            <w:pPr>
              <w:pStyle w:val="TAL"/>
              <w:keepNext w:val="0"/>
              <w:rPr>
                <w:rFonts w:ascii="Courier New" w:hAnsi="Courier New" w:cs="Courier New"/>
                <w:lang w:eastAsia="zh-CN"/>
              </w:rPr>
            </w:pPr>
            <w:r w:rsidRPr="00A952F9">
              <w:rPr>
                <w:rFonts w:ascii="Courier New" w:hAnsi="Courier New" w:cs="Courier New"/>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65BF64BD" w14:textId="77777777" w:rsidR="00555A53" w:rsidRPr="00A952F9" w:rsidRDefault="00555A53" w:rsidP="00C36757">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cs="Arial"/>
                <w:sz w:val="18"/>
              </w:rPr>
              <w:t>GeNBIds</w:t>
            </w:r>
            <w:proofErr w:type="spellEnd"/>
            <w:r w:rsidRPr="00A952F9">
              <w:rPr>
                <w:rFonts w:ascii="Arial" w:hAnsi="Arial"/>
                <w:sz w:val="18"/>
              </w:rPr>
              <w:t xml:space="preserve">. If the target node </w:t>
            </w:r>
            <w:proofErr w:type="spellStart"/>
            <w:r w:rsidRPr="00A952F9">
              <w:rPr>
                <w:rFonts w:ascii="Arial" w:hAnsi="Arial"/>
                <w:sz w:val="18"/>
              </w:rPr>
              <w:t>GeNBId</w:t>
            </w:r>
            <w:proofErr w:type="spellEnd"/>
            <w:r w:rsidRPr="00A952F9">
              <w:rPr>
                <w:rFonts w:ascii="Arial" w:hAnsi="Arial"/>
                <w:sz w:val="18"/>
              </w:rPr>
              <w:t xml:space="preserve"> is a member of the source node’s </w:t>
            </w:r>
            <w:r w:rsidRPr="00A952F9">
              <w:rPr>
                <w:rFonts w:ascii="Courier New" w:hAnsi="Courier New" w:cs="Courier New"/>
                <w:sz w:val="18"/>
              </w:rPr>
              <w:t>NRCellCU.x2BlockList</w:t>
            </w:r>
            <w:r w:rsidRPr="00A952F9">
              <w:rPr>
                <w:rFonts w:ascii="Arial" w:hAnsi="Arial"/>
                <w:sz w:val="18"/>
              </w:rPr>
              <w:t xml:space="preserve">, the source node is: </w:t>
            </w:r>
          </w:p>
          <w:p w14:paraId="7A88963A" w14:textId="77777777" w:rsidR="00555A53" w:rsidRPr="00A952F9" w:rsidRDefault="00555A53" w:rsidP="00C36757">
            <w:pPr>
              <w:keepLines/>
              <w:spacing w:after="0"/>
              <w:rPr>
                <w:rFonts w:ascii="Arial" w:hAnsi="Arial"/>
                <w:sz w:val="18"/>
              </w:rPr>
            </w:pPr>
          </w:p>
          <w:p w14:paraId="64F81AAA" w14:textId="77777777" w:rsidR="00555A53" w:rsidRPr="00A952F9" w:rsidRDefault="00555A53" w:rsidP="00C36757">
            <w:pPr>
              <w:keepLines/>
              <w:spacing w:after="0"/>
              <w:rPr>
                <w:rFonts w:ascii="Arial" w:hAnsi="Arial"/>
                <w:sz w:val="18"/>
              </w:rPr>
            </w:pPr>
            <w:r w:rsidRPr="00A952F9">
              <w:rPr>
                <w:rFonts w:ascii="Arial" w:hAnsi="Arial"/>
                <w:sz w:val="18"/>
              </w:rPr>
              <w:t>1)</w:t>
            </w:r>
            <w:r w:rsidRPr="00A952F9">
              <w:rPr>
                <w:rFonts w:ascii="Arial" w:hAnsi="Arial"/>
                <w:sz w:val="18"/>
              </w:rPr>
              <w:tab/>
              <w:t>prohibited from sending X2 connection requests to the target node;</w:t>
            </w:r>
          </w:p>
          <w:p w14:paraId="1D23E5AB" w14:textId="77777777" w:rsidR="00555A53" w:rsidRPr="00A952F9" w:rsidRDefault="00555A53" w:rsidP="00C36757">
            <w:pPr>
              <w:keepLines/>
              <w:spacing w:after="0"/>
              <w:rPr>
                <w:rFonts w:ascii="Arial" w:hAnsi="Arial"/>
                <w:sz w:val="18"/>
              </w:rPr>
            </w:pPr>
            <w:r w:rsidRPr="00A952F9">
              <w:rPr>
                <w:rFonts w:ascii="Arial" w:hAnsi="Arial"/>
                <w:sz w:val="18"/>
              </w:rPr>
              <w:t>2)</w:t>
            </w:r>
            <w:r w:rsidRPr="00A952F9">
              <w:rPr>
                <w:rFonts w:ascii="Arial" w:hAnsi="Arial"/>
                <w:sz w:val="18"/>
              </w:rPr>
              <w:tab/>
              <w:t>forced to tear down an established X2 connection to the target node;</w:t>
            </w:r>
          </w:p>
          <w:p w14:paraId="052E98E8" w14:textId="77777777" w:rsidR="00555A53" w:rsidRPr="00A952F9" w:rsidRDefault="00555A53" w:rsidP="00C36757">
            <w:pPr>
              <w:keepLines/>
              <w:spacing w:after="0"/>
              <w:rPr>
                <w:rFonts w:ascii="Arial" w:hAnsi="Arial"/>
                <w:sz w:val="18"/>
              </w:rPr>
            </w:pPr>
            <w:r w:rsidRPr="00A952F9">
              <w:rPr>
                <w:rFonts w:ascii="Arial" w:hAnsi="Arial"/>
                <w:sz w:val="18"/>
              </w:rPr>
              <w:t>3)</w:t>
            </w:r>
            <w:r w:rsidRPr="00A952F9">
              <w:rPr>
                <w:rFonts w:ascii="Arial" w:hAnsi="Arial"/>
                <w:sz w:val="18"/>
              </w:rPr>
              <w:tab/>
              <w:t>not allowed to accept incoming X2 connection requests from the target node.</w:t>
            </w:r>
          </w:p>
          <w:p w14:paraId="67ACB034" w14:textId="77777777" w:rsidR="00555A53" w:rsidRPr="00A952F9" w:rsidRDefault="00555A53" w:rsidP="00C36757">
            <w:pPr>
              <w:keepLines/>
              <w:spacing w:after="0"/>
              <w:rPr>
                <w:rFonts w:ascii="Arial" w:hAnsi="Arial"/>
                <w:sz w:val="18"/>
              </w:rPr>
            </w:pPr>
          </w:p>
          <w:p w14:paraId="66F0B65F" w14:textId="77777777" w:rsidR="00555A53" w:rsidRPr="00A952F9" w:rsidRDefault="00555A53" w:rsidP="00C36757">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GeNBId</w:t>
            </w:r>
            <w:proofErr w:type="spellEnd"/>
            <w:r w:rsidRPr="00A952F9">
              <w:rPr>
                <w:rFonts w:ascii="Arial" w:hAnsi="Arial"/>
                <w:sz w:val="18"/>
              </w:rPr>
              <w:t xml:space="preserve"> may appear here and in </w:t>
            </w:r>
            <w:r w:rsidRPr="00A952F9">
              <w:rPr>
                <w:rFonts w:ascii="Courier New" w:hAnsi="Courier New" w:cs="Courier New"/>
                <w:sz w:val="18"/>
              </w:rPr>
              <w:t>NRCellCU.</w:t>
            </w:r>
            <w:r w:rsidRPr="00A952F9">
              <w:rPr>
                <w:rFonts w:ascii="Courier New" w:hAnsi="Courier New" w:cs="Courier New"/>
                <w:snapToGrid w:val="0"/>
                <w:sz w:val="18"/>
              </w:rPr>
              <w:t>x2AllowList</w:t>
            </w:r>
            <w:r w:rsidRPr="00A952F9">
              <w:rPr>
                <w:rFonts w:ascii="Arial" w:hAnsi="Arial"/>
                <w:sz w:val="18"/>
              </w:rPr>
              <w:t xml:space="preserve">. In such case, the </w:t>
            </w:r>
            <w:proofErr w:type="spellStart"/>
            <w:r w:rsidRPr="00A952F9">
              <w:rPr>
                <w:rFonts w:ascii="Arial" w:hAnsi="Arial"/>
                <w:sz w:val="18"/>
              </w:rPr>
              <w:t>GeNBId</w:t>
            </w:r>
            <w:proofErr w:type="spellEnd"/>
            <w:r w:rsidRPr="00A952F9">
              <w:rPr>
                <w:rFonts w:ascii="Arial" w:hAnsi="Arial"/>
                <w:sz w:val="18"/>
              </w:rPr>
              <w:t xml:space="preserve"> in </w:t>
            </w:r>
            <w:r w:rsidRPr="00A952F9">
              <w:rPr>
                <w:rFonts w:ascii="Courier New" w:hAnsi="Courier New" w:cs="Courier New"/>
                <w:snapToGrid w:val="0"/>
                <w:sz w:val="18"/>
              </w:rPr>
              <w:t>x2AllowList</w:t>
            </w:r>
            <w:r w:rsidRPr="00A952F9">
              <w:rPr>
                <w:rFonts w:ascii="Arial" w:hAnsi="Arial"/>
                <w:sz w:val="18"/>
              </w:rPr>
              <w:t xml:space="preserve"> shall be treated as if it is absent.</w:t>
            </w:r>
          </w:p>
          <w:p w14:paraId="3B91418A" w14:textId="77777777" w:rsidR="00555A53" w:rsidRPr="00A952F9" w:rsidRDefault="00555A53" w:rsidP="00C36757">
            <w:pPr>
              <w:keepLines/>
              <w:spacing w:after="0"/>
              <w:rPr>
                <w:rFonts w:ascii="Arial" w:hAnsi="Arial"/>
                <w:sz w:val="18"/>
              </w:rPr>
            </w:pPr>
          </w:p>
          <w:p w14:paraId="4E8C1B9B"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00BE64B" w14:textId="77777777" w:rsidR="00555A53" w:rsidRPr="00A952F9" w:rsidRDefault="00555A53" w:rsidP="00C36757">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proofErr w:type="spellEnd"/>
          </w:p>
          <w:p w14:paraId="138EB50C" w14:textId="77777777" w:rsidR="00555A53" w:rsidRPr="00A952F9" w:rsidRDefault="00555A53" w:rsidP="00C36757">
            <w:pPr>
              <w:keepLines/>
              <w:spacing w:after="0"/>
              <w:rPr>
                <w:rFonts w:ascii="Arial" w:hAnsi="Arial"/>
                <w:sz w:val="18"/>
                <w:lang w:eastAsia="zh-CN"/>
              </w:rPr>
            </w:pPr>
            <w:r w:rsidRPr="00A952F9">
              <w:rPr>
                <w:rFonts w:ascii="Arial" w:hAnsi="Arial"/>
                <w:sz w:val="18"/>
              </w:rPr>
              <w:t>multiplicity: 0..*</w:t>
            </w:r>
          </w:p>
          <w:p w14:paraId="64C4531E"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5AB583DB"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00906039"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3DC82141"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5F9783DC"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94F3C2"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xnBlockList</w:t>
            </w:r>
            <w:proofErr w:type="spellEnd"/>
          </w:p>
        </w:tc>
        <w:tc>
          <w:tcPr>
            <w:tcW w:w="5523" w:type="dxa"/>
            <w:tcBorders>
              <w:top w:val="single" w:sz="4" w:space="0" w:color="auto"/>
              <w:left w:val="single" w:sz="4" w:space="0" w:color="auto"/>
              <w:bottom w:val="single" w:sz="4" w:space="0" w:color="auto"/>
              <w:right w:val="single" w:sz="4" w:space="0" w:color="auto"/>
            </w:tcBorders>
          </w:tcPr>
          <w:p w14:paraId="00582F0D" w14:textId="77777777" w:rsidR="00555A53" w:rsidRPr="00A952F9" w:rsidRDefault="00555A53" w:rsidP="00C36757">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cs="Arial"/>
                <w:sz w:val="18"/>
              </w:rPr>
              <w:t>GgNBIds</w:t>
            </w:r>
            <w:proofErr w:type="spellEnd"/>
            <w:r w:rsidRPr="00A952F9">
              <w:rPr>
                <w:rFonts w:ascii="Arial" w:hAnsi="Arial"/>
                <w:sz w:val="18"/>
              </w:rPr>
              <w:t xml:space="preserve">. If the target node </w:t>
            </w:r>
            <w:proofErr w:type="spellStart"/>
            <w:r w:rsidRPr="00A952F9">
              <w:rPr>
                <w:rFonts w:ascii="Arial" w:hAnsi="Arial"/>
                <w:sz w:val="18"/>
              </w:rPr>
              <w:t>GgNBId</w:t>
            </w:r>
            <w:proofErr w:type="spellEnd"/>
            <w:r w:rsidRPr="00A952F9">
              <w:rPr>
                <w:rFonts w:ascii="Arial" w:hAnsi="Arial"/>
                <w:sz w:val="18"/>
              </w:rPr>
              <w:t xml:space="preserve"> is a member of the source node’s </w:t>
            </w:r>
            <w:proofErr w:type="spellStart"/>
            <w:r w:rsidRPr="00A952F9">
              <w:rPr>
                <w:rFonts w:ascii="Courier New" w:hAnsi="Courier New" w:cs="Courier New"/>
                <w:sz w:val="18"/>
              </w:rPr>
              <w:t>NRCellCU.xnBlockList</w:t>
            </w:r>
            <w:proofErr w:type="spellEnd"/>
            <w:r w:rsidRPr="00A952F9">
              <w:rPr>
                <w:rFonts w:ascii="Arial" w:hAnsi="Arial"/>
                <w:sz w:val="18"/>
              </w:rPr>
              <w:t xml:space="preserve">, the source node is: </w:t>
            </w:r>
          </w:p>
          <w:p w14:paraId="5211A378" w14:textId="77777777" w:rsidR="00555A53" w:rsidRPr="00A952F9" w:rsidRDefault="00555A53" w:rsidP="00C36757">
            <w:pPr>
              <w:keepLines/>
              <w:spacing w:after="0"/>
              <w:rPr>
                <w:rFonts w:ascii="Arial" w:hAnsi="Arial"/>
                <w:sz w:val="18"/>
              </w:rPr>
            </w:pPr>
          </w:p>
          <w:p w14:paraId="09B910B5" w14:textId="77777777" w:rsidR="00555A53" w:rsidRPr="00A952F9" w:rsidRDefault="00555A53" w:rsidP="00C36757">
            <w:pPr>
              <w:keepLines/>
              <w:spacing w:after="0"/>
              <w:rPr>
                <w:rFonts w:ascii="Arial" w:hAnsi="Arial"/>
                <w:sz w:val="18"/>
              </w:rPr>
            </w:pPr>
            <w:r w:rsidRPr="00A952F9">
              <w:rPr>
                <w:rFonts w:ascii="Arial" w:hAnsi="Arial"/>
                <w:sz w:val="18"/>
              </w:rPr>
              <w:t>1)</w:t>
            </w:r>
            <w:r w:rsidRPr="00A952F9">
              <w:rPr>
                <w:rFonts w:ascii="Arial" w:hAnsi="Arial"/>
                <w:sz w:val="18"/>
              </w:rPr>
              <w:tab/>
              <w:t xml:space="preserve">prohibited from sending </w:t>
            </w:r>
            <w:proofErr w:type="spellStart"/>
            <w:r w:rsidRPr="00A952F9">
              <w:rPr>
                <w:rFonts w:ascii="Arial" w:hAnsi="Arial"/>
                <w:sz w:val="18"/>
              </w:rPr>
              <w:t>Xn</w:t>
            </w:r>
            <w:proofErr w:type="spellEnd"/>
            <w:r w:rsidRPr="00A952F9">
              <w:rPr>
                <w:rFonts w:ascii="Arial" w:hAnsi="Arial"/>
                <w:sz w:val="18"/>
              </w:rPr>
              <w:t xml:space="preserve"> connection requests to the target node;</w:t>
            </w:r>
          </w:p>
          <w:p w14:paraId="1BC2B703" w14:textId="77777777" w:rsidR="00555A53" w:rsidRPr="00A952F9" w:rsidRDefault="00555A53" w:rsidP="00C36757">
            <w:pPr>
              <w:keepLines/>
              <w:spacing w:after="0"/>
              <w:rPr>
                <w:rFonts w:ascii="Arial" w:hAnsi="Arial"/>
                <w:sz w:val="18"/>
              </w:rPr>
            </w:pPr>
            <w:r w:rsidRPr="00A952F9">
              <w:rPr>
                <w:rFonts w:ascii="Arial" w:hAnsi="Arial"/>
                <w:sz w:val="18"/>
              </w:rPr>
              <w:t>2)</w:t>
            </w:r>
            <w:r w:rsidRPr="00A952F9">
              <w:rPr>
                <w:rFonts w:ascii="Arial" w:hAnsi="Arial"/>
                <w:sz w:val="18"/>
              </w:rPr>
              <w:tab/>
              <w:t xml:space="preserve">forced to tear down an established </w:t>
            </w:r>
            <w:proofErr w:type="spellStart"/>
            <w:r w:rsidRPr="00A952F9">
              <w:rPr>
                <w:rFonts w:ascii="Arial" w:hAnsi="Arial"/>
                <w:sz w:val="18"/>
              </w:rPr>
              <w:t>Xn</w:t>
            </w:r>
            <w:proofErr w:type="spellEnd"/>
            <w:r w:rsidRPr="00A952F9">
              <w:rPr>
                <w:rFonts w:ascii="Arial" w:hAnsi="Arial"/>
                <w:sz w:val="18"/>
              </w:rPr>
              <w:t xml:space="preserve"> connection to the target node;</w:t>
            </w:r>
          </w:p>
          <w:p w14:paraId="17F3BDF7" w14:textId="77777777" w:rsidR="00555A53" w:rsidRPr="00A952F9" w:rsidRDefault="00555A53" w:rsidP="00C36757">
            <w:pPr>
              <w:keepLines/>
              <w:spacing w:after="0"/>
              <w:rPr>
                <w:rFonts w:ascii="Arial" w:hAnsi="Arial"/>
                <w:sz w:val="18"/>
              </w:rPr>
            </w:pPr>
            <w:r w:rsidRPr="00A952F9">
              <w:rPr>
                <w:rFonts w:ascii="Arial" w:hAnsi="Arial"/>
                <w:sz w:val="18"/>
              </w:rPr>
              <w:t>3)</w:t>
            </w:r>
            <w:r w:rsidRPr="00A952F9">
              <w:rPr>
                <w:rFonts w:ascii="Arial" w:hAnsi="Arial"/>
                <w:sz w:val="18"/>
              </w:rPr>
              <w:tab/>
              <w:t xml:space="preserve">not allowed to accept incoming </w:t>
            </w:r>
            <w:proofErr w:type="spellStart"/>
            <w:r w:rsidRPr="00A952F9">
              <w:rPr>
                <w:rFonts w:ascii="Arial" w:hAnsi="Arial"/>
                <w:sz w:val="18"/>
              </w:rPr>
              <w:t>Xn</w:t>
            </w:r>
            <w:proofErr w:type="spellEnd"/>
            <w:r w:rsidRPr="00A952F9">
              <w:rPr>
                <w:rFonts w:ascii="Arial" w:hAnsi="Arial"/>
                <w:sz w:val="18"/>
              </w:rPr>
              <w:t xml:space="preserve"> connection requests from the target node.</w:t>
            </w:r>
          </w:p>
          <w:p w14:paraId="7CCB7854" w14:textId="77777777" w:rsidR="00555A53" w:rsidRPr="00A952F9" w:rsidRDefault="00555A53" w:rsidP="00C36757">
            <w:pPr>
              <w:keepLines/>
              <w:spacing w:after="0"/>
              <w:rPr>
                <w:rFonts w:ascii="Arial" w:hAnsi="Arial"/>
                <w:sz w:val="18"/>
              </w:rPr>
            </w:pPr>
          </w:p>
          <w:p w14:paraId="24D43949" w14:textId="77777777" w:rsidR="00555A53" w:rsidRPr="00A952F9" w:rsidRDefault="00555A53" w:rsidP="00C36757">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GgNBId</w:t>
            </w:r>
            <w:proofErr w:type="spellEnd"/>
            <w:r w:rsidRPr="00A952F9">
              <w:rPr>
                <w:rFonts w:ascii="Arial" w:hAnsi="Arial"/>
                <w:sz w:val="18"/>
              </w:rPr>
              <w:t xml:space="preserve"> may appear here and in </w:t>
            </w:r>
            <w:proofErr w:type="spellStart"/>
            <w:r w:rsidRPr="00A952F9">
              <w:rPr>
                <w:rFonts w:ascii="Courier New" w:hAnsi="Courier New" w:cs="Courier New"/>
                <w:sz w:val="18"/>
              </w:rPr>
              <w:t>NRCellCU.</w:t>
            </w:r>
            <w:r w:rsidRPr="00A952F9">
              <w:rPr>
                <w:rFonts w:ascii="Courier New" w:hAnsi="Courier New" w:cs="Courier New"/>
                <w:snapToGrid w:val="0"/>
                <w:sz w:val="18"/>
              </w:rPr>
              <w:t>xnAllowList</w:t>
            </w:r>
            <w:proofErr w:type="spellEnd"/>
            <w:r w:rsidRPr="00A952F9">
              <w:rPr>
                <w:rFonts w:ascii="Arial" w:hAnsi="Arial"/>
                <w:sz w:val="18"/>
              </w:rPr>
              <w:t xml:space="preserve">. In such case, the </w:t>
            </w:r>
            <w:proofErr w:type="spellStart"/>
            <w:r w:rsidRPr="00A952F9">
              <w:rPr>
                <w:rFonts w:ascii="Arial" w:hAnsi="Arial"/>
                <w:sz w:val="18"/>
              </w:rPr>
              <w:t>GgNBId</w:t>
            </w:r>
            <w:proofErr w:type="spellEnd"/>
            <w:r w:rsidRPr="00A952F9">
              <w:rPr>
                <w:rFonts w:ascii="Arial" w:hAnsi="Arial"/>
                <w:sz w:val="18"/>
              </w:rPr>
              <w:t xml:space="preserve"> in </w:t>
            </w:r>
            <w:proofErr w:type="spellStart"/>
            <w:r w:rsidRPr="00A952F9">
              <w:rPr>
                <w:rFonts w:ascii="Courier New" w:hAnsi="Courier New" w:cs="Courier New"/>
                <w:snapToGrid w:val="0"/>
                <w:sz w:val="18"/>
              </w:rPr>
              <w:t>xnAllowList</w:t>
            </w:r>
            <w:proofErr w:type="spellEnd"/>
            <w:r w:rsidRPr="00A952F9">
              <w:rPr>
                <w:rFonts w:ascii="Arial" w:hAnsi="Arial"/>
                <w:sz w:val="18"/>
              </w:rPr>
              <w:t xml:space="preserve"> shall be treated as if it is absent.</w:t>
            </w:r>
          </w:p>
          <w:p w14:paraId="7CA66847" w14:textId="77777777" w:rsidR="00555A53" w:rsidRPr="00A952F9" w:rsidRDefault="00555A53" w:rsidP="00C36757">
            <w:pPr>
              <w:keepLines/>
              <w:spacing w:after="0"/>
              <w:rPr>
                <w:rFonts w:ascii="Arial" w:hAnsi="Arial"/>
                <w:sz w:val="18"/>
              </w:rPr>
            </w:pPr>
          </w:p>
          <w:p w14:paraId="16FB65EE"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58211EF" w14:textId="77777777" w:rsidR="00555A53" w:rsidRPr="00A952F9" w:rsidRDefault="00555A53" w:rsidP="00C36757">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29F6D9B0" w14:textId="77777777" w:rsidR="00555A53" w:rsidRPr="00A952F9" w:rsidRDefault="00555A53" w:rsidP="00C36757">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7E0A02EF"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611F8E66"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12A6B766"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20D67D74"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5A2CA334"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AA7C04" w14:textId="77777777" w:rsidR="00555A53" w:rsidRPr="00A952F9" w:rsidRDefault="00555A53" w:rsidP="00C36757">
            <w:pPr>
              <w:pStyle w:val="TAL"/>
              <w:keepNext w:val="0"/>
              <w:rPr>
                <w:rFonts w:ascii="Courier New" w:hAnsi="Courier New" w:cs="Courier New"/>
                <w:lang w:eastAsia="zh-CN"/>
              </w:rPr>
            </w:pPr>
            <w:r w:rsidRPr="00A952F9">
              <w:rPr>
                <w:rFonts w:ascii="Courier New" w:hAnsi="Courier New" w:cs="Courier New"/>
              </w:rPr>
              <w:t>x2AllowList</w:t>
            </w:r>
          </w:p>
        </w:tc>
        <w:tc>
          <w:tcPr>
            <w:tcW w:w="5523" w:type="dxa"/>
            <w:tcBorders>
              <w:top w:val="single" w:sz="4" w:space="0" w:color="auto"/>
              <w:left w:val="single" w:sz="4" w:space="0" w:color="auto"/>
              <w:bottom w:val="single" w:sz="4" w:space="0" w:color="auto"/>
              <w:right w:val="single" w:sz="4" w:space="0" w:color="auto"/>
            </w:tcBorders>
          </w:tcPr>
          <w:p w14:paraId="71649146" w14:textId="77777777" w:rsidR="00555A53" w:rsidRPr="00A952F9" w:rsidRDefault="00555A53" w:rsidP="00C36757">
            <w:pPr>
              <w:keepLines/>
              <w:spacing w:after="0"/>
              <w:rPr>
                <w:rFonts w:ascii="Arial" w:hAnsi="Arial" w:cs="Arial"/>
                <w:sz w:val="18"/>
              </w:rPr>
            </w:pPr>
            <w:r w:rsidRPr="00A952F9">
              <w:rPr>
                <w:rFonts w:ascii="Arial" w:hAnsi="Arial" w:cs="Arial"/>
                <w:sz w:val="18"/>
              </w:rPr>
              <w:t xml:space="preserve">This is a list of </w:t>
            </w:r>
            <w:proofErr w:type="spellStart"/>
            <w:r w:rsidRPr="00A952F9">
              <w:rPr>
                <w:rFonts w:ascii="Arial" w:hAnsi="Arial" w:cs="Arial"/>
                <w:sz w:val="18"/>
              </w:rPr>
              <w:t>GeNBIds</w:t>
            </w:r>
            <w:proofErr w:type="spellEnd"/>
            <w:r w:rsidRPr="00A952F9">
              <w:rPr>
                <w:rFonts w:ascii="Arial" w:hAnsi="Arial" w:cs="Arial"/>
                <w:sz w:val="18"/>
              </w:rPr>
              <w:t xml:space="preserve">. If the target node </w:t>
            </w:r>
            <w:proofErr w:type="spellStart"/>
            <w:r w:rsidRPr="00A952F9">
              <w:rPr>
                <w:rFonts w:ascii="Arial" w:hAnsi="Arial" w:cs="Arial"/>
                <w:sz w:val="18"/>
              </w:rPr>
              <w:t>GeNBId</w:t>
            </w:r>
            <w:proofErr w:type="spellEnd"/>
            <w:r w:rsidRPr="00A952F9">
              <w:rPr>
                <w:rFonts w:ascii="Arial" w:hAnsi="Arial" w:cs="Arial"/>
                <w:sz w:val="18"/>
              </w:rPr>
              <w:t xml:space="preserve"> is a member of the source node’s </w:t>
            </w:r>
            <w:r w:rsidRPr="00A952F9">
              <w:rPr>
                <w:rFonts w:ascii="Courier New" w:hAnsi="Courier New" w:cs="Arial"/>
                <w:sz w:val="18"/>
              </w:rPr>
              <w:t>NRCellCU</w:t>
            </w:r>
            <w:r w:rsidRPr="00A952F9">
              <w:rPr>
                <w:rFonts w:ascii="Courier New" w:hAnsi="Courier New" w:cs="Courier New"/>
                <w:sz w:val="18"/>
              </w:rPr>
              <w:t>.x2AllowList</w:t>
            </w:r>
            <w:r w:rsidRPr="00A952F9">
              <w:rPr>
                <w:rFonts w:ascii="Arial" w:hAnsi="Arial" w:cs="Arial"/>
                <w:sz w:val="18"/>
              </w:rPr>
              <w:t>, the source node is:</w:t>
            </w:r>
          </w:p>
          <w:p w14:paraId="3A2612E1" w14:textId="77777777" w:rsidR="00555A53" w:rsidRPr="00A952F9" w:rsidRDefault="00555A53" w:rsidP="00C36757">
            <w:pPr>
              <w:keepLines/>
              <w:spacing w:after="0"/>
              <w:rPr>
                <w:rFonts w:ascii="Arial" w:hAnsi="Arial" w:cs="Arial"/>
                <w:sz w:val="18"/>
              </w:rPr>
            </w:pPr>
          </w:p>
          <w:p w14:paraId="61AF23AB" w14:textId="77777777" w:rsidR="00555A53" w:rsidRPr="00A952F9" w:rsidRDefault="00555A53" w:rsidP="00C36757">
            <w:pPr>
              <w:keepLines/>
              <w:rPr>
                <w:rFonts w:ascii="Arial" w:hAnsi="Arial" w:cs="Arial"/>
                <w:strike/>
                <w:sz w:val="18"/>
                <w:szCs w:val="18"/>
              </w:rPr>
            </w:pPr>
            <w:r w:rsidRPr="00A952F9">
              <w:rPr>
                <w:rFonts w:ascii="Arial" w:hAnsi="Arial" w:cs="Arial"/>
                <w:sz w:val="18"/>
                <w:szCs w:val="18"/>
              </w:rPr>
              <w:t>1)  allowed to request the establishment of an X2 connection to the target node;</w:t>
            </w:r>
            <w:r w:rsidRPr="00A952F9">
              <w:rPr>
                <w:rFonts w:ascii="Arial" w:hAnsi="Arial" w:cs="Arial"/>
                <w:sz w:val="18"/>
                <w:szCs w:val="18"/>
              </w:rPr>
              <w:br/>
              <w:t>2)  not allowed to initiate the tear down of an established X2 connection to the target node</w:t>
            </w:r>
          </w:p>
          <w:p w14:paraId="16F84079" w14:textId="77777777" w:rsidR="00555A53" w:rsidRPr="00A952F9" w:rsidRDefault="00555A53" w:rsidP="00C36757">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GeNBId</w:t>
            </w:r>
            <w:proofErr w:type="spellEnd"/>
            <w:r w:rsidRPr="00A952F9">
              <w:rPr>
                <w:rFonts w:ascii="Arial" w:hAnsi="Arial"/>
                <w:sz w:val="18"/>
              </w:rPr>
              <w:t xml:space="preserve"> may appear here and in </w:t>
            </w:r>
            <w:r w:rsidRPr="00A952F9">
              <w:rPr>
                <w:rFonts w:ascii="Courier New" w:hAnsi="Courier New" w:cs="Courier New"/>
                <w:sz w:val="18"/>
              </w:rPr>
              <w:t>NRCellCU.</w:t>
            </w:r>
            <w:r w:rsidRPr="00A952F9">
              <w:rPr>
                <w:rFonts w:ascii="Courier New" w:hAnsi="Courier New" w:cs="Courier New"/>
                <w:snapToGrid w:val="0"/>
                <w:sz w:val="18"/>
              </w:rPr>
              <w:t>x2BlockList</w:t>
            </w:r>
            <w:r w:rsidRPr="00A952F9">
              <w:rPr>
                <w:rFonts w:ascii="Arial" w:hAnsi="Arial"/>
                <w:sz w:val="18"/>
              </w:rPr>
              <w:t xml:space="preserve">.  In such case, the </w:t>
            </w:r>
            <w:proofErr w:type="spellStart"/>
            <w:r w:rsidRPr="00A952F9">
              <w:rPr>
                <w:rFonts w:ascii="Arial" w:hAnsi="Arial"/>
                <w:sz w:val="18"/>
              </w:rPr>
              <w:t>GeNBId</w:t>
            </w:r>
            <w:proofErr w:type="spellEnd"/>
            <w:r w:rsidRPr="00A952F9">
              <w:rPr>
                <w:rFonts w:ascii="Arial" w:hAnsi="Arial"/>
                <w:sz w:val="18"/>
              </w:rPr>
              <w:t xml:space="preserve"> here shall be treated as if it is absent.</w:t>
            </w:r>
          </w:p>
          <w:p w14:paraId="4CCE2445" w14:textId="77777777" w:rsidR="00555A53" w:rsidRPr="00A952F9" w:rsidRDefault="00555A53" w:rsidP="00C36757">
            <w:pPr>
              <w:keepLines/>
              <w:spacing w:after="0"/>
              <w:rPr>
                <w:rFonts w:ascii="Arial" w:hAnsi="Arial"/>
                <w:sz w:val="18"/>
              </w:rPr>
            </w:pPr>
          </w:p>
          <w:p w14:paraId="1B523B64"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CBD3A61" w14:textId="77777777" w:rsidR="00555A53" w:rsidRPr="00A952F9" w:rsidRDefault="00555A53" w:rsidP="00C36757">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proofErr w:type="spellEnd"/>
          </w:p>
          <w:p w14:paraId="427566EB" w14:textId="77777777" w:rsidR="00555A53" w:rsidRPr="00A952F9" w:rsidRDefault="00555A53" w:rsidP="00C36757">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2CFA0A62"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0F6D103F"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6614EEAA"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4C14EF49"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4A88C463"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7DDA01"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xnAllowList</w:t>
            </w:r>
            <w:proofErr w:type="spellEnd"/>
          </w:p>
        </w:tc>
        <w:tc>
          <w:tcPr>
            <w:tcW w:w="5523" w:type="dxa"/>
            <w:tcBorders>
              <w:top w:val="single" w:sz="4" w:space="0" w:color="auto"/>
              <w:left w:val="single" w:sz="4" w:space="0" w:color="auto"/>
              <w:bottom w:val="single" w:sz="4" w:space="0" w:color="auto"/>
              <w:right w:val="single" w:sz="4" w:space="0" w:color="auto"/>
            </w:tcBorders>
          </w:tcPr>
          <w:p w14:paraId="60214994" w14:textId="77777777" w:rsidR="00555A53" w:rsidRPr="00A952F9" w:rsidRDefault="00555A53" w:rsidP="00C36757">
            <w:pPr>
              <w:keepLines/>
              <w:spacing w:after="0"/>
              <w:rPr>
                <w:rFonts w:ascii="Arial" w:hAnsi="Arial" w:cs="Arial"/>
                <w:sz w:val="18"/>
              </w:rPr>
            </w:pPr>
            <w:r w:rsidRPr="00A952F9">
              <w:rPr>
                <w:rFonts w:ascii="Arial" w:hAnsi="Arial" w:cs="Arial"/>
                <w:sz w:val="18"/>
              </w:rPr>
              <w:t xml:space="preserve">This is a list of </w:t>
            </w:r>
            <w:proofErr w:type="spellStart"/>
            <w:r w:rsidRPr="00A952F9">
              <w:rPr>
                <w:rFonts w:ascii="Arial" w:hAnsi="Arial" w:cs="Arial"/>
                <w:sz w:val="18"/>
              </w:rPr>
              <w:t>GgNBIds</w:t>
            </w:r>
            <w:proofErr w:type="spellEnd"/>
            <w:r w:rsidRPr="00A952F9">
              <w:rPr>
                <w:rFonts w:ascii="Arial" w:hAnsi="Arial" w:cs="Arial"/>
                <w:sz w:val="18"/>
              </w:rPr>
              <w:t xml:space="preserve">. If the target node </w:t>
            </w:r>
            <w:proofErr w:type="spellStart"/>
            <w:r w:rsidRPr="00A952F9">
              <w:rPr>
                <w:rFonts w:ascii="Arial" w:hAnsi="Arial" w:cs="Arial"/>
                <w:sz w:val="18"/>
              </w:rPr>
              <w:t>GgNBId</w:t>
            </w:r>
            <w:proofErr w:type="spellEnd"/>
            <w:r w:rsidRPr="00A952F9">
              <w:rPr>
                <w:rFonts w:ascii="Arial" w:hAnsi="Arial" w:cs="Arial"/>
                <w:sz w:val="18"/>
              </w:rPr>
              <w:t xml:space="preserve"> is a member of the source node’s </w:t>
            </w:r>
            <w:proofErr w:type="spellStart"/>
            <w:r w:rsidRPr="00A952F9">
              <w:rPr>
                <w:rFonts w:ascii="Courier New" w:hAnsi="Courier New" w:cs="Arial"/>
                <w:sz w:val="18"/>
              </w:rPr>
              <w:t>NRCellCU</w:t>
            </w:r>
            <w:r w:rsidRPr="00A952F9">
              <w:rPr>
                <w:rFonts w:ascii="Courier New" w:hAnsi="Courier New" w:cs="Courier New"/>
                <w:sz w:val="18"/>
              </w:rPr>
              <w:t>.xnAllowList</w:t>
            </w:r>
            <w:proofErr w:type="spellEnd"/>
            <w:r w:rsidRPr="00A952F9">
              <w:rPr>
                <w:rFonts w:ascii="Arial" w:hAnsi="Arial" w:cs="Arial"/>
                <w:sz w:val="18"/>
              </w:rPr>
              <w:t>, the source node is:</w:t>
            </w:r>
          </w:p>
          <w:p w14:paraId="78109E49" w14:textId="77777777" w:rsidR="00555A53" w:rsidRPr="00A952F9" w:rsidRDefault="00555A53" w:rsidP="00C36757">
            <w:pPr>
              <w:keepLines/>
              <w:ind w:left="284" w:hanging="284"/>
              <w:rPr>
                <w:rFonts w:ascii="Arial" w:hAnsi="Arial" w:cs="Arial"/>
                <w:strike/>
                <w:sz w:val="18"/>
                <w:szCs w:val="18"/>
              </w:rPr>
            </w:pPr>
            <w:r w:rsidRPr="00A952F9">
              <w:rPr>
                <w:rFonts w:ascii="Arial" w:hAnsi="Arial" w:cs="Arial"/>
                <w:sz w:val="18"/>
                <w:szCs w:val="18"/>
              </w:rPr>
              <w:t xml:space="preserve">1)  allowed to request the establishment of </w:t>
            </w:r>
            <w:proofErr w:type="spellStart"/>
            <w:r w:rsidRPr="00A952F9">
              <w:rPr>
                <w:rFonts w:ascii="Arial" w:hAnsi="Arial" w:cs="Arial"/>
                <w:sz w:val="18"/>
                <w:szCs w:val="18"/>
              </w:rPr>
              <w:t>Xn</w:t>
            </w:r>
            <w:proofErr w:type="spellEnd"/>
            <w:r w:rsidRPr="00A952F9">
              <w:rPr>
                <w:rFonts w:ascii="Arial" w:hAnsi="Arial" w:cs="Arial"/>
                <w:sz w:val="18"/>
                <w:szCs w:val="18"/>
              </w:rPr>
              <w:t xml:space="preserve"> connection with the target node;</w:t>
            </w:r>
            <w:r w:rsidRPr="00A952F9">
              <w:rPr>
                <w:rFonts w:ascii="Arial" w:hAnsi="Arial" w:cs="Arial"/>
                <w:sz w:val="18"/>
                <w:szCs w:val="18"/>
              </w:rPr>
              <w:br/>
              <w:t xml:space="preserve">2)  not allowed to initiate the tear down of an established </w:t>
            </w:r>
            <w:proofErr w:type="spellStart"/>
            <w:r w:rsidRPr="00A952F9">
              <w:rPr>
                <w:rFonts w:ascii="Arial" w:hAnsi="Arial" w:cs="Arial"/>
                <w:sz w:val="18"/>
                <w:szCs w:val="18"/>
              </w:rPr>
              <w:t>Xn</w:t>
            </w:r>
            <w:proofErr w:type="spellEnd"/>
            <w:r w:rsidRPr="00A952F9">
              <w:rPr>
                <w:rFonts w:ascii="Arial" w:hAnsi="Arial" w:cs="Arial"/>
                <w:sz w:val="18"/>
                <w:szCs w:val="18"/>
              </w:rPr>
              <w:t xml:space="preserve"> connection to the target node</w:t>
            </w:r>
          </w:p>
          <w:p w14:paraId="30954976" w14:textId="77777777" w:rsidR="00555A53" w:rsidRPr="00A952F9" w:rsidRDefault="00555A53" w:rsidP="00C36757">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cs="Arial"/>
                <w:sz w:val="18"/>
              </w:rPr>
              <w:t>GgNBId</w:t>
            </w:r>
            <w:proofErr w:type="spellEnd"/>
            <w:r w:rsidRPr="00A952F9">
              <w:rPr>
                <w:rFonts w:ascii="Arial" w:hAnsi="Arial" w:cs="Arial"/>
                <w:sz w:val="18"/>
              </w:rPr>
              <w:t xml:space="preserve"> </w:t>
            </w:r>
            <w:r w:rsidRPr="00A952F9">
              <w:rPr>
                <w:rFonts w:ascii="Arial" w:hAnsi="Arial"/>
                <w:sz w:val="18"/>
              </w:rPr>
              <w:t xml:space="preserve">may appear here and in </w:t>
            </w:r>
            <w:proofErr w:type="spellStart"/>
            <w:r w:rsidRPr="00A952F9">
              <w:rPr>
                <w:rFonts w:ascii="Courier New" w:hAnsi="Courier New" w:cs="Courier New"/>
                <w:sz w:val="18"/>
              </w:rPr>
              <w:t>NRCellCU.</w:t>
            </w:r>
            <w:r w:rsidRPr="00A952F9">
              <w:rPr>
                <w:rFonts w:ascii="Courier New" w:hAnsi="Courier New" w:cs="Courier New"/>
                <w:snapToGrid w:val="0"/>
                <w:sz w:val="18"/>
              </w:rPr>
              <w:t>xnBlockList</w:t>
            </w:r>
            <w:proofErr w:type="spellEnd"/>
            <w:r w:rsidRPr="00A952F9">
              <w:rPr>
                <w:rFonts w:ascii="Arial" w:hAnsi="Arial"/>
                <w:sz w:val="18"/>
              </w:rPr>
              <w:t xml:space="preserve">. In such case, the </w:t>
            </w:r>
            <w:proofErr w:type="spellStart"/>
            <w:r w:rsidRPr="00A952F9">
              <w:rPr>
                <w:rFonts w:ascii="Arial" w:hAnsi="Arial" w:cs="Arial"/>
                <w:sz w:val="18"/>
              </w:rPr>
              <w:t>GgNBId</w:t>
            </w:r>
            <w:proofErr w:type="spellEnd"/>
            <w:r w:rsidRPr="00A952F9">
              <w:rPr>
                <w:rFonts w:ascii="Arial" w:hAnsi="Arial" w:cs="Arial"/>
                <w:sz w:val="18"/>
              </w:rPr>
              <w:t xml:space="preserve"> </w:t>
            </w:r>
            <w:r w:rsidRPr="00A952F9">
              <w:rPr>
                <w:rFonts w:ascii="Arial" w:hAnsi="Arial"/>
                <w:sz w:val="18"/>
              </w:rPr>
              <w:t>here shall be treated as if it is absent.</w:t>
            </w:r>
          </w:p>
          <w:p w14:paraId="6A2FFFEB" w14:textId="77777777" w:rsidR="00555A53" w:rsidRPr="00A952F9" w:rsidRDefault="00555A53" w:rsidP="00C36757">
            <w:pPr>
              <w:keepLines/>
              <w:spacing w:after="0"/>
              <w:rPr>
                <w:rFonts w:ascii="Arial" w:hAnsi="Arial"/>
                <w:sz w:val="18"/>
              </w:rPr>
            </w:pPr>
          </w:p>
          <w:p w14:paraId="4E79C239"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01CD51B" w14:textId="77777777" w:rsidR="00555A53" w:rsidRPr="00A952F9" w:rsidRDefault="00555A53" w:rsidP="00C36757">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5D2842D3" w14:textId="77777777" w:rsidR="00555A53" w:rsidRPr="00A952F9" w:rsidRDefault="00555A53" w:rsidP="00C36757">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6C988692"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326F7ACA"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79C652A6"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485D9E25"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68D4FC45"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E2E6B9" w14:textId="77777777" w:rsidR="00555A53" w:rsidRPr="00A952F9" w:rsidRDefault="00555A53" w:rsidP="00C36757">
            <w:pPr>
              <w:pStyle w:val="TAL"/>
              <w:keepNext w:val="0"/>
              <w:rPr>
                <w:rFonts w:ascii="Courier New" w:hAnsi="Courier New" w:cs="Courier New"/>
                <w:lang w:eastAsia="zh-CN"/>
              </w:rPr>
            </w:pPr>
            <w:proofErr w:type="spellStart"/>
            <w:r w:rsidRPr="00A952F9">
              <w:rPr>
                <w:rFonts w:ascii="Courier New" w:hAnsi="Courier New" w:cs="Courier New"/>
              </w:rPr>
              <w:t>xnHOBlockList</w:t>
            </w:r>
            <w:proofErr w:type="spellEnd"/>
          </w:p>
        </w:tc>
        <w:tc>
          <w:tcPr>
            <w:tcW w:w="5523" w:type="dxa"/>
            <w:tcBorders>
              <w:top w:val="single" w:sz="4" w:space="0" w:color="auto"/>
              <w:left w:val="single" w:sz="4" w:space="0" w:color="auto"/>
              <w:bottom w:val="single" w:sz="4" w:space="0" w:color="auto"/>
              <w:right w:val="single" w:sz="4" w:space="0" w:color="auto"/>
            </w:tcBorders>
          </w:tcPr>
          <w:p w14:paraId="4ABA4277" w14:textId="77777777" w:rsidR="00555A53" w:rsidRPr="00A952F9" w:rsidRDefault="00555A53" w:rsidP="00C36757">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sz w:val="18"/>
              </w:rPr>
              <w:t>GgNBIds</w:t>
            </w:r>
            <w:proofErr w:type="spellEnd"/>
            <w:r w:rsidRPr="00A952F9">
              <w:rPr>
                <w:rFonts w:ascii="Arial" w:hAnsi="Arial"/>
                <w:sz w:val="18"/>
              </w:rPr>
              <w:t xml:space="preserve">. For all the entries in </w:t>
            </w:r>
            <w:proofErr w:type="spellStart"/>
            <w:r w:rsidRPr="00A952F9">
              <w:rPr>
                <w:rFonts w:ascii="Courier New" w:hAnsi="Courier New" w:cs="Courier New"/>
                <w:sz w:val="18"/>
              </w:rPr>
              <w:t>NRCellCU.xnHOBlockList</w:t>
            </w:r>
            <w:proofErr w:type="spellEnd"/>
            <w:r w:rsidRPr="00A952F9">
              <w:rPr>
                <w:rFonts w:ascii="Arial" w:hAnsi="Arial"/>
                <w:sz w:val="18"/>
              </w:rPr>
              <w:t xml:space="preserve">, the subject </w:t>
            </w:r>
            <w:proofErr w:type="spellStart"/>
            <w:r w:rsidRPr="00A952F9">
              <w:rPr>
                <w:rFonts w:ascii="Courier New" w:hAnsi="Courier New" w:cs="Courier New"/>
                <w:sz w:val="18"/>
              </w:rPr>
              <w:t>NRCellCU</w:t>
            </w:r>
            <w:proofErr w:type="spellEnd"/>
            <w:r w:rsidRPr="00A952F9">
              <w:rPr>
                <w:rFonts w:ascii="Arial" w:hAnsi="Arial"/>
                <w:sz w:val="18"/>
              </w:rPr>
              <w:t xml:space="preserve"> is prohibited to use the </w:t>
            </w:r>
            <w:proofErr w:type="spellStart"/>
            <w:r w:rsidRPr="00A952F9">
              <w:rPr>
                <w:rFonts w:ascii="Arial" w:hAnsi="Arial"/>
                <w:sz w:val="18"/>
              </w:rPr>
              <w:t>Xn</w:t>
            </w:r>
            <w:proofErr w:type="spellEnd"/>
            <w:r w:rsidRPr="00A952F9">
              <w:rPr>
                <w:rFonts w:ascii="Arial" w:hAnsi="Arial"/>
                <w:sz w:val="18"/>
              </w:rPr>
              <w:t xml:space="preserve"> interface for HOs even if an </w:t>
            </w:r>
            <w:proofErr w:type="spellStart"/>
            <w:r w:rsidRPr="00A952F9">
              <w:rPr>
                <w:rFonts w:ascii="Arial" w:hAnsi="Arial"/>
                <w:sz w:val="18"/>
              </w:rPr>
              <w:t>Xn</w:t>
            </w:r>
            <w:proofErr w:type="spellEnd"/>
            <w:r w:rsidRPr="00A952F9">
              <w:rPr>
                <w:rFonts w:ascii="Arial" w:hAnsi="Arial"/>
                <w:sz w:val="18"/>
              </w:rPr>
              <w:t xml:space="preserve"> interface exists to the target cell.</w:t>
            </w:r>
          </w:p>
          <w:p w14:paraId="6694A16D" w14:textId="77777777" w:rsidR="00555A53" w:rsidRPr="00A952F9" w:rsidRDefault="00555A53" w:rsidP="00C36757">
            <w:pPr>
              <w:keepLines/>
              <w:spacing w:after="0"/>
              <w:rPr>
                <w:rFonts w:ascii="Arial" w:hAnsi="Arial"/>
                <w:sz w:val="18"/>
              </w:rPr>
            </w:pPr>
          </w:p>
          <w:p w14:paraId="6F01B666"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FBF6529" w14:textId="77777777" w:rsidR="00555A53" w:rsidRPr="00A952F9" w:rsidRDefault="00555A53" w:rsidP="00C36757">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5C98A458" w14:textId="77777777" w:rsidR="00555A53" w:rsidRPr="00A952F9" w:rsidRDefault="00555A53" w:rsidP="00C36757">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66E5A4A0"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12E9741B"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2117EB74"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2DB08B19"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11324243"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DEDA20" w14:textId="77777777" w:rsidR="00555A53" w:rsidRPr="00A952F9" w:rsidRDefault="00555A53" w:rsidP="00C36757">
            <w:pPr>
              <w:pStyle w:val="TAL"/>
              <w:keepNext w:val="0"/>
              <w:rPr>
                <w:rFonts w:ascii="Courier New" w:hAnsi="Courier New" w:cs="Courier New"/>
                <w:lang w:eastAsia="zh-CN"/>
              </w:rPr>
            </w:pPr>
            <w:r w:rsidRPr="00A952F9">
              <w:rPr>
                <w:rFonts w:ascii="Courier New" w:hAnsi="Courier New" w:cs="Courier New"/>
              </w:rPr>
              <w:lastRenderedPageBreak/>
              <w:t>x2HOBlockList</w:t>
            </w:r>
          </w:p>
        </w:tc>
        <w:tc>
          <w:tcPr>
            <w:tcW w:w="5523" w:type="dxa"/>
            <w:tcBorders>
              <w:top w:val="single" w:sz="4" w:space="0" w:color="auto"/>
              <w:left w:val="single" w:sz="4" w:space="0" w:color="auto"/>
              <w:bottom w:val="single" w:sz="4" w:space="0" w:color="auto"/>
              <w:right w:val="single" w:sz="4" w:space="0" w:color="auto"/>
            </w:tcBorders>
          </w:tcPr>
          <w:p w14:paraId="7962EF83" w14:textId="77777777" w:rsidR="00555A53" w:rsidRPr="00A952F9" w:rsidRDefault="00555A53" w:rsidP="00C36757">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sz w:val="18"/>
              </w:rPr>
              <w:t>GeNBIds</w:t>
            </w:r>
            <w:proofErr w:type="spellEnd"/>
            <w:r w:rsidRPr="00A952F9">
              <w:rPr>
                <w:rFonts w:ascii="Arial" w:hAnsi="Arial"/>
                <w:sz w:val="18"/>
              </w:rPr>
              <w:t xml:space="preserve">. For all the entries in </w:t>
            </w:r>
            <w:r w:rsidRPr="00A952F9">
              <w:rPr>
                <w:rFonts w:ascii="Courier New" w:hAnsi="Courier New" w:cs="Courier New"/>
                <w:sz w:val="18"/>
              </w:rPr>
              <w:t>NRCellCU.x2HOBlockList</w:t>
            </w:r>
            <w:r w:rsidRPr="00A952F9">
              <w:rPr>
                <w:rFonts w:ascii="Arial" w:hAnsi="Arial"/>
                <w:sz w:val="18"/>
              </w:rPr>
              <w:t xml:space="preserve">, the subject </w:t>
            </w:r>
            <w:proofErr w:type="spellStart"/>
            <w:r w:rsidRPr="00A952F9">
              <w:rPr>
                <w:rFonts w:ascii="Courier New" w:hAnsi="Courier New" w:cs="Courier New"/>
                <w:sz w:val="18"/>
              </w:rPr>
              <w:t>NRCellCU</w:t>
            </w:r>
            <w:proofErr w:type="spellEnd"/>
            <w:r w:rsidRPr="00A952F9">
              <w:rPr>
                <w:rFonts w:ascii="Arial" w:hAnsi="Arial"/>
                <w:sz w:val="18"/>
              </w:rPr>
              <w:t xml:space="preserve"> is prohibited to use the X2 interface for HOs even if an X2 interface exists to the target cell.</w:t>
            </w:r>
          </w:p>
          <w:p w14:paraId="638B7863" w14:textId="77777777" w:rsidR="00555A53" w:rsidRPr="00A952F9" w:rsidRDefault="00555A53" w:rsidP="00C36757">
            <w:pPr>
              <w:keepLines/>
              <w:spacing w:after="0"/>
              <w:rPr>
                <w:rFonts w:ascii="Arial" w:hAnsi="Arial"/>
                <w:sz w:val="18"/>
              </w:rPr>
            </w:pPr>
          </w:p>
          <w:p w14:paraId="78965B48" w14:textId="77777777" w:rsidR="00555A53" w:rsidRPr="00A952F9" w:rsidRDefault="00555A53" w:rsidP="00C36757">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B38D9E2" w14:textId="77777777" w:rsidR="00555A53" w:rsidRPr="00A952F9" w:rsidRDefault="00555A53" w:rsidP="00C36757">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r w:rsidRPr="00A952F9">
              <w:rPr>
                <w:rFonts w:ascii="Arial" w:hAnsi="Arial"/>
                <w:sz w:val="18"/>
              </w:rPr>
              <w:t>multiplicity</w:t>
            </w:r>
            <w:proofErr w:type="spellEnd"/>
            <w:r w:rsidRPr="00A952F9">
              <w:rPr>
                <w:rFonts w:ascii="Arial" w:hAnsi="Arial"/>
                <w:sz w:val="18"/>
              </w:rPr>
              <w:t>: 0..*</w:t>
            </w:r>
          </w:p>
          <w:p w14:paraId="0F0B8F57"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4986C715"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52905F99"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07B04ACD"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6EE1CCDE"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24C920"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tceIDMappingInfoList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2E44A0BA" w14:textId="77777777" w:rsidR="00555A53" w:rsidRPr="00A952F9" w:rsidRDefault="00555A53" w:rsidP="00C36757">
            <w:pPr>
              <w:keepLines/>
              <w:spacing w:after="0"/>
            </w:pPr>
            <w:r w:rsidRPr="00A952F9">
              <w:t xml:space="preserve">This attribute includes a list of TCE ID, PLMN where TCE resides and the corresponding TCE IP address. It is used in Logged MDT case to provide the information to the </w:t>
            </w:r>
            <w:proofErr w:type="spellStart"/>
            <w:r w:rsidRPr="00A952F9">
              <w:t>gNodeB</w:t>
            </w:r>
            <w:proofErr w:type="spellEnd"/>
            <w:r w:rsidRPr="00A952F9">
              <w:t xml:space="preserve"> or </w:t>
            </w:r>
            <w:proofErr w:type="spellStart"/>
            <w:r w:rsidRPr="00A952F9">
              <w:t>GNBCUCPFunction</w:t>
            </w:r>
            <w:proofErr w:type="spellEnd"/>
            <w:r w:rsidRPr="00A952F9">
              <w:t xml:space="preserve"> to get the corresponding TCE IP address when there is an MDT log received from the UE.</w:t>
            </w:r>
          </w:p>
          <w:p w14:paraId="19D6B9B8" w14:textId="77777777" w:rsidR="00555A53" w:rsidRPr="00A952F9" w:rsidRDefault="00555A53" w:rsidP="00C36757">
            <w:pPr>
              <w:keepLines/>
              <w:spacing w:after="0"/>
            </w:pPr>
          </w:p>
          <w:p w14:paraId="5D9F7985" w14:textId="77777777" w:rsidR="00555A53" w:rsidRPr="00A952F9" w:rsidRDefault="00555A53" w:rsidP="00C36757">
            <w:pPr>
              <w:keepLines/>
              <w:spacing w:after="0"/>
              <w:rPr>
                <w:rFonts w:ascii="Arial" w:hAnsi="Arial"/>
                <w:sz w:val="18"/>
              </w:rPr>
            </w:pPr>
            <w:proofErr w:type="spellStart"/>
            <w:r w:rsidRPr="00A952F9">
              <w:rPr>
                <w:rFonts w:ascii="Arial" w:hAnsi="Arial"/>
                <w:sz w:val="18"/>
              </w:rPr>
              <w:t>allowedValues</w:t>
            </w:r>
            <w:proofErr w:type="spellEnd"/>
            <w:r w:rsidRPr="00A952F9">
              <w:rPr>
                <w:rFonts w:ascii="Arial" w:hAnsi="Arial"/>
                <w:sz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4A05CD90" w14:textId="77777777" w:rsidR="00555A53" w:rsidRPr="00A952F9" w:rsidRDefault="00555A53" w:rsidP="00C36757">
            <w:pPr>
              <w:pStyle w:val="TAL"/>
              <w:keepNext w:val="0"/>
              <w:rPr>
                <w:lang w:eastAsia="zh-CN"/>
              </w:rPr>
            </w:pPr>
            <w:r w:rsidRPr="00A952F9">
              <w:t>type</w:t>
            </w:r>
            <w:r w:rsidRPr="00A952F9">
              <w:rPr>
                <w:lang w:eastAsia="zh-CN"/>
              </w:rPr>
              <w:t xml:space="preserve">: </w:t>
            </w:r>
            <w:proofErr w:type="spellStart"/>
            <w:r w:rsidRPr="00A952F9">
              <w:rPr>
                <w:lang w:eastAsia="zh-CN"/>
              </w:rPr>
              <w:t>TceIDMappingInfo</w:t>
            </w:r>
            <w:proofErr w:type="spellEnd"/>
          </w:p>
          <w:p w14:paraId="5BABFCE1" w14:textId="77777777" w:rsidR="00555A53" w:rsidRPr="00A952F9" w:rsidRDefault="00555A53" w:rsidP="00C36757">
            <w:pPr>
              <w:pStyle w:val="TAL"/>
              <w:keepNext w:val="0"/>
            </w:pPr>
            <w:r w:rsidRPr="00A952F9">
              <w:t xml:space="preserve">multiplicity: </w:t>
            </w:r>
            <w:r w:rsidRPr="00A952F9">
              <w:rPr>
                <w:szCs w:val="18"/>
              </w:rPr>
              <w:t>1..*</w:t>
            </w:r>
          </w:p>
          <w:p w14:paraId="70112F55" w14:textId="77777777" w:rsidR="00555A53" w:rsidRPr="00A952F9" w:rsidRDefault="00555A53" w:rsidP="00C36757">
            <w:pPr>
              <w:pStyle w:val="TAL"/>
              <w:keepNext w:val="0"/>
            </w:pPr>
            <w:proofErr w:type="spellStart"/>
            <w:r w:rsidRPr="00A952F9">
              <w:t>isOrdered</w:t>
            </w:r>
            <w:proofErr w:type="spellEnd"/>
            <w:r w:rsidRPr="00A952F9">
              <w:t>: False</w:t>
            </w:r>
          </w:p>
          <w:p w14:paraId="5E51C9C9" w14:textId="77777777" w:rsidR="00555A53" w:rsidRPr="00A952F9" w:rsidRDefault="00555A53" w:rsidP="00C36757">
            <w:pPr>
              <w:pStyle w:val="TAL"/>
              <w:keepNext w:val="0"/>
            </w:pPr>
            <w:proofErr w:type="spellStart"/>
            <w:r w:rsidRPr="00A952F9">
              <w:t>isUnique</w:t>
            </w:r>
            <w:proofErr w:type="spellEnd"/>
            <w:r w:rsidRPr="00A952F9">
              <w:t>: True</w:t>
            </w:r>
          </w:p>
          <w:p w14:paraId="02B7123E" w14:textId="77777777" w:rsidR="00555A53" w:rsidRPr="00A952F9" w:rsidRDefault="00555A53" w:rsidP="00C36757">
            <w:pPr>
              <w:pStyle w:val="TAL"/>
              <w:keepNext w:val="0"/>
            </w:pPr>
            <w:proofErr w:type="spellStart"/>
            <w:r w:rsidRPr="00A952F9">
              <w:t>defaultValue</w:t>
            </w:r>
            <w:proofErr w:type="spellEnd"/>
            <w:r w:rsidRPr="00A952F9">
              <w:t>: None</w:t>
            </w:r>
          </w:p>
          <w:p w14:paraId="44438F6B" w14:textId="77777777" w:rsidR="00555A53" w:rsidRPr="00A952F9" w:rsidRDefault="00555A53" w:rsidP="00C36757">
            <w:pPr>
              <w:keepLines/>
              <w:spacing w:after="0"/>
              <w:rPr>
                <w:rFonts w:ascii="Arial" w:hAnsi="Arial"/>
                <w:sz w:val="18"/>
              </w:rPr>
            </w:pPr>
            <w:proofErr w:type="spellStart"/>
            <w:r w:rsidRPr="00A952F9">
              <w:t>isNullable</w:t>
            </w:r>
            <w:proofErr w:type="spellEnd"/>
            <w:r w:rsidRPr="00A952F9">
              <w:t>: False</w:t>
            </w:r>
          </w:p>
        </w:tc>
      </w:tr>
      <w:tr w:rsidR="00555A53" w:rsidRPr="00A952F9" w14:paraId="50072957"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7D5F0D"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tceIPAddress</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4FB4600C" w14:textId="77777777" w:rsidR="00555A53" w:rsidRPr="00A952F9" w:rsidRDefault="00555A53" w:rsidP="00C36757">
            <w:pPr>
              <w:keepLines/>
              <w:spacing w:after="0"/>
              <w:rPr>
                <w:rFonts w:ascii="Arial" w:hAnsi="Arial"/>
                <w:sz w:val="18"/>
              </w:rPr>
            </w:pPr>
            <w:r w:rsidRPr="00A952F9">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55D57C88" w14:textId="77777777" w:rsidR="00555A53" w:rsidRPr="00A952F9" w:rsidRDefault="00555A53" w:rsidP="00C36757">
            <w:pPr>
              <w:pStyle w:val="TAL"/>
              <w:keepNext w:val="0"/>
              <w:rPr>
                <w:lang w:eastAsia="zh-CN"/>
              </w:rPr>
            </w:pPr>
            <w:r w:rsidRPr="00A952F9">
              <w:t>type</w:t>
            </w:r>
            <w:r w:rsidRPr="00A952F9">
              <w:rPr>
                <w:lang w:eastAsia="zh-CN"/>
              </w:rPr>
              <w:t xml:space="preserve">: </w:t>
            </w:r>
            <w:proofErr w:type="spellStart"/>
            <w:r w:rsidRPr="00A952F9">
              <w:rPr>
                <w:rFonts w:ascii="Courier New" w:hAnsi="Courier New"/>
                <w:lang w:eastAsia="zh-CN"/>
              </w:rPr>
              <w:t>IpAddr</w:t>
            </w:r>
            <w:proofErr w:type="spellEnd"/>
          </w:p>
          <w:p w14:paraId="7A1754E1" w14:textId="77777777" w:rsidR="00555A53" w:rsidRPr="00A952F9" w:rsidRDefault="00555A53" w:rsidP="00C36757">
            <w:pPr>
              <w:pStyle w:val="TAL"/>
              <w:keepNext w:val="0"/>
            </w:pPr>
            <w:r w:rsidRPr="00A952F9">
              <w:t xml:space="preserve">multiplicity: </w:t>
            </w:r>
            <w:r w:rsidRPr="00A952F9">
              <w:rPr>
                <w:szCs w:val="18"/>
              </w:rPr>
              <w:t>1</w:t>
            </w:r>
          </w:p>
          <w:p w14:paraId="6C203605" w14:textId="77777777" w:rsidR="00555A53" w:rsidRPr="00A952F9" w:rsidRDefault="00555A53" w:rsidP="00C36757">
            <w:pPr>
              <w:pStyle w:val="TAL"/>
              <w:keepNext w:val="0"/>
            </w:pPr>
            <w:proofErr w:type="spellStart"/>
            <w:r w:rsidRPr="00A952F9">
              <w:t>isOrdered</w:t>
            </w:r>
            <w:proofErr w:type="spellEnd"/>
            <w:r w:rsidRPr="00A952F9">
              <w:t>: N/A</w:t>
            </w:r>
          </w:p>
          <w:p w14:paraId="2AC54871" w14:textId="77777777" w:rsidR="00555A53" w:rsidRPr="00A952F9" w:rsidRDefault="00555A53" w:rsidP="00C36757">
            <w:pPr>
              <w:pStyle w:val="TAL"/>
              <w:keepNext w:val="0"/>
            </w:pPr>
            <w:proofErr w:type="spellStart"/>
            <w:r w:rsidRPr="00A952F9">
              <w:t>isUnique</w:t>
            </w:r>
            <w:proofErr w:type="spellEnd"/>
            <w:r w:rsidRPr="00A952F9">
              <w:t>: N/A</w:t>
            </w:r>
          </w:p>
          <w:p w14:paraId="6D78DCCE" w14:textId="77777777" w:rsidR="00555A53" w:rsidRPr="00A952F9" w:rsidRDefault="00555A53" w:rsidP="00C36757">
            <w:pPr>
              <w:pStyle w:val="TAL"/>
              <w:keepNext w:val="0"/>
            </w:pPr>
            <w:proofErr w:type="spellStart"/>
            <w:r w:rsidRPr="00A952F9">
              <w:t>defaultValue</w:t>
            </w:r>
            <w:proofErr w:type="spellEnd"/>
            <w:r w:rsidRPr="00A952F9">
              <w:t>: None</w:t>
            </w:r>
          </w:p>
          <w:p w14:paraId="50BBCF29" w14:textId="77777777" w:rsidR="00555A53" w:rsidRPr="00A952F9" w:rsidRDefault="00555A53" w:rsidP="00C36757">
            <w:pPr>
              <w:keepLines/>
              <w:spacing w:after="0"/>
              <w:rPr>
                <w:rFonts w:ascii="Arial" w:hAnsi="Arial"/>
                <w:sz w:val="18"/>
              </w:rPr>
            </w:pPr>
            <w:proofErr w:type="spellStart"/>
            <w:r w:rsidRPr="00A952F9">
              <w:t>isNullable</w:t>
            </w:r>
            <w:proofErr w:type="spellEnd"/>
            <w:r w:rsidRPr="00A952F9">
              <w:t>: False</w:t>
            </w:r>
          </w:p>
        </w:tc>
      </w:tr>
      <w:tr w:rsidR="00555A53" w:rsidRPr="00A952F9" w14:paraId="2313C83B"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C9D974"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tceID</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03A811BC" w14:textId="77777777" w:rsidR="00555A53" w:rsidRPr="00A952F9" w:rsidRDefault="00555A53" w:rsidP="00C36757">
            <w:pPr>
              <w:keepLines/>
              <w:spacing w:after="0"/>
              <w:rPr>
                <w:rFonts w:ascii="Arial" w:hAnsi="Arial"/>
                <w:sz w:val="18"/>
              </w:rPr>
            </w:pPr>
            <w:r w:rsidRPr="00A952F9">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61BCFD8F" w14:textId="77777777" w:rsidR="00555A53" w:rsidRPr="00A952F9" w:rsidRDefault="00555A53" w:rsidP="00C36757">
            <w:pPr>
              <w:pStyle w:val="TAL"/>
              <w:keepNext w:val="0"/>
              <w:rPr>
                <w:lang w:eastAsia="zh-CN"/>
              </w:rPr>
            </w:pPr>
            <w:r w:rsidRPr="00A952F9">
              <w:t>type</w:t>
            </w:r>
            <w:r w:rsidRPr="00A952F9">
              <w:rPr>
                <w:lang w:eastAsia="zh-CN"/>
              </w:rPr>
              <w:t>: Integer</w:t>
            </w:r>
          </w:p>
          <w:p w14:paraId="2A5853DB" w14:textId="77777777" w:rsidR="00555A53" w:rsidRPr="00A952F9" w:rsidRDefault="00555A53" w:rsidP="00C36757">
            <w:pPr>
              <w:pStyle w:val="TAL"/>
              <w:keepNext w:val="0"/>
            </w:pPr>
            <w:r w:rsidRPr="00A952F9">
              <w:t xml:space="preserve">multiplicity: </w:t>
            </w:r>
            <w:r w:rsidRPr="00A952F9">
              <w:rPr>
                <w:szCs w:val="18"/>
              </w:rPr>
              <w:t>1</w:t>
            </w:r>
          </w:p>
          <w:p w14:paraId="1995CA88" w14:textId="77777777" w:rsidR="00555A53" w:rsidRPr="00A952F9" w:rsidRDefault="00555A53" w:rsidP="00C36757">
            <w:pPr>
              <w:pStyle w:val="TAL"/>
              <w:keepNext w:val="0"/>
            </w:pPr>
            <w:proofErr w:type="spellStart"/>
            <w:r w:rsidRPr="00A952F9">
              <w:t>isOrdered</w:t>
            </w:r>
            <w:proofErr w:type="spellEnd"/>
            <w:r w:rsidRPr="00A952F9">
              <w:t>: N/A</w:t>
            </w:r>
          </w:p>
          <w:p w14:paraId="2287924F" w14:textId="77777777" w:rsidR="00555A53" w:rsidRPr="00A952F9" w:rsidRDefault="00555A53" w:rsidP="00C36757">
            <w:pPr>
              <w:pStyle w:val="TAL"/>
              <w:keepNext w:val="0"/>
            </w:pPr>
            <w:proofErr w:type="spellStart"/>
            <w:r w:rsidRPr="00A952F9">
              <w:t>isUnique</w:t>
            </w:r>
            <w:proofErr w:type="spellEnd"/>
            <w:r w:rsidRPr="00A952F9">
              <w:t>: N/A</w:t>
            </w:r>
          </w:p>
          <w:p w14:paraId="46049E71" w14:textId="77777777" w:rsidR="00555A53" w:rsidRPr="00A952F9" w:rsidRDefault="00555A53" w:rsidP="00C36757">
            <w:pPr>
              <w:pStyle w:val="TAL"/>
              <w:keepNext w:val="0"/>
            </w:pPr>
            <w:proofErr w:type="spellStart"/>
            <w:r w:rsidRPr="00A952F9">
              <w:t>defaultValue</w:t>
            </w:r>
            <w:proofErr w:type="spellEnd"/>
            <w:r w:rsidRPr="00A952F9">
              <w:t>: None</w:t>
            </w:r>
          </w:p>
          <w:p w14:paraId="3A3F224D" w14:textId="77777777" w:rsidR="00555A53" w:rsidRPr="00A952F9" w:rsidRDefault="00555A53" w:rsidP="00C36757">
            <w:pPr>
              <w:keepLines/>
              <w:spacing w:after="0"/>
              <w:rPr>
                <w:rFonts w:ascii="Arial" w:hAnsi="Arial"/>
                <w:sz w:val="18"/>
              </w:rPr>
            </w:pPr>
            <w:proofErr w:type="spellStart"/>
            <w:r w:rsidRPr="00A952F9">
              <w:t>isNullable</w:t>
            </w:r>
            <w:proofErr w:type="spellEnd"/>
            <w:r w:rsidRPr="00A952F9">
              <w:t>: False</w:t>
            </w:r>
          </w:p>
        </w:tc>
      </w:tr>
      <w:tr w:rsidR="00555A53" w:rsidRPr="00A952F9" w14:paraId="54C256D8"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F53442"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pLMNTarget</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01E2A3FE" w14:textId="77777777" w:rsidR="00555A53" w:rsidRPr="00A952F9" w:rsidRDefault="00555A53" w:rsidP="00C36757">
            <w:pPr>
              <w:keepLines/>
              <w:spacing w:after="0"/>
            </w:pPr>
            <w:r w:rsidRPr="00A952F9">
              <w:t xml:space="preserve">In </w:t>
            </w:r>
            <w:proofErr w:type="spellStart"/>
            <w:r w:rsidRPr="00A952F9">
              <w:rPr>
                <w:rFonts w:ascii="Courier New" w:hAnsi="Courier New" w:cs="Courier New"/>
                <w:lang w:eastAsia="zh-CN"/>
              </w:rPr>
              <w:t>T</w:t>
            </w:r>
            <w:r w:rsidRPr="00A952F9">
              <w:rPr>
                <w:rFonts w:ascii="Courier New" w:hAnsi="Courier New" w:cs="Courier New"/>
              </w:rPr>
              <w:t>ceIDMappingInfo</w:t>
            </w:r>
            <w:proofErr w:type="spellEnd"/>
            <w:r w:rsidRPr="00A952F9">
              <w:t xml:space="preserve"> datatype, this attribute indicates the PLMN where TCE resides. (See subclauses 4.1.1.9.2 and 4.9.2 in TS 32.422 [68])</w:t>
            </w:r>
          </w:p>
          <w:p w14:paraId="6EB9FCD8" w14:textId="77777777" w:rsidR="00555A53" w:rsidRPr="00A952F9" w:rsidRDefault="00555A53" w:rsidP="00C36757">
            <w:pPr>
              <w:keepLines/>
              <w:spacing w:after="0"/>
            </w:pPr>
            <w:r w:rsidRPr="00A952F9">
              <w:t xml:space="preserve">In </w:t>
            </w:r>
            <w:proofErr w:type="spellStart"/>
            <w:r w:rsidRPr="00A952F9">
              <w:rPr>
                <w:rFonts w:ascii="Courier New" w:hAnsi="Courier New" w:cs="Courier New"/>
              </w:rPr>
              <w:t>QceIdMappingInfo</w:t>
            </w:r>
            <w:proofErr w:type="spellEnd"/>
            <w:r w:rsidRPr="00A952F9">
              <w:t xml:space="preserve"> datatype, this attribute indicates the PLMN where </w:t>
            </w:r>
            <w:proofErr w:type="spellStart"/>
            <w:r w:rsidRPr="00A952F9">
              <w:t>QoE</w:t>
            </w:r>
            <w:proofErr w:type="spellEnd"/>
            <w:r w:rsidRPr="00A952F9">
              <w:t xml:space="preserve"> collection entity resides.</w:t>
            </w:r>
          </w:p>
          <w:p w14:paraId="7025E5CD" w14:textId="77777777" w:rsidR="00555A53" w:rsidRPr="00A952F9" w:rsidRDefault="00555A53" w:rsidP="00C36757">
            <w:pPr>
              <w:keepLines/>
              <w:spacing w:after="0"/>
            </w:pPr>
          </w:p>
          <w:p w14:paraId="78EDD9A3" w14:textId="77777777" w:rsidR="00555A53" w:rsidRPr="00A952F9" w:rsidRDefault="00555A53" w:rsidP="00C36757">
            <w:pPr>
              <w:keepLines/>
              <w:spacing w:after="0"/>
              <w:rPr>
                <w:rFonts w:ascii="Arial"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 N/A</w:t>
            </w:r>
          </w:p>
        </w:tc>
        <w:tc>
          <w:tcPr>
            <w:tcW w:w="2436" w:type="dxa"/>
            <w:tcBorders>
              <w:top w:val="single" w:sz="4" w:space="0" w:color="auto"/>
              <w:left w:val="single" w:sz="4" w:space="0" w:color="auto"/>
              <w:bottom w:val="single" w:sz="4" w:space="0" w:color="auto"/>
              <w:right w:val="single" w:sz="4" w:space="0" w:color="auto"/>
            </w:tcBorders>
          </w:tcPr>
          <w:p w14:paraId="57C33F45" w14:textId="77777777" w:rsidR="00555A53" w:rsidRPr="00A952F9" w:rsidRDefault="00555A53" w:rsidP="00C36757">
            <w:pPr>
              <w:pStyle w:val="TAL"/>
              <w:keepNext w:val="0"/>
            </w:pPr>
            <w:r w:rsidRPr="00A952F9">
              <w:t xml:space="preserve">type: </w:t>
            </w:r>
            <w:proofErr w:type="spellStart"/>
            <w:r w:rsidRPr="00A952F9">
              <w:t>PLMNId</w:t>
            </w:r>
            <w:proofErr w:type="spellEnd"/>
          </w:p>
          <w:p w14:paraId="785F1A0C" w14:textId="77777777" w:rsidR="00555A53" w:rsidRPr="00A952F9" w:rsidRDefault="00555A53" w:rsidP="00C36757">
            <w:pPr>
              <w:pStyle w:val="TAL"/>
              <w:keepNext w:val="0"/>
            </w:pPr>
            <w:r w:rsidRPr="00A952F9">
              <w:t>multiplicity: 1</w:t>
            </w:r>
          </w:p>
          <w:p w14:paraId="73773258" w14:textId="77777777" w:rsidR="00555A53" w:rsidRPr="00A952F9" w:rsidRDefault="00555A53" w:rsidP="00C36757">
            <w:pPr>
              <w:pStyle w:val="TAL"/>
              <w:keepNext w:val="0"/>
            </w:pPr>
            <w:proofErr w:type="spellStart"/>
            <w:r w:rsidRPr="00A952F9">
              <w:t>isOrdered</w:t>
            </w:r>
            <w:proofErr w:type="spellEnd"/>
            <w:r w:rsidRPr="00A952F9">
              <w:t>: N/A</w:t>
            </w:r>
          </w:p>
          <w:p w14:paraId="3ED36111" w14:textId="77777777" w:rsidR="00555A53" w:rsidRPr="00A952F9" w:rsidRDefault="00555A53" w:rsidP="00C36757">
            <w:pPr>
              <w:pStyle w:val="TAL"/>
              <w:keepNext w:val="0"/>
            </w:pPr>
            <w:proofErr w:type="spellStart"/>
            <w:r w:rsidRPr="00A952F9">
              <w:t>isUnique</w:t>
            </w:r>
            <w:proofErr w:type="spellEnd"/>
            <w:r w:rsidRPr="00A952F9">
              <w:t>: N/A</w:t>
            </w:r>
          </w:p>
          <w:p w14:paraId="4E3F8FD5" w14:textId="77777777" w:rsidR="00555A53" w:rsidRPr="00A952F9" w:rsidRDefault="00555A53" w:rsidP="00C36757">
            <w:pPr>
              <w:pStyle w:val="TAL"/>
              <w:keepNext w:val="0"/>
            </w:pPr>
            <w:proofErr w:type="spellStart"/>
            <w:r w:rsidRPr="00A952F9">
              <w:t>defaultValue</w:t>
            </w:r>
            <w:proofErr w:type="spellEnd"/>
            <w:r w:rsidRPr="00A952F9">
              <w:t>: None</w:t>
            </w:r>
          </w:p>
          <w:p w14:paraId="777DC33B" w14:textId="77777777" w:rsidR="00555A53" w:rsidRPr="00A952F9" w:rsidRDefault="00555A53" w:rsidP="00C36757">
            <w:pPr>
              <w:pStyle w:val="TAL"/>
              <w:keepNext w:val="0"/>
            </w:pPr>
            <w:proofErr w:type="spellStart"/>
            <w:r w:rsidRPr="00A952F9">
              <w:t>isNullable</w:t>
            </w:r>
            <w:proofErr w:type="spellEnd"/>
            <w:r w:rsidRPr="00A952F9">
              <w:t>: False</w:t>
            </w:r>
          </w:p>
          <w:p w14:paraId="2EB79B02" w14:textId="77777777" w:rsidR="00555A53" w:rsidRPr="00A952F9" w:rsidRDefault="00555A53" w:rsidP="00C36757">
            <w:pPr>
              <w:keepLines/>
              <w:spacing w:after="0"/>
              <w:rPr>
                <w:rFonts w:ascii="Arial" w:hAnsi="Arial"/>
                <w:sz w:val="18"/>
              </w:rPr>
            </w:pPr>
          </w:p>
        </w:tc>
      </w:tr>
      <w:tr w:rsidR="00555A53" w:rsidRPr="00A952F9" w14:paraId="04E53D65"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8A825F"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isMLBAllowed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62B8518C"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This indicates if mobility load balancing is allowed or prohibited from source cell to target cell.</w:t>
            </w:r>
          </w:p>
          <w:p w14:paraId="541D5C4C" w14:textId="77777777" w:rsidR="00555A53" w:rsidRPr="00A952F9" w:rsidRDefault="00555A53" w:rsidP="00C36757">
            <w:pPr>
              <w:keepLines/>
              <w:spacing w:after="0"/>
              <w:rPr>
                <w:rFonts w:ascii="Arial" w:eastAsia="DengXian" w:hAnsi="Arial"/>
                <w:sz w:val="18"/>
              </w:rPr>
            </w:pPr>
          </w:p>
          <w:p w14:paraId="056AB3CB"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 xml:space="preserve">If TRUE, load balancing is allowed from source cell to target cell.  The source cell is identified by the name-containing </w:t>
            </w:r>
            <w:proofErr w:type="spellStart"/>
            <w:r w:rsidRPr="00A952F9">
              <w:rPr>
                <w:rFonts w:ascii="Arial" w:eastAsia="DengXian" w:hAnsi="Arial"/>
                <w:sz w:val="18"/>
              </w:rPr>
              <w:t>NRCellCU</w:t>
            </w:r>
            <w:proofErr w:type="spellEnd"/>
            <w:r w:rsidRPr="00A952F9">
              <w:rPr>
                <w:rFonts w:ascii="Arial" w:eastAsia="DengXian" w:hAnsi="Arial"/>
                <w:sz w:val="18"/>
              </w:rPr>
              <w:t xml:space="preserve"> of the </w:t>
            </w:r>
            <w:proofErr w:type="spellStart"/>
            <w:r w:rsidRPr="00A952F9">
              <w:rPr>
                <w:rFonts w:ascii="Arial" w:eastAsia="DengXian" w:hAnsi="Arial"/>
                <w:sz w:val="18"/>
              </w:rPr>
              <w:t>NRCellRelation</w:t>
            </w:r>
            <w:proofErr w:type="spellEnd"/>
            <w:r w:rsidRPr="00A952F9">
              <w:rPr>
                <w:rFonts w:ascii="Arial" w:eastAsia="DengXian" w:hAnsi="Arial"/>
                <w:sz w:val="18"/>
              </w:rPr>
              <w:t xml:space="preserve"> that contains the </w:t>
            </w:r>
            <w:proofErr w:type="spellStart"/>
            <w:r w:rsidRPr="00A952F9">
              <w:rPr>
                <w:rFonts w:ascii="Arial" w:eastAsia="DengXian" w:hAnsi="Arial"/>
                <w:sz w:val="18"/>
              </w:rPr>
              <w:t>isMLBAllowed</w:t>
            </w:r>
            <w:proofErr w:type="spellEnd"/>
            <w:r w:rsidRPr="00A952F9">
              <w:rPr>
                <w:rFonts w:ascii="Arial" w:eastAsia="DengXian" w:hAnsi="Arial"/>
                <w:sz w:val="18"/>
              </w:rPr>
              <w:t xml:space="preserve">. The target cell is referenced by the </w:t>
            </w:r>
            <w:proofErr w:type="spellStart"/>
            <w:r w:rsidRPr="00A952F9">
              <w:rPr>
                <w:rFonts w:ascii="Arial" w:eastAsia="DengXian" w:hAnsi="Arial"/>
                <w:sz w:val="18"/>
              </w:rPr>
              <w:t>NRCellRelation</w:t>
            </w:r>
            <w:proofErr w:type="spellEnd"/>
            <w:r w:rsidRPr="00A952F9">
              <w:rPr>
                <w:rFonts w:ascii="Arial" w:eastAsia="DengXian" w:hAnsi="Arial"/>
                <w:sz w:val="18"/>
              </w:rPr>
              <w:t xml:space="preserve"> that contains this </w:t>
            </w:r>
            <w:proofErr w:type="spellStart"/>
            <w:r w:rsidRPr="00A952F9">
              <w:rPr>
                <w:rFonts w:ascii="Arial" w:eastAsia="DengXian" w:hAnsi="Arial"/>
                <w:sz w:val="18"/>
              </w:rPr>
              <w:t>isLBAllowed</w:t>
            </w:r>
            <w:proofErr w:type="spellEnd"/>
            <w:r w:rsidRPr="00A952F9">
              <w:rPr>
                <w:rFonts w:ascii="Arial" w:eastAsia="DengXian" w:hAnsi="Arial"/>
                <w:sz w:val="18"/>
              </w:rPr>
              <w:t xml:space="preserve">. In case of </w:t>
            </w:r>
            <w:proofErr w:type="spellStart"/>
            <w:r w:rsidRPr="00A952F9">
              <w:rPr>
                <w:rFonts w:ascii="Arial" w:eastAsia="DengXian" w:hAnsi="Arial"/>
                <w:sz w:val="18"/>
              </w:rPr>
              <w:t>isHOAllowed</w:t>
            </w:r>
            <w:proofErr w:type="spellEnd"/>
            <w:r w:rsidRPr="00A952F9">
              <w:rPr>
                <w:rFonts w:ascii="Arial" w:eastAsia="DengXian" w:hAnsi="Arial"/>
                <w:sz w:val="18"/>
              </w:rPr>
              <w:t xml:space="preserve"> is FALSE, mobility load balancing is prohibited by handover from source cell to target cell.  </w:t>
            </w:r>
          </w:p>
          <w:p w14:paraId="6980209A" w14:textId="77777777" w:rsidR="00555A53" w:rsidRPr="00A952F9" w:rsidRDefault="00555A53" w:rsidP="00C36757">
            <w:pPr>
              <w:keepLines/>
              <w:spacing w:after="0"/>
              <w:rPr>
                <w:rFonts w:ascii="Arial" w:eastAsia="DengXian" w:hAnsi="Arial"/>
                <w:sz w:val="18"/>
              </w:rPr>
            </w:pPr>
          </w:p>
          <w:p w14:paraId="736F9413"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If FALSE, load balancing shall be prohibited from source cell to target cell.</w:t>
            </w:r>
          </w:p>
          <w:p w14:paraId="1A909ED5" w14:textId="77777777" w:rsidR="00555A53" w:rsidRPr="00A952F9" w:rsidRDefault="00555A53" w:rsidP="00C36757">
            <w:pPr>
              <w:keepLines/>
              <w:spacing w:after="0"/>
              <w:rPr>
                <w:rFonts w:ascii="Arial" w:eastAsia="DengXian" w:hAnsi="Arial"/>
                <w:sz w:val="18"/>
              </w:rPr>
            </w:pPr>
          </w:p>
          <w:p w14:paraId="392A03A8"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 TRUE,FALSE</w:t>
            </w:r>
          </w:p>
          <w:p w14:paraId="1BDB194D" w14:textId="77777777" w:rsidR="00555A53" w:rsidRPr="00A952F9" w:rsidRDefault="00555A53" w:rsidP="00C36757">
            <w:pPr>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3F666D93"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type: Boolean</w:t>
            </w:r>
          </w:p>
          <w:p w14:paraId="578668A2"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multiplicity: 1</w:t>
            </w:r>
          </w:p>
          <w:p w14:paraId="5A68EC96"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06491940"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3D5A6F29"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5167599A" w14:textId="77777777" w:rsidR="00555A53" w:rsidRPr="00A952F9" w:rsidRDefault="00555A53" w:rsidP="00C36757">
            <w:pPr>
              <w:pStyle w:val="TAL"/>
              <w:keepNext w:val="0"/>
            </w:pPr>
            <w:proofErr w:type="spellStart"/>
            <w:r w:rsidRPr="00A952F9">
              <w:rPr>
                <w:rFonts w:eastAsia="DengXian"/>
              </w:rPr>
              <w:t>isNullable</w:t>
            </w:r>
            <w:proofErr w:type="spellEnd"/>
            <w:r w:rsidRPr="00A952F9">
              <w:rPr>
                <w:rFonts w:eastAsia="DengXian"/>
              </w:rPr>
              <w:t>: False</w:t>
            </w:r>
          </w:p>
        </w:tc>
      </w:tr>
      <w:tr w:rsidR="00555A53" w:rsidRPr="00A952F9" w14:paraId="3A1D6073"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70F400"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NROperatorCellDU.nRCellDURef</w:t>
            </w:r>
            <w:proofErr w:type="spellEnd"/>
          </w:p>
        </w:tc>
        <w:tc>
          <w:tcPr>
            <w:tcW w:w="5523" w:type="dxa"/>
            <w:tcBorders>
              <w:top w:val="single" w:sz="4" w:space="0" w:color="auto"/>
              <w:left w:val="single" w:sz="4" w:space="0" w:color="auto"/>
              <w:bottom w:val="single" w:sz="4" w:space="0" w:color="auto"/>
              <w:right w:val="single" w:sz="4" w:space="0" w:color="auto"/>
            </w:tcBorders>
          </w:tcPr>
          <w:p w14:paraId="2D4D9990" w14:textId="77777777" w:rsidR="00555A53" w:rsidRPr="00A952F9" w:rsidRDefault="00555A53" w:rsidP="00C36757">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NRCellDU</w:t>
            </w:r>
            <w:proofErr w:type="spellEnd"/>
            <w:r w:rsidRPr="00A952F9">
              <w:rPr>
                <w:rFonts w:ascii="Courier New" w:hAnsi="Courier New" w:cs="Courier New"/>
              </w:rPr>
              <w:t>.</w:t>
            </w:r>
          </w:p>
          <w:p w14:paraId="150902EE" w14:textId="77777777" w:rsidR="00555A53" w:rsidRPr="00A952F9" w:rsidRDefault="00555A53" w:rsidP="00C36757">
            <w:pPr>
              <w:pStyle w:val="TAL"/>
              <w:keepNext w:val="0"/>
              <w:rPr>
                <w:rFonts w:cs="Arial"/>
              </w:rPr>
            </w:pPr>
          </w:p>
          <w:p w14:paraId="15C2213B" w14:textId="77777777" w:rsidR="00555A53" w:rsidRPr="00A952F9" w:rsidRDefault="00555A53" w:rsidP="00C36757">
            <w:pPr>
              <w:keepLines/>
              <w:spacing w:after="0"/>
              <w:rPr>
                <w:rFonts w:ascii="Arial" w:eastAsia="DengXian" w:hAnsi="Arial"/>
                <w:sz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N/A</w:t>
            </w:r>
          </w:p>
        </w:tc>
        <w:tc>
          <w:tcPr>
            <w:tcW w:w="2436" w:type="dxa"/>
            <w:tcBorders>
              <w:top w:val="single" w:sz="4" w:space="0" w:color="auto"/>
              <w:left w:val="single" w:sz="4" w:space="0" w:color="auto"/>
              <w:bottom w:val="single" w:sz="4" w:space="0" w:color="auto"/>
              <w:right w:val="single" w:sz="4" w:space="0" w:color="auto"/>
            </w:tcBorders>
          </w:tcPr>
          <w:p w14:paraId="538193D2" w14:textId="77777777" w:rsidR="00555A53" w:rsidRPr="00A952F9" w:rsidRDefault="00555A53" w:rsidP="00C36757">
            <w:pPr>
              <w:keepLines/>
              <w:spacing w:after="0"/>
              <w:rPr>
                <w:rFonts w:ascii="Arial" w:eastAsiaTheme="minorEastAsia"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DN</w:t>
            </w:r>
          </w:p>
          <w:p w14:paraId="2D10D2C1"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multiplicity: 1</w:t>
            </w:r>
          </w:p>
          <w:p w14:paraId="79720C6D"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753BB65"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248C6AA"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CFA51B5" w14:textId="77777777" w:rsidR="00555A53" w:rsidRPr="00A952F9" w:rsidRDefault="00555A53" w:rsidP="00C36757">
            <w:pPr>
              <w:keepLines/>
              <w:spacing w:after="0"/>
              <w:rPr>
                <w:rFonts w:ascii="Arial" w:eastAsia="DengXian" w:hAnsi="Arial"/>
                <w:sz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555A53" w:rsidRPr="00A952F9" w14:paraId="5A9C085B"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09F180"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downlinkTransmitPowerRange</w:t>
            </w:r>
            <w:proofErr w:type="spellEnd"/>
          </w:p>
        </w:tc>
        <w:tc>
          <w:tcPr>
            <w:tcW w:w="5523" w:type="dxa"/>
            <w:tcBorders>
              <w:top w:val="single" w:sz="4" w:space="0" w:color="auto"/>
              <w:left w:val="single" w:sz="4" w:space="0" w:color="auto"/>
              <w:bottom w:val="single" w:sz="4" w:space="0" w:color="auto"/>
              <w:right w:val="single" w:sz="4" w:space="0" w:color="auto"/>
            </w:tcBorders>
          </w:tcPr>
          <w:p w14:paraId="5C82672F"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 xml:space="preserve">It indicates adjustment range (including maximum value, minimum value) of </w:t>
            </w:r>
            <w:proofErr w:type="spellStart"/>
            <w:r w:rsidRPr="00A952F9">
              <w:rPr>
                <w:rFonts w:ascii="Arial" w:eastAsia="DengXian" w:hAnsi="Arial"/>
                <w:sz w:val="18"/>
              </w:rPr>
              <w:t>downlinkTransmitPower</w:t>
            </w:r>
            <w:proofErr w:type="spellEnd"/>
            <w:r w:rsidRPr="00A952F9">
              <w:rPr>
                <w:rFonts w:ascii="Arial" w:eastAsia="DengXian" w:hAnsi="Arial"/>
                <w:sz w:val="18"/>
              </w:rPr>
              <w:t xml:space="preserve"> to optimize radio coverage.</w:t>
            </w:r>
          </w:p>
          <w:p w14:paraId="11BD4BF2" w14:textId="77777777" w:rsidR="00555A53" w:rsidRPr="00A952F9" w:rsidRDefault="00555A53" w:rsidP="00C36757">
            <w:pPr>
              <w:keepLines/>
              <w:spacing w:after="0"/>
              <w:rPr>
                <w:rFonts w:ascii="Arial" w:eastAsia="DengXian" w:hAnsi="Arial"/>
                <w:sz w:val="18"/>
              </w:rPr>
            </w:pPr>
          </w:p>
          <w:p w14:paraId="26173C89"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 xml:space="preserve">: </w:t>
            </w:r>
          </w:p>
          <w:p w14:paraId="647A2165"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minValue</w:t>
            </w:r>
            <w:proofErr w:type="spellEnd"/>
            <w:r w:rsidRPr="00A952F9">
              <w:rPr>
                <w:rFonts w:ascii="Arial" w:eastAsia="DengXian" w:hAnsi="Arial"/>
                <w:sz w:val="18"/>
              </w:rPr>
              <w:t>: [0..100]</w:t>
            </w:r>
          </w:p>
          <w:p w14:paraId="3C60006D"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maxValue</w:t>
            </w:r>
            <w:proofErr w:type="spellEnd"/>
            <w:r w:rsidRPr="00A952F9">
              <w:rPr>
                <w:rFonts w:ascii="Arial" w:eastAsia="DengXian" w:hAnsi="Arial"/>
                <w:sz w:val="18"/>
              </w:rPr>
              <w:t>: [0..100]</w:t>
            </w:r>
          </w:p>
          <w:p w14:paraId="49FD1C2E" w14:textId="77777777" w:rsidR="00555A53" w:rsidRPr="00A952F9" w:rsidRDefault="00555A53" w:rsidP="00C36757">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0E2EEE99"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ParameterRange</w:t>
            </w:r>
            <w:proofErr w:type="spellEnd"/>
          </w:p>
          <w:p w14:paraId="39842DE9"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multiplicity: 1</w:t>
            </w:r>
          </w:p>
          <w:p w14:paraId="1EE224AE"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64A5E34D"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4B0DF4BD"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7172C27C" w14:textId="77777777" w:rsidR="00555A53" w:rsidRPr="00A952F9" w:rsidRDefault="00555A53" w:rsidP="00C36757">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555A53" w:rsidRPr="00A952F9" w14:paraId="717C7852"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F967E5"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lastRenderedPageBreak/>
              <w:t>antennaTiltRange</w:t>
            </w:r>
            <w:proofErr w:type="spellEnd"/>
          </w:p>
        </w:tc>
        <w:tc>
          <w:tcPr>
            <w:tcW w:w="5523" w:type="dxa"/>
            <w:tcBorders>
              <w:top w:val="single" w:sz="4" w:space="0" w:color="auto"/>
              <w:left w:val="single" w:sz="4" w:space="0" w:color="auto"/>
              <w:bottom w:val="single" w:sz="4" w:space="0" w:color="auto"/>
              <w:right w:val="single" w:sz="4" w:space="0" w:color="auto"/>
            </w:tcBorders>
          </w:tcPr>
          <w:p w14:paraId="3113980E"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 xml:space="preserve">It indicates adjustment range (including maximum value, minimum value) of </w:t>
            </w:r>
            <w:proofErr w:type="spellStart"/>
            <w:r w:rsidRPr="00A952F9">
              <w:rPr>
                <w:rFonts w:ascii="Arial" w:eastAsia="DengXian" w:hAnsi="Arial"/>
                <w:sz w:val="18"/>
              </w:rPr>
              <w:t>antennaTilt</w:t>
            </w:r>
            <w:proofErr w:type="spellEnd"/>
            <w:r w:rsidRPr="00A952F9">
              <w:rPr>
                <w:rFonts w:ascii="Arial" w:eastAsia="DengXian" w:hAnsi="Arial"/>
                <w:sz w:val="18"/>
              </w:rPr>
              <w:t xml:space="preserve"> to optimize radio coverage.</w:t>
            </w:r>
          </w:p>
          <w:p w14:paraId="57BD1F16" w14:textId="77777777" w:rsidR="00555A53" w:rsidRPr="00A952F9" w:rsidRDefault="00555A53" w:rsidP="00C36757">
            <w:pPr>
              <w:keepLines/>
              <w:spacing w:after="0"/>
              <w:rPr>
                <w:rFonts w:ascii="Arial" w:eastAsia="DengXian" w:hAnsi="Arial"/>
                <w:sz w:val="18"/>
              </w:rPr>
            </w:pPr>
          </w:p>
          <w:p w14:paraId="0D5E6C35"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 xml:space="preserve">: </w:t>
            </w:r>
          </w:p>
          <w:p w14:paraId="7A69DF3A"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minValue</w:t>
            </w:r>
            <w:proofErr w:type="spellEnd"/>
            <w:r w:rsidRPr="00A952F9">
              <w:rPr>
                <w:rFonts w:ascii="Arial" w:eastAsia="DengXian" w:hAnsi="Arial"/>
                <w:sz w:val="18"/>
              </w:rPr>
              <w:t>: [-900..900] in unit 0.1 degree</w:t>
            </w:r>
          </w:p>
          <w:p w14:paraId="4AA5BA31"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maxValue</w:t>
            </w:r>
            <w:proofErr w:type="spellEnd"/>
            <w:r w:rsidRPr="00A952F9">
              <w:rPr>
                <w:rFonts w:ascii="Arial" w:eastAsia="DengXian" w:hAnsi="Arial"/>
                <w:sz w:val="18"/>
              </w:rPr>
              <w:t>: [-900..900] in unit 0.1 degree</w:t>
            </w:r>
          </w:p>
          <w:p w14:paraId="52E4C909" w14:textId="77777777" w:rsidR="00555A53" w:rsidRPr="00A952F9" w:rsidRDefault="00555A53" w:rsidP="00C36757">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2E0132F1"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ParameterRange</w:t>
            </w:r>
            <w:proofErr w:type="spellEnd"/>
          </w:p>
          <w:p w14:paraId="7F0C04C4"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multiplicity: 1</w:t>
            </w:r>
          </w:p>
          <w:p w14:paraId="0B1FBC68"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5B8B9628"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150C5519"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15296E63" w14:textId="77777777" w:rsidR="00555A53" w:rsidRPr="00A952F9" w:rsidRDefault="00555A53" w:rsidP="00C36757">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555A53" w:rsidRPr="00A952F9" w14:paraId="3589D297"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20D002"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antennaAzimuthRange</w:t>
            </w:r>
            <w:proofErr w:type="spellEnd"/>
          </w:p>
        </w:tc>
        <w:tc>
          <w:tcPr>
            <w:tcW w:w="5523" w:type="dxa"/>
            <w:tcBorders>
              <w:top w:val="single" w:sz="4" w:space="0" w:color="auto"/>
              <w:left w:val="single" w:sz="4" w:space="0" w:color="auto"/>
              <w:bottom w:val="single" w:sz="4" w:space="0" w:color="auto"/>
              <w:right w:val="single" w:sz="4" w:space="0" w:color="auto"/>
            </w:tcBorders>
          </w:tcPr>
          <w:p w14:paraId="38D8BE0F"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 xml:space="preserve">It indicates adjustment range (including maximum value, minimum value) of </w:t>
            </w:r>
            <w:proofErr w:type="spellStart"/>
            <w:r w:rsidRPr="00A952F9">
              <w:rPr>
                <w:rFonts w:ascii="Arial" w:eastAsia="DengXian" w:hAnsi="Arial"/>
                <w:sz w:val="18"/>
              </w:rPr>
              <w:t>antennaAzimuth</w:t>
            </w:r>
            <w:proofErr w:type="spellEnd"/>
            <w:r w:rsidRPr="00A952F9">
              <w:rPr>
                <w:rFonts w:ascii="Arial" w:eastAsia="DengXian" w:hAnsi="Arial"/>
                <w:sz w:val="18"/>
              </w:rPr>
              <w:t xml:space="preserve"> to optimize radio coverage.</w:t>
            </w:r>
          </w:p>
          <w:p w14:paraId="6E001D6A" w14:textId="77777777" w:rsidR="00555A53" w:rsidRPr="00A952F9" w:rsidRDefault="00555A53" w:rsidP="00C36757">
            <w:pPr>
              <w:keepLines/>
              <w:spacing w:after="0"/>
              <w:rPr>
                <w:rFonts w:ascii="Arial" w:eastAsia="DengXian" w:hAnsi="Arial"/>
                <w:sz w:val="18"/>
              </w:rPr>
            </w:pPr>
          </w:p>
          <w:p w14:paraId="15754ECA"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w:t>
            </w:r>
          </w:p>
          <w:p w14:paraId="505C68C8"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minValue</w:t>
            </w:r>
            <w:proofErr w:type="spellEnd"/>
            <w:r w:rsidRPr="00A952F9">
              <w:rPr>
                <w:rFonts w:ascii="Arial" w:eastAsia="DengXian" w:hAnsi="Arial"/>
                <w:sz w:val="18"/>
              </w:rPr>
              <w:t>: [-1800..1800] in unit 0.1 degree</w:t>
            </w:r>
          </w:p>
          <w:p w14:paraId="042CB2DA"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maxValue</w:t>
            </w:r>
            <w:proofErr w:type="spellEnd"/>
            <w:r w:rsidRPr="00A952F9">
              <w:rPr>
                <w:rFonts w:ascii="Arial" w:eastAsia="DengXian" w:hAnsi="Arial"/>
                <w:sz w:val="18"/>
              </w:rPr>
              <w:t>: [-1800..1800] in unit 0.1 degree</w:t>
            </w:r>
          </w:p>
          <w:p w14:paraId="41D601C7" w14:textId="77777777" w:rsidR="00555A53" w:rsidRPr="00A952F9" w:rsidRDefault="00555A53" w:rsidP="00C36757">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4A0F0C0E"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ParameterRange</w:t>
            </w:r>
            <w:proofErr w:type="spellEnd"/>
          </w:p>
          <w:p w14:paraId="3E4E49FB"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multiplicity: 1</w:t>
            </w:r>
          </w:p>
          <w:p w14:paraId="5C78F44E"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2741312D"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0B0840DA"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56AC92D5" w14:textId="77777777" w:rsidR="00555A53" w:rsidRPr="00A952F9" w:rsidRDefault="00555A53" w:rsidP="00C36757">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555A53" w:rsidRPr="00A952F9" w14:paraId="5E817605"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360C333"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digitalTilt</w:t>
            </w:r>
            <w:r w:rsidRPr="00A952F9">
              <w:rPr>
                <w:rFonts w:ascii="Courier New" w:hAnsi="Courier New" w:cs="Courier New"/>
                <w:lang w:eastAsia="zh-CN"/>
              </w:rPr>
              <w:t>Range</w:t>
            </w:r>
            <w:proofErr w:type="spellEnd"/>
          </w:p>
        </w:tc>
        <w:tc>
          <w:tcPr>
            <w:tcW w:w="5523" w:type="dxa"/>
            <w:tcBorders>
              <w:top w:val="single" w:sz="4" w:space="0" w:color="auto"/>
              <w:left w:val="single" w:sz="4" w:space="0" w:color="auto"/>
              <w:bottom w:val="single" w:sz="4" w:space="0" w:color="auto"/>
              <w:right w:val="single" w:sz="4" w:space="0" w:color="auto"/>
            </w:tcBorders>
          </w:tcPr>
          <w:p w14:paraId="322D34EC"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 xml:space="preserve">It indicates adjustment range (including maximum value, minimum value) of </w:t>
            </w:r>
            <w:proofErr w:type="spellStart"/>
            <w:r w:rsidRPr="00A952F9">
              <w:rPr>
                <w:rFonts w:ascii="Arial" w:eastAsia="DengXian" w:hAnsi="Arial"/>
                <w:sz w:val="18"/>
              </w:rPr>
              <w:t>digitalTilt</w:t>
            </w:r>
            <w:proofErr w:type="spellEnd"/>
            <w:r w:rsidRPr="00A952F9">
              <w:rPr>
                <w:rFonts w:ascii="Arial" w:eastAsia="DengXian" w:hAnsi="Arial"/>
                <w:sz w:val="18"/>
              </w:rPr>
              <w:t xml:space="preserve"> to optimize radio coverage.</w:t>
            </w:r>
          </w:p>
          <w:p w14:paraId="0B5420D2" w14:textId="77777777" w:rsidR="00555A53" w:rsidRPr="00A952F9" w:rsidRDefault="00555A53" w:rsidP="00C36757">
            <w:pPr>
              <w:keepLines/>
              <w:spacing w:after="0"/>
              <w:rPr>
                <w:rFonts w:ascii="Arial" w:eastAsia="DengXian" w:hAnsi="Arial"/>
                <w:sz w:val="18"/>
              </w:rPr>
            </w:pPr>
          </w:p>
          <w:p w14:paraId="357BDF06"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w:t>
            </w:r>
          </w:p>
          <w:p w14:paraId="6C27AEA3"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minValue</w:t>
            </w:r>
            <w:proofErr w:type="spellEnd"/>
            <w:r w:rsidRPr="00A952F9">
              <w:rPr>
                <w:rFonts w:ascii="Arial" w:eastAsia="DengXian" w:hAnsi="Arial"/>
                <w:sz w:val="18"/>
              </w:rPr>
              <w:t>: [-900..900] in unit 0.1 degree</w:t>
            </w:r>
          </w:p>
          <w:p w14:paraId="49638BAA"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maxValue</w:t>
            </w:r>
            <w:proofErr w:type="spellEnd"/>
            <w:r w:rsidRPr="00A952F9">
              <w:rPr>
                <w:rFonts w:ascii="Arial" w:eastAsia="DengXian" w:hAnsi="Arial"/>
                <w:sz w:val="18"/>
              </w:rPr>
              <w:t>: [-900..900] in unit 0.1 degree</w:t>
            </w:r>
          </w:p>
          <w:p w14:paraId="0AF1DAB1" w14:textId="77777777" w:rsidR="00555A53" w:rsidRPr="00A952F9" w:rsidRDefault="00555A53" w:rsidP="00C36757">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7B5F7B49"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ParameterRange</w:t>
            </w:r>
            <w:proofErr w:type="spellEnd"/>
          </w:p>
          <w:p w14:paraId="19098832"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multiplicity: 1</w:t>
            </w:r>
          </w:p>
          <w:p w14:paraId="1DBAB691"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1EFA8855"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0C4CEC70"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7E174A11" w14:textId="77777777" w:rsidR="00555A53" w:rsidRPr="00A952F9" w:rsidRDefault="00555A53" w:rsidP="00C36757">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555A53" w:rsidRPr="00A952F9" w14:paraId="1A7F986F"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9983CC"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digitalAzimuthRange</w:t>
            </w:r>
            <w:proofErr w:type="spellEnd"/>
          </w:p>
        </w:tc>
        <w:tc>
          <w:tcPr>
            <w:tcW w:w="5523" w:type="dxa"/>
            <w:tcBorders>
              <w:top w:val="single" w:sz="4" w:space="0" w:color="auto"/>
              <w:left w:val="single" w:sz="4" w:space="0" w:color="auto"/>
              <w:bottom w:val="single" w:sz="4" w:space="0" w:color="auto"/>
              <w:right w:val="single" w:sz="4" w:space="0" w:color="auto"/>
            </w:tcBorders>
          </w:tcPr>
          <w:p w14:paraId="4761E4C1"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 xml:space="preserve">It indicates adjustment range (including maximum value, minimum value) of </w:t>
            </w:r>
            <w:proofErr w:type="spellStart"/>
            <w:r w:rsidRPr="00A952F9">
              <w:rPr>
                <w:rFonts w:ascii="Arial" w:eastAsia="DengXian" w:hAnsi="Arial"/>
                <w:sz w:val="18"/>
              </w:rPr>
              <w:t>digitalAzimuth</w:t>
            </w:r>
            <w:proofErr w:type="spellEnd"/>
            <w:r w:rsidRPr="00A952F9">
              <w:rPr>
                <w:rFonts w:ascii="Arial" w:eastAsia="DengXian" w:hAnsi="Arial"/>
                <w:sz w:val="18"/>
              </w:rPr>
              <w:t xml:space="preserve"> to optimize radio coverage.</w:t>
            </w:r>
          </w:p>
          <w:p w14:paraId="11918A12" w14:textId="77777777" w:rsidR="00555A53" w:rsidRPr="00A952F9" w:rsidRDefault="00555A53" w:rsidP="00C36757">
            <w:pPr>
              <w:keepLines/>
              <w:spacing w:after="0"/>
              <w:rPr>
                <w:rFonts w:ascii="Arial" w:eastAsia="DengXian" w:hAnsi="Arial"/>
                <w:sz w:val="18"/>
              </w:rPr>
            </w:pPr>
          </w:p>
          <w:p w14:paraId="176A92BB"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w:t>
            </w:r>
          </w:p>
          <w:p w14:paraId="6E8BE0A1"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minValue</w:t>
            </w:r>
            <w:proofErr w:type="spellEnd"/>
            <w:r w:rsidRPr="00A952F9">
              <w:rPr>
                <w:rFonts w:ascii="Arial" w:eastAsia="DengXian" w:hAnsi="Arial"/>
                <w:sz w:val="18"/>
              </w:rPr>
              <w:t>: [-1800..1800] in unit 0.1 degree</w:t>
            </w:r>
          </w:p>
          <w:p w14:paraId="07357262"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maxValue</w:t>
            </w:r>
            <w:proofErr w:type="spellEnd"/>
            <w:r w:rsidRPr="00A952F9">
              <w:rPr>
                <w:rFonts w:ascii="Arial" w:eastAsia="DengXian" w:hAnsi="Arial"/>
                <w:sz w:val="18"/>
              </w:rPr>
              <w:t>: [-1800..1800] in unit 0.1 degree</w:t>
            </w:r>
          </w:p>
          <w:p w14:paraId="2871D0AD" w14:textId="77777777" w:rsidR="00555A53" w:rsidRPr="00A952F9" w:rsidRDefault="00555A53" w:rsidP="00C36757">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315F43BB"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ParameterRange</w:t>
            </w:r>
            <w:proofErr w:type="spellEnd"/>
          </w:p>
          <w:p w14:paraId="2EB63055"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multiplicity: 1</w:t>
            </w:r>
          </w:p>
          <w:p w14:paraId="1E68E6BA"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396829BD"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6C160C07"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24D8569D" w14:textId="77777777" w:rsidR="00555A53" w:rsidRPr="00A952F9" w:rsidRDefault="00555A53" w:rsidP="00C36757">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555A53" w:rsidRPr="00A952F9" w14:paraId="59D54486"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C07942C"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coverageShapeList</w:t>
            </w:r>
            <w:proofErr w:type="spellEnd"/>
          </w:p>
        </w:tc>
        <w:tc>
          <w:tcPr>
            <w:tcW w:w="5523" w:type="dxa"/>
            <w:tcBorders>
              <w:top w:val="single" w:sz="4" w:space="0" w:color="auto"/>
              <w:left w:val="single" w:sz="4" w:space="0" w:color="auto"/>
              <w:bottom w:val="single" w:sz="4" w:space="0" w:color="auto"/>
              <w:right w:val="single" w:sz="4" w:space="0" w:color="auto"/>
            </w:tcBorders>
          </w:tcPr>
          <w:p w14:paraId="39CC1827"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It indicates the coverage shape of specific sites which can be selected to optimize radio coverage.</w:t>
            </w:r>
          </w:p>
          <w:p w14:paraId="65C76489" w14:textId="77777777" w:rsidR="00555A53" w:rsidRPr="00A952F9" w:rsidRDefault="00555A53" w:rsidP="00C36757">
            <w:pPr>
              <w:pStyle w:val="TAL"/>
              <w:keepNext w:val="0"/>
              <w:rPr>
                <w:rFonts w:eastAsia="DengXian"/>
              </w:rPr>
            </w:pPr>
            <w:proofErr w:type="spellStart"/>
            <w:r w:rsidRPr="00A952F9">
              <w:rPr>
                <w:rFonts w:eastAsia="DengXian"/>
              </w:rPr>
              <w:t>allowedValues</w:t>
            </w:r>
            <w:proofErr w:type="spellEnd"/>
            <w:r w:rsidRPr="00A952F9">
              <w:rPr>
                <w:rFonts w:eastAsia="DengXian"/>
              </w:rPr>
              <w:t>: 0 .. 65535</w:t>
            </w:r>
          </w:p>
          <w:p w14:paraId="2D68C9D7" w14:textId="77777777" w:rsidR="00555A53" w:rsidRPr="00A952F9" w:rsidRDefault="00555A53" w:rsidP="00C36757">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2814106D"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type: Integer</w:t>
            </w:r>
          </w:p>
          <w:p w14:paraId="24C6FED7"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multiplicity: 0..*</w:t>
            </w:r>
          </w:p>
          <w:p w14:paraId="012B3E66"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True</w:t>
            </w:r>
          </w:p>
          <w:p w14:paraId="73057CAF"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True</w:t>
            </w:r>
          </w:p>
          <w:p w14:paraId="348D372B"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288A39B9" w14:textId="77777777" w:rsidR="00555A53" w:rsidRPr="00A952F9" w:rsidRDefault="00555A53" w:rsidP="00C36757">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555A53" w:rsidRPr="00A952F9" w14:paraId="4ED0B32C"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5B2AC1C"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cCOControl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12818970"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This attribute determines whether the centralized SON CCO Function is enabled or disabled.</w:t>
            </w:r>
          </w:p>
          <w:p w14:paraId="0E824A4F" w14:textId="77777777" w:rsidR="00555A53" w:rsidRPr="00A952F9" w:rsidRDefault="00555A53" w:rsidP="00C36757">
            <w:pPr>
              <w:keepLines/>
              <w:spacing w:after="0"/>
              <w:rPr>
                <w:rFonts w:ascii="Arial" w:eastAsia="DengXian" w:hAnsi="Arial"/>
                <w:sz w:val="18"/>
              </w:rPr>
            </w:pPr>
          </w:p>
          <w:p w14:paraId="37696A27" w14:textId="77777777" w:rsidR="00555A53" w:rsidRPr="00A952F9" w:rsidRDefault="00555A53" w:rsidP="00C36757">
            <w:pPr>
              <w:pStyle w:val="TAL"/>
              <w:keepNext w:val="0"/>
              <w:rPr>
                <w:rFonts w:cs="Arial"/>
              </w:rPr>
            </w:pPr>
            <w:proofErr w:type="spellStart"/>
            <w:r w:rsidRPr="00A952F9">
              <w:rPr>
                <w:rFonts w:eastAsia="DengXian"/>
              </w:rPr>
              <w:t>allowedValues</w:t>
            </w:r>
            <w:proofErr w:type="spellEnd"/>
            <w:r w:rsidRPr="00A952F9">
              <w:rPr>
                <w:rFonts w:eastAsia="DengXian"/>
              </w:rPr>
              <w:t>: TRUE,FALSE</w:t>
            </w:r>
          </w:p>
        </w:tc>
        <w:tc>
          <w:tcPr>
            <w:tcW w:w="2436" w:type="dxa"/>
            <w:tcBorders>
              <w:top w:val="single" w:sz="4" w:space="0" w:color="auto"/>
              <w:left w:val="single" w:sz="4" w:space="0" w:color="auto"/>
              <w:bottom w:val="single" w:sz="4" w:space="0" w:color="auto"/>
              <w:right w:val="single" w:sz="4" w:space="0" w:color="auto"/>
            </w:tcBorders>
          </w:tcPr>
          <w:p w14:paraId="621A2F82"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type: Boolean</w:t>
            </w:r>
          </w:p>
          <w:p w14:paraId="219D8A29"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multiplicity: 1</w:t>
            </w:r>
          </w:p>
          <w:p w14:paraId="33CA0B01"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69150379"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66331830"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5133E478" w14:textId="77777777" w:rsidR="00555A53" w:rsidRPr="00A952F9" w:rsidRDefault="00555A53" w:rsidP="00C36757">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555A53" w:rsidRPr="00A952F9" w14:paraId="026628CC"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776882F"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maxValue</w:t>
            </w:r>
            <w:proofErr w:type="spellEnd"/>
          </w:p>
        </w:tc>
        <w:tc>
          <w:tcPr>
            <w:tcW w:w="5523" w:type="dxa"/>
            <w:tcBorders>
              <w:top w:val="single" w:sz="4" w:space="0" w:color="auto"/>
              <w:left w:val="single" w:sz="4" w:space="0" w:color="auto"/>
              <w:bottom w:val="single" w:sz="4" w:space="0" w:color="auto"/>
              <w:right w:val="single" w:sz="4" w:space="0" w:color="auto"/>
            </w:tcBorders>
          </w:tcPr>
          <w:p w14:paraId="59534DD0"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It indicates the maximum value of the parameter.</w:t>
            </w:r>
          </w:p>
          <w:p w14:paraId="6BDCFD20" w14:textId="77777777" w:rsidR="00555A53" w:rsidRPr="00A952F9" w:rsidRDefault="00555A53" w:rsidP="00C36757">
            <w:pPr>
              <w:keepLines/>
              <w:spacing w:after="0"/>
              <w:rPr>
                <w:rFonts w:ascii="Arial" w:eastAsia="DengXian" w:hAnsi="Arial"/>
                <w:sz w:val="18"/>
              </w:rPr>
            </w:pPr>
          </w:p>
          <w:p w14:paraId="17E7A94B" w14:textId="77777777" w:rsidR="00555A53" w:rsidRPr="00A952F9" w:rsidRDefault="00555A53" w:rsidP="00C36757">
            <w:pPr>
              <w:pStyle w:val="TAL"/>
              <w:keepNext w:val="0"/>
              <w:rPr>
                <w:rFonts w:cs="Arial"/>
              </w:rPr>
            </w:pPr>
            <w:proofErr w:type="spellStart"/>
            <w:r w:rsidRPr="00A952F9">
              <w:rPr>
                <w:rFonts w:eastAsia="DengXian"/>
              </w:rPr>
              <w:t>allowedValues</w:t>
            </w:r>
            <w:proofErr w:type="spellEnd"/>
            <w:r w:rsidRPr="00A952F9">
              <w:rPr>
                <w:rFonts w:eastAsia="DengXian"/>
              </w:rPr>
              <w:t>: N/A</w:t>
            </w:r>
          </w:p>
        </w:tc>
        <w:tc>
          <w:tcPr>
            <w:tcW w:w="2436" w:type="dxa"/>
            <w:tcBorders>
              <w:top w:val="single" w:sz="4" w:space="0" w:color="auto"/>
              <w:left w:val="single" w:sz="4" w:space="0" w:color="auto"/>
              <w:bottom w:val="single" w:sz="4" w:space="0" w:color="auto"/>
              <w:right w:val="single" w:sz="4" w:space="0" w:color="auto"/>
            </w:tcBorders>
          </w:tcPr>
          <w:p w14:paraId="2D564EAE"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type: Integer</w:t>
            </w:r>
          </w:p>
          <w:p w14:paraId="63153809"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multiplicity: 1</w:t>
            </w:r>
          </w:p>
          <w:p w14:paraId="40138E68"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494AFD27"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5CDEA50C"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646E9C11" w14:textId="77777777" w:rsidR="00555A53" w:rsidRPr="00A952F9" w:rsidRDefault="00555A53" w:rsidP="00C36757">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555A53" w:rsidRPr="00A952F9" w14:paraId="2B09EE84"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437CDD0"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minValue</w:t>
            </w:r>
            <w:proofErr w:type="spellEnd"/>
          </w:p>
        </w:tc>
        <w:tc>
          <w:tcPr>
            <w:tcW w:w="5523" w:type="dxa"/>
            <w:tcBorders>
              <w:top w:val="single" w:sz="4" w:space="0" w:color="auto"/>
              <w:left w:val="single" w:sz="4" w:space="0" w:color="auto"/>
              <w:bottom w:val="single" w:sz="4" w:space="0" w:color="auto"/>
              <w:right w:val="single" w:sz="4" w:space="0" w:color="auto"/>
            </w:tcBorders>
          </w:tcPr>
          <w:p w14:paraId="0BDF64C8"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It indicates the minimum value of the parameter.</w:t>
            </w:r>
          </w:p>
          <w:p w14:paraId="142A0A53" w14:textId="77777777" w:rsidR="00555A53" w:rsidRPr="00A952F9" w:rsidRDefault="00555A53" w:rsidP="00C36757">
            <w:pPr>
              <w:keepLines/>
              <w:spacing w:after="0"/>
              <w:rPr>
                <w:rFonts w:ascii="Arial" w:eastAsia="DengXian" w:hAnsi="Arial"/>
                <w:sz w:val="18"/>
              </w:rPr>
            </w:pPr>
          </w:p>
          <w:p w14:paraId="2BDAD870" w14:textId="77777777" w:rsidR="00555A53" w:rsidRPr="00A952F9" w:rsidRDefault="00555A53" w:rsidP="00C36757">
            <w:pPr>
              <w:pStyle w:val="TAL"/>
              <w:keepNext w:val="0"/>
              <w:rPr>
                <w:rFonts w:cs="Arial"/>
              </w:rPr>
            </w:pPr>
            <w:proofErr w:type="spellStart"/>
            <w:r w:rsidRPr="00A952F9">
              <w:rPr>
                <w:rFonts w:eastAsia="DengXian"/>
              </w:rPr>
              <w:t>allowedValues</w:t>
            </w:r>
            <w:proofErr w:type="spellEnd"/>
            <w:r w:rsidRPr="00A952F9">
              <w:rPr>
                <w:rFonts w:eastAsia="DengXian"/>
              </w:rPr>
              <w:t>: N/A</w:t>
            </w:r>
          </w:p>
        </w:tc>
        <w:tc>
          <w:tcPr>
            <w:tcW w:w="2436" w:type="dxa"/>
            <w:tcBorders>
              <w:top w:val="single" w:sz="4" w:space="0" w:color="auto"/>
              <w:left w:val="single" w:sz="4" w:space="0" w:color="auto"/>
              <w:bottom w:val="single" w:sz="4" w:space="0" w:color="auto"/>
              <w:right w:val="single" w:sz="4" w:space="0" w:color="auto"/>
            </w:tcBorders>
          </w:tcPr>
          <w:p w14:paraId="05AE02B4"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type: Integer</w:t>
            </w:r>
          </w:p>
          <w:p w14:paraId="7FAA67D6"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multiplicity: 1</w:t>
            </w:r>
          </w:p>
          <w:p w14:paraId="475E82A4"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0FC697D6"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50BBA071"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4906F5A1" w14:textId="77777777" w:rsidR="00555A53" w:rsidRPr="00A952F9" w:rsidRDefault="00555A53" w:rsidP="00C36757">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555A53" w:rsidRPr="00A952F9" w14:paraId="03A23CDE"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7100D4E"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NROperatorCellDU.administrativeState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7DDB2A85" w14:textId="77777777" w:rsidR="00555A53" w:rsidRPr="00A952F9" w:rsidRDefault="00555A53" w:rsidP="00C36757">
            <w:pPr>
              <w:pStyle w:val="TAL"/>
              <w:keepNext w:val="0"/>
            </w:pPr>
            <w:r w:rsidRPr="00A952F9">
              <w:t xml:space="preserve">It indicates the administrative state of the </w:t>
            </w:r>
            <w:proofErr w:type="spellStart"/>
            <w:r w:rsidRPr="00A952F9">
              <w:rPr>
                <w:rFonts w:ascii="Courier New" w:hAnsi="Courier New" w:cs="Courier New"/>
              </w:rPr>
              <w:t>NROperatorCellDU</w:t>
            </w:r>
            <w:proofErr w:type="spellEnd"/>
            <w:r w:rsidRPr="00A952F9">
              <w:t>. It describes the permission to use or prohibition against using the cell, imposed through the OAM services.</w:t>
            </w:r>
          </w:p>
          <w:p w14:paraId="5BFB3191" w14:textId="77777777" w:rsidR="00555A53" w:rsidRPr="00A952F9" w:rsidRDefault="00555A53" w:rsidP="00C36757">
            <w:pPr>
              <w:pStyle w:val="TAL"/>
              <w:keepNext w:val="0"/>
            </w:pPr>
          </w:p>
          <w:p w14:paraId="4EA96E41" w14:textId="77777777" w:rsidR="00555A53" w:rsidRPr="00A952F9" w:rsidRDefault="00555A53" w:rsidP="00C36757">
            <w:pPr>
              <w:pStyle w:val="TAL"/>
              <w:keepNext w:val="0"/>
              <w:rPr>
                <w:lang w:eastAsia="zh-CN"/>
              </w:rPr>
            </w:pPr>
            <w:r w:rsidRPr="00A952F9">
              <w:rPr>
                <w:lang w:eastAsia="zh-CN"/>
              </w:rPr>
              <w:t xml:space="preserve">The value of this attribute is effective only when the value of the attribute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 xml:space="preserve"> = </w:t>
            </w:r>
            <w:r w:rsidRPr="00A952F9">
              <w:t xml:space="preserve">UNLOCKED, if </w:t>
            </w:r>
            <w:r w:rsidRPr="00A952F9">
              <w:rPr>
                <w:lang w:eastAsia="zh-CN"/>
              </w:rPr>
              <w:t xml:space="preserve">the value of the attribute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 xml:space="preserve"> </w:t>
            </w:r>
            <w:r w:rsidRPr="00A952F9">
              <w:rPr>
                <w:lang w:eastAsia="zh-CN"/>
              </w:rPr>
              <w:t>is</w:t>
            </w:r>
            <w:r w:rsidRPr="00A952F9">
              <w:rPr>
                <w:rFonts w:ascii="Courier New" w:hAnsi="Courier New" w:cs="Courier New"/>
                <w:bCs/>
                <w:color w:val="333333"/>
                <w:szCs w:val="18"/>
              </w:rPr>
              <w:t xml:space="preserve"> </w:t>
            </w:r>
            <w:r w:rsidRPr="00A952F9">
              <w:t xml:space="preserve">LOCKED or SHUTTING_DOWN, the value of this attribute shall be treated same as the value of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w:t>
            </w:r>
          </w:p>
          <w:p w14:paraId="54F780A3" w14:textId="77777777" w:rsidR="00555A53" w:rsidRPr="00A952F9" w:rsidRDefault="00555A53" w:rsidP="00C36757">
            <w:pPr>
              <w:pStyle w:val="TAL"/>
              <w:keepNext w:val="0"/>
            </w:pPr>
          </w:p>
          <w:p w14:paraId="360EE2EE" w14:textId="77777777" w:rsidR="00555A53" w:rsidRPr="00A952F9" w:rsidRDefault="00555A53" w:rsidP="00C36757">
            <w:pPr>
              <w:pStyle w:val="TAL"/>
              <w:keepNext w:val="0"/>
            </w:pPr>
            <w:proofErr w:type="spellStart"/>
            <w:r w:rsidRPr="00A952F9">
              <w:t>allowedValues</w:t>
            </w:r>
            <w:proofErr w:type="spellEnd"/>
            <w:r w:rsidRPr="00A952F9">
              <w:t xml:space="preserve">: LOCKED, SHUTTING_DOWN, UNLOCKED. </w:t>
            </w:r>
          </w:p>
          <w:p w14:paraId="742485A5" w14:textId="77777777" w:rsidR="00555A53" w:rsidRPr="00A952F9" w:rsidRDefault="00555A53" w:rsidP="00C36757">
            <w:pPr>
              <w:pStyle w:val="TAL"/>
              <w:keepNext w:val="0"/>
            </w:pPr>
            <w:r w:rsidRPr="00A952F9">
              <w:t>The meaning of these values is as defined in ITU</w:t>
            </w:r>
            <w:r w:rsidRPr="00A952F9">
              <w:noBreakHyphen/>
              <w:t>T Recommendation X.731 [18].</w:t>
            </w:r>
          </w:p>
          <w:p w14:paraId="38280C32" w14:textId="77777777" w:rsidR="00555A53" w:rsidRPr="00A952F9" w:rsidRDefault="00555A53" w:rsidP="00C36757">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73689A60" w14:textId="77777777" w:rsidR="00555A53" w:rsidRPr="00A952F9" w:rsidRDefault="00555A53" w:rsidP="00C36757">
            <w:pPr>
              <w:pStyle w:val="TAL"/>
              <w:keepNext w:val="0"/>
            </w:pPr>
            <w:r w:rsidRPr="00A952F9">
              <w:t>type: ENUM</w:t>
            </w:r>
          </w:p>
          <w:p w14:paraId="0EF74845" w14:textId="77777777" w:rsidR="00555A53" w:rsidRPr="00A952F9" w:rsidRDefault="00555A53" w:rsidP="00C36757">
            <w:pPr>
              <w:pStyle w:val="TAL"/>
              <w:keepNext w:val="0"/>
            </w:pPr>
            <w:r w:rsidRPr="00A952F9">
              <w:t>multiplicity: 1</w:t>
            </w:r>
          </w:p>
          <w:p w14:paraId="3F9C280D" w14:textId="77777777" w:rsidR="00555A53" w:rsidRPr="00A952F9" w:rsidRDefault="00555A53" w:rsidP="00C36757">
            <w:pPr>
              <w:pStyle w:val="TAL"/>
              <w:keepNext w:val="0"/>
            </w:pPr>
            <w:proofErr w:type="spellStart"/>
            <w:r w:rsidRPr="00A952F9">
              <w:t>isOrdered</w:t>
            </w:r>
            <w:proofErr w:type="spellEnd"/>
            <w:r w:rsidRPr="00A952F9">
              <w:t>: N/A</w:t>
            </w:r>
          </w:p>
          <w:p w14:paraId="64B96246" w14:textId="77777777" w:rsidR="00555A53" w:rsidRPr="00A952F9" w:rsidRDefault="00555A53" w:rsidP="00C36757">
            <w:pPr>
              <w:pStyle w:val="TAL"/>
              <w:keepNext w:val="0"/>
            </w:pPr>
            <w:proofErr w:type="spellStart"/>
            <w:r w:rsidRPr="00A952F9">
              <w:t>isUnique</w:t>
            </w:r>
            <w:proofErr w:type="spellEnd"/>
            <w:r w:rsidRPr="00A952F9">
              <w:t>: N/A</w:t>
            </w:r>
          </w:p>
          <w:p w14:paraId="36FBF252" w14:textId="77777777" w:rsidR="00555A53" w:rsidRPr="00A952F9" w:rsidRDefault="00555A53" w:rsidP="00C36757">
            <w:pPr>
              <w:pStyle w:val="TAL"/>
              <w:keepNext w:val="0"/>
            </w:pPr>
            <w:proofErr w:type="spellStart"/>
            <w:r w:rsidRPr="00A952F9">
              <w:t>defaultValue</w:t>
            </w:r>
            <w:proofErr w:type="spellEnd"/>
            <w:r w:rsidRPr="00A952F9">
              <w:t>: LOCKED</w:t>
            </w:r>
          </w:p>
          <w:p w14:paraId="7A8BF3ED" w14:textId="77777777" w:rsidR="00555A53" w:rsidRPr="00A952F9" w:rsidRDefault="00555A53" w:rsidP="00C36757">
            <w:pPr>
              <w:pStyle w:val="TAL"/>
              <w:keepNext w:val="0"/>
            </w:pPr>
            <w:proofErr w:type="spellStart"/>
            <w:r w:rsidRPr="00A952F9">
              <w:t>isNullable</w:t>
            </w:r>
            <w:proofErr w:type="spellEnd"/>
            <w:r w:rsidRPr="00A952F9">
              <w:t>: False</w:t>
            </w:r>
          </w:p>
          <w:p w14:paraId="6619B784" w14:textId="77777777" w:rsidR="00555A53" w:rsidRPr="00A952F9" w:rsidRDefault="00555A53" w:rsidP="00C36757">
            <w:pPr>
              <w:keepLines/>
              <w:spacing w:after="0"/>
              <w:rPr>
                <w:rFonts w:ascii="Arial" w:hAnsi="Arial" w:cs="Arial"/>
                <w:sz w:val="18"/>
                <w:szCs w:val="18"/>
              </w:rPr>
            </w:pPr>
          </w:p>
        </w:tc>
      </w:tr>
      <w:tr w:rsidR="00555A53" w:rsidRPr="00A952F9" w14:paraId="18BFC3AC"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05B212"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lastRenderedPageBreak/>
              <w:t>bWPSetRef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2F8D1077" w14:textId="77777777" w:rsidR="00555A53" w:rsidRPr="00A952F9" w:rsidRDefault="00555A53" w:rsidP="00C36757">
            <w:pPr>
              <w:pStyle w:val="TAL"/>
              <w:keepNext w:val="0"/>
              <w:rPr>
                <w:rFonts w:cs="Arial"/>
                <w:lang w:eastAsia="zh-CN"/>
              </w:rPr>
            </w:pPr>
            <w:r w:rsidRPr="00A952F9">
              <w:rPr>
                <w:rFonts w:cs="Arial"/>
              </w:rPr>
              <w:t>Contains the DN of a BWP set (</w:t>
            </w:r>
            <w:proofErr w:type="spellStart"/>
            <w:r w:rsidRPr="00A952F9">
              <w:rPr>
                <w:rFonts w:ascii="Courier New" w:hAnsi="Courier New" w:cs="Courier New"/>
              </w:rPr>
              <w:t>BWPSet</w:t>
            </w:r>
            <w:proofErr w:type="spellEnd"/>
            <w:r w:rsidRPr="00A952F9">
              <w:rPr>
                <w:rFonts w:cs="Arial"/>
              </w:rPr>
              <w:t>).</w:t>
            </w:r>
          </w:p>
          <w:p w14:paraId="51BD7A5A" w14:textId="77777777" w:rsidR="00555A53" w:rsidRPr="00A952F9" w:rsidRDefault="00555A53" w:rsidP="00C36757">
            <w:pPr>
              <w:pStyle w:val="TAL"/>
              <w:keepNext w:val="0"/>
              <w:rPr>
                <w:rFonts w:cs="Arial"/>
                <w:szCs w:val="18"/>
              </w:rPr>
            </w:pPr>
          </w:p>
          <w:p w14:paraId="6D0BA65C" w14:textId="77777777" w:rsidR="00555A53" w:rsidRPr="00A952F9" w:rsidRDefault="00555A53" w:rsidP="00C36757">
            <w:pPr>
              <w:keepLines/>
              <w:spacing w:after="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2FA0530" w14:textId="77777777" w:rsidR="00555A53" w:rsidRPr="00A952F9" w:rsidRDefault="00555A53" w:rsidP="00C36757">
            <w:pPr>
              <w:keepLines/>
              <w:spacing w:after="0"/>
              <w:rPr>
                <w:szCs w:val="18"/>
                <w:lang w:eastAsia="zh-CN"/>
              </w:rPr>
            </w:pPr>
          </w:p>
          <w:p w14:paraId="7CA606AF" w14:textId="77777777" w:rsidR="00555A53" w:rsidRPr="00A952F9" w:rsidRDefault="00555A53" w:rsidP="00C36757">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85B5858" w14:textId="77777777" w:rsidR="00555A53" w:rsidRPr="00A952F9" w:rsidRDefault="00555A53" w:rsidP="00C36757">
            <w:pPr>
              <w:keepLines/>
              <w:spacing w:after="0"/>
              <w:rPr>
                <w:rFonts w:ascii="Arial" w:hAnsi="Arial"/>
                <w:sz w:val="18"/>
                <w:szCs w:val="18"/>
              </w:rPr>
            </w:pPr>
            <w:r w:rsidRPr="00A952F9">
              <w:rPr>
                <w:rFonts w:ascii="Arial" w:hAnsi="Arial"/>
                <w:sz w:val="18"/>
                <w:szCs w:val="18"/>
              </w:rPr>
              <w:t xml:space="preserve">type: DN </w:t>
            </w:r>
          </w:p>
          <w:p w14:paraId="3358E9AF" w14:textId="77777777" w:rsidR="00555A53" w:rsidRPr="00A952F9" w:rsidRDefault="00555A53" w:rsidP="00C36757">
            <w:pPr>
              <w:keepLines/>
              <w:spacing w:after="0"/>
              <w:rPr>
                <w:rFonts w:ascii="Arial" w:hAnsi="Arial"/>
                <w:sz w:val="18"/>
                <w:szCs w:val="18"/>
                <w:lang w:eastAsia="zh-CN"/>
              </w:rPr>
            </w:pPr>
            <w:r w:rsidRPr="00A952F9">
              <w:rPr>
                <w:rFonts w:ascii="Arial" w:hAnsi="Arial"/>
                <w:sz w:val="18"/>
                <w:szCs w:val="18"/>
              </w:rPr>
              <w:t>multiplicity: *</w:t>
            </w:r>
          </w:p>
          <w:p w14:paraId="75099D83" w14:textId="77777777" w:rsidR="00555A53" w:rsidRPr="00A952F9" w:rsidRDefault="00555A53" w:rsidP="00C36757">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0CEC9A9C" w14:textId="77777777" w:rsidR="00555A53" w:rsidRPr="00A952F9" w:rsidRDefault="00555A53" w:rsidP="00C36757">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6BF41B6D" w14:textId="77777777" w:rsidR="00555A53" w:rsidRPr="00A952F9" w:rsidRDefault="00555A53" w:rsidP="00C36757">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0ECD0CC0" w14:textId="77777777" w:rsidR="00555A53" w:rsidRPr="00A952F9" w:rsidRDefault="00555A53" w:rsidP="00C36757">
            <w:pPr>
              <w:pStyle w:val="TAL"/>
              <w:keepNext w:val="0"/>
              <w:rPr>
                <w:szCs w:val="18"/>
              </w:rPr>
            </w:pPr>
            <w:proofErr w:type="spellStart"/>
            <w:r w:rsidRPr="00A952F9">
              <w:rPr>
                <w:szCs w:val="18"/>
              </w:rPr>
              <w:t>isNullable</w:t>
            </w:r>
            <w:proofErr w:type="spellEnd"/>
            <w:r w:rsidRPr="00A952F9">
              <w:rPr>
                <w:szCs w:val="18"/>
              </w:rPr>
              <w:t>: False</w:t>
            </w:r>
          </w:p>
          <w:p w14:paraId="6B6EE7CE" w14:textId="77777777" w:rsidR="00555A53" w:rsidRPr="00A952F9" w:rsidRDefault="00555A53" w:rsidP="00C36757">
            <w:pPr>
              <w:pStyle w:val="TAL"/>
              <w:keepNext w:val="0"/>
            </w:pPr>
          </w:p>
        </w:tc>
      </w:tr>
      <w:tr w:rsidR="00555A53" w:rsidRPr="00A952F9" w14:paraId="39261BE7"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C25E73"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bWPList</w:t>
            </w:r>
            <w:proofErr w:type="spellEnd"/>
          </w:p>
        </w:tc>
        <w:tc>
          <w:tcPr>
            <w:tcW w:w="5523" w:type="dxa"/>
            <w:tcBorders>
              <w:top w:val="single" w:sz="4" w:space="0" w:color="auto"/>
              <w:left w:val="single" w:sz="4" w:space="0" w:color="auto"/>
              <w:bottom w:val="single" w:sz="4" w:space="0" w:color="auto"/>
              <w:right w:val="single" w:sz="4" w:space="0" w:color="auto"/>
            </w:tcBorders>
          </w:tcPr>
          <w:p w14:paraId="2EAE27C3" w14:textId="77777777" w:rsidR="00555A53" w:rsidRPr="00A952F9" w:rsidRDefault="00555A53" w:rsidP="00C36757">
            <w:pPr>
              <w:pStyle w:val="TAL"/>
              <w:keepNext w:val="0"/>
            </w:pPr>
            <w:r w:rsidRPr="00A952F9">
              <w:t xml:space="preserve">Defines the list of DN of BWPs associated to the </w:t>
            </w:r>
            <w:proofErr w:type="spellStart"/>
            <w:r w:rsidRPr="00A952F9">
              <w:t>BWPSet</w:t>
            </w:r>
            <w:proofErr w:type="spellEnd"/>
            <w:r w:rsidRPr="00A952F9">
              <w:t>.</w:t>
            </w:r>
          </w:p>
          <w:p w14:paraId="6A383057" w14:textId="77777777" w:rsidR="00555A53" w:rsidRPr="00A952F9" w:rsidRDefault="00555A53" w:rsidP="00C36757">
            <w:pPr>
              <w:pStyle w:val="TAL"/>
              <w:keepNext w:val="0"/>
              <w:rPr>
                <w:rFonts w:cs="Arial"/>
                <w:szCs w:val="18"/>
              </w:rPr>
            </w:pPr>
          </w:p>
          <w:p w14:paraId="08A364E8" w14:textId="77777777" w:rsidR="00555A53" w:rsidRPr="00A952F9" w:rsidRDefault="00555A53" w:rsidP="00C36757">
            <w:pPr>
              <w:pStyle w:val="TAL"/>
              <w:keepNext w:val="0"/>
            </w:pPr>
            <w:proofErr w:type="spellStart"/>
            <w:r w:rsidRPr="00A952F9">
              <w:rPr>
                <w:szCs w:val="18"/>
                <w:lang w:eastAsia="zh-CN"/>
              </w:rPr>
              <w:t>allowedValues</w:t>
            </w:r>
            <w:proofErr w:type="spellEnd"/>
            <w:r w:rsidRPr="00A952F9">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7F62CFF3" w14:textId="77777777" w:rsidR="00555A53" w:rsidRPr="00A952F9" w:rsidRDefault="00555A53" w:rsidP="00C36757">
            <w:pPr>
              <w:keepLines/>
              <w:spacing w:after="0"/>
              <w:rPr>
                <w:rFonts w:ascii="Arial" w:hAnsi="Arial"/>
                <w:sz w:val="18"/>
                <w:szCs w:val="18"/>
              </w:rPr>
            </w:pPr>
            <w:r w:rsidRPr="00A952F9">
              <w:rPr>
                <w:rFonts w:ascii="Arial" w:hAnsi="Arial"/>
                <w:sz w:val="18"/>
                <w:szCs w:val="18"/>
              </w:rPr>
              <w:t xml:space="preserve">type: DN </w:t>
            </w:r>
          </w:p>
          <w:p w14:paraId="0CD09BE9" w14:textId="77777777" w:rsidR="00555A53" w:rsidRPr="00A952F9" w:rsidRDefault="00555A53" w:rsidP="00C36757">
            <w:pPr>
              <w:keepLines/>
              <w:spacing w:after="0"/>
              <w:rPr>
                <w:rFonts w:ascii="Arial" w:hAnsi="Arial"/>
                <w:sz w:val="18"/>
                <w:szCs w:val="18"/>
                <w:lang w:eastAsia="zh-CN"/>
              </w:rPr>
            </w:pPr>
            <w:r w:rsidRPr="00A952F9">
              <w:rPr>
                <w:rFonts w:ascii="Arial" w:hAnsi="Arial"/>
                <w:sz w:val="18"/>
                <w:szCs w:val="18"/>
              </w:rPr>
              <w:t>multiplicity: 0..12</w:t>
            </w:r>
          </w:p>
          <w:p w14:paraId="39F9EC39" w14:textId="77777777" w:rsidR="00555A53" w:rsidRPr="00A952F9" w:rsidRDefault="00555A53" w:rsidP="00C36757">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43E8117C" w14:textId="77777777" w:rsidR="00555A53" w:rsidRPr="00A952F9" w:rsidRDefault="00555A53" w:rsidP="00C36757">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38F3A687" w14:textId="77777777" w:rsidR="00555A53" w:rsidRPr="00A952F9" w:rsidRDefault="00555A53" w:rsidP="00C36757">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764852C5" w14:textId="77777777" w:rsidR="00555A53" w:rsidRPr="00A952F9" w:rsidRDefault="00555A53" w:rsidP="00C36757">
            <w:pPr>
              <w:pStyle w:val="TAL"/>
              <w:keepNext w:val="0"/>
              <w:rPr>
                <w:szCs w:val="18"/>
              </w:rPr>
            </w:pPr>
            <w:proofErr w:type="spellStart"/>
            <w:r w:rsidRPr="00A952F9">
              <w:rPr>
                <w:szCs w:val="18"/>
              </w:rPr>
              <w:t>isNullable</w:t>
            </w:r>
            <w:proofErr w:type="spellEnd"/>
            <w:r w:rsidRPr="00A952F9">
              <w:rPr>
                <w:szCs w:val="18"/>
              </w:rPr>
              <w:t>: False</w:t>
            </w:r>
          </w:p>
          <w:p w14:paraId="4F9C4594" w14:textId="77777777" w:rsidR="00555A53" w:rsidRPr="00A952F9" w:rsidRDefault="00555A53" w:rsidP="00C36757">
            <w:pPr>
              <w:pStyle w:val="TAL"/>
              <w:keepNext w:val="0"/>
            </w:pPr>
          </w:p>
        </w:tc>
      </w:tr>
      <w:tr w:rsidR="00555A53" w:rsidRPr="00A952F9" w14:paraId="13F4F646"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093E4B"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ephemerisInfoSetRef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2BA780C4" w14:textId="77777777" w:rsidR="00555A53" w:rsidRPr="00A952F9" w:rsidRDefault="00555A53" w:rsidP="00C36757">
            <w:pPr>
              <w:keepLines/>
              <w:spacing w:after="0"/>
              <w:rPr>
                <w:rFonts w:ascii="Arial" w:hAnsi="Arial" w:cs="Arial"/>
                <w:sz w:val="18"/>
              </w:rPr>
            </w:pPr>
            <w:r w:rsidRPr="00A952F9">
              <w:rPr>
                <w:rFonts w:ascii="Arial" w:hAnsi="Arial" w:cs="Arial"/>
                <w:sz w:val="18"/>
              </w:rPr>
              <w:t xml:space="preserve">This is the DN of </w:t>
            </w:r>
            <w:proofErr w:type="spellStart"/>
            <w:r w:rsidRPr="00A952F9">
              <w:rPr>
                <w:rFonts w:ascii="Courier New" w:hAnsi="Courier New"/>
              </w:rPr>
              <w:t>EphemerisInfoSet</w:t>
            </w:r>
            <w:proofErr w:type="spellEnd"/>
            <w:r w:rsidRPr="00A952F9">
              <w:rPr>
                <w:rFonts w:ascii="Arial" w:hAnsi="Arial" w:cs="Arial"/>
                <w:sz w:val="18"/>
              </w:rPr>
              <w:t xml:space="preserve">. </w:t>
            </w:r>
          </w:p>
          <w:p w14:paraId="5403978C" w14:textId="77777777" w:rsidR="00555A53" w:rsidRPr="00A952F9" w:rsidRDefault="00555A53" w:rsidP="00C36757">
            <w:pPr>
              <w:keepLines/>
              <w:spacing w:after="0"/>
              <w:rPr>
                <w:rFonts w:ascii="Arial" w:hAnsi="Arial" w:cs="Arial"/>
                <w:sz w:val="18"/>
                <w:szCs w:val="18"/>
              </w:rPr>
            </w:pPr>
          </w:p>
          <w:p w14:paraId="28D9C67A" w14:textId="77777777" w:rsidR="00555A53" w:rsidRPr="00A952F9" w:rsidRDefault="00555A53" w:rsidP="00C36757">
            <w:pPr>
              <w:keepLines/>
              <w:spacing w:after="0"/>
              <w:rPr>
                <w:rFonts w:ascii="Arial" w:hAnsi="Arial" w:cs="Arial"/>
                <w:sz w:val="18"/>
                <w:szCs w:val="18"/>
              </w:rPr>
            </w:pPr>
          </w:p>
          <w:p w14:paraId="45A01062" w14:textId="77777777" w:rsidR="00555A53" w:rsidRPr="00A952F9" w:rsidRDefault="00555A53" w:rsidP="00C36757">
            <w:pPr>
              <w:keepLines/>
              <w:spacing w:after="0"/>
              <w:rPr>
                <w:rFonts w:ascii="Arial" w:hAnsi="Arial" w:cs="Arial"/>
                <w:sz w:val="18"/>
                <w:szCs w:val="18"/>
              </w:rPr>
            </w:pPr>
          </w:p>
          <w:p w14:paraId="28A1662E"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proofErr w:type="spellStart"/>
            <w:r w:rsidRPr="00A952F9">
              <w:rPr>
                <w:rFonts w:ascii="Courier New" w:hAnsi="Courier New"/>
              </w:rPr>
              <w:t>EphemerisInfoSet</w:t>
            </w:r>
            <w:proofErr w:type="spellEnd"/>
            <w:r w:rsidRPr="00A952F9">
              <w:rPr>
                <w:rFonts w:ascii="Courier New" w:hAnsi="Courier New"/>
              </w:rPr>
              <w:t xml:space="preserve"> MOI.</w:t>
            </w:r>
          </w:p>
          <w:p w14:paraId="52D9BFBD" w14:textId="77777777" w:rsidR="00555A53" w:rsidRPr="00A952F9" w:rsidRDefault="00555A53" w:rsidP="00C36757">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069D8503" w14:textId="77777777" w:rsidR="00555A53" w:rsidRPr="00A952F9" w:rsidRDefault="00555A53" w:rsidP="00C36757">
            <w:pPr>
              <w:pStyle w:val="TAL"/>
              <w:keepNext w:val="0"/>
            </w:pPr>
            <w:r w:rsidRPr="00A952F9">
              <w:t>type: DN</w:t>
            </w:r>
          </w:p>
          <w:p w14:paraId="64048547" w14:textId="77777777" w:rsidR="00555A53" w:rsidRPr="00A952F9" w:rsidRDefault="00555A53" w:rsidP="00C36757">
            <w:pPr>
              <w:pStyle w:val="TAL"/>
              <w:keepNext w:val="0"/>
            </w:pPr>
            <w:r w:rsidRPr="00A952F9">
              <w:t>multiplicity: 0..1</w:t>
            </w:r>
          </w:p>
          <w:p w14:paraId="1C79CFAF" w14:textId="77777777" w:rsidR="00555A53" w:rsidRPr="00A952F9" w:rsidRDefault="00555A53" w:rsidP="00C36757">
            <w:pPr>
              <w:pStyle w:val="TAL"/>
              <w:keepNext w:val="0"/>
            </w:pPr>
            <w:proofErr w:type="spellStart"/>
            <w:r w:rsidRPr="00A952F9">
              <w:t>isOrdered</w:t>
            </w:r>
            <w:proofErr w:type="spellEnd"/>
            <w:r w:rsidRPr="00A952F9">
              <w:t>: N/A</w:t>
            </w:r>
          </w:p>
          <w:p w14:paraId="08212CB7" w14:textId="77777777" w:rsidR="00555A53" w:rsidRPr="00A952F9" w:rsidRDefault="00555A53" w:rsidP="00C36757">
            <w:pPr>
              <w:pStyle w:val="TAL"/>
              <w:keepNext w:val="0"/>
            </w:pPr>
            <w:proofErr w:type="spellStart"/>
            <w:r w:rsidRPr="00A952F9">
              <w:t>isUnique</w:t>
            </w:r>
            <w:proofErr w:type="spellEnd"/>
            <w:r w:rsidRPr="00A952F9">
              <w:t>: N/A</w:t>
            </w:r>
          </w:p>
          <w:p w14:paraId="7BBD2E89" w14:textId="77777777" w:rsidR="00555A53" w:rsidRPr="00A952F9" w:rsidRDefault="00555A53" w:rsidP="00C36757">
            <w:pPr>
              <w:pStyle w:val="TAL"/>
              <w:keepNext w:val="0"/>
            </w:pPr>
            <w:proofErr w:type="spellStart"/>
            <w:r w:rsidRPr="00A952F9">
              <w:t>defaultValue</w:t>
            </w:r>
            <w:proofErr w:type="spellEnd"/>
            <w:r w:rsidRPr="00A952F9">
              <w:t>: None</w:t>
            </w:r>
          </w:p>
          <w:p w14:paraId="23AF379B" w14:textId="77777777" w:rsidR="00555A53" w:rsidRPr="00A952F9" w:rsidRDefault="00555A53" w:rsidP="00C36757">
            <w:pPr>
              <w:pStyle w:val="TAL"/>
              <w:keepNext w:val="0"/>
              <w:rPr>
                <w:szCs w:val="18"/>
              </w:rPr>
            </w:pPr>
            <w:proofErr w:type="spellStart"/>
            <w:r w:rsidRPr="00A952F9">
              <w:t>isNullable</w:t>
            </w:r>
            <w:proofErr w:type="spellEnd"/>
            <w:r w:rsidRPr="00A952F9">
              <w:t>: False</w:t>
            </w:r>
          </w:p>
        </w:tc>
      </w:tr>
      <w:tr w:rsidR="00555A53" w:rsidRPr="00A952F9" w14:paraId="7D39F036"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798A16A"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ephemerisInfos</w:t>
            </w:r>
            <w:proofErr w:type="spellEnd"/>
          </w:p>
        </w:tc>
        <w:tc>
          <w:tcPr>
            <w:tcW w:w="5523" w:type="dxa"/>
            <w:tcBorders>
              <w:top w:val="single" w:sz="4" w:space="0" w:color="auto"/>
              <w:left w:val="single" w:sz="4" w:space="0" w:color="auto"/>
              <w:bottom w:val="single" w:sz="4" w:space="0" w:color="auto"/>
              <w:right w:val="single" w:sz="4" w:space="0" w:color="auto"/>
            </w:tcBorders>
          </w:tcPr>
          <w:p w14:paraId="75752C02" w14:textId="77777777" w:rsidR="00555A53" w:rsidRPr="00A952F9" w:rsidRDefault="00555A53" w:rsidP="00C36757">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2B263407" w14:textId="77777777" w:rsidR="00555A53" w:rsidRPr="00A952F9" w:rsidRDefault="00555A53" w:rsidP="00C36757">
            <w:pPr>
              <w:pStyle w:val="TAL"/>
              <w:keepNext w:val="0"/>
              <w:rPr>
                <w:rFonts w:cs="Arial"/>
              </w:rPr>
            </w:pPr>
          </w:p>
          <w:p w14:paraId="73A6A836" w14:textId="77777777" w:rsidR="00555A53" w:rsidRPr="00A952F9" w:rsidRDefault="00555A53" w:rsidP="00C36757">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5B901E3F" w14:textId="77777777" w:rsidR="00555A53" w:rsidRPr="00A952F9" w:rsidRDefault="00555A53" w:rsidP="00C36757">
            <w:pPr>
              <w:pStyle w:val="TAL"/>
              <w:keepNext w:val="0"/>
            </w:pPr>
            <w:r w:rsidRPr="00A952F9">
              <w:t>type: Ephemeris</w:t>
            </w:r>
          </w:p>
          <w:p w14:paraId="42E52FD4" w14:textId="77777777" w:rsidR="00555A53" w:rsidRPr="00A952F9" w:rsidRDefault="00555A53" w:rsidP="00C36757">
            <w:pPr>
              <w:pStyle w:val="TAL"/>
              <w:keepNext w:val="0"/>
              <w:rPr>
                <w:lang w:eastAsia="zh-CN"/>
              </w:rPr>
            </w:pPr>
            <w:r w:rsidRPr="00A952F9">
              <w:t xml:space="preserve">multiplicity: </w:t>
            </w:r>
            <w:r w:rsidRPr="00A952F9">
              <w:rPr>
                <w:lang w:eastAsia="zh-CN"/>
              </w:rPr>
              <w:t>1..*</w:t>
            </w:r>
          </w:p>
          <w:p w14:paraId="6D68A2CB" w14:textId="77777777" w:rsidR="00555A53" w:rsidRPr="00A952F9" w:rsidRDefault="00555A53" w:rsidP="00C36757">
            <w:pPr>
              <w:pStyle w:val="TAL"/>
              <w:keepNext w:val="0"/>
            </w:pPr>
            <w:proofErr w:type="spellStart"/>
            <w:r w:rsidRPr="00A952F9">
              <w:t>isOrdered</w:t>
            </w:r>
            <w:proofErr w:type="spellEnd"/>
            <w:r w:rsidRPr="00A952F9">
              <w:t>: False</w:t>
            </w:r>
          </w:p>
          <w:p w14:paraId="623A2A39" w14:textId="77777777" w:rsidR="00555A53" w:rsidRPr="00A952F9" w:rsidRDefault="00555A53" w:rsidP="00C36757">
            <w:pPr>
              <w:pStyle w:val="TAL"/>
              <w:keepNext w:val="0"/>
            </w:pPr>
            <w:proofErr w:type="spellStart"/>
            <w:r w:rsidRPr="00A952F9">
              <w:t>isUnique</w:t>
            </w:r>
            <w:proofErr w:type="spellEnd"/>
            <w:r w:rsidRPr="00A952F9">
              <w:t>: True</w:t>
            </w:r>
          </w:p>
          <w:p w14:paraId="6C72BCDF" w14:textId="77777777" w:rsidR="00555A53" w:rsidRPr="00A952F9" w:rsidRDefault="00555A53" w:rsidP="00C36757">
            <w:pPr>
              <w:pStyle w:val="TAL"/>
              <w:keepNext w:val="0"/>
            </w:pPr>
            <w:proofErr w:type="spellStart"/>
            <w:r w:rsidRPr="00A952F9">
              <w:t>defaultValue</w:t>
            </w:r>
            <w:proofErr w:type="spellEnd"/>
            <w:r w:rsidRPr="00A952F9">
              <w:t>: None</w:t>
            </w:r>
          </w:p>
          <w:p w14:paraId="08C4B3FF" w14:textId="77777777" w:rsidR="00555A53" w:rsidRPr="00A952F9" w:rsidRDefault="00555A53" w:rsidP="00C36757">
            <w:pPr>
              <w:pStyle w:val="TAL"/>
              <w:keepNext w:val="0"/>
              <w:rPr>
                <w:szCs w:val="18"/>
              </w:rPr>
            </w:pPr>
            <w:proofErr w:type="spellStart"/>
            <w:r w:rsidRPr="00A952F9">
              <w:t>isNullable</w:t>
            </w:r>
            <w:proofErr w:type="spellEnd"/>
            <w:r w:rsidRPr="00A952F9">
              <w:t>: False</w:t>
            </w:r>
          </w:p>
        </w:tc>
      </w:tr>
      <w:tr w:rsidR="00555A53" w:rsidRPr="00A952F9" w14:paraId="7259498A"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C138C3"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NTNFunction.nTNpLMNInfoList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39AB4F1B" w14:textId="77777777" w:rsidR="00555A53" w:rsidRPr="00A952F9" w:rsidRDefault="00555A53" w:rsidP="00C36757">
            <w:pPr>
              <w:pStyle w:val="TAL"/>
              <w:keepNext w:val="0"/>
              <w:rPr>
                <w:rFonts w:cs="Arial"/>
                <w:iCs/>
                <w:szCs w:val="18"/>
              </w:rPr>
            </w:pPr>
            <w:r w:rsidRPr="00A952F9">
              <w:rPr>
                <w:rFonts w:cs="Arial"/>
                <w:iCs/>
                <w:szCs w:val="18"/>
              </w:rPr>
              <w:t>It defines which PLMNs that can be served by the NR NTN cell, and which S-NSSA</w:t>
            </w:r>
            <w:r w:rsidRPr="00A952F9">
              <w:rPr>
                <w:rFonts w:cs="Arial"/>
                <w:iCs/>
                <w:szCs w:val="18"/>
                <w:lang w:eastAsia="zh-CN"/>
              </w:rPr>
              <w:t>I</w:t>
            </w:r>
            <w:r w:rsidRPr="00A952F9">
              <w:rPr>
                <w:rFonts w:cs="Arial"/>
                <w:iCs/>
                <w:szCs w:val="18"/>
              </w:rPr>
              <w:t xml:space="preserve">s can be supported by the NR NTN cell for corresponding PLMN in case of network slicing feature is supported. </w:t>
            </w:r>
          </w:p>
          <w:p w14:paraId="7C069679" w14:textId="77777777" w:rsidR="00555A53" w:rsidRPr="00A952F9" w:rsidRDefault="00555A53" w:rsidP="00C36757">
            <w:pPr>
              <w:pStyle w:val="TAL"/>
              <w:keepNext w:val="0"/>
              <w:rPr>
                <w:rFonts w:cs="Arial"/>
                <w:szCs w:val="18"/>
              </w:rPr>
            </w:pPr>
          </w:p>
          <w:p w14:paraId="23C78DBB" w14:textId="77777777" w:rsidR="00555A53" w:rsidRPr="00A952F9" w:rsidRDefault="00555A53" w:rsidP="00C3675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3994F675" w14:textId="77777777" w:rsidR="00555A53" w:rsidRPr="00A952F9" w:rsidRDefault="00555A53" w:rsidP="00C36757">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22BFB0D6" w14:textId="77777777" w:rsidR="00555A53" w:rsidRPr="00A952F9" w:rsidRDefault="00555A53" w:rsidP="00C36757">
            <w:pPr>
              <w:pStyle w:val="TAL"/>
              <w:keepNext w:val="0"/>
              <w:rPr>
                <w:szCs w:val="18"/>
              </w:rPr>
            </w:pPr>
            <w:r w:rsidRPr="00A952F9">
              <w:rPr>
                <w:szCs w:val="18"/>
              </w:rPr>
              <w:t xml:space="preserve">type: </w:t>
            </w:r>
            <w:proofErr w:type="spellStart"/>
            <w:r w:rsidRPr="00A952F9">
              <w:rPr>
                <w:szCs w:val="18"/>
              </w:rPr>
              <w:t>PLMNInfo</w:t>
            </w:r>
            <w:proofErr w:type="spellEnd"/>
          </w:p>
          <w:p w14:paraId="2EEFBC6A" w14:textId="77777777" w:rsidR="00555A53" w:rsidRPr="00A952F9" w:rsidRDefault="00555A53" w:rsidP="00C36757">
            <w:pPr>
              <w:pStyle w:val="TAL"/>
              <w:keepNext w:val="0"/>
              <w:rPr>
                <w:szCs w:val="18"/>
                <w:lang w:eastAsia="zh-CN"/>
              </w:rPr>
            </w:pPr>
            <w:r w:rsidRPr="00A952F9">
              <w:rPr>
                <w:szCs w:val="18"/>
              </w:rPr>
              <w:t>multiplicity: *</w:t>
            </w:r>
          </w:p>
          <w:p w14:paraId="3E1BEA9A"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True</w:t>
            </w:r>
          </w:p>
          <w:p w14:paraId="5003E358"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True</w:t>
            </w:r>
          </w:p>
          <w:p w14:paraId="40359929"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None</w:t>
            </w:r>
          </w:p>
          <w:p w14:paraId="63418CD7" w14:textId="77777777" w:rsidR="00555A53" w:rsidRPr="00A952F9" w:rsidRDefault="00555A53" w:rsidP="00C36757">
            <w:pPr>
              <w:pStyle w:val="TAL"/>
              <w:keepNext w:val="0"/>
              <w:rPr>
                <w:szCs w:val="18"/>
              </w:rPr>
            </w:pPr>
            <w:proofErr w:type="spellStart"/>
            <w:r w:rsidRPr="00A952F9">
              <w:rPr>
                <w:szCs w:val="18"/>
              </w:rPr>
              <w:t>isNullable</w:t>
            </w:r>
            <w:proofErr w:type="spellEnd"/>
            <w:r w:rsidRPr="00A952F9">
              <w:rPr>
                <w:szCs w:val="18"/>
              </w:rPr>
              <w:t>: False</w:t>
            </w:r>
          </w:p>
          <w:p w14:paraId="64C4F0DD" w14:textId="77777777" w:rsidR="00555A53" w:rsidRPr="00A952F9" w:rsidRDefault="00555A53" w:rsidP="00C36757">
            <w:pPr>
              <w:pStyle w:val="TAL"/>
              <w:keepNext w:val="0"/>
              <w:rPr>
                <w:szCs w:val="18"/>
              </w:rPr>
            </w:pPr>
          </w:p>
        </w:tc>
      </w:tr>
      <w:tr w:rsidR="00555A53" w:rsidRPr="00A952F9" w14:paraId="1AA5C91B"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672B9E"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NTNFunction.nTNTACList</w:t>
            </w:r>
            <w:proofErr w:type="spellEnd"/>
          </w:p>
        </w:tc>
        <w:tc>
          <w:tcPr>
            <w:tcW w:w="5523" w:type="dxa"/>
            <w:tcBorders>
              <w:top w:val="single" w:sz="4" w:space="0" w:color="auto"/>
              <w:left w:val="single" w:sz="4" w:space="0" w:color="auto"/>
              <w:bottom w:val="single" w:sz="4" w:space="0" w:color="auto"/>
              <w:right w:val="single" w:sz="4" w:space="0" w:color="auto"/>
            </w:tcBorders>
          </w:tcPr>
          <w:p w14:paraId="1F01293D" w14:textId="77777777" w:rsidR="00555A53" w:rsidRPr="00A952F9" w:rsidRDefault="00555A53" w:rsidP="00C36757">
            <w:pPr>
              <w:pStyle w:val="TAL"/>
              <w:keepNext w:val="0"/>
              <w:rPr>
                <w:szCs w:val="18"/>
                <w:lang w:eastAsia="zh-CN"/>
              </w:rPr>
            </w:pPr>
            <w:r w:rsidRPr="00A952F9">
              <w:rPr>
                <w:szCs w:val="18"/>
                <w:lang w:eastAsia="zh-CN"/>
              </w:rPr>
              <w:t xml:space="preserve">It is the list of Tracking Area Codes (either legacy TAC or extended TAC) for NR NTN. </w:t>
            </w:r>
          </w:p>
          <w:p w14:paraId="0A97BEAA" w14:textId="77777777" w:rsidR="00555A53" w:rsidRPr="00A952F9" w:rsidRDefault="00555A53" w:rsidP="00C36757">
            <w:pPr>
              <w:pStyle w:val="TAL"/>
              <w:keepNext w:val="0"/>
              <w:rPr>
                <w:szCs w:val="18"/>
                <w:lang w:eastAsia="zh-CN"/>
              </w:rPr>
            </w:pPr>
          </w:p>
          <w:p w14:paraId="7A7A2764" w14:textId="77777777" w:rsidR="00555A53" w:rsidRPr="00A952F9" w:rsidRDefault="00555A53" w:rsidP="00C36757">
            <w:pPr>
              <w:pStyle w:val="TAL"/>
              <w:keepNext w:val="0"/>
              <w:rPr>
                <w:szCs w:val="18"/>
              </w:rPr>
            </w:pPr>
            <w:proofErr w:type="spellStart"/>
            <w:r w:rsidRPr="00A952F9">
              <w:rPr>
                <w:szCs w:val="18"/>
              </w:rPr>
              <w:t>allowedValues</w:t>
            </w:r>
            <w:proofErr w:type="spellEnd"/>
            <w:r w:rsidRPr="00A952F9">
              <w:rPr>
                <w:szCs w:val="18"/>
              </w:rPr>
              <w:t>:</w:t>
            </w:r>
          </w:p>
          <w:p w14:paraId="3B462AE7" w14:textId="77777777" w:rsidR="00555A53" w:rsidRPr="00A952F9" w:rsidRDefault="00555A53" w:rsidP="00C36757">
            <w:pPr>
              <w:pStyle w:val="TAL"/>
              <w:keepNext w:val="0"/>
              <w:rPr>
                <w:color w:val="000000"/>
              </w:rPr>
            </w:pPr>
            <w:r w:rsidRPr="00A952F9">
              <w:rPr>
                <w:szCs w:val="18"/>
              </w:rPr>
              <w:t>Legacy TAC and Extended TAC are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0DE8B843" w14:textId="77777777" w:rsidR="00555A53" w:rsidRPr="00A952F9" w:rsidRDefault="00555A53" w:rsidP="00C36757">
            <w:pPr>
              <w:pStyle w:val="TAL"/>
              <w:keepNext w:val="0"/>
            </w:pPr>
            <w:r w:rsidRPr="00A952F9">
              <w:t>type: String</w:t>
            </w:r>
          </w:p>
          <w:p w14:paraId="33F19BBC" w14:textId="77777777" w:rsidR="00555A53" w:rsidRPr="00A952F9" w:rsidRDefault="00555A53" w:rsidP="00C36757">
            <w:pPr>
              <w:pStyle w:val="TAL"/>
              <w:keepNext w:val="0"/>
              <w:rPr>
                <w:lang w:eastAsia="zh-CN"/>
              </w:rPr>
            </w:pPr>
            <w:r w:rsidRPr="00A952F9">
              <w:t xml:space="preserve">multiplicity: </w:t>
            </w:r>
            <w:r w:rsidRPr="00A952F9">
              <w:rPr>
                <w:lang w:eastAsia="zh-CN"/>
              </w:rPr>
              <w:t>*</w:t>
            </w:r>
          </w:p>
          <w:p w14:paraId="56F05A61" w14:textId="77777777" w:rsidR="00555A53" w:rsidRPr="00A952F9" w:rsidRDefault="00555A53" w:rsidP="00C36757">
            <w:pPr>
              <w:pStyle w:val="TAL"/>
              <w:keepNext w:val="0"/>
            </w:pPr>
            <w:proofErr w:type="spellStart"/>
            <w:r w:rsidRPr="00A952F9">
              <w:t>isOrdered</w:t>
            </w:r>
            <w:proofErr w:type="spellEnd"/>
            <w:r w:rsidRPr="00A952F9">
              <w:t>: False</w:t>
            </w:r>
          </w:p>
          <w:p w14:paraId="5DC82855" w14:textId="77777777" w:rsidR="00555A53" w:rsidRPr="00A952F9" w:rsidRDefault="00555A53" w:rsidP="00C36757">
            <w:pPr>
              <w:pStyle w:val="TAL"/>
              <w:keepNext w:val="0"/>
            </w:pPr>
            <w:proofErr w:type="spellStart"/>
            <w:r w:rsidRPr="00A952F9">
              <w:t>isUnique</w:t>
            </w:r>
            <w:proofErr w:type="spellEnd"/>
            <w:r w:rsidRPr="00A952F9">
              <w:t>: True</w:t>
            </w:r>
          </w:p>
          <w:p w14:paraId="62C030B3" w14:textId="77777777" w:rsidR="00555A53" w:rsidRPr="00A952F9" w:rsidRDefault="00555A53" w:rsidP="00C36757">
            <w:pPr>
              <w:pStyle w:val="TAL"/>
              <w:keepNext w:val="0"/>
            </w:pPr>
            <w:proofErr w:type="spellStart"/>
            <w:r w:rsidRPr="00A952F9">
              <w:t>defaultValue</w:t>
            </w:r>
            <w:proofErr w:type="spellEnd"/>
            <w:r w:rsidRPr="00A952F9">
              <w:t>: None</w:t>
            </w:r>
          </w:p>
          <w:p w14:paraId="02192B7B" w14:textId="77777777" w:rsidR="00555A53" w:rsidRPr="00A952F9" w:rsidRDefault="00555A53" w:rsidP="00C36757">
            <w:pPr>
              <w:pStyle w:val="TAL"/>
              <w:keepNext w:val="0"/>
              <w:rPr>
                <w:szCs w:val="18"/>
              </w:rPr>
            </w:pPr>
            <w:proofErr w:type="spellStart"/>
            <w:r w:rsidRPr="00A952F9">
              <w:t>isNullable</w:t>
            </w:r>
            <w:proofErr w:type="spellEnd"/>
            <w:r w:rsidRPr="00A952F9">
              <w:t>: False</w:t>
            </w:r>
          </w:p>
        </w:tc>
      </w:tr>
      <w:tr w:rsidR="00555A53" w:rsidRPr="00A952F9" w14:paraId="3106B573"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520C5DC"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satelliteId</w:t>
            </w:r>
            <w:proofErr w:type="spellEnd"/>
          </w:p>
        </w:tc>
        <w:tc>
          <w:tcPr>
            <w:tcW w:w="5523" w:type="dxa"/>
            <w:tcBorders>
              <w:top w:val="single" w:sz="4" w:space="0" w:color="auto"/>
              <w:left w:val="single" w:sz="4" w:space="0" w:color="auto"/>
              <w:bottom w:val="single" w:sz="4" w:space="0" w:color="auto"/>
              <w:right w:val="single" w:sz="4" w:space="0" w:color="auto"/>
            </w:tcBorders>
          </w:tcPr>
          <w:p w14:paraId="35536A7B" w14:textId="77777777" w:rsidR="00555A53" w:rsidRPr="00A952F9" w:rsidDel="00C40AB5" w:rsidRDefault="00555A53" w:rsidP="00C36757">
            <w:pPr>
              <w:pStyle w:val="TAL"/>
              <w:keepNext w:val="0"/>
            </w:pPr>
            <w:r w:rsidRPr="00A952F9">
              <w:t xml:space="preserve">This attribute indicates satellite </w:t>
            </w:r>
            <w:r w:rsidRPr="00A952F9" w:rsidDel="004419EA">
              <w:t>Id</w:t>
            </w:r>
            <w:r w:rsidRPr="00A952F9" w:rsidDel="00EB491D">
              <w:t>.</w:t>
            </w:r>
            <w:r w:rsidRPr="00A952F9">
              <w:t xml:space="preserve"> It shall be formatted as a fixed 5-digit string, padding with leading digits "0" to complete a 5-digit length. </w:t>
            </w:r>
          </w:p>
          <w:p w14:paraId="5C28B731" w14:textId="77777777" w:rsidR="00555A53" w:rsidRPr="00A952F9" w:rsidRDefault="00555A53" w:rsidP="00C36757">
            <w:pPr>
              <w:pStyle w:val="TAL"/>
              <w:keepNext w:val="0"/>
            </w:pPr>
          </w:p>
          <w:p w14:paraId="2108A9B8" w14:textId="77777777" w:rsidR="00555A53" w:rsidRPr="00A952F9" w:rsidDel="004F6305" w:rsidRDefault="00555A53" w:rsidP="00C36757">
            <w:pPr>
              <w:pStyle w:val="TAL"/>
              <w:keepNext w:val="0"/>
            </w:pPr>
          </w:p>
          <w:p w14:paraId="6463C64B" w14:textId="77777777" w:rsidR="00555A53" w:rsidRPr="00A952F9" w:rsidRDefault="00555A53" w:rsidP="00C36757">
            <w:pPr>
              <w:pStyle w:val="TAL"/>
              <w:keepNext w:val="0"/>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62BB0BE7" w14:textId="77777777" w:rsidR="00555A53" w:rsidRPr="00A952F9" w:rsidRDefault="00555A53" w:rsidP="00C36757">
            <w:pPr>
              <w:pStyle w:val="TAL"/>
              <w:keepNext w:val="0"/>
              <w:rPr>
                <w:lang w:eastAsia="zh-CN"/>
              </w:rPr>
            </w:pPr>
            <w:r w:rsidRPr="00A952F9">
              <w:t>type</w:t>
            </w:r>
            <w:r w:rsidRPr="00A952F9">
              <w:rPr>
                <w:lang w:eastAsia="zh-CN"/>
              </w:rPr>
              <w:t>: String</w:t>
            </w:r>
          </w:p>
          <w:p w14:paraId="3CC482E5" w14:textId="77777777" w:rsidR="00555A53" w:rsidRPr="00A952F9" w:rsidRDefault="00555A53" w:rsidP="00C36757">
            <w:pPr>
              <w:pStyle w:val="TAL"/>
              <w:keepNext w:val="0"/>
            </w:pPr>
            <w:r w:rsidRPr="00A952F9">
              <w:t xml:space="preserve">multiplicity: </w:t>
            </w:r>
            <w:r w:rsidRPr="00A952F9">
              <w:rPr>
                <w:szCs w:val="18"/>
              </w:rPr>
              <w:t>1</w:t>
            </w:r>
          </w:p>
          <w:p w14:paraId="59DE6D32" w14:textId="77777777" w:rsidR="00555A53" w:rsidRPr="00A952F9" w:rsidRDefault="00555A53" w:rsidP="00C36757">
            <w:pPr>
              <w:pStyle w:val="TAL"/>
              <w:keepNext w:val="0"/>
            </w:pPr>
            <w:proofErr w:type="spellStart"/>
            <w:r w:rsidRPr="00A952F9">
              <w:t>isOrdered</w:t>
            </w:r>
            <w:proofErr w:type="spellEnd"/>
            <w:r w:rsidRPr="00A952F9">
              <w:t>: N/A</w:t>
            </w:r>
          </w:p>
          <w:p w14:paraId="4510077B" w14:textId="77777777" w:rsidR="00555A53" w:rsidRPr="00A952F9" w:rsidRDefault="00555A53" w:rsidP="00C36757">
            <w:pPr>
              <w:pStyle w:val="TAL"/>
              <w:keepNext w:val="0"/>
            </w:pPr>
            <w:proofErr w:type="spellStart"/>
            <w:r w:rsidRPr="00A952F9">
              <w:t>isUnique</w:t>
            </w:r>
            <w:proofErr w:type="spellEnd"/>
            <w:r w:rsidRPr="00A952F9">
              <w:t>: N/A</w:t>
            </w:r>
          </w:p>
          <w:p w14:paraId="12FBDE3E" w14:textId="77777777" w:rsidR="00555A53" w:rsidRPr="00A952F9" w:rsidRDefault="00555A53" w:rsidP="00C36757">
            <w:pPr>
              <w:pStyle w:val="TAL"/>
              <w:keepNext w:val="0"/>
            </w:pPr>
            <w:proofErr w:type="spellStart"/>
            <w:r w:rsidRPr="00A952F9">
              <w:t>defaultValue</w:t>
            </w:r>
            <w:proofErr w:type="spellEnd"/>
            <w:r w:rsidRPr="00A952F9">
              <w:t>: None</w:t>
            </w:r>
          </w:p>
          <w:p w14:paraId="63899ADB" w14:textId="77777777" w:rsidR="00555A53" w:rsidRPr="00A952F9" w:rsidRDefault="00555A53" w:rsidP="00C36757">
            <w:pPr>
              <w:pStyle w:val="TAL"/>
              <w:keepNext w:val="0"/>
              <w:rPr>
                <w:szCs w:val="18"/>
              </w:rPr>
            </w:pPr>
            <w:proofErr w:type="spellStart"/>
            <w:r w:rsidRPr="00A952F9">
              <w:t>isNullable</w:t>
            </w:r>
            <w:proofErr w:type="spellEnd"/>
            <w:r w:rsidRPr="00A952F9">
              <w:t>: False</w:t>
            </w:r>
          </w:p>
        </w:tc>
      </w:tr>
      <w:tr w:rsidR="00555A53" w:rsidRPr="00A952F9" w14:paraId="3009DBCF"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6BDA36"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epochTime</w:t>
            </w:r>
            <w:proofErr w:type="spellEnd"/>
          </w:p>
        </w:tc>
        <w:tc>
          <w:tcPr>
            <w:tcW w:w="5523" w:type="dxa"/>
            <w:tcBorders>
              <w:top w:val="single" w:sz="4" w:space="0" w:color="auto"/>
              <w:left w:val="single" w:sz="4" w:space="0" w:color="auto"/>
              <w:bottom w:val="single" w:sz="4" w:space="0" w:color="auto"/>
              <w:right w:val="single" w:sz="4" w:space="0" w:color="auto"/>
            </w:tcBorders>
          </w:tcPr>
          <w:p w14:paraId="699F36DC" w14:textId="77777777" w:rsidR="00555A53" w:rsidRPr="00A952F9" w:rsidRDefault="00555A53" w:rsidP="00C36757">
            <w:pPr>
              <w:pStyle w:val="TAL"/>
              <w:keepNext w:val="0"/>
            </w:pPr>
            <w:r w:rsidRPr="00A952F9">
              <w:t>It defines the ephemeris reference time.</w:t>
            </w:r>
            <w:r w:rsidRPr="00A952F9" w:rsidDel="004F6305">
              <w:t>,</w:t>
            </w:r>
          </w:p>
          <w:p w14:paraId="1C088FAF" w14:textId="77777777" w:rsidR="00555A53" w:rsidRPr="00A952F9" w:rsidRDefault="00555A53" w:rsidP="00C36757">
            <w:pPr>
              <w:pStyle w:val="TAL"/>
              <w:keepNext w:val="0"/>
            </w:pPr>
          </w:p>
          <w:p w14:paraId="0F7CE66C" w14:textId="77777777" w:rsidR="00555A53" w:rsidRPr="00A952F9" w:rsidRDefault="00555A53" w:rsidP="00C36757">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45A07967" w14:textId="77777777" w:rsidR="00555A53" w:rsidRPr="00A952F9" w:rsidRDefault="00555A53" w:rsidP="00C36757">
            <w:pPr>
              <w:pStyle w:val="TAL"/>
              <w:keepNext w:val="0"/>
              <w:rPr>
                <w:lang w:eastAsia="zh-CN"/>
              </w:rPr>
            </w:pPr>
            <w:r w:rsidRPr="00A952F9">
              <w:t>type</w:t>
            </w:r>
            <w:r w:rsidRPr="00A952F9">
              <w:rPr>
                <w:lang w:eastAsia="zh-CN"/>
              </w:rPr>
              <w:t xml:space="preserve">: </w:t>
            </w:r>
            <w:proofErr w:type="spellStart"/>
            <w:r w:rsidRPr="00A952F9">
              <w:t>DateTime</w:t>
            </w:r>
            <w:proofErr w:type="spellEnd"/>
          </w:p>
          <w:p w14:paraId="385E38CA" w14:textId="77777777" w:rsidR="00555A53" w:rsidRPr="00A952F9" w:rsidRDefault="00555A53" w:rsidP="00C36757">
            <w:pPr>
              <w:pStyle w:val="TAL"/>
              <w:keepNext w:val="0"/>
            </w:pPr>
            <w:r w:rsidRPr="00A952F9">
              <w:t xml:space="preserve">multiplicity: </w:t>
            </w:r>
            <w:r w:rsidRPr="00A952F9">
              <w:rPr>
                <w:szCs w:val="18"/>
              </w:rPr>
              <w:t>1</w:t>
            </w:r>
          </w:p>
          <w:p w14:paraId="11B56518" w14:textId="77777777" w:rsidR="00555A53" w:rsidRPr="00A952F9" w:rsidRDefault="00555A53" w:rsidP="00C36757">
            <w:pPr>
              <w:pStyle w:val="TAL"/>
              <w:keepNext w:val="0"/>
            </w:pPr>
            <w:proofErr w:type="spellStart"/>
            <w:r w:rsidRPr="00A952F9">
              <w:t>isOrdered</w:t>
            </w:r>
            <w:proofErr w:type="spellEnd"/>
            <w:r w:rsidRPr="00A952F9">
              <w:t>: N/A</w:t>
            </w:r>
          </w:p>
          <w:p w14:paraId="76F3F6AC" w14:textId="77777777" w:rsidR="00555A53" w:rsidRPr="00A952F9" w:rsidRDefault="00555A53" w:rsidP="00C36757">
            <w:pPr>
              <w:pStyle w:val="TAL"/>
              <w:keepNext w:val="0"/>
            </w:pPr>
            <w:proofErr w:type="spellStart"/>
            <w:r w:rsidRPr="00A952F9">
              <w:t>isUnique</w:t>
            </w:r>
            <w:proofErr w:type="spellEnd"/>
            <w:r w:rsidRPr="00A952F9">
              <w:t>: N/A</w:t>
            </w:r>
          </w:p>
          <w:p w14:paraId="084B2417" w14:textId="77777777" w:rsidR="00555A53" w:rsidRPr="00A952F9" w:rsidRDefault="00555A53" w:rsidP="00C36757">
            <w:pPr>
              <w:pStyle w:val="TAL"/>
              <w:keepNext w:val="0"/>
            </w:pPr>
            <w:proofErr w:type="spellStart"/>
            <w:r w:rsidRPr="00A952F9">
              <w:t>defaultValue</w:t>
            </w:r>
            <w:proofErr w:type="spellEnd"/>
            <w:r w:rsidRPr="00A952F9">
              <w:t>: None</w:t>
            </w:r>
          </w:p>
          <w:p w14:paraId="45B446B8"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4720FF67"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425B4F"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positionVelocity</w:t>
            </w:r>
            <w:proofErr w:type="spellEnd"/>
          </w:p>
        </w:tc>
        <w:tc>
          <w:tcPr>
            <w:tcW w:w="5523" w:type="dxa"/>
            <w:tcBorders>
              <w:top w:val="single" w:sz="4" w:space="0" w:color="auto"/>
              <w:left w:val="single" w:sz="4" w:space="0" w:color="auto"/>
              <w:bottom w:val="single" w:sz="4" w:space="0" w:color="auto"/>
              <w:right w:val="single" w:sz="4" w:space="0" w:color="auto"/>
            </w:tcBorders>
          </w:tcPr>
          <w:p w14:paraId="5DB5A7A2" w14:textId="77777777" w:rsidR="00555A53" w:rsidRPr="00A952F9" w:rsidRDefault="00555A53" w:rsidP="00C36757">
            <w:pPr>
              <w:pStyle w:val="TAL"/>
              <w:keepNext w:val="0"/>
              <w:rPr>
                <w:rFonts w:eastAsia="DengXian"/>
              </w:rPr>
            </w:pPr>
            <w:r w:rsidRPr="00A952F9">
              <w:rPr>
                <w:rFonts w:eastAsia="DengXian"/>
              </w:rPr>
              <w:t xml:space="preserve">It indicates ephemeris </w:t>
            </w:r>
            <w:r w:rsidRPr="00A952F9">
              <w:rPr>
                <w:rFonts w:eastAsia="DengXian"/>
                <w:lang w:eastAsia="zh-CN"/>
              </w:rPr>
              <w:t>is</w:t>
            </w:r>
            <w:r w:rsidRPr="00A952F9">
              <w:rPr>
                <w:rFonts w:eastAsia="DengXian"/>
              </w:rPr>
              <w:t xml:space="preserve"> </w:t>
            </w:r>
            <w:r w:rsidRPr="00A952F9">
              <w:rPr>
                <w:rFonts w:eastAsia="DengXian"/>
                <w:lang w:eastAsia="zh-CN"/>
              </w:rPr>
              <w:t xml:space="preserve">in </w:t>
            </w:r>
            <w:r w:rsidRPr="00A952F9">
              <w:rPr>
                <w:rFonts w:eastAsia="DengXian"/>
              </w:rPr>
              <w:t xml:space="preserve">format </w:t>
            </w:r>
            <w:r w:rsidRPr="00A952F9">
              <w:rPr>
                <w:rFonts w:eastAsia="DengXian"/>
                <w:lang w:eastAsia="zh-CN"/>
              </w:rPr>
              <w:t xml:space="preserve">of </w:t>
            </w:r>
            <w:r w:rsidRPr="00A952F9">
              <w:rPr>
                <w:rFonts w:eastAsia="DengXian"/>
              </w:rPr>
              <w:t>NTN payload position and velocity state vectors.</w:t>
            </w:r>
          </w:p>
          <w:p w14:paraId="1CECEC10" w14:textId="77777777" w:rsidR="00555A53" w:rsidRPr="00A952F9" w:rsidRDefault="00555A53" w:rsidP="00C36757">
            <w:pPr>
              <w:pStyle w:val="TAL"/>
              <w:keepNext w:val="0"/>
              <w:rPr>
                <w:rFonts w:eastAsia="DengXian"/>
              </w:rPr>
            </w:pPr>
          </w:p>
          <w:p w14:paraId="4828DF1B" w14:textId="77777777" w:rsidR="00555A53" w:rsidRPr="00A952F9" w:rsidRDefault="00555A53" w:rsidP="00C36757">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6303D89C"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PositionVelocity</w:t>
            </w:r>
            <w:proofErr w:type="spellEnd"/>
          </w:p>
          <w:p w14:paraId="2599D5A7"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multiplicity: 1</w:t>
            </w:r>
          </w:p>
          <w:p w14:paraId="19A6409C"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1A096B74"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766BFF41"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282C50B5" w14:textId="77777777" w:rsidR="00555A53" w:rsidRPr="00A952F9" w:rsidRDefault="00555A53" w:rsidP="00C36757">
            <w:pPr>
              <w:pStyle w:val="TAL"/>
              <w:keepNext w:val="0"/>
            </w:pPr>
            <w:proofErr w:type="spellStart"/>
            <w:r w:rsidRPr="00A952F9">
              <w:rPr>
                <w:rFonts w:eastAsia="DengXian"/>
              </w:rPr>
              <w:t>isNullable</w:t>
            </w:r>
            <w:proofErr w:type="spellEnd"/>
            <w:r w:rsidRPr="00A952F9">
              <w:rPr>
                <w:rFonts w:eastAsia="DengXian"/>
              </w:rPr>
              <w:t>: False</w:t>
            </w:r>
          </w:p>
        </w:tc>
      </w:tr>
      <w:tr w:rsidR="00555A53" w:rsidRPr="00A952F9" w14:paraId="1058CB40"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F2EF7A" w14:textId="77777777" w:rsidR="00555A53" w:rsidRPr="00A952F9" w:rsidRDefault="00555A53" w:rsidP="00C36757">
            <w:pPr>
              <w:pStyle w:val="TAL"/>
              <w:keepNext w:val="0"/>
              <w:rPr>
                <w:rFonts w:ascii="Courier New" w:hAnsi="Courier New" w:cs="Courier New"/>
              </w:rPr>
            </w:pPr>
            <w:r w:rsidRPr="00A952F9">
              <w:rPr>
                <w:rFonts w:ascii="Courier New" w:hAnsi="Courier New" w:cs="Courier New"/>
              </w:rPr>
              <w:t>orbital</w:t>
            </w:r>
          </w:p>
        </w:tc>
        <w:tc>
          <w:tcPr>
            <w:tcW w:w="5523" w:type="dxa"/>
            <w:tcBorders>
              <w:top w:val="single" w:sz="4" w:space="0" w:color="auto"/>
              <w:left w:val="single" w:sz="4" w:space="0" w:color="auto"/>
              <w:bottom w:val="single" w:sz="4" w:space="0" w:color="auto"/>
              <w:right w:val="single" w:sz="4" w:space="0" w:color="auto"/>
            </w:tcBorders>
          </w:tcPr>
          <w:p w14:paraId="1DDA0C17" w14:textId="77777777" w:rsidR="00555A53" w:rsidRPr="00A952F9" w:rsidRDefault="00555A53" w:rsidP="00C36757">
            <w:pPr>
              <w:pStyle w:val="TAL"/>
              <w:keepNext w:val="0"/>
            </w:pPr>
            <w:r w:rsidRPr="00A952F9">
              <w:rPr>
                <w:rFonts w:eastAsia="DengXian"/>
              </w:rPr>
              <w:t xml:space="preserve">It indicates ephemeris </w:t>
            </w:r>
            <w:r w:rsidRPr="00A952F9">
              <w:rPr>
                <w:rFonts w:eastAsia="DengXian"/>
                <w:lang w:eastAsia="zh-CN"/>
              </w:rPr>
              <w:t>is</w:t>
            </w:r>
            <w:r w:rsidRPr="00A952F9">
              <w:rPr>
                <w:rFonts w:eastAsia="DengXian"/>
              </w:rPr>
              <w:t xml:space="preserve"> </w:t>
            </w:r>
            <w:r w:rsidRPr="00A952F9">
              <w:rPr>
                <w:rFonts w:eastAsia="DengXian"/>
                <w:lang w:eastAsia="zh-CN"/>
              </w:rPr>
              <w:t>in</w:t>
            </w:r>
            <w:r w:rsidRPr="00A952F9">
              <w:t xml:space="preserve"> orbital parameter ephemeris format, as specified in NIMA TR 8350.2 [95].</w:t>
            </w:r>
          </w:p>
          <w:p w14:paraId="510E8FFE" w14:textId="77777777" w:rsidR="00555A53" w:rsidRPr="00A952F9" w:rsidRDefault="00555A53" w:rsidP="00C36757">
            <w:pPr>
              <w:pStyle w:val="TAL"/>
              <w:keepNext w:val="0"/>
            </w:pPr>
          </w:p>
          <w:p w14:paraId="36B6E19C" w14:textId="77777777" w:rsidR="00555A53" w:rsidRPr="00A952F9" w:rsidRDefault="00555A53" w:rsidP="00C36757">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20F9EB73"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 xml:space="preserve">type: </w:t>
            </w:r>
            <w:r w:rsidRPr="00A952F9">
              <w:rPr>
                <w:lang w:eastAsia="zh-CN"/>
              </w:rPr>
              <w:t>Orbital</w:t>
            </w:r>
          </w:p>
          <w:p w14:paraId="2ECA6316" w14:textId="77777777" w:rsidR="00555A53" w:rsidRPr="00A952F9" w:rsidRDefault="00555A53" w:rsidP="00C36757">
            <w:pPr>
              <w:keepLines/>
              <w:spacing w:after="0"/>
              <w:rPr>
                <w:rFonts w:ascii="Arial" w:eastAsia="DengXian" w:hAnsi="Arial"/>
                <w:sz w:val="18"/>
              </w:rPr>
            </w:pPr>
            <w:r w:rsidRPr="00A952F9">
              <w:rPr>
                <w:rFonts w:ascii="Arial" w:eastAsia="DengXian" w:hAnsi="Arial"/>
                <w:sz w:val="18"/>
              </w:rPr>
              <w:t>multiplicity: 1</w:t>
            </w:r>
          </w:p>
          <w:p w14:paraId="25480156"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5667F883"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6DB5A33C" w14:textId="77777777" w:rsidR="00555A53" w:rsidRPr="00A952F9" w:rsidRDefault="00555A53" w:rsidP="00C36757">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6C443958" w14:textId="77777777" w:rsidR="00555A53" w:rsidRPr="00A952F9" w:rsidRDefault="00555A53" w:rsidP="00C36757">
            <w:pPr>
              <w:pStyle w:val="TAL"/>
              <w:keepNext w:val="0"/>
            </w:pPr>
            <w:proofErr w:type="spellStart"/>
            <w:r w:rsidRPr="00A952F9">
              <w:rPr>
                <w:rFonts w:eastAsia="DengXian"/>
              </w:rPr>
              <w:t>isNullable</w:t>
            </w:r>
            <w:proofErr w:type="spellEnd"/>
            <w:r w:rsidRPr="00A952F9">
              <w:rPr>
                <w:rFonts w:eastAsia="DengXian"/>
              </w:rPr>
              <w:t>: False</w:t>
            </w:r>
          </w:p>
        </w:tc>
      </w:tr>
      <w:tr w:rsidR="00555A53" w:rsidRPr="00A952F9" w14:paraId="25E98951"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7A077B"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lastRenderedPageBreak/>
              <w:t>positionX</w:t>
            </w:r>
            <w:proofErr w:type="spellEnd"/>
          </w:p>
        </w:tc>
        <w:tc>
          <w:tcPr>
            <w:tcW w:w="5523" w:type="dxa"/>
            <w:tcBorders>
              <w:top w:val="single" w:sz="4" w:space="0" w:color="auto"/>
              <w:left w:val="single" w:sz="4" w:space="0" w:color="auto"/>
              <w:bottom w:val="single" w:sz="4" w:space="0" w:color="auto"/>
              <w:right w:val="single" w:sz="4" w:space="0" w:color="auto"/>
            </w:tcBorders>
          </w:tcPr>
          <w:p w14:paraId="197DBA20" w14:textId="77777777" w:rsidR="00555A53" w:rsidRPr="00A952F9" w:rsidRDefault="00555A53" w:rsidP="00C36757">
            <w:pPr>
              <w:pStyle w:val="TAL"/>
              <w:keepNext w:val="0"/>
            </w:pPr>
            <w:r w:rsidRPr="00A952F9">
              <w:t xml:space="preserve">X, Y, Z coordinate of satellite position state vector in ECEF. Unit is meter. </w:t>
            </w:r>
          </w:p>
          <w:p w14:paraId="075A1932" w14:textId="77777777" w:rsidR="00555A53" w:rsidRPr="00A952F9" w:rsidRDefault="00555A53" w:rsidP="00C36757">
            <w:pPr>
              <w:pStyle w:val="TAL"/>
              <w:keepNext w:val="0"/>
            </w:pPr>
            <w:r w:rsidRPr="00A952F9">
              <w:t>Step of 1.3 m. Actual value = field value * 1.3.</w:t>
            </w:r>
          </w:p>
          <w:p w14:paraId="26855627" w14:textId="77777777" w:rsidR="00555A53" w:rsidRPr="00A952F9" w:rsidRDefault="00555A53" w:rsidP="00C36757">
            <w:pPr>
              <w:pStyle w:val="TAL"/>
              <w:keepNext w:val="0"/>
            </w:pPr>
          </w:p>
          <w:p w14:paraId="6446D87A" w14:textId="77777777" w:rsidR="00555A53" w:rsidRPr="00A952F9" w:rsidRDefault="00555A53" w:rsidP="00C3675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0CEBB703" w14:textId="77777777" w:rsidR="00555A53" w:rsidRPr="00A952F9" w:rsidRDefault="00555A53" w:rsidP="00C36757">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49D896C7"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151D1BF9" w14:textId="77777777" w:rsidR="00555A53" w:rsidRPr="00A952F9" w:rsidRDefault="00555A53" w:rsidP="00C36757">
            <w:pPr>
              <w:pStyle w:val="TAL"/>
              <w:keepNext w:val="0"/>
              <w:rPr>
                <w:szCs w:val="18"/>
              </w:rPr>
            </w:pPr>
            <w:r w:rsidRPr="00A952F9">
              <w:rPr>
                <w:szCs w:val="18"/>
              </w:rPr>
              <w:t>multiplicity: 1</w:t>
            </w:r>
          </w:p>
          <w:p w14:paraId="18C6E478"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21378E3C"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6B5867F0"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0</w:t>
            </w:r>
          </w:p>
          <w:p w14:paraId="399861B7" w14:textId="77777777" w:rsidR="00555A53" w:rsidRPr="00A952F9" w:rsidRDefault="00555A53" w:rsidP="00C36757">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7D11179B"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45A81E"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positionY</w:t>
            </w:r>
            <w:proofErr w:type="spellEnd"/>
          </w:p>
        </w:tc>
        <w:tc>
          <w:tcPr>
            <w:tcW w:w="5523" w:type="dxa"/>
            <w:tcBorders>
              <w:top w:val="single" w:sz="4" w:space="0" w:color="auto"/>
              <w:left w:val="single" w:sz="4" w:space="0" w:color="auto"/>
              <w:bottom w:val="single" w:sz="4" w:space="0" w:color="auto"/>
              <w:right w:val="single" w:sz="4" w:space="0" w:color="auto"/>
            </w:tcBorders>
          </w:tcPr>
          <w:p w14:paraId="0A4F4983" w14:textId="77777777" w:rsidR="00555A53" w:rsidRPr="00A952F9" w:rsidRDefault="00555A53" w:rsidP="00C36757">
            <w:pPr>
              <w:pStyle w:val="TAL"/>
              <w:keepNext w:val="0"/>
            </w:pPr>
            <w:r w:rsidRPr="00A952F9">
              <w:t xml:space="preserve">X, Y, Z coordinate of satellite position state vector in ECEF. Unit is meter. </w:t>
            </w:r>
          </w:p>
          <w:p w14:paraId="1EC3EC6D" w14:textId="77777777" w:rsidR="00555A53" w:rsidRPr="00A952F9" w:rsidRDefault="00555A53" w:rsidP="00C36757">
            <w:pPr>
              <w:pStyle w:val="TAL"/>
              <w:keepNext w:val="0"/>
            </w:pPr>
            <w:r w:rsidRPr="00A952F9">
              <w:t>Step of 1.3 m. Actual value = field value * 1.3.</w:t>
            </w:r>
          </w:p>
          <w:p w14:paraId="5D51D029" w14:textId="77777777" w:rsidR="00555A53" w:rsidRPr="00A952F9" w:rsidRDefault="00555A53" w:rsidP="00C36757">
            <w:pPr>
              <w:pStyle w:val="TAL"/>
              <w:keepNext w:val="0"/>
            </w:pPr>
          </w:p>
          <w:p w14:paraId="26ABA870" w14:textId="77777777" w:rsidR="00555A53" w:rsidRPr="00A952F9" w:rsidRDefault="00555A53" w:rsidP="00C3675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2269879D" w14:textId="77777777" w:rsidR="00555A53" w:rsidRPr="00A952F9" w:rsidRDefault="00555A53" w:rsidP="00C36757">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45844AFB"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7F3D5AD1" w14:textId="77777777" w:rsidR="00555A53" w:rsidRPr="00A952F9" w:rsidRDefault="00555A53" w:rsidP="00C36757">
            <w:pPr>
              <w:pStyle w:val="TAL"/>
              <w:keepNext w:val="0"/>
              <w:rPr>
                <w:szCs w:val="18"/>
              </w:rPr>
            </w:pPr>
            <w:r w:rsidRPr="00A952F9">
              <w:rPr>
                <w:szCs w:val="18"/>
              </w:rPr>
              <w:t>multiplicity: 1</w:t>
            </w:r>
          </w:p>
          <w:p w14:paraId="6FD209BF"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67CCCE1C"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370BED67"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0</w:t>
            </w:r>
          </w:p>
          <w:p w14:paraId="5F9F4B1A" w14:textId="77777777" w:rsidR="00555A53" w:rsidRPr="00A952F9" w:rsidRDefault="00555A53" w:rsidP="00C36757">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36E7CD64"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C39C7B"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positionZ</w:t>
            </w:r>
            <w:proofErr w:type="spellEnd"/>
          </w:p>
        </w:tc>
        <w:tc>
          <w:tcPr>
            <w:tcW w:w="5523" w:type="dxa"/>
            <w:tcBorders>
              <w:top w:val="single" w:sz="4" w:space="0" w:color="auto"/>
              <w:left w:val="single" w:sz="4" w:space="0" w:color="auto"/>
              <w:bottom w:val="single" w:sz="4" w:space="0" w:color="auto"/>
              <w:right w:val="single" w:sz="4" w:space="0" w:color="auto"/>
            </w:tcBorders>
          </w:tcPr>
          <w:p w14:paraId="5256E83C" w14:textId="77777777" w:rsidR="00555A53" w:rsidRPr="00A952F9" w:rsidRDefault="00555A53" w:rsidP="00C36757">
            <w:pPr>
              <w:pStyle w:val="TAL"/>
              <w:keepNext w:val="0"/>
            </w:pPr>
            <w:r w:rsidRPr="00A952F9">
              <w:t xml:space="preserve">X, Y, Z coordinate of satellite position state vector in ECEF. Unit is meter. </w:t>
            </w:r>
          </w:p>
          <w:p w14:paraId="6B181F8F" w14:textId="77777777" w:rsidR="00555A53" w:rsidRPr="00A952F9" w:rsidRDefault="00555A53" w:rsidP="00C36757">
            <w:pPr>
              <w:pStyle w:val="TAL"/>
              <w:keepNext w:val="0"/>
            </w:pPr>
            <w:r w:rsidRPr="00A952F9">
              <w:t>Step of 1.3 m. Actual value = field value * 1.3.</w:t>
            </w:r>
          </w:p>
          <w:p w14:paraId="177FA205" w14:textId="77777777" w:rsidR="00555A53" w:rsidRPr="00A952F9" w:rsidRDefault="00555A53" w:rsidP="00C36757">
            <w:pPr>
              <w:pStyle w:val="TAL"/>
              <w:keepNext w:val="0"/>
            </w:pPr>
          </w:p>
          <w:p w14:paraId="1677510B" w14:textId="77777777" w:rsidR="00555A53" w:rsidRPr="00A952F9" w:rsidRDefault="00555A53" w:rsidP="00C3675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7A6CC173" w14:textId="77777777" w:rsidR="00555A53" w:rsidRPr="00A952F9" w:rsidRDefault="00555A53" w:rsidP="00C36757">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39464A4B"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589D0047" w14:textId="77777777" w:rsidR="00555A53" w:rsidRPr="00A952F9" w:rsidRDefault="00555A53" w:rsidP="00C36757">
            <w:pPr>
              <w:pStyle w:val="TAL"/>
              <w:keepNext w:val="0"/>
              <w:rPr>
                <w:szCs w:val="18"/>
              </w:rPr>
            </w:pPr>
            <w:r w:rsidRPr="00A952F9">
              <w:rPr>
                <w:szCs w:val="18"/>
              </w:rPr>
              <w:t>multiplicity: 1</w:t>
            </w:r>
          </w:p>
          <w:p w14:paraId="1A208640"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6CCB12A6"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45975C7F"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0</w:t>
            </w:r>
          </w:p>
          <w:p w14:paraId="5AC44715" w14:textId="77777777" w:rsidR="00555A53" w:rsidRPr="00A952F9" w:rsidRDefault="00555A53" w:rsidP="00C36757">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57364388"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5BF4A38"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velocityVX</w:t>
            </w:r>
            <w:proofErr w:type="spellEnd"/>
          </w:p>
        </w:tc>
        <w:tc>
          <w:tcPr>
            <w:tcW w:w="5523" w:type="dxa"/>
            <w:tcBorders>
              <w:top w:val="single" w:sz="4" w:space="0" w:color="auto"/>
              <w:left w:val="single" w:sz="4" w:space="0" w:color="auto"/>
              <w:bottom w:val="single" w:sz="4" w:space="0" w:color="auto"/>
              <w:right w:val="single" w:sz="4" w:space="0" w:color="auto"/>
            </w:tcBorders>
          </w:tcPr>
          <w:p w14:paraId="468F3ED4" w14:textId="77777777" w:rsidR="00555A53" w:rsidRPr="00A952F9" w:rsidRDefault="00555A53" w:rsidP="00C36757">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006A27DB" w14:textId="77777777" w:rsidR="00555A53" w:rsidRPr="00A952F9" w:rsidRDefault="00555A53" w:rsidP="00C36757">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0387B210" w14:textId="77777777" w:rsidR="00555A53" w:rsidRPr="00A952F9" w:rsidRDefault="00555A53" w:rsidP="00C36757">
            <w:pPr>
              <w:keepLines/>
              <w:spacing w:after="0"/>
              <w:rPr>
                <w:rFonts w:ascii="Arial" w:hAnsi="Arial" w:cs="Arial"/>
                <w:sz w:val="18"/>
                <w:szCs w:val="18"/>
                <w:lang w:eastAsia="zh-CN"/>
              </w:rPr>
            </w:pPr>
          </w:p>
          <w:p w14:paraId="07C6B774" w14:textId="77777777" w:rsidR="00555A53" w:rsidRPr="00A952F9" w:rsidRDefault="00555A53" w:rsidP="00C3675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-131072..131071</w:t>
            </w:r>
          </w:p>
          <w:p w14:paraId="6D789F7C" w14:textId="77777777" w:rsidR="00555A53" w:rsidRPr="00A952F9" w:rsidRDefault="00555A53" w:rsidP="00C36757">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478B3769"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42D9A19E" w14:textId="77777777" w:rsidR="00555A53" w:rsidRPr="00A952F9" w:rsidRDefault="00555A53" w:rsidP="00C36757">
            <w:pPr>
              <w:pStyle w:val="TAL"/>
              <w:keepNext w:val="0"/>
              <w:rPr>
                <w:szCs w:val="18"/>
              </w:rPr>
            </w:pPr>
            <w:r w:rsidRPr="00A952F9">
              <w:rPr>
                <w:szCs w:val="18"/>
              </w:rPr>
              <w:t>multiplicity: 1</w:t>
            </w:r>
          </w:p>
          <w:p w14:paraId="321A0882"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2BC54276"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49937D89"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0</w:t>
            </w:r>
          </w:p>
          <w:p w14:paraId="3A43D45A" w14:textId="77777777" w:rsidR="00555A53" w:rsidRPr="00A952F9" w:rsidRDefault="00555A53" w:rsidP="00C36757">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11292F36"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C99325"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velocityVY</w:t>
            </w:r>
            <w:proofErr w:type="spellEnd"/>
          </w:p>
        </w:tc>
        <w:tc>
          <w:tcPr>
            <w:tcW w:w="5523" w:type="dxa"/>
            <w:tcBorders>
              <w:top w:val="single" w:sz="4" w:space="0" w:color="auto"/>
              <w:left w:val="single" w:sz="4" w:space="0" w:color="auto"/>
              <w:bottom w:val="single" w:sz="4" w:space="0" w:color="auto"/>
              <w:right w:val="single" w:sz="4" w:space="0" w:color="auto"/>
            </w:tcBorders>
          </w:tcPr>
          <w:p w14:paraId="6B1ECB01" w14:textId="77777777" w:rsidR="00555A53" w:rsidRPr="00A952F9" w:rsidRDefault="00555A53" w:rsidP="00C36757">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175EDA08" w14:textId="77777777" w:rsidR="00555A53" w:rsidRPr="00A952F9" w:rsidRDefault="00555A53" w:rsidP="00C36757">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2CDF1157" w14:textId="77777777" w:rsidR="00555A53" w:rsidRPr="00A952F9" w:rsidRDefault="00555A53" w:rsidP="00C36757">
            <w:pPr>
              <w:keepLines/>
              <w:spacing w:after="0"/>
              <w:rPr>
                <w:rFonts w:ascii="Arial" w:hAnsi="Arial" w:cs="Arial"/>
                <w:sz w:val="18"/>
                <w:szCs w:val="18"/>
                <w:lang w:eastAsia="zh-CN"/>
              </w:rPr>
            </w:pPr>
          </w:p>
          <w:p w14:paraId="04A9056F" w14:textId="77777777" w:rsidR="00555A53" w:rsidRPr="00A952F9" w:rsidRDefault="00555A53" w:rsidP="00C3675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-131072..131071</w:t>
            </w:r>
          </w:p>
          <w:p w14:paraId="63422A18" w14:textId="77777777" w:rsidR="00555A53" w:rsidRPr="00A952F9" w:rsidRDefault="00555A53" w:rsidP="00C36757">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7C55D273"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03779006" w14:textId="77777777" w:rsidR="00555A53" w:rsidRPr="00A952F9" w:rsidRDefault="00555A53" w:rsidP="00C36757">
            <w:pPr>
              <w:pStyle w:val="TAL"/>
              <w:keepNext w:val="0"/>
              <w:rPr>
                <w:szCs w:val="18"/>
              </w:rPr>
            </w:pPr>
            <w:r w:rsidRPr="00A952F9">
              <w:rPr>
                <w:szCs w:val="18"/>
              </w:rPr>
              <w:t>multiplicity: 1</w:t>
            </w:r>
          </w:p>
          <w:p w14:paraId="1CDCEE9A"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62BA5B2A"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22485691"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0</w:t>
            </w:r>
          </w:p>
          <w:p w14:paraId="4C2DB943" w14:textId="77777777" w:rsidR="00555A53" w:rsidRPr="00A952F9" w:rsidRDefault="00555A53" w:rsidP="00C36757">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0159674F"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404E55C"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velocityVZ</w:t>
            </w:r>
            <w:proofErr w:type="spellEnd"/>
          </w:p>
        </w:tc>
        <w:tc>
          <w:tcPr>
            <w:tcW w:w="5523" w:type="dxa"/>
            <w:tcBorders>
              <w:top w:val="single" w:sz="4" w:space="0" w:color="auto"/>
              <w:left w:val="single" w:sz="4" w:space="0" w:color="auto"/>
              <w:bottom w:val="single" w:sz="4" w:space="0" w:color="auto"/>
              <w:right w:val="single" w:sz="4" w:space="0" w:color="auto"/>
            </w:tcBorders>
          </w:tcPr>
          <w:p w14:paraId="7ADFE3D8" w14:textId="77777777" w:rsidR="00555A53" w:rsidRPr="00A952F9" w:rsidRDefault="00555A53" w:rsidP="00C36757">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7A34C52F" w14:textId="77777777" w:rsidR="00555A53" w:rsidRPr="00A952F9" w:rsidRDefault="00555A53" w:rsidP="00C36757">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557D95AF" w14:textId="77777777" w:rsidR="00555A53" w:rsidRPr="00A952F9" w:rsidRDefault="00555A53" w:rsidP="00C36757">
            <w:pPr>
              <w:keepLines/>
              <w:spacing w:after="0"/>
              <w:rPr>
                <w:rFonts w:ascii="Arial" w:hAnsi="Arial" w:cs="Arial"/>
                <w:sz w:val="18"/>
                <w:szCs w:val="18"/>
                <w:lang w:eastAsia="zh-CN"/>
              </w:rPr>
            </w:pPr>
          </w:p>
          <w:p w14:paraId="4DE42CEB" w14:textId="77777777" w:rsidR="00555A53" w:rsidRPr="00A952F9" w:rsidRDefault="00555A53" w:rsidP="00C3675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-131072..131071</w:t>
            </w:r>
          </w:p>
          <w:p w14:paraId="459C251D" w14:textId="77777777" w:rsidR="00555A53" w:rsidRPr="00A952F9" w:rsidRDefault="00555A53" w:rsidP="00C36757">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1248990A"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0623BD66" w14:textId="77777777" w:rsidR="00555A53" w:rsidRPr="00A952F9" w:rsidRDefault="00555A53" w:rsidP="00C36757">
            <w:pPr>
              <w:pStyle w:val="TAL"/>
              <w:keepNext w:val="0"/>
              <w:rPr>
                <w:szCs w:val="18"/>
              </w:rPr>
            </w:pPr>
            <w:r w:rsidRPr="00A952F9">
              <w:rPr>
                <w:szCs w:val="18"/>
              </w:rPr>
              <w:t>multiplicity: 1</w:t>
            </w:r>
          </w:p>
          <w:p w14:paraId="24259E57"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5238307E"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50A93727"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0</w:t>
            </w:r>
          </w:p>
          <w:p w14:paraId="06B5A3CB" w14:textId="77777777" w:rsidR="00555A53" w:rsidRPr="00A952F9" w:rsidRDefault="00555A53" w:rsidP="00C36757">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68C451EE"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DCFCE4"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semiMajorAxis</w:t>
            </w:r>
            <w:proofErr w:type="spellEnd"/>
          </w:p>
        </w:tc>
        <w:tc>
          <w:tcPr>
            <w:tcW w:w="5523" w:type="dxa"/>
            <w:tcBorders>
              <w:top w:val="single" w:sz="4" w:space="0" w:color="auto"/>
              <w:left w:val="single" w:sz="4" w:space="0" w:color="auto"/>
              <w:bottom w:val="single" w:sz="4" w:space="0" w:color="auto"/>
              <w:right w:val="single" w:sz="4" w:space="0" w:color="auto"/>
            </w:tcBorders>
          </w:tcPr>
          <w:p w14:paraId="01DEA3B4" w14:textId="77777777" w:rsidR="00555A53" w:rsidRPr="00A952F9" w:rsidRDefault="00555A53" w:rsidP="00C36757">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semi major axis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553AEC68" w14:textId="77777777" w:rsidR="00555A53" w:rsidRPr="00A952F9" w:rsidRDefault="00555A53" w:rsidP="00C36757">
            <w:pPr>
              <w:keepLines/>
              <w:spacing w:after="0"/>
              <w:rPr>
                <w:rFonts w:ascii="Arial" w:hAnsi="Arial" w:cs="Arial"/>
                <w:sz w:val="18"/>
                <w:szCs w:val="18"/>
                <w:lang w:eastAsia="zh-CN"/>
              </w:rPr>
            </w:pPr>
            <w:r w:rsidRPr="00A952F9">
              <w:rPr>
                <w:rFonts w:ascii="Arial" w:hAnsi="Arial" w:cs="Arial"/>
                <w:sz w:val="18"/>
                <w:szCs w:val="18"/>
                <w:lang w:eastAsia="zh-CN"/>
              </w:rPr>
              <w:t>Step of 4.249 * 10</w:t>
            </w:r>
            <w:r w:rsidRPr="00A952F9">
              <w:rPr>
                <w:rFonts w:ascii="Arial" w:hAnsi="Arial" w:cs="Arial"/>
                <w:sz w:val="18"/>
                <w:szCs w:val="18"/>
                <w:vertAlign w:val="superscript"/>
                <w:lang w:eastAsia="zh-CN"/>
              </w:rPr>
              <w:t xml:space="preserve">-3 </w:t>
            </w:r>
            <w:r w:rsidRPr="00A952F9">
              <w:rPr>
                <w:rFonts w:ascii="Arial" w:hAnsi="Arial" w:cs="Arial"/>
                <w:sz w:val="18"/>
                <w:szCs w:val="18"/>
                <w:lang w:eastAsia="zh-CN"/>
              </w:rPr>
              <w:t>m. Actual value = 6500000 + field value * (4.249 * 10</w:t>
            </w:r>
            <w:r w:rsidRPr="00A952F9">
              <w:rPr>
                <w:rFonts w:ascii="Arial" w:hAnsi="Arial" w:cs="Arial"/>
                <w:sz w:val="18"/>
                <w:szCs w:val="18"/>
                <w:vertAlign w:val="superscript"/>
                <w:lang w:eastAsia="zh-CN"/>
              </w:rPr>
              <w:t>-3</w:t>
            </w:r>
            <w:r w:rsidRPr="00A952F9">
              <w:rPr>
                <w:rFonts w:ascii="Arial" w:hAnsi="Arial" w:cs="Arial"/>
                <w:sz w:val="18"/>
                <w:szCs w:val="18"/>
                <w:lang w:eastAsia="zh-CN"/>
              </w:rPr>
              <w:t>).</w:t>
            </w:r>
          </w:p>
          <w:p w14:paraId="508C3E94" w14:textId="77777777" w:rsidR="00555A53" w:rsidRPr="00A952F9" w:rsidRDefault="00555A53" w:rsidP="00C36757">
            <w:pPr>
              <w:pStyle w:val="TAL"/>
              <w:keepNext w:val="0"/>
            </w:pPr>
          </w:p>
          <w:p w14:paraId="2F499AB8" w14:textId="77777777" w:rsidR="00555A53" w:rsidRPr="00A952F9" w:rsidRDefault="00555A53" w:rsidP="00C3675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0..8589934591</w:t>
            </w:r>
          </w:p>
          <w:p w14:paraId="35C14E59" w14:textId="77777777" w:rsidR="00555A53" w:rsidRPr="00A952F9" w:rsidRDefault="00555A53" w:rsidP="00C36757">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53E78D70"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7529EB1C" w14:textId="77777777" w:rsidR="00555A53" w:rsidRPr="00A952F9" w:rsidRDefault="00555A53" w:rsidP="00C36757">
            <w:pPr>
              <w:pStyle w:val="TAL"/>
              <w:keepNext w:val="0"/>
              <w:rPr>
                <w:szCs w:val="18"/>
              </w:rPr>
            </w:pPr>
            <w:r w:rsidRPr="00A952F9">
              <w:rPr>
                <w:szCs w:val="18"/>
              </w:rPr>
              <w:t>multiplicity: 1</w:t>
            </w:r>
          </w:p>
          <w:p w14:paraId="642D80D0"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40B39E47"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45CBE727"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0</w:t>
            </w:r>
          </w:p>
          <w:p w14:paraId="3A6FA972" w14:textId="77777777" w:rsidR="00555A53" w:rsidRPr="00A952F9" w:rsidRDefault="00555A53" w:rsidP="00C36757">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6BBC03EF"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87F74B" w14:textId="77777777" w:rsidR="00555A53" w:rsidRPr="00A952F9" w:rsidRDefault="00555A53" w:rsidP="00C36757">
            <w:pPr>
              <w:pStyle w:val="TAL"/>
              <w:keepNext w:val="0"/>
              <w:rPr>
                <w:rFonts w:ascii="Courier New" w:hAnsi="Courier New" w:cs="Courier New"/>
              </w:rPr>
            </w:pPr>
            <w:r w:rsidRPr="00A952F9">
              <w:rPr>
                <w:rFonts w:ascii="Courier New" w:hAnsi="Courier New" w:cs="Courier New"/>
              </w:rPr>
              <w:t>eccentricity</w:t>
            </w:r>
          </w:p>
        </w:tc>
        <w:tc>
          <w:tcPr>
            <w:tcW w:w="5523" w:type="dxa"/>
            <w:tcBorders>
              <w:top w:val="single" w:sz="4" w:space="0" w:color="auto"/>
              <w:left w:val="single" w:sz="4" w:space="0" w:color="auto"/>
              <w:bottom w:val="single" w:sz="4" w:space="0" w:color="auto"/>
              <w:right w:val="single" w:sz="4" w:space="0" w:color="auto"/>
            </w:tcBorders>
          </w:tcPr>
          <w:p w14:paraId="5126DE4C" w14:textId="77777777" w:rsidR="00555A53" w:rsidRPr="00A952F9" w:rsidRDefault="00555A53" w:rsidP="00C36757">
            <w:pPr>
              <w:keepLines/>
              <w:spacing w:after="0"/>
              <w:rPr>
                <w:rFonts w:ascii="Arial" w:hAnsi="Arial" w:cs="Arial"/>
                <w:sz w:val="18"/>
                <w:szCs w:val="18"/>
                <w:lang w:eastAsia="zh-CN"/>
              </w:rPr>
            </w:pPr>
            <w:r w:rsidRPr="00A952F9">
              <w:rPr>
                <w:rFonts w:ascii="Arial" w:hAnsi="Arial" w:cs="Arial"/>
                <w:sz w:val="18"/>
                <w:szCs w:val="18"/>
                <w:lang w:eastAsia="zh-CN"/>
              </w:rPr>
              <w:t>Satellite orbital parameter: eccentricity e, see NIMA TR 8350.2 [95].</w:t>
            </w:r>
          </w:p>
          <w:p w14:paraId="5B2AF295" w14:textId="77777777" w:rsidR="00555A53" w:rsidRPr="00A952F9" w:rsidRDefault="00555A53" w:rsidP="00C36757">
            <w:pPr>
              <w:keepLines/>
              <w:spacing w:after="0"/>
              <w:rPr>
                <w:rFonts w:ascii="Arial" w:hAnsi="Arial" w:cs="Arial"/>
                <w:sz w:val="18"/>
                <w:szCs w:val="18"/>
                <w:lang w:eastAsia="zh-CN"/>
              </w:rPr>
            </w:pPr>
            <w:r w:rsidRPr="00A952F9">
              <w:rPr>
                <w:rFonts w:ascii="Arial" w:hAnsi="Arial" w:cs="Arial"/>
                <w:sz w:val="18"/>
                <w:szCs w:val="18"/>
                <w:lang w:eastAsia="zh-CN"/>
              </w:rPr>
              <w:t>Step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 Actual value = field value *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19A92A54" w14:textId="77777777" w:rsidR="00555A53" w:rsidRPr="00A952F9" w:rsidRDefault="00555A53" w:rsidP="00C36757">
            <w:pPr>
              <w:pStyle w:val="TAL"/>
              <w:keepNext w:val="0"/>
            </w:pPr>
          </w:p>
          <w:p w14:paraId="09C99716" w14:textId="77777777" w:rsidR="00555A53" w:rsidRPr="00A952F9" w:rsidRDefault="00555A53" w:rsidP="00C36757">
            <w:pPr>
              <w:pStyle w:val="TAL"/>
              <w:keepNext w:val="0"/>
              <w:rPr>
                <w:color w:val="000000"/>
              </w:rPr>
            </w:pPr>
            <w:proofErr w:type="spellStart"/>
            <w:r w:rsidRPr="00A952F9">
              <w:rPr>
                <w:rFonts w:cs="Arial"/>
                <w:szCs w:val="18"/>
              </w:rPr>
              <w:t>allowedValues</w:t>
            </w:r>
            <w:proofErr w:type="spellEnd"/>
            <w:r w:rsidRPr="00A952F9">
              <w:rPr>
                <w:rFonts w:cs="Arial"/>
                <w:szCs w:val="18"/>
              </w:rPr>
              <w:t>:</w:t>
            </w:r>
            <w:r w:rsidRPr="00A952F9">
              <w:rPr>
                <w:szCs w:val="18"/>
              </w:rPr>
              <w:t xml:space="preserve"> -524288..524287</w:t>
            </w:r>
          </w:p>
        </w:tc>
        <w:tc>
          <w:tcPr>
            <w:tcW w:w="2436" w:type="dxa"/>
            <w:tcBorders>
              <w:top w:val="single" w:sz="4" w:space="0" w:color="auto"/>
              <w:left w:val="single" w:sz="4" w:space="0" w:color="auto"/>
              <w:bottom w:val="single" w:sz="4" w:space="0" w:color="auto"/>
              <w:right w:val="single" w:sz="4" w:space="0" w:color="auto"/>
            </w:tcBorders>
          </w:tcPr>
          <w:p w14:paraId="15B5CDCF"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7AA5351E" w14:textId="77777777" w:rsidR="00555A53" w:rsidRPr="00A952F9" w:rsidRDefault="00555A53" w:rsidP="00C36757">
            <w:pPr>
              <w:pStyle w:val="TAL"/>
              <w:keepNext w:val="0"/>
              <w:rPr>
                <w:szCs w:val="18"/>
              </w:rPr>
            </w:pPr>
            <w:r w:rsidRPr="00A952F9">
              <w:rPr>
                <w:szCs w:val="18"/>
              </w:rPr>
              <w:t>multiplicity: 1</w:t>
            </w:r>
          </w:p>
          <w:p w14:paraId="2EF3C592"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58EF4DAD"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6F83C54E"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0</w:t>
            </w:r>
          </w:p>
          <w:p w14:paraId="2D352AE9" w14:textId="77777777" w:rsidR="00555A53" w:rsidRPr="00A952F9" w:rsidRDefault="00555A53" w:rsidP="00C36757">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2375F472"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6EFD91E" w14:textId="77777777" w:rsidR="00555A53" w:rsidRPr="00A952F9" w:rsidRDefault="00555A53" w:rsidP="00C36757">
            <w:pPr>
              <w:pStyle w:val="TAL"/>
              <w:keepNext w:val="0"/>
              <w:rPr>
                <w:rFonts w:ascii="Courier New" w:hAnsi="Courier New" w:cs="Courier New"/>
              </w:rPr>
            </w:pPr>
            <w:r w:rsidRPr="00A952F9">
              <w:rPr>
                <w:rFonts w:ascii="Courier New" w:hAnsi="Courier New" w:cs="Courier New"/>
              </w:rPr>
              <w:t>periapsis</w:t>
            </w:r>
          </w:p>
        </w:tc>
        <w:tc>
          <w:tcPr>
            <w:tcW w:w="5523" w:type="dxa"/>
            <w:tcBorders>
              <w:top w:val="single" w:sz="4" w:space="0" w:color="auto"/>
              <w:left w:val="single" w:sz="4" w:space="0" w:color="auto"/>
              <w:bottom w:val="single" w:sz="4" w:space="0" w:color="auto"/>
              <w:right w:val="single" w:sz="4" w:space="0" w:color="auto"/>
            </w:tcBorders>
          </w:tcPr>
          <w:p w14:paraId="5A691FF3" w14:textId="77777777" w:rsidR="00555A53" w:rsidRPr="00A952F9" w:rsidRDefault="00555A53" w:rsidP="00C36757">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argument of periapsis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0DFB9522" w14:textId="77777777" w:rsidR="00555A53" w:rsidRPr="00A952F9" w:rsidRDefault="00555A53" w:rsidP="00C36757">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0794E364" w14:textId="77777777" w:rsidR="00555A53" w:rsidRPr="00A952F9" w:rsidRDefault="00555A53" w:rsidP="00C36757">
            <w:pPr>
              <w:pStyle w:val="TAL"/>
              <w:keepNext w:val="0"/>
            </w:pPr>
          </w:p>
          <w:p w14:paraId="75E422FB" w14:textId="77777777" w:rsidR="00555A53" w:rsidRPr="00A952F9" w:rsidRDefault="00555A53" w:rsidP="00C36757">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0..16777215</w:t>
            </w:r>
          </w:p>
          <w:p w14:paraId="4C1EE51A" w14:textId="77777777" w:rsidR="00555A53" w:rsidRPr="00A952F9" w:rsidRDefault="00555A53" w:rsidP="00C36757">
            <w:pPr>
              <w:pStyle w:val="TAL"/>
              <w:keepNext w:val="0"/>
              <w:rPr>
                <w:color w:val="000000"/>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58480244"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5D8BD327" w14:textId="77777777" w:rsidR="00555A53" w:rsidRPr="00A952F9" w:rsidRDefault="00555A53" w:rsidP="00C36757">
            <w:pPr>
              <w:pStyle w:val="TAL"/>
              <w:keepNext w:val="0"/>
              <w:rPr>
                <w:szCs w:val="18"/>
              </w:rPr>
            </w:pPr>
            <w:r w:rsidRPr="00A952F9">
              <w:rPr>
                <w:szCs w:val="18"/>
              </w:rPr>
              <w:t>multiplicity: 1</w:t>
            </w:r>
          </w:p>
          <w:p w14:paraId="583060F3"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530425B0"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6126C1DA"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0</w:t>
            </w:r>
          </w:p>
          <w:p w14:paraId="26E7BE22" w14:textId="77777777" w:rsidR="00555A53" w:rsidRPr="00A952F9" w:rsidRDefault="00555A53" w:rsidP="00C36757">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01B914FC"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2F87EF" w14:textId="77777777" w:rsidR="00555A53" w:rsidRPr="00A952F9" w:rsidRDefault="00555A53" w:rsidP="00C36757">
            <w:pPr>
              <w:pStyle w:val="TAL"/>
              <w:keepNext w:val="0"/>
              <w:rPr>
                <w:rFonts w:ascii="Courier New" w:hAnsi="Courier New" w:cs="Courier New"/>
              </w:rPr>
            </w:pPr>
            <w:r w:rsidRPr="00A952F9">
              <w:rPr>
                <w:rFonts w:ascii="Courier New" w:hAnsi="Courier New" w:cs="Courier New"/>
                <w:szCs w:val="18"/>
              </w:rPr>
              <w:t>longitude</w:t>
            </w:r>
          </w:p>
        </w:tc>
        <w:tc>
          <w:tcPr>
            <w:tcW w:w="5523" w:type="dxa"/>
            <w:tcBorders>
              <w:top w:val="single" w:sz="4" w:space="0" w:color="auto"/>
              <w:left w:val="single" w:sz="4" w:space="0" w:color="auto"/>
              <w:bottom w:val="single" w:sz="4" w:space="0" w:color="auto"/>
              <w:right w:val="single" w:sz="4" w:space="0" w:color="auto"/>
            </w:tcBorders>
          </w:tcPr>
          <w:p w14:paraId="5D7EE9D0" w14:textId="77777777" w:rsidR="00555A53" w:rsidRPr="00A952F9" w:rsidRDefault="00555A53" w:rsidP="00C36757">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longitude of ascending node </w:t>
            </w:r>
            <w:r w:rsidRPr="00A952F9">
              <w:rPr>
                <w:rFonts w:ascii="Arial" w:hAnsi="Arial" w:cs="Arial"/>
                <w:sz w:val="18"/>
                <w:szCs w:val="18"/>
                <w:lang w:eastAsia="zh-CN"/>
              </w:rPr>
              <w:t xml:space="preserve">, see NIMA TR 8350.2 [95]. </w:t>
            </w:r>
          </w:p>
          <w:p w14:paraId="68DCB27E" w14:textId="77777777" w:rsidR="00555A53" w:rsidRPr="00A952F9" w:rsidRDefault="00555A53" w:rsidP="00C36757">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75B8751F" w14:textId="77777777" w:rsidR="00555A53" w:rsidRPr="00A952F9" w:rsidRDefault="00555A53" w:rsidP="00C36757">
            <w:pPr>
              <w:pStyle w:val="TAL"/>
              <w:keepNext w:val="0"/>
            </w:pPr>
          </w:p>
          <w:p w14:paraId="40720EF0" w14:textId="77777777" w:rsidR="00555A53" w:rsidRPr="00A952F9" w:rsidRDefault="00555A53" w:rsidP="00C36757">
            <w:pPr>
              <w:pStyle w:val="TAL"/>
              <w:keepNext w:val="0"/>
              <w:rPr>
                <w:rFonts w:cs="Arial"/>
                <w:szCs w:val="18"/>
              </w:rPr>
            </w:pPr>
            <w:proofErr w:type="spellStart"/>
            <w:r w:rsidRPr="00A952F9">
              <w:rPr>
                <w:rFonts w:cs="Arial"/>
                <w:szCs w:val="18"/>
              </w:rPr>
              <w:t>allowedValues</w:t>
            </w:r>
            <w:proofErr w:type="spellEnd"/>
            <w:r w:rsidRPr="00A952F9">
              <w:rPr>
                <w:rFonts w:cs="Arial"/>
                <w:szCs w:val="18"/>
              </w:rPr>
              <w:t>: 0..2097151</w:t>
            </w:r>
          </w:p>
          <w:p w14:paraId="72B3DD95" w14:textId="77777777" w:rsidR="00555A53" w:rsidRPr="00A952F9" w:rsidRDefault="00555A53" w:rsidP="00C36757">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79489982" w14:textId="77777777" w:rsidR="00555A53" w:rsidRPr="00A952F9" w:rsidRDefault="00555A53" w:rsidP="00C36757">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7135FE25" w14:textId="77777777" w:rsidR="00555A53" w:rsidRPr="00A952F9" w:rsidRDefault="00555A53" w:rsidP="00C36757">
            <w:pPr>
              <w:pStyle w:val="TAL"/>
              <w:keepNext w:val="0"/>
              <w:rPr>
                <w:rFonts w:cs="Arial"/>
                <w:szCs w:val="18"/>
              </w:rPr>
            </w:pPr>
            <w:r w:rsidRPr="00A952F9">
              <w:rPr>
                <w:rFonts w:cs="Arial"/>
                <w:szCs w:val="18"/>
              </w:rPr>
              <w:t>multiplicity: 1</w:t>
            </w:r>
          </w:p>
          <w:p w14:paraId="3F63BD43" w14:textId="77777777" w:rsidR="00555A53" w:rsidRPr="00A952F9" w:rsidRDefault="00555A53" w:rsidP="00C36757">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70609BDD" w14:textId="77777777" w:rsidR="00555A53" w:rsidRPr="00A952F9" w:rsidRDefault="00555A53" w:rsidP="00C36757">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45485609" w14:textId="77777777" w:rsidR="00555A53" w:rsidRPr="00A952F9" w:rsidRDefault="00555A53" w:rsidP="00C36757">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03196EB7" w14:textId="77777777" w:rsidR="00555A53" w:rsidRPr="00A952F9" w:rsidRDefault="00555A53" w:rsidP="00C3675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555A53" w:rsidRPr="00A952F9" w14:paraId="2F36A318"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466CB5C" w14:textId="77777777" w:rsidR="00555A53" w:rsidRPr="00A952F9" w:rsidRDefault="00555A53" w:rsidP="00C36757">
            <w:pPr>
              <w:pStyle w:val="TAL"/>
              <w:keepNext w:val="0"/>
              <w:rPr>
                <w:rFonts w:ascii="Courier New" w:hAnsi="Courier New" w:cs="Courier New"/>
              </w:rPr>
            </w:pPr>
            <w:r w:rsidRPr="00A952F9">
              <w:rPr>
                <w:rFonts w:ascii="Courier New" w:hAnsi="Courier New" w:cs="Courier New"/>
                <w:szCs w:val="18"/>
              </w:rPr>
              <w:t>inclination</w:t>
            </w:r>
          </w:p>
        </w:tc>
        <w:tc>
          <w:tcPr>
            <w:tcW w:w="5523" w:type="dxa"/>
            <w:tcBorders>
              <w:top w:val="single" w:sz="4" w:space="0" w:color="auto"/>
              <w:left w:val="single" w:sz="4" w:space="0" w:color="auto"/>
              <w:bottom w:val="single" w:sz="4" w:space="0" w:color="auto"/>
              <w:right w:val="single" w:sz="4" w:space="0" w:color="auto"/>
            </w:tcBorders>
          </w:tcPr>
          <w:p w14:paraId="669461A8" w14:textId="77777777" w:rsidR="00555A53" w:rsidRPr="00A952F9" w:rsidRDefault="00555A53" w:rsidP="00C36757">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inclination </w:t>
            </w:r>
            <w:proofErr w:type="spellStart"/>
            <w:r w:rsidRPr="00A952F9">
              <w:rPr>
                <w:rFonts w:ascii="Arial" w:hAnsi="Arial" w:cs="Arial"/>
                <w:sz w:val="18"/>
                <w:szCs w:val="18"/>
                <w:lang w:eastAsia="zh-CN"/>
              </w:rPr>
              <w:t>i</w:t>
            </w:r>
            <w:proofErr w:type="spellEnd"/>
            <w:r w:rsidRPr="00A952F9">
              <w:rPr>
                <w:rFonts w:ascii="Arial" w:hAnsi="Arial" w:cs="Arial"/>
                <w:sz w:val="18"/>
                <w:szCs w:val="18"/>
                <w:lang w:eastAsia="zh-CN"/>
              </w:rPr>
              <w:t xml:space="preserve">, see NIMA TR 8350.2 [95]. </w:t>
            </w:r>
          </w:p>
          <w:p w14:paraId="6573490A" w14:textId="77777777" w:rsidR="00555A53" w:rsidRPr="00A952F9" w:rsidRDefault="00555A53" w:rsidP="00C36757">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12C5EAC3" w14:textId="77777777" w:rsidR="00555A53" w:rsidRPr="00A952F9" w:rsidRDefault="00555A53" w:rsidP="00C36757">
            <w:pPr>
              <w:pStyle w:val="TAL"/>
              <w:keepNext w:val="0"/>
              <w:rPr>
                <w:rFonts w:cs="Arial"/>
                <w:szCs w:val="18"/>
              </w:rPr>
            </w:pPr>
          </w:p>
          <w:p w14:paraId="4DCC046B" w14:textId="77777777" w:rsidR="00555A53" w:rsidRPr="00A952F9" w:rsidRDefault="00555A53" w:rsidP="00C36757">
            <w:pPr>
              <w:pStyle w:val="TAL"/>
              <w:keepNext w:val="0"/>
              <w:rPr>
                <w:rFonts w:cs="Arial"/>
                <w:szCs w:val="18"/>
              </w:rPr>
            </w:pPr>
            <w:proofErr w:type="spellStart"/>
            <w:r w:rsidRPr="00A952F9">
              <w:rPr>
                <w:rFonts w:cs="Arial"/>
                <w:szCs w:val="18"/>
              </w:rPr>
              <w:t>allowedValues</w:t>
            </w:r>
            <w:proofErr w:type="spellEnd"/>
            <w:r w:rsidRPr="00A952F9">
              <w:rPr>
                <w:rFonts w:cs="Arial"/>
                <w:szCs w:val="18"/>
              </w:rPr>
              <w:t>: -524288..524287</w:t>
            </w:r>
          </w:p>
          <w:p w14:paraId="26D264F3" w14:textId="77777777" w:rsidR="00555A53" w:rsidRPr="00A952F9" w:rsidRDefault="00555A53" w:rsidP="00C36757">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70777D37" w14:textId="77777777" w:rsidR="00555A53" w:rsidRPr="00A952F9" w:rsidRDefault="00555A53" w:rsidP="00C36757">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330B9700" w14:textId="77777777" w:rsidR="00555A53" w:rsidRPr="00A952F9" w:rsidRDefault="00555A53" w:rsidP="00C36757">
            <w:pPr>
              <w:pStyle w:val="TAL"/>
              <w:keepNext w:val="0"/>
              <w:rPr>
                <w:rFonts w:cs="Arial"/>
                <w:szCs w:val="18"/>
              </w:rPr>
            </w:pPr>
            <w:r w:rsidRPr="00A952F9">
              <w:rPr>
                <w:rFonts w:cs="Arial"/>
                <w:szCs w:val="18"/>
              </w:rPr>
              <w:t>multiplicity: 1</w:t>
            </w:r>
          </w:p>
          <w:p w14:paraId="5EACA3C1" w14:textId="77777777" w:rsidR="00555A53" w:rsidRPr="00A952F9" w:rsidRDefault="00555A53" w:rsidP="00C36757">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20130B44" w14:textId="77777777" w:rsidR="00555A53" w:rsidRPr="00A952F9" w:rsidRDefault="00555A53" w:rsidP="00C36757">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15A3F59D" w14:textId="77777777" w:rsidR="00555A53" w:rsidRPr="00A952F9" w:rsidRDefault="00555A53" w:rsidP="00C36757">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4E124D91" w14:textId="77777777" w:rsidR="00555A53" w:rsidRPr="00A952F9" w:rsidRDefault="00555A53" w:rsidP="00C3675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555A53" w:rsidRPr="00A952F9" w14:paraId="0EB38092"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1BAD61"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szCs w:val="18"/>
              </w:rPr>
              <w:lastRenderedPageBreak/>
              <w:t>meanAnomaly</w:t>
            </w:r>
            <w:proofErr w:type="spellEnd"/>
          </w:p>
        </w:tc>
        <w:tc>
          <w:tcPr>
            <w:tcW w:w="5523" w:type="dxa"/>
            <w:tcBorders>
              <w:top w:val="single" w:sz="4" w:space="0" w:color="auto"/>
              <w:left w:val="single" w:sz="4" w:space="0" w:color="auto"/>
              <w:bottom w:val="single" w:sz="4" w:space="0" w:color="auto"/>
              <w:right w:val="single" w:sz="4" w:space="0" w:color="auto"/>
            </w:tcBorders>
          </w:tcPr>
          <w:p w14:paraId="66D73E06" w14:textId="77777777" w:rsidR="00555A53" w:rsidRPr="00A952F9" w:rsidRDefault="00555A53" w:rsidP="00C36757">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Mean anomaly M at epoch time, see NIMA TR 8350.2 [95]. </w:t>
            </w:r>
          </w:p>
          <w:p w14:paraId="6A735993" w14:textId="77777777" w:rsidR="00555A53" w:rsidRPr="00A952F9" w:rsidRDefault="00555A53" w:rsidP="00C36757">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66403DBB" w14:textId="77777777" w:rsidR="00555A53" w:rsidRPr="00A952F9" w:rsidRDefault="00555A53" w:rsidP="00C36757">
            <w:pPr>
              <w:keepLines/>
              <w:spacing w:after="0"/>
              <w:rPr>
                <w:rFonts w:ascii="Arial" w:hAnsi="Arial" w:cs="Arial"/>
                <w:sz w:val="18"/>
                <w:szCs w:val="18"/>
                <w:lang w:eastAsia="zh-CN"/>
              </w:rPr>
            </w:pPr>
          </w:p>
          <w:p w14:paraId="498D2D43" w14:textId="77777777" w:rsidR="00555A53" w:rsidRPr="00A952F9" w:rsidRDefault="00555A53" w:rsidP="00C36757">
            <w:pPr>
              <w:pStyle w:val="TAL"/>
              <w:keepNext w:val="0"/>
              <w:rPr>
                <w:rFonts w:cs="Arial"/>
                <w:szCs w:val="18"/>
              </w:rPr>
            </w:pPr>
            <w:proofErr w:type="spellStart"/>
            <w:r w:rsidRPr="00A952F9">
              <w:rPr>
                <w:rFonts w:cs="Arial"/>
                <w:szCs w:val="18"/>
              </w:rPr>
              <w:t>allowedValues</w:t>
            </w:r>
            <w:proofErr w:type="spellEnd"/>
            <w:r w:rsidRPr="00A952F9">
              <w:rPr>
                <w:rFonts w:cs="Arial"/>
                <w:szCs w:val="18"/>
              </w:rPr>
              <w:t>: 0..16777215</w:t>
            </w:r>
          </w:p>
          <w:p w14:paraId="480E469F" w14:textId="77777777" w:rsidR="00555A53" w:rsidRPr="00A952F9" w:rsidRDefault="00555A53" w:rsidP="00C36757">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66B80F16" w14:textId="77777777" w:rsidR="00555A53" w:rsidRPr="00A952F9" w:rsidRDefault="00555A53" w:rsidP="00C36757">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3E27AA37" w14:textId="77777777" w:rsidR="00555A53" w:rsidRPr="00A952F9" w:rsidRDefault="00555A53" w:rsidP="00C36757">
            <w:pPr>
              <w:pStyle w:val="TAL"/>
              <w:keepNext w:val="0"/>
              <w:rPr>
                <w:rFonts w:cs="Arial"/>
                <w:szCs w:val="18"/>
              </w:rPr>
            </w:pPr>
            <w:r w:rsidRPr="00A952F9">
              <w:rPr>
                <w:rFonts w:cs="Arial"/>
                <w:szCs w:val="18"/>
              </w:rPr>
              <w:t>multiplicity: 1</w:t>
            </w:r>
          </w:p>
          <w:p w14:paraId="12B9D70D" w14:textId="77777777" w:rsidR="00555A53" w:rsidRPr="00A952F9" w:rsidRDefault="00555A53" w:rsidP="00C36757">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7E7BC3BE" w14:textId="77777777" w:rsidR="00555A53" w:rsidRPr="00A952F9" w:rsidRDefault="00555A53" w:rsidP="00C36757">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6D114ECD" w14:textId="77777777" w:rsidR="00555A53" w:rsidRPr="00A952F9" w:rsidRDefault="00555A53" w:rsidP="00C36757">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4C08F533" w14:textId="77777777" w:rsidR="00555A53" w:rsidRPr="00A952F9" w:rsidRDefault="00555A53" w:rsidP="00C3675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555A53" w:rsidRPr="00A952F9" w14:paraId="1A68E48B"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5808C1"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szCs w:val="18"/>
              </w:rPr>
              <w:t>qoECollectionEntityAddress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275491EE"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Specifies the IP address to which the QMC reports shall be transferred.</w:t>
            </w:r>
          </w:p>
          <w:p w14:paraId="726F2BAD" w14:textId="77777777" w:rsidR="00555A53" w:rsidRPr="00A952F9" w:rsidRDefault="00555A53" w:rsidP="00C36757">
            <w:pPr>
              <w:keepLines/>
              <w:spacing w:after="0"/>
              <w:rPr>
                <w:rFonts w:ascii="Arial" w:hAnsi="Arial" w:cs="Arial"/>
                <w:sz w:val="18"/>
                <w:szCs w:val="18"/>
              </w:rPr>
            </w:pPr>
            <w:r w:rsidRPr="00A952F9">
              <w:rPr>
                <w:rFonts w:ascii="Arial" w:eastAsia="DengXian" w:hAnsi="Arial" w:cs="Arial"/>
                <w:color w:val="000000"/>
                <w:sz w:val="18"/>
                <w:szCs w:val="18"/>
              </w:rPr>
              <w:t xml:space="preserve">IP address can be an IPv4 address (See </w:t>
            </w:r>
            <w:r w:rsidRPr="00A952F9">
              <w:rPr>
                <w:rFonts w:ascii="Arial" w:eastAsia="DengXian" w:hAnsi="Arial" w:cs="Arial"/>
                <w:sz w:val="18"/>
                <w:szCs w:val="18"/>
              </w:rPr>
              <w:t>RFC 791</w:t>
            </w:r>
            <w:r w:rsidRPr="00A952F9">
              <w:rPr>
                <w:rFonts w:ascii="Arial" w:eastAsia="DengXian" w:hAnsi="Arial" w:cs="Arial"/>
                <w:color w:val="000000"/>
                <w:sz w:val="18"/>
                <w:szCs w:val="18"/>
              </w:rPr>
              <w:t xml:space="preserve"> [37]) or an IPv6 address (See </w:t>
            </w:r>
            <w:r w:rsidRPr="00A952F9">
              <w:rPr>
                <w:rFonts w:ascii="Arial" w:eastAsia="DengXian" w:hAnsi="Arial" w:cs="Arial"/>
                <w:sz w:val="18"/>
                <w:szCs w:val="18"/>
              </w:rPr>
              <w:t>RFC 4291</w:t>
            </w:r>
            <w:r w:rsidRPr="00A952F9">
              <w:rPr>
                <w:rFonts w:ascii="Arial" w:eastAsia="DengXian" w:hAnsi="Arial" w:cs="Arial"/>
                <w:color w:val="000000"/>
                <w:sz w:val="18"/>
                <w:szCs w:val="18"/>
              </w:rPr>
              <w:t xml:space="preserve"> [</w:t>
            </w:r>
            <w:r w:rsidRPr="00A952F9">
              <w:rPr>
                <w:rFonts w:ascii="Arial" w:hAnsi="Arial" w:cs="Arial"/>
                <w:sz w:val="18"/>
                <w:szCs w:val="18"/>
                <w:lang w:eastAsia="ko-KR"/>
              </w:rPr>
              <w:t>113</w:t>
            </w:r>
            <w:r w:rsidRPr="00A952F9">
              <w:rPr>
                <w:rFonts w:ascii="Arial" w:eastAsia="DengXian" w:hAnsi="Arial" w:cs="Arial"/>
                <w:color w:val="000000"/>
                <w:sz w:val="18"/>
                <w:szCs w:val="18"/>
              </w:rPr>
              <w:t>]).</w:t>
            </w:r>
          </w:p>
          <w:p w14:paraId="2DEB9258" w14:textId="77777777" w:rsidR="00555A53" w:rsidRPr="00A952F9" w:rsidRDefault="00555A53" w:rsidP="00C36757">
            <w:pPr>
              <w:keepLines/>
              <w:spacing w:after="0"/>
              <w:rPr>
                <w:rFonts w:ascii="Arial" w:hAnsi="Arial" w:cs="Arial"/>
                <w:sz w:val="18"/>
                <w:szCs w:val="18"/>
              </w:rPr>
            </w:pPr>
          </w:p>
          <w:p w14:paraId="415A159B" w14:textId="77777777" w:rsidR="00555A53" w:rsidRPr="00A952F9" w:rsidRDefault="00555A53" w:rsidP="00C36757">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37FBBAC5" w14:textId="77777777" w:rsidR="00555A53" w:rsidRPr="00A952F9" w:rsidRDefault="00555A53" w:rsidP="00C36757">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4F38DAC7" w14:textId="77777777" w:rsidR="00555A53" w:rsidRPr="00A952F9" w:rsidRDefault="00555A53" w:rsidP="00C36757">
            <w:pPr>
              <w:pStyle w:val="TAL"/>
              <w:keepNext w:val="0"/>
              <w:rPr>
                <w:rFonts w:cs="Arial"/>
                <w:szCs w:val="18"/>
              </w:rPr>
            </w:pPr>
            <w:r w:rsidRPr="00A952F9">
              <w:rPr>
                <w:rFonts w:cs="Arial"/>
                <w:szCs w:val="18"/>
              </w:rPr>
              <w:t>multiplicity: 1</w:t>
            </w:r>
          </w:p>
          <w:p w14:paraId="532DDB82" w14:textId="77777777" w:rsidR="00555A53" w:rsidRPr="00A952F9" w:rsidRDefault="00555A53" w:rsidP="00C36757">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214AF48D" w14:textId="77777777" w:rsidR="00555A53" w:rsidRPr="00A952F9" w:rsidRDefault="00555A53" w:rsidP="00C36757">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53949565" w14:textId="77777777" w:rsidR="00555A53" w:rsidRPr="00A952F9" w:rsidRDefault="00555A53" w:rsidP="00C36757">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06342B2C" w14:textId="77777777" w:rsidR="00555A53" w:rsidRPr="00A952F9" w:rsidRDefault="00555A53" w:rsidP="00C3675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555A53" w:rsidRPr="00A952F9" w14:paraId="35768340"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146CC1"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szCs w:val="18"/>
              </w:rPr>
              <w:t>qoECollectionEntityIdentity</w:t>
            </w:r>
            <w:proofErr w:type="spellEnd"/>
          </w:p>
        </w:tc>
        <w:tc>
          <w:tcPr>
            <w:tcW w:w="5523" w:type="dxa"/>
            <w:tcBorders>
              <w:top w:val="single" w:sz="4" w:space="0" w:color="auto"/>
              <w:left w:val="single" w:sz="4" w:space="0" w:color="auto"/>
              <w:bottom w:val="single" w:sz="4" w:space="0" w:color="auto"/>
              <w:right w:val="single" w:sz="4" w:space="0" w:color="auto"/>
            </w:tcBorders>
          </w:tcPr>
          <w:p w14:paraId="3B9D1429"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 xml:space="preserve">Specifies a unique identity of the </w:t>
            </w:r>
            <w:proofErr w:type="spellStart"/>
            <w:r w:rsidRPr="00A952F9">
              <w:rPr>
                <w:rFonts w:ascii="Arial" w:hAnsi="Arial" w:cs="Arial"/>
                <w:sz w:val="18"/>
                <w:szCs w:val="18"/>
              </w:rPr>
              <w:t>QoE</w:t>
            </w:r>
            <w:proofErr w:type="spellEnd"/>
            <w:r w:rsidRPr="00A952F9">
              <w:rPr>
                <w:rFonts w:ascii="Arial" w:hAnsi="Arial" w:cs="Arial"/>
                <w:sz w:val="18"/>
                <w:szCs w:val="18"/>
              </w:rPr>
              <w:t xml:space="preserve"> collection entity to which the QMC reports shall be transferred. (For details, please see subclause 5 of TS 28.405[104])</w:t>
            </w:r>
          </w:p>
          <w:p w14:paraId="141B3FE4" w14:textId="77777777" w:rsidR="00555A53" w:rsidRPr="00A952F9" w:rsidRDefault="00555A53" w:rsidP="00C36757">
            <w:pPr>
              <w:keepLines/>
              <w:spacing w:after="0"/>
              <w:rPr>
                <w:rFonts w:ascii="Arial" w:hAnsi="Arial" w:cs="Arial"/>
                <w:sz w:val="18"/>
                <w:szCs w:val="18"/>
              </w:rPr>
            </w:pPr>
          </w:p>
          <w:p w14:paraId="746EBCE1" w14:textId="77777777" w:rsidR="00555A53" w:rsidRPr="00A952F9" w:rsidRDefault="00555A53" w:rsidP="00C36757">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575106A3" w14:textId="77777777" w:rsidR="00555A53" w:rsidRPr="00A952F9" w:rsidRDefault="00555A53" w:rsidP="00C36757">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5A7881A4" w14:textId="77777777" w:rsidR="00555A53" w:rsidRPr="00A952F9" w:rsidRDefault="00555A53" w:rsidP="00C36757">
            <w:pPr>
              <w:pStyle w:val="TAL"/>
              <w:keepNext w:val="0"/>
              <w:rPr>
                <w:rFonts w:cs="Arial"/>
                <w:szCs w:val="18"/>
              </w:rPr>
            </w:pPr>
            <w:r w:rsidRPr="00A952F9">
              <w:rPr>
                <w:rFonts w:cs="Arial"/>
                <w:szCs w:val="18"/>
              </w:rPr>
              <w:t>multiplicity: 1</w:t>
            </w:r>
          </w:p>
          <w:p w14:paraId="5C125608" w14:textId="77777777" w:rsidR="00555A53" w:rsidRPr="00A952F9" w:rsidRDefault="00555A53" w:rsidP="00C36757">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467B487F" w14:textId="77777777" w:rsidR="00555A53" w:rsidRPr="00A952F9" w:rsidRDefault="00555A53" w:rsidP="00C36757">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029916F1" w14:textId="77777777" w:rsidR="00555A53" w:rsidRPr="00A952F9" w:rsidRDefault="00555A53" w:rsidP="00C36757">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4611D71E" w14:textId="77777777" w:rsidR="00555A53" w:rsidRPr="00A952F9" w:rsidRDefault="00555A53" w:rsidP="00C3675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555A53" w:rsidRPr="00A952F9" w14:paraId="1ADB3372"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960791"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szCs w:val="18"/>
              </w:rPr>
              <w:t>qceIdMappingInfoList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7CAD0CEE"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lang w:eastAsia="zh-CN"/>
              </w:rPr>
              <w:t>It identifies</w:t>
            </w:r>
            <w:r w:rsidRPr="00A952F9">
              <w:rPr>
                <w:rFonts w:ascii="Arial" w:eastAsia="Microsoft YaHei" w:hAnsi="Arial" w:cs="Arial"/>
                <w:sz w:val="18"/>
                <w:szCs w:val="18"/>
              </w:rPr>
              <w:t xml:space="preserve"> a list of relationship between the identity of the </w:t>
            </w:r>
            <w:proofErr w:type="spellStart"/>
            <w:r w:rsidRPr="00A952F9">
              <w:rPr>
                <w:rFonts w:ascii="Arial" w:eastAsia="Microsoft YaHei" w:hAnsi="Arial" w:cs="Arial"/>
                <w:sz w:val="18"/>
                <w:szCs w:val="18"/>
              </w:rPr>
              <w:t>QoE</w:t>
            </w:r>
            <w:proofErr w:type="spellEnd"/>
            <w:r w:rsidRPr="00A952F9">
              <w:rPr>
                <w:rFonts w:ascii="Arial" w:eastAsia="Microsoft YaHei" w:hAnsi="Arial" w:cs="Arial"/>
                <w:sz w:val="18"/>
                <w:szCs w:val="18"/>
              </w:rPr>
              <w:t xml:space="preserve"> collection entity, PLMN where </w:t>
            </w:r>
            <w:proofErr w:type="spellStart"/>
            <w:r w:rsidRPr="00A952F9">
              <w:rPr>
                <w:rFonts w:ascii="Arial" w:eastAsia="Microsoft YaHei" w:hAnsi="Arial" w:cs="Arial"/>
                <w:sz w:val="18"/>
                <w:szCs w:val="18"/>
              </w:rPr>
              <w:t>QoE</w:t>
            </w:r>
            <w:proofErr w:type="spellEnd"/>
            <w:r w:rsidRPr="00A952F9">
              <w:rPr>
                <w:rFonts w:ascii="Arial" w:eastAsia="Microsoft YaHei" w:hAnsi="Arial" w:cs="Arial"/>
                <w:sz w:val="18"/>
                <w:szCs w:val="18"/>
              </w:rPr>
              <w:t xml:space="preserve"> collection entity resides, and the IP address of the </w:t>
            </w:r>
            <w:proofErr w:type="spellStart"/>
            <w:r w:rsidRPr="00A952F9">
              <w:rPr>
                <w:rFonts w:ascii="Arial" w:eastAsia="Microsoft YaHei" w:hAnsi="Arial" w:cs="Arial"/>
                <w:sz w:val="18"/>
                <w:szCs w:val="18"/>
              </w:rPr>
              <w:t>QoE</w:t>
            </w:r>
            <w:proofErr w:type="spellEnd"/>
            <w:r w:rsidRPr="00A952F9">
              <w:rPr>
                <w:rFonts w:ascii="Arial" w:eastAsia="Microsoft YaHei" w:hAnsi="Arial" w:cs="Arial"/>
                <w:sz w:val="18"/>
                <w:szCs w:val="18"/>
              </w:rPr>
              <w:t xml:space="preserve"> collection entity</w:t>
            </w:r>
            <w:r w:rsidRPr="00A952F9">
              <w:rPr>
                <w:rFonts w:ascii="Arial" w:hAnsi="Arial" w:cs="Arial"/>
                <w:sz w:val="18"/>
                <w:szCs w:val="18"/>
              </w:rPr>
              <w:t>.</w:t>
            </w:r>
          </w:p>
          <w:p w14:paraId="15D5FCB3" w14:textId="77777777" w:rsidR="00555A53" w:rsidRPr="00A952F9" w:rsidRDefault="00555A53" w:rsidP="00C36757">
            <w:pPr>
              <w:keepLines/>
              <w:spacing w:after="0"/>
              <w:rPr>
                <w:rFonts w:ascii="Arial" w:hAnsi="Arial" w:cs="Arial"/>
                <w:sz w:val="18"/>
                <w:szCs w:val="18"/>
              </w:rPr>
            </w:pPr>
          </w:p>
          <w:p w14:paraId="4D4C2AC8" w14:textId="77777777" w:rsidR="00555A53" w:rsidRPr="00A952F9" w:rsidRDefault="00555A53" w:rsidP="00C36757">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7E1206A1"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QceIdMappingInfo</w:t>
            </w:r>
            <w:proofErr w:type="spellEnd"/>
          </w:p>
          <w:p w14:paraId="149555BD"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multiplicity: 1..*</w:t>
            </w:r>
          </w:p>
          <w:p w14:paraId="4006E1E4" w14:textId="77777777" w:rsidR="00555A53" w:rsidRPr="00A952F9" w:rsidRDefault="00555A53" w:rsidP="00C36757">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6314C470" w14:textId="77777777" w:rsidR="00555A53" w:rsidRPr="00A952F9" w:rsidRDefault="00555A53" w:rsidP="00C36757">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2EC0EA02"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9DE2917" w14:textId="77777777" w:rsidR="00555A53" w:rsidRPr="00A952F9" w:rsidRDefault="00555A53" w:rsidP="00C3675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555A53" w:rsidRPr="00A952F9" w14:paraId="1448C451"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5158F4"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szCs w:val="18"/>
              </w:rPr>
              <w:t>mdtUserConsentReqList</w:t>
            </w:r>
            <w:proofErr w:type="spellEnd"/>
          </w:p>
        </w:tc>
        <w:tc>
          <w:tcPr>
            <w:tcW w:w="5523" w:type="dxa"/>
            <w:tcBorders>
              <w:top w:val="single" w:sz="4" w:space="0" w:color="auto"/>
              <w:left w:val="single" w:sz="4" w:space="0" w:color="auto"/>
              <w:bottom w:val="single" w:sz="4" w:space="0" w:color="auto"/>
              <w:right w:val="single" w:sz="4" w:space="0" w:color="auto"/>
            </w:tcBorders>
          </w:tcPr>
          <w:p w14:paraId="59CE7FDA" w14:textId="77777777" w:rsidR="00555A53" w:rsidRPr="00A952F9" w:rsidRDefault="00555A53" w:rsidP="00C36757">
            <w:pPr>
              <w:keepLines/>
              <w:spacing w:after="0"/>
              <w:rPr>
                <w:rFonts w:ascii="Arial" w:hAnsi="Arial" w:cs="Arial"/>
                <w:sz w:val="18"/>
                <w:szCs w:val="18"/>
                <w:lang w:eastAsia="zh-CN"/>
              </w:rPr>
            </w:pPr>
            <w:r w:rsidRPr="00A952F9">
              <w:rPr>
                <w:rFonts w:ascii="Arial" w:hAnsi="Arial" w:cs="Arial"/>
                <w:sz w:val="18"/>
                <w:szCs w:val="18"/>
                <w:lang w:eastAsia="zh-CN"/>
              </w:rPr>
              <w:t>It represents a list of MDT measurement names that are subject to user consent at MDT activation.</w:t>
            </w:r>
          </w:p>
          <w:p w14:paraId="620BA7A8" w14:textId="77777777" w:rsidR="00555A53" w:rsidRPr="00A952F9" w:rsidRDefault="00555A53" w:rsidP="00C36757">
            <w:pPr>
              <w:keepLines/>
              <w:spacing w:after="0"/>
              <w:rPr>
                <w:rFonts w:ascii="Arial" w:hAnsi="Arial" w:cs="Arial"/>
                <w:sz w:val="18"/>
                <w:szCs w:val="18"/>
                <w:lang w:eastAsia="zh-CN"/>
              </w:rPr>
            </w:pPr>
            <w:r w:rsidRPr="00A952F9">
              <w:rPr>
                <w:rFonts w:ascii="Arial" w:hAnsi="Arial" w:cs="Arial"/>
                <w:sz w:val="18"/>
                <w:szCs w:val="18"/>
                <w:lang w:eastAsia="zh-CN"/>
              </w:rPr>
              <w:t>Any MDT measurement, whose name is not specified in this list, is not subject to user consent at MDT activation.</w:t>
            </w:r>
          </w:p>
          <w:p w14:paraId="742BD396" w14:textId="77777777" w:rsidR="00555A53" w:rsidRPr="00A952F9" w:rsidRDefault="00555A53" w:rsidP="00C36757">
            <w:pPr>
              <w:keepLines/>
              <w:spacing w:after="0"/>
              <w:rPr>
                <w:rFonts w:ascii="Arial" w:hAnsi="Arial" w:cs="Arial"/>
                <w:sz w:val="18"/>
                <w:szCs w:val="18"/>
                <w:lang w:eastAsia="zh-CN"/>
              </w:rPr>
            </w:pPr>
          </w:p>
          <w:p w14:paraId="50610F7C" w14:textId="77777777" w:rsidR="00555A53" w:rsidRPr="00A952F9" w:rsidRDefault="00555A53" w:rsidP="00C36757">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r w:rsidRPr="00A952F9">
              <w:rPr>
                <w:rFonts w:ascii="Arial" w:hAnsi="Arial" w:cs="Arial"/>
                <w:sz w:val="18"/>
                <w:szCs w:val="18"/>
                <w:lang w:eastAsia="zh-CN"/>
              </w:rPr>
              <w:t>M1, M2, M3, M4, M5, M6, M7, M8, M9, MDT_UE_LOCATION.</w:t>
            </w:r>
          </w:p>
          <w:p w14:paraId="369BFAC3" w14:textId="77777777" w:rsidR="00555A53" w:rsidRPr="00A952F9" w:rsidRDefault="00555A53" w:rsidP="00C36757">
            <w:pPr>
              <w:keepLines/>
              <w:spacing w:after="0"/>
              <w:rPr>
                <w:rFonts w:ascii="Arial" w:hAnsi="Arial" w:cs="Arial"/>
                <w:sz w:val="18"/>
                <w:szCs w:val="18"/>
                <w:lang w:eastAsia="zh-CN"/>
              </w:rPr>
            </w:pPr>
            <w:r w:rsidRPr="00A952F9">
              <w:rPr>
                <w:rFonts w:ascii="Arial" w:hAnsi="Arial" w:cs="Arial"/>
                <w:sz w:val="18"/>
                <w:szCs w:val="18"/>
                <w:lang w:eastAsia="zh-CN"/>
              </w:rPr>
              <w:t>No other value is allowed.</w:t>
            </w:r>
          </w:p>
        </w:tc>
        <w:tc>
          <w:tcPr>
            <w:tcW w:w="2436" w:type="dxa"/>
            <w:tcBorders>
              <w:top w:val="single" w:sz="4" w:space="0" w:color="auto"/>
              <w:left w:val="single" w:sz="4" w:space="0" w:color="auto"/>
              <w:bottom w:val="single" w:sz="4" w:space="0" w:color="auto"/>
              <w:right w:val="single" w:sz="4" w:space="0" w:color="auto"/>
            </w:tcBorders>
          </w:tcPr>
          <w:p w14:paraId="18EFE834" w14:textId="77777777" w:rsidR="00555A53" w:rsidRPr="00A952F9" w:rsidRDefault="00555A53" w:rsidP="00C36757">
            <w:pPr>
              <w:pStyle w:val="TAL"/>
              <w:keepNext w:val="0"/>
              <w:rPr>
                <w:rFonts w:cs="Arial"/>
                <w:szCs w:val="18"/>
              </w:rPr>
            </w:pPr>
            <w:r w:rsidRPr="00A952F9">
              <w:rPr>
                <w:rFonts w:cs="Arial"/>
                <w:szCs w:val="18"/>
              </w:rPr>
              <w:t>type: ENUM</w:t>
            </w:r>
          </w:p>
          <w:p w14:paraId="46ABD2CE" w14:textId="77777777" w:rsidR="00555A53" w:rsidRPr="00A952F9" w:rsidRDefault="00555A53" w:rsidP="00C36757">
            <w:pPr>
              <w:pStyle w:val="TAL"/>
              <w:keepNext w:val="0"/>
              <w:rPr>
                <w:rFonts w:cs="Arial"/>
                <w:szCs w:val="18"/>
              </w:rPr>
            </w:pPr>
            <w:r w:rsidRPr="00A952F9">
              <w:rPr>
                <w:rFonts w:cs="Arial"/>
                <w:szCs w:val="18"/>
              </w:rPr>
              <w:t>multiplicity: *</w:t>
            </w:r>
          </w:p>
          <w:p w14:paraId="48C3005A" w14:textId="77777777" w:rsidR="00555A53" w:rsidRPr="00A952F9" w:rsidRDefault="00555A53" w:rsidP="00C36757">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7BF15C86" w14:textId="77777777" w:rsidR="00555A53" w:rsidRPr="00A952F9" w:rsidRDefault="00555A53" w:rsidP="00C36757">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75778D18" w14:textId="77777777" w:rsidR="00555A53" w:rsidRPr="00A952F9" w:rsidRDefault="00555A53" w:rsidP="00C36757">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066CBAD9"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555A53" w:rsidRPr="00A952F9" w14:paraId="680F9463"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6A014B8"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szCs w:val="18"/>
              </w:rPr>
              <w:t>mappedCellIdInfoList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0647A0A7"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This attribute provides the list of mapping between geographical location and Mapped Cell ID.</w:t>
            </w:r>
          </w:p>
          <w:p w14:paraId="04EAD6ED" w14:textId="77777777" w:rsidR="00555A53" w:rsidRPr="00A952F9" w:rsidRDefault="00555A53" w:rsidP="00C36757">
            <w:pPr>
              <w:keepLines/>
              <w:spacing w:after="0"/>
              <w:rPr>
                <w:rFonts w:ascii="Arial" w:hAnsi="Arial" w:cs="Arial"/>
                <w:sz w:val="18"/>
                <w:szCs w:val="18"/>
              </w:rPr>
            </w:pPr>
          </w:p>
          <w:p w14:paraId="4043F4AD" w14:textId="77777777" w:rsidR="00555A53" w:rsidRPr="00A952F9" w:rsidRDefault="00555A53" w:rsidP="00C36757">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tcPr>
          <w:p w14:paraId="0A0E5BA1" w14:textId="77777777" w:rsidR="00555A53" w:rsidRPr="00A952F9" w:rsidRDefault="00555A53" w:rsidP="00C36757">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lang w:eastAsia="zh-CN"/>
              </w:rPr>
              <w:t>MappedCellIdInfo</w:t>
            </w:r>
            <w:proofErr w:type="spellEnd"/>
            <w:r w:rsidRPr="00A952F9">
              <w:rPr>
                <w:rFonts w:cs="Arial"/>
                <w:szCs w:val="18"/>
                <w:lang w:eastAsia="zh-CN"/>
              </w:rPr>
              <w:t xml:space="preserve">  </w:t>
            </w:r>
          </w:p>
          <w:p w14:paraId="63DDED9A" w14:textId="77777777" w:rsidR="00555A53" w:rsidRPr="00A952F9" w:rsidRDefault="00555A53" w:rsidP="00C36757">
            <w:pPr>
              <w:pStyle w:val="TAL"/>
              <w:keepNext w:val="0"/>
              <w:rPr>
                <w:rFonts w:cs="Arial"/>
                <w:szCs w:val="18"/>
              </w:rPr>
            </w:pPr>
            <w:r w:rsidRPr="00A952F9">
              <w:rPr>
                <w:rFonts w:cs="Arial"/>
                <w:szCs w:val="18"/>
              </w:rPr>
              <w:t>multiplicity: 0..*</w:t>
            </w:r>
          </w:p>
          <w:p w14:paraId="53F11D0A" w14:textId="77777777" w:rsidR="00555A53" w:rsidRPr="00A952F9" w:rsidRDefault="00555A53" w:rsidP="00C36757">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63F3D848" w14:textId="77777777" w:rsidR="00555A53" w:rsidRPr="00A952F9" w:rsidRDefault="00555A53" w:rsidP="00C36757">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1CBD1F38" w14:textId="77777777" w:rsidR="00555A53" w:rsidRPr="00A952F9" w:rsidRDefault="00555A53" w:rsidP="00C36757">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1E6371C0" w14:textId="77777777" w:rsidR="00555A53" w:rsidRPr="00A952F9" w:rsidRDefault="00555A53" w:rsidP="00C3675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555A53" w:rsidRPr="00A952F9" w14:paraId="1AFEC8D7"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BC784D"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szCs w:val="18"/>
              </w:rPr>
              <w:t>ntnGeoArea</w:t>
            </w:r>
            <w:proofErr w:type="spellEnd"/>
          </w:p>
        </w:tc>
        <w:tc>
          <w:tcPr>
            <w:tcW w:w="5523" w:type="dxa"/>
            <w:tcBorders>
              <w:top w:val="single" w:sz="4" w:space="0" w:color="auto"/>
              <w:left w:val="single" w:sz="4" w:space="0" w:color="auto"/>
              <w:bottom w:val="single" w:sz="4" w:space="0" w:color="auto"/>
              <w:right w:val="single" w:sz="4" w:space="0" w:color="auto"/>
            </w:tcBorders>
          </w:tcPr>
          <w:p w14:paraId="315FEFC0"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 xml:space="preserve">This attribute indicates </w:t>
            </w:r>
            <w:r w:rsidRPr="00A952F9">
              <w:rPr>
                <w:rFonts w:ascii="Arial" w:hAnsi="Arial" w:cs="Arial"/>
                <w:sz w:val="18"/>
                <w:szCs w:val="18"/>
                <w:lang w:eastAsia="zh-CN"/>
              </w:rPr>
              <w:t>a</w:t>
            </w:r>
            <w:r w:rsidRPr="00A952F9">
              <w:rPr>
                <w:rFonts w:ascii="Arial" w:hAnsi="Arial" w:cs="Arial"/>
                <w:sz w:val="18"/>
                <w:szCs w:val="18"/>
              </w:rPr>
              <w:t xml:space="preserve"> specific geographical location mapped to Mapped Cell ID(s).</w:t>
            </w:r>
          </w:p>
          <w:p w14:paraId="487D610E" w14:textId="77777777" w:rsidR="00555A53" w:rsidRPr="00A952F9" w:rsidRDefault="00555A53" w:rsidP="00C36757">
            <w:pPr>
              <w:keepLines/>
              <w:spacing w:after="0"/>
              <w:rPr>
                <w:rFonts w:ascii="Arial" w:hAnsi="Arial" w:cs="Arial"/>
                <w:sz w:val="18"/>
                <w:szCs w:val="18"/>
              </w:rPr>
            </w:pPr>
          </w:p>
          <w:p w14:paraId="0D013ACB" w14:textId="77777777" w:rsidR="00555A53" w:rsidRPr="00A952F9" w:rsidRDefault="00555A53" w:rsidP="00C36757">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03393605" w14:textId="77777777" w:rsidR="00555A53" w:rsidRPr="00A952F9" w:rsidRDefault="00555A53" w:rsidP="00C36757">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rPr>
              <w:t>GeoArea</w:t>
            </w:r>
            <w:proofErr w:type="spellEnd"/>
          </w:p>
          <w:p w14:paraId="44DA211A" w14:textId="77777777" w:rsidR="00555A53" w:rsidRPr="00A952F9" w:rsidRDefault="00555A53" w:rsidP="00C36757">
            <w:pPr>
              <w:pStyle w:val="TAL"/>
              <w:keepNext w:val="0"/>
              <w:rPr>
                <w:rFonts w:cs="Arial"/>
                <w:szCs w:val="18"/>
              </w:rPr>
            </w:pPr>
            <w:r w:rsidRPr="00A952F9">
              <w:rPr>
                <w:rFonts w:cs="Arial"/>
                <w:szCs w:val="18"/>
              </w:rPr>
              <w:t>multiplicity: 1</w:t>
            </w:r>
          </w:p>
          <w:p w14:paraId="7F34C0A1" w14:textId="77777777" w:rsidR="00555A53" w:rsidRPr="00A952F9" w:rsidRDefault="00555A53" w:rsidP="00C36757">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25CEDDB2" w14:textId="77777777" w:rsidR="00555A53" w:rsidRPr="00A952F9" w:rsidRDefault="00555A53" w:rsidP="00C36757">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0C1BBD39" w14:textId="77777777" w:rsidR="00555A53" w:rsidRPr="00A952F9" w:rsidRDefault="00555A53" w:rsidP="00C36757">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1F36F918" w14:textId="77777777" w:rsidR="00555A53" w:rsidRPr="00A952F9" w:rsidRDefault="00555A53" w:rsidP="00C3675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555A53" w:rsidRPr="00A952F9" w14:paraId="239C3BF1"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B6B9FA5"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szCs w:val="18"/>
              </w:rPr>
              <w:t>mappedCellId</w:t>
            </w:r>
            <w:proofErr w:type="spellEnd"/>
          </w:p>
        </w:tc>
        <w:tc>
          <w:tcPr>
            <w:tcW w:w="5523" w:type="dxa"/>
            <w:tcBorders>
              <w:top w:val="single" w:sz="4" w:space="0" w:color="auto"/>
              <w:left w:val="single" w:sz="4" w:space="0" w:color="auto"/>
              <w:bottom w:val="single" w:sz="4" w:space="0" w:color="auto"/>
              <w:right w:val="single" w:sz="4" w:space="0" w:color="auto"/>
            </w:tcBorders>
          </w:tcPr>
          <w:p w14:paraId="2AD857FB"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 xml:space="preserve">This attribute is in format of NCGI to indicate a fixed geographical area (See subclause 16.14.5 in TS 38.300[3]). </w:t>
            </w:r>
          </w:p>
          <w:p w14:paraId="48B40642" w14:textId="77777777" w:rsidR="00555A53" w:rsidRPr="00A952F9" w:rsidRDefault="00555A53" w:rsidP="00C36757">
            <w:pPr>
              <w:keepLines/>
              <w:spacing w:after="0"/>
              <w:rPr>
                <w:rFonts w:ascii="Arial" w:hAnsi="Arial" w:cs="Arial"/>
                <w:sz w:val="18"/>
                <w:szCs w:val="18"/>
                <w:lang w:eastAsia="zh-CN"/>
              </w:rPr>
            </w:pPr>
          </w:p>
          <w:p w14:paraId="3D60F628" w14:textId="77777777" w:rsidR="00555A53" w:rsidRPr="00A952F9" w:rsidRDefault="00555A53" w:rsidP="00C36757">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4BD030C0" w14:textId="77777777" w:rsidR="00555A53" w:rsidRPr="00A952F9" w:rsidRDefault="00555A53" w:rsidP="00C36757">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lang w:eastAsia="zh-CN"/>
              </w:rPr>
              <w:t>Ncgi</w:t>
            </w:r>
            <w:proofErr w:type="spellEnd"/>
          </w:p>
          <w:p w14:paraId="0CEB15E3" w14:textId="77777777" w:rsidR="00555A53" w:rsidRPr="00A952F9" w:rsidRDefault="00555A53" w:rsidP="00C36757">
            <w:pPr>
              <w:pStyle w:val="TAL"/>
              <w:keepNext w:val="0"/>
              <w:rPr>
                <w:rFonts w:cs="Arial"/>
                <w:szCs w:val="18"/>
              </w:rPr>
            </w:pPr>
            <w:r w:rsidRPr="00A952F9">
              <w:rPr>
                <w:rFonts w:cs="Arial"/>
                <w:szCs w:val="18"/>
              </w:rPr>
              <w:t>multiplicity: 1</w:t>
            </w:r>
          </w:p>
          <w:p w14:paraId="31B35AAA" w14:textId="77777777" w:rsidR="00555A53" w:rsidRPr="00A952F9" w:rsidRDefault="00555A53" w:rsidP="00C36757">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48AA043F" w14:textId="77777777" w:rsidR="00555A53" w:rsidRPr="00A952F9" w:rsidRDefault="00555A53" w:rsidP="00C36757">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3D71D295" w14:textId="77777777" w:rsidR="00555A53" w:rsidRPr="00A952F9" w:rsidRDefault="00555A53" w:rsidP="00C36757">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52A874F8" w14:textId="77777777" w:rsidR="00555A53" w:rsidRPr="00A952F9" w:rsidRDefault="00555A53" w:rsidP="00C3675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555A53" w:rsidRPr="00A952F9" w14:paraId="436E7240"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BB44AF7"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nRECMappingRuleRef</w:t>
            </w:r>
            <w:proofErr w:type="spellEnd"/>
          </w:p>
        </w:tc>
        <w:tc>
          <w:tcPr>
            <w:tcW w:w="5523" w:type="dxa"/>
            <w:tcBorders>
              <w:top w:val="single" w:sz="4" w:space="0" w:color="auto"/>
              <w:left w:val="single" w:sz="4" w:space="0" w:color="auto"/>
              <w:bottom w:val="single" w:sz="4" w:space="0" w:color="auto"/>
              <w:right w:val="single" w:sz="4" w:space="0" w:color="auto"/>
            </w:tcBorders>
          </w:tcPr>
          <w:p w14:paraId="0EACCB56" w14:textId="77777777" w:rsidR="00555A53" w:rsidRPr="00A952F9" w:rsidRDefault="00555A53" w:rsidP="00C36757">
            <w:pPr>
              <w:keepLines/>
              <w:spacing w:after="0"/>
              <w:rPr>
                <w:rFonts w:ascii="Arial" w:hAnsi="Arial" w:cs="Arial"/>
                <w:sz w:val="18"/>
              </w:rPr>
            </w:pPr>
            <w:r w:rsidRPr="00A952F9">
              <w:rPr>
                <w:rFonts w:ascii="Arial" w:hAnsi="Arial" w:cs="Arial"/>
                <w:sz w:val="18"/>
              </w:rPr>
              <w:t xml:space="preserve">This is the DN of </w:t>
            </w:r>
            <w:proofErr w:type="spellStart"/>
            <w:r w:rsidRPr="00A952F9">
              <w:rPr>
                <w:rFonts w:ascii="Courier New" w:hAnsi="Courier New"/>
              </w:rPr>
              <w:t>NRECMappingRule</w:t>
            </w:r>
            <w:proofErr w:type="spellEnd"/>
            <w:r w:rsidRPr="00A952F9">
              <w:rPr>
                <w:rFonts w:ascii="Arial" w:hAnsi="Arial" w:cs="Arial"/>
                <w:sz w:val="18"/>
              </w:rPr>
              <w:t xml:space="preserve">. </w:t>
            </w:r>
          </w:p>
          <w:p w14:paraId="16016169" w14:textId="77777777" w:rsidR="00555A53" w:rsidRPr="00A952F9" w:rsidRDefault="00555A53" w:rsidP="00C36757">
            <w:pPr>
              <w:keepLines/>
              <w:spacing w:after="0"/>
              <w:rPr>
                <w:rFonts w:ascii="Arial" w:hAnsi="Arial" w:cs="Arial"/>
                <w:sz w:val="18"/>
                <w:szCs w:val="18"/>
              </w:rPr>
            </w:pPr>
          </w:p>
          <w:p w14:paraId="4E02B157"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 xml:space="preserve">An empty value indicates the </w:t>
            </w:r>
            <w:proofErr w:type="spellStart"/>
            <w:r w:rsidRPr="00A952F9">
              <w:rPr>
                <w:rFonts w:ascii="Arial" w:hAnsi="Arial" w:cs="Arial"/>
                <w:sz w:val="18"/>
                <w:szCs w:val="18"/>
              </w:rPr>
              <w:t>NRECMappingRule</w:t>
            </w:r>
            <w:proofErr w:type="spellEnd"/>
            <w:r w:rsidRPr="00A952F9">
              <w:rPr>
                <w:rFonts w:ascii="Arial" w:hAnsi="Arial" w:cs="Arial"/>
                <w:sz w:val="18"/>
                <w:szCs w:val="18"/>
              </w:rPr>
              <w:t xml:space="preserve"> contained by parent, e.g. </w:t>
            </w:r>
            <w:proofErr w:type="spellStart"/>
            <w:r w:rsidRPr="00A952F9">
              <w:rPr>
                <w:rFonts w:ascii="Arial" w:hAnsi="Arial" w:cs="Arial"/>
                <w:sz w:val="18"/>
                <w:szCs w:val="18"/>
              </w:rPr>
              <w:t>SubNetwork</w:t>
            </w:r>
            <w:proofErr w:type="spellEnd"/>
            <w:r w:rsidRPr="00A952F9">
              <w:rPr>
                <w:rFonts w:ascii="Arial" w:hAnsi="Arial" w:cs="Arial"/>
                <w:sz w:val="18"/>
                <w:szCs w:val="18"/>
              </w:rPr>
              <w:t xml:space="preserve"> or </w:t>
            </w:r>
            <w:proofErr w:type="spellStart"/>
            <w:r w:rsidRPr="00A952F9">
              <w:rPr>
                <w:rFonts w:ascii="Arial" w:hAnsi="Arial" w:cs="Arial"/>
                <w:sz w:val="18"/>
                <w:szCs w:val="18"/>
              </w:rPr>
              <w:t>ManagedElement</w:t>
            </w:r>
            <w:proofErr w:type="spellEnd"/>
            <w:r w:rsidRPr="00A952F9">
              <w:rPr>
                <w:rFonts w:ascii="Arial" w:hAnsi="Arial" w:cs="Arial"/>
                <w:sz w:val="18"/>
                <w:szCs w:val="18"/>
              </w:rPr>
              <w:t>, applies.</w:t>
            </w:r>
          </w:p>
          <w:p w14:paraId="585A3949" w14:textId="77777777" w:rsidR="00555A53" w:rsidRPr="00A952F9" w:rsidRDefault="00555A53" w:rsidP="00C36757">
            <w:pPr>
              <w:keepLines/>
              <w:spacing w:after="0"/>
              <w:rPr>
                <w:rFonts w:ascii="Arial" w:hAnsi="Arial" w:cs="Arial"/>
                <w:sz w:val="18"/>
                <w:szCs w:val="18"/>
              </w:rPr>
            </w:pPr>
          </w:p>
          <w:p w14:paraId="185487D4"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r w:rsidRPr="00A952F9">
              <w:rPr>
                <w:rFonts w:ascii="Arial" w:hAnsi="Arial" w:cs="Arial"/>
                <w:sz w:val="18"/>
                <w:szCs w:val="18"/>
                <w:lang w:eastAsia="zh-CN"/>
              </w:rPr>
              <w:t>Not applicable</w:t>
            </w:r>
          </w:p>
          <w:p w14:paraId="7DEB8F7A" w14:textId="77777777" w:rsidR="00555A53" w:rsidRPr="00A952F9" w:rsidRDefault="00555A53" w:rsidP="00C36757">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0EC35C1" w14:textId="77777777" w:rsidR="00555A53" w:rsidRPr="00A952F9" w:rsidRDefault="00555A53" w:rsidP="00C36757">
            <w:pPr>
              <w:pStyle w:val="TAL"/>
              <w:keepNext w:val="0"/>
            </w:pPr>
            <w:r w:rsidRPr="00A952F9">
              <w:t>type: DN</w:t>
            </w:r>
          </w:p>
          <w:p w14:paraId="10D6FF76" w14:textId="77777777" w:rsidR="00555A53" w:rsidRPr="00A952F9" w:rsidRDefault="00555A53" w:rsidP="00C36757">
            <w:pPr>
              <w:pStyle w:val="TAL"/>
              <w:keepNext w:val="0"/>
            </w:pPr>
            <w:r w:rsidRPr="00A952F9">
              <w:t>multiplicity: 0..1</w:t>
            </w:r>
          </w:p>
          <w:p w14:paraId="23131D3F" w14:textId="77777777" w:rsidR="00555A53" w:rsidRPr="00A952F9" w:rsidRDefault="00555A53" w:rsidP="00C36757">
            <w:pPr>
              <w:pStyle w:val="TAL"/>
              <w:keepNext w:val="0"/>
            </w:pPr>
            <w:proofErr w:type="spellStart"/>
            <w:r w:rsidRPr="00A952F9">
              <w:t>isOrdered</w:t>
            </w:r>
            <w:proofErr w:type="spellEnd"/>
            <w:r w:rsidRPr="00A952F9">
              <w:t>: N/A</w:t>
            </w:r>
          </w:p>
          <w:p w14:paraId="2F55C963" w14:textId="77777777" w:rsidR="00555A53" w:rsidRPr="00A952F9" w:rsidRDefault="00555A53" w:rsidP="00C36757">
            <w:pPr>
              <w:pStyle w:val="TAL"/>
              <w:keepNext w:val="0"/>
            </w:pPr>
            <w:proofErr w:type="spellStart"/>
            <w:r w:rsidRPr="00A952F9">
              <w:t>isUnique</w:t>
            </w:r>
            <w:proofErr w:type="spellEnd"/>
            <w:r w:rsidRPr="00A952F9">
              <w:t>: N/A</w:t>
            </w:r>
          </w:p>
          <w:p w14:paraId="091BAA18" w14:textId="77777777" w:rsidR="00555A53" w:rsidRPr="00A952F9" w:rsidRDefault="00555A53" w:rsidP="00C36757">
            <w:pPr>
              <w:pStyle w:val="TAL"/>
              <w:keepNext w:val="0"/>
            </w:pPr>
            <w:proofErr w:type="spellStart"/>
            <w:r w:rsidRPr="00A952F9">
              <w:t>defaultValue</w:t>
            </w:r>
            <w:proofErr w:type="spellEnd"/>
            <w:r w:rsidRPr="00A952F9">
              <w:t>: None</w:t>
            </w:r>
          </w:p>
          <w:p w14:paraId="05590701" w14:textId="77777777" w:rsidR="00555A53" w:rsidRPr="00A952F9" w:rsidRDefault="00555A53" w:rsidP="00C36757">
            <w:pPr>
              <w:pStyle w:val="TAL"/>
              <w:keepNext w:val="0"/>
              <w:rPr>
                <w:rFonts w:cs="Arial"/>
                <w:szCs w:val="18"/>
              </w:rPr>
            </w:pPr>
            <w:proofErr w:type="spellStart"/>
            <w:r w:rsidRPr="00A952F9">
              <w:t>isNullable</w:t>
            </w:r>
            <w:proofErr w:type="spellEnd"/>
            <w:r w:rsidRPr="00A952F9">
              <w:t>: False</w:t>
            </w:r>
          </w:p>
        </w:tc>
      </w:tr>
      <w:tr w:rsidR="00555A53" w:rsidRPr="00A952F9" w14:paraId="6037B177"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21E6A0"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ecTimeInterval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52997F1C" w14:textId="77777777" w:rsidR="00555A53" w:rsidRPr="00A952F9" w:rsidRDefault="00555A53" w:rsidP="00C36757">
            <w:pPr>
              <w:pStyle w:val="a"/>
              <w:keepLines/>
              <w:rPr>
                <w:sz w:val="18"/>
                <w:szCs w:val="18"/>
              </w:rPr>
            </w:pPr>
            <w:r w:rsidRPr="00A952F9">
              <w:rPr>
                <w:sz w:val="18"/>
                <w:szCs w:val="18"/>
              </w:rPr>
              <w:t xml:space="preserve">This attribute specifies the time interval (in seconds) used by the </w:t>
            </w:r>
            <w:proofErr w:type="spellStart"/>
            <w:r w:rsidRPr="00A952F9">
              <w:rPr>
                <w:sz w:val="18"/>
                <w:szCs w:val="18"/>
              </w:rPr>
              <w:t>gNB</w:t>
            </w:r>
            <w:proofErr w:type="spellEnd"/>
            <w:r w:rsidRPr="00A952F9">
              <w:rPr>
                <w:sz w:val="18"/>
                <w:szCs w:val="18"/>
              </w:rPr>
              <w:t xml:space="preserve"> </w:t>
            </w:r>
            <w:r w:rsidRPr="00A952F9">
              <w:rPr>
                <w:rFonts w:cs="Arial"/>
                <w:sz w:val="18"/>
                <w:szCs w:val="18"/>
              </w:rPr>
              <w:t>for averaging the measured energy consumption values</w:t>
            </w:r>
            <w:r w:rsidRPr="00A952F9">
              <w:t xml:space="preserve"> </w:t>
            </w:r>
            <w:r w:rsidRPr="00A952F9">
              <w:rPr>
                <w:sz w:val="18"/>
                <w:szCs w:val="18"/>
              </w:rPr>
              <w:t>for computing the energy cost.</w:t>
            </w:r>
          </w:p>
          <w:p w14:paraId="65AE4018" w14:textId="77777777" w:rsidR="00555A53" w:rsidRPr="00A952F9" w:rsidRDefault="00555A53" w:rsidP="00C36757">
            <w:pPr>
              <w:pStyle w:val="a"/>
              <w:keepLines/>
              <w:rPr>
                <w:sz w:val="18"/>
                <w:szCs w:val="18"/>
              </w:rPr>
            </w:pPr>
          </w:p>
          <w:p w14:paraId="68DDBA46" w14:textId="77777777" w:rsidR="00555A53" w:rsidRPr="00A952F9" w:rsidRDefault="00555A53" w:rsidP="00C36757">
            <w:pPr>
              <w:pStyle w:val="TAL"/>
              <w:keepNext w:val="0"/>
              <w:rPr>
                <w:szCs w:val="18"/>
              </w:rPr>
            </w:pPr>
            <w:proofErr w:type="spellStart"/>
            <w:r w:rsidRPr="00A952F9">
              <w:rPr>
                <w:szCs w:val="18"/>
                <w:lang w:eastAsia="zh-CN"/>
              </w:rPr>
              <w:t>allowedValues</w:t>
            </w:r>
            <w:proofErr w:type="spellEnd"/>
            <w:r w:rsidRPr="00A952F9">
              <w:rPr>
                <w:szCs w:val="18"/>
                <w:lang w:eastAsia="zh-CN"/>
              </w:rPr>
              <w:t>: N/A</w:t>
            </w:r>
          </w:p>
          <w:p w14:paraId="1D3FFC4E" w14:textId="77777777" w:rsidR="00555A53" w:rsidRPr="00A952F9" w:rsidRDefault="00555A53" w:rsidP="00C36757">
            <w:pPr>
              <w:pStyle w:val="TAL"/>
              <w:keepNext w:val="0"/>
              <w:rPr>
                <w:szCs w:val="18"/>
                <w:lang w:eastAsia="zh-CN"/>
              </w:rPr>
            </w:pPr>
          </w:p>
          <w:p w14:paraId="3ABEECE4" w14:textId="77777777" w:rsidR="00555A53" w:rsidRPr="00A952F9" w:rsidRDefault="00555A53" w:rsidP="00C36757">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992B547" w14:textId="77777777" w:rsidR="00555A53" w:rsidRPr="00A952F9" w:rsidRDefault="00555A53" w:rsidP="00C36757">
            <w:pPr>
              <w:pStyle w:val="paragraph"/>
              <w:keepLines/>
              <w:rPr>
                <w:rFonts w:ascii="Arial" w:hAnsi="Arial" w:cs="Arial"/>
                <w:sz w:val="18"/>
                <w:szCs w:val="18"/>
              </w:rPr>
            </w:pPr>
            <w:r w:rsidRPr="00A952F9">
              <w:rPr>
                <w:rFonts w:ascii="Arial" w:hAnsi="Arial" w:cs="Arial"/>
                <w:sz w:val="18"/>
                <w:szCs w:val="18"/>
              </w:rPr>
              <w:t>type: Integer</w:t>
            </w:r>
          </w:p>
          <w:p w14:paraId="1C414574" w14:textId="77777777" w:rsidR="00555A53" w:rsidRPr="00A952F9" w:rsidRDefault="00555A53" w:rsidP="00C36757">
            <w:pPr>
              <w:pStyle w:val="TAL"/>
              <w:keepNext w:val="0"/>
            </w:pPr>
            <w:r w:rsidRPr="00A952F9">
              <w:t>multiplicity: 1</w:t>
            </w:r>
          </w:p>
          <w:p w14:paraId="0F1232C2" w14:textId="77777777" w:rsidR="00555A53" w:rsidRPr="00A952F9" w:rsidRDefault="00555A53" w:rsidP="00C36757">
            <w:pPr>
              <w:pStyle w:val="TAL"/>
              <w:keepNext w:val="0"/>
            </w:pPr>
            <w:proofErr w:type="spellStart"/>
            <w:r w:rsidRPr="00A952F9">
              <w:t>isOrdered</w:t>
            </w:r>
            <w:proofErr w:type="spellEnd"/>
            <w:r w:rsidRPr="00A952F9">
              <w:t>: N/A</w:t>
            </w:r>
          </w:p>
          <w:p w14:paraId="4831F81F" w14:textId="77777777" w:rsidR="00555A53" w:rsidRPr="00A952F9" w:rsidRDefault="00555A53" w:rsidP="00C36757">
            <w:pPr>
              <w:pStyle w:val="TAL"/>
              <w:keepNext w:val="0"/>
            </w:pPr>
            <w:proofErr w:type="spellStart"/>
            <w:r w:rsidRPr="00A952F9">
              <w:t>isUnique</w:t>
            </w:r>
            <w:proofErr w:type="spellEnd"/>
            <w:r w:rsidRPr="00A952F9">
              <w:t>: N/A</w:t>
            </w:r>
          </w:p>
          <w:p w14:paraId="40088737" w14:textId="77777777" w:rsidR="00555A53" w:rsidRPr="00A952F9" w:rsidRDefault="00555A53" w:rsidP="00C36757">
            <w:pPr>
              <w:pStyle w:val="TAL"/>
              <w:keepNext w:val="0"/>
            </w:pPr>
            <w:proofErr w:type="spellStart"/>
            <w:r w:rsidRPr="00A952F9">
              <w:t>defaultValue</w:t>
            </w:r>
            <w:proofErr w:type="spellEnd"/>
            <w:r w:rsidRPr="00A952F9">
              <w:t xml:space="preserve">: </w:t>
            </w:r>
            <w:r w:rsidRPr="00A952F9">
              <w:rPr>
                <w:rFonts w:cs="Arial"/>
                <w:szCs w:val="18"/>
              </w:rPr>
              <w:t>None</w:t>
            </w:r>
          </w:p>
          <w:p w14:paraId="22382D89" w14:textId="77777777" w:rsidR="00555A53" w:rsidRPr="00A952F9" w:rsidRDefault="00555A53" w:rsidP="00C3675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555A53" w:rsidRPr="00A952F9" w14:paraId="6873ADBC"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3A0141F"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lastRenderedPageBreak/>
              <w:t>ecMRInputMinimumValue</w:t>
            </w:r>
            <w:proofErr w:type="spellEnd"/>
          </w:p>
        </w:tc>
        <w:tc>
          <w:tcPr>
            <w:tcW w:w="5523" w:type="dxa"/>
            <w:tcBorders>
              <w:top w:val="single" w:sz="4" w:space="0" w:color="auto"/>
              <w:left w:val="single" w:sz="4" w:space="0" w:color="auto"/>
              <w:bottom w:val="single" w:sz="4" w:space="0" w:color="auto"/>
              <w:right w:val="single" w:sz="4" w:space="0" w:color="auto"/>
            </w:tcBorders>
          </w:tcPr>
          <w:p w14:paraId="3F30C6B3" w14:textId="77777777" w:rsidR="00555A53" w:rsidRPr="00A952F9" w:rsidRDefault="00555A53" w:rsidP="00C36757">
            <w:pPr>
              <w:pStyle w:val="a"/>
              <w:keepLines/>
              <w:rPr>
                <w:sz w:val="18"/>
                <w:szCs w:val="18"/>
              </w:rPr>
            </w:pPr>
            <w:r w:rsidRPr="00A952F9">
              <w:rPr>
                <w:sz w:val="18"/>
                <w:szCs w:val="18"/>
              </w:rPr>
              <w:t xml:space="preserve">This attribute specifies the energy consumption value mapping to the minimum energy cost value. It is based on the minimum energy consumption values among all </w:t>
            </w:r>
            <w:proofErr w:type="spellStart"/>
            <w:r w:rsidRPr="00A952F9">
              <w:rPr>
                <w:sz w:val="18"/>
                <w:szCs w:val="18"/>
              </w:rPr>
              <w:t>gNBs</w:t>
            </w:r>
            <w:proofErr w:type="spellEnd"/>
            <w:r w:rsidRPr="00A952F9">
              <w:rPr>
                <w:sz w:val="18"/>
                <w:szCs w:val="18"/>
              </w:rPr>
              <w:t xml:space="preserve"> within the group</w:t>
            </w:r>
            <w:r w:rsidRPr="00A952F9" w:rsidDel="00FF5BB8">
              <w:rPr>
                <w:sz w:val="18"/>
                <w:szCs w:val="18"/>
              </w:rPr>
              <w:t xml:space="preserve"> </w:t>
            </w:r>
            <w:r w:rsidRPr="00A952F9">
              <w:rPr>
                <w:sz w:val="18"/>
                <w:szCs w:val="18"/>
              </w:rPr>
              <w:t>for the corresponding energy cost mapping rule.</w:t>
            </w:r>
          </w:p>
          <w:p w14:paraId="4D4387E9" w14:textId="77777777" w:rsidR="00555A53" w:rsidRPr="00A952F9" w:rsidRDefault="00555A53" w:rsidP="00C36757">
            <w:pPr>
              <w:pStyle w:val="TAL"/>
              <w:keepNext w:val="0"/>
              <w:rPr>
                <w:szCs w:val="18"/>
                <w:lang w:eastAsia="zh-CN"/>
              </w:rPr>
            </w:pPr>
          </w:p>
          <w:p w14:paraId="32C1C90A" w14:textId="77777777" w:rsidR="00555A53" w:rsidRPr="00A952F9" w:rsidRDefault="00555A53" w:rsidP="00C3675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N/A</w:t>
            </w:r>
          </w:p>
          <w:p w14:paraId="4F4A64D7" w14:textId="77777777" w:rsidR="00555A53" w:rsidRPr="00A952F9" w:rsidRDefault="00555A53" w:rsidP="00C36757">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40B6EA2" w14:textId="77777777" w:rsidR="00555A53" w:rsidRPr="00A952F9" w:rsidRDefault="00555A53" w:rsidP="00C36757">
            <w:pPr>
              <w:pStyle w:val="paragraph"/>
              <w:keepLines/>
              <w:rPr>
                <w:rFonts w:ascii="Arial" w:hAnsi="Arial" w:cs="Arial"/>
                <w:sz w:val="18"/>
                <w:szCs w:val="18"/>
              </w:rPr>
            </w:pPr>
            <w:r w:rsidRPr="00A952F9">
              <w:rPr>
                <w:rFonts w:ascii="Arial" w:hAnsi="Arial" w:cs="Arial"/>
                <w:sz w:val="18"/>
                <w:szCs w:val="18"/>
              </w:rPr>
              <w:t>type: Integer</w:t>
            </w:r>
          </w:p>
          <w:p w14:paraId="75A03795" w14:textId="77777777" w:rsidR="00555A53" w:rsidRPr="00A952F9" w:rsidRDefault="00555A53" w:rsidP="00C36757">
            <w:pPr>
              <w:pStyle w:val="TAL"/>
              <w:keepNext w:val="0"/>
            </w:pPr>
            <w:r w:rsidRPr="00A952F9">
              <w:t>multiplicity: 1</w:t>
            </w:r>
          </w:p>
          <w:p w14:paraId="1E813D5A" w14:textId="77777777" w:rsidR="00555A53" w:rsidRPr="00A952F9" w:rsidRDefault="00555A53" w:rsidP="00C36757">
            <w:pPr>
              <w:pStyle w:val="TAL"/>
              <w:keepNext w:val="0"/>
            </w:pPr>
            <w:proofErr w:type="spellStart"/>
            <w:r w:rsidRPr="00A952F9">
              <w:t>isOrdered</w:t>
            </w:r>
            <w:proofErr w:type="spellEnd"/>
            <w:r w:rsidRPr="00A952F9">
              <w:t>: N/A</w:t>
            </w:r>
          </w:p>
          <w:p w14:paraId="5F1B60AA" w14:textId="77777777" w:rsidR="00555A53" w:rsidRPr="00A952F9" w:rsidRDefault="00555A53" w:rsidP="00C36757">
            <w:pPr>
              <w:pStyle w:val="TAL"/>
              <w:keepNext w:val="0"/>
            </w:pPr>
            <w:proofErr w:type="spellStart"/>
            <w:r w:rsidRPr="00A952F9">
              <w:t>isUnique</w:t>
            </w:r>
            <w:proofErr w:type="spellEnd"/>
            <w:r w:rsidRPr="00A952F9">
              <w:t>: N/A</w:t>
            </w:r>
          </w:p>
          <w:p w14:paraId="385831B9" w14:textId="77777777" w:rsidR="00555A53" w:rsidRPr="00A952F9" w:rsidRDefault="00555A53" w:rsidP="00C36757">
            <w:pPr>
              <w:pStyle w:val="TAL"/>
              <w:keepNext w:val="0"/>
            </w:pPr>
            <w:proofErr w:type="spellStart"/>
            <w:r w:rsidRPr="00A952F9">
              <w:t>defaultValue</w:t>
            </w:r>
            <w:proofErr w:type="spellEnd"/>
            <w:r w:rsidRPr="00A952F9">
              <w:t xml:space="preserve">: </w:t>
            </w:r>
            <w:r w:rsidRPr="00A952F9">
              <w:rPr>
                <w:rFonts w:cs="Arial"/>
                <w:szCs w:val="18"/>
              </w:rPr>
              <w:t>None</w:t>
            </w:r>
          </w:p>
          <w:p w14:paraId="2A78697D" w14:textId="77777777" w:rsidR="00555A53" w:rsidRPr="00A952F9" w:rsidRDefault="00555A53" w:rsidP="00C3675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555A53" w:rsidRPr="00A952F9" w14:paraId="234CFC2D"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DCF085"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ecMRInputMaximumValue</w:t>
            </w:r>
            <w:proofErr w:type="spellEnd"/>
          </w:p>
        </w:tc>
        <w:tc>
          <w:tcPr>
            <w:tcW w:w="5523" w:type="dxa"/>
            <w:tcBorders>
              <w:top w:val="single" w:sz="4" w:space="0" w:color="auto"/>
              <w:left w:val="single" w:sz="4" w:space="0" w:color="auto"/>
              <w:bottom w:val="single" w:sz="4" w:space="0" w:color="auto"/>
              <w:right w:val="single" w:sz="4" w:space="0" w:color="auto"/>
            </w:tcBorders>
          </w:tcPr>
          <w:p w14:paraId="0F03F563" w14:textId="77777777" w:rsidR="00555A53" w:rsidRPr="00A952F9" w:rsidRDefault="00555A53" w:rsidP="00C36757">
            <w:pPr>
              <w:pStyle w:val="a"/>
              <w:keepLines/>
              <w:rPr>
                <w:sz w:val="18"/>
                <w:szCs w:val="18"/>
              </w:rPr>
            </w:pPr>
            <w:r w:rsidRPr="00A952F9">
              <w:rPr>
                <w:sz w:val="18"/>
                <w:szCs w:val="18"/>
              </w:rPr>
              <w:t xml:space="preserve">This attribute specifies the energy consumption value mapping to the maximum energy cost value. It is based on the maximum energy consumption values among all </w:t>
            </w:r>
            <w:proofErr w:type="spellStart"/>
            <w:r w:rsidRPr="00A952F9">
              <w:rPr>
                <w:sz w:val="18"/>
                <w:szCs w:val="18"/>
              </w:rPr>
              <w:t>gNBs</w:t>
            </w:r>
            <w:proofErr w:type="spellEnd"/>
            <w:r w:rsidRPr="00A952F9">
              <w:rPr>
                <w:sz w:val="18"/>
                <w:szCs w:val="18"/>
              </w:rPr>
              <w:t xml:space="preserve"> within the group</w:t>
            </w:r>
            <w:r w:rsidRPr="00A952F9" w:rsidDel="00FF5BB8">
              <w:rPr>
                <w:sz w:val="18"/>
                <w:szCs w:val="18"/>
              </w:rPr>
              <w:t xml:space="preserve"> </w:t>
            </w:r>
            <w:r w:rsidRPr="00A952F9">
              <w:rPr>
                <w:sz w:val="18"/>
                <w:szCs w:val="18"/>
              </w:rPr>
              <w:t xml:space="preserve">for the corresponding energy cost mapping rule. </w:t>
            </w:r>
          </w:p>
          <w:p w14:paraId="25E98CFD" w14:textId="77777777" w:rsidR="00555A53" w:rsidRPr="00A952F9" w:rsidRDefault="00555A53" w:rsidP="00C36757">
            <w:pPr>
              <w:pStyle w:val="TAL"/>
              <w:keepNext w:val="0"/>
              <w:rPr>
                <w:szCs w:val="18"/>
                <w:lang w:eastAsia="zh-CN"/>
              </w:rPr>
            </w:pPr>
          </w:p>
          <w:p w14:paraId="0BD29E54" w14:textId="77777777" w:rsidR="00555A53" w:rsidRPr="00A952F9" w:rsidRDefault="00555A53" w:rsidP="00C36757">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N/A</w:t>
            </w:r>
          </w:p>
          <w:p w14:paraId="2A10BCE1" w14:textId="77777777" w:rsidR="00555A53" w:rsidRPr="00A952F9" w:rsidRDefault="00555A53" w:rsidP="00C36757">
            <w:pPr>
              <w:pStyle w:val="a"/>
              <w:keepLines/>
              <w:rPr>
                <w:sz w:val="18"/>
                <w:szCs w:val="18"/>
              </w:rPr>
            </w:pPr>
          </w:p>
          <w:p w14:paraId="5F2ADEB3" w14:textId="77777777" w:rsidR="00555A53" w:rsidRPr="00A952F9" w:rsidRDefault="00555A53" w:rsidP="00C36757">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AAE6680" w14:textId="77777777" w:rsidR="00555A53" w:rsidRPr="00A952F9" w:rsidRDefault="00555A53" w:rsidP="00C36757">
            <w:pPr>
              <w:pStyle w:val="paragraph"/>
              <w:keepLines/>
              <w:rPr>
                <w:rFonts w:ascii="Arial" w:hAnsi="Arial" w:cs="Arial"/>
                <w:sz w:val="18"/>
                <w:szCs w:val="18"/>
              </w:rPr>
            </w:pPr>
            <w:r w:rsidRPr="00A952F9">
              <w:rPr>
                <w:rFonts w:ascii="Arial" w:hAnsi="Arial" w:cs="Arial"/>
                <w:sz w:val="18"/>
                <w:szCs w:val="18"/>
              </w:rPr>
              <w:t>type: Integer</w:t>
            </w:r>
          </w:p>
          <w:p w14:paraId="5F9EFE6F" w14:textId="77777777" w:rsidR="00555A53" w:rsidRPr="00A952F9" w:rsidRDefault="00555A53" w:rsidP="00C36757">
            <w:pPr>
              <w:pStyle w:val="TAL"/>
              <w:keepNext w:val="0"/>
            </w:pPr>
            <w:r w:rsidRPr="00A952F9">
              <w:t>multiplicity: 1</w:t>
            </w:r>
          </w:p>
          <w:p w14:paraId="7193E288" w14:textId="77777777" w:rsidR="00555A53" w:rsidRPr="00A952F9" w:rsidRDefault="00555A53" w:rsidP="00C36757">
            <w:pPr>
              <w:pStyle w:val="TAL"/>
              <w:keepNext w:val="0"/>
            </w:pPr>
            <w:proofErr w:type="spellStart"/>
            <w:r w:rsidRPr="00A952F9">
              <w:t>isOrdered</w:t>
            </w:r>
            <w:proofErr w:type="spellEnd"/>
            <w:r w:rsidRPr="00A952F9">
              <w:t>: N/A</w:t>
            </w:r>
          </w:p>
          <w:p w14:paraId="51665F0F" w14:textId="77777777" w:rsidR="00555A53" w:rsidRPr="00A952F9" w:rsidRDefault="00555A53" w:rsidP="00C36757">
            <w:pPr>
              <w:pStyle w:val="TAL"/>
              <w:keepNext w:val="0"/>
            </w:pPr>
            <w:proofErr w:type="spellStart"/>
            <w:r w:rsidRPr="00A952F9">
              <w:t>isUnique</w:t>
            </w:r>
            <w:proofErr w:type="spellEnd"/>
            <w:r w:rsidRPr="00A952F9">
              <w:t>: N/A</w:t>
            </w:r>
          </w:p>
          <w:p w14:paraId="5F59B2C4" w14:textId="77777777" w:rsidR="00555A53" w:rsidRPr="00A952F9" w:rsidRDefault="00555A53" w:rsidP="00C36757">
            <w:pPr>
              <w:pStyle w:val="TAL"/>
              <w:keepNext w:val="0"/>
            </w:pPr>
            <w:proofErr w:type="spellStart"/>
            <w:r w:rsidRPr="00A952F9">
              <w:t>defaultValue</w:t>
            </w:r>
            <w:proofErr w:type="spellEnd"/>
            <w:r w:rsidRPr="00A952F9">
              <w:t xml:space="preserve">: </w:t>
            </w:r>
            <w:r w:rsidRPr="00A952F9">
              <w:rPr>
                <w:rFonts w:cs="Arial"/>
                <w:szCs w:val="18"/>
              </w:rPr>
              <w:t>None</w:t>
            </w:r>
          </w:p>
          <w:p w14:paraId="0F2BEDC3" w14:textId="77777777" w:rsidR="00555A53" w:rsidRPr="00A952F9" w:rsidRDefault="00555A53" w:rsidP="00C3675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555A53" w:rsidRPr="00A952F9" w14:paraId="37674A5A"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B7315E0"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mLModelRefList</w:t>
            </w:r>
            <w:proofErr w:type="spellEnd"/>
          </w:p>
        </w:tc>
        <w:tc>
          <w:tcPr>
            <w:tcW w:w="5523" w:type="dxa"/>
            <w:tcBorders>
              <w:top w:val="single" w:sz="4" w:space="0" w:color="auto"/>
              <w:left w:val="single" w:sz="4" w:space="0" w:color="auto"/>
              <w:bottom w:val="single" w:sz="4" w:space="0" w:color="auto"/>
              <w:right w:val="single" w:sz="4" w:space="0" w:color="auto"/>
            </w:tcBorders>
          </w:tcPr>
          <w:p w14:paraId="691B0FCF" w14:textId="77777777" w:rsidR="00555A53" w:rsidRPr="00A952F9" w:rsidRDefault="00555A53" w:rsidP="00C36757">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spellStart"/>
            <w:r w:rsidRPr="00A952F9">
              <w:rPr>
                <w:rFonts w:ascii="Courier New" w:hAnsi="Courier New" w:cs="Courier New"/>
                <w:snapToGrid w:val="0"/>
                <w:szCs w:val="18"/>
              </w:rPr>
              <w:t>MLModel</w:t>
            </w:r>
            <w:proofErr w:type="spellEnd"/>
            <w:r w:rsidRPr="00A952F9">
              <w:rPr>
                <w:rFonts w:cs="Arial"/>
                <w:snapToGrid w:val="0"/>
                <w:szCs w:val="18"/>
              </w:rPr>
              <w:t xml:space="preserve">  (See TS 28.105 [105]) .</w:t>
            </w:r>
          </w:p>
          <w:p w14:paraId="4E3A6572" w14:textId="77777777" w:rsidR="00555A53" w:rsidRPr="00A952F9" w:rsidRDefault="00555A53" w:rsidP="00C36757">
            <w:pPr>
              <w:pStyle w:val="a"/>
              <w:keepLines/>
              <w:rPr>
                <w:sz w:val="18"/>
                <w:szCs w:val="18"/>
              </w:rPr>
            </w:pPr>
          </w:p>
          <w:p w14:paraId="315299CF" w14:textId="77777777" w:rsidR="00555A53" w:rsidRPr="00A952F9" w:rsidRDefault="00555A53" w:rsidP="00C36757">
            <w:pPr>
              <w:pStyle w:val="a"/>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8E37A68" w14:textId="77777777" w:rsidR="00555A53" w:rsidRPr="00A952F9" w:rsidRDefault="00555A53" w:rsidP="00C36757">
            <w:pPr>
              <w:keepLines/>
              <w:tabs>
                <w:tab w:val="center" w:pos="1333"/>
              </w:tabs>
              <w:spacing w:after="0"/>
              <w:rPr>
                <w:rFonts w:ascii="Arial" w:hAnsi="Arial"/>
                <w:sz w:val="18"/>
              </w:rPr>
            </w:pPr>
            <w:r w:rsidRPr="00A952F9">
              <w:rPr>
                <w:rFonts w:ascii="Arial" w:hAnsi="Arial"/>
                <w:sz w:val="18"/>
              </w:rPr>
              <w:t>type: DN</w:t>
            </w:r>
          </w:p>
          <w:p w14:paraId="59DBCA50" w14:textId="77777777" w:rsidR="00555A53" w:rsidRPr="00A952F9" w:rsidRDefault="00555A53" w:rsidP="00C36757">
            <w:pPr>
              <w:keepLines/>
              <w:tabs>
                <w:tab w:val="center" w:pos="1333"/>
              </w:tabs>
              <w:spacing w:after="0"/>
              <w:rPr>
                <w:rFonts w:ascii="Arial" w:hAnsi="Arial"/>
                <w:sz w:val="18"/>
              </w:rPr>
            </w:pPr>
            <w:r w:rsidRPr="00A952F9">
              <w:rPr>
                <w:rFonts w:ascii="Arial" w:hAnsi="Arial"/>
                <w:sz w:val="18"/>
              </w:rPr>
              <w:t>multiplicity: 0..*</w:t>
            </w:r>
          </w:p>
          <w:p w14:paraId="5FED336E" w14:textId="77777777" w:rsidR="00555A53" w:rsidRPr="00A952F9" w:rsidRDefault="00555A53" w:rsidP="00C36757">
            <w:pPr>
              <w:keepLines/>
              <w:tabs>
                <w:tab w:val="center" w:pos="1333"/>
              </w:tab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29DAF108" w14:textId="77777777" w:rsidR="00555A53" w:rsidRPr="00A952F9" w:rsidRDefault="00555A53" w:rsidP="00C36757">
            <w:pPr>
              <w:keepLines/>
              <w:tabs>
                <w:tab w:val="center" w:pos="1333"/>
              </w:tab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4F5D933A" w14:textId="77777777" w:rsidR="00555A53" w:rsidRPr="00A952F9" w:rsidRDefault="00555A53" w:rsidP="00C36757">
            <w:pPr>
              <w:keepLines/>
              <w:tabs>
                <w:tab w:val="center" w:pos="1333"/>
              </w:tab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53E5F14F" w14:textId="77777777" w:rsidR="00555A53" w:rsidRPr="00A952F9" w:rsidRDefault="00555A53" w:rsidP="00C36757">
            <w:pPr>
              <w:pStyle w:val="TAL"/>
              <w:keepNext w:val="0"/>
              <w:rPr>
                <w:rFonts w:cs="Arial"/>
                <w:szCs w:val="18"/>
              </w:rPr>
            </w:pPr>
            <w:proofErr w:type="spellStart"/>
            <w:r w:rsidRPr="00A952F9">
              <w:t>isNullable</w:t>
            </w:r>
            <w:proofErr w:type="spellEnd"/>
            <w:r w:rsidRPr="00A952F9">
              <w:t>: False</w:t>
            </w:r>
          </w:p>
        </w:tc>
      </w:tr>
      <w:tr w:rsidR="00555A53" w:rsidRPr="00A952F9" w14:paraId="7B3CE7DB"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9C32B1"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aIMLInferenceFunctionRefList</w:t>
            </w:r>
            <w:proofErr w:type="spellEnd"/>
          </w:p>
        </w:tc>
        <w:tc>
          <w:tcPr>
            <w:tcW w:w="5523" w:type="dxa"/>
            <w:tcBorders>
              <w:top w:val="single" w:sz="4" w:space="0" w:color="auto"/>
              <w:left w:val="single" w:sz="4" w:space="0" w:color="auto"/>
              <w:bottom w:val="single" w:sz="4" w:space="0" w:color="auto"/>
              <w:right w:val="single" w:sz="4" w:space="0" w:color="auto"/>
            </w:tcBorders>
          </w:tcPr>
          <w:p w14:paraId="53517B87" w14:textId="77777777" w:rsidR="00555A53" w:rsidRPr="00A952F9" w:rsidRDefault="00555A53" w:rsidP="00C36757">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spellStart"/>
            <w:r w:rsidRPr="00A952F9">
              <w:rPr>
                <w:rFonts w:ascii="Courier New" w:hAnsi="Courier New" w:cs="Courier New"/>
              </w:rPr>
              <w:t>AIMLInferenceFunction</w:t>
            </w:r>
            <w:proofErr w:type="spellEnd"/>
            <w:r w:rsidRPr="00A952F9">
              <w:rPr>
                <w:rFonts w:cs="Arial"/>
                <w:snapToGrid w:val="0"/>
                <w:szCs w:val="18"/>
              </w:rPr>
              <w:t xml:space="preserve"> (See TS 28.105 [105]) .</w:t>
            </w:r>
          </w:p>
          <w:p w14:paraId="77FCD1F7" w14:textId="77777777" w:rsidR="00555A53" w:rsidRPr="00A952F9" w:rsidRDefault="00555A53" w:rsidP="00C36757">
            <w:pPr>
              <w:pStyle w:val="a"/>
              <w:keepLines/>
              <w:rPr>
                <w:sz w:val="18"/>
                <w:szCs w:val="18"/>
              </w:rPr>
            </w:pPr>
          </w:p>
          <w:p w14:paraId="390FEE76" w14:textId="77777777" w:rsidR="00555A53" w:rsidRPr="00A952F9" w:rsidRDefault="00555A53" w:rsidP="00C36757">
            <w:pPr>
              <w:pStyle w:val="a"/>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33BF6EA" w14:textId="77777777" w:rsidR="00555A53" w:rsidRPr="00A952F9" w:rsidRDefault="00555A53" w:rsidP="00C36757">
            <w:pPr>
              <w:keepLines/>
              <w:tabs>
                <w:tab w:val="center" w:pos="1333"/>
              </w:tabs>
              <w:spacing w:after="0"/>
              <w:rPr>
                <w:rFonts w:ascii="Arial" w:hAnsi="Arial"/>
                <w:sz w:val="18"/>
              </w:rPr>
            </w:pPr>
            <w:r w:rsidRPr="00A952F9">
              <w:rPr>
                <w:rFonts w:ascii="Arial" w:hAnsi="Arial"/>
                <w:sz w:val="18"/>
              </w:rPr>
              <w:t>type: DN</w:t>
            </w:r>
          </w:p>
          <w:p w14:paraId="1E7C44E1" w14:textId="77777777" w:rsidR="00555A53" w:rsidRPr="00A952F9" w:rsidRDefault="00555A53" w:rsidP="00C36757">
            <w:pPr>
              <w:keepLines/>
              <w:tabs>
                <w:tab w:val="center" w:pos="1333"/>
              </w:tabs>
              <w:spacing w:after="0"/>
              <w:rPr>
                <w:rFonts w:ascii="Arial" w:hAnsi="Arial"/>
                <w:sz w:val="18"/>
              </w:rPr>
            </w:pPr>
            <w:r w:rsidRPr="00A952F9">
              <w:rPr>
                <w:rFonts w:ascii="Arial" w:hAnsi="Arial"/>
                <w:sz w:val="18"/>
              </w:rPr>
              <w:t>multiplicity: 0..*</w:t>
            </w:r>
          </w:p>
          <w:p w14:paraId="206B255C" w14:textId="77777777" w:rsidR="00555A53" w:rsidRPr="00A952F9" w:rsidRDefault="00555A53" w:rsidP="00C36757">
            <w:pPr>
              <w:keepLines/>
              <w:tabs>
                <w:tab w:val="center" w:pos="1333"/>
              </w:tab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4985080C" w14:textId="77777777" w:rsidR="00555A53" w:rsidRPr="00A952F9" w:rsidRDefault="00555A53" w:rsidP="00C36757">
            <w:pPr>
              <w:keepLines/>
              <w:tabs>
                <w:tab w:val="center" w:pos="1333"/>
              </w:tab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0F929518" w14:textId="77777777" w:rsidR="00555A53" w:rsidRPr="00A952F9" w:rsidRDefault="00555A53" w:rsidP="00C36757">
            <w:pPr>
              <w:keepLines/>
              <w:tabs>
                <w:tab w:val="center" w:pos="1333"/>
              </w:tab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056E804E" w14:textId="77777777" w:rsidR="00555A53" w:rsidRPr="00A952F9" w:rsidRDefault="00555A53" w:rsidP="00C36757">
            <w:pPr>
              <w:pStyle w:val="TAL"/>
              <w:keepNext w:val="0"/>
              <w:rPr>
                <w:rFonts w:cs="Arial"/>
                <w:szCs w:val="18"/>
              </w:rPr>
            </w:pPr>
            <w:proofErr w:type="spellStart"/>
            <w:r w:rsidRPr="00A952F9">
              <w:t>isNullable</w:t>
            </w:r>
            <w:proofErr w:type="spellEnd"/>
            <w:r w:rsidRPr="00A952F9">
              <w:t>: False</w:t>
            </w:r>
          </w:p>
        </w:tc>
      </w:tr>
      <w:tr w:rsidR="00555A53" w:rsidRPr="00A952F9" w14:paraId="2098607A"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97AD40"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MWAB.administrativeState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57DE5148" w14:textId="77777777" w:rsidR="00555A53" w:rsidRPr="00A952F9" w:rsidRDefault="00555A53" w:rsidP="00C36757">
            <w:pPr>
              <w:pStyle w:val="TAL"/>
              <w:keepNext w:val="0"/>
            </w:pPr>
            <w:r w:rsidRPr="00A952F9">
              <w:t xml:space="preserve">It indicates the administrative state of the </w:t>
            </w:r>
            <w:r w:rsidRPr="00A952F9">
              <w:rPr>
                <w:rFonts w:ascii="Courier New" w:hAnsi="Courier New" w:cs="Courier New"/>
              </w:rPr>
              <w:t xml:space="preserve">MWAB </w:t>
            </w:r>
            <w:r w:rsidRPr="00A952F9">
              <w:t>instance. It describes the permission to use or prohibition against using the MWAB functionalities, imposed through the OAM services.</w:t>
            </w:r>
          </w:p>
          <w:p w14:paraId="06E1199E" w14:textId="77777777" w:rsidR="00555A53" w:rsidRPr="00A952F9" w:rsidRDefault="00555A53" w:rsidP="00C36757">
            <w:pPr>
              <w:pStyle w:val="TAL"/>
              <w:keepNext w:val="0"/>
            </w:pPr>
          </w:p>
          <w:p w14:paraId="04A06971" w14:textId="77777777" w:rsidR="00555A53" w:rsidRPr="00A952F9" w:rsidRDefault="00555A53" w:rsidP="00C36757">
            <w:pPr>
              <w:pStyle w:val="TAL"/>
              <w:keepNext w:val="0"/>
            </w:pPr>
            <w:proofErr w:type="spellStart"/>
            <w:r w:rsidRPr="00A952F9">
              <w:t>allowedValues</w:t>
            </w:r>
            <w:proofErr w:type="spellEnd"/>
            <w:r w:rsidRPr="00A952F9">
              <w:t xml:space="preserve">: LOCKED, SHUTTING_DOWN, UNLOCKED. </w:t>
            </w:r>
          </w:p>
          <w:p w14:paraId="18F9B985" w14:textId="77777777" w:rsidR="00555A53" w:rsidRPr="00A952F9" w:rsidRDefault="00555A53" w:rsidP="00C36757">
            <w:pPr>
              <w:pStyle w:val="TAL"/>
              <w:keepNext w:val="0"/>
            </w:pPr>
            <w:r w:rsidRPr="00A952F9">
              <w:t>The meaning of these values is as defined in ITU</w:t>
            </w:r>
            <w:r w:rsidRPr="00A952F9">
              <w:noBreakHyphen/>
              <w:t>T Recommendation X.731 [18].</w:t>
            </w:r>
          </w:p>
          <w:p w14:paraId="3F4ECFE6" w14:textId="77777777" w:rsidR="00555A53" w:rsidRPr="00A952F9" w:rsidRDefault="00555A53" w:rsidP="00C36757">
            <w:pPr>
              <w:pStyle w:val="TAL"/>
              <w:keepNext w:val="0"/>
              <w:rPr>
                <w:rFonts w:cs="Arial"/>
                <w:snapToGrid w:val="0"/>
                <w:szCs w:val="18"/>
              </w:rPr>
            </w:pPr>
          </w:p>
        </w:tc>
        <w:tc>
          <w:tcPr>
            <w:tcW w:w="2436" w:type="dxa"/>
            <w:tcBorders>
              <w:top w:val="single" w:sz="4" w:space="0" w:color="auto"/>
              <w:left w:val="single" w:sz="4" w:space="0" w:color="auto"/>
              <w:bottom w:val="single" w:sz="4" w:space="0" w:color="auto"/>
              <w:right w:val="single" w:sz="4" w:space="0" w:color="auto"/>
            </w:tcBorders>
          </w:tcPr>
          <w:p w14:paraId="4D8A8751" w14:textId="77777777" w:rsidR="00555A53" w:rsidRPr="00A952F9" w:rsidRDefault="00555A53" w:rsidP="00C36757">
            <w:pPr>
              <w:pStyle w:val="TAL"/>
              <w:keepNext w:val="0"/>
            </w:pPr>
            <w:r w:rsidRPr="00A952F9">
              <w:t>type: ENUM</w:t>
            </w:r>
          </w:p>
          <w:p w14:paraId="56760352" w14:textId="77777777" w:rsidR="00555A53" w:rsidRPr="00A952F9" w:rsidRDefault="00555A53" w:rsidP="00C36757">
            <w:pPr>
              <w:pStyle w:val="TAL"/>
              <w:keepNext w:val="0"/>
            </w:pPr>
            <w:r w:rsidRPr="00A952F9">
              <w:t>multiplicity: 1</w:t>
            </w:r>
          </w:p>
          <w:p w14:paraId="086A32EA" w14:textId="77777777" w:rsidR="00555A53" w:rsidRPr="00A952F9" w:rsidRDefault="00555A53" w:rsidP="00C36757">
            <w:pPr>
              <w:pStyle w:val="TAL"/>
              <w:keepNext w:val="0"/>
            </w:pPr>
            <w:proofErr w:type="spellStart"/>
            <w:r w:rsidRPr="00A952F9">
              <w:t>isOrdered</w:t>
            </w:r>
            <w:proofErr w:type="spellEnd"/>
            <w:r w:rsidRPr="00A952F9">
              <w:t>: N/A</w:t>
            </w:r>
          </w:p>
          <w:p w14:paraId="6D2FF17A" w14:textId="77777777" w:rsidR="00555A53" w:rsidRPr="00A952F9" w:rsidRDefault="00555A53" w:rsidP="00C36757">
            <w:pPr>
              <w:pStyle w:val="TAL"/>
              <w:keepNext w:val="0"/>
            </w:pPr>
            <w:proofErr w:type="spellStart"/>
            <w:r w:rsidRPr="00A952F9">
              <w:t>isUnique</w:t>
            </w:r>
            <w:proofErr w:type="spellEnd"/>
            <w:r w:rsidRPr="00A952F9">
              <w:t>: N/A</w:t>
            </w:r>
          </w:p>
          <w:p w14:paraId="634FD78B" w14:textId="77777777" w:rsidR="00555A53" w:rsidRPr="00A952F9" w:rsidRDefault="00555A53" w:rsidP="00C36757">
            <w:pPr>
              <w:pStyle w:val="TAL"/>
              <w:keepNext w:val="0"/>
            </w:pPr>
            <w:proofErr w:type="spellStart"/>
            <w:r w:rsidRPr="00A952F9">
              <w:t>defaultValue</w:t>
            </w:r>
            <w:proofErr w:type="spellEnd"/>
            <w:r w:rsidRPr="00A952F9">
              <w:t>: LOCKED</w:t>
            </w:r>
          </w:p>
          <w:p w14:paraId="090CE403" w14:textId="77777777" w:rsidR="00555A53" w:rsidRPr="00A952F9" w:rsidRDefault="00555A53" w:rsidP="00C36757">
            <w:pPr>
              <w:pStyle w:val="TAL"/>
              <w:keepNext w:val="0"/>
            </w:pPr>
            <w:proofErr w:type="spellStart"/>
            <w:r w:rsidRPr="00A952F9">
              <w:t>isNullable</w:t>
            </w:r>
            <w:proofErr w:type="spellEnd"/>
            <w:r w:rsidRPr="00A952F9">
              <w:t>: False</w:t>
            </w:r>
          </w:p>
          <w:p w14:paraId="4E940BE0" w14:textId="77777777" w:rsidR="00555A53" w:rsidRPr="00A952F9" w:rsidRDefault="00555A53" w:rsidP="00C36757">
            <w:pPr>
              <w:keepLines/>
              <w:tabs>
                <w:tab w:val="center" w:pos="1333"/>
              </w:tabs>
              <w:spacing w:after="0"/>
              <w:rPr>
                <w:rFonts w:ascii="Arial" w:hAnsi="Arial"/>
                <w:sz w:val="18"/>
              </w:rPr>
            </w:pPr>
          </w:p>
        </w:tc>
      </w:tr>
      <w:tr w:rsidR="00555A53" w:rsidRPr="00A952F9" w14:paraId="47DA2DFF"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B9E278"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MWAB.operationalState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4631C745" w14:textId="77777777" w:rsidR="00555A53" w:rsidRPr="00A952F9" w:rsidRDefault="00555A53" w:rsidP="00C36757">
            <w:pPr>
              <w:pStyle w:val="TAL"/>
              <w:keepNext w:val="0"/>
            </w:pPr>
            <w:r w:rsidRPr="00A952F9">
              <w:t xml:space="preserve">It indicates the operational state of the </w:t>
            </w:r>
            <w:r w:rsidRPr="00A952F9">
              <w:rPr>
                <w:rFonts w:ascii="Courier New" w:hAnsi="Courier New" w:cs="Courier New"/>
              </w:rPr>
              <w:t>MWAB</w:t>
            </w:r>
            <w:r w:rsidRPr="00A952F9">
              <w:t xml:space="preserve"> instance. It describes whether the resource is installed and partially or fully operable (ENABLED) or the resource is not installed or not operable (DISABLED).</w:t>
            </w:r>
          </w:p>
          <w:p w14:paraId="7EB68C50" w14:textId="77777777" w:rsidR="00555A53" w:rsidRPr="00A952F9" w:rsidRDefault="00555A53" w:rsidP="00C36757">
            <w:pPr>
              <w:pStyle w:val="TAL"/>
              <w:keepNext w:val="0"/>
            </w:pPr>
          </w:p>
          <w:p w14:paraId="3C31C8A2" w14:textId="77777777" w:rsidR="00555A53" w:rsidRPr="00A952F9" w:rsidRDefault="00555A53" w:rsidP="00C36757">
            <w:pPr>
              <w:pStyle w:val="TAL"/>
              <w:keepNext w:val="0"/>
              <w:rPr>
                <w:rFonts w:cs="Arial"/>
                <w:snapToGrid w:val="0"/>
                <w:szCs w:val="18"/>
              </w:rPr>
            </w:pPr>
            <w:proofErr w:type="spellStart"/>
            <w:r w:rsidRPr="00A952F9">
              <w:t>allowedValues</w:t>
            </w:r>
            <w:proofErr w:type="spellEnd"/>
            <w:r w:rsidRPr="00A952F9">
              <w:t>: ENABLED, DISABLED.</w:t>
            </w:r>
          </w:p>
        </w:tc>
        <w:tc>
          <w:tcPr>
            <w:tcW w:w="2436" w:type="dxa"/>
            <w:tcBorders>
              <w:top w:val="single" w:sz="4" w:space="0" w:color="auto"/>
              <w:left w:val="single" w:sz="4" w:space="0" w:color="auto"/>
              <w:bottom w:val="single" w:sz="4" w:space="0" w:color="auto"/>
              <w:right w:val="single" w:sz="4" w:space="0" w:color="auto"/>
            </w:tcBorders>
          </w:tcPr>
          <w:p w14:paraId="5CEAB429"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type: ENUM</w:t>
            </w:r>
          </w:p>
          <w:p w14:paraId="330E6369" w14:textId="77777777" w:rsidR="00555A53" w:rsidRPr="00A952F9" w:rsidRDefault="00555A53" w:rsidP="00C36757">
            <w:pPr>
              <w:keepLines/>
              <w:spacing w:after="0"/>
              <w:rPr>
                <w:rFonts w:ascii="Arial" w:hAnsi="Arial" w:cs="Arial"/>
                <w:sz w:val="18"/>
                <w:szCs w:val="18"/>
              </w:rPr>
            </w:pPr>
            <w:r w:rsidRPr="00A952F9">
              <w:rPr>
                <w:rFonts w:ascii="Arial" w:hAnsi="Arial" w:cs="Arial"/>
                <w:sz w:val="18"/>
                <w:szCs w:val="18"/>
              </w:rPr>
              <w:t>multiplicity: 1</w:t>
            </w:r>
          </w:p>
          <w:p w14:paraId="4A0876CE"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1C29780"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13ADB18" w14:textId="77777777" w:rsidR="00555A53" w:rsidRPr="00A952F9" w:rsidRDefault="00555A53" w:rsidP="00C36757">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xml:space="preserve">: None </w:t>
            </w:r>
          </w:p>
          <w:p w14:paraId="29F42081" w14:textId="77777777" w:rsidR="00555A53" w:rsidRPr="00A952F9" w:rsidRDefault="00555A53" w:rsidP="00C36757">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p w14:paraId="158FC736" w14:textId="77777777" w:rsidR="00555A53" w:rsidRPr="00A952F9" w:rsidRDefault="00555A53" w:rsidP="00C36757">
            <w:pPr>
              <w:keepLines/>
              <w:tabs>
                <w:tab w:val="center" w:pos="1333"/>
              </w:tabs>
              <w:spacing w:after="0"/>
              <w:rPr>
                <w:rFonts w:ascii="Arial" w:hAnsi="Arial"/>
                <w:sz w:val="18"/>
              </w:rPr>
            </w:pPr>
          </w:p>
        </w:tc>
      </w:tr>
      <w:tr w:rsidR="00555A53" w:rsidRPr="00A952F9" w14:paraId="50D1CAAE"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8235F23" w14:textId="77777777" w:rsidR="00555A53" w:rsidRPr="00A952F9" w:rsidRDefault="00555A53" w:rsidP="00C36757">
            <w:pPr>
              <w:pStyle w:val="TAL"/>
              <w:keepNext w:val="0"/>
              <w:rPr>
                <w:rFonts w:ascii="Courier New" w:hAnsi="Courier New" w:cs="Courier New"/>
                <w:bCs/>
                <w:color w:val="333333"/>
              </w:rPr>
            </w:pPr>
            <w:proofErr w:type="spellStart"/>
            <w:r w:rsidRPr="00A952F9">
              <w:rPr>
                <w:rFonts w:ascii="Courier New" w:hAnsi="Courier New" w:cs="Courier New"/>
              </w:rPr>
              <w:t>eNBId</w:t>
            </w:r>
            <w:proofErr w:type="spellEnd"/>
          </w:p>
        </w:tc>
        <w:tc>
          <w:tcPr>
            <w:tcW w:w="5523" w:type="dxa"/>
            <w:tcBorders>
              <w:top w:val="single" w:sz="4" w:space="0" w:color="auto"/>
              <w:left w:val="single" w:sz="4" w:space="0" w:color="auto"/>
              <w:bottom w:val="single" w:sz="4" w:space="0" w:color="auto"/>
              <w:right w:val="single" w:sz="4" w:space="0" w:color="auto"/>
            </w:tcBorders>
          </w:tcPr>
          <w:p w14:paraId="200590D7" w14:textId="77777777" w:rsidR="00555A53" w:rsidRPr="00A952F9" w:rsidRDefault="00555A53" w:rsidP="00C36757">
            <w:pPr>
              <w:pStyle w:val="TAL"/>
              <w:keepNext w:val="0"/>
            </w:pPr>
            <w:r w:rsidRPr="00A952F9">
              <w:t xml:space="preserve">It identifies an </w:t>
            </w:r>
            <w:proofErr w:type="spellStart"/>
            <w:r w:rsidRPr="00A952F9">
              <w:t>eNB</w:t>
            </w:r>
            <w:proofErr w:type="spellEnd"/>
            <w:r w:rsidRPr="00A952F9">
              <w:t xml:space="preserve"> within a PLMN. The </w:t>
            </w:r>
            <w:proofErr w:type="spellStart"/>
            <w:r w:rsidRPr="00A952F9">
              <w:t>eNB</w:t>
            </w:r>
            <w:proofErr w:type="spellEnd"/>
            <w:r w:rsidRPr="00A952F9">
              <w:t xml:space="preserve"> ID is part of the E-UTRAN Cell Global Identifier (ECGI) of the </w:t>
            </w:r>
            <w:proofErr w:type="spellStart"/>
            <w:r w:rsidRPr="00A952F9">
              <w:t>eNB</w:t>
            </w:r>
            <w:proofErr w:type="spellEnd"/>
            <w:r w:rsidRPr="00A952F9">
              <w:t xml:space="preserve"> cells.</w:t>
            </w:r>
          </w:p>
          <w:p w14:paraId="10925AC1" w14:textId="77777777" w:rsidR="00555A53" w:rsidRPr="00A952F9" w:rsidRDefault="00555A53" w:rsidP="00C36757">
            <w:pPr>
              <w:pStyle w:val="TAL"/>
              <w:keepNext w:val="0"/>
              <w:rPr>
                <w:lang w:eastAsia="zh-CN"/>
              </w:rPr>
            </w:pPr>
            <w:r w:rsidRPr="00A952F9">
              <w:t>See "</w:t>
            </w:r>
            <w:proofErr w:type="spellStart"/>
            <w:r w:rsidRPr="00A952F9">
              <w:t>eNB</w:t>
            </w:r>
            <w:proofErr w:type="spellEnd"/>
            <w:r w:rsidRPr="00A952F9">
              <w:t xml:space="preserve"> Identifier (</w:t>
            </w:r>
            <w:proofErr w:type="spellStart"/>
            <w:r w:rsidRPr="00A952F9">
              <w:t>gNB</w:t>
            </w:r>
            <w:proofErr w:type="spellEnd"/>
            <w:r w:rsidRPr="00A952F9">
              <w:t xml:space="preserve"> ID)" of subclause 8.2 of TS 36.300 [112]. See "Global </w:t>
            </w:r>
            <w:proofErr w:type="spellStart"/>
            <w:r w:rsidRPr="00A952F9">
              <w:t>eNB</w:t>
            </w:r>
            <w:proofErr w:type="spellEnd"/>
            <w:r w:rsidRPr="00A952F9">
              <w:t xml:space="preserve"> ID" in subclause </w:t>
            </w:r>
            <w:r w:rsidRPr="00A952F9">
              <w:rPr>
                <w:lang w:eastAsia="zh-CN"/>
              </w:rPr>
              <w:t xml:space="preserve">9.2.1.37 of </w:t>
            </w:r>
            <w:r w:rsidRPr="00A952F9">
              <w:t>TS 36.413 [12].</w:t>
            </w:r>
            <w:r w:rsidRPr="00A952F9">
              <w:rPr>
                <w:lang w:eastAsia="zh-CN"/>
              </w:rPr>
              <w:t xml:space="preserve"> </w:t>
            </w:r>
          </w:p>
          <w:p w14:paraId="59B05F00" w14:textId="77777777" w:rsidR="00555A53" w:rsidRPr="00A952F9" w:rsidRDefault="00555A53" w:rsidP="00C36757">
            <w:pPr>
              <w:keepLines/>
              <w:spacing w:after="0"/>
            </w:pPr>
          </w:p>
          <w:p w14:paraId="5E396860" w14:textId="77777777" w:rsidR="00555A53" w:rsidRPr="00A952F9" w:rsidRDefault="00555A53" w:rsidP="00C36757">
            <w:pPr>
              <w:pStyle w:val="TAL"/>
              <w:keepNext w:val="0"/>
            </w:pPr>
            <w:proofErr w:type="spellStart"/>
            <w:r w:rsidRPr="00A952F9">
              <w:t>allowedValues</w:t>
            </w:r>
            <w:proofErr w:type="spellEnd"/>
            <w:r w:rsidRPr="00A952F9">
              <w:t>: 0…4194303.</w:t>
            </w:r>
          </w:p>
        </w:tc>
        <w:tc>
          <w:tcPr>
            <w:tcW w:w="2436" w:type="dxa"/>
            <w:tcBorders>
              <w:top w:val="single" w:sz="4" w:space="0" w:color="auto"/>
              <w:left w:val="single" w:sz="4" w:space="0" w:color="auto"/>
              <w:bottom w:val="single" w:sz="4" w:space="0" w:color="auto"/>
              <w:right w:val="single" w:sz="4" w:space="0" w:color="auto"/>
            </w:tcBorders>
          </w:tcPr>
          <w:p w14:paraId="5B6621DC" w14:textId="77777777" w:rsidR="00555A53" w:rsidRPr="00A952F9" w:rsidRDefault="00555A53" w:rsidP="00C36757">
            <w:pPr>
              <w:pStyle w:val="TAL"/>
              <w:keepNext w:val="0"/>
              <w:rPr>
                <w:lang w:eastAsia="zh-CN"/>
              </w:rPr>
            </w:pPr>
            <w:r w:rsidRPr="00A952F9">
              <w:t>type</w:t>
            </w:r>
            <w:r w:rsidRPr="00A952F9">
              <w:rPr>
                <w:lang w:eastAsia="zh-CN"/>
              </w:rPr>
              <w:t>: Integer</w:t>
            </w:r>
          </w:p>
          <w:p w14:paraId="782DDFD7" w14:textId="77777777" w:rsidR="00555A53" w:rsidRPr="00A952F9" w:rsidRDefault="00555A53" w:rsidP="00C36757">
            <w:pPr>
              <w:pStyle w:val="TAL"/>
              <w:keepNext w:val="0"/>
            </w:pPr>
            <w:r w:rsidRPr="00A952F9">
              <w:t xml:space="preserve">multiplicity: </w:t>
            </w:r>
            <w:r w:rsidRPr="00A952F9">
              <w:rPr>
                <w:szCs w:val="18"/>
              </w:rPr>
              <w:t>1</w:t>
            </w:r>
          </w:p>
          <w:p w14:paraId="12F14307" w14:textId="77777777" w:rsidR="00555A53" w:rsidRPr="00A952F9" w:rsidRDefault="00555A53" w:rsidP="00C36757">
            <w:pPr>
              <w:pStyle w:val="TAL"/>
              <w:keepNext w:val="0"/>
            </w:pPr>
            <w:proofErr w:type="spellStart"/>
            <w:r w:rsidRPr="00A952F9">
              <w:t>isOrdered</w:t>
            </w:r>
            <w:proofErr w:type="spellEnd"/>
            <w:r w:rsidRPr="00A952F9">
              <w:t>: N/A</w:t>
            </w:r>
          </w:p>
          <w:p w14:paraId="4CA52A33" w14:textId="77777777" w:rsidR="00555A53" w:rsidRPr="00A952F9" w:rsidRDefault="00555A53" w:rsidP="00C36757">
            <w:pPr>
              <w:pStyle w:val="TAL"/>
              <w:keepNext w:val="0"/>
            </w:pPr>
            <w:proofErr w:type="spellStart"/>
            <w:r w:rsidRPr="00A952F9">
              <w:t>isUnique</w:t>
            </w:r>
            <w:proofErr w:type="spellEnd"/>
            <w:r w:rsidRPr="00A952F9">
              <w:t>: N/A</w:t>
            </w:r>
          </w:p>
          <w:p w14:paraId="7750CB61" w14:textId="77777777" w:rsidR="00555A53" w:rsidRPr="00A952F9" w:rsidRDefault="00555A53" w:rsidP="00C36757">
            <w:pPr>
              <w:pStyle w:val="TAL"/>
              <w:keepNext w:val="0"/>
            </w:pPr>
            <w:proofErr w:type="spellStart"/>
            <w:r w:rsidRPr="00A952F9">
              <w:t>defaultValue</w:t>
            </w:r>
            <w:proofErr w:type="spellEnd"/>
            <w:r w:rsidRPr="00A952F9">
              <w:t>: None</w:t>
            </w:r>
          </w:p>
          <w:p w14:paraId="719734CF" w14:textId="77777777" w:rsidR="00555A53" w:rsidRPr="00A952F9" w:rsidRDefault="00555A53" w:rsidP="00C36757">
            <w:pPr>
              <w:keepLines/>
              <w:spacing w:after="0"/>
              <w:rPr>
                <w:rFonts w:ascii="Arial" w:hAnsi="Arial" w:cs="Arial"/>
                <w:sz w:val="18"/>
                <w:szCs w:val="18"/>
              </w:rPr>
            </w:pPr>
            <w:proofErr w:type="spellStart"/>
            <w:r w:rsidRPr="00A952F9">
              <w:t>isNullable</w:t>
            </w:r>
            <w:proofErr w:type="spellEnd"/>
            <w:r w:rsidRPr="00A952F9">
              <w:t>: False</w:t>
            </w:r>
          </w:p>
        </w:tc>
      </w:tr>
      <w:tr w:rsidR="00555A53" w:rsidRPr="00A952F9" w14:paraId="78832F0C"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595B31"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timeWindow</w:t>
            </w:r>
            <w:proofErr w:type="spellEnd"/>
          </w:p>
        </w:tc>
        <w:tc>
          <w:tcPr>
            <w:tcW w:w="5523" w:type="dxa"/>
            <w:tcBorders>
              <w:top w:val="single" w:sz="4" w:space="0" w:color="auto"/>
              <w:left w:val="single" w:sz="4" w:space="0" w:color="auto"/>
              <w:bottom w:val="single" w:sz="4" w:space="0" w:color="auto"/>
              <w:right w:val="single" w:sz="4" w:space="0" w:color="auto"/>
            </w:tcBorders>
          </w:tcPr>
          <w:p w14:paraId="4E0C2271" w14:textId="77777777" w:rsidR="00555A53" w:rsidRPr="00A952F9" w:rsidRDefault="00555A53" w:rsidP="00C36757">
            <w:pPr>
              <w:pStyle w:val="TAL"/>
              <w:keepNext w:val="0"/>
            </w:pPr>
            <w:r w:rsidRPr="00A952F9">
              <w:rPr>
                <w:rFonts w:cs="Arial"/>
                <w:szCs w:val="18"/>
                <w:lang w:eastAsia="zh-CN"/>
              </w:rPr>
              <w:t>Defines a time window.</w:t>
            </w:r>
          </w:p>
        </w:tc>
        <w:tc>
          <w:tcPr>
            <w:tcW w:w="2436" w:type="dxa"/>
            <w:tcBorders>
              <w:top w:val="single" w:sz="4" w:space="0" w:color="auto"/>
              <w:left w:val="single" w:sz="4" w:space="0" w:color="auto"/>
              <w:bottom w:val="single" w:sz="4" w:space="0" w:color="auto"/>
              <w:right w:val="single" w:sz="4" w:space="0" w:color="auto"/>
            </w:tcBorders>
          </w:tcPr>
          <w:p w14:paraId="4292395E" w14:textId="77777777" w:rsidR="00555A53" w:rsidRPr="00A952F9" w:rsidRDefault="00555A53" w:rsidP="00C36757">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TimeWindow</w:t>
            </w:r>
            <w:proofErr w:type="spellEnd"/>
          </w:p>
          <w:p w14:paraId="7EAFAFB3" w14:textId="77777777" w:rsidR="00555A53" w:rsidRPr="00A952F9" w:rsidRDefault="00555A53" w:rsidP="00C36757">
            <w:pPr>
              <w:keepLines/>
              <w:spacing w:after="0"/>
              <w:rPr>
                <w:rFonts w:ascii="Arial" w:hAnsi="Arial"/>
                <w:sz w:val="18"/>
                <w:szCs w:val="18"/>
              </w:rPr>
            </w:pPr>
            <w:r w:rsidRPr="00A952F9">
              <w:rPr>
                <w:rFonts w:ascii="Arial" w:hAnsi="Arial"/>
                <w:sz w:val="18"/>
                <w:szCs w:val="18"/>
              </w:rPr>
              <w:t>multiplicity: 1</w:t>
            </w:r>
          </w:p>
          <w:p w14:paraId="34F45D17" w14:textId="77777777" w:rsidR="00555A53" w:rsidRPr="00A952F9" w:rsidRDefault="00555A53" w:rsidP="00C36757">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N/A</w:t>
            </w:r>
          </w:p>
          <w:p w14:paraId="1DA406F6" w14:textId="77777777" w:rsidR="00555A53" w:rsidRPr="00A952F9" w:rsidRDefault="00555A53" w:rsidP="00C36757">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N/A</w:t>
            </w:r>
          </w:p>
          <w:p w14:paraId="38ABC969" w14:textId="77777777" w:rsidR="00555A53" w:rsidRPr="00A952F9" w:rsidRDefault="00555A53" w:rsidP="00C36757">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315A83E8" w14:textId="77777777" w:rsidR="00555A53" w:rsidRPr="00A952F9" w:rsidRDefault="00555A53" w:rsidP="00C36757">
            <w:pPr>
              <w:pStyle w:val="TAL"/>
              <w:keepNext w:val="0"/>
            </w:pPr>
            <w:proofErr w:type="spellStart"/>
            <w:r w:rsidRPr="00A952F9">
              <w:rPr>
                <w:szCs w:val="18"/>
              </w:rPr>
              <w:t>isNullable</w:t>
            </w:r>
            <w:proofErr w:type="spellEnd"/>
            <w:r w:rsidRPr="00A952F9">
              <w:rPr>
                <w:szCs w:val="18"/>
              </w:rPr>
              <w:t>: False</w:t>
            </w:r>
          </w:p>
        </w:tc>
      </w:tr>
      <w:tr w:rsidR="00555A53" w:rsidRPr="00A952F9" w14:paraId="3A663E01"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BB0E268"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nTNEntityConfigList</w:t>
            </w:r>
            <w:proofErr w:type="spellEnd"/>
          </w:p>
        </w:tc>
        <w:tc>
          <w:tcPr>
            <w:tcW w:w="5523" w:type="dxa"/>
            <w:tcBorders>
              <w:top w:val="single" w:sz="4" w:space="0" w:color="auto"/>
              <w:left w:val="single" w:sz="4" w:space="0" w:color="auto"/>
              <w:bottom w:val="single" w:sz="4" w:space="0" w:color="auto"/>
              <w:right w:val="single" w:sz="4" w:space="0" w:color="auto"/>
            </w:tcBorders>
          </w:tcPr>
          <w:p w14:paraId="2BEAA425" w14:textId="77777777" w:rsidR="00555A53" w:rsidRPr="00A952F9" w:rsidRDefault="00555A53" w:rsidP="00C36757">
            <w:pPr>
              <w:pStyle w:val="TAL"/>
              <w:keepNext w:val="0"/>
            </w:pPr>
            <w:r w:rsidRPr="00A952F9">
              <w:rPr>
                <w:lang w:eastAsia="zh-CN"/>
              </w:rPr>
              <w:t>It contains a list of configuration updates to be applied to a specified NTN entity.</w:t>
            </w:r>
          </w:p>
        </w:tc>
        <w:tc>
          <w:tcPr>
            <w:tcW w:w="2436" w:type="dxa"/>
            <w:tcBorders>
              <w:top w:val="single" w:sz="4" w:space="0" w:color="auto"/>
              <w:left w:val="single" w:sz="4" w:space="0" w:color="auto"/>
              <w:bottom w:val="single" w:sz="4" w:space="0" w:color="auto"/>
              <w:right w:val="single" w:sz="4" w:space="0" w:color="auto"/>
            </w:tcBorders>
          </w:tcPr>
          <w:p w14:paraId="63A7FCA6" w14:textId="77777777" w:rsidR="00555A53" w:rsidRPr="00A952F9" w:rsidRDefault="00555A53" w:rsidP="00C36757">
            <w:pPr>
              <w:pStyle w:val="TAL"/>
              <w:keepNext w:val="0"/>
            </w:pPr>
            <w:r w:rsidRPr="00A952F9">
              <w:t xml:space="preserve">type: </w:t>
            </w:r>
            <w:proofErr w:type="spellStart"/>
            <w:r w:rsidRPr="00A952F9">
              <w:t>NTNEntityConf</w:t>
            </w:r>
            <w:proofErr w:type="spellEnd"/>
          </w:p>
          <w:p w14:paraId="3E946B02" w14:textId="77777777" w:rsidR="00555A53" w:rsidRPr="00A952F9" w:rsidRDefault="00555A53" w:rsidP="00C36757">
            <w:pPr>
              <w:pStyle w:val="TAL"/>
              <w:keepNext w:val="0"/>
            </w:pPr>
            <w:r w:rsidRPr="00A952F9">
              <w:t>multiplicity: 1..*</w:t>
            </w:r>
          </w:p>
          <w:p w14:paraId="5EDA0B7C" w14:textId="77777777" w:rsidR="00555A53" w:rsidRPr="00A952F9" w:rsidRDefault="00555A53" w:rsidP="00C36757">
            <w:pPr>
              <w:pStyle w:val="TAL"/>
              <w:keepNext w:val="0"/>
            </w:pPr>
            <w:proofErr w:type="spellStart"/>
            <w:r w:rsidRPr="00A952F9">
              <w:t>isOrdered</w:t>
            </w:r>
            <w:proofErr w:type="spellEnd"/>
            <w:r w:rsidRPr="00A952F9">
              <w:t>: False</w:t>
            </w:r>
          </w:p>
          <w:p w14:paraId="6DF77321" w14:textId="77777777" w:rsidR="00555A53" w:rsidRPr="00A952F9" w:rsidRDefault="00555A53" w:rsidP="00C36757">
            <w:pPr>
              <w:pStyle w:val="TAL"/>
              <w:keepNext w:val="0"/>
            </w:pPr>
            <w:proofErr w:type="spellStart"/>
            <w:r w:rsidRPr="00A952F9">
              <w:t>isUnique</w:t>
            </w:r>
            <w:proofErr w:type="spellEnd"/>
            <w:r w:rsidRPr="00A952F9">
              <w:t>: True</w:t>
            </w:r>
          </w:p>
          <w:p w14:paraId="4908A615" w14:textId="77777777" w:rsidR="00555A53" w:rsidRPr="00A952F9" w:rsidRDefault="00555A53" w:rsidP="00C36757">
            <w:pPr>
              <w:pStyle w:val="TAL"/>
              <w:keepNext w:val="0"/>
            </w:pPr>
            <w:proofErr w:type="spellStart"/>
            <w:r w:rsidRPr="00A952F9">
              <w:t>defaultValue</w:t>
            </w:r>
            <w:proofErr w:type="spellEnd"/>
            <w:r w:rsidRPr="00A952F9">
              <w:t>: None</w:t>
            </w:r>
          </w:p>
          <w:p w14:paraId="6BD85F73" w14:textId="77777777" w:rsidR="00555A53" w:rsidRPr="00A952F9" w:rsidRDefault="00555A53" w:rsidP="00C36757">
            <w:pPr>
              <w:pStyle w:val="TAL"/>
              <w:keepNext w:val="0"/>
            </w:pPr>
            <w:proofErr w:type="spellStart"/>
            <w:r w:rsidRPr="00A952F9">
              <w:t>isNullable</w:t>
            </w:r>
            <w:proofErr w:type="spellEnd"/>
            <w:r w:rsidRPr="00A952F9">
              <w:t>: False</w:t>
            </w:r>
          </w:p>
          <w:p w14:paraId="66D2A73A" w14:textId="77777777" w:rsidR="00555A53" w:rsidRPr="00A952F9" w:rsidRDefault="00555A53" w:rsidP="00C36757">
            <w:pPr>
              <w:pStyle w:val="TAL"/>
              <w:keepNext w:val="0"/>
            </w:pPr>
          </w:p>
        </w:tc>
      </w:tr>
      <w:tr w:rsidR="00555A53" w:rsidRPr="00A952F9" w14:paraId="67070597"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656F58"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t>nTNConfEntity</w:t>
            </w:r>
            <w:proofErr w:type="spellEnd"/>
          </w:p>
        </w:tc>
        <w:tc>
          <w:tcPr>
            <w:tcW w:w="5523" w:type="dxa"/>
            <w:tcBorders>
              <w:top w:val="single" w:sz="4" w:space="0" w:color="auto"/>
              <w:left w:val="single" w:sz="4" w:space="0" w:color="auto"/>
              <w:bottom w:val="single" w:sz="4" w:space="0" w:color="auto"/>
              <w:right w:val="single" w:sz="4" w:space="0" w:color="auto"/>
            </w:tcBorders>
          </w:tcPr>
          <w:p w14:paraId="716D9201" w14:textId="77777777" w:rsidR="00555A53" w:rsidRPr="00A952F9" w:rsidRDefault="00555A53" w:rsidP="00C36757">
            <w:pPr>
              <w:pStyle w:val="TAL"/>
              <w:keepNext w:val="0"/>
            </w:pPr>
            <w:r w:rsidRPr="00A952F9">
              <w:rPr>
                <w:lang w:eastAsia="zh-CN"/>
              </w:rPr>
              <w:t>Specifies the DN of a specific NTN related MOI.</w:t>
            </w:r>
          </w:p>
        </w:tc>
        <w:tc>
          <w:tcPr>
            <w:tcW w:w="2436" w:type="dxa"/>
            <w:tcBorders>
              <w:top w:val="single" w:sz="4" w:space="0" w:color="auto"/>
              <w:left w:val="single" w:sz="4" w:space="0" w:color="auto"/>
              <w:bottom w:val="single" w:sz="4" w:space="0" w:color="auto"/>
              <w:right w:val="single" w:sz="4" w:space="0" w:color="auto"/>
            </w:tcBorders>
          </w:tcPr>
          <w:p w14:paraId="13872721" w14:textId="77777777" w:rsidR="00555A53" w:rsidRPr="00A952F9" w:rsidRDefault="00555A53" w:rsidP="00C36757">
            <w:pPr>
              <w:pStyle w:val="TAL"/>
              <w:keepNext w:val="0"/>
            </w:pPr>
            <w:r w:rsidRPr="00A952F9">
              <w:t xml:space="preserve">type: DN </w:t>
            </w:r>
          </w:p>
          <w:p w14:paraId="42F4CCB8" w14:textId="77777777" w:rsidR="00555A53" w:rsidRPr="00A952F9" w:rsidRDefault="00555A53" w:rsidP="00C36757">
            <w:pPr>
              <w:pStyle w:val="TAL"/>
              <w:keepNext w:val="0"/>
            </w:pPr>
            <w:r w:rsidRPr="00A952F9">
              <w:t>multiplicity: 1</w:t>
            </w:r>
          </w:p>
          <w:p w14:paraId="445E7D5E" w14:textId="77777777" w:rsidR="00555A53" w:rsidRPr="00A952F9" w:rsidRDefault="00555A53" w:rsidP="00C36757">
            <w:pPr>
              <w:pStyle w:val="TAL"/>
              <w:keepNext w:val="0"/>
            </w:pPr>
            <w:proofErr w:type="spellStart"/>
            <w:r w:rsidRPr="00A952F9">
              <w:t>isOrdered</w:t>
            </w:r>
            <w:proofErr w:type="spellEnd"/>
            <w:r w:rsidRPr="00A952F9">
              <w:t>: N/A</w:t>
            </w:r>
          </w:p>
          <w:p w14:paraId="77FC66C5" w14:textId="77777777" w:rsidR="00555A53" w:rsidRPr="00A952F9" w:rsidRDefault="00555A53" w:rsidP="00C36757">
            <w:pPr>
              <w:pStyle w:val="TAL"/>
              <w:keepNext w:val="0"/>
            </w:pPr>
            <w:proofErr w:type="spellStart"/>
            <w:r w:rsidRPr="00A952F9">
              <w:t>isUnique</w:t>
            </w:r>
            <w:proofErr w:type="spellEnd"/>
            <w:r w:rsidRPr="00A952F9">
              <w:t xml:space="preserve">: </w:t>
            </w:r>
            <w:r w:rsidRPr="00A952F9">
              <w:rPr>
                <w:szCs w:val="18"/>
              </w:rPr>
              <w:t>N/A</w:t>
            </w:r>
          </w:p>
          <w:p w14:paraId="28FF9BCA" w14:textId="77777777" w:rsidR="00555A53" w:rsidRPr="00A952F9" w:rsidRDefault="00555A53" w:rsidP="00C36757">
            <w:pPr>
              <w:pStyle w:val="TAL"/>
              <w:keepNext w:val="0"/>
            </w:pPr>
            <w:proofErr w:type="spellStart"/>
            <w:r w:rsidRPr="00A952F9">
              <w:t>defaultValue</w:t>
            </w:r>
            <w:proofErr w:type="spellEnd"/>
            <w:r w:rsidRPr="00A952F9">
              <w:t>: None</w:t>
            </w:r>
          </w:p>
          <w:p w14:paraId="7108508C"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60452ECA"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6E6014" w14:textId="77777777" w:rsidR="00555A53" w:rsidRPr="00A952F9" w:rsidRDefault="00555A53" w:rsidP="00C36757">
            <w:pPr>
              <w:pStyle w:val="TAL"/>
              <w:keepNext w:val="0"/>
              <w:rPr>
                <w:rFonts w:ascii="Courier New" w:hAnsi="Courier New" w:cs="Courier New"/>
              </w:rPr>
            </w:pPr>
            <w:proofErr w:type="spellStart"/>
            <w:r w:rsidRPr="00A952F9">
              <w:rPr>
                <w:rFonts w:ascii="Courier New" w:hAnsi="Courier New" w:cs="Courier New"/>
              </w:rPr>
              <w:lastRenderedPageBreak/>
              <w:t>nTNConfList</w:t>
            </w:r>
            <w:proofErr w:type="spellEnd"/>
          </w:p>
        </w:tc>
        <w:tc>
          <w:tcPr>
            <w:tcW w:w="5523" w:type="dxa"/>
            <w:tcBorders>
              <w:top w:val="single" w:sz="4" w:space="0" w:color="auto"/>
              <w:left w:val="single" w:sz="4" w:space="0" w:color="auto"/>
              <w:bottom w:val="single" w:sz="4" w:space="0" w:color="auto"/>
              <w:right w:val="single" w:sz="4" w:space="0" w:color="auto"/>
            </w:tcBorders>
          </w:tcPr>
          <w:p w14:paraId="0C689A2A" w14:textId="77777777" w:rsidR="00555A53" w:rsidRPr="00A952F9" w:rsidRDefault="00555A53" w:rsidP="00C36757">
            <w:pPr>
              <w:pStyle w:val="TAL"/>
              <w:keepNext w:val="0"/>
              <w:rPr>
                <w:lang w:eastAsia="zh-CN"/>
              </w:rPr>
            </w:pPr>
            <w:r w:rsidRPr="00A952F9">
              <w:rPr>
                <w:lang w:eastAsia="zh-CN"/>
              </w:rPr>
              <w:t>Specifies the list of configuration parameters and values.</w:t>
            </w:r>
          </w:p>
          <w:p w14:paraId="23EEE7E5" w14:textId="77777777" w:rsidR="00555A53" w:rsidRPr="00A952F9" w:rsidRDefault="00555A53" w:rsidP="00C36757">
            <w:pPr>
              <w:pStyle w:val="TAL"/>
              <w:keepNext w:val="0"/>
              <w:rPr>
                <w:lang w:eastAsia="zh-CN"/>
              </w:rPr>
            </w:pPr>
          </w:p>
          <w:p w14:paraId="1F42FD3B" w14:textId="77777777" w:rsidR="00555A53" w:rsidRPr="00A952F9" w:rsidRDefault="00555A53" w:rsidP="00C36757">
            <w:pPr>
              <w:pStyle w:val="TAL"/>
              <w:keepNext w:val="0"/>
            </w:pPr>
            <w:r w:rsidRPr="00A952F9">
              <w:rPr>
                <w:lang w:eastAsia="zh-CN"/>
              </w:rPr>
              <w:t xml:space="preserve">The content of the attribute is a list of </w:t>
            </w:r>
            <w:proofErr w:type="spellStart"/>
            <w:r w:rsidRPr="00A952F9">
              <w:rPr>
                <w:lang w:eastAsia="zh-CN"/>
              </w:rPr>
              <w:t>attributeName</w:t>
            </w:r>
            <w:proofErr w:type="spellEnd"/>
            <w:r w:rsidRPr="00A952F9">
              <w:rPr>
                <w:lang w:eastAsia="zh-CN"/>
              </w:rPr>
              <w:t xml:space="preserve">- </w:t>
            </w:r>
            <w:proofErr w:type="spellStart"/>
            <w:r w:rsidRPr="00A952F9">
              <w:rPr>
                <w:lang w:eastAsia="zh-CN"/>
              </w:rPr>
              <w:t>attributeValue</w:t>
            </w:r>
            <w:proofErr w:type="spellEnd"/>
            <w:r w:rsidRPr="00A952F9">
              <w:rPr>
                <w:lang w:eastAsia="zh-CN"/>
              </w:rPr>
              <w:t xml:space="preserve"> pairs. </w:t>
            </w:r>
            <w:proofErr w:type="spellStart"/>
            <w:r w:rsidRPr="00A952F9">
              <w:rPr>
                <w:lang w:eastAsia="zh-CN"/>
              </w:rPr>
              <w:t>AttributeValues</w:t>
            </w:r>
            <w:proofErr w:type="spellEnd"/>
            <w:r w:rsidRPr="00A952F9">
              <w:rPr>
                <w:lang w:eastAsia="zh-CN"/>
              </w:rPr>
              <w:t xml:space="preserve"> may be complex types.</w:t>
            </w:r>
          </w:p>
        </w:tc>
        <w:tc>
          <w:tcPr>
            <w:tcW w:w="2436" w:type="dxa"/>
            <w:tcBorders>
              <w:top w:val="single" w:sz="4" w:space="0" w:color="auto"/>
              <w:left w:val="single" w:sz="4" w:space="0" w:color="auto"/>
              <w:bottom w:val="single" w:sz="4" w:space="0" w:color="auto"/>
              <w:right w:val="single" w:sz="4" w:space="0" w:color="auto"/>
            </w:tcBorders>
          </w:tcPr>
          <w:p w14:paraId="67F98D62" w14:textId="77777777" w:rsidR="00555A53" w:rsidRPr="00A952F9" w:rsidRDefault="00555A53" w:rsidP="00C36757">
            <w:pPr>
              <w:pStyle w:val="TAL"/>
              <w:keepNext w:val="0"/>
              <w:rPr>
                <w:i/>
                <w:iCs/>
              </w:rPr>
            </w:pPr>
            <w:r w:rsidRPr="00A952F9">
              <w:t xml:space="preserve">type: </w:t>
            </w:r>
            <w:proofErr w:type="spellStart"/>
            <w:r w:rsidRPr="00A952F9">
              <w:t>AttributeValuePair</w:t>
            </w:r>
            <w:proofErr w:type="spellEnd"/>
          </w:p>
          <w:p w14:paraId="6BB1D758" w14:textId="77777777" w:rsidR="00555A53" w:rsidRPr="00A952F9" w:rsidRDefault="00555A53" w:rsidP="00C36757">
            <w:pPr>
              <w:pStyle w:val="TAL"/>
              <w:keepNext w:val="0"/>
            </w:pPr>
            <w:r w:rsidRPr="00A952F9">
              <w:t>multiplicity: *</w:t>
            </w:r>
          </w:p>
          <w:p w14:paraId="209F36A5" w14:textId="77777777" w:rsidR="00555A53" w:rsidRPr="00A952F9" w:rsidRDefault="00555A53" w:rsidP="00C36757">
            <w:pPr>
              <w:pStyle w:val="TAL"/>
              <w:keepNext w:val="0"/>
            </w:pPr>
            <w:proofErr w:type="spellStart"/>
            <w:r w:rsidRPr="00A952F9">
              <w:t>isOrdered</w:t>
            </w:r>
            <w:proofErr w:type="spellEnd"/>
            <w:r w:rsidRPr="00A952F9">
              <w:t>: False</w:t>
            </w:r>
          </w:p>
          <w:p w14:paraId="17000C2B" w14:textId="77777777" w:rsidR="00555A53" w:rsidRPr="00A952F9" w:rsidRDefault="00555A53" w:rsidP="00C36757">
            <w:pPr>
              <w:pStyle w:val="TAL"/>
              <w:keepNext w:val="0"/>
            </w:pPr>
            <w:proofErr w:type="spellStart"/>
            <w:r w:rsidRPr="00A952F9">
              <w:t>isUnique</w:t>
            </w:r>
            <w:proofErr w:type="spellEnd"/>
            <w:r w:rsidRPr="00A952F9">
              <w:t>: True</w:t>
            </w:r>
          </w:p>
          <w:p w14:paraId="77DF983F" w14:textId="77777777" w:rsidR="00555A53" w:rsidRPr="00A952F9" w:rsidRDefault="00555A53" w:rsidP="00C36757">
            <w:pPr>
              <w:pStyle w:val="TAL"/>
              <w:keepNext w:val="0"/>
            </w:pPr>
            <w:proofErr w:type="spellStart"/>
            <w:r w:rsidRPr="00A952F9">
              <w:t>defaultValue</w:t>
            </w:r>
            <w:proofErr w:type="spellEnd"/>
            <w:r w:rsidRPr="00A952F9">
              <w:t>: None</w:t>
            </w:r>
          </w:p>
          <w:p w14:paraId="57E0A5CB"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07B448E2"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20F79D" w14:textId="77777777" w:rsidR="00555A53" w:rsidRPr="00A952F9" w:rsidRDefault="00555A53" w:rsidP="00C36757">
            <w:pPr>
              <w:pStyle w:val="TAL"/>
              <w:keepNext w:val="0"/>
              <w:rPr>
                <w:rFonts w:ascii="Courier New" w:hAnsi="Courier New" w:cs="Courier New"/>
              </w:rPr>
            </w:pPr>
            <w:proofErr w:type="spellStart"/>
            <w:r w:rsidRPr="00A952F9">
              <w:rPr>
                <w:rFonts w:ascii="Courier New" w:eastAsia="SimSun" w:hAnsi="Courier New" w:cs="Courier New"/>
                <w:lang w:eastAsia="ja-JP"/>
              </w:rPr>
              <w:t>uECellBarredAccess</w:t>
            </w:r>
            <w:proofErr w:type="spellEnd"/>
          </w:p>
        </w:tc>
        <w:tc>
          <w:tcPr>
            <w:tcW w:w="5523" w:type="dxa"/>
            <w:tcBorders>
              <w:top w:val="single" w:sz="4" w:space="0" w:color="auto"/>
              <w:left w:val="single" w:sz="4" w:space="0" w:color="auto"/>
              <w:bottom w:val="single" w:sz="4" w:space="0" w:color="auto"/>
              <w:right w:val="single" w:sz="4" w:space="0" w:color="auto"/>
            </w:tcBorders>
          </w:tcPr>
          <w:p w14:paraId="60C82204" w14:textId="77777777" w:rsidR="00555A53" w:rsidRPr="00A952F9" w:rsidRDefault="00555A53" w:rsidP="00C36757">
            <w:pPr>
              <w:pStyle w:val="TAL"/>
              <w:keepNext w:val="0"/>
            </w:pPr>
            <w:r w:rsidRPr="00A952F9">
              <w:t xml:space="preserve">It represents whether the NR Cell bars access to a UE type (e.g. </w:t>
            </w:r>
            <w:proofErr w:type="spellStart"/>
            <w:r w:rsidRPr="00A952F9">
              <w:t>RedCap</w:t>
            </w:r>
            <w:proofErr w:type="spellEnd"/>
            <w:r w:rsidRPr="00A952F9">
              <w:t xml:space="preserve"> UE).</w:t>
            </w:r>
          </w:p>
          <w:p w14:paraId="78CDE770" w14:textId="77777777" w:rsidR="00555A53" w:rsidRPr="00A952F9" w:rsidRDefault="00555A53" w:rsidP="00C36757">
            <w:pPr>
              <w:pStyle w:val="TAL"/>
              <w:keepNext w:val="0"/>
            </w:pPr>
            <w:r w:rsidRPr="00A952F9">
              <w:t>If present, a value indicates the UE type is not allowed access to the cell.</w:t>
            </w:r>
          </w:p>
          <w:p w14:paraId="0E34BAC9" w14:textId="77777777" w:rsidR="00555A53" w:rsidRPr="00A952F9" w:rsidRDefault="00555A53" w:rsidP="00C36757">
            <w:pPr>
              <w:pStyle w:val="TAL"/>
              <w:keepNext w:val="0"/>
            </w:pPr>
          </w:p>
          <w:p w14:paraId="17EE77AE" w14:textId="77777777" w:rsidR="00555A53" w:rsidRPr="00A952F9" w:rsidRDefault="00555A53" w:rsidP="00C36757">
            <w:pPr>
              <w:pStyle w:val="TAL"/>
              <w:keepNext w:val="0"/>
              <w:rPr>
                <w:lang w:eastAsia="zh-CN"/>
              </w:rPr>
            </w:pPr>
            <w:proofErr w:type="spellStart"/>
            <w:r w:rsidRPr="00A952F9">
              <w:t>allowedValues</w:t>
            </w:r>
            <w:proofErr w:type="spellEnd"/>
            <w:r w:rsidRPr="00A952F9">
              <w:t>: REDCAP</w:t>
            </w:r>
            <w:r w:rsidRPr="00A952F9">
              <w:rPr>
                <w:lang w:eastAsia="zh-CN"/>
              </w:rPr>
              <w:t>_</w:t>
            </w:r>
            <w:r w:rsidRPr="00A952F9">
              <w:t>1RX, REDCAP</w:t>
            </w:r>
            <w:r w:rsidRPr="00A952F9">
              <w:rPr>
                <w:lang w:eastAsia="zh-CN"/>
              </w:rPr>
              <w:t>_</w:t>
            </w:r>
            <w:r w:rsidRPr="00A952F9">
              <w:t>2RX</w:t>
            </w:r>
          </w:p>
        </w:tc>
        <w:tc>
          <w:tcPr>
            <w:tcW w:w="2436" w:type="dxa"/>
            <w:tcBorders>
              <w:top w:val="single" w:sz="4" w:space="0" w:color="auto"/>
              <w:left w:val="single" w:sz="4" w:space="0" w:color="auto"/>
              <w:bottom w:val="single" w:sz="4" w:space="0" w:color="auto"/>
              <w:right w:val="single" w:sz="4" w:space="0" w:color="auto"/>
            </w:tcBorders>
          </w:tcPr>
          <w:p w14:paraId="32720CB4" w14:textId="77777777" w:rsidR="00555A53" w:rsidRPr="00A952F9" w:rsidRDefault="00555A53" w:rsidP="00C36757">
            <w:pPr>
              <w:pStyle w:val="TAL"/>
              <w:keepNext w:val="0"/>
              <w:rPr>
                <w:lang w:eastAsia="zh-CN"/>
              </w:rPr>
            </w:pPr>
            <w:r w:rsidRPr="00A952F9">
              <w:t>type</w:t>
            </w:r>
            <w:r w:rsidRPr="00A952F9">
              <w:rPr>
                <w:lang w:eastAsia="zh-CN"/>
              </w:rPr>
              <w:t>: ENUM</w:t>
            </w:r>
          </w:p>
          <w:p w14:paraId="5C5E1B99" w14:textId="77777777" w:rsidR="00555A53" w:rsidRPr="00A952F9" w:rsidRDefault="00555A53" w:rsidP="00C36757">
            <w:pPr>
              <w:pStyle w:val="TAL"/>
              <w:keepNext w:val="0"/>
            </w:pPr>
            <w:r w:rsidRPr="00A952F9">
              <w:t xml:space="preserve">multiplicity: </w:t>
            </w:r>
            <w:r w:rsidRPr="00A952F9">
              <w:rPr>
                <w:szCs w:val="18"/>
              </w:rPr>
              <w:t>0..*</w:t>
            </w:r>
          </w:p>
          <w:p w14:paraId="21559DFE" w14:textId="77777777" w:rsidR="00555A53" w:rsidRPr="00A952F9" w:rsidRDefault="00555A53" w:rsidP="00C36757">
            <w:pPr>
              <w:pStyle w:val="TAL"/>
              <w:keepNext w:val="0"/>
            </w:pPr>
            <w:proofErr w:type="spellStart"/>
            <w:r w:rsidRPr="00A952F9">
              <w:t>isOrdered</w:t>
            </w:r>
            <w:proofErr w:type="spellEnd"/>
            <w:r w:rsidRPr="00A952F9">
              <w:t>: False</w:t>
            </w:r>
          </w:p>
          <w:p w14:paraId="6C9AD1D8" w14:textId="77777777" w:rsidR="00555A53" w:rsidRPr="00A952F9" w:rsidRDefault="00555A53" w:rsidP="00C36757">
            <w:pPr>
              <w:pStyle w:val="TAL"/>
              <w:keepNext w:val="0"/>
            </w:pPr>
            <w:proofErr w:type="spellStart"/>
            <w:r w:rsidRPr="00A952F9">
              <w:t>isUnique</w:t>
            </w:r>
            <w:proofErr w:type="spellEnd"/>
            <w:r w:rsidRPr="00A952F9">
              <w:t>: True</w:t>
            </w:r>
          </w:p>
          <w:p w14:paraId="0A712AA2" w14:textId="77777777" w:rsidR="00555A53" w:rsidRPr="00A952F9" w:rsidRDefault="00555A53" w:rsidP="00C36757">
            <w:pPr>
              <w:pStyle w:val="TAL"/>
              <w:keepNext w:val="0"/>
            </w:pPr>
            <w:proofErr w:type="spellStart"/>
            <w:r w:rsidRPr="00A952F9">
              <w:t>defaultValue</w:t>
            </w:r>
            <w:proofErr w:type="spellEnd"/>
            <w:r w:rsidRPr="00A952F9">
              <w:t>: None</w:t>
            </w:r>
          </w:p>
          <w:p w14:paraId="327D3057"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500D244E"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5CC053" w14:textId="77777777" w:rsidR="00555A53" w:rsidRPr="00A952F9" w:rsidRDefault="00555A53" w:rsidP="00C36757">
            <w:pPr>
              <w:pStyle w:val="TAL"/>
              <w:keepNext w:val="0"/>
              <w:rPr>
                <w:rFonts w:ascii="Courier New" w:eastAsia="SimSun" w:hAnsi="Courier New" w:cs="Courier New"/>
                <w:lang w:eastAsia="ja-JP"/>
              </w:rPr>
            </w:pPr>
            <w:proofErr w:type="spellStart"/>
            <w:r w:rsidRPr="00A952F9">
              <w:rPr>
                <w:rFonts w:ascii="Courier New" w:hAnsi="Courier New" w:cs="Courier New"/>
              </w:rPr>
              <w:t>mWABRef</w:t>
            </w:r>
            <w:proofErr w:type="spellEnd"/>
          </w:p>
        </w:tc>
        <w:tc>
          <w:tcPr>
            <w:tcW w:w="5523" w:type="dxa"/>
            <w:tcBorders>
              <w:top w:val="single" w:sz="4" w:space="0" w:color="auto"/>
              <w:left w:val="single" w:sz="4" w:space="0" w:color="auto"/>
              <w:bottom w:val="single" w:sz="4" w:space="0" w:color="auto"/>
              <w:right w:val="single" w:sz="4" w:space="0" w:color="auto"/>
            </w:tcBorders>
          </w:tcPr>
          <w:p w14:paraId="434AE8CC" w14:textId="77777777" w:rsidR="00555A53" w:rsidRPr="00A952F9" w:rsidRDefault="00555A53" w:rsidP="00C36757">
            <w:pPr>
              <w:pStyle w:val="TAL"/>
              <w:keepNext w:val="0"/>
            </w:pPr>
            <w:r w:rsidRPr="00A952F9">
              <w:t xml:space="preserve">This attribute represents the MWAB functionality (See sub clause 5.49 [11]). </w:t>
            </w:r>
            <w:r w:rsidRPr="00A952F9">
              <w:rPr>
                <w:rFonts w:cs="Arial"/>
              </w:rPr>
              <w:t xml:space="preserve">This attribute contains the DN of the referenced </w:t>
            </w:r>
            <w:r w:rsidRPr="00A952F9">
              <w:rPr>
                <w:rFonts w:ascii="Courier New" w:hAnsi="Courier New" w:cs="Courier New"/>
              </w:rPr>
              <w:t>MWAB</w:t>
            </w:r>
            <w:r w:rsidRPr="00A952F9">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2BD1C03D" w14:textId="77777777" w:rsidR="00555A53" w:rsidRPr="00A952F9" w:rsidRDefault="00555A53" w:rsidP="00C36757">
            <w:pPr>
              <w:pStyle w:val="TAL"/>
              <w:keepNext w:val="0"/>
              <w:rPr>
                <w:lang w:eastAsia="zh-CN"/>
              </w:rPr>
            </w:pPr>
            <w:r w:rsidRPr="00A952F9">
              <w:t>type</w:t>
            </w:r>
            <w:r w:rsidRPr="00A952F9">
              <w:rPr>
                <w:lang w:eastAsia="zh-CN"/>
              </w:rPr>
              <w:t>: DN</w:t>
            </w:r>
          </w:p>
          <w:p w14:paraId="28C8ADBE" w14:textId="77777777" w:rsidR="00555A53" w:rsidRPr="00A952F9" w:rsidRDefault="00555A53" w:rsidP="00C36757">
            <w:pPr>
              <w:pStyle w:val="TAL"/>
              <w:keepNext w:val="0"/>
            </w:pPr>
            <w:r w:rsidRPr="00A952F9">
              <w:t>multiplicity: 0..</w:t>
            </w:r>
            <w:r w:rsidRPr="00A952F9">
              <w:rPr>
                <w:szCs w:val="18"/>
              </w:rPr>
              <w:t>1</w:t>
            </w:r>
          </w:p>
          <w:p w14:paraId="35BE13BD" w14:textId="77777777" w:rsidR="00555A53" w:rsidRPr="00A952F9" w:rsidRDefault="00555A53" w:rsidP="00C36757">
            <w:pPr>
              <w:pStyle w:val="TAL"/>
              <w:keepNext w:val="0"/>
            </w:pPr>
            <w:proofErr w:type="spellStart"/>
            <w:r w:rsidRPr="00A952F9">
              <w:t>isOrdered</w:t>
            </w:r>
            <w:proofErr w:type="spellEnd"/>
            <w:r w:rsidRPr="00A952F9">
              <w:t>: N/A</w:t>
            </w:r>
          </w:p>
          <w:p w14:paraId="5807F899" w14:textId="77777777" w:rsidR="00555A53" w:rsidRPr="00A952F9" w:rsidRDefault="00555A53" w:rsidP="00C36757">
            <w:pPr>
              <w:pStyle w:val="TAL"/>
              <w:keepNext w:val="0"/>
            </w:pPr>
            <w:proofErr w:type="spellStart"/>
            <w:r w:rsidRPr="00A952F9">
              <w:t>isUnique</w:t>
            </w:r>
            <w:proofErr w:type="spellEnd"/>
            <w:r w:rsidRPr="00A952F9">
              <w:t>: N/A</w:t>
            </w:r>
          </w:p>
          <w:p w14:paraId="44D8F59A" w14:textId="77777777" w:rsidR="00555A53" w:rsidRPr="00A952F9" w:rsidRDefault="00555A53" w:rsidP="00C36757">
            <w:pPr>
              <w:pStyle w:val="TAL"/>
              <w:keepNext w:val="0"/>
            </w:pPr>
            <w:proofErr w:type="spellStart"/>
            <w:r w:rsidRPr="00A952F9">
              <w:t>defaultValue</w:t>
            </w:r>
            <w:proofErr w:type="spellEnd"/>
            <w:r w:rsidRPr="00A952F9">
              <w:t>: None</w:t>
            </w:r>
          </w:p>
          <w:p w14:paraId="5252DDA0"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3EB967DF"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36B4BB" w14:textId="77777777" w:rsidR="00555A53" w:rsidRPr="00A952F9" w:rsidRDefault="00555A53" w:rsidP="00C36757">
            <w:pPr>
              <w:pStyle w:val="TAL"/>
              <w:keepNext w:val="0"/>
              <w:rPr>
                <w:rFonts w:ascii="Courier New" w:eastAsia="SimSun" w:hAnsi="Courier New" w:cs="Courier New"/>
                <w:lang w:eastAsia="ja-JP"/>
              </w:rPr>
            </w:pPr>
            <w:proofErr w:type="spellStart"/>
            <w:r w:rsidRPr="00A952F9">
              <w:rPr>
                <w:rFonts w:ascii="Courier New" w:hAnsi="Courier New" w:cs="Courier New"/>
              </w:rPr>
              <w:t>allowedArea</w:t>
            </w:r>
            <w:proofErr w:type="spellEnd"/>
          </w:p>
        </w:tc>
        <w:tc>
          <w:tcPr>
            <w:tcW w:w="5523" w:type="dxa"/>
            <w:tcBorders>
              <w:top w:val="single" w:sz="4" w:space="0" w:color="auto"/>
              <w:left w:val="single" w:sz="4" w:space="0" w:color="auto"/>
              <w:bottom w:val="single" w:sz="4" w:space="0" w:color="auto"/>
              <w:right w:val="single" w:sz="4" w:space="0" w:color="auto"/>
            </w:tcBorders>
          </w:tcPr>
          <w:p w14:paraId="04C02F19" w14:textId="77777777" w:rsidR="00555A53" w:rsidRPr="00A952F9" w:rsidRDefault="00555A53" w:rsidP="00C36757">
            <w:pPr>
              <w:pStyle w:val="TAL"/>
              <w:keepNext w:val="0"/>
            </w:pPr>
            <w:r w:rsidRPr="00A952F9">
              <w:t>This specifies the area where the MWAB can act as MWAB-</w:t>
            </w:r>
            <w:proofErr w:type="spellStart"/>
            <w:r w:rsidRPr="00A952F9">
              <w:t>gNB</w:t>
            </w:r>
            <w:proofErr w:type="spellEnd"/>
            <w:r w:rsidRPr="00A952F9">
              <w:t>. If the OAM indicates that the MWAB can act as MWAB-</w:t>
            </w:r>
            <w:proofErr w:type="spellStart"/>
            <w:r w:rsidRPr="00A952F9">
              <w:t>gNB</w:t>
            </w:r>
            <w:proofErr w:type="spellEnd"/>
            <w:r w:rsidRPr="00A952F9">
              <w:t xml:space="preserve"> is allowed areas, it acts as MWAB-</w:t>
            </w:r>
            <w:proofErr w:type="spellStart"/>
            <w:r w:rsidRPr="00A952F9">
              <w:t>gNB</w:t>
            </w:r>
            <w:proofErr w:type="spellEnd"/>
            <w:r w:rsidRPr="00A952F9">
              <w:t xml:space="preserve"> only on the allowed area only. (See sub clause 5.49 [11]).</w:t>
            </w:r>
          </w:p>
        </w:tc>
        <w:tc>
          <w:tcPr>
            <w:tcW w:w="2436" w:type="dxa"/>
            <w:tcBorders>
              <w:top w:val="single" w:sz="4" w:space="0" w:color="auto"/>
              <w:left w:val="single" w:sz="4" w:space="0" w:color="auto"/>
              <w:bottom w:val="single" w:sz="4" w:space="0" w:color="auto"/>
              <w:right w:val="single" w:sz="4" w:space="0" w:color="auto"/>
            </w:tcBorders>
          </w:tcPr>
          <w:p w14:paraId="5BDB784B" w14:textId="77777777" w:rsidR="00555A53" w:rsidRPr="00A952F9" w:rsidRDefault="00555A53" w:rsidP="00C36757">
            <w:pPr>
              <w:pStyle w:val="TAL"/>
              <w:keepNext w:val="0"/>
              <w:rPr>
                <w:lang w:eastAsia="zh-CN"/>
              </w:rPr>
            </w:pPr>
            <w:r w:rsidRPr="00A952F9">
              <w:t>type</w:t>
            </w:r>
            <w:r w:rsidRPr="00A952F9">
              <w:rPr>
                <w:lang w:eastAsia="zh-CN"/>
              </w:rPr>
              <w:t xml:space="preserve">: </w:t>
            </w:r>
            <w:proofErr w:type="spellStart"/>
            <w:r w:rsidRPr="00A952F9">
              <w:rPr>
                <w:lang w:eastAsia="zh-CN"/>
              </w:rPr>
              <w:t>GeoArea</w:t>
            </w:r>
            <w:proofErr w:type="spellEnd"/>
          </w:p>
          <w:p w14:paraId="0DA2C784" w14:textId="77777777" w:rsidR="00555A53" w:rsidRPr="00A952F9" w:rsidRDefault="00555A53" w:rsidP="00C36757">
            <w:pPr>
              <w:pStyle w:val="TAL"/>
              <w:keepNext w:val="0"/>
            </w:pPr>
            <w:r w:rsidRPr="00A952F9">
              <w:t xml:space="preserve">multiplicity: </w:t>
            </w:r>
            <w:r w:rsidRPr="00A952F9">
              <w:rPr>
                <w:szCs w:val="18"/>
              </w:rPr>
              <w:t>*</w:t>
            </w:r>
          </w:p>
          <w:p w14:paraId="38CCC681" w14:textId="77777777" w:rsidR="00555A53" w:rsidRPr="00A952F9" w:rsidRDefault="00555A53" w:rsidP="00C36757">
            <w:pPr>
              <w:pStyle w:val="TAL"/>
              <w:keepNext w:val="0"/>
            </w:pPr>
            <w:proofErr w:type="spellStart"/>
            <w:r w:rsidRPr="00A952F9">
              <w:t>isOrdered</w:t>
            </w:r>
            <w:proofErr w:type="spellEnd"/>
            <w:r w:rsidRPr="00A952F9">
              <w:t>: False</w:t>
            </w:r>
          </w:p>
          <w:p w14:paraId="22E81B81" w14:textId="77777777" w:rsidR="00555A53" w:rsidRPr="00A952F9" w:rsidRDefault="00555A53" w:rsidP="00C36757">
            <w:pPr>
              <w:pStyle w:val="TAL"/>
              <w:keepNext w:val="0"/>
            </w:pPr>
            <w:proofErr w:type="spellStart"/>
            <w:r w:rsidRPr="00A952F9">
              <w:t>isUnique</w:t>
            </w:r>
            <w:proofErr w:type="spellEnd"/>
            <w:r w:rsidRPr="00A952F9">
              <w:t>: True</w:t>
            </w:r>
          </w:p>
          <w:p w14:paraId="3D73F922" w14:textId="77777777" w:rsidR="00555A53" w:rsidRPr="00A952F9" w:rsidRDefault="00555A53" w:rsidP="00C36757">
            <w:pPr>
              <w:pStyle w:val="TAL"/>
              <w:keepNext w:val="0"/>
            </w:pPr>
            <w:proofErr w:type="spellStart"/>
            <w:r w:rsidRPr="00A952F9">
              <w:t>defaultValue</w:t>
            </w:r>
            <w:proofErr w:type="spellEnd"/>
            <w:r w:rsidRPr="00A952F9">
              <w:t>: None</w:t>
            </w:r>
          </w:p>
          <w:p w14:paraId="25295BF4"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1820CDCC"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D2B3BF" w14:textId="77777777" w:rsidR="00555A53" w:rsidRPr="00A952F9" w:rsidRDefault="00555A53" w:rsidP="00C36757">
            <w:pPr>
              <w:pStyle w:val="TAL"/>
              <w:keepNext w:val="0"/>
              <w:rPr>
                <w:rFonts w:ascii="Courier New" w:eastAsia="SimSun" w:hAnsi="Courier New" w:cs="Courier New"/>
                <w:lang w:eastAsia="ja-JP"/>
              </w:rPr>
            </w:pPr>
            <w:proofErr w:type="spellStart"/>
            <w:r w:rsidRPr="00A952F9">
              <w:rPr>
                <w:rFonts w:ascii="Courier New" w:hAnsi="Courier New" w:cs="Courier New"/>
              </w:rPr>
              <w:t>allowedTime</w:t>
            </w:r>
            <w:proofErr w:type="spellEnd"/>
          </w:p>
        </w:tc>
        <w:tc>
          <w:tcPr>
            <w:tcW w:w="5523" w:type="dxa"/>
            <w:tcBorders>
              <w:top w:val="single" w:sz="4" w:space="0" w:color="auto"/>
              <w:left w:val="single" w:sz="4" w:space="0" w:color="auto"/>
              <w:bottom w:val="single" w:sz="4" w:space="0" w:color="auto"/>
              <w:right w:val="single" w:sz="4" w:space="0" w:color="auto"/>
            </w:tcBorders>
          </w:tcPr>
          <w:p w14:paraId="53468924" w14:textId="77777777" w:rsidR="00555A53" w:rsidRPr="00A952F9" w:rsidRDefault="00555A53" w:rsidP="00C36757">
            <w:pPr>
              <w:pStyle w:val="TAL"/>
              <w:keepNext w:val="0"/>
            </w:pPr>
            <w:r w:rsidRPr="00A952F9">
              <w:t>This specifies the time window for which the MWAB can act as MWAB-</w:t>
            </w:r>
            <w:proofErr w:type="spellStart"/>
            <w:r w:rsidRPr="00A952F9">
              <w:t>gNB</w:t>
            </w:r>
            <w:proofErr w:type="spellEnd"/>
            <w:r w:rsidRPr="00A952F9">
              <w:t>. If the allowed time window/ validity indicates 20th June, 10 am to 5 pm of the day, the MWAB acts as an MWAB g-NB only during 20th June, 10 am to 5 pm of the day, and does not act as MWAB-</w:t>
            </w:r>
            <w:proofErr w:type="spellStart"/>
            <w:r w:rsidRPr="00A952F9">
              <w:t>gNB</w:t>
            </w:r>
            <w:proofErr w:type="spellEnd"/>
            <w:r w:rsidRPr="00A952F9">
              <w:t xml:space="preserve"> for any other time. (See sub clause 5.49 [11]).</w:t>
            </w:r>
          </w:p>
        </w:tc>
        <w:tc>
          <w:tcPr>
            <w:tcW w:w="2436" w:type="dxa"/>
            <w:tcBorders>
              <w:top w:val="single" w:sz="4" w:space="0" w:color="auto"/>
              <w:left w:val="single" w:sz="4" w:space="0" w:color="auto"/>
              <w:bottom w:val="single" w:sz="4" w:space="0" w:color="auto"/>
              <w:right w:val="single" w:sz="4" w:space="0" w:color="auto"/>
            </w:tcBorders>
          </w:tcPr>
          <w:p w14:paraId="5408135A" w14:textId="77777777" w:rsidR="00555A53" w:rsidRPr="00A952F9" w:rsidRDefault="00555A53" w:rsidP="00C36757">
            <w:pPr>
              <w:pStyle w:val="TAL"/>
              <w:keepNext w:val="0"/>
              <w:rPr>
                <w:lang w:eastAsia="zh-CN"/>
              </w:rPr>
            </w:pPr>
            <w:r w:rsidRPr="00A952F9">
              <w:t>type</w:t>
            </w:r>
            <w:r w:rsidRPr="00A952F9">
              <w:rPr>
                <w:lang w:eastAsia="zh-CN"/>
              </w:rPr>
              <w:t xml:space="preserve">: </w:t>
            </w:r>
            <w:proofErr w:type="spellStart"/>
            <w:r w:rsidRPr="00A952F9">
              <w:rPr>
                <w:lang w:eastAsia="zh-CN"/>
              </w:rPr>
              <w:t>TimeWindow</w:t>
            </w:r>
            <w:proofErr w:type="spellEnd"/>
          </w:p>
          <w:p w14:paraId="54DB4567" w14:textId="77777777" w:rsidR="00555A53" w:rsidRPr="00A952F9" w:rsidRDefault="00555A53" w:rsidP="00C36757">
            <w:pPr>
              <w:pStyle w:val="TAL"/>
              <w:keepNext w:val="0"/>
            </w:pPr>
            <w:r w:rsidRPr="00A952F9">
              <w:t xml:space="preserve">multiplicity: </w:t>
            </w:r>
            <w:r w:rsidRPr="00A952F9">
              <w:rPr>
                <w:szCs w:val="18"/>
              </w:rPr>
              <w:t>*</w:t>
            </w:r>
          </w:p>
          <w:p w14:paraId="7B0254DC" w14:textId="77777777" w:rsidR="00555A53" w:rsidRPr="00A952F9" w:rsidRDefault="00555A53" w:rsidP="00C36757">
            <w:pPr>
              <w:pStyle w:val="TAL"/>
              <w:keepNext w:val="0"/>
            </w:pPr>
            <w:proofErr w:type="spellStart"/>
            <w:r w:rsidRPr="00A952F9">
              <w:t>isOrdered</w:t>
            </w:r>
            <w:proofErr w:type="spellEnd"/>
            <w:r w:rsidRPr="00A952F9">
              <w:t>: False</w:t>
            </w:r>
          </w:p>
          <w:p w14:paraId="237E70F6" w14:textId="77777777" w:rsidR="00555A53" w:rsidRPr="00A952F9" w:rsidRDefault="00555A53" w:rsidP="00C36757">
            <w:pPr>
              <w:pStyle w:val="TAL"/>
              <w:keepNext w:val="0"/>
            </w:pPr>
            <w:proofErr w:type="spellStart"/>
            <w:r w:rsidRPr="00A952F9">
              <w:t>isUnique</w:t>
            </w:r>
            <w:proofErr w:type="spellEnd"/>
            <w:r w:rsidRPr="00A952F9">
              <w:t>: True</w:t>
            </w:r>
          </w:p>
          <w:p w14:paraId="44C05CB7" w14:textId="77777777" w:rsidR="00555A53" w:rsidRPr="00A952F9" w:rsidRDefault="00555A53" w:rsidP="00C36757">
            <w:pPr>
              <w:pStyle w:val="TAL"/>
              <w:keepNext w:val="0"/>
            </w:pPr>
            <w:proofErr w:type="spellStart"/>
            <w:r w:rsidRPr="00A952F9">
              <w:t>defaultValue</w:t>
            </w:r>
            <w:proofErr w:type="spellEnd"/>
            <w:r w:rsidRPr="00A952F9">
              <w:t>: None</w:t>
            </w:r>
          </w:p>
          <w:p w14:paraId="22B1C009" w14:textId="77777777" w:rsidR="00555A53" w:rsidRPr="00A952F9" w:rsidRDefault="00555A53" w:rsidP="00C36757">
            <w:pPr>
              <w:pStyle w:val="TAL"/>
              <w:keepNext w:val="0"/>
            </w:pPr>
            <w:proofErr w:type="spellStart"/>
            <w:r w:rsidRPr="00A952F9">
              <w:t>isNullable</w:t>
            </w:r>
            <w:proofErr w:type="spellEnd"/>
            <w:r w:rsidRPr="00A952F9">
              <w:t>: False</w:t>
            </w:r>
          </w:p>
        </w:tc>
      </w:tr>
      <w:tr w:rsidR="00555A53" w:rsidRPr="00A952F9" w14:paraId="4833A456" w14:textId="12C1FCF0"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83CB40" w14:textId="64BA4B85" w:rsidR="00555A53" w:rsidRPr="00A952F9" w:rsidRDefault="00555A53" w:rsidP="00C36757">
            <w:pPr>
              <w:pStyle w:val="TAL"/>
              <w:keepNext w:val="0"/>
              <w:rPr>
                <w:rFonts w:ascii="Courier New" w:hAnsi="Courier New" w:cs="Courier New"/>
              </w:rPr>
            </w:pPr>
            <w:proofErr w:type="spellStart"/>
            <w:r>
              <w:rPr>
                <w:rFonts w:ascii="Courier New" w:hAnsi="Courier New" w:cs="Courier New"/>
                <w:lang w:eastAsia="zh-CN"/>
              </w:rPr>
              <w:t>currentLocation</w:t>
            </w:r>
            <w:proofErr w:type="spellEnd"/>
          </w:p>
        </w:tc>
        <w:tc>
          <w:tcPr>
            <w:tcW w:w="5523" w:type="dxa"/>
            <w:tcBorders>
              <w:top w:val="single" w:sz="4" w:space="0" w:color="auto"/>
              <w:left w:val="single" w:sz="4" w:space="0" w:color="auto"/>
              <w:bottom w:val="single" w:sz="4" w:space="0" w:color="auto"/>
              <w:right w:val="single" w:sz="4" w:space="0" w:color="auto"/>
            </w:tcBorders>
          </w:tcPr>
          <w:p w14:paraId="04191C50" w14:textId="38058064" w:rsidR="00555A53" w:rsidRPr="00A952F9" w:rsidRDefault="00862ED4" w:rsidP="00C36757">
            <w:pPr>
              <w:pStyle w:val="TAL"/>
              <w:keepNext w:val="0"/>
            </w:pPr>
            <w:ins w:id="89" w:author="Ericsson SA5-164" w:date="2025-11-21T02:50:00Z" w16du:dateUtc="2025-11-21T01:50:00Z">
              <w:r>
                <w:rPr>
                  <w:rFonts w:eastAsia="SimSun"/>
                </w:rPr>
                <w:t>It specifies the current location information of an IAB-node or MWAB-</w:t>
              </w:r>
              <w:proofErr w:type="spellStart"/>
              <w:r>
                <w:rPr>
                  <w:rFonts w:eastAsia="SimSun"/>
                </w:rPr>
                <w:t>gNB</w:t>
              </w:r>
              <w:proofErr w:type="spellEnd"/>
              <w:r>
                <w:rPr>
                  <w:rFonts w:eastAsia="SimSun"/>
                </w:rPr>
                <w:t>.</w:t>
              </w:r>
            </w:ins>
            <w:del w:id="90" w:author="Ericsson SA5-164" w:date="2025-11-21T02:50:00Z" w16du:dateUtc="2025-11-21T01:50:00Z">
              <w:r w:rsidR="00555A53" w:rsidDel="00862ED4">
                <w:delText xml:space="preserve">The attribute defines the </w:delText>
              </w:r>
              <w:r w:rsidR="00555A53" w:rsidRPr="007A146B" w:rsidDel="00862ED4">
                <w:delText>the current location of the MWAB-gNB.</w:delText>
              </w:r>
            </w:del>
          </w:p>
        </w:tc>
        <w:tc>
          <w:tcPr>
            <w:tcW w:w="2436" w:type="dxa"/>
            <w:tcBorders>
              <w:top w:val="single" w:sz="4" w:space="0" w:color="auto"/>
              <w:left w:val="single" w:sz="4" w:space="0" w:color="auto"/>
              <w:bottom w:val="single" w:sz="4" w:space="0" w:color="auto"/>
              <w:right w:val="single" w:sz="4" w:space="0" w:color="auto"/>
            </w:tcBorders>
          </w:tcPr>
          <w:p w14:paraId="525FD62B" w14:textId="0C48CA36" w:rsidR="00555A53" w:rsidRDefault="00555A53" w:rsidP="00C36757">
            <w:pPr>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LocationInfo</w:t>
            </w:r>
            <w:proofErr w:type="spellEnd"/>
          </w:p>
          <w:p w14:paraId="41A816CC" w14:textId="2064BF41" w:rsidR="00555A53" w:rsidRDefault="00555A53" w:rsidP="00C36757">
            <w:pPr>
              <w:keepLines/>
              <w:spacing w:after="0"/>
              <w:rPr>
                <w:rFonts w:ascii="Arial" w:hAnsi="Arial"/>
                <w:sz w:val="18"/>
                <w:szCs w:val="18"/>
                <w:lang w:eastAsia="zh-CN"/>
              </w:rPr>
            </w:pPr>
            <w:r>
              <w:rPr>
                <w:rFonts w:ascii="Arial" w:hAnsi="Arial"/>
                <w:sz w:val="18"/>
                <w:szCs w:val="18"/>
              </w:rPr>
              <w:t>multiplicity: 1</w:t>
            </w:r>
          </w:p>
          <w:p w14:paraId="687F6E84" w14:textId="3CDAB31A" w:rsidR="00555A53" w:rsidRDefault="00555A53" w:rsidP="00C36757">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7BBFB90F" w14:textId="217DE5EB" w:rsidR="00555A53" w:rsidRDefault="00555A53" w:rsidP="00C36757">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052B5F00" w14:textId="30F6289C" w:rsidR="00555A53" w:rsidRDefault="00555A53" w:rsidP="00C36757">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6BE841DD" w14:textId="5A3A89B6" w:rsidR="00555A53" w:rsidRPr="00A952F9" w:rsidRDefault="00555A53" w:rsidP="00C36757">
            <w:pPr>
              <w:pStyle w:val="TAL"/>
              <w:keepNext w:val="0"/>
            </w:pPr>
            <w:proofErr w:type="spellStart"/>
            <w:r>
              <w:rPr>
                <w:szCs w:val="18"/>
              </w:rPr>
              <w:t>isNullable</w:t>
            </w:r>
            <w:proofErr w:type="spellEnd"/>
            <w:r>
              <w:rPr>
                <w:szCs w:val="18"/>
              </w:rPr>
              <w:t>: False</w:t>
            </w:r>
          </w:p>
        </w:tc>
      </w:tr>
      <w:tr w:rsidR="00555A53" w:rsidRPr="00A952F9" w14:paraId="15197D9D"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344433" w14:textId="77777777" w:rsidR="00555A53" w:rsidRPr="00A952F9" w:rsidRDefault="00555A53" w:rsidP="00C36757">
            <w:pPr>
              <w:pStyle w:val="TAL"/>
              <w:keepNext w:val="0"/>
              <w:rPr>
                <w:rFonts w:ascii="Courier New" w:hAnsi="Courier New" w:cs="Courier New"/>
              </w:rPr>
            </w:pPr>
            <w:proofErr w:type="spellStart"/>
            <w:r>
              <w:rPr>
                <w:rFonts w:ascii="Courier New" w:hAnsi="Courier New" w:cs="Courier New"/>
                <w:szCs w:val="18"/>
                <w:lang w:eastAsia="zh-CN"/>
              </w:rPr>
              <w:t>AIOTReader.</w:t>
            </w:r>
            <w:r w:rsidRPr="00835EAE">
              <w:rPr>
                <w:rFonts w:ascii="Courier New" w:hAnsi="Courier New" w:cs="Courier New"/>
                <w:szCs w:val="18"/>
                <w:lang w:eastAsia="zh-CN"/>
              </w:rPr>
              <w:t>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7028FA8B" w14:textId="77777777" w:rsidR="00555A53" w:rsidRDefault="00555A53" w:rsidP="00C36757">
            <w:pPr>
              <w:pStyle w:val="TAL"/>
              <w:keepNext w:val="0"/>
            </w:pPr>
            <w:r>
              <w:t xml:space="preserve">It indicates the administrative state of the </w:t>
            </w:r>
            <w:proofErr w:type="spellStart"/>
            <w:r>
              <w:rPr>
                <w:rFonts w:ascii="Courier New" w:hAnsi="Courier New" w:cs="Courier New"/>
              </w:rPr>
              <w:t>AIOTReader</w:t>
            </w:r>
            <w:proofErr w:type="spellEnd"/>
            <w:r>
              <w:t>. It describes the permission to use or prohibition against using the AIOT reader, imposed through the OAM services.</w:t>
            </w:r>
          </w:p>
          <w:p w14:paraId="6F20922B" w14:textId="77777777" w:rsidR="00555A53" w:rsidRDefault="00555A53" w:rsidP="00C36757">
            <w:pPr>
              <w:pStyle w:val="TAL"/>
              <w:keepNext w:val="0"/>
              <w:rPr>
                <w:color w:val="000000"/>
              </w:rPr>
            </w:pPr>
          </w:p>
          <w:p w14:paraId="4F946498" w14:textId="77777777" w:rsidR="00555A53" w:rsidRDefault="00555A53" w:rsidP="00C36757">
            <w:pPr>
              <w:pStyle w:val="TAL"/>
              <w:keepNext w:val="0"/>
            </w:pPr>
            <w:proofErr w:type="spellStart"/>
            <w:r>
              <w:t>allowedValues</w:t>
            </w:r>
            <w:proofErr w:type="spellEnd"/>
            <w:r>
              <w:t xml:space="preserve">: LOCKED, UNLOCKED. </w:t>
            </w:r>
          </w:p>
          <w:p w14:paraId="0AE4077E" w14:textId="77777777" w:rsidR="00555A53" w:rsidRPr="00A952F9" w:rsidRDefault="00555A53" w:rsidP="00C36757">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900324E" w14:textId="77777777" w:rsidR="00555A53" w:rsidRDefault="00555A53" w:rsidP="00C36757">
            <w:pPr>
              <w:pStyle w:val="TAL"/>
              <w:keepNext w:val="0"/>
            </w:pPr>
            <w:r>
              <w:t>type: ENUM</w:t>
            </w:r>
          </w:p>
          <w:p w14:paraId="4796C9C1" w14:textId="77777777" w:rsidR="00555A53" w:rsidRDefault="00555A53" w:rsidP="00C36757">
            <w:pPr>
              <w:pStyle w:val="TAL"/>
              <w:keepNext w:val="0"/>
            </w:pPr>
            <w:r>
              <w:t>multiplicity: 1</w:t>
            </w:r>
          </w:p>
          <w:p w14:paraId="7EC6CEC5" w14:textId="77777777" w:rsidR="00555A53" w:rsidRDefault="00555A53" w:rsidP="00C36757">
            <w:pPr>
              <w:pStyle w:val="TAL"/>
              <w:keepNext w:val="0"/>
            </w:pPr>
            <w:proofErr w:type="spellStart"/>
            <w:r>
              <w:t>isOrdered</w:t>
            </w:r>
            <w:proofErr w:type="spellEnd"/>
            <w:r>
              <w:t>: N/A</w:t>
            </w:r>
          </w:p>
          <w:p w14:paraId="2BF75DB8" w14:textId="77777777" w:rsidR="00555A53" w:rsidRDefault="00555A53" w:rsidP="00C36757">
            <w:pPr>
              <w:pStyle w:val="TAL"/>
              <w:keepNext w:val="0"/>
            </w:pPr>
            <w:proofErr w:type="spellStart"/>
            <w:r>
              <w:t>isUnique</w:t>
            </w:r>
            <w:proofErr w:type="spellEnd"/>
            <w:r>
              <w:t>: N/A</w:t>
            </w:r>
          </w:p>
          <w:p w14:paraId="4BD322F3" w14:textId="77777777" w:rsidR="00555A53" w:rsidRDefault="00555A53" w:rsidP="00C36757">
            <w:pPr>
              <w:pStyle w:val="TAL"/>
              <w:keepNext w:val="0"/>
            </w:pPr>
            <w:proofErr w:type="spellStart"/>
            <w:r>
              <w:t>defaultValue</w:t>
            </w:r>
            <w:proofErr w:type="spellEnd"/>
            <w:r>
              <w:t>: LOCKED</w:t>
            </w:r>
          </w:p>
          <w:p w14:paraId="7DF0AC93" w14:textId="77777777" w:rsidR="00555A53" w:rsidRPr="00A952F9" w:rsidRDefault="00555A53" w:rsidP="00C36757">
            <w:pPr>
              <w:pStyle w:val="TAL"/>
              <w:keepNext w:val="0"/>
            </w:pPr>
            <w:proofErr w:type="spellStart"/>
            <w:r>
              <w:t>isNullable</w:t>
            </w:r>
            <w:proofErr w:type="spellEnd"/>
            <w:r>
              <w:t>: False</w:t>
            </w:r>
          </w:p>
        </w:tc>
      </w:tr>
      <w:tr w:rsidR="00555A53" w:rsidRPr="00A952F9" w14:paraId="0981464E"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DF4AD68" w14:textId="77777777" w:rsidR="00555A53" w:rsidRPr="00A952F9" w:rsidRDefault="00555A53" w:rsidP="00C36757">
            <w:pPr>
              <w:pStyle w:val="TAL"/>
              <w:keepNext w:val="0"/>
              <w:rPr>
                <w:rFonts w:ascii="Courier New" w:eastAsia="SimSun" w:hAnsi="Courier New" w:cs="Courier New"/>
                <w:lang w:eastAsia="ja-JP"/>
              </w:rPr>
            </w:pPr>
            <w:proofErr w:type="spellStart"/>
            <w:r w:rsidRPr="0089555B">
              <w:rPr>
                <w:rFonts w:ascii="Courier New" w:hAnsi="Courier New" w:cs="Courier New"/>
                <w:bCs/>
                <w:color w:val="333333"/>
                <w:szCs w:val="18"/>
              </w:rPr>
              <w:t>supportedAIOTServices</w:t>
            </w:r>
            <w:proofErr w:type="spellEnd"/>
          </w:p>
        </w:tc>
        <w:tc>
          <w:tcPr>
            <w:tcW w:w="5523" w:type="dxa"/>
            <w:tcBorders>
              <w:top w:val="single" w:sz="4" w:space="0" w:color="auto"/>
              <w:left w:val="single" w:sz="4" w:space="0" w:color="auto"/>
              <w:bottom w:val="single" w:sz="4" w:space="0" w:color="auto"/>
              <w:right w:val="single" w:sz="4" w:space="0" w:color="auto"/>
            </w:tcBorders>
          </w:tcPr>
          <w:p w14:paraId="7EAD1930" w14:textId="77777777" w:rsidR="00555A53" w:rsidRDefault="00555A53" w:rsidP="00C36757">
            <w:pPr>
              <w:pStyle w:val="TAL"/>
              <w:keepNext w:val="0"/>
            </w:pPr>
            <w:r>
              <w:t>It indicates the supported AIOT service type for an AIOT reader.</w:t>
            </w:r>
          </w:p>
          <w:p w14:paraId="51AC3F4C" w14:textId="77777777" w:rsidR="00555A53" w:rsidRDefault="00555A53" w:rsidP="00C36757">
            <w:pPr>
              <w:pStyle w:val="TAL"/>
              <w:keepNext w:val="0"/>
            </w:pPr>
          </w:p>
          <w:p w14:paraId="58051FFF" w14:textId="77777777" w:rsidR="00555A53" w:rsidRPr="00A952F9" w:rsidRDefault="00555A53" w:rsidP="00C36757">
            <w:pPr>
              <w:pStyle w:val="TAL"/>
              <w:keepNext w:val="0"/>
            </w:pPr>
            <w:proofErr w:type="spellStart"/>
            <w:r>
              <w:t>allowedValues</w:t>
            </w:r>
            <w:proofErr w:type="spellEnd"/>
            <w:r>
              <w:t>: INVENTORY, COMMAND.</w:t>
            </w:r>
          </w:p>
        </w:tc>
        <w:tc>
          <w:tcPr>
            <w:tcW w:w="2436" w:type="dxa"/>
            <w:tcBorders>
              <w:top w:val="single" w:sz="4" w:space="0" w:color="auto"/>
              <w:left w:val="single" w:sz="4" w:space="0" w:color="auto"/>
              <w:bottom w:val="single" w:sz="4" w:space="0" w:color="auto"/>
              <w:right w:val="single" w:sz="4" w:space="0" w:color="auto"/>
            </w:tcBorders>
          </w:tcPr>
          <w:p w14:paraId="57A96E39" w14:textId="77777777" w:rsidR="00555A53" w:rsidRDefault="00555A53" w:rsidP="00C36757">
            <w:pPr>
              <w:keepLines/>
              <w:spacing w:after="0"/>
              <w:rPr>
                <w:rFonts w:ascii="Arial" w:hAnsi="Arial" w:cs="Arial"/>
                <w:sz w:val="18"/>
                <w:szCs w:val="18"/>
              </w:rPr>
            </w:pPr>
            <w:r>
              <w:rPr>
                <w:rFonts w:ascii="Arial" w:hAnsi="Arial" w:cs="Arial"/>
                <w:sz w:val="18"/>
                <w:szCs w:val="18"/>
              </w:rPr>
              <w:t>type: ENUM</w:t>
            </w:r>
          </w:p>
          <w:p w14:paraId="19F672D3" w14:textId="77777777" w:rsidR="00555A53" w:rsidRDefault="00555A53" w:rsidP="00C36757">
            <w:pPr>
              <w:keepLines/>
              <w:spacing w:after="0"/>
              <w:rPr>
                <w:rFonts w:ascii="Arial" w:hAnsi="Arial" w:cs="Arial"/>
                <w:sz w:val="18"/>
                <w:szCs w:val="18"/>
              </w:rPr>
            </w:pPr>
            <w:r>
              <w:rPr>
                <w:rFonts w:ascii="Arial" w:hAnsi="Arial" w:cs="Arial"/>
                <w:sz w:val="18"/>
                <w:szCs w:val="18"/>
              </w:rPr>
              <w:t>multiplicity: 1..*</w:t>
            </w:r>
          </w:p>
          <w:p w14:paraId="1E9FD4A2" w14:textId="77777777" w:rsidR="00555A53" w:rsidRDefault="00555A53" w:rsidP="00C36757">
            <w:pPr>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r>
              <w:rPr>
                <w:rFonts w:ascii="Arial" w:hAnsi="Arial"/>
                <w:sz w:val="18"/>
                <w:szCs w:val="18"/>
              </w:rPr>
              <w:t>False</w:t>
            </w:r>
          </w:p>
          <w:p w14:paraId="74AD055E" w14:textId="77777777" w:rsidR="00555A53" w:rsidRDefault="00555A53" w:rsidP="00C36757">
            <w:pPr>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2CB3E208" w14:textId="77777777" w:rsidR="00555A53" w:rsidRDefault="00555A53" w:rsidP="00C36757">
            <w:pPr>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0BF3228E" w14:textId="77777777" w:rsidR="00555A53" w:rsidRPr="00A952F9" w:rsidRDefault="00555A53" w:rsidP="00C36757">
            <w:pPr>
              <w:pStyle w:val="TAL"/>
              <w:keepNext w:val="0"/>
            </w:pPr>
            <w:proofErr w:type="spellStart"/>
            <w:r>
              <w:rPr>
                <w:rFonts w:cs="Arial"/>
                <w:szCs w:val="18"/>
              </w:rPr>
              <w:t>isNullable</w:t>
            </w:r>
            <w:proofErr w:type="spellEnd"/>
            <w:r>
              <w:rPr>
                <w:rFonts w:cs="Arial"/>
                <w:szCs w:val="18"/>
              </w:rPr>
              <w:t>: False</w:t>
            </w:r>
          </w:p>
        </w:tc>
      </w:tr>
      <w:tr w:rsidR="00555A53" w:rsidRPr="00A952F9" w14:paraId="7AF87933"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F72D1F6" w14:textId="77777777" w:rsidR="00555A53" w:rsidRPr="00A952F9" w:rsidRDefault="00555A53" w:rsidP="00C36757">
            <w:pPr>
              <w:pStyle w:val="TAL"/>
              <w:keepNext w:val="0"/>
              <w:rPr>
                <w:rFonts w:ascii="Courier New" w:eastAsia="SimSun" w:hAnsi="Courier New" w:cs="Courier New"/>
                <w:lang w:eastAsia="ja-JP"/>
              </w:rPr>
            </w:pPr>
            <w:proofErr w:type="spellStart"/>
            <w:r>
              <w:rPr>
                <w:rFonts w:ascii="Courier New" w:hAnsi="Courier New" w:cs="Courier New"/>
                <w:szCs w:val="18"/>
              </w:rPr>
              <w:t>AIOTReader.pLMNId</w:t>
            </w:r>
            <w:proofErr w:type="spellEnd"/>
          </w:p>
        </w:tc>
        <w:tc>
          <w:tcPr>
            <w:tcW w:w="5523" w:type="dxa"/>
            <w:tcBorders>
              <w:top w:val="single" w:sz="4" w:space="0" w:color="auto"/>
              <w:left w:val="single" w:sz="4" w:space="0" w:color="auto"/>
              <w:bottom w:val="single" w:sz="4" w:space="0" w:color="auto"/>
              <w:right w:val="single" w:sz="4" w:space="0" w:color="auto"/>
            </w:tcBorders>
          </w:tcPr>
          <w:p w14:paraId="32EDA9FA" w14:textId="77777777" w:rsidR="00555A53" w:rsidRDefault="00555A53" w:rsidP="00C36757">
            <w:pPr>
              <w:pStyle w:val="TAL"/>
              <w:keepNext w:val="0"/>
              <w:rPr>
                <w:rFonts w:cs="Arial"/>
                <w:iCs/>
                <w:szCs w:val="18"/>
              </w:rPr>
            </w:pPr>
            <w:r>
              <w:rPr>
                <w:rFonts w:cs="Arial"/>
                <w:iCs/>
                <w:szCs w:val="18"/>
              </w:rPr>
              <w:t>It defines which PLMN that can be served by the AIOT reader</w:t>
            </w:r>
          </w:p>
          <w:p w14:paraId="629EACF7" w14:textId="77777777" w:rsidR="00555A53" w:rsidRDefault="00555A53" w:rsidP="00C36757">
            <w:pPr>
              <w:pStyle w:val="TAL"/>
              <w:keepNext w:val="0"/>
              <w:rPr>
                <w:rFonts w:cs="Arial"/>
                <w:szCs w:val="18"/>
              </w:rPr>
            </w:pPr>
          </w:p>
          <w:p w14:paraId="7C5E7511" w14:textId="77777777" w:rsidR="00555A53" w:rsidRDefault="00555A53" w:rsidP="00C36757">
            <w:pPr>
              <w:pStyle w:val="TAL"/>
              <w:keepNext w:val="0"/>
              <w:rPr>
                <w:szCs w:val="18"/>
                <w:lang w:eastAsia="zh-CN"/>
              </w:rPr>
            </w:pPr>
            <w:proofErr w:type="spellStart"/>
            <w:r>
              <w:rPr>
                <w:szCs w:val="18"/>
                <w:lang w:eastAsia="zh-CN"/>
              </w:rPr>
              <w:t>allowedValues</w:t>
            </w:r>
            <w:proofErr w:type="spellEnd"/>
            <w:r>
              <w:rPr>
                <w:szCs w:val="18"/>
                <w:lang w:eastAsia="zh-CN"/>
              </w:rPr>
              <w:t>: Not applicable.</w:t>
            </w:r>
          </w:p>
          <w:p w14:paraId="4EBDF83F" w14:textId="77777777" w:rsidR="00555A53" w:rsidRPr="00A952F9" w:rsidRDefault="00555A53" w:rsidP="00C36757">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68E97874" w14:textId="77777777" w:rsidR="00555A53" w:rsidRDefault="00555A53" w:rsidP="00C36757">
            <w:pPr>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PLMNId</w:t>
            </w:r>
            <w:proofErr w:type="spellEnd"/>
          </w:p>
          <w:p w14:paraId="5FBEE5BC" w14:textId="77777777" w:rsidR="00555A53" w:rsidRDefault="00555A53" w:rsidP="00C36757">
            <w:pPr>
              <w:keepLines/>
              <w:spacing w:after="0"/>
              <w:rPr>
                <w:rFonts w:ascii="Arial" w:hAnsi="Arial"/>
                <w:sz w:val="18"/>
                <w:szCs w:val="18"/>
                <w:lang w:eastAsia="zh-CN"/>
              </w:rPr>
            </w:pPr>
            <w:r>
              <w:rPr>
                <w:rFonts w:ascii="Arial" w:hAnsi="Arial"/>
                <w:sz w:val="18"/>
                <w:szCs w:val="18"/>
              </w:rPr>
              <w:t>multiplicity: 1</w:t>
            </w:r>
          </w:p>
          <w:p w14:paraId="39805735" w14:textId="77777777" w:rsidR="00555A53" w:rsidRDefault="00555A53" w:rsidP="00C36757">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0B9E540A" w14:textId="77777777" w:rsidR="00555A53" w:rsidRDefault="00555A53" w:rsidP="00C36757">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540AB78F" w14:textId="77777777" w:rsidR="00555A53" w:rsidRDefault="00555A53" w:rsidP="00C36757">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3A30BE12" w14:textId="77777777" w:rsidR="00555A53" w:rsidRPr="00A952F9" w:rsidRDefault="00555A53" w:rsidP="00C36757">
            <w:pPr>
              <w:pStyle w:val="TAL"/>
              <w:keepNext w:val="0"/>
            </w:pPr>
            <w:proofErr w:type="spellStart"/>
            <w:r>
              <w:rPr>
                <w:szCs w:val="18"/>
              </w:rPr>
              <w:t>isNullable</w:t>
            </w:r>
            <w:proofErr w:type="spellEnd"/>
            <w:r>
              <w:rPr>
                <w:szCs w:val="18"/>
              </w:rPr>
              <w:t>: False</w:t>
            </w:r>
          </w:p>
        </w:tc>
      </w:tr>
      <w:tr w:rsidR="00555A53" w:rsidRPr="00A952F9" w14:paraId="01FB1FF8"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4E905E" w14:textId="77777777" w:rsidR="00555A53" w:rsidRPr="00A952F9" w:rsidRDefault="00555A53" w:rsidP="00C36757">
            <w:pPr>
              <w:pStyle w:val="TAL"/>
              <w:keepNext w:val="0"/>
              <w:rPr>
                <w:rFonts w:ascii="Courier New" w:eastAsia="SimSun" w:hAnsi="Courier New" w:cs="Courier New"/>
                <w:lang w:eastAsia="ja-JP"/>
              </w:rPr>
            </w:pPr>
            <w:proofErr w:type="spellStart"/>
            <w:r>
              <w:rPr>
                <w:rFonts w:ascii="Courier New" w:hAnsi="Courier New" w:cs="Courier New" w:hint="eastAsia"/>
                <w:szCs w:val="18"/>
                <w:lang w:eastAsia="zh-CN"/>
              </w:rPr>
              <w:t>r</w:t>
            </w:r>
            <w:r>
              <w:rPr>
                <w:rFonts w:ascii="Courier New" w:hAnsi="Courier New" w:cs="Courier New"/>
                <w:szCs w:val="18"/>
                <w:lang w:eastAsia="zh-CN"/>
              </w:rPr>
              <w:t>eaderId</w:t>
            </w:r>
            <w:proofErr w:type="spellEnd"/>
          </w:p>
        </w:tc>
        <w:tc>
          <w:tcPr>
            <w:tcW w:w="5523" w:type="dxa"/>
            <w:tcBorders>
              <w:top w:val="single" w:sz="4" w:space="0" w:color="auto"/>
              <w:left w:val="single" w:sz="4" w:space="0" w:color="auto"/>
              <w:bottom w:val="single" w:sz="4" w:space="0" w:color="auto"/>
              <w:right w:val="single" w:sz="4" w:space="0" w:color="auto"/>
            </w:tcBorders>
          </w:tcPr>
          <w:p w14:paraId="46051CEC" w14:textId="77777777" w:rsidR="00555A53" w:rsidRPr="00A952F9" w:rsidRDefault="00555A53" w:rsidP="00C36757">
            <w:pPr>
              <w:pStyle w:val="TAL"/>
              <w:keepNext w:val="0"/>
            </w:pPr>
            <w:r>
              <w:rPr>
                <w:rFonts w:cs="Arial" w:hint="eastAsia"/>
                <w:iCs/>
                <w:szCs w:val="18"/>
                <w:lang w:eastAsia="zh-CN"/>
              </w:rPr>
              <w:t>I</w:t>
            </w:r>
            <w:r>
              <w:rPr>
                <w:rFonts w:cs="Arial"/>
                <w:iCs/>
                <w:szCs w:val="18"/>
                <w:lang w:eastAsia="zh-CN"/>
              </w:rPr>
              <w:t xml:space="preserve">t defines the reader identifier to uniquely identify a reader within a </w:t>
            </w:r>
            <w:proofErr w:type="spellStart"/>
            <w:r>
              <w:rPr>
                <w:rFonts w:cs="Arial"/>
                <w:iCs/>
                <w:szCs w:val="18"/>
                <w:lang w:eastAsia="zh-CN"/>
              </w:rPr>
              <w:t>gNB</w:t>
            </w:r>
            <w:proofErr w:type="spellEnd"/>
            <w:r>
              <w:rPr>
                <w:rFonts w:cs="Arial"/>
                <w:iCs/>
                <w:szCs w:val="18"/>
                <w:lang w:eastAsia="zh-CN"/>
              </w:rPr>
              <w:t>.</w:t>
            </w:r>
          </w:p>
        </w:tc>
        <w:tc>
          <w:tcPr>
            <w:tcW w:w="2436" w:type="dxa"/>
            <w:tcBorders>
              <w:top w:val="single" w:sz="4" w:space="0" w:color="auto"/>
              <w:left w:val="single" w:sz="4" w:space="0" w:color="auto"/>
              <w:bottom w:val="single" w:sz="4" w:space="0" w:color="auto"/>
              <w:right w:val="single" w:sz="4" w:space="0" w:color="auto"/>
            </w:tcBorders>
          </w:tcPr>
          <w:p w14:paraId="4D335B1B" w14:textId="77777777" w:rsidR="00555A53" w:rsidRDefault="00555A53" w:rsidP="00C36757">
            <w:pPr>
              <w:keepLines/>
              <w:spacing w:after="0"/>
              <w:rPr>
                <w:rFonts w:ascii="Arial" w:hAnsi="Arial"/>
                <w:sz w:val="18"/>
                <w:szCs w:val="18"/>
              </w:rPr>
            </w:pPr>
            <w:r>
              <w:rPr>
                <w:rFonts w:ascii="Arial" w:hAnsi="Arial"/>
                <w:sz w:val="18"/>
                <w:szCs w:val="18"/>
              </w:rPr>
              <w:t xml:space="preserve">type: </w:t>
            </w:r>
            <w:r>
              <w:rPr>
                <w:rFonts w:ascii="Arial" w:hAnsi="Arial" w:cs="Arial"/>
                <w:sz w:val="18"/>
                <w:szCs w:val="18"/>
              </w:rPr>
              <w:t>Integer</w:t>
            </w:r>
          </w:p>
          <w:p w14:paraId="463AFEB0" w14:textId="77777777" w:rsidR="00555A53" w:rsidRDefault="00555A53" w:rsidP="00C36757">
            <w:pPr>
              <w:keepLines/>
              <w:spacing w:after="0"/>
              <w:rPr>
                <w:rFonts w:ascii="Arial" w:hAnsi="Arial"/>
                <w:sz w:val="18"/>
                <w:szCs w:val="18"/>
                <w:lang w:eastAsia="zh-CN"/>
              </w:rPr>
            </w:pPr>
            <w:r>
              <w:rPr>
                <w:rFonts w:ascii="Arial" w:hAnsi="Arial"/>
                <w:sz w:val="18"/>
                <w:szCs w:val="18"/>
              </w:rPr>
              <w:t>multiplicity: 1</w:t>
            </w:r>
          </w:p>
          <w:p w14:paraId="604984A5" w14:textId="77777777" w:rsidR="00555A53" w:rsidRDefault="00555A53" w:rsidP="00C36757">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7F729E8E" w14:textId="77777777" w:rsidR="00555A53" w:rsidRDefault="00555A53" w:rsidP="00C36757">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6B39AE03" w14:textId="77777777" w:rsidR="00555A53" w:rsidRDefault="00555A53" w:rsidP="00C36757">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1ED58FD2" w14:textId="77777777" w:rsidR="00555A53" w:rsidRPr="00A952F9" w:rsidRDefault="00555A53" w:rsidP="00C36757">
            <w:pPr>
              <w:pStyle w:val="TAL"/>
              <w:keepNext w:val="0"/>
            </w:pPr>
            <w:proofErr w:type="spellStart"/>
            <w:r>
              <w:rPr>
                <w:szCs w:val="18"/>
              </w:rPr>
              <w:t>isNullable</w:t>
            </w:r>
            <w:proofErr w:type="spellEnd"/>
            <w:r>
              <w:rPr>
                <w:szCs w:val="18"/>
              </w:rPr>
              <w:t>: False</w:t>
            </w:r>
          </w:p>
        </w:tc>
      </w:tr>
      <w:tr w:rsidR="00555A53" w:rsidRPr="00A952F9" w14:paraId="0F8405F5"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A0614CF" w14:textId="77777777" w:rsidR="00555A53" w:rsidRPr="00A952F9" w:rsidRDefault="00555A53" w:rsidP="00C36757">
            <w:pPr>
              <w:pStyle w:val="TAL"/>
              <w:rPr>
                <w:rFonts w:ascii="Courier New" w:eastAsia="SimSun" w:hAnsi="Courier New" w:cs="Courier New"/>
                <w:lang w:eastAsia="ja-JP"/>
              </w:rPr>
            </w:pPr>
            <w:proofErr w:type="spellStart"/>
            <w:r>
              <w:rPr>
                <w:rFonts w:ascii="Courier New" w:hAnsi="Courier New" w:cs="Courier New"/>
                <w:szCs w:val="18"/>
              </w:rPr>
              <w:lastRenderedPageBreak/>
              <w:t>criteria</w:t>
            </w:r>
            <w:r w:rsidRPr="00F86D3E">
              <w:rPr>
                <w:rFonts w:ascii="Courier New" w:hAnsi="Courier New" w:cs="Courier New"/>
                <w:szCs w:val="18"/>
              </w:rPr>
              <w:t>ConditonRef</w:t>
            </w:r>
            <w:proofErr w:type="spellEnd"/>
          </w:p>
        </w:tc>
        <w:tc>
          <w:tcPr>
            <w:tcW w:w="5523" w:type="dxa"/>
            <w:tcBorders>
              <w:top w:val="single" w:sz="4" w:space="0" w:color="auto"/>
              <w:left w:val="single" w:sz="4" w:space="0" w:color="auto"/>
              <w:bottom w:val="single" w:sz="4" w:space="0" w:color="auto"/>
              <w:right w:val="single" w:sz="4" w:space="0" w:color="auto"/>
            </w:tcBorders>
          </w:tcPr>
          <w:p w14:paraId="76590704" w14:textId="77777777" w:rsidR="00555A53" w:rsidRDefault="00555A53" w:rsidP="00C36757">
            <w:pPr>
              <w:pStyle w:val="TAL"/>
            </w:pPr>
            <w:r>
              <w:t xml:space="preserve">This specifies the DN of the </w:t>
            </w:r>
            <w:proofErr w:type="spellStart"/>
            <w:r>
              <w:t>ConditionMonitor</w:t>
            </w:r>
            <w:proofErr w:type="spellEnd"/>
            <w:r>
              <w:rPr>
                <w:rFonts w:hint="eastAsia"/>
                <w:lang w:eastAsia="zh-CN"/>
              </w:rPr>
              <w:t xml:space="preserve"> MOI</w:t>
            </w:r>
            <w:r>
              <w:t>.</w:t>
            </w:r>
          </w:p>
          <w:p w14:paraId="506F0FAD" w14:textId="77777777" w:rsidR="00555A53" w:rsidRDefault="00555A53" w:rsidP="00C36757">
            <w:pPr>
              <w:pStyle w:val="TAL"/>
            </w:pPr>
            <w:r>
              <w:t xml:space="preserve">The attribute </w:t>
            </w:r>
            <w:r w:rsidRPr="001E56F4">
              <w:rPr>
                <w:rFonts w:ascii="Courier New" w:hAnsi="Courier New" w:cs="Courier New"/>
                <w:bCs/>
              </w:rPr>
              <w:t>condition</w:t>
            </w:r>
            <w:r>
              <w:t xml:space="preserve"> will contain information on the condition to be satisfied to restrict Redcap UE access. </w:t>
            </w:r>
            <w:r w:rsidRPr="00FB2763">
              <w:t>This means that the value of attribute “</w:t>
            </w:r>
            <w:proofErr w:type="spellStart"/>
            <w:r w:rsidRPr="00FB2763">
              <w:t>uECellBarredAccess</w:t>
            </w:r>
            <w:proofErr w:type="spellEnd"/>
            <w:r w:rsidRPr="00FB2763">
              <w:t xml:space="preserve">” of </w:t>
            </w:r>
            <w:proofErr w:type="spellStart"/>
            <w:r w:rsidRPr="00FB2763">
              <w:t>NRCellDU</w:t>
            </w:r>
            <w:proofErr w:type="spellEnd"/>
            <w:r w:rsidRPr="00FB2763">
              <w:t xml:space="preserve"> IOC will </w:t>
            </w:r>
            <w:r>
              <w:t>be</w:t>
            </w:r>
            <w:r w:rsidRPr="00FB2763">
              <w:t xml:space="preserve"> set to </w:t>
            </w:r>
            <w:r>
              <w:t xml:space="preserve">REDCAP_1RX and REDCAP_2RX if this </w:t>
            </w:r>
            <w:r w:rsidRPr="00FB2763">
              <w:t>condition is met.</w:t>
            </w:r>
          </w:p>
          <w:p w14:paraId="4FB936FD" w14:textId="77777777" w:rsidR="00555A53" w:rsidRDefault="00555A53" w:rsidP="00C36757">
            <w:pPr>
              <w:pStyle w:val="TAL"/>
            </w:pPr>
            <w:r>
              <w:t>The condition will be created providing following information:</w:t>
            </w:r>
          </w:p>
          <w:p w14:paraId="0F7F6B45" w14:textId="77777777" w:rsidR="00555A53" w:rsidRDefault="00555A53" w:rsidP="00C36757">
            <w:pPr>
              <w:pStyle w:val="TAL"/>
            </w:pPr>
          </w:p>
          <w:p w14:paraId="2642E400" w14:textId="77777777" w:rsidR="00555A53" w:rsidRDefault="00555A53" w:rsidP="00C36757">
            <w:pPr>
              <w:pStyle w:val="TAL"/>
              <w:ind w:left="553" w:hanging="283"/>
            </w:pPr>
            <w:r>
              <w:t>-</w:t>
            </w:r>
            <w:r>
              <w:tab/>
              <w:t xml:space="preserve">The performance metrics (KPIs and performance measurements) that are to be considered in the criteria for deciding whether the cell in a RAN node is barred or allowed for </w:t>
            </w:r>
            <w:proofErr w:type="spellStart"/>
            <w:r>
              <w:t>RedCap</w:t>
            </w:r>
            <w:proofErr w:type="spellEnd"/>
            <w:r>
              <w:t>/</w:t>
            </w:r>
            <w:proofErr w:type="spellStart"/>
            <w:r>
              <w:t>eRedCap</w:t>
            </w:r>
            <w:proofErr w:type="spellEnd"/>
            <w:r>
              <w:t xml:space="preserve"> UEs. </w:t>
            </w:r>
          </w:p>
          <w:p w14:paraId="6F3194BC" w14:textId="77777777" w:rsidR="00555A53" w:rsidRDefault="00555A53" w:rsidP="00C36757">
            <w:pPr>
              <w:pStyle w:val="TAL"/>
              <w:ind w:left="553" w:hanging="283"/>
            </w:pPr>
            <w:r>
              <w:t>-</w:t>
            </w:r>
            <w:r>
              <w:tab/>
              <w:t xml:space="preserve">The direction (up and down) that is to be considered for crossing the threshold value of the given performance metrics for taking a decision whether the RAN node is barred or allowed for </w:t>
            </w:r>
            <w:proofErr w:type="spellStart"/>
            <w:r>
              <w:t>RedCap</w:t>
            </w:r>
            <w:proofErr w:type="spellEnd"/>
            <w:r>
              <w:t>/</w:t>
            </w:r>
            <w:proofErr w:type="spellStart"/>
            <w:r>
              <w:t>eRedCap</w:t>
            </w:r>
            <w:proofErr w:type="spellEnd"/>
            <w:r>
              <w:t xml:space="preserve"> UEs. </w:t>
            </w:r>
          </w:p>
          <w:p w14:paraId="5C23EE1A" w14:textId="77777777" w:rsidR="00555A53" w:rsidRDefault="00555A53" w:rsidP="00C36757">
            <w:pPr>
              <w:pStyle w:val="TAL"/>
              <w:ind w:left="553" w:hanging="283"/>
            </w:pPr>
            <w:r>
              <w:t>-</w:t>
            </w:r>
            <w:r>
              <w:tab/>
              <w:t xml:space="preserve">The threshold level of performance metrics value which when crossed the RAN node is barred or allowed for </w:t>
            </w:r>
            <w:proofErr w:type="spellStart"/>
            <w:r>
              <w:t>RedCap</w:t>
            </w:r>
            <w:proofErr w:type="spellEnd"/>
            <w:r>
              <w:t>/</w:t>
            </w:r>
            <w:proofErr w:type="spellStart"/>
            <w:r>
              <w:t>eRedCap</w:t>
            </w:r>
            <w:proofErr w:type="spellEnd"/>
            <w:r>
              <w:t xml:space="preserve"> UEs.</w:t>
            </w:r>
          </w:p>
          <w:p w14:paraId="69723462" w14:textId="77777777" w:rsidR="00555A53" w:rsidRPr="00A952F9" w:rsidRDefault="00555A53" w:rsidP="00C36757">
            <w:pPr>
              <w:pStyle w:val="TAL"/>
            </w:pPr>
          </w:p>
        </w:tc>
        <w:tc>
          <w:tcPr>
            <w:tcW w:w="2436" w:type="dxa"/>
            <w:tcBorders>
              <w:top w:val="single" w:sz="4" w:space="0" w:color="auto"/>
              <w:left w:val="single" w:sz="4" w:space="0" w:color="auto"/>
              <w:bottom w:val="single" w:sz="4" w:space="0" w:color="auto"/>
              <w:right w:val="single" w:sz="4" w:space="0" w:color="auto"/>
            </w:tcBorders>
          </w:tcPr>
          <w:p w14:paraId="5D5084BE" w14:textId="77777777" w:rsidR="00555A53" w:rsidRDefault="00555A53" w:rsidP="00C36757">
            <w:pPr>
              <w:pStyle w:val="TAL"/>
            </w:pPr>
            <w:r>
              <w:t>type: DN</w:t>
            </w:r>
          </w:p>
          <w:p w14:paraId="75015180" w14:textId="77777777" w:rsidR="00555A53" w:rsidRDefault="00555A53" w:rsidP="00C36757">
            <w:pPr>
              <w:pStyle w:val="TAL"/>
            </w:pPr>
            <w:r>
              <w:t>multiplicity: 1</w:t>
            </w:r>
          </w:p>
          <w:p w14:paraId="4EA08B98" w14:textId="77777777" w:rsidR="00555A53" w:rsidRDefault="00555A53" w:rsidP="00C36757">
            <w:pPr>
              <w:pStyle w:val="TAL"/>
            </w:pPr>
            <w:proofErr w:type="spellStart"/>
            <w:r>
              <w:t>isOrdered</w:t>
            </w:r>
            <w:proofErr w:type="spellEnd"/>
            <w:r>
              <w:t>: N/A</w:t>
            </w:r>
          </w:p>
          <w:p w14:paraId="001815DF" w14:textId="77777777" w:rsidR="00555A53" w:rsidRDefault="00555A53" w:rsidP="00C36757">
            <w:pPr>
              <w:pStyle w:val="TAL"/>
            </w:pPr>
            <w:proofErr w:type="spellStart"/>
            <w:r>
              <w:t>isUnique</w:t>
            </w:r>
            <w:proofErr w:type="spellEnd"/>
            <w:r>
              <w:t>: N/A</w:t>
            </w:r>
          </w:p>
          <w:p w14:paraId="370BC2B6" w14:textId="77777777" w:rsidR="00555A53" w:rsidRDefault="00555A53" w:rsidP="00C36757">
            <w:pPr>
              <w:pStyle w:val="TAL"/>
            </w:pPr>
            <w:proofErr w:type="spellStart"/>
            <w:r>
              <w:t>defaultValue</w:t>
            </w:r>
            <w:proofErr w:type="spellEnd"/>
            <w:r>
              <w:t>: None</w:t>
            </w:r>
          </w:p>
          <w:p w14:paraId="59398A85" w14:textId="77777777" w:rsidR="00555A53" w:rsidRPr="00A952F9" w:rsidRDefault="00555A53" w:rsidP="00C36757">
            <w:pPr>
              <w:pStyle w:val="TAL"/>
            </w:pPr>
            <w:proofErr w:type="spellStart"/>
            <w:r>
              <w:t>isNullable</w:t>
            </w:r>
            <w:proofErr w:type="spellEnd"/>
            <w:r>
              <w:t>: False</w:t>
            </w:r>
          </w:p>
        </w:tc>
      </w:tr>
      <w:tr w:rsidR="00555A53" w:rsidRPr="00A952F9" w14:paraId="1E33BBD7"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E54239" w14:textId="77777777" w:rsidR="00555A53" w:rsidRPr="00A952F9" w:rsidRDefault="00555A53" w:rsidP="00C36757">
            <w:pPr>
              <w:pStyle w:val="TAL"/>
              <w:rPr>
                <w:rFonts w:ascii="Courier New" w:eastAsia="SimSun" w:hAnsi="Courier New" w:cs="Courier New"/>
                <w:lang w:eastAsia="ja-JP"/>
              </w:rPr>
            </w:pPr>
            <w:proofErr w:type="spellStart"/>
            <w:r w:rsidRPr="009B1A79">
              <w:rPr>
                <w:rFonts w:ascii="Courier New" w:hAnsi="Courier New" w:cs="Courier New"/>
                <w:szCs w:val="18"/>
              </w:rPr>
              <w:t>redCapAccessCriteriaRef</w:t>
            </w:r>
            <w:proofErr w:type="spellEnd"/>
          </w:p>
        </w:tc>
        <w:tc>
          <w:tcPr>
            <w:tcW w:w="5523" w:type="dxa"/>
            <w:tcBorders>
              <w:top w:val="single" w:sz="4" w:space="0" w:color="auto"/>
              <w:left w:val="single" w:sz="4" w:space="0" w:color="auto"/>
              <w:bottom w:val="single" w:sz="4" w:space="0" w:color="auto"/>
              <w:right w:val="single" w:sz="4" w:space="0" w:color="auto"/>
            </w:tcBorders>
          </w:tcPr>
          <w:p w14:paraId="342A63B8" w14:textId="77777777" w:rsidR="00555A53" w:rsidRDefault="00555A53" w:rsidP="00C36757">
            <w:pPr>
              <w:pStyle w:val="TAL"/>
              <w:rPr>
                <w:rFonts w:cs="Arial"/>
                <w:lang w:eastAsia="zh-CN"/>
              </w:rPr>
            </w:pPr>
            <w:r>
              <w:rPr>
                <w:rFonts w:cs="Arial"/>
              </w:rPr>
              <w:t xml:space="preserve">This attribute contains the DN of the </w:t>
            </w:r>
            <w:proofErr w:type="spellStart"/>
            <w:r w:rsidRPr="009B1A79">
              <w:rPr>
                <w:rFonts w:cs="Arial"/>
              </w:rPr>
              <w:t>redCapAccessCriteria</w:t>
            </w:r>
            <w:proofErr w:type="spellEnd"/>
            <w:r>
              <w:rPr>
                <w:rFonts w:cs="Arial"/>
              </w:rPr>
              <w:t xml:space="preserve"> MOI </w:t>
            </w:r>
          </w:p>
          <w:p w14:paraId="5940499B" w14:textId="77777777" w:rsidR="00555A53" w:rsidRDefault="00555A53" w:rsidP="00C36757">
            <w:pPr>
              <w:pStyle w:val="TAL"/>
              <w:rPr>
                <w:szCs w:val="18"/>
              </w:rPr>
            </w:pPr>
          </w:p>
          <w:p w14:paraId="1254AF41" w14:textId="77777777" w:rsidR="00555A53" w:rsidRPr="00A952F9" w:rsidRDefault="00555A53" w:rsidP="00C36757">
            <w:pPr>
              <w:pStyle w:val="TAL"/>
            </w:pPr>
            <w:proofErr w:type="spellStart"/>
            <w:r>
              <w:rPr>
                <w:szCs w:val="18"/>
                <w:lang w:eastAsia="zh-CN"/>
              </w:rPr>
              <w:t>allowedValues</w:t>
            </w:r>
            <w:proofErr w:type="spellEnd"/>
            <w:r>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55D41253" w14:textId="77777777" w:rsidR="00555A53" w:rsidRDefault="00555A53" w:rsidP="00C36757">
            <w:pPr>
              <w:pStyle w:val="TAL"/>
              <w:rPr>
                <w:rFonts w:cs="Arial"/>
              </w:rPr>
            </w:pPr>
            <w:r>
              <w:rPr>
                <w:rFonts w:cs="Arial"/>
              </w:rPr>
              <w:t>type: DN</w:t>
            </w:r>
          </w:p>
          <w:p w14:paraId="43CFDF75" w14:textId="77777777" w:rsidR="00555A53" w:rsidRDefault="00555A53" w:rsidP="00C36757">
            <w:pPr>
              <w:pStyle w:val="TAL"/>
              <w:rPr>
                <w:rFonts w:cs="Arial"/>
              </w:rPr>
            </w:pPr>
            <w:r>
              <w:rPr>
                <w:rFonts w:cs="Arial"/>
              </w:rPr>
              <w:t>multiplicity: 1</w:t>
            </w:r>
          </w:p>
          <w:p w14:paraId="18BC5529" w14:textId="77777777" w:rsidR="00555A53" w:rsidRDefault="00555A53" w:rsidP="00C36757">
            <w:pPr>
              <w:pStyle w:val="TAL"/>
              <w:rPr>
                <w:rFonts w:cs="Arial"/>
              </w:rPr>
            </w:pPr>
            <w:proofErr w:type="spellStart"/>
            <w:r>
              <w:rPr>
                <w:rFonts w:cs="Arial"/>
              </w:rPr>
              <w:t>isOrdered</w:t>
            </w:r>
            <w:proofErr w:type="spellEnd"/>
            <w:r>
              <w:rPr>
                <w:rFonts w:cs="Arial"/>
              </w:rPr>
              <w:t>: N/A</w:t>
            </w:r>
          </w:p>
          <w:p w14:paraId="0C1BCE94" w14:textId="77777777" w:rsidR="00555A53" w:rsidRDefault="00555A53" w:rsidP="00C36757">
            <w:pPr>
              <w:pStyle w:val="TAL"/>
              <w:rPr>
                <w:rFonts w:cs="Arial"/>
                <w:lang w:eastAsia="zh-CN"/>
              </w:rPr>
            </w:pPr>
            <w:proofErr w:type="spellStart"/>
            <w:r>
              <w:rPr>
                <w:rFonts w:cs="Arial"/>
              </w:rPr>
              <w:t>isUnique</w:t>
            </w:r>
            <w:proofErr w:type="spellEnd"/>
            <w:r>
              <w:rPr>
                <w:rFonts w:cs="Arial"/>
              </w:rPr>
              <w:t xml:space="preserve">: </w:t>
            </w:r>
            <w:r>
              <w:rPr>
                <w:rFonts w:cs="Arial"/>
                <w:lang w:eastAsia="zh-CN"/>
              </w:rPr>
              <w:t>N/A</w:t>
            </w:r>
          </w:p>
          <w:p w14:paraId="21D0BE96" w14:textId="77777777" w:rsidR="00555A53" w:rsidRDefault="00555A53" w:rsidP="00C36757">
            <w:pPr>
              <w:pStyle w:val="TAL"/>
              <w:rPr>
                <w:rFonts w:cs="Arial"/>
              </w:rPr>
            </w:pPr>
            <w:proofErr w:type="spellStart"/>
            <w:r>
              <w:rPr>
                <w:rFonts w:cs="Arial"/>
              </w:rPr>
              <w:t>defaultValue</w:t>
            </w:r>
            <w:proofErr w:type="spellEnd"/>
            <w:r>
              <w:rPr>
                <w:rFonts w:cs="Arial"/>
              </w:rPr>
              <w:t>: None</w:t>
            </w:r>
          </w:p>
          <w:p w14:paraId="602C4A85" w14:textId="77777777" w:rsidR="00555A53" w:rsidRPr="00A952F9" w:rsidRDefault="00555A53" w:rsidP="00C36757">
            <w:pPr>
              <w:pStyle w:val="TAL"/>
            </w:pPr>
            <w:proofErr w:type="spellStart"/>
            <w:r>
              <w:rPr>
                <w:rFonts w:cs="Arial"/>
              </w:rPr>
              <w:t>isNullable</w:t>
            </w:r>
            <w:proofErr w:type="spellEnd"/>
            <w:r>
              <w:rPr>
                <w:rFonts w:cs="Arial"/>
              </w:rPr>
              <w:t xml:space="preserve">: </w:t>
            </w:r>
            <w:r>
              <w:rPr>
                <w:rFonts w:cs="Arial"/>
                <w:szCs w:val="18"/>
              </w:rPr>
              <w:t>False</w:t>
            </w:r>
          </w:p>
        </w:tc>
      </w:tr>
      <w:tr w:rsidR="00555A53" w:rsidRPr="00A952F9" w14:paraId="55D45DAC"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B9F3AF" w14:textId="77777777" w:rsidR="00555A53" w:rsidRPr="009B1A79" w:rsidRDefault="00555A53" w:rsidP="00C36757">
            <w:pPr>
              <w:pStyle w:val="TAL"/>
              <w:rPr>
                <w:rFonts w:ascii="Courier New" w:hAnsi="Courier New" w:cs="Courier New"/>
                <w:szCs w:val="18"/>
              </w:rPr>
            </w:pPr>
            <w:proofErr w:type="spellStart"/>
            <w:r>
              <w:rPr>
                <w:rFonts w:ascii="Courier New" w:hAnsi="Courier New"/>
                <w:lang w:eastAsia="zh-CN"/>
              </w:rPr>
              <w:t>servedAIOTAreas</w:t>
            </w:r>
            <w:proofErr w:type="spellEnd"/>
          </w:p>
        </w:tc>
        <w:tc>
          <w:tcPr>
            <w:tcW w:w="5523" w:type="dxa"/>
            <w:tcBorders>
              <w:top w:val="single" w:sz="4" w:space="0" w:color="auto"/>
              <w:left w:val="single" w:sz="4" w:space="0" w:color="auto"/>
              <w:bottom w:val="single" w:sz="4" w:space="0" w:color="auto"/>
              <w:right w:val="single" w:sz="4" w:space="0" w:color="auto"/>
            </w:tcBorders>
          </w:tcPr>
          <w:p w14:paraId="15C64C7B" w14:textId="77777777" w:rsidR="00555A53" w:rsidRDefault="00555A53" w:rsidP="00C36757">
            <w:pPr>
              <w:pStyle w:val="TAL"/>
              <w:rPr>
                <w:rFonts w:cs="Arial"/>
              </w:rPr>
            </w:pPr>
            <w:r w:rsidRPr="00F1581C">
              <w:rPr>
                <w:rFonts w:cs="Arial"/>
              </w:rPr>
              <w:t xml:space="preserve">This </w:t>
            </w:r>
            <w:r>
              <w:rPr>
                <w:rFonts w:cs="Arial"/>
              </w:rPr>
              <w:t xml:space="preserve">attribute is used to specify the A-IoT areas supported by the A-IoT reader. It contains one or multiple </w:t>
            </w:r>
            <w:r>
              <w:t xml:space="preserve">A-IoT Area ID, which </w:t>
            </w:r>
            <w:r w:rsidRPr="00F1581C">
              <w:rPr>
                <w:rFonts w:cs="Arial"/>
              </w:rPr>
              <w:t>is used to uniquely identify an A-IoT Area.</w:t>
            </w:r>
          </w:p>
          <w:p w14:paraId="7370BE3B" w14:textId="77777777" w:rsidR="00555A53" w:rsidRDefault="00555A53" w:rsidP="00C36757">
            <w:pPr>
              <w:pStyle w:val="TAL"/>
              <w:rPr>
                <w:rFonts w:cs="Arial"/>
              </w:rPr>
            </w:pPr>
            <w:r w:rsidRPr="00F1581C">
              <w:rPr>
                <w:rFonts w:cs="Arial"/>
              </w:rPr>
              <w:t>A-IoT Area ID = PLMN ID +NID (optional) + A-IoT Area Code (OCTET STRING (SIZE(3)))</w:t>
            </w:r>
            <w:r>
              <w:rPr>
                <w:rFonts w:cs="Arial"/>
              </w:rPr>
              <w:t>, which is</w:t>
            </w:r>
            <w:r>
              <w:t xml:space="preserve"> defined in TS 38.413[5].</w:t>
            </w:r>
          </w:p>
        </w:tc>
        <w:tc>
          <w:tcPr>
            <w:tcW w:w="2436" w:type="dxa"/>
            <w:tcBorders>
              <w:top w:val="single" w:sz="4" w:space="0" w:color="auto"/>
              <w:left w:val="single" w:sz="4" w:space="0" w:color="auto"/>
              <w:bottom w:val="single" w:sz="4" w:space="0" w:color="auto"/>
              <w:right w:val="single" w:sz="4" w:space="0" w:color="auto"/>
            </w:tcBorders>
          </w:tcPr>
          <w:p w14:paraId="473EDC70" w14:textId="77777777" w:rsidR="00555A53" w:rsidRDefault="00555A53" w:rsidP="00C36757">
            <w:pPr>
              <w:pStyle w:val="TAL"/>
              <w:rPr>
                <w:rFonts w:cs="Arial"/>
              </w:rPr>
            </w:pPr>
            <w:r>
              <w:rPr>
                <w:rFonts w:cs="Arial"/>
              </w:rPr>
              <w:t xml:space="preserve">type: </w:t>
            </w:r>
            <w:proofErr w:type="spellStart"/>
            <w:r>
              <w:rPr>
                <w:rFonts w:ascii="Courier New" w:hAnsi="Courier New"/>
                <w:lang w:eastAsia="zh-CN"/>
              </w:rPr>
              <w:t>ServedAIOTAreaID</w:t>
            </w:r>
            <w:proofErr w:type="spellEnd"/>
          </w:p>
          <w:p w14:paraId="519B8A08" w14:textId="77777777" w:rsidR="00555A53" w:rsidRDefault="00555A53" w:rsidP="00C36757">
            <w:pPr>
              <w:pStyle w:val="TAL"/>
              <w:rPr>
                <w:rFonts w:cs="Arial"/>
              </w:rPr>
            </w:pPr>
            <w:r>
              <w:rPr>
                <w:rFonts w:cs="Arial"/>
              </w:rPr>
              <w:t>multiplicity: 1..*</w:t>
            </w:r>
          </w:p>
          <w:p w14:paraId="570B2A79" w14:textId="77777777" w:rsidR="00555A53" w:rsidRDefault="00555A53" w:rsidP="00C36757">
            <w:pPr>
              <w:pStyle w:val="TAL"/>
              <w:rPr>
                <w:rFonts w:cs="Arial"/>
              </w:rPr>
            </w:pPr>
            <w:proofErr w:type="spellStart"/>
            <w:r>
              <w:rPr>
                <w:rFonts w:cs="Arial"/>
              </w:rPr>
              <w:t>isOrdered</w:t>
            </w:r>
            <w:proofErr w:type="spellEnd"/>
            <w:r>
              <w:rPr>
                <w:rFonts w:cs="Arial"/>
              </w:rPr>
              <w:t>: False</w:t>
            </w:r>
          </w:p>
          <w:p w14:paraId="62694E6E" w14:textId="77777777" w:rsidR="00555A53" w:rsidRDefault="00555A53" w:rsidP="00C36757">
            <w:pPr>
              <w:pStyle w:val="TAL"/>
              <w:rPr>
                <w:rFonts w:cs="Arial"/>
                <w:lang w:eastAsia="zh-CN"/>
              </w:rPr>
            </w:pPr>
            <w:proofErr w:type="spellStart"/>
            <w:r>
              <w:rPr>
                <w:rFonts w:cs="Arial"/>
              </w:rPr>
              <w:t>isUnique</w:t>
            </w:r>
            <w:proofErr w:type="spellEnd"/>
            <w:r>
              <w:rPr>
                <w:rFonts w:cs="Arial"/>
              </w:rPr>
              <w:t xml:space="preserve">: </w:t>
            </w:r>
            <w:r>
              <w:rPr>
                <w:rFonts w:cs="Arial"/>
                <w:lang w:eastAsia="zh-CN"/>
              </w:rPr>
              <w:t>True</w:t>
            </w:r>
          </w:p>
          <w:p w14:paraId="7CF2B011" w14:textId="77777777" w:rsidR="00555A53" w:rsidRDefault="00555A53" w:rsidP="00C36757">
            <w:pPr>
              <w:pStyle w:val="TAL"/>
              <w:rPr>
                <w:rFonts w:cs="Arial"/>
              </w:rPr>
            </w:pPr>
            <w:proofErr w:type="spellStart"/>
            <w:r>
              <w:rPr>
                <w:rFonts w:cs="Arial"/>
              </w:rPr>
              <w:t>defaultValue</w:t>
            </w:r>
            <w:proofErr w:type="spellEnd"/>
            <w:r>
              <w:rPr>
                <w:rFonts w:cs="Arial"/>
              </w:rPr>
              <w:t>: None</w:t>
            </w:r>
          </w:p>
          <w:p w14:paraId="055981C7" w14:textId="77777777" w:rsidR="00555A53" w:rsidRDefault="00555A53" w:rsidP="00C36757">
            <w:pPr>
              <w:pStyle w:val="TAL"/>
              <w:rPr>
                <w:rFonts w:cs="Arial"/>
              </w:rPr>
            </w:pPr>
            <w:proofErr w:type="spellStart"/>
            <w:r>
              <w:rPr>
                <w:rFonts w:cs="Arial"/>
              </w:rPr>
              <w:t>isNullable</w:t>
            </w:r>
            <w:proofErr w:type="spellEnd"/>
            <w:r>
              <w:rPr>
                <w:rFonts w:cs="Arial"/>
              </w:rPr>
              <w:t xml:space="preserve">: </w:t>
            </w:r>
            <w:r>
              <w:rPr>
                <w:rFonts w:cs="Arial"/>
                <w:szCs w:val="18"/>
              </w:rPr>
              <w:t>False</w:t>
            </w:r>
          </w:p>
        </w:tc>
      </w:tr>
      <w:tr w:rsidR="00555A53" w:rsidRPr="00A952F9" w14:paraId="5A4C369D"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1A7A08" w14:textId="77777777" w:rsidR="00555A53" w:rsidRPr="009B1A79" w:rsidRDefault="00555A53" w:rsidP="00C36757">
            <w:pPr>
              <w:pStyle w:val="TAL"/>
              <w:rPr>
                <w:rFonts w:ascii="Courier New" w:hAnsi="Courier New" w:cs="Courier New"/>
                <w:szCs w:val="18"/>
              </w:rPr>
            </w:pPr>
            <w:proofErr w:type="spellStart"/>
            <w:r>
              <w:rPr>
                <w:rFonts w:ascii="Courier New" w:hAnsi="Courier New" w:cs="Courier New"/>
                <w:lang w:eastAsia="zh-CN"/>
              </w:rPr>
              <w:t>aIotAreaCode</w:t>
            </w:r>
            <w:proofErr w:type="spellEnd"/>
          </w:p>
        </w:tc>
        <w:tc>
          <w:tcPr>
            <w:tcW w:w="5523" w:type="dxa"/>
            <w:tcBorders>
              <w:top w:val="single" w:sz="4" w:space="0" w:color="auto"/>
              <w:left w:val="single" w:sz="4" w:space="0" w:color="auto"/>
              <w:bottom w:val="single" w:sz="4" w:space="0" w:color="auto"/>
              <w:right w:val="single" w:sz="4" w:space="0" w:color="auto"/>
            </w:tcBorders>
          </w:tcPr>
          <w:p w14:paraId="45C869FC" w14:textId="77777777" w:rsidR="00555A53" w:rsidRDefault="00555A53" w:rsidP="00C36757">
            <w:pPr>
              <w:pStyle w:val="TAL"/>
              <w:rPr>
                <w:rFonts w:cs="Arial"/>
              </w:rPr>
            </w:pPr>
            <w:r>
              <w:rPr>
                <w:rFonts w:cs="Arial"/>
                <w:lang w:eastAsia="zh-CN"/>
              </w:rPr>
              <w:t xml:space="preserve">This specifies the identity of the A-IoT Area Code which is one of the components of A-IoT Area ID. It’s a </w:t>
            </w:r>
            <w:r w:rsidRPr="00A952F9">
              <w:rPr>
                <w:lang w:eastAsia="zh-CN"/>
              </w:rPr>
              <w:t>3-octet string</w:t>
            </w:r>
            <w:r>
              <w:rPr>
                <w:lang w:eastAsia="zh-CN"/>
              </w:rPr>
              <w:t xml:space="preserve"> defined in TS </w:t>
            </w:r>
            <w:r>
              <w:t>38.413[5].</w:t>
            </w:r>
          </w:p>
        </w:tc>
        <w:tc>
          <w:tcPr>
            <w:tcW w:w="2436" w:type="dxa"/>
            <w:tcBorders>
              <w:top w:val="single" w:sz="4" w:space="0" w:color="auto"/>
              <w:left w:val="single" w:sz="4" w:space="0" w:color="auto"/>
              <w:bottom w:val="single" w:sz="4" w:space="0" w:color="auto"/>
              <w:right w:val="single" w:sz="4" w:space="0" w:color="auto"/>
            </w:tcBorders>
          </w:tcPr>
          <w:p w14:paraId="3496C3A9" w14:textId="77777777" w:rsidR="00555A53" w:rsidRDefault="00555A53" w:rsidP="00C36757">
            <w:pPr>
              <w:pStyle w:val="TAL"/>
              <w:rPr>
                <w:rFonts w:cs="Arial"/>
              </w:rPr>
            </w:pPr>
            <w:r>
              <w:rPr>
                <w:rFonts w:cs="Arial"/>
              </w:rPr>
              <w:t>type: String</w:t>
            </w:r>
          </w:p>
          <w:p w14:paraId="16DCFF71" w14:textId="77777777" w:rsidR="00555A53" w:rsidRDefault="00555A53" w:rsidP="00C36757">
            <w:pPr>
              <w:pStyle w:val="TAL"/>
              <w:rPr>
                <w:rFonts w:cs="Arial"/>
              </w:rPr>
            </w:pPr>
            <w:r>
              <w:rPr>
                <w:rFonts w:cs="Arial"/>
              </w:rPr>
              <w:t>multiplicity: 1</w:t>
            </w:r>
          </w:p>
          <w:p w14:paraId="37404BBF" w14:textId="77777777" w:rsidR="00555A53" w:rsidRDefault="00555A53" w:rsidP="00C36757">
            <w:pPr>
              <w:pStyle w:val="TAL"/>
              <w:rPr>
                <w:rFonts w:cs="Arial"/>
              </w:rPr>
            </w:pPr>
            <w:proofErr w:type="spellStart"/>
            <w:r>
              <w:rPr>
                <w:rFonts w:cs="Arial"/>
              </w:rPr>
              <w:t>isOrdered</w:t>
            </w:r>
            <w:proofErr w:type="spellEnd"/>
            <w:r>
              <w:rPr>
                <w:rFonts w:cs="Arial"/>
              </w:rPr>
              <w:t>: N/A</w:t>
            </w:r>
          </w:p>
          <w:p w14:paraId="38A6B2FB" w14:textId="77777777" w:rsidR="00555A53" w:rsidRDefault="00555A53" w:rsidP="00C36757">
            <w:pPr>
              <w:pStyle w:val="TAL"/>
              <w:rPr>
                <w:rFonts w:cs="Arial"/>
                <w:lang w:eastAsia="zh-CN"/>
              </w:rPr>
            </w:pPr>
            <w:proofErr w:type="spellStart"/>
            <w:r>
              <w:rPr>
                <w:rFonts w:cs="Arial"/>
              </w:rPr>
              <w:t>isUnique</w:t>
            </w:r>
            <w:proofErr w:type="spellEnd"/>
            <w:r>
              <w:rPr>
                <w:rFonts w:cs="Arial"/>
              </w:rPr>
              <w:t xml:space="preserve">: </w:t>
            </w:r>
            <w:r>
              <w:rPr>
                <w:rFonts w:cs="Arial"/>
                <w:lang w:eastAsia="zh-CN"/>
              </w:rPr>
              <w:t>N/A</w:t>
            </w:r>
          </w:p>
          <w:p w14:paraId="6E2D23CB" w14:textId="77777777" w:rsidR="00555A53" w:rsidRDefault="00555A53" w:rsidP="00C36757">
            <w:pPr>
              <w:pStyle w:val="TAL"/>
              <w:rPr>
                <w:rFonts w:cs="Arial"/>
              </w:rPr>
            </w:pPr>
            <w:proofErr w:type="spellStart"/>
            <w:r>
              <w:rPr>
                <w:rFonts w:cs="Arial"/>
              </w:rPr>
              <w:t>defaultValue</w:t>
            </w:r>
            <w:proofErr w:type="spellEnd"/>
            <w:r>
              <w:rPr>
                <w:rFonts w:cs="Arial"/>
              </w:rPr>
              <w:t>: None</w:t>
            </w:r>
          </w:p>
          <w:p w14:paraId="54C31011" w14:textId="77777777" w:rsidR="00555A53" w:rsidRDefault="00555A53" w:rsidP="00C36757">
            <w:pPr>
              <w:pStyle w:val="TAL"/>
              <w:rPr>
                <w:rFonts w:cs="Arial"/>
              </w:rPr>
            </w:pPr>
            <w:proofErr w:type="spellStart"/>
            <w:r>
              <w:rPr>
                <w:rFonts w:cs="Arial"/>
              </w:rPr>
              <w:t>isNullable</w:t>
            </w:r>
            <w:proofErr w:type="spellEnd"/>
            <w:r>
              <w:rPr>
                <w:rFonts w:cs="Arial"/>
              </w:rPr>
              <w:t xml:space="preserve">: </w:t>
            </w:r>
            <w:r>
              <w:rPr>
                <w:rFonts w:cs="Arial"/>
                <w:szCs w:val="18"/>
              </w:rPr>
              <w:t>False</w:t>
            </w:r>
          </w:p>
        </w:tc>
      </w:tr>
      <w:tr w:rsidR="00555A53" w:rsidRPr="00A952F9" w14:paraId="409F3A96"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D80817" w14:textId="77777777" w:rsidR="00555A53" w:rsidRPr="009B1A79" w:rsidRDefault="00555A53" w:rsidP="00C36757">
            <w:pPr>
              <w:pStyle w:val="TAL"/>
              <w:rPr>
                <w:rFonts w:ascii="Courier New" w:hAnsi="Courier New" w:cs="Courier New"/>
                <w:szCs w:val="18"/>
              </w:rPr>
            </w:pPr>
            <w:proofErr w:type="spellStart"/>
            <w:r>
              <w:rPr>
                <w:rFonts w:ascii="Courier New" w:hAnsi="Courier New" w:cs="Courier New" w:hint="eastAsia"/>
                <w:lang w:eastAsia="zh-CN"/>
              </w:rPr>
              <w:t>r</w:t>
            </w:r>
            <w:r>
              <w:rPr>
                <w:rFonts w:ascii="Courier New" w:hAnsi="Courier New" w:cs="Courier New"/>
                <w:lang w:eastAsia="zh-CN"/>
              </w:rPr>
              <w:t>eaderLocation</w:t>
            </w:r>
            <w:proofErr w:type="spellEnd"/>
          </w:p>
        </w:tc>
        <w:tc>
          <w:tcPr>
            <w:tcW w:w="5523" w:type="dxa"/>
            <w:tcBorders>
              <w:top w:val="single" w:sz="4" w:space="0" w:color="auto"/>
              <w:left w:val="single" w:sz="4" w:space="0" w:color="auto"/>
              <w:bottom w:val="single" w:sz="4" w:space="0" w:color="auto"/>
              <w:right w:val="single" w:sz="4" w:space="0" w:color="auto"/>
            </w:tcBorders>
          </w:tcPr>
          <w:p w14:paraId="52BB3924" w14:textId="77777777" w:rsidR="00555A53" w:rsidRDefault="00555A53" w:rsidP="00C36757">
            <w:pPr>
              <w:pStyle w:val="TAL"/>
              <w:rPr>
                <w:rFonts w:cs="Arial"/>
              </w:rPr>
            </w:pPr>
            <w:r>
              <w:rPr>
                <w:rFonts w:cs="Arial" w:hint="eastAsia"/>
                <w:lang w:eastAsia="zh-CN"/>
              </w:rPr>
              <w:t>T</w:t>
            </w:r>
            <w:r>
              <w:rPr>
                <w:rFonts w:cs="Arial"/>
                <w:lang w:eastAsia="zh-CN"/>
              </w:rPr>
              <w:t xml:space="preserve">his specifies the geographical location of a A-IoT reader. </w:t>
            </w:r>
            <w:r w:rsidRPr="00E87CFE">
              <w:rPr>
                <w:rFonts w:cs="Arial"/>
                <w:lang w:eastAsia="zh-CN"/>
              </w:rPr>
              <w:t>Reader Location may represent any of latitude/longitude, or any geographical location/coordinate/area polygon</w:t>
            </w:r>
            <w:r>
              <w:rPr>
                <w:rFonts w:cs="Arial"/>
                <w:lang w:eastAsia="zh-CN"/>
              </w:rPr>
              <w:t>.</w:t>
            </w:r>
          </w:p>
        </w:tc>
        <w:tc>
          <w:tcPr>
            <w:tcW w:w="2436" w:type="dxa"/>
            <w:tcBorders>
              <w:top w:val="single" w:sz="4" w:space="0" w:color="auto"/>
              <w:left w:val="single" w:sz="4" w:space="0" w:color="auto"/>
              <w:bottom w:val="single" w:sz="4" w:space="0" w:color="auto"/>
              <w:right w:val="single" w:sz="4" w:space="0" w:color="auto"/>
            </w:tcBorders>
          </w:tcPr>
          <w:p w14:paraId="738BEB4C" w14:textId="77777777" w:rsidR="00555A53" w:rsidRDefault="00555A53" w:rsidP="00C36757">
            <w:pPr>
              <w:pStyle w:val="TAL"/>
              <w:rPr>
                <w:rFonts w:ascii="Courier New" w:hAnsi="Courier New" w:cs="Courier New"/>
              </w:rPr>
            </w:pPr>
            <w:r>
              <w:rPr>
                <w:rFonts w:cs="Arial"/>
              </w:rPr>
              <w:t>type: String</w:t>
            </w:r>
          </w:p>
          <w:p w14:paraId="59CEBEEA" w14:textId="77777777" w:rsidR="00555A53" w:rsidRDefault="00555A53" w:rsidP="00C36757">
            <w:pPr>
              <w:pStyle w:val="TAL"/>
              <w:rPr>
                <w:rFonts w:cs="Arial"/>
              </w:rPr>
            </w:pPr>
            <w:r>
              <w:rPr>
                <w:rFonts w:cs="Arial"/>
              </w:rPr>
              <w:t>multiplicity: 1</w:t>
            </w:r>
          </w:p>
          <w:p w14:paraId="6B7EFE08" w14:textId="77777777" w:rsidR="00555A53" w:rsidRDefault="00555A53" w:rsidP="00C36757">
            <w:pPr>
              <w:pStyle w:val="TAL"/>
              <w:rPr>
                <w:rFonts w:cs="Arial"/>
              </w:rPr>
            </w:pPr>
            <w:proofErr w:type="spellStart"/>
            <w:r>
              <w:rPr>
                <w:rFonts w:cs="Arial"/>
              </w:rPr>
              <w:t>isOrdered</w:t>
            </w:r>
            <w:proofErr w:type="spellEnd"/>
            <w:r>
              <w:rPr>
                <w:rFonts w:cs="Arial"/>
              </w:rPr>
              <w:t>: N/A</w:t>
            </w:r>
          </w:p>
          <w:p w14:paraId="01E46FBF" w14:textId="77777777" w:rsidR="00555A53" w:rsidRDefault="00555A53" w:rsidP="00C36757">
            <w:pPr>
              <w:pStyle w:val="TAL"/>
              <w:rPr>
                <w:rFonts w:cs="Arial"/>
                <w:lang w:eastAsia="zh-CN"/>
              </w:rPr>
            </w:pPr>
            <w:proofErr w:type="spellStart"/>
            <w:r>
              <w:rPr>
                <w:rFonts w:cs="Arial"/>
              </w:rPr>
              <w:t>isUnique</w:t>
            </w:r>
            <w:proofErr w:type="spellEnd"/>
            <w:r>
              <w:rPr>
                <w:rFonts w:cs="Arial"/>
              </w:rPr>
              <w:t xml:space="preserve">: </w:t>
            </w:r>
            <w:r>
              <w:rPr>
                <w:rFonts w:cs="Arial"/>
                <w:lang w:eastAsia="zh-CN"/>
              </w:rPr>
              <w:t>N/A</w:t>
            </w:r>
          </w:p>
          <w:p w14:paraId="339FA929" w14:textId="77777777" w:rsidR="00555A53" w:rsidRDefault="00555A53" w:rsidP="00C36757">
            <w:pPr>
              <w:pStyle w:val="TAL"/>
              <w:rPr>
                <w:rFonts w:cs="Arial"/>
              </w:rPr>
            </w:pPr>
            <w:proofErr w:type="spellStart"/>
            <w:r>
              <w:rPr>
                <w:rFonts w:cs="Arial"/>
              </w:rPr>
              <w:t>defaultValue</w:t>
            </w:r>
            <w:proofErr w:type="spellEnd"/>
            <w:r>
              <w:rPr>
                <w:rFonts w:cs="Arial"/>
              </w:rPr>
              <w:t>: None</w:t>
            </w:r>
          </w:p>
          <w:p w14:paraId="0F295B46" w14:textId="77777777" w:rsidR="00555A53" w:rsidRDefault="00555A53" w:rsidP="00C36757">
            <w:pPr>
              <w:pStyle w:val="TAL"/>
              <w:rPr>
                <w:rFonts w:cs="Arial"/>
              </w:rPr>
            </w:pPr>
            <w:proofErr w:type="spellStart"/>
            <w:r>
              <w:rPr>
                <w:rFonts w:cs="Arial"/>
              </w:rPr>
              <w:t>isNullable</w:t>
            </w:r>
            <w:proofErr w:type="spellEnd"/>
            <w:r>
              <w:rPr>
                <w:rFonts w:cs="Arial"/>
              </w:rPr>
              <w:t xml:space="preserve">: </w:t>
            </w:r>
            <w:r>
              <w:rPr>
                <w:rFonts w:cs="Arial"/>
                <w:szCs w:val="18"/>
              </w:rPr>
              <w:t>False</w:t>
            </w:r>
          </w:p>
        </w:tc>
      </w:tr>
      <w:tr w:rsidR="00555A53" w:rsidRPr="00A952F9" w14:paraId="2CD49334"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7976223" w14:textId="77777777" w:rsidR="00555A53" w:rsidRDefault="00555A53" w:rsidP="00C36757">
            <w:pPr>
              <w:pStyle w:val="TAL"/>
              <w:rPr>
                <w:rFonts w:ascii="Courier New" w:hAnsi="Courier New" w:cs="Courier New"/>
                <w:lang w:eastAsia="zh-CN"/>
              </w:rPr>
            </w:pPr>
            <w:proofErr w:type="spellStart"/>
            <w:r w:rsidRPr="00A952F9">
              <w:rPr>
                <w:rFonts w:ascii="Courier New" w:hAnsi="Courier New" w:cs="Courier New"/>
                <w:bCs/>
                <w:szCs w:val="18"/>
              </w:rPr>
              <w:t>cellReselection</w:t>
            </w:r>
            <w:r>
              <w:rPr>
                <w:rFonts w:ascii="Courier New" w:hAnsi="Courier New" w:cs="Courier New"/>
                <w:bCs/>
                <w:szCs w:val="18"/>
              </w:rPr>
              <w:t>Redcap</w:t>
            </w:r>
            <w:proofErr w:type="spellEnd"/>
          </w:p>
        </w:tc>
        <w:tc>
          <w:tcPr>
            <w:tcW w:w="5523" w:type="dxa"/>
            <w:tcBorders>
              <w:top w:val="single" w:sz="4" w:space="0" w:color="auto"/>
              <w:left w:val="single" w:sz="4" w:space="0" w:color="auto"/>
              <w:bottom w:val="single" w:sz="4" w:space="0" w:color="auto"/>
              <w:right w:val="single" w:sz="4" w:space="0" w:color="auto"/>
            </w:tcBorders>
          </w:tcPr>
          <w:p w14:paraId="459CA3CB" w14:textId="77777777" w:rsidR="00555A53" w:rsidRDefault="00555A53" w:rsidP="00C36757">
            <w:pPr>
              <w:pStyle w:val="TAL"/>
              <w:rPr>
                <w:rFonts w:cs="Arial"/>
                <w:lang w:eastAsia="zh-CN"/>
              </w:rPr>
            </w:pPr>
            <w:r>
              <w:rPr>
                <w:rFonts w:cs="Arial"/>
                <w:lang w:eastAsia="zh-CN"/>
              </w:rPr>
              <w:t>This attribute i</w:t>
            </w:r>
            <w:r w:rsidRPr="00943D9E">
              <w:rPr>
                <w:rFonts w:cs="Arial"/>
              </w:rPr>
              <w:t xml:space="preserve">ndicates </w:t>
            </w:r>
            <w:r>
              <w:rPr>
                <w:rFonts w:cs="Arial"/>
              </w:rPr>
              <w:t xml:space="preserve">the </w:t>
            </w:r>
            <w:r>
              <w:rPr>
                <w:bCs/>
              </w:rPr>
              <w:t>c</w:t>
            </w:r>
            <w:r w:rsidRPr="00D839FF">
              <w:rPr>
                <w:bCs/>
              </w:rPr>
              <w:t>onfiguration</w:t>
            </w:r>
            <w:r>
              <w:rPr>
                <w:bCs/>
              </w:rPr>
              <w:t xml:space="preserve"> parameters</w:t>
            </w:r>
            <w:r w:rsidRPr="00D839FF">
              <w:rPr>
                <w:bCs/>
              </w:rPr>
              <w:t xml:space="preserve"> to allow relaxation of RRM measurement requirements for </w:t>
            </w:r>
            <w:r>
              <w:rPr>
                <w:bCs/>
              </w:rPr>
              <w:t xml:space="preserve">redcap UE </w:t>
            </w:r>
            <w:r w:rsidRPr="00D839FF">
              <w:rPr>
                <w:bCs/>
              </w:rPr>
              <w:t>cell reselection</w:t>
            </w:r>
            <w:r w:rsidRPr="00A952F9">
              <w:t>.</w:t>
            </w:r>
            <w:r>
              <w:rPr>
                <w:rFonts w:cs="Arial"/>
              </w:rPr>
              <w:t xml:space="preserve"> (see clause 6.3.1 TS 38.331 [54]).</w:t>
            </w:r>
          </w:p>
        </w:tc>
        <w:tc>
          <w:tcPr>
            <w:tcW w:w="2436" w:type="dxa"/>
            <w:tcBorders>
              <w:top w:val="single" w:sz="4" w:space="0" w:color="auto"/>
              <w:left w:val="single" w:sz="4" w:space="0" w:color="auto"/>
              <w:bottom w:val="single" w:sz="4" w:space="0" w:color="auto"/>
              <w:right w:val="single" w:sz="4" w:space="0" w:color="auto"/>
            </w:tcBorders>
          </w:tcPr>
          <w:p w14:paraId="25447CBD" w14:textId="77777777" w:rsidR="00555A53" w:rsidRDefault="00555A53" w:rsidP="00C36757">
            <w:pPr>
              <w:keepLines/>
              <w:spacing w:after="0"/>
              <w:rPr>
                <w:rFonts w:ascii="Arial" w:hAnsi="Arial"/>
                <w:sz w:val="18"/>
                <w:szCs w:val="18"/>
              </w:rPr>
            </w:pPr>
            <w:r>
              <w:rPr>
                <w:rFonts w:ascii="Arial" w:hAnsi="Arial"/>
                <w:sz w:val="18"/>
                <w:szCs w:val="18"/>
              </w:rPr>
              <w:t xml:space="preserve">type: </w:t>
            </w:r>
            <w:proofErr w:type="spellStart"/>
            <w:r w:rsidRPr="00E50CB3">
              <w:rPr>
                <w:rFonts w:ascii="Arial" w:hAnsi="Arial"/>
                <w:sz w:val="18"/>
                <w:szCs w:val="18"/>
              </w:rPr>
              <w:t>CellReselectionRedcap</w:t>
            </w:r>
            <w:proofErr w:type="spellEnd"/>
          </w:p>
          <w:p w14:paraId="4F7217E8" w14:textId="77777777" w:rsidR="00555A53" w:rsidRDefault="00555A53" w:rsidP="00C36757">
            <w:pPr>
              <w:keepLines/>
              <w:spacing w:after="0"/>
              <w:rPr>
                <w:rFonts w:ascii="Arial" w:hAnsi="Arial"/>
                <w:sz w:val="18"/>
                <w:szCs w:val="18"/>
                <w:lang w:eastAsia="zh-CN"/>
              </w:rPr>
            </w:pPr>
            <w:r>
              <w:rPr>
                <w:rFonts w:ascii="Arial" w:hAnsi="Arial"/>
                <w:sz w:val="18"/>
                <w:szCs w:val="18"/>
              </w:rPr>
              <w:t>multiplicity: 1</w:t>
            </w:r>
          </w:p>
          <w:p w14:paraId="670BF06D" w14:textId="77777777" w:rsidR="00555A53" w:rsidRDefault="00555A53" w:rsidP="00C36757">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50137AEF" w14:textId="77777777" w:rsidR="00555A53" w:rsidRDefault="00555A53" w:rsidP="00C36757">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16600DE6" w14:textId="77777777" w:rsidR="00555A53" w:rsidRDefault="00555A53" w:rsidP="00C36757">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7E01F9AE" w14:textId="77777777" w:rsidR="00555A53" w:rsidRDefault="00555A53" w:rsidP="00C36757">
            <w:pPr>
              <w:pStyle w:val="TAL"/>
              <w:rPr>
                <w:rFonts w:cs="Arial"/>
              </w:rPr>
            </w:pPr>
            <w:proofErr w:type="spellStart"/>
            <w:r>
              <w:rPr>
                <w:szCs w:val="18"/>
              </w:rPr>
              <w:t>isNullable</w:t>
            </w:r>
            <w:proofErr w:type="spellEnd"/>
            <w:r>
              <w:rPr>
                <w:szCs w:val="18"/>
              </w:rPr>
              <w:t>: False</w:t>
            </w:r>
          </w:p>
        </w:tc>
      </w:tr>
      <w:tr w:rsidR="00555A53" w:rsidRPr="00A952F9" w14:paraId="3DE0C44B"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2009A1" w14:textId="77777777" w:rsidR="00555A53" w:rsidRDefault="00555A53" w:rsidP="00C36757">
            <w:pPr>
              <w:pStyle w:val="TAL"/>
              <w:rPr>
                <w:rFonts w:ascii="Courier New" w:hAnsi="Courier New" w:cs="Courier New"/>
                <w:lang w:eastAsia="zh-CN"/>
              </w:rPr>
            </w:pPr>
            <w:proofErr w:type="spellStart"/>
            <w:r w:rsidRPr="00E50CB3">
              <w:rPr>
                <w:rFonts w:ascii="Courier New" w:hAnsi="Courier New" w:cs="Courier New"/>
                <w:bCs/>
                <w:szCs w:val="18"/>
              </w:rPr>
              <w:t>sSearchDeltaPStationary</w:t>
            </w:r>
            <w:proofErr w:type="spellEnd"/>
          </w:p>
        </w:tc>
        <w:tc>
          <w:tcPr>
            <w:tcW w:w="5523" w:type="dxa"/>
            <w:tcBorders>
              <w:top w:val="single" w:sz="4" w:space="0" w:color="auto"/>
              <w:left w:val="single" w:sz="4" w:space="0" w:color="auto"/>
              <w:bottom w:val="single" w:sz="4" w:space="0" w:color="auto"/>
              <w:right w:val="single" w:sz="4" w:space="0" w:color="auto"/>
            </w:tcBorders>
          </w:tcPr>
          <w:p w14:paraId="521E5A3A" w14:textId="77777777" w:rsidR="00555A53" w:rsidRDefault="00555A53" w:rsidP="00C36757">
            <w:pPr>
              <w:pStyle w:val="TAL"/>
            </w:pPr>
            <w:r w:rsidRPr="00EA2168">
              <w:t xml:space="preserve">This specifies the threshold (in dB) on </w:t>
            </w:r>
            <w:proofErr w:type="spellStart"/>
            <w:r w:rsidRPr="00EA2168">
              <w:t>Srxlev</w:t>
            </w:r>
            <w:proofErr w:type="spellEnd"/>
            <w:r w:rsidRPr="00EA2168">
              <w:t xml:space="preserve"> variation to evaluate stationary criterion for relaxed measurement.</w:t>
            </w:r>
            <w:r>
              <w:t xml:space="preserve"> </w:t>
            </w:r>
            <w:r w:rsidRPr="00A952F9">
              <w:t xml:space="preserve">It corresponds to the </w:t>
            </w:r>
            <w:proofErr w:type="spellStart"/>
            <w:r w:rsidRPr="00AB1EB0">
              <w:t>S</w:t>
            </w:r>
            <w:r w:rsidRPr="00AB1EB0">
              <w:rPr>
                <w:vertAlign w:val="subscript"/>
              </w:rPr>
              <w:t>SearchDeltaP</w:t>
            </w:r>
            <w:proofErr w:type="spellEnd"/>
            <w:r w:rsidRPr="00AB1EB0">
              <w:rPr>
                <w:vertAlign w:val="subscript"/>
              </w:rPr>
              <w:t>-Stationary</w:t>
            </w:r>
            <w:r w:rsidRPr="00A952F9">
              <w:t xml:space="preserve"> in TS 38.304 [49]. Its unit is 1 </w:t>
            </w:r>
            <w:proofErr w:type="spellStart"/>
            <w:r w:rsidRPr="00A952F9">
              <w:t>dB.</w:t>
            </w:r>
            <w:proofErr w:type="spellEnd"/>
            <w:r>
              <w:t xml:space="preserve"> Where </w:t>
            </w:r>
            <w:proofErr w:type="spellStart"/>
            <w:r w:rsidRPr="00EA2168">
              <w:t>Srxlev</w:t>
            </w:r>
            <w:proofErr w:type="spellEnd"/>
            <w:r>
              <w:t xml:space="preserve"> is the c</w:t>
            </w:r>
            <w:r w:rsidRPr="00EA2168">
              <w:t xml:space="preserve">ell selection </w:t>
            </w:r>
            <w:r>
              <w:t>r</w:t>
            </w:r>
            <w:r w:rsidRPr="00E807B6">
              <w:t xml:space="preserve">eceived </w:t>
            </w:r>
            <w:r>
              <w:t>s</w:t>
            </w:r>
            <w:r w:rsidRPr="00E807B6">
              <w:t>ignal</w:t>
            </w:r>
            <w:r w:rsidRPr="00EA2168">
              <w:t xml:space="preserve"> level value</w:t>
            </w:r>
            <w:r>
              <w:t xml:space="preserve">. </w:t>
            </w:r>
          </w:p>
          <w:p w14:paraId="71783CE8" w14:textId="77777777" w:rsidR="00555A53" w:rsidRDefault="00555A53" w:rsidP="00C36757">
            <w:pPr>
              <w:pStyle w:val="TAL"/>
              <w:rPr>
                <w:rFonts w:cs="Arial"/>
                <w:lang w:eastAsia="zh-CN"/>
              </w:rPr>
            </w:pPr>
          </w:p>
          <w:p w14:paraId="2CC58851" w14:textId="77777777" w:rsidR="00555A53" w:rsidRDefault="00555A53" w:rsidP="00C36757">
            <w:pPr>
              <w:pStyle w:val="TAL"/>
              <w:rPr>
                <w:szCs w:val="18"/>
                <w:lang w:eastAsia="zh-CN"/>
              </w:rPr>
            </w:pPr>
            <w:proofErr w:type="spellStart"/>
            <w:r>
              <w:rPr>
                <w:szCs w:val="18"/>
                <w:lang w:eastAsia="zh-CN"/>
              </w:rPr>
              <w:t>allowedValues</w:t>
            </w:r>
            <w:proofErr w:type="spellEnd"/>
            <w:r>
              <w:rPr>
                <w:szCs w:val="18"/>
                <w:lang w:eastAsia="zh-CN"/>
              </w:rPr>
              <w:t xml:space="preserve">: </w:t>
            </w:r>
            <w:r w:rsidRPr="00A952F9">
              <w:rPr>
                <w:rFonts w:cs="Arial"/>
                <w:szCs w:val="18"/>
              </w:rPr>
              <w:t>{</w:t>
            </w:r>
            <w:r>
              <w:rPr>
                <w:rFonts w:cs="Arial"/>
                <w:szCs w:val="18"/>
              </w:rPr>
              <w:t>2</w:t>
            </w:r>
            <w:r w:rsidRPr="00A952F9">
              <w:rPr>
                <w:rFonts w:cs="Arial"/>
                <w:szCs w:val="18"/>
              </w:rPr>
              <w:t xml:space="preserve">, </w:t>
            </w:r>
            <w:r>
              <w:rPr>
                <w:rFonts w:cs="Arial"/>
                <w:szCs w:val="18"/>
              </w:rPr>
              <w:t>3</w:t>
            </w:r>
            <w:r w:rsidRPr="00A952F9">
              <w:rPr>
                <w:rFonts w:cs="Arial"/>
                <w:szCs w:val="18"/>
              </w:rPr>
              <w:t xml:space="preserve">, </w:t>
            </w:r>
            <w:r>
              <w:rPr>
                <w:rFonts w:cs="Arial"/>
                <w:szCs w:val="18"/>
              </w:rPr>
              <w:t>6</w:t>
            </w:r>
            <w:r w:rsidRPr="00A952F9">
              <w:rPr>
                <w:rFonts w:cs="Arial"/>
                <w:szCs w:val="18"/>
              </w:rPr>
              <w:t xml:space="preserve">, </w:t>
            </w:r>
            <w:r>
              <w:rPr>
                <w:rFonts w:cs="Arial"/>
                <w:szCs w:val="18"/>
              </w:rPr>
              <w:t>9</w:t>
            </w:r>
            <w:r w:rsidRPr="00A952F9">
              <w:rPr>
                <w:rFonts w:cs="Arial"/>
                <w:szCs w:val="18"/>
              </w:rPr>
              <w:t xml:space="preserve">, </w:t>
            </w:r>
            <w:r>
              <w:rPr>
                <w:rFonts w:cs="Arial"/>
                <w:szCs w:val="18"/>
              </w:rPr>
              <w:t>12</w:t>
            </w:r>
            <w:r w:rsidRPr="00A952F9">
              <w:rPr>
                <w:rFonts w:cs="Arial"/>
                <w:szCs w:val="18"/>
              </w:rPr>
              <w:t xml:space="preserve">, </w:t>
            </w:r>
            <w:r>
              <w:rPr>
                <w:rFonts w:cs="Arial"/>
                <w:szCs w:val="18"/>
              </w:rPr>
              <w:t>15</w:t>
            </w:r>
            <w:r w:rsidRPr="00A952F9">
              <w:rPr>
                <w:rFonts w:cs="Arial"/>
                <w:szCs w:val="18"/>
              </w:rPr>
              <w:t>}</w:t>
            </w:r>
            <w:r>
              <w:rPr>
                <w:szCs w:val="18"/>
                <w:lang w:eastAsia="zh-CN"/>
              </w:rPr>
              <w:t>.</w:t>
            </w:r>
          </w:p>
          <w:p w14:paraId="310B64F7" w14:textId="77777777" w:rsidR="00555A53" w:rsidRDefault="00555A53" w:rsidP="00C36757">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1D2D33E5"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6A2C9BB3" w14:textId="77777777" w:rsidR="00555A53" w:rsidRPr="00A952F9" w:rsidRDefault="00555A53" w:rsidP="00C36757">
            <w:pPr>
              <w:pStyle w:val="TAL"/>
              <w:keepNext w:val="0"/>
              <w:rPr>
                <w:szCs w:val="18"/>
              </w:rPr>
            </w:pPr>
            <w:r w:rsidRPr="00A952F9">
              <w:rPr>
                <w:szCs w:val="18"/>
              </w:rPr>
              <w:t>multiplicity: 1</w:t>
            </w:r>
          </w:p>
          <w:p w14:paraId="4C5E151E"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N/A</w:t>
            </w:r>
          </w:p>
          <w:p w14:paraId="505CF9BD"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N/A</w:t>
            </w:r>
          </w:p>
          <w:p w14:paraId="19E59956"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None</w:t>
            </w:r>
          </w:p>
          <w:p w14:paraId="18382B45" w14:textId="77777777" w:rsidR="00555A53" w:rsidRDefault="00555A53" w:rsidP="00C36757">
            <w:pPr>
              <w:pStyle w:val="TAL"/>
              <w:rPr>
                <w:rFonts w:cs="Arial"/>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53B2B07E"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D73CFF" w14:textId="77777777" w:rsidR="00555A53" w:rsidRDefault="00555A53" w:rsidP="00C36757">
            <w:pPr>
              <w:pStyle w:val="TAL"/>
              <w:rPr>
                <w:rFonts w:ascii="Courier New" w:hAnsi="Courier New" w:cs="Courier New"/>
                <w:lang w:eastAsia="zh-CN"/>
              </w:rPr>
            </w:pPr>
            <w:proofErr w:type="spellStart"/>
            <w:r w:rsidRPr="00E50CB3">
              <w:rPr>
                <w:rFonts w:ascii="Courier New" w:hAnsi="Courier New" w:cs="Courier New"/>
                <w:bCs/>
                <w:szCs w:val="18"/>
              </w:rPr>
              <w:t>tSearchDeltaPStationary</w:t>
            </w:r>
            <w:proofErr w:type="spellEnd"/>
          </w:p>
        </w:tc>
        <w:tc>
          <w:tcPr>
            <w:tcW w:w="5523" w:type="dxa"/>
            <w:tcBorders>
              <w:top w:val="single" w:sz="4" w:space="0" w:color="auto"/>
              <w:left w:val="single" w:sz="4" w:space="0" w:color="auto"/>
              <w:bottom w:val="single" w:sz="4" w:space="0" w:color="auto"/>
              <w:right w:val="single" w:sz="4" w:space="0" w:color="auto"/>
            </w:tcBorders>
          </w:tcPr>
          <w:p w14:paraId="464BF4FA" w14:textId="77777777" w:rsidR="00555A53" w:rsidRDefault="00555A53" w:rsidP="00C36757">
            <w:pPr>
              <w:pStyle w:val="TAL"/>
            </w:pPr>
            <w:r w:rsidRPr="00EA2168">
              <w:t xml:space="preserve">This specifies the </w:t>
            </w:r>
            <w:proofErr w:type="gramStart"/>
            <w:r w:rsidRPr="00EA2168">
              <w:t>time period</w:t>
            </w:r>
            <w:proofErr w:type="gramEnd"/>
            <w:r w:rsidRPr="00EA2168">
              <w:t xml:space="preserve"> over which the </w:t>
            </w:r>
            <w:proofErr w:type="spellStart"/>
            <w:r w:rsidRPr="00EA2168">
              <w:t>Srxlev</w:t>
            </w:r>
            <w:proofErr w:type="spellEnd"/>
            <w:r w:rsidRPr="00EA2168">
              <w:t xml:space="preserve"> variation is evaluated for stationary criterion for</w:t>
            </w:r>
            <w:r w:rsidRPr="00EA2168">
              <w:rPr>
                <w:b/>
              </w:rPr>
              <w:t xml:space="preserve"> </w:t>
            </w:r>
            <w:r w:rsidRPr="00EA2168">
              <w:t>relaxed measurement.</w:t>
            </w:r>
            <w:r w:rsidRPr="00A952F9">
              <w:t xml:space="preserve"> It corresponds to the </w:t>
            </w:r>
            <w:proofErr w:type="spellStart"/>
            <w:r w:rsidRPr="009523A2">
              <w:t>T</w:t>
            </w:r>
            <w:r w:rsidRPr="009523A2">
              <w:rPr>
                <w:vertAlign w:val="subscript"/>
              </w:rPr>
              <w:t>SearchDeltaP</w:t>
            </w:r>
            <w:proofErr w:type="spellEnd"/>
            <w:r w:rsidRPr="009523A2">
              <w:rPr>
                <w:vertAlign w:val="subscript"/>
              </w:rPr>
              <w:t>-Stationary</w:t>
            </w:r>
            <w:r w:rsidRPr="00A952F9">
              <w:t xml:space="preserve"> in TS 38.304 [49]. Its unit is </w:t>
            </w:r>
            <w:r w:rsidRPr="00A952F9">
              <w:rPr>
                <w:rFonts w:cs="Arial"/>
                <w:szCs w:val="18"/>
              </w:rPr>
              <w:t>seconds</w:t>
            </w:r>
            <w:r w:rsidRPr="00A952F9">
              <w:t>.</w:t>
            </w:r>
            <w:r>
              <w:t xml:space="preserve"> Where </w:t>
            </w:r>
            <w:proofErr w:type="spellStart"/>
            <w:r w:rsidRPr="00EA2168">
              <w:t>Srxlev</w:t>
            </w:r>
            <w:proofErr w:type="spellEnd"/>
            <w:r>
              <w:t xml:space="preserve"> is the c</w:t>
            </w:r>
            <w:r w:rsidRPr="00EA2168">
              <w:t xml:space="preserve">ell selection </w:t>
            </w:r>
            <w:r>
              <w:t>r</w:t>
            </w:r>
            <w:r w:rsidRPr="00E807B6">
              <w:t xml:space="preserve">eceived </w:t>
            </w:r>
            <w:r>
              <w:t>s</w:t>
            </w:r>
            <w:r w:rsidRPr="00E807B6">
              <w:t>ignal</w:t>
            </w:r>
            <w:r w:rsidRPr="00EA2168">
              <w:t xml:space="preserve"> level value</w:t>
            </w:r>
            <w:r>
              <w:t>.</w:t>
            </w:r>
          </w:p>
          <w:p w14:paraId="6B01FBDA" w14:textId="77777777" w:rsidR="00555A53" w:rsidRPr="00796191" w:rsidRDefault="00555A53" w:rsidP="00C36757">
            <w:pPr>
              <w:pStyle w:val="TAL"/>
              <w:rPr>
                <w:rFonts w:cs="Arial"/>
                <w:lang w:eastAsia="zh-CN"/>
              </w:rPr>
            </w:pPr>
          </w:p>
          <w:p w14:paraId="4627BCA7" w14:textId="77777777" w:rsidR="00555A53" w:rsidRDefault="00555A53" w:rsidP="00C36757">
            <w:pPr>
              <w:pStyle w:val="TAL"/>
              <w:rPr>
                <w:rFonts w:cs="Arial"/>
                <w:lang w:eastAsia="zh-CN"/>
              </w:rPr>
            </w:pPr>
            <w:proofErr w:type="spellStart"/>
            <w:r w:rsidRPr="00A952F9">
              <w:rPr>
                <w:rFonts w:cs="Arial"/>
                <w:szCs w:val="18"/>
              </w:rPr>
              <w:t>allowedValues</w:t>
            </w:r>
            <w:proofErr w:type="spellEnd"/>
            <w:r w:rsidRPr="00A952F9">
              <w:rPr>
                <w:rFonts w:cs="Arial"/>
                <w:szCs w:val="18"/>
              </w:rPr>
              <w:t>:</w:t>
            </w:r>
            <w:r w:rsidRPr="00A952F9">
              <w:t xml:space="preserve"> </w:t>
            </w:r>
            <w:r w:rsidRPr="00A952F9">
              <w:rPr>
                <w:rFonts w:cs="Arial"/>
                <w:szCs w:val="18"/>
              </w:rPr>
              <w:t>{</w:t>
            </w:r>
            <w:r>
              <w:rPr>
                <w:rFonts w:cs="Arial"/>
                <w:szCs w:val="18"/>
              </w:rPr>
              <w:t>5</w:t>
            </w:r>
            <w:r w:rsidRPr="00A952F9">
              <w:rPr>
                <w:rFonts w:cs="Arial"/>
                <w:szCs w:val="18"/>
              </w:rPr>
              <w:t xml:space="preserve">, </w:t>
            </w:r>
            <w:r>
              <w:rPr>
                <w:rFonts w:cs="Arial"/>
                <w:szCs w:val="18"/>
              </w:rPr>
              <w:t>10</w:t>
            </w:r>
            <w:r w:rsidRPr="00A952F9">
              <w:rPr>
                <w:rFonts w:cs="Arial"/>
                <w:szCs w:val="18"/>
              </w:rPr>
              <w:t xml:space="preserve">, </w:t>
            </w:r>
            <w:r>
              <w:rPr>
                <w:rFonts w:cs="Arial"/>
                <w:szCs w:val="18"/>
              </w:rPr>
              <w:t>20</w:t>
            </w:r>
            <w:r w:rsidRPr="00A952F9">
              <w:rPr>
                <w:rFonts w:cs="Arial"/>
                <w:szCs w:val="18"/>
              </w:rPr>
              <w:t xml:space="preserve">, </w:t>
            </w:r>
            <w:r>
              <w:rPr>
                <w:rFonts w:cs="Arial"/>
                <w:szCs w:val="18"/>
              </w:rPr>
              <w:t>30</w:t>
            </w:r>
            <w:r w:rsidRPr="00A952F9">
              <w:rPr>
                <w:rFonts w:cs="Arial"/>
                <w:szCs w:val="18"/>
              </w:rPr>
              <w:t xml:space="preserve">, </w:t>
            </w:r>
            <w:r>
              <w:rPr>
                <w:rFonts w:cs="Arial"/>
                <w:szCs w:val="18"/>
              </w:rPr>
              <w:t>60</w:t>
            </w:r>
            <w:r w:rsidRPr="00A952F9">
              <w:rPr>
                <w:rFonts w:cs="Arial"/>
                <w:szCs w:val="18"/>
              </w:rPr>
              <w:t xml:space="preserve">, </w:t>
            </w:r>
            <w:r>
              <w:rPr>
                <w:rFonts w:cs="Arial"/>
                <w:szCs w:val="18"/>
              </w:rPr>
              <w:t>120</w:t>
            </w:r>
            <w:r w:rsidRPr="00A952F9">
              <w:rPr>
                <w:rFonts w:cs="Arial"/>
                <w:szCs w:val="18"/>
              </w:rPr>
              <w:t xml:space="preserve">, </w:t>
            </w:r>
            <w:r>
              <w:rPr>
                <w:rFonts w:cs="Arial"/>
                <w:szCs w:val="18"/>
              </w:rPr>
              <w:t>180</w:t>
            </w:r>
            <w:r w:rsidRPr="00A952F9">
              <w:rPr>
                <w:rFonts w:cs="Arial"/>
                <w:szCs w:val="18"/>
              </w:rPr>
              <w:t xml:space="preserve">, </w:t>
            </w:r>
            <w:r>
              <w:rPr>
                <w:rFonts w:cs="Arial"/>
                <w:szCs w:val="18"/>
              </w:rPr>
              <w:t>240</w:t>
            </w:r>
            <w:r w:rsidRPr="00A952F9">
              <w:rPr>
                <w:rFonts w:cs="Arial"/>
                <w:szCs w:val="18"/>
              </w:rPr>
              <w:t xml:space="preserve">, </w:t>
            </w:r>
            <w:r>
              <w:rPr>
                <w:rFonts w:cs="Arial"/>
                <w:szCs w:val="18"/>
              </w:rPr>
              <w:t>300</w:t>
            </w:r>
            <w:r w:rsidRPr="00A952F9">
              <w:rPr>
                <w:rFonts w:cs="Arial"/>
                <w:szCs w:val="18"/>
              </w:rPr>
              <w:t>}</w:t>
            </w:r>
            <w:r>
              <w:rPr>
                <w:rFonts w:cs="Arial" w:hint="eastAsia"/>
                <w:lang w:eastAsia="zh-CN"/>
              </w:rPr>
              <w:t xml:space="preserve"> </w:t>
            </w:r>
          </w:p>
          <w:p w14:paraId="7D7D2037" w14:textId="77777777" w:rsidR="00555A53" w:rsidRDefault="00555A53" w:rsidP="00C36757">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4449DE1C"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60DAA306" w14:textId="77777777" w:rsidR="00555A53" w:rsidRPr="00A952F9" w:rsidRDefault="00555A53" w:rsidP="00C36757">
            <w:pPr>
              <w:pStyle w:val="TAL"/>
              <w:keepNext w:val="0"/>
              <w:rPr>
                <w:szCs w:val="18"/>
              </w:rPr>
            </w:pPr>
            <w:r w:rsidRPr="00A952F9">
              <w:rPr>
                <w:szCs w:val="18"/>
              </w:rPr>
              <w:t>multiplicity: 1</w:t>
            </w:r>
          </w:p>
          <w:p w14:paraId="3EAD08A1"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N/A</w:t>
            </w:r>
          </w:p>
          <w:p w14:paraId="0F30CE1A"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N/A</w:t>
            </w:r>
          </w:p>
          <w:p w14:paraId="5E5F651B"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None</w:t>
            </w:r>
          </w:p>
          <w:p w14:paraId="0CB6965A" w14:textId="77777777" w:rsidR="00555A53" w:rsidRDefault="00555A53" w:rsidP="00C36757">
            <w:pPr>
              <w:pStyle w:val="TAL"/>
              <w:rPr>
                <w:rFonts w:cs="Arial"/>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5885C94E"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29BBA7" w14:textId="77777777" w:rsidR="00555A53" w:rsidRDefault="00555A53" w:rsidP="00C36757">
            <w:pPr>
              <w:pStyle w:val="TAL"/>
              <w:rPr>
                <w:rFonts w:ascii="Courier New" w:hAnsi="Courier New" w:cs="Courier New"/>
                <w:lang w:eastAsia="zh-CN"/>
              </w:rPr>
            </w:pPr>
            <w:r w:rsidRPr="00E50CB3">
              <w:rPr>
                <w:rFonts w:ascii="Courier New" w:hAnsi="Courier New" w:cs="Courier New"/>
                <w:bCs/>
                <w:szCs w:val="18"/>
              </w:rPr>
              <w:lastRenderedPageBreak/>
              <w:t>sSearchThresholdP2</w:t>
            </w:r>
          </w:p>
        </w:tc>
        <w:tc>
          <w:tcPr>
            <w:tcW w:w="5523" w:type="dxa"/>
            <w:tcBorders>
              <w:top w:val="single" w:sz="4" w:space="0" w:color="auto"/>
              <w:left w:val="single" w:sz="4" w:space="0" w:color="auto"/>
              <w:bottom w:val="single" w:sz="4" w:space="0" w:color="auto"/>
              <w:right w:val="single" w:sz="4" w:space="0" w:color="auto"/>
            </w:tcBorders>
          </w:tcPr>
          <w:p w14:paraId="21109C09" w14:textId="77777777" w:rsidR="00555A53" w:rsidRDefault="00555A53" w:rsidP="00C36757">
            <w:pPr>
              <w:pStyle w:val="TAL"/>
              <w:rPr>
                <w:rFonts w:cs="Arial"/>
                <w:lang w:eastAsia="zh-CN"/>
              </w:rPr>
            </w:pPr>
            <w:r w:rsidRPr="00EA2168">
              <w:t xml:space="preserve">This specifies the </w:t>
            </w:r>
            <w:proofErr w:type="spellStart"/>
            <w:r w:rsidRPr="00EA2168">
              <w:t>Srxlev</w:t>
            </w:r>
            <w:proofErr w:type="spellEnd"/>
            <w:r w:rsidRPr="00EA2168">
              <w:t xml:space="preserve"> threshold (in dB) to evaluate not</w:t>
            </w:r>
            <w:r>
              <w:t xml:space="preserve"> </w:t>
            </w:r>
            <w:r w:rsidRPr="00EA2168">
              <w:t>at</w:t>
            </w:r>
            <w:r>
              <w:t xml:space="preserve"> </w:t>
            </w:r>
            <w:r w:rsidRPr="00EA2168">
              <w:t>cell</w:t>
            </w:r>
            <w:r>
              <w:t xml:space="preserve"> </w:t>
            </w:r>
            <w:r w:rsidRPr="00EA2168">
              <w:t>edge</w:t>
            </w:r>
            <w:r>
              <w:t xml:space="preserve"> </w:t>
            </w:r>
            <w:r w:rsidRPr="00EA2168">
              <w:t>criterion for relaxed measurement.</w:t>
            </w:r>
            <w:r w:rsidRPr="00A952F9">
              <w:t xml:space="preserve"> It corresponds to the </w:t>
            </w:r>
            <w:r w:rsidRPr="009523A2">
              <w:t>S</w:t>
            </w:r>
            <w:r w:rsidRPr="009523A2">
              <w:rPr>
                <w:vertAlign w:val="subscript"/>
              </w:rPr>
              <w:t>SearchThresholdP2</w:t>
            </w:r>
            <w:r w:rsidRPr="00A952F9">
              <w:t xml:space="preserve"> in TS 38.304 [49]. Its unit is 1 </w:t>
            </w:r>
            <w:proofErr w:type="spellStart"/>
            <w:r w:rsidRPr="00A952F9">
              <w:t>dB.</w:t>
            </w:r>
            <w:proofErr w:type="spellEnd"/>
            <w:r>
              <w:t xml:space="preserve"> Where </w:t>
            </w:r>
            <w:proofErr w:type="spellStart"/>
            <w:r w:rsidRPr="00EA2168">
              <w:t>Srxlev</w:t>
            </w:r>
            <w:proofErr w:type="spellEnd"/>
            <w:r>
              <w:t xml:space="preserve"> is the c</w:t>
            </w:r>
            <w:r w:rsidRPr="00EA2168">
              <w:t xml:space="preserve">ell selection </w:t>
            </w:r>
            <w:r>
              <w:t>r</w:t>
            </w:r>
            <w:r w:rsidRPr="00E807B6">
              <w:t xml:space="preserve">eceived </w:t>
            </w:r>
            <w:r>
              <w:t>s</w:t>
            </w:r>
            <w:r w:rsidRPr="00E807B6">
              <w:t>ignal</w:t>
            </w:r>
            <w:r w:rsidRPr="00EA2168">
              <w:t xml:space="preserve"> level value</w:t>
            </w:r>
            <w:r>
              <w:t xml:space="preserve">. </w:t>
            </w:r>
          </w:p>
          <w:p w14:paraId="153EB8C0" w14:textId="77777777" w:rsidR="00555A53" w:rsidRDefault="00555A53" w:rsidP="00C36757">
            <w:pPr>
              <w:pStyle w:val="TAL"/>
              <w:rPr>
                <w:rFonts w:cs="Arial"/>
                <w:lang w:eastAsia="zh-CN"/>
              </w:rPr>
            </w:pPr>
          </w:p>
          <w:p w14:paraId="22424910" w14:textId="77777777" w:rsidR="00555A53" w:rsidRDefault="00555A53" w:rsidP="00C36757">
            <w:pPr>
              <w:pStyle w:val="TAL"/>
              <w:rPr>
                <w:szCs w:val="18"/>
                <w:lang w:eastAsia="zh-CN"/>
              </w:rPr>
            </w:pPr>
            <w:proofErr w:type="spellStart"/>
            <w:r w:rsidRPr="00A952F9">
              <w:rPr>
                <w:rFonts w:cs="Arial"/>
                <w:szCs w:val="18"/>
              </w:rPr>
              <w:t>allowedValues</w:t>
            </w:r>
            <w:proofErr w:type="spellEnd"/>
            <w:r w:rsidRPr="00A952F9">
              <w:rPr>
                <w:rFonts w:cs="Arial"/>
                <w:szCs w:val="18"/>
              </w:rPr>
              <w:t>: {0..31}</w:t>
            </w:r>
            <w:r>
              <w:rPr>
                <w:szCs w:val="18"/>
                <w:lang w:eastAsia="zh-CN"/>
              </w:rPr>
              <w:t>.</w:t>
            </w:r>
          </w:p>
          <w:p w14:paraId="63F99DD6" w14:textId="77777777" w:rsidR="00555A53" w:rsidRDefault="00555A53" w:rsidP="00C36757">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7A290F54"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143DFBA2" w14:textId="77777777" w:rsidR="00555A53" w:rsidRPr="00A952F9" w:rsidRDefault="00555A53" w:rsidP="00C36757">
            <w:pPr>
              <w:pStyle w:val="TAL"/>
              <w:keepNext w:val="0"/>
              <w:rPr>
                <w:szCs w:val="18"/>
              </w:rPr>
            </w:pPr>
            <w:r w:rsidRPr="00A952F9">
              <w:rPr>
                <w:szCs w:val="18"/>
              </w:rPr>
              <w:t>multiplicity: 1</w:t>
            </w:r>
          </w:p>
          <w:p w14:paraId="28EB41E8"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N/A</w:t>
            </w:r>
          </w:p>
          <w:p w14:paraId="644C22C4"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N/A</w:t>
            </w:r>
          </w:p>
          <w:p w14:paraId="57DEAFF7"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None</w:t>
            </w:r>
          </w:p>
          <w:p w14:paraId="15116CC0" w14:textId="77777777" w:rsidR="00555A53" w:rsidRDefault="00555A53" w:rsidP="00C36757">
            <w:pPr>
              <w:pStyle w:val="TAL"/>
              <w:rPr>
                <w:rFonts w:cs="Arial"/>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32996A56"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88A116" w14:textId="77777777" w:rsidR="00555A53" w:rsidRDefault="00555A53" w:rsidP="00C36757">
            <w:pPr>
              <w:pStyle w:val="TAL"/>
              <w:rPr>
                <w:rFonts w:ascii="Courier New" w:hAnsi="Courier New" w:cs="Courier New"/>
                <w:lang w:eastAsia="zh-CN"/>
              </w:rPr>
            </w:pPr>
            <w:r w:rsidRPr="00E50CB3">
              <w:rPr>
                <w:rFonts w:ascii="Courier New" w:hAnsi="Courier New" w:cs="Courier New"/>
                <w:bCs/>
                <w:szCs w:val="18"/>
              </w:rPr>
              <w:t>sSearchThresholdQ2</w:t>
            </w:r>
          </w:p>
        </w:tc>
        <w:tc>
          <w:tcPr>
            <w:tcW w:w="5523" w:type="dxa"/>
            <w:tcBorders>
              <w:top w:val="single" w:sz="4" w:space="0" w:color="auto"/>
              <w:left w:val="single" w:sz="4" w:space="0" w:color="auto"/>
              <w:bottom w:val="single" w:sz="4" w:space="0" w:color="auto"/>
              <w:right w:val="single" w:sz="4" w:space="0" w:color="auto"/>
            </w:tcBorders>
          </w:tcPr>
          <w:p w14:paraId="5798841C" w14:textId="77777777" w:rsidR="00555A53" w:rsidRDefault="00555A53" w:rsidP="00C36757">
            <w:pPr>
              <w:pStyle w:val="TAL"/>
            </w:pPr>
            <w:r w:rsidRPr="00EA2168">
              <w:t>This specifies the Squal threshold (in dB) to evaluate not</w:t>
            </w:r>
            <w:r>
              <w:t xml:space="preserve"> </w:t>
            </w:r>
            <w:r w:rsidRPr="00EA2168">
              <w:t>at</w:t>
            </w:r>
            <w:r>
              <w:t xml:space="preserve"> </w:t>
            </w:r>
            <w:r w:rsidRPr="00EA2168">
              <w:t>cell</w:t>
            </w:r>
            <w:r>
              <w:t xml:space="preserve"> </w:t>
            </w:r>
            <w:r w:rsidRPr="00EA2168">
              <w:t>edge</w:t>
            </w:r>
            <w:r>
              <w:t xml:space="preserve"> </w:t>
            </w:r>
            <w:r w:rsidRPr="00EA2168">
              <w:t>criterion for relaxed measurement.</w:t>
            </w:r>
            <w:r w:rsidRPr="00A952F9">
              <w:t xml:space="preserve"> It corresponds to the </w:t>
            </w:r>
            <w:r w:rsidRPr="009523A2">
              <w:t>S</w:t>
            </w:r>
            <w:r w:rsidRPr="009523A2">
              <w:rPr>
                <w:vertAlign w:val="subscript"/>
              </w:rPr>
              <w:t>SearchThresholdQ2</w:t>
            </w:r>
            <w:r w:rsidRPr="00A952F9">
              <w:t xml:space="preserve"> in TS 38.304 [49]. Its unit is 1 </w:t>
            </w:r>
            <w:proofErr w:type="spellStart"/>
            <w:r w:rsidRPr="00A952F9">
              <w:t>dB.</w:t>
            </w:r>
            <w:proofErr w:type="spellEnd"/>
            <w:r>
              <w:t xml:space="preserve"> Where </w:t>
            </w:r>
            <w:proofErr w:type="spellStart"/>
            <w:r w:rsidRPr="00EA2168">
              <w:t>Srxlev</w:t>
            </w:r>
            <w:proofErr w:type="spellEnd"/>
            <w:r>
              <w:t xml:space="preserve"> is the c</w:t>
            </w:r>
            <w:r w:rsidRPr="00EA2168">
              <w:t>ell selection quality level value</w:t>
            </w:r>
            <w:r>
              <w:t>.</w:t>
            </w:r>
          </w:p>
          <w:p w14:paraId="11110C14" w14:textId="77777777" w:rsidR="00555A53" w:rsidRDefault="00555A53" w:rsidP="00C36757">
            <w:pPr>
              <w:pStyle w:val="TAL"/>
              <w:rPr>
                <w:rFonts w:cs="Arial"/>
                <w:lang w:eastAsia="zh-CN"/>
              </w:rPr>
            </w:pPr>
          </w:p>
          <w:p w14:paraId="56090FF0" w14:textId="77777777" w:rsidR="00555A53" w:rsidRDefault="00555A53" w:rsidP="00C36757">
            <w:pPr>
              <w:pStyle w:val="TAL"/>
              <w:rPr>
                <w:szCs w:val="18"/>
                <w:lang w:eastAsia="zh-CN"/>
              </w:rPr>
            </w:pPr>
            <w:proofErr w:type="spellStart"/>
            <w:r w:rsidRPr="00A952F9">
              <w:rPr>
                <w:rFonts w:cs="Arial"/>
                <w:szCs w:val="18"/>
              </w:rPr>
              <w:t>allowedValues</w:t>
            </w:r>
            <w:proofErr w:type="spellEnd"/>
            <w:r w:rsidRPr="00A952F9">
              <w:rPr>
                <w:rFonts w:cs="Arial"/>
                <w:szCs w:val="18"/>
              </w:rPr>
              <w:t>: {0..31}</w:t>
            </w:r>
            <w:r>
              <w:rPr>
                <w:szCs w:val="18"/>
                <w:lang w:eastAsia="zh-CN"/>
              </w:rPr>
              <w:t>.</w:t>
            </w:r>
          </w:p>
          <w:p w14:paraId="34B55EA1" w14:textId="77777777" w:rsidR="00555A53" w:rsidRDefault="00555A53" w:rsidP="00C36757">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2CFC044E" w14:textId="77777777" w:rsidR="00555A53" w:rsidRPr="00A952F9" w:rsidRDefault="00555A53" w:rsidP="00C36757">
            <w:pPr>
              <w:pStyle w:val="TAL"/>
              <w:keepNext w:val="0"/>
              <w:rPr>
                <w:szCs w:val="18"/>
                <w:lang w:eastAsia="zh-CN"/>
              </w:rPr>
            </w:pPr>
            <w:r w:rsidRPr="00A952F9">
              <w:rPr>
                <w:szCs w:val="18"/>
              </w:rPr>
              <w:t xml:space="preserve">type: </w:t>
            </w:r>
            <w:r w:rsidRPr="00A952F9">
              <w:rPr>
                <w:szCs w:val="18"/>
                <w:lang w:eastAsia="zh-CN"/>
              </w:rPr>
              <w:t>Integer</w:t>
            </w:r>
          </w:p>
          <w:p w14:paraId="5B3DF88E" w14:textId="77777777" w:rsidR="00555A53" w:rsidRPr="00A952F9" w:rsidRDefault="00555A53" w:rsidP="00C36757">
            <w:pPr>
              <w:pStyle w:val="TAL"/>
              <w:keepNext w:val="0"/>
              <w:rPr>
                <w:szCs w:val="18"/>
              </w:rPr>
            </w:pPr>
            <w:r w:rsidRPr="00A952F9">
              <w:rPr>
                <w:szCs w:val="18"/>
              </w:rPr>
              <w:t>multiplicity: 1</w:t>
            </w:r>
          </w:p>
          <w:p w14:paraId="73753FB7" w14:textId="77777777" w:rsidR="00555A53" w:rsidRPr="00A952F9" w:rsidRDefault="00555A53" w:rsidP="00C36757">
            <w:pPr>
              <w:pStyle w:val="TAL"/>
              <w:keepNext w:val="0"/>
              <w:rPr>
                <w:szCs w:val="18"/>
              </w:rPr>
            </w:pPr>
            <w:proofErr w:type="spellStart"/>
            <w:r w:rsidRPr="00A952F9">
              <w:rPr>
                <w:szCs w:val="18"/>
              </w:rPr>
              <w:t>isOrdered</w:t>
            </w:r>
            <w:proofErr w:type="spellEnd"/>
            <w:r w:rsidRPr="00A952F9">
              <w:rPr>
                <w:szCs w:val="18"/>
              </w:rPr>
              <w:t>: N/A</w:t>
            </w:r>
          </w:p>
          <w:p w14:paraId="741A5167" w14:textId="77777777" w:rsidR="00555A53" w:rsidRPr="00A952F9" w:rsidRDefault="00555A53" w:rsidP="00C36757">
            <w:pPr>
              <w:pStyle w:val="TAL"/>
              <w:keepNext w:val="0"/>
              <w:rPr>
                <w:szCs w:val="18"/>
              </w:rPr>
            </w:pPr>
            <w:proofErr w:type="spellStart"/>
            <w:r w:rsidRPr="00A952F9">
              <w:rPr>
                <w:szCs w:val="18"/>
              </w:rPr>
              <w:t>isUnique</w:t>
            </w:r>
            <w:proofErr w:type="spellEnd"/>
            <w:r w:rsidRPr="00A952F9">
              <w:rPr>
                <w:szCs w:val="18"/>
              </w:rPr>
              <w:t>: N/A</w:t>
            </w:r>
          </w:p>
          <w:p w14:paraId="30B1DB6C" w14:textId="77777777" w:rsidR="00555A53" w:rsidRPr="00A952F9" w:rsidRDefault="00555A53" w:rsidP="00C36757">
            <w:pPr>
              <w:pStyle w:val="TAL"/>
              <w:keepNext w:val="0"/>
              <w:rPr>
                <w:szCs w:val="18"/>
              </w:rPr>
            </w:pPr>
            <w:proofErr w:type="spellStart"/>
            <w:r w:rsidRPr="00A952F9">
              <w:rPr>
                <w:szCs w:val="18"/>
              </w:rPr>
              <w:t>defaultValue</w:t>
            </w:r>
            <w:proofErr w:type="spellEnd"/>
            <w:r w:rsidRPr="00A952F9">
              <w:rPr>
                <w:szCs w:val="18"/>
              </w:rPr>
              <w:t>: None</w:t>
            </w:r>
          </w:p>
          <w:p w14:paraId="323B9394" w14:textId="77777777" w:rsidR="00555A53" w:rsidRDefault="00555A53" w:rsidP="00C36757">
            <w:pPr>
              <w:pStyle w:val="TAL"/>
              <w:rPr>
                <w:rFonts w:cs="Arial"/>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38ADD743"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91295A" w14:textId="77777777" w:rsidR="00555A53" w:rsidRPr="00E50CB3" w:rsidRDefault="00555A53" w:rsidP="00C36757">
            <w:pPr>
              <w:pStyle w:val="TAL"/>
              <w:rPr>
                <w:rFonts w:ascii="Courier New" w:hAnsi="Courier New" w:cs="Courier New"/>
                <w:bCs/>
                <w:szCs w:val="18"/>
              </w:rPr>
            </w:pPr>
            <w:proofErr w:type="spellStart"/>
            <w:r>
              <w:rPr>
                <w:rFonts w:ascii="Courier New" w:hAnsi="Courier New" w:cs="Courier New"/>
                <w:szCs w:val="18"/>
              </w:rPr>
              <w:t>i</w:t>
            </w:r>
            <w:r w:rsidRPr="006F63EE">
              <w:rPr>
                <w:rFonts w:ascii="Courier New" w:hAnsi="Courier New" w:cs="Courier New"/>
                <w:szCs w:val="18"/>
              </w:rPr>
              <w:t>ABRef</w:t>
            </w:r>
            <w:proofErr w:type="spellEnd"/>
          </w:p>
        </w:tc>
        <w:tc>
          <w:tcPr>
            <w:tcW w:w="5523" w:type="dxa"/>
            <w:tcBorders>
              <w:top w:val="single" w:sz="4" w:space="0" w:color="auto"/>
              <w:left w:val="single" w:sz="4" w:space="0" w:color="auto"/>
              <w:bottom w:val="single" w:sz="4" w:space="0" w:color="auto"/>
              <w:right w:val="single" w:sz="4" w:space="0" w:color="auto"/>
            </w:tcBorders>
          </w:tcPr>
          <w:p w14:paraId="55EC3FCE" w14:textId="77777777" w:rsidR="00555A53" w:rsidRPr="00EA2168" w:rsidRDefault="00555A53" w:rsidP="00C36757">
            <w:pPr>
              <w:pStyle w:val="TAL"/>
            </w:pPr>
            <w:r w:rsidRPr="00A952F9">
              <w:rPr>
                <w:rFonts w:cs="Arial"/>
              </w:rPr>
              <w:t xml:space="preserve">This attribute contains the DN of the </w:t>
            </w:r>
            <w:r>
              <w:rPr>
                <w:rFonts w:cs="Arial"/>
              </w:rPr>
              <w:t>referenced IAB.</w:t>
            </w:r>
          </w:p>
        </w:tc>
        <w:tc>
          <w:tcPr>
            <w:tcW w:w="2436" w:type="dxa"/>
            <w:tcBorders>
              <w:top w:val="single" w:sz="4" w:space="0" w:color="auto"/>
              <w:left w:val="single" w:sz="4" w:space="0" w:color="auto"/>
              <w:bottom w:val="single" w:sz="4" w:space="0" w:color="auto"/>
              <w:right w:val="single" w:sz="4" w:space="0" w:color="auto"/>
            </w:tcBorders>
          </w:tcPr>
          <w:p w14:paraId="6358A111" w14:textId="77777777" w:rsidR="00555A53" w:rsidRPr="006F63EE" w:rsidRDefault="00555A53" w:rsidP="00C36757">
            <w:pPr>
              <w:pStyle w:val="TAL"/>
              <w:rPr>
                <w:rFonts w:cs="Arial"/>
              </w:rPr>
            </w:pPr>
            <w:r w:rsidRPr="006F63EE">
              <w:rPr>
                <w:rFonts w:cs="Arial"/>
              </w:rPr>
              <w:t>type: DN</w:t>
            </w:r>
          </w:p>
          <w:p w14:paraId="5A280435" w14:textId="77777777" w:rsidR="00555A53" w:rsidRPr="006F63EE" w:rsidRDefault="00555A53" w:rsidP="00C36757">
            <w:pPr>
              <w:pStyle w:val="TAL"/>
              <w:rPr>
                <w:rFonts w:cs="Arial"/>
              </w:rPr>
            </w:pPr>
            <w:r w:rsidRPr="006F63EE">
              <w:rPr>
                <w:rFonts w:cs="Arial"/>
              </w:rPr>
              <w:t>multiplicity: 0..1</w:t>
            </w:r>
          </w:p>
          <w:p w14:paraId="4C3648D5" w14:textId="77777777" w:rsidR="00555A53" w:rsidRPr="006F63EE" w:rsidRDefault="00555A53" w:rsidP="00C36757">
            <w:pPr>
              <w:pStyle w:val="TAL"/>
              <w:rPr>
                <w:rFonts w:cs="Arial"/>
              </w:rPr>
            </w:pPr>
            <w:proofErr w:type="spellStart"/>
            <w:r w:rsidRPr="006F63EE">
              <w:rPr>
                <w:rFonts w:cs="Arial"/>
              </w:rPr>
              <w:t>isOrdered</w:t>
            </w:r>
            <w:proofErr w:type="spellEnd"/>
            <w:r w:rsidRPr="006F63EE">
              <w:rPr>
                <w:rFonts w:cs="Arial"/>
              </w:rPr>
              <w:t>: N/A</w:t>
            </w:r>
          </w:p>
          <w:p w14:paraId="5994FC94" w14:textId="77777777" w:rsidR="00555A53" w:rsidRPr="006F63EE" w:rsidRDefault="00555A53" w:rsidP="00C36757">
            <w:pPr>
              <w:pStyle w:val="TAL"/>
              <w:rPr>
                <w:rFonts w:cs="Arial"/>
              </w:rPr>
            </w:pPr>
            <w:proofErr w:type="spellStart"/>
            <w:r w:rsidRPr="006F63EE">
              <w:rPr>
                <w:rFonts w:cs="Arial"/>
              </w:rPr>
              <w:t>isUnique</w:t>
            </w:r>
            <w:proofErr w:type="spellEnd"/>
            <w:r w:rsidRPr="006F63EE">
              <w:rPr>
                <w:rFonts w:cs="Arial"/>
              </w:rPr>
              <w:t>: N/A</w:t>
            </w:r>
          </w:p>
          <w:p w14:paraId="43AA9481" w14:textId="77777777" w:rsidR="00555A53" w:rsidRPr="006F63EE" w:rsidRDefault="00555A53" w:rsidP="00C36757">
            <w:pPr>
              <w:pStyle w:val="TAL"/>
              <w:rPr>
                <w:rFonts w:cs="Arial"/>
              </w:rPr>
            </w:pPr>
            <w:proofErr w:type="spellStart"/>
            <w:r w:rsidRPr="006F63EE">
              <w:rPr>
                <w:rFonts w:cs="Arial"/>
              </w:rPr>
              <w:t>defaultValue</w:t>
            </w:r>
            <w:proofErr w:type="spellEnd"/>
            <w:r w:rsidRPr="006F63EE">
              <w:rPr>
                <w:rFonts w:cs="Arial"/>
              </w:rPr>
              <w:t>: None</w:t>
            </w:r>
          </w:p>
          <w:p w14:paraId="020FF16F" w14:textId="77777777" w:rsidR="00555A53" w:rsidRPr="00A952F9" w:rsidRDefault="00555A53" w:rsidP="00C36757">
            <w:pPr>
              <w:pStyle w:val="TAL"/>
              <w:keepNext w:val="0"/>
              <w:rPr>
                <w:szCs w:val="18"/>
              </w:rPr>
            </w:pPr>
            <w:proofErr w:type="spellStart"/>
            <w:r w:rsidRPr="006F63EE">
              <w:rPr>
                <w:rFonts w:cs="Arial"/>
              </w:rPr>
              <w:t>isNullable</w:t>
            </w:r>
            <w:proofErr w:type="spellEnd"/>
            <w:r w:rsidRPr="006F63EE">
              <w:rPr>
                <w:rFonts w:cs="Arial"/>
              </w:rPr>
              <w:t>: False</w:t>
            </w:r>
          </w:p>
        </w:tc>
      </w:tr>
      <w:tr w:rsidR="00555A53" w:rsidRPr="00A952F9" w14:paraId="3DF019B6"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27F811" w14:textId="77777777" w:rsidR="00555A53" w:rsidRPr="00E50CB3" w:rsidRDefault="00555A53" w:rsidP="00C36757">
            <w:pPr>
              <w:pStyle w:val="TAL"/>
              <w:rPr>
                <w:rFonts w:ascii="Courier New" w:hAnsi="Courier New" w:cs="Courier New"/>
                <w:bCs/>
                <w:szCs w:val="18"/>
              </w:rPr>
            </w:pPr>
            <w:proofErr w:type="spellStart"/>
            <w:r>
              <w:rPr>
                <w:rFonts w:ascii="Courier New" w:hAnsi="Courier New" w:cs="Courier New"/>
                <w:lang w:eastAsia="zh-CN"/>
              </w:rPr>
              <w:t>mnr</w:t>
            </w:r>
            <w:r w:rsidRPr="008F2B87">
              <w:rPr>
                <w:rFonts w:ascii="Courier New" w:hAnsi="Courier New" w:cs="Courier New"/>
                <w:lang w:eastAsia="zh-CN"/>
              </w:rPr>
              <w:t>O</w:t>
            </w:r>
            <w:r>
              <w:rPr>
                <w:rFonts w:ascii="Courier New" w:hAnsi="Courier New" w:cs="Courier New"/>
                <w:lang w:eastAsia="zh-CN"/>
              </w:rPr>
              <w:t>amIPConfig</w:t>
            </w:r>
            <w:proofErr w:type="spellEnd"/>
          </w:p>
        </w:tc>
        <w:tc>
          <w:tcPr>
            <w:tcW w:w="5523" w:type="dxa"/>
            <w:tcBorders>
              <w:top w:val="single" w:sz="4" w:space="0" w:color="auto"/>
              <w:left w:val="single" w:sz="4" w:space="0" w:color="auto"/>
              <w:bottom w:val="single" w:sz="4" w:space="0" w:color="auto"/>
              <w:right w:val="single" w:sz="4" w:space="0" w:color="auto"/>
            </w:tcBorders>
          </w:tcPr>
          <w:p w14:paraId="18645CAD" w14:textId="3EA15C31" w:rsidR="00555A53" w:rsidRPr="00C4136F" w:rsidRDefault="00555A53" w:rsidP="00C36757">
            <w:pPr>
              <w:pStyle w:val="TAL"/>
              <w:rPr>
                <w:rFonts w:cs="Arial"/>
              </w:rPr>
            </w:pPr>
            <w:r w:rsidRPr="00C4136F">
              <w:rPr>
                <w:rFonts w:cs="Arial"/>
              </w:rPr>
              <w:t xml:space="preserve">This parameter specifies </w:t>
            </w:r>
            <w:r>
              <w:rPr>
                <w:rFonts w:eastAsia="SimSun"/>
              </w:rPr>
              <w:t>IP configu</w:t>
            </w:r>
            <w:ins w:id="91" w:author="Ericsson SA5-164" w:date="2025-11-04T20:12:00Z" w16du:dateUtc="2025-11-04T19:12:00Z">
              <w:r w:rsidR="009268B8">
                <w:rPr>
                  <w:rFonts w:eastAsia="SimSun"/>
                </w:rPr>
                <w:t>r</w:t>
              </w:r>
            </w:ins>
            <w:del w:id="92" w:author="Ericsson SA5-164" w:date="2025-11-04T20:12:00Z" w16du:dateUtc="2025-11-04T19:12:00Z">
              <w:r w:rsidDel="009268B8">
                <w:rPr>
                  <w:rFonts w:eastAsia="SimSun"/>
                </w:rPr>
                <w:delText>t</w:delText>
              </w:r>
            </w:del>
            <w:r>
              <w:rPr>
                <w:rFonts w:eastAsia="SimSun"/>
              </w:rPr>
              <w:t xml:space="preserve">ation for OAM connectivity used by </w:t>
            </w:r>
            <w:del w:id="93" w:author="Ericsson SA5-164" w:date="2025-11-21T02:50:00Z" w16du:dateUtc="2025-11-21T01:50:00Z">
              <w:r w:rsidDel="00B07123">
                <w:rPr>
                  <w:rFonts w:eastAsia="SimSun"/>
                </w:rPr>
                <w:delText>mobile NR node (e.g,</w:delText>
              </w:r>
            </w:del>
            <w:ins w:id="94" w:author="Ericsson SA5-164" w:date="2025-11-21T02:50:00Z" w16du:dateUtc="2025-11-21T01:50:00Z">
              <w:r w:rsidR="00B07123">
                <w:rPr>
                  <w:rFonts w:eastAsia="SimSun"/>
                </w:rPr>
                <w:t>an</w:t>
              </w:r>
            </w:ins>
            <w:r>
              <w:rPr>
                <w:rFonts w:eastAsia="SimSun"/>
              </w:rPr>
              <w:t xml:space="preserve"> IAB-node</w:t>
            </w:r>
            <w:ins w:id="95" w:author="Ericsson SA5-164" w:date="2025-11-21T02:50:00Z" w16du:dateUtc="2025-11-21T01:50:00Z">
              <w:r w:rsidR="00B07123">
                <w:rPr>
                  <w:rFonts w:eastAsia="SimSun"/>
                </w:rPr>
                <w:t xml:space="preserve"> or MWAB-</w:t>
              </w:r>
              <w:proofErr w:type="spellStart"/>
              <w:r w:rsidR="00B07123">
                <w:rPr>
                  <w:rFonts w:eastAsia="SimSun"/>
                </w:rPr>
                <w:t>gNB</w:t>
              </w:r>
            </w:ins>
            <w:del w:id="96" w:author="Ericsson SA5-164" w:date="2025-11-21T02:50:00Z" w16du:dateUtc="2025-11-21T01:50:00Z">
              <w:r w:rsidDel="00B07123">
                <w:rPr>
                  <w:rFonts w:eastAsia="SimSun"/>
                </w:rPr>
                <w:delText xml:space="preserve">) </w:delText>
              </w:r>
            </w:del>
            <w:r>
              <w:rPr>
                <w:rFonts w:eastAsia="SimSun"/>
              </w:rPr>
              <w:t>to</w:t>
            </w:r>
            <w:proofErr w:type="spellEnd"/>
            <w:r>
              <w:rPr>
                <w:rFonts w:eastAsia="SimSun"/>
              </w:rPr>
              <w:t xml:space="preserve"> establish connection with </w:t>
            </w:r>
            <w:ins w:id="97" w:author="Ericsson SA5-164" w:date="2025-11-04T20:12:00Z" w16du:dateUtc="2025-11-04T19:12:00Z">
              <w:r w:rsidR="009268B8">
                <w:rPr>
                  <w:rFonts w:eastAsia="SimSun"/>
                </w:rPr>
                <w:t xml:space="preserve">the </w:t>
              </w:r>
            </w:ins>
            <w:r>
              <w:rPr>
                <w:rFonts w:eastAsia="SimSun"/>
              </w:rPr>
              <w:t>management system.</w:t>
            </w:r>
          </w:p>
          <w:p w14:paraId="5D440AAD" w14:textId="77777777" w:rsidR="00555A53" w:rsidRPr="00C4136F" w:rsidRDefault="00555A53" w:rsidP="00C36757">
            <w:pPr>
              <w:pStyle w:val="TAL"/>
              <w:rPr>
                <w:rFonts w:cs="Arial"/>
              </w:rPr>
            </w:pPr>
          </w:p>
          <w:p w14:paraId="165A6F0A" w14:textId="77777777" w:rsidR="00555A53" w:rsidRPr="00EA2168" w:rsidRDefault="00555A53" w:rsidP="00C36757">
            <w:pPr>
              <w:pStyle w:val="TAL"/>
            </w:pPr>
          </w:p>
        </w:tc>
        <w:tc>
          <w:tcPr>
            <w:tcW w:w="2436" w:type="dxa"/>
            <w:tcBorders>
              <w:top w:val="single" w:sz="4" w:space="0" w:color="auto"/>
              <w:left w:val="single" w:sz="4" w:space="0" w:color="auto"/>
              <w:bottom w:val="single" w:sz="4" w:space="0" w:color="auto"/>
              <w:right w:val="single" w:sz="4" w:space="0" w:color="auto"/>
            </w:tcBorders>
          </w:tcPr>
          <w:p w14:paraId="266296AB" w14:textId="77777777" w:rsidR="00555A53" w:rsidRPr="00C4136F" w:rsidRDefault="00555A53" w:rsidP="00C36757">
            <w:pPr>
              <w:pStyle w:val="TAL"/>
              <w:rPr>
                <w:rFonts w:cs="Arial"/>
              </w:rPr>
            </w:pPr>
            <w:r w:rsidRPr="00C4136F">
              <w:rPr>
                <w:rFonts w:cs="Arial"/>
              </w:rPr>
              <w:t xml:space="preserve">type: </w:t>
            </w:r>
            <w:proofErr w:type="spellStart"/>
            <w:r w:rsidRPr="004D688C">
              <w:rPr>
                <w:rFonts w:cs="Arial"/>
                <w:lang w:eastAsia="zh-CN"/>
              </w:rPr>
              <w:t>MnrOamIPConfig</w:t>
            </w:r>
            <w:proofErr w:type="spellEnd"/>
          </w:p>
          <w:p w14:paraId="2F3AF544" w14:textId="77777777" w:rsidR="00555A53" w:rsidRPr="00C4136F" w:rsidRDefault="00555A53" w:rsidP="00C36757">
            <w:pPr>
              <w:pStyle w:val="TAL"/>
              <w:rPr>
                <w:rFonts w:cs="Arial"/>
              </w:rPr>
            </w:pPr>
            <w:r w:rsidRPr="00C4136F">
              <w:rPr>
                <w:rFonts w:cs="Arial"/>
              </w:rPr>
              <w:t>multiplicity: 1</w:t>
            </w:r>
          </w:p>
          <w:p w14:paraId="03DFEEB3" w14:textId="77777777" w:rsidR="00555A53" w:rsidRPr="00C4136F" w:rsidRDefault="00555A53" w:rsidP="00C36757">
            <w:pPr>
              <w:pStyle w:val="TAL"/>
              <w:rPr>
                <w:rFonts w:cs="Arial"/>
              </w:rPr>
            </w:pPr>
            <w:proofErr w:type="spellStart"/>
            <w:r w:rsidRPr="00C4136F">
              <w:rPr>
                <w:rFonts w:cs="Arial"/>
              </w:rPr>
              <w:t>isOrdered</w:t>
            </w:r>
            <w:proofErr w:type="spellEnd"/>
            <w:r w:rsidRPr="00C4136F">
              <w:rPr>
                <w:rFonts w:cs="Arial"/>
              </w:rPr>
              <w:t>: N/A</w:t>
            </w:r>
          </w:p>
          <w:p w14:paraId="40D4F6F5" w14:textId="77777777" w:rsidR="00555A53" w:rsidRPr="00C4136F" w:rsidRDefault="00555A53" w:rsidP="00C36757">
            <w:pPr>
              <w:pStyle w:val="TAL"/>
              <w:rPr>
                <w:rFonts w:cs="Arial"/>
              </w:rPr>
            </w:pPr>
            <w:proofErr w:type="spellStart"/>
            <w:r w:rsidRPr="00C4136F">
              <w:rPr>
                <w:rFonts w:cs="Arial"/>
              </w:rPr>
              <w:t>isUnique</w:t>
            </w:r>
            <w:proofErr w:type="spellEnd"/>
            <w:r w:rsidRPr="00C4136F">
              <w:rPr>
                <w:rFonts w:cs="Arial"/>
              </w:rPr>
              <w:t>: N/A</w:t>
            </w:r>
          </w:p>
          <w:p w14:paraId="4512FC1B" w14:textId="77777777" w:rsidR="00555A53" w:rsidRPr="00C4136F" w:rsidRDefault="00555A53" w:rsidP="00C36757">
            <w:pPr>
              <w:pStyle w:val="TAL"/>
              <w:rPr>
                <w:rFonts w:cs="Arial"/>
              </w:rPr>
            </w:pPr>
            <w:proofErr w:type="spellStart"/>
            <w:r w:rsidRPr="00C4136F">
              <w:rPr>
                <w:rFonts w:cs="Arial"/>
              </w:rPr>
              <w:t>defaultValue</w:t>
            </w:r>
            <w:proofErr w:type="spellEnd"/>
            <w:r w:rsidRPr="00C4136F">
              <w:rPr>
                <w:rFonts w:cs="Arial"/>
              </w:rPr>
              <w:t>: None</w:t>
            </w:r>
          </w:p>
          <w:p w14:paraId="045E6F41" w14:textId="77777777" w:rsidR="00555A53" w:rsidRPr="00C4136F" w:rsidRDefault="00555A53" w:rsidP="00C36757">
            <w:pPr>
              <w:pStyle w:val="TAL"/>
              <w:rPr>
                <w:rFonts w:cs="Arial"/>
              </w:rPr>
            </w:pPr>
            <w:proofErr w:type="spellStart"/>
            <w:r w:rsidRPr="00C4136F">
              <w:rPr>
                <w:rFonts w:cs="Arial"/>
              </w:rPr>
              <w:t>isNullable</w:t>
            </w:r>
            <w:proofErr w:type="spellEnd"/>
            <w:r w:rsidRPr="00C4136F">
              <w:rPr>
                <w:rFonts w:cs="Arial"/>
              </w:rPr>
              <w:t>: False</w:t>
            </w:r>
          </w:p>
          <w:p w14:paraId="35DEC31E" w14:textId="77777777" w:rsidR="00555A53" w:rsidRPr="00A952F9" w:rsidRDefault="00555A53" w:rsidP="00C36757">
            <w:pPr>
              <w:pStyle w:val="TAL"/>
              <w:keepNext w:val="0"/>
              <w:rPr>
                <w:szCs w:val="18"/>
              </w:rPr>
            </w:pPr>
          </w:p>
        </w:tc>
      </w:tr>
      <w:tr w:rsidR="00555A53" w:rsidRPr="00A952F9" w:rsidDel="00B07123" w14:paraId="25E08EDC" w14:textId="25994D3E" w:rsidTr="00C36757">
        <w:trPr>
          <w:cantSplit/>
          <w:tblHeader/>
          <w:jc w:val="center"/>
          <w:del w:id="98" w:author="Ericsson SA5-164" w:date="2025-11-21T02:51:00Z" w16du:dateUtc="2025-11-21T01:51:00Z"/>
        </w:trPr>
        <w:tc>
          <w:tcPr>
            <w:tcW w:w="1817" w:type="dxa"/>
            <w:tcBorders>
              <w:top w:val="single" w:sz="4" w:space="0" w:color="auto"/>
              <w:left w:val="single" w:sz="4" w:space="0" w:color="auto"/>
              <w:bottom w:val="single" w:sz="4" w:space="0" w:color="auto"/>
              <w:right w:val="single" w:sz="4" w:space="0" w:color="auto"/>
            </w:tcBorders>
          </w:tcPr>
          <w:p w14:paraId="3F171D5B" w14:textId="22E2E923" w:rsidR="00555A53" w:rsidRPr="00E50CB3" w:rsidDel="00B07123" w:rsidRDefault="00555A53" w:rsidP="00C36757">
            <w:pPr>
              <w:pStyle w:val="TAL"/>
              <w:rPr>
                <w:del w:id="99" w:author="Ericsson SA5-164" w:date="2025-11-21T02:51:00Z" w16du:dateUtc="2025-11-21T01:51:00Z"/>
                <w:rFonts w:ascii="Courier New" w:hAnsi="Courier New" w:cs="Courier New"/>
                <w:bCs/>
                <w:szCs w:val="18"/>
              </w:rPr>
            </w:pPr>
            <w:del w:id="100" w:author="Ericsson SA5-164" w:date="2025-11-21T02:51:00Z" w16du:dateUtc="2025-11-21T01:51:00Z">
              <w:r w:rsidDel="00B07123">
                <w:rPr>
                  <w:rFonts w:ascii="Courier New" w:hAnsi="Courier New" w:cs="Courier New"/>
                  <w:szCs w:val="18"/>
                  <w:lang w:eastAsia="zh-CN"/>
                </w:rPr>
                <w:delText>locationInfo</w:delText>
              </w:r>
            </w:del>
          </w:p>
        </w:tc>
        <w:tc>
          <w:tcPr>
            <w:tcW w:w="5523" w:type="dxa"/>
            <w:tcBorders>
              <w:top w:val="single" w:sz="4" w:space="0" w:color="auto"/>
              <w:left w:val="single" w:sz="4" w:space="0" w:color="auto"/>
              <w:bottom w:val="single" w:sz="4" w:space="0" w:color="auto"/>
              <w:right w:val="single" w:sz="4" w:space="0" w:color="auto"/>
            </w:tcBorders>
          </w:tcPr>
          <w:p w14:paraId="74CDF569" w14:textId="64E9F1DD" w:rsidR="00555A53" w:rsidRPr="00EA2168" w:rsidDel="00B07123" w:rsidRDefault="00555A53" w:rsidP="00C36757">
            <w:pPr>
              <w:pStyle w:val="TAL"/>
              <w:rPr>
                <w:del w:id="101" w:author="Ericsson SA5-164" w:date="2025-11-21T02:51:00Z" w16du:dateUtc="2025-11-21T01:51:00Z"/>
              </w:rPr>
            </w:pPr>
            <w:del w:id="102" w:author="Ericsson SA5-164" w:date="2025-11-21T02:51:00Z" w16du:dateUtc="2025-11-21T01:51:00Z">
              <w:r w:rsidDel="00B07123">
                <w:rPr>
                  <w:rFonts w:eastAsia="SimSun"/>
                </w:rPr>
                <w:delText>This parameter specifies location information of mobile NR node (e.g, IAB-node).</w:delText>
              </w:r>
            </w:del>
          </w:p>
        </w:tc>
        <w:tc>
          <w:tcPr>
            <w:tcW w:w="2436" w:type="dxa"/>
            <w:tcBorders>
              <w:top w:val="single" w:sz="4" w:space="0" w:color="auto"/>
              <w:left w:val="single" w:sz="4" w:space="0" w:color="auto"/>
              <w:bottom w:val="single" w:sz="4" w:space="0" w:color="auto"/>
              <w:right w:val="single" w:sz="4" w:space="0" w:color="auto"/>
            </w:tcBorders>
          </w:tcPr>
          <w:p w14:paraId="1C4CB6AE" w14:textId="2A808B5B" w:rsidR="00555A53" w:rsidRPr="00C4136F" w:rsidDel="00B07123" w:rsidRDefault="00555A53" w:rsidP="00C36757">
            <w:pPr>
              <w:pStyle w:val="TAL"/>
              <w:rPr>
                <w:del w:id="103" w:author="Ericsson SA5-164" w:date="2025-11-21T02:51:00Z" w16du:dateUtc="2025-11-21T01:51:00Z"/>
                <w:rFonts w:cs="Arial"/>
              </w:rPr>
            </w:pPr>
            <w:del w:id="104" w:author="Ericsson SA5-164" w:date="2025-11-21T02:51:00Z" w16du:dateUtc="2025-11-21T01:51:00Z">
              <w:r w:rsidRPr="00C4136F" w:rsidDel="00B07123">
                <w:rPr>
                  <w:rFonts w:cs="Arial"/>
                </w:rPr>
                <w:delText xml:space="preserve">type: </w:delText>
              </w:r>
              <w:r w:rsidDel="00B07123">
                <w:rPr>
                  <w:rFonts w:cs="Arial"/>
                </w:rPr>
                <w:delText>LocationInfo</w:delText>
              </w:r>
            </w:del>
          </w:p>
          <w:p w14:paraId="4608FCAA" w14:textId="5C13201D" w:rsidR="00555A53" w:rsidRPr="00C4136F" w:rsidDel="00B07123" w:rsidRDefault="00555A53" w:rsidP="00C36757">
            <w:pPr>
              <w:pStyle w:val="TAL"/>
              <w:rPr>
                <w:del w:id="105" w:author="Ericsson SA5-164" w:date="2025-11-21T02:51:00Z" w16du:dateUtc="2025-11-21T01:51:00Z"/>
                <w:rFonts w:cs="Arial"/>
              </w:rPr>
            </w:pPr>
            <w:del w:id="106" w:author="Ericsson SA5-164" w:date="2025-11-21T02:51:00Z" w16du:dateUtc="2025-11-21T01:51:00Z">
              <w:r w:rsidRPr="00C4136F" w:rsidDel="00B07123">
                <w:rPr>
                  <w:rFonts w:cs="Arial"/>
                </w:rPr>
                <w:delText>multiplicity: 1</w:delText>
              </w:r>
            </w:del>
          </w:p>
          <w:p w14:paraId="61D1DC39" w14:textId="4A86BAB9" w:rsidR="00555A53" w:rsidRPr="00C4136F" w:rsidDel="00B07123" w:rsidRDefault="00555A53" w:rsidP="00C36757">
            <w:pPr>
              <w:pStyle w:val="TAL"/>
              <w:rPr>
                <w:del w:id="107" w:author="Ericsson SA5-164" w:date="2025-11-21T02:51:00Z" w16du:dateUtc="2025-11-21T01:51:00Z"/>
                <w:rFonts w:cs="Arial"/>
              </w:rPr>
            </w:pPr>
            <w:del w:id="108" w:author="Ericsson SA5-164" w:date="2025-11-21T02:51:00Z" w16du:dateUtc="2025-11-21T01:51:00Z">
              <w:r w:rsidRPr="00C4136F" w:rsidDel="00B07123">
                <w:rPr>
                  <w:rFonts w:cs="Arial"/>
                </w:rPr>
                <w:delText>isOrdered: N/A</w:delText>
              </w:r>
            </w:del>
          </w:p>
          <w:p w14:paraId="4AFA6813" w14:textId="410E1FA4" w:rsidR="00555A53" w:rsidRPr="00C4136F" w:rsidDel="00B07123" w:rsidRDefault="00555A53" w:rsidP="00C36757">
            <w:pPr>
              <w:pStyle w:val="TAL"/>
              <w:rPr>
                <w:del w:id="109" w:author="Ericsson SA5-164" w:date="2025-11-21T02:51:00Z" w16du:dateUtc="2025-11-21T01:51:00Z"/>
                <w:rFonts w:cs="Arial"/>
              </w:rPr>
            </w:pPr>
            <w:del w:id="110" w:author="Ericsson SA5-164" w:date="2025-11-21T02:51:00Z" w16du:dateUtc="2025-11-21T01:51:00Z">
              <w:r w:rsidRPr="00C4136F" w:rsidDel="00B07123">
                <w:rPr>
                  <w:rFonts w:cs="Arial"/>
                </w:rPr>
                <w:delText>isUnique: N/A</w:delText>
              </w:r>
            </w:del>
          </w:p>
          <w:p w14:paraId="037773ED" w14:textId="290A9CF7" w:rsidR="00555A53" w:rsidRPr="00C4136F" w:rsidDel="00B07123" w:rsidRDefault="00555A53" w:rsidP="00C36757">
            <w:pPr>
              <w:pStyle w:val="TAL"/>
              <w:rPr>
                <w:del w:id="111" w:author="Ericsson SA5-164" w:date="2025-11-21T02:51:00Z" w16du:dateUtc="2025-11-21T01:51:00Z"/>
                <w:rFonts w:cs="Arial"/>
              </w:rPr>
            </w:pPr>
            <w:del w:id="112" w:author="Ericsson SA5-164" w:date="2025-11-21T02:51:00Z" w16du:dateUtc="2025-11-21T01:51:00Z">
              <w:r w:rsidRPr="00C4136F" w:rsidDel="00B07123">
                <w:rPr>
                  <w:rFonts w:cs="Arial"/>
                </w:rPr>
                <w:delText>defaultValue: None</w:delText>
              </w:r>
            </w:del>
          </w:p>
          <w:p w14:paraId="18A70877" w14:textId="53E22AFB" w:rsidR="00555A53" w:rsidRPr="00C4136F" w:rsidDel="00B07123" w:rsidRDefault="00555A53" w:rsidP="00C36757">
            <w:pPr>
              <w:pStyle w:val="TAL"/>
              <w:rPr>
                <w:del w:id="113" w:author="Ericsson SA5-164" w:date="2025-11-21T02:51:00Z" w16du:dateUtc="2025-11-21T01:51:00Z"/>
                <w:rFonts w:cs="Arial"/>
              </w:rPr>
            </w:pPr>
            <w:del w:id="114" w:author="Ericsson SA5-164" w:date="2025-11-21T02:51:00Z" w16du:dateUtc="2025-11-21T01:51:00Z">
              <w:r w:rsidRPr="00C4136F" w:rsidDel="00B07123">
                <w:rPr>
                  <w:rFonts w:cs="Arial"/>
                </w:rPr>
                <w:delText>isNullable: False</w:delText>
              </w:r>
            </w:del>
          </w:p>
          <w:p w14:paraId="5AFC8E00" w14:textId="2697B8CD" w:rsidR="00555A53" w:rsidRPr="00A952F9" w:rsidDel="00B07123" w:rsidRDefault="00555A53" w:rsidP="00C36757">
            <w:pPr>
              <w:pStyle w:val="TAL"/>
              <w:keepNext w:val="0"/>
              <w:rPr>
                <w:del w:id="115" w:author="Ericsson SA5-164" w:date="2025-11-21T02:51:00Z" w16du:dateUtc="2025-11-21T01:51:00Z"/>
                <w:szCs w:val="18"/>
              </w:rPr>
            </w:pPr>
          </w:p>
        </w:tc>
      </w:tr>
      <w:tr w:rsidR="00555A53" w:rsidRPr="00A952F9" w14:paraId="5758B7F3"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D5673D" w14:textId="77777777" w:rsidR="00555A53" w:rsidRPr="00E50CB3" w:rsidRDefault="00555A53" w:rsidP="00C36757">
            <w:pPr>
              <w:pStyle w:val="TAL"/>
              <w:rPr>
                <w:rFonts w:ascii="Courier New" w:hAnsi="Courier New" w:cs="Courier New"/>
                <w:bCs/>
                <w:szCs w:val="18"/>
              </w:rPr>
            </w:pPr>
            <w:proofErr w:type="spellStart"/>
            <w:r>
              <w:rPr>
                <w:rFonts w:ascii="Courier New" w:hAnsi="Courier New" w:cs="Courier New"/>
                <w:szCs w:val="18"/>
                <w:lang w:eastAsia="zh-CN"/>
              </w:rPr>
              <w:t>caraConfiguration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3FE6566B" w14:textId="0617CE16" w:rsidR="00555A53" w:rsidRPr="00872D91" w:rsidRDefault="00555A53" w:rsidP="00C36757">
            <w:pPr>
              <w:pStyle w:val="TAL"/>
              <w:rPr>
                <w:rFonts w:eastAsia="SimSun"/>
              </w:rPr>
            </w:pPr>
            <w:r w:rsidRPr="00872D91">
              <w:rPr>
                <w:rFonts w:eastAsia="SimSun"/>
              </w:rPr>
              <w:t xml:space="preserve">This parameter specifies CA/RA (Certification Authority server) configuration for </w:t>
            </w:r>
            <w:del w:id="116" w:author="Ericsson SA5-164" w:date="2025-11-21T02:51:00Z" w16du:dateUtc="2025-11-21T01:51:00Z">
              <w:r w:rsidDel="00B07123">
                <w:rPr>
                  <w:rFonts w:eastAsia="SimSun"/>
                </w:rPr>
                <w:delText>mobile NR node (e.g.,</w:delText>
              </w:r>
            </w:del>
            <w:ins w:id="117" w:author="Ericsson SA5-164" w:date="2025-11-21T02:51:00Z" w16du:dateUtc="2025-11-21T01:51:00Z">
              <w:r w:rsidR="00B07123">
                <w:rPr>
                  <w:rFonts w:eastAsia="SimSun"/>
                </w:rPr>
                <w:t>an</w:t>
              </w:r>
            </w:ins>
            <w:r>
              <w:rPr>
                <w:rFonts w:eastAsia="SimSun"/>
              </w:rPr>
              <w:t xml:space="preserve"> </w:t>
            </w:r>
            <w:r w:rsidRPr="00872D91">
              <w:rPr>
                <w:rFonts w:eastAsia="SimSun"/>
              </w:rPr>
              <w:t>IAB-node</w:t>
            </w:r>
            <w:ins w:id="118" w:author="Ericsson SA5-164" w:date="2025-11-21T02:51:00Z" w16du:dateUtc="2025-11-21T01:51:00Z">
              <w:r w:rsidR="00B07123">
                <w:rPr>
                  <w:rFonts w:eastAsia="SimSun"/>
                </w:rPr>
                <w:t xml:space="preserve"> or </w:t>
              </w:r>
            </w:ins>
            <w:ins w:id="119" w:author="Ericsson SA5-164" w:date="2025-11-04T20:12:00Z" w16du:dateUtc="2025-11-04T19:12:00Z">
              <w:r w:rsidR="009268B8">
                <w:rPr>
                  <w:rFonts w:eastAsia="SimSun"/>
                </w:rPr>
                <w:t>MWAB-</w:t>
              </w:r>
            </w:ins>
            <w:proofErr w:type="spellStart"/>
            <w:ins w:id="120" w:author="Ericsson SA5-164" w:date="2025-11-21T02:51:00Z" w16du:dateUtc="2025-11-21T01:51:00Z">
              <w:r w:rsidR="00B07123">
                <w:rPr>
                  <w:rFonts w:eastAsia="SimSun"/>
                </w:rPr>
                <w:t>gNB</w:t>
              </w:r>
              <w:proofErr w:type="spellEnd"/>
              <w:r w:rsidR="00B07123">
                <w:rPr>
                  <w:rFonts w:eastAsia="SimSun"/>
                </w:rPr>
                <w:t>,</w:t>
              </w:r>
            </w:ins>
            <w:del w:id="121" w:author="Ericsson SA5-164" w:date="2025-11-21T02:51:00Z" w16du:dateUtc="2025-11-21T01:51:00Z">
              <w:r w:rsidDel="00B07123">
                <w:rPr>
                  <w:rFonts w:eastAsia="SimSun"/>
                </w:rPr>
                <w:delText>)</w:delText>
              </w:r>
            </w:del>
            <w:r w:rsidRPr="00872D91">
              <w:rPr>
                <w:rFonts w:eastAsia="SimSun"/>
              </w:rPr>
              <w:t xml:space="preserve"> to perform certification enrolment</w:t>
            </w:r>
            <w:ins w:id="122" w:author="Ericsson SA5-164" w:date="2025-11-05T09:26:00Z" w16du:dateUtc="2025-11-05T08:26:00Z">
              <w:r w:rsidR="00D054C5">
                <w:rPr>
                  <w:rFonts w:eastAsia="SimSun"/>
                </w:rPr>
                <w:t>, as specified in TS 28.315 [117]</w:t>
              </w:r>
              <w:r w:rsidR="00D054C5" w:rsidRPr="00872D91">
                <w:rPr>
                  <w:rFonts w:eastAsia="SimSun"/>
                </w:rPr>
                <w:t>.</w:t>
              </w:r>
            </w:ins>
            <w:del w:id="123" w:author="Ericsson SA5-164" w:date="2025-11-05T09:26:00Z" w16du:dateUtc="2025-11-05T08:26:00Z">
              <w:r w:rsidRPr="00872D91" w:rsidDel="00D054C5">
                <w:rPr>
                  <w:rFonts w:eastAsia="SimSun"/>
                </w:rPr>
                <w:delText>.</w:delText>
              </w:r>
            </w:del>
          </w:p>
          <w:p w14:paraId="028E16C0" w14:textId="77777777" w:rsidR="00555A53" w:rsidRPr="00872D91" w:rsidRDefault="00555A53" w:rsidP="00C36757">
            <w:pPr>
              <w:pStyle w:val="TAL"/>
              <w:rPr>
                <w:rFonts w:eastAsia="SimSun"/>
              </w:rPr>
            </w:pPr>
          </w:p>
          <w:p w14:paraId="200B68FE" w14:textId="77777777" w:rsidR="00555A53" w:rsidRPr="00EA2168" w:rsidRDefault="00555A53" w:rsidP="00C36757">
            <w:pPr>
              <w:pStyle w:val="TAL"/>
            </w:pPr>
          </w:p>
        </w:tc>
        <w:tc>
          <w:tcPr>
            <w:tcW w:w="2436" w:type="dxa"/>
            <w:tcBorders>
              <w:top w:val="single" w:sz="4" w:space="0" w:color="auto"/>
              <w:left w:val="single" w:sz="4" w:space="0" w:color="auto"/>
              <w:bottom w:val="single" w:sz="4" w:space="0" w:color="auto"/>
              <w:right w:val="single" w:sz="4" w:space="0" w:color="auto"/>
            </w:tcBorders>
          </w:tcPr>
          <w:p w14:paraId="70C79650" w14:textId="77777777" w:rsidR="00555A53" w:rsidRPr="00C4136F" w:rsidRDefault="00555A53" w:rsidP="00C36757">
            <w:pPr>
              <w:pStyle w:val="TAL"/>
              <w:rPr>
                <w:rFonts w:cs="Arial"/>
              </w:rPr>
            </w:pPr>
            <w:r w:rsidRPr="00C4136F">
              <w:rPr>
                <w:rFonts w:cs="Arial"/>
              </w:rPr>
              <w:t xml:space="preserve">type: </w:t>
            </w:r>
            <w:proofErr w:type="spellStart"/>
            <w:r>
              <w:rPr>
                <w:rFonts w:cs="Arial"/>
              </w:rPr>
              <w:t>C</w:t>
            </w:r>
            <w:r w:rsidRPr="00A67102">
              <w:rPr>
                <w:rFonts w:cs="Arial"/>
              </w:rPr>
              <w:t>araConfiguration</w:t>
            </w:r>
            <w:proofErr w:type="spellEnd"/>
          </w:p>
          <w:p w14:paraId="33DE7B31" w14:textId="77777777" w:rsidR="00555A53" w:rsidRPr="00C4136F" w:rsidRDefault="00555A53" w:rsidP="00C36757">
            <w:pPr>
              <w:pStyle w:val="TAL"/>
              <w:rPr>
                <w:rFonts w:cs="Arial"/>
              </w:rPr>
            </w:pPr>
            <w:r w:rsidRPr="00C4136F">
              <w:rPr>
                <w:rFonts w:cs="Arial"/>
              </w:rPr>
              <w:t>multiplicity: 1</w:t>
            </w:r>
          </w:p>
          <w:p w14:paraId="7928D1A7" w14:textId="77777777" w:rsidR="00555A53" w:rsidRPr="00C4136F" w:rsidRDefault="00555A53" w:rsidP="00C36757">
            <w:pPr>
              <w:pStyle w:val="TAL"/>
              <w:rPr>
                <w:rFonts w:cs="Arial"/>
              </w:rPr>
            </w:pPr>
            <w:proofErr w:type="spellStart"/>
            <w:r w:rsidRPr="00C4136F">
              <w:rPr>
                <w:rFonts w:cs="Arial"/>
              </w:rPr>
              <w:t>isOrdered</w:t>
            </w:r>
            <w:proofErr w:type="spellEnd"/>
            <w:r w:rsidRPr="00C4136F">
              <w:rPr>
                <w:rFonts w:cs="Arial"/>
              </w:rPr>
              <w:t>: N/A</w:t>
            </w:r>
          </w:p>
          <w:p w14:paraId="2DFFDF1E" w14:textId="77777777" w:rsidR="00555A53" w:rsidRPr="00C4136F" w:rsidRDefault="00555A53" w:rsidP="00C36757">
            <w:pPr>
              <w:pStyle w:val="TAL"/>
              <w:rPr>
                <w:rFonts w:cs="Arial"/>
              </w:rPr>
            </w:pPr>
            <w:proofErr w:type="spellStart"/>
            <w:r w:rsidRPr="00C4136F">
              <w:rPr>
                <w:rFonts w:cs="Arial"/>
              </w:rPr>
              <w:t>isUnique</w:t>
            </w:r>
            <w:proofErr w:type="spellEnd"/>
            <w:r w:rsidRPr="00C4136F">
              <w:rPr>
                <w:rFonts w:cs="Arial"/>
              </w:rPr>
              <w:t>: N/A</w:t>
            </w:r>
          </w:p>
          <w:p w14:paraId="4C1F47A8" w14:textId="77777777" w:rsidR="00555A53" w:rsidRPr="00C4136F" w:rsidRDefault="00555A53" w:rsidP="00C36757">
            <w:pPr>
              <w:pStyle w:val="TAL"/>
              <w:rPr>
                <w:rFonts w:cs="Arial"/>
              </w:rPr>
            </w:pPr>
            <w:proofErr w:type="spellStart"/>
            <w:r w:rsidRPr="00C4136F">
              <w:rPr>
                <w:rFonts w:cs="Arial"/>
              </w:rPr>
              <w:t>defaultValue</w:t>
            </w:r>
            <w:proofErr w:type="spellEnd"/>
            <w:r w:rsidRPr="00C4136F">
              <w:rPr>
                <w:rFonts w:cs="Arial"/>
              </w:rPr>
              <w:t>: None</w:t>
            </w:r>
          </w:p>
          <w:p w14:paraId="670CD5FD" w14:textId="77777777" w:rsidR="00555A53" w:rsidRPr="00C4136F" w:rsidRDefault="00555A53" w:rsidP="00C36757">
            <w:pPr>
              <w:pStyle w:val="TAL"/>
              <w:rPr>
                <w:rFonts w:cs="Arial"/>
              </w:rPr>
            </w:pPr>
            <w:proofErr w:type="spellStart"/>
            <w:r w:rsidRPr="00C4136F">
              <w:rPr>
                <w:rFonts w:cs="Arial"/>
              </w:rPr>
              <w:t>isNullable</w:t>
            </w:r>
            <w:proofErr w:type="spellEnd"/>
            <w:r w:rsidRPr="00C4136F">
              <w:rPr>
                <w:rFonts w:cs="Arial"/>
              </w:rPr>
              <w:t>: False</w:t>
            </w:r>
          </w:p>
          <w:p w14:paraId="727A4291" w14:textId="77777777" w:rsidR="00555A53" w:rsidRPr="00A952F9" w:rsidRDefault="00555A53" w:rsidP="00C36757">
            <w:pPr>
              <w:pStyle w:val="TAL"/>
              <w:keepNext w:val="0"/>
              <w:rPr>
                <w:szCs w:val="18"/>
              </w:rPr>
            </w:pPr>
          </w:p>
        </w:tc>
      </w:tr>
      <w:tr w:rsidR="00555A53" w:rsidRPr="00A952F9" w14:paraId="79013075"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95C81D" w14:textId="77777777" w:rsidR="00555A53" w:rsidRPr="00E50CB3" w:rsidRDefault="00555A53" w:rsidP="00C36757">
            <w:pPr>
              <w:pStyle w:val="TAL"/>
              <w:rPr>
                <w:rFonts w:ascii="Courier New" w:hAnsi="Courier New" w:cs="Courier New"/>
                <w:bCs/>
                <w:szCs w:val="18"/>
              </w:rPr>
            </w:pPr>
            <w:proofErr w:type="spellStart"/>
            <w:r>
              <w:rPr>
                <w:rFonts w:ascii="Courier New" w:hAnsi="Courier New" w:cs="Courier New"/>
                <w:szCs w:val="18"/>
                <w:lang w:eastAsia="zh-CN"/>
              </w:rPr>
              <w:t>CaraConfiguration.caraAddress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6A2AA40D" w14:textId="77777777" w:rsidR="00555A53" w:rsidRDefault="00555A53" w:rsidP="00C36757">
            <w:pPr>
              <w:pStyle w:val="TAL"/>
              <w:rPr>
                <w:rFonts w:eastAsia="SimSun" w:cs="Arial"/>
                <w:szCs w:val="18"/>
              </w:rPr>
            </w:pPr>
            <w:r>
              <w:t xml:space="preserve">This parameter specifies </w:t>
            </w:r>
            <w:r w:rsidRPr="002063F7">
              <w:t>IP address</w:t>
            </w:r>
            <w:r>
              <w:t xml:space="preserve"> or FQDN</w:t>
            </w:r>
            <w:r w:rsidRPr="002063F7">
              <w:t xml:space="preserve"> of the CMP </w:t>
            </w:r>
            <w:r>
              <w:t>(</w:t>
            </w:r>
            <w:proofErr w:type="spellStart"/>
            <w:r>
              <w:t>Cerificate</w:t>
            </w:r>
            <w:proofErr w:type="spellEnd"/>
            <w:r>
              <w:t xml:space="preserve"> Management Protocol) </w:t>
            </w:r>
            <w:r w:rsidRPr="002063F7">
              <w:t xml:space="preserve">server. </w:t>
            </w:r>
          </w:p>
          <w:p w14:paraId="00E46450" w14:textId="77777777" w:rsidR="00555A53" w:rsidRDefault="00555A53" w:rsidP="00C36757">
            <w:pPr>
              <w:pStyle w:val="TAL"/>
              <w:rPr>
                <w:rFonts w:eastAsia="SimSun" w:cs="Arial"/>
                <w:szCs w:val="18"/>
              </w:rPr>
            </w:pPr>
          </w:p>
          <w:p w14:paraId="54E90AFB" w14:textId="77777777" w:rsidR="00555A53" w:rsidRPr="00EA2168" w:rsidRDefault="00555A53" w:rsidP="00C36757">
            <w:pPr>
              <w:pStyle w:val="TAL"/>
            </w:pPr>
          </w:p>
        </w:tc>
        <w:tc>
          <w:tcPr>
            <w:tcW w:w="2436" w:type="dxa"/>
            <w:tcBorders>
              <w:top w:val="single" w:sz="4" w:space="0" w:color="auto"/>
              <w:left w:val="single" w:sz="4" w:space="0" w:color="auto"/>
              <w:bottom w:val="single" w:sz="4" w:space="0" w:color="auto"/>
              <w:right w:val="single" w:sz="4" w:space="0" w:color="auto"/>
            </w:tcBorders>
          </w:tcPr>
          <w:p w14:paraId="0B5728B0" w14:textId="77777777" w:rsidR="00555A53" w:rsidRPr="00C4136F" w:rsidRDefault="00555A53" w:rsidP="00C36757">
            <w:pPr>
              <w:pStyle w:val="TAL"/>
              <w:rPr>
                <w:rFonts w:cs="Arial"/>
              </w:rPr>
            </w:pPr>
            <w:r w:rsidRPr="00C4136F">
              <w:rPr>
                <w:rFonts w:cs="Arial"/>
              </w:rPr>
              <w:t xml:space="preserve">type: </w:t>
            </w:r>
            <w:r>
              <w:rPr>
                <w:rFonts w:cs="Arial"/>
              </w:rPr>
              <w:t>Host</w:t>
            </w:r>
          </w:p>
          <w:p w14:paraId="29C09D4A" w14:textId="77777777" w:rsidR="00555A53" w:rsidRPr="00C4136F" w:rsidRDefault="00555A53" w:rsidP="00C36757">
            <w:pPr>
              <w:pStyle w:val="TAL"/>
              <w:rPr>
                <w:rFonts w:cs="Arial"/>
              </w:rPr>
            </w:pPr>
            <w:r w:rsidRPr="00C4136F">
              <w:rPr>
                <w:rFonts w:cs="Arial"/>
              </w:rPr>
              <w:t>multiplicity: 1</w:t>
            </w:r>
          </w:p>
          <w:p w14:paraId="5D5EDFF2" w14:textId="77777777" w:rsidR="00555A53" w:rsidRPr="00C4136F" w:rsidRDefault="00555A53" w:rsidP="00C36757">
            <w:pPr>
              <w:pStyle w:val="TAL"/>
              <w:rPr>
                <w:rFonts w:cs="Arial"/>
              </w:rPr>
            </w:pPr>
            <w:proofErr w:type="spellStart"/>
            <w:r w:rsidRPr="00C4136F">
              <w:rPr>
                <w:rFonts w:cs="Arial"/>
              </w:rPr>
              <w:t>isOrdered</w:t>
            </w:r>
            <w:proofErr w:type="spellEnd"/>
            <w:r w:rsidRPr="00C4136F">
              <w:rPr>
                <w:rFonts w:cs="Arial"/>
              </w:rPr>
              <w:t>: N/A</w:t>
            </w:r>
          </w:p>
          <w:p w14:paraId="1BC22C5F" w14:textId="77777777" w:rsidR="00555A53" w:rsidRPr="00C4136F" w:rsidRDefault="00555A53" w:rsidP="00C36757">
            <w:pPr>
              <w:pStyle w:val="TAL"/>
              <w:rPr>
                <w:rFonts w:cs="Arial"/>
              </w:rPr>
            </w:pPr>
            <w:proofErr w:type="spellStart"/>
            <w:r w:rsidRPr="00C4136F">
              <w:rPr>
                <w:rFonts w:cs="Arial"/>
              </w:rPr>
              <w:t>isUnique</w:t>
            </w:r>
            <w:proofErr w:type="spellEnd"/>
            <w:r w:rsidRPr="00C4136F">
              <w:rPr>
                <w:rFonts w:cs="Arial"/>
              </w:rPr>
              <w:t>: N/A</w:t>
            </w:r>
          </w:p>
          <w:p w14:paraId="032CE9BE" w14:textId="77777777" w:rsidR="00555A53" w:rsidRPr="00C4136F" w:rsidRDefault="00555A53" w:rsidP="00C36757">
            <w:pPr>
              <w:pStyle w:val="TAL"/>
              <w:rPr>
                <w:rFonts w:cs="Arial"/>
              </w:rPr>
            </w:pPr>
            <w:proofErr w:type="spellStart"/>
            <w:r w:rsidRPr="00C4136F">
              <w:rPr>
                <w:rFonts w:cs="Arial"/>
              </w:rPr>
              <w:t>defaultValue</w:t>
            </w:r>
            <w:proofErr w:type="spellEnd"/>
            <w:r w:rsidRPr="00C4136F">
              <w:rPr>
                <w:rFonts w:cs="Arial"/>
              </w:rPr>
              <w:t>: None</w:t>
            </w:r>
          </w:p>
          <w:p w14:paraId="6D0FDE76" w14:textId="77777777" w:rsidR="00555A53" w:rsidRPr="00C4136F" w:rsidRDefault="00555A53" w:rsidP="00C36757">
            <w:pPr>
              <w:pStyle w:val="TAL"/>
              <w:rPr>
                <w:rFonts w:cs="Arial"/>
              </w:rPr>
            </w:pPr>
            <w:proofErr w:type="spellStart"/>
            <w:r w:rsidRPr="00C4136F">
              <w:rPr>
                <w:rFonts w:cs="Arial"/>
              </w:rPr>
              <w:t>isNullable</w:t>
            </w:r>
            <w:proofErr w:type="spellEnd"/>
            <w:r w:rsidRPr="00C4136F">
              <w:rPr>
                <w:rFonts w:cs="Arial"/>
              </w:rPr>
              <w:t>: False</w:t>
            </w:r>
          </w:p>
          <w:p w14:paraId="14D636CE" w14:textId="77777777" w:rsidR="00555A53" w:rsidRPr="00A952F9" w:rsidRDefault="00555A53" w:rsidP="00C36757">
            <w:pPr>
              <w:pStyle w:val="TAL"/>
              <w:keepNext w:val="0"/>
              <w:rPr>
                <w:szCs w:val="18"/>
              </w:rPr>
            </w:pPr>
          </w:p>
        </w:tc>
      </w:tr>
      <w:tr w:rsidR="00555A53" w:rsidRPr="00A952F9" w14:paraId="502F0DDD"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ACFE7A" w14:textId="77777777" w:rsidR="00555A53" w:rsidRPr="00E50CB3" w:rsidRDefault="00555A53" w:rsidP="00C36757">
            <w:pPr>
              <w:pStyle w:val="TAL"/>
              <w:rPr>
                <w:rFonts w:ascii="Courier New" w:hAnsi="Courier New" w:cs="Courier New"/>
                <w:bCs/>
                <w:szCs w:val="18"/>
              </w:rPr>
            </w:pPr>
            <w:proofErr w:type="spellStart"/>
            <w:r>
              <w:rPr>
                <w:rFonts w:ascii="Courier New" w:hAnsi="Courier New" w:cs="Courier New"/>
                <w:szCs w:val="18"/>
                <w:lang w:eastAsia="zh-CN"/>
              </w:rPr>
              <w:t>CaraConfiguration.portNumber</w:t>
            </w:r>
            <w:proofErr w:type="spellEnd"/>
          </w:p>
        </w:tc>
        <w:tc>
          <w:tcPr>
            <w:tcW w:w="5523" w:type="dxa"/>
            <w:tcBorders>
              <w:top w:val="single" w:sz="4" w:space="0" w:color="auto"/>
              <w:left w:val="single" w:sz="4" w:space="0" w:color="auto"/>
              <w:bottom w:val="single" w:sz="4" w:space="0" w:color="auto"/>
              <w:right w:val="single" w:sz="4" w:space="0" w:color="auto"/>
            </w:tcBorders>
          </w:tcPr>
          <w:p w14:paraId="30AB5F78" w14:textId="77777777" w:rsidR="00555A53" w:rsidRPr="00EA2168" w:rsidRDefault="00555A53" w:rsidP="00C36757">
            <w:pPr>
              <w:pStyle w:val="TAL"/>
            </w:pPr>
            <w:r w:rsidRPr="002063F7">
              <w:t>Integer representing the port number used by CMP server.</w:t>
            </w:r>
            <w:r w:rsidRPr="002063F7">
              <w:br/>
              <w:t xml:space="preserve">The port for HTTP/HTTPSs transfer of CMP messages is not explicitly given in RFC </w:t>
            </w:r>
            <w:r>
              <w:t>9811</w:t>
            </w:r>
            <w:r w:rsidRPr="002063F7">
              <w:t xml:space="preserve"> [</w:t>
            </w:r>
            <w:r>
              <w:t>120</w:t>
            </w:r>
            <w:r w:rsidRPr="002063F7">
              <w:t>], therefore this parameter is required. The port number is usually represented as 2 octets.</w:t>
            </w:r>
          </w:p>
        </w:tc>
        <w:tc>
          <w:tcPr>
            <w:tcW w:w="2436" w:type="dxa"/>
            <w:tcBorders>
              <w:top w:val="single" w:sz="4" w:space="0" w:color="auto"/>
              <w:left w:val="single" w:sz="4" w:space="0" w:color="auto"/>
              <w:bottom w:val="single" w:sz="4" w:space="0" w:color="auto"/>
              <w:right w:val="single" w:sz="4" w:space="0" w:color="auto"/>
            </w:tcBorders>
          </w:tcPr>
          <w:p w14:paraId="397A4D92" w14:textId="77777777" w:rsidR="00555A53" w:rsidRPr="00C4136F" w:rsidRDefault="00555A53" w:rsidP="00C36757">
            <w:pPr>
              <w:pStyle w:val="TAL"/>
              <w:rPr>
                <w:rFonts w:cs="Arial"/>
              </w:rPr>
            </w:pPr>
            <w:r w:rsidRPr="00C4136F">
              <w:rPr>
                <w:rFonts w:cs="Arial"/>
              </w:rPr>
              <w:t xml:space="preserve">type: </w:t>
            </w:r>
            <w:r>
              <w:rPr>
                <w:rFonts w:cs="Arial"/>
              </w:rPr>
              <w:t>Integer</w:t>
            </w:r>
          </w:p>
          <w:p w14:paraId="23FE9EC0" w14:textId="77777777" w:rsidR="00555A53" w:rsidRPr="00C4136F" w:rsidRDefault="00555A53" w:rsidP="00C36757">
            <w:pPr>
              <w:pStyle w:val="TAL"/>
              <w:rPr>
                <w:rFonts w:cs="Arial"/>
              </w:rPr>
            </w:pPr>
            <w:r w:rsidRPr="00C4136F">
              <w:rPr>
                <w:rFonts w:cs="Arial"/>
              </w:rPr>
              <w:t>multiplicity: 1</w:t>
            </w:r>
          </w:p>
          <w:p w14:paraId="7A1CF4E0" w14:textId="77777777" w:rsidR="00555A53" w:rsidRPr="00C4136F" w:rsidRDefault="00555A53" w:rsidP="00C36757">
            <w:pPr>
              <w:pStyle w:val="TAL"/>
              <w:rPr>
                <w:rFonts w:cs="Arial"/>
              </w:rPr>
            </w:pPr>
            <w:proofErr w:type="spellStart"/>
            <w:r w:rsidRPr="00C4136F">
              <w:rPr>
                <w:rFonts w:cs="Arial"/>
              </w:rPr>
              <w:t>isOrdered</w:t>
            </w:r>
            <w:proofErr w:type="spellEnd"/>
            <w:r w:rsidRPr="00C4136F">
              <w:rPr>
                <w:rFonts w:cs="Arial"/>
              </w:rPr>
              <w:t>: N/A</w:t>
            </w:r>
          </w:p>
          <w:p w14:paraId="43EB405E" w14:textId="77777777" w:rsidR="00555A53" w:rsidRPr="00C4136F" w:rsidRDefault="00555A53" w:rsidP="00C36757">
            <w:pPr>
              <w:pStyle w:val="TAL"/>
              <w:rPr>
                <w:rFonts w:cs="Arial"/>
              </w:rPr>
            </w:pPr>
            <w:proofErr w:type="spellStart"/>
            <w:r w:rsidRPr="00C4136F">
              <w:rPr>
                <w:rFonts w:cs="Arial"/>
              </w:rPr>
              <w:t>isUnique</w:t>
            </w:r>
            <w:proofErr w:type="spellEnd"/>
            <w:r w:rsidRPr="00C4136F">
              <w:rPr>
                <w:rFonts w:cs="Arial"/>
              </w:rPr>
              <w:t>: N/A</w:t>
            </w:r>
          </w:p>
          <w:p w14:paraId="33112DE4" w14:textId="77777777" w:rsidR="00555A53" w:rsidRPr="00C4136F" w:rsidRDefault="00555A53" w:rsidP="00C36757">
            <w:pPr>
              <w:pStyle w:val="TAL"/>
              <w:rPr>
                <w:rFonts w:cs="Arial"/>
              </w:rPr>
            </w:pPr>
            <w:proofErr w:type="spellStart"/>
            <w:r w:rsidRPr="00C4136F">
              <w:rPr>
                <w:rFonts w:cs="Arial"/>
              </w:rPr>
              <w:t>defaultValue</w:t>
            </w:r>
            <w:proofErr w:type="spellEnd"/>
            <w:r w:rsidRPr="00C4136F">
              <w:rPr>
                <w:rFonts w:cs="Arial"/>
              </w:rPr>
              <w:t>: None</w:t>
            </w:r>
          </w:p>
          <w:p w14:paraId="351A5234" w14:textId="77777777" w:rsidR="00555A53" w:rsidRPr="00C4136F" w:rsidRDefault="00555A53" w:rsidP="00C36757">
            <w:pPr>
              <w:pStyle w:val="TAL"/>
              <w:rPr>
                <w:rFonts w:cs="Arial"/>
              </w:rPr>
            </w:pPr>
            <w:proofErr w:type="spellStart"/>
            <w:r w:rsidRPr="00C4136F">
              <w:rPr>
                <w:rFonts w:cs="Arial"/>
              </w:rPr>
              <w:t>isNullable</w:t>
            </w:r>
            <w:proofErr w:type="spellEnd"/>
            <w:r w:rsidRPr="00C4136F">
              <w:rPr>
                <w:rFonts w:cs="Arial"/>
              </w:rPr>
              <w:t>: False</w:t>
            </w:r>
          </w:p>
          <w:p w14:paraId="4DD06E94" w14:textId="77777777" w:rsidR="00555A53" w:rsidRPr="00A952F9" w:rsidRDefault="00555A53" w:rsidP="00C36757">
            <w:pPr>
              <w:pStyle w:val="TAL"/>
              <w:keepNext w:val="0"/>
              <w:rPr>
                <w:szCs w:val="18"/>
              </w:rPr>
            </w:pPr>
          </w:p>
        </w:tc>
      </w:tr>
      <w:tr w:rsidR="00555A53" w:rsidRPr="00A952F9" w14:paraId="5C49D60C"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33B8EB" w14:textId="77777777" w:rsidR="00555A53" w:rsidRPr="00E50CB3" w:rsidRDefault="00555A53" w:rsidP="00C36757">
            <w:pPr>
              <w:pStyle w:val="TAL"/>
              <w:rPr>
                <w:rFonts w:ascii="Courier New" w:hAnsi="Courier New" w:cs="Courier New"/>
                <w:bCs/>
                <w:szCs w:val="18"/>
              </w:rPr>
            </w:pPr>
            <w:proofErr w:type="spellStart"/>
            <w:r>
              <w:rPr>
                <w:rFonts w:ascii="Courier New" w:hAnsi="Courier New" w:cs="Courier New"/>
                <w:szCs w:val="18"/>
                <w:lang w:eastAsia="zh-CN"/>
              </w:rPr>
              <w:t>CaraConfiguration.path</w:t>
            </w:r>
            <w:proofErr w:type="spellEnd"/>
          </w:p>
        </w:tc>
        <w:tc>
          <w:tcPr>
            <w:tcW w:w="5523" w:type="dxa"/>
            <w:tcBorders>
              <w:top w:val="single" w:sz="4" w:space="0" w:color="auto"/>
              <w:left w:val="single" w:sz="4" w:space="0" w:color="auto"/>
              <w:bottom w:val="single" w:sz="4" w:space="0" w:color="auto"/>
              <w:right w:val="single" w:sz="4" w:space="0" w:color="auto"/>
            </w:tcBorders>
          </w:tcPr>
          <w:p w14:paraId="3349DCD9" w14:textId="77777777" w:rsidR="00555A53" w:rsidRPr="00B121E0" w:rsidRDefault="00555A53" w:rsidP="00C36757">
            <w:pPr>
              <w:pStyle w:val="TAL"/>
            </w:pPr>
            <w:r w:rsidRPr="00B121E0">
              <w:t xml:space="preserve">This parameter specifies </w:t>
            </w:r>
            <w:r>
              <w:t>t</w:t>
            </w:r>
            <w:r w:rsidRPr="002063F7">
              <w:t>he path to the CMP</w:t>
            </w:r>
            <w:r>
              <w:t xml:space="preserve"> </w:t>
            </w:r>
            <w:r w:rsidRPr="002063F7">
              <w:t xml:space="preserve">server directory. </w:t>
            </w:r>
            <w:r w:rsidRPr="002063F7">
              <w:br/>
              <w:t xml:space="preserve">A CMP server may </w:t>
            </w:r>
            <w:proofErr w:type="gramStart"/>
            <w:r w:rsidRPr="002063F7">
              <w:t>be located in</w:t>
            </w:r>
            <w:proofErr w:type="gramEnd"/>
            <w:r w:rsidRPr="002063F7">
              <w:t xml:space="preserve"> an arbitrary path other than root.</w:t>
            </w:r>
          </w:p>
          <w:p w14:paraId="33AA43A1" w14:textId="77777777" w:rsidR="00555A53" w:rsidRPr="00B121E0" w:rsidRDefault="00555A53" w:rsidP="00C36757">
            <w:pPr>
              <w:pStyle w:val="TAL"/>
            </w:pPr>
          </w:p>
          <w:p w14:paraId="25F14651" w14:textId="77777777" w:rsidR="00555A53" w:rsidRPr="00EA2168" w:rsidRDefault="00555A53" w:rsidP="00C36757">
            <w:pPr>
              <w:pStyle w:val="TAL"/>
            </w:pPr>
          </w:p>
        </w:tc>
        <w:tc>
          <w:tcPr>
            <w:tcW w:w="2436" w:type="dxa"/>
            <w:tcBorders>
              <w:top w:val="single" w:sz="4" w:space="0" w:color="auto"/>
              <w:left w:val="single" w:sz="4" w:space="0" w:color="auto"/>
              <w:bottom w:val="single" w:sz="4" w:space="0" w:color="auto"/>
              <w:right w:val="single" w:sz="4" w:space="0" w:color="auto"/>
            </w:tcBorders>
          </w:tcPr>
          <w:p w14:paraId="34234833" w14:textId="77777777" w:rsidR="00555A53" w:rsidRPr="00C4136F" w:rsidRDefault="00555A53" w:rsidP="00C36757">
            <w:pPr>
              <w:pStyle w:val="TAL"/>
              <w:rPr>
                <w:rFonts w:cs="Arial"/>
              </w:rPr>
            </w:pPr>
            <w:r w:rsidRPr="00C4136F">
              <w:rPr>
                <w:rFonts w:cs="Arial"/>
              </w:rPr>
              <w:t xml:space="preserve">type: </w:t>
            </w:r>
            <w:r>
              <w:rPr>
                <w:rFonts w:cs="Arial"/>
              </w:rPr>
              <w:t>String</w:t>
            </w:r>
          </w:p>
          <w:p w14:paraId="48959DE6" w14:textId="77777777" w:rsidR="00555A53" w:rsidRPr="00C4136F" w:rsidRDefault="00555A53" w:rsidP="00C36757">
            <w:pPr>
              <w:pStyle w:val="TAL"/>
              <w:rPr>
                <w:rFonts w:cs="Arial"/>
              </w:rPr>
            </w:pPr>
            <w:r w:rsidRPr="00C4136F">
              <w:rPr>
                <w:rFonts w:cs="Arial"/>
              </w:rPr>
              <w:t>multiplicity: 1</w:t>
            </w:r>
          </w:p>
          <w:p w14:paraId="2ED7646F" w14:textId="77777777" w:rsidR="00555A53" w:rsidRPr="00C4136F" w:rsidRDefault="00555A53" w:rsidP="00C36757">
            <w:pPr>
              <w:pStyle w:val="TAL"/>
              <w:rPr>
                <w:rFonts w:cs="Arial"/>
              </w:rPr>
            </w:pPr>
            <w:proofErr w:type="spellStart"/>
            <w:r w:rsidRPr="00C4136F">
              <w:rPr>
                <w:rFonts w:cs="Arial"/>
              </w:rPr>
              <w:t>isOrdered</w:t>
            </w:r>
            <w:proofErr w:type="spellEnd"/>
            <w:r w:rsidRPr="00C4136F">
              <w:rPr>
                <w:rFonts w:cs="Arial"/>
              </w:rPr>
              <w:t>: N/A</w:t>
            </w:r>
          </w:p>
          <w:p w14:paraId="1834D509" w14:textId="77777777" w:rsidR="00555A53" w:rsidRPr="00C4136F" w:rsidRDefault="00555A53" w:rsidP="00C36757">
            <w:pPr>
              <w:pStyle w:val="TAL"/>
              <w:rPr>
                <w:rFonts w:cs="Arial"/>
              </w:rPr>
            </w:pPr>
            <w:proofErr w:type="spellStart"/>
            <w:r w:rsidRPr="00C4136F">
              <w:rPr>
                <w:rFonts w:cs="Arial"/>
              </w:rPr>
              <w:t>isUnique</w:t>
            </w:r>
            <w:proofErr w:type="spellEnd"/>
            <w:r w:rsidRPr="00C4136F">
              <w:rPr>
                <w:rFonts w:cs="Arial"/>
              </w:rPr>
              <w:t>: N/A</w:t>
            </w:r>
          </w:p>
          <w:p w14:paraId="3DDD8486" w14:textId="77777777" w:rsidR="00555A53" w:rsidRPr="00C4136F" w:rsidRDefault="00555A53" w:rsidP="00C36757">
            <w:pPr>
              <w:pStyle w:val="TAL"/>
              <w:rPr>
                <w:rFonts w:cs="Arial"/>
              </w:rPr>
            </w:pPr>
            <w:proofErr w:type="spellStart"/>
            <w:r w:rsidRPr="00C4136F">
              <w:rPr>
                <w:rFonts w:cs="Arial"/>
              </w:rPr>
              <w:t>defaultValue</w:t>
            </w:r>
            <w:proofErr w:type="spellEnd"/>
            <w:r w:rsidRPr="00C4136F">
              <w:rPr>
                <w:rFonts w:cs="Arial"/>
              </w:rPr>
              <w:t>: None</w:t>
            </w:r>
          </w:p>
          <w:p w14:paraId="7631E2BE" w14:textId="77777777" w:rsidR="00555A53" w:rsidRPr="00C4136F" w:rsidRDefault="00555A53" w:rsidP="00C36757">
            <w:pPr>
              <w:pStyle w:val="TAL"/>
              <w:rPr>
                <w:rFonts w:cs="Arial"/>
              </w:rPr>
            </w:pPr>
            <w:proofErr w:type="spellStart"/>
            <w:r w:rsidRPr="00C4136F">
              <w:rPr>
                <w:rFonts w:cs="Arial"/>
              </w:rPr>
              <w:t>isNullable</w:t>
            </w:r>
            <w:proofErr w:type="spellEnd"/>
            <w:r w:rsidRPr="00C4136F">
              <w:rPr>
                <w:rFonts w:cs="Arial"/>
              </w:rPr>
              <w:t>: False</w:t>
            </w:r>
          </w:p>
          <w:p w14:paraId="72D47999" w14:textId="77777777" w:rsidR="00555A53" w:rsidRPr="00A952F9" w:rsidRDefault="00555A53" w:rsidP="00C36757">
            <w:pPr>
              <w:pStyle w:val="TAL"/>
              <w:keepNext w:val="0"/>
              <w:rPr>
                <w:szCs w:val="18"/>
              </w:rPr>
            </w:pPr>
          </w:p>
        </w:tc>
      </w:tr>
      <w:tr w:rsidR="00555A53" w:rsidRPr="00A952F9" w14:paraId="3E5424F9"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A560C1" w14:textId="77777777" w:rsidR="00555A53" w:rsidRPr="00E50CB3" w:rsidRDefault="00555A53" w:rsidP="00C36757">
            <w:pPr>
              <w:pStyle w:val="TAL"/>
              <w:rPr>
                <w:rFonts w:ascii="Courier New" w:hAnsi="Courier New" w:cs="Courier New"/>
                <w:bCs/>
                <w:szCs w:val="18"/>
              </w:rPr>
            </w:pPr>
            <w:proofErr w:type="spellStart"/>
            <w:r>
              <w:rPr>
                <w:rFonts w:ascii="Courier New" w:hAnsi="Courier New" w:cs="Courier New"/>
                <w:szCs w:val="18"/>
                <w:lang w:eastAsia="zh-CN"/>
              </w:rPr>
              <w:lastRenderedPageBreak/>
              <w:t>CaraConfiguration.subjectName</w:t>
            </w:r>
            <w:proofErr w:type="spellEnd"/>
          </w:p>
        </w:tc>
        <w:tc>
          <w:tcPr>
            <w:tcW w:w="5523" w:type="dxa"/>
            <w:tcBorders>
              <w:top w:val="single" w:sz="4" w:space="0" w:color="auto"/>
              <w:left w:val="single" w:sz="4" w:space="0" w:color="auto"/>
              <w:bottom w:val="single" w:sz="4" w:space="0" w:color="auto"/>
              <w:right w:val="single" w:sz="4" w:space="0" w:color="auto"/>
            </w:tcBorders>
          </w:tcPr>
          <w:p w14:paraId="3E7D9026" w14:textId="77777777" w:rsidR="00555A53" w:rsidRDefault="00555A53" w:rsidP="00C36757">
            <w:pPr>
              <w:pStyle w:val="TAL"/>
            </w:pPr>
            <w:r w:rsidRPr="00B121E0">
              <w:t>This parameter specifies</w:t>
            </w:r>
            <w:r w:rsidRPr="002063F7">
              <w:t xml:space="preserve"> the subject name of the CA/RA. </w:t>
            </w:r>
            <w:r w:rsidRPr="002063F7">
              <w:br/>
              <w:t>The use is described in 3GPP TS 33.310 [</w:t>
            </w:r>
            <w:r>
              <w:t>121</w:t>
            </w:r>
            <w:r w:rsidRPr="002063F7">
              <w:t>] clause 9.5.3.</w:t>
            </w:r>
          </w:p>
          <w:p w14:paraId="720FD8F2" w14:textId="77777777" w:rsidR="00555A53" w:rsidRPr="00B121E0" w:rsidRDefault="00555A53" w:rsidP="00C36757">
            <w:pPr>
              <w:pStyle w:val="TAL"/>
            </w:pPr>
          </w:p>
          <w:p w14:paraId="65029F44" w14:textId="77777777" w:rsidR="00555A53" w:rsidRPr="00EA2168" w:rsidRDefault="00555A53" w:rsidP="00C36757">
            <w:pPr>
              <w:pStyle w:val="TAL"/>
            </w:pPr>
          </w:p>
        </w:tc>
        <w:tc>
          <w:tcPr>
            <w:tcW w:w="2436" w:type="dxa"/>
            <w:tcBorders>
              <w:top w:val="single" w:sz="4" w:space="0" w:color="auto"/>
              <w:left w:val="single" w:sz="4" w:space="0" w:color="auto"/>
              <w:bottom w:val="single" w:sz="4" w:space="0" w:color="auto"/>
              <w:right w:val="single" w:sz="4" w:space="0" w:color="auto"/>
            </w:tcBorders>
          </w:tcPr>
          <w:p w14:paraId="30A4EE83" w14:textId="77777777" w:rsidR="00555A53" w:rsidRPr="00C4136F" w:rsidRDefault="00555A53" w:rsidP="00C36757">
            <w:pPr>
              <w:pStyle w:val="TAL"/>
              <w:rPr>
                <w:rFonts w:cs="Arial"/>
              </w:rPr>
            </w:pPr>
            <w:r w:rsidRPr="00C4136F">
              <w:rPr>
                <w:rFonts w:cs="Arial"/>
              </w:rPr>
              <w:t xml:space="preserve">type: </w:t>
            </w:r>
            <w:r>
              <w:rPr>
                <w:rFonts w:cs="Arial"/>
              </w:rPr>
              <w:t>String</w:t>
            </w:r>
          </w:p>
          <w:p w14:paraId="425EE644" w14:textId="77777777" w:rsidR="00555A53" w:rsidRPr="00C4136F" w:rsidRDefault="00555A53" w:rsidP="00C36757">
            <w:pPr>
              <w:pStyle w:val="TAL"/>
              <w:rPr>
                <w:rFonts w:cs="Arial"/>
              </w:rPr>
            </w:pPr>
            <w:r w:rsidRPr="00C4136F">
              <w:rPr>
                <w:rFonts w:cs="Arial"/>
              </w:rPr>
              <w:t>multiplicity: 1</w:t>
            </w:r>
          </w:p>
          <w:p w14:paraId="4DB48DE7" w14:textId="77777777" w:rsidR="00555A53" w:rsidRPr="00C4136F" w:rsidRDefault="00555A53" w:rsidP="00C36757">
            <w:pPr>
              <w:pStyle w:val="TAL"/>
              <w:rPr>
                <w:rFonts w:cs="Arial"/>
              </w:rPr>
            </w:pPr>
            <w:proofErr w:type="spellStart"/>
            <w:r w:rsidRPr="00C4136F">
              <w:rPr>
                <w:rFonts w:cs="Arial"/>
              </w:rPr>
              <w:t>isOrdered</w:t>
            </w:r>
            <w:proofErr w:type="spellEnd"/>
            <w:r w:rsidRPr="00C4136F">
              <w:rPr>
                <w:rFonts w:cs="Arial"/>
              </w:rPr>
              <w:t>: N/A</w:t>
            </w:r>
          </w:p>
          <w:p w14:paraId="22B4B089" w14:textId="77777777" w:rsidR="00555A53" w:rsidRPr="00C4136F" w:rsidRDefault="00555A53" w:rsidP="00C36757">
            <w:pPr>
              <w:pStyle w:val="TAL"/>
              <w:rPr>
                <w:rFonts w:cs="Arial"/>
              </w:rPr>
            </w:pPr>
            <w:proofErr w:type="spellStart"/>
            <w:r w:rsidRPr="00C4136F">
              <w:rPr>
                <w:rFonts w:cs="Arial"/>
              </w:rPr>
              <w:t>isUnique</w:t>
            </w:r>
            <w:proofErr w:type="spellEnd"/>
            <w:r w:rsidRPr="00C4136F">
              <w:rPr>
                <w:rFonts w:cs="Arial"/>
              </w:rPr>
              <w:t>: N/A</w:t>
            </w:r>
          </w:p>
          <w:p w14:paraId="08E5348A" w14:textId="77777777" w:rsidR="00555A53" w:rsidRPr="00C4136F" w:rsidRDefault="00555A53" w:rsidP="00C36757">
            <w:pPr>
              <w:pStyle w:val="TAL"/>
              <w:rPr>
                <w:rFonts w:cs="Arial"/>
              </w:rPr>
            </w:pPr>
            <w:proofErr w:type="spellStart"/>
            <w:r w:rsidRPr="00C4136F">
              <w:rPr>
                <w:rFonts w:cs="Arial"/>
              </w:rPr>
              <w:t>defaultValue</w:t>
            </w:r>
            <w:proofErr w:type="spellEnd"/>
            <w:r w:rsidRPr="00C4136F">
              <w:rPr>
                <w:rFonts w:cs="Arial"/>
              </w:rPr>
              <w:t>: None</w:t>
            </w:r>
          </w:p>
          <w:p w14:paraId="5C1D5185" w14:textId="77777777" w:rsidR="00555A53" w:rsidRPr="00C4136F" w:rsidRDefault="00555A53" w:rsidP="00C36757">
            <w:pPr>
              <w:pStyle w:val="TAL"/>
              <w:rPr>
                <w:rFonts w:cs="Arial"/>
              </w:rPr>
            </w:pPr>
            <w:proofErr w:type="spellStart"/>
            <w:r w:rsidRPr="00C4136F">
              <w:rPr>
                <w:rFonts w:cs="Arial"/>
              </w:rPr>
              <w:t>isNullable</w:t>
            </w:r>
            <w:proofErr w:type="spellEnd"/>
            <w:r w:rsidRPr="00C4136F">
              <w:rPr>
                <w:rFonts w:cs="Arial"/>
              </w:rPr>
              <w:t>: False</w:t>
            </w:r>
          </w:p>
          <w:p w14:paraId="6BCD4EC7" w14:textId="77777777" w:rsidR="00555A53" w:rsidRPr="00A952F9" w:rsidRDefault="00555A53" w:rsidP="00C36757">
            <w:pPr>
              <w:pStyle w:val="TAL"/>
              <w:keepNext w:val="0"/>
              <w:rPr>
                <w:szCs w:val="18"/>
              </w:rPr>
            </w:pPr>
          </w:p>
        </w:tc>
      </w:tr>
      <w:tr w:rsidR="00555A53" w:rsidRPr="00A952F9" w14:paraId="2DC66106"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1B47E3" w14:textId="77777777" w:rsidR="00555A53" w:rsidRPr="00E50CB3" w:rsidRDefault="00555A53" w:rsidP="00C36757">
            <w:pPr>
              <w:pStyle w:val="TAL"/>
              <w:rPr>
                <w:rFonts w:ascii="Courier New" w:hAnsi="Courier New" w:cs="Courier New"/>
                <w:bCs/>
                <w:szCs w:val="18"/>
              </w:rPr>
            </w:pPr>
            <w:proofErr w:type="spellStart"/>
            <w:r>
              <w:rPr>
                <w:rFonts w:ascii="Courier New" w:hAnsi="Courier New" w:cs="Courier New"/>
                <w:szCs w:val="18"/>
                <w:lang w:eastAsia="zh-CN"/>
              </w:rPr>
              <w:t>CaraConfiguration.protocol</w:t>
            </w:r>
            <w:proofErr w:type="spellEnd"/>
          </w:p>
        </w:tc>
        <w:tc>
          <w:tcPr>
            <w:tcW w:w="5523" w:type="dxa"/>
            <w:tcBorders>
              <w:top w:val="single" w:sz="4" w:space="0" w:color="auto"/>
              <w:left w:val="single" w:sz="4" w:space="0" w:color="auto"/>
              <w:bottom w:val="single" w:sz="4" w:space="0" w:color="auto"/>
              <w:right w:val="single" w:sz="4" w:space="0" w:color="auto"/>
            </w:tcBorders>
          </w:tcPr>
          <w:p w14:paraId="5AA1AABA" w14:textId="77777777" w:rsidR="00555A53" w:rsidRPr="00C4136F" w:rsidRDefault="00555A53" w:rsidP="00C36757">
            <w:pPr>
              <w:pStyle w:val="TAL"/>
              <w:rPr>
                <w:rFonts w:cs="Arial"/>
              </w:rPr>
            </w:pPr>
            <w:r w:rsidRPr="00C4136F">
              <w:rPr>
                <w:rFonts w:cs="Arial"/>
              </w:rPr>
              <w:t xml:space="preserve">This parameter specifies </w:t>
            </w:r>
            <w:r w:rsidRPr="002063F7">
              <w:t xml:space="preserve">the protocol (HTTP or HTTPS) to be used for certificate enrolment. </w:t>
            </w:r>
            <w:r w:rsidRPr="002063F7">
              <w:br/>
              <w:t>The use is described in 3GPP TS 33.310 [</w:t>
            </w:r>
            <w:r>
              <w:t>121</w:t>
            </w:r>
            <w:r w:rsidRPr="002063F7">
              <w:t>] clause 9.6.</w:t>
            </w:r>
          </w:p>
          <w:p w14:paraId="071F848E" w14:textId="77777777" w:rsidR="00555A53" w:rsidRDefault="00555A53" w:rsidP="00C36757">
            <w:pPr>
              <w:pStyle w:val="TAL"/>
              <w:rPr>
                <w:rFonts w:cs="Arial"/>
              </w:rPr>
            </w:pPr>
          </w:p>
          <w:p w14:paraId="5F2CED09" w14:textId="77777777" w:rsidR="00555A53" w:rsidRPr="00EA2168" w:rsidRDefault="00555A53" w:rsidP="00C36757">
            <w:pPr>
              <w:pStyle w:val="TAL"/>
            </w:pPr>
            <w:proofErr w:type="spellStart"/>
            <w:r w:rsidRPr="00A67102">
              <w:rPr>
                <w:rFonts w:cs="Arial"/>
              </w:rPr>
              <w:t>allowedValues</w:t>
            </w:r>
            <w:proofErr w:type="spellEnd"/>
            <w:r w:rsidRPr="00A67102">
              <w:rPr>
                <w:rFonts w:cs="Arial"/>
              </w:rPr>
              <w:t xml:space="preserve">: </w:t>
            </w:r>
            <w:r>
              <w:rPr>
                <w:rFonts w:cs="Arial"/>
              </w:rPr>
              <w:t>HTTP, HTTPS</w:t>
            </w:r>
            <w:r w:rsidRPr="00A67102">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598E6DFA" w14:textId="77777777" w:rsidR="00555A53" w:rsidRPr="00C4136F" w:rsidRDefault="00555A53" w:rsidP="00C36757">
            <w:pPr>
              <w:pStyle w:val="TAL"/>
              <w:rPr>
                <w:rFonts w:cs="Arial"/>
              </w:rPr>
            </w:pPr>
            <w:r w:rsidRPr="00C4136F">
              <w:rPr>
                <w:rFonts w:cs="Arial"/>
              </w:rPr>
              <w:t xml:space="preserve">type: </w:t>
            </w:r>
            <w:r>
              <w:rPr>
                <w:rFonts w:cs="Arial"/>
              </w:rPr>
              <w:t>ENUM</w:t>
            </w:r>
          </w:p>
          <w:p w14:paraId="481DE563" w14:textId="77777777" w:rsidR="00555A53" w:rsidRPr="00C4136F" w:rsidRDefault="00555A53" w:rsidP="00C36757">
            <w:pPr>
              <w:pStyle w:val="TAL"/>
              <w:rPr>
                <w:rFonts w:cs="Arial"/>
              </w:rPr>
            </w:pPr>
            <w:r w:rsidRPr="00C4136F">
              <w:rPr>
                <w:rFonts w:cs="Arial"/>
              </w:rPr>
              <w:t>multiplicity: 1</w:t>
            </w:r>
          </w:p>
          <w:p w14:paraId="3DF5F170" w14:textId="77777777" w:rsidR="00555A53" w:rsidRPr="00C4136F" w:rsidRDefault="00555A53" w:rsidP="00C36757">
            <w:pPr>
              <w:pStyle w:val="TAL"/>
              <w:rPr>
                <w:rFonts w:cs="Arial"/>
              </w:rPr>
            </w:pPr>
            <w:proofErr w:type="spellStart"/>
            <w:r w:rsidRPr="00C4136F">
              <w:rPr>
                <w:rFonts w:cs="Arial"/>
              </w:rPr>
              <w:t>isOrdered</w:t>
            </w:r>
            <w:proofErr w:type="spellEnd"/>
            <w:r w:rsidRPr="00C4136F">
              <w:rPr>
                <w:rFonts w:cs="Arial"/>
              </w:rPr>
              <w:t>: N/A</w:t>
            </w:r>
          </w:p>
          <w:p w14:paraId="1F3C33CD" w14:textId="77777777" w:rsidR="00555A53" w:rsidRPr="00C4136F" w:rsidRDefault="00555A53" w:rsidP="00C36757">
            <w:pPr>
              <w:pStyle w:val="TAL"/>
              <w:rPr>
                <w:rFonts w:cs="Arial"/>
              </w:rPr>
            </w:pPr>
            <w:proofErr w:type="spellStart"/>
            <w:r w:rsidRPr="00C4136F">
              <w:rPr>
                <w:rFonts w:cs="Arial"/>
              </w:rPr>
              <w:t>isUnique</w:t>
            </w:r>
            <w:proofErr w:type="spellEnd"/>
            <w:r w:rsidRPr="00C4136F">
              <w:rPr>
                <w:rFonts w:cs="Arial"/>
              </w:rPr>
              <w:t>: N/A</w:t>
            </w:r>
          </w:p>
          <w:p w14:paraId="639BF857" w14:textId="77777777" w:rsidR="00555A53" w:rsidRPr="00C4136F" w:rsidRDefault="00555A53" w:rsidP="00C36757">
            <w:pPr>
              <w:pStyle w:val="TAL"/>
              <w:rPr>
                <w:rFonts w:cs="Arial"/>
              </w:rPr>
            </w:pPr>
            <w:proofErr w:type="spellStart"/>
            <w:r w:rsidRPr="00C4136F">
              <w:rPr>
                <w:rFonts w:cs="Arial"/>
              </w:rPr>
              <w:t>defaultValue</w:t>
            </w:r>
            <w:proofErr w:type="spellEnd"/>
            <w:r w:rsidRPr="00C4136F">
              <w:rPr>
                <w:rFonts w:cs="Arial"/>
              </w:rPr>
              <w:t xml:space="preserve">: </w:t>
            </w:r>
            <w:r>
              <w:rPr>
                <w:rFonts w:cs="Arial"/>
              </w:rPr>
              <w:t>HTTP</w:t>
            </w:r>
          </w:p>
          <w:p w14:paraId="71931CA3" w14:textId="77777777" w:rsidR="00555A53" w:rsidRPr="00C4136F" w:rsidRDefault="00555A53" w:rsidP="00C36757">
            <w:pPr>
              <w:pStyle w:val="TAL"/>
              <w:rPr>
                <w:rFonts w:cs="Arial"/>
              </w:rPr>
            </w:pPr>
            <w:proofErr w:type="spellStart"/>
            <w:r w:rsidRPr="00C4136F">
              <w:rPr>
                <w:rFonts w:cs="Arial"/>
              </w:rPr>
              <w:t>isNullable</w:t>
            </w:r>
            <w:proofErr w:type="spellEnd"/>
            <w:r w:rsidRPr="00C4136F">
              <w:rPr>
                <w:rFonts w:cs="Arial"/>
              </w:rPr>
              <w:t>: False</w:t>
            </w:r>
          </w:p>
          <w:p w14:paraId="33BE7CCC" w14:textId="77777777" w:rsidR="00555A53" w:rsidRPr="00A952F9" w:rsidRDefault="00555A53" w:rsidP="00C36757">
            <w:pPr>
              <w:pStyle w:val="TAL"/>
              <w:keepNext w:val="0"/>
              <w:rPr>
                <w:szCs w:val="18"/>
              </w:rPr>
            </w:pPr>
          </w:p>
        </w:tc>
      </w:tr>
      <w:tr w:rsidR="00555A53" w:rsidRPr="00A952F9" w14:paraId="28B04F64"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84DE86" w14:textId="77777777" w:rsidR="00555A53" w:rsidRPr="00E50CB3" w:rsidRDefault="00555A53" w:rsidP="00C36757">
            <w:pPr>
              <w:pStyle w:val="TAL"/>
              <w:rPr>
                <w:rFonts w:ascii="Courier New" w:hAnsi="Courier New" w:cs="Courier New"/>
                <w:bCs/>
                <w:szCs w:val="18"/>
              </w:rPr>
            </w:pPr>
            <w:proofErr w:type="spellStart"/>
            <w:r>
              <w:rPr>
                <w:rFonts w:ascii="Courier New" w:hAnsi="Courier New" w:cs="Courier New"/>
                <w:szCs w:val="18"/>
                <w:lang w:eastAsia="zh-CN"/>
              </w:rPr>
              <w:t>seGwConfiguration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72F7BD4A" w14:textId="24528559" w:rsidR="00EE4416" w:rsidRPr="00C4136F" w:rsidRDefault="00555A53" w:rsidP="00EE4416">
            <w:pPr>
              <w:pStyle w:val="TAL"/>
              <w:rPr>
                <w:ins w:id="124" w:author="Ericsson SA5-164" w:date="2025-11-05T09:26:00Z" w16du:dateUtc="2025-11-05T08:26:00Z"/>
                <w:rFonts w:cs="Arial"/>
              </w:rPr>
            </w:pPr>
            <w:r>
              <w:t xml:space="preserve">This parameter specifies </w:t>
            </w:r>
            <w:r w:rsidRPr="002063F7">
              <w:t>IP address</w:t>
            </w:r>
            <w:r>
              <w:t xml:space="preserve"> or FQDN</w:t>
            </w:r>
            <w:r w:rsidRPr="002063F7">
              <w:t xml:space="preserve"> of the </w:t>
            </w:r>
            <w:r>
              <w:t>security gateway</w:t>
            </w:r>
            <w:ins w:id="125" w:author="Ericsson SA5-164" w:date="2025-11-05T09:26:00Z" w16du:dateUtc="2025-11-05T08:26:00Z">
              <w:r w:rsidR="00EE4416">
                <w:t xml:space="preserve"> (</w:t>
              </w:r>
              <w:proofErr w:type="spellStart"/>
              <w:r w:rsidR="00EE4416">
                <w:t>SeGW</w:t>
              </w:r>
              <w:proofErr w:type="spellEnd"/>
              <w:r w:rsidR="00EE4416">
                <w:t xml:space="preserve">) used for </w:t>
              </w:r>
            </w:ins>
            <w:ins w:id="126" w:author="Ericsson SA5-164" w:date="2025-11-21T02:51:00Z" w16du:dateUtc="2025-11-21T01:51:00Z">
              <w:r w:rsidR="00B07123">
                <w:t>an</w:t>
              </w:r>
            </w:ins>
            <w:ins w:id="127" w:author="Ericsson SA5-164" w:date="2025-11-05T09:26:00Z" w16du:dateUtc="2025-11-05T08:26:00Z">
              <w:r w:rsidR="00EE4416">
                <w:t xml:space="preserve"> IAB-node</w:t>
              </w:r>
            </w:ins>
            <w:ins w:id="128" w:author="Ericsson SA5-164" w:date="2025-11-21T02:51:00Z" w16du:dateUtc="2025-11-21T01:51:00Z">
              <w:r w:rsidR="00B07123">
                <w:t xml:space="preserve"> or </w:t>
              </w:r>
            </w:ins>
            <w:ins w:id="129" w:author="Ericsson SA5-164" w:date="2025-11-05T09:26:00Z" w16du:dateUtc="2025-11-05T08:26:00Z">
              <w:r w:rsidR="00EE4416">
                <w:t>MWAB-</w:t>
              </w:r>
            </w:ins>
            <w:proofErr w:type="spellStart"/>
            <w:ins w:id="130" w:author="Ericsson SA5-164" w:date="2025-11-21T02:51:00Z" w16du:dateUtc="2025-11-21T01:51:00Z">
              <w:r w:rsidR="00B07123">
                <w:t>gNB</w:t>
              </w:r>
              <w:proofErr w:type="spellEnd"/>
              <w:r w:rsidR="00B07123">
                <w:t xml:space="preserve">, </w:t>
              </w:r>
            </w:ins>
            <w:ins w:id="131" w:author="Ericsson SA5-164" w:date="2025-11-05T09:26:00Z" w16du:dateUtc="2025-11-05T08:26:00Z">
              <w:r w:rsidR="00EE4416">
                <w:t>to establish secure connection, as specified in TS 28.315 [117].</w:t>
              </w:r>
            </w:ins>
          </w:p>
          <w:p w14:paraId="3A598F20" w14:textId="2525A93C" w:rsidR="00555A53" w:rsidRPr="00C4136F" w:rsidRDefault="00555A53" w:rsidP="00C36757">
            <w:pPr>
              <w:pStyle w:val="TAL"/>
              <w:rPr>
                <w:rFonts w:cs="Arial"/>
              </w:rPr>
            </w:pPr>
            <w:r>
              <w:t>.</w:t>
            </w:r>
          </w:p>
          <w:p w14:paraId="18D48D4D" w14:textId="77777777" w:rsidR="00555A53" w:rsidRPr="00EA2168" w:rsidRDefault="00555A53" w:rsidP="00C36757">
            <w:pPr>
              <w:pStyle w:val="TAL"/>
            </w:pPr>
          </w:p>
        </w:tc>
        <w:tc>
          <w:tcPr>
            <w:tcW w:w="2436" w:type="dxa"/>
            <w:tcBorders>
              <w:top w:val="single" w:sz="4" w:space="0" w:color="auto"/>
              <w:left w:val="single" w:sz="4" w:space="0" w:color="auto"/>
              <w:bottom w:val="single" w:sz="4" w:space="0" w:color="auto"/>
              <w:right w:val="single" w:sz="4" w:space="0" w:color="auto"/>
            </w:tcBorders>
          </w:tcPr>
          <w:p w14:paraId="2D3D922C" w14:textId="77777777" w:rsidR="00555A53" w:rsidRPr="00C4136F" w:rsidRDefault="00555A53" w:rsidP="00C36757">
            <w:pPr>
              <w:pStyle w:val="TAL"/>
              <w:rPr>
                <w:rFonts w:cs="Arial"/>
              </w:rPr>
            </w:pPr>
            <w:r w:rsidRPr="00C4136F">
              <w:rPr>
                <w:rFonts w:cs="Arial"/>
              </w:rPr>
              <w:t xml:space="preserve">type: </w:t>
            </w:r>
            <w:r>
              <w:rPr>
                <w:rFonts w:cs="Arial"/>
                <w:szCs w:val="18"/>
                <w:lang w:eastAsia="zh-CN"/>
              </w:rPr>
              <w:t>Host</w:t>
            </w:r>
          </w:p>
          <w:p w14:paraId="2E1D7B9A" w14:textId="77777777" w:rsidR="00555A53" w:rsidRPr="00C4136F" w:rsidRDefault="00555A53" w:rsidP="00C36757">
            <w:pPr>
              <w:pStyle w:val="TAL"/>
              <w:rPr>
                <w:rFonts w:cs="Arial"/>
              </w:rPr>
            </w:pPr>
            <w:r w:rsidRPr="00C4136F">
              <w:rPr>
                <w:rFonts w:cs="Arial"/>
              </w:rPr>
              <w:t>multiplicity: 1</w:t>
            </w:r>
          </w:p>
          <w:p w14:paraId="3C1B7FB6" w14:textId="77777777" w:rsidR="00555A53" w:rsidRPr="00C4136F" w:rsidRDefault="00555A53" w:rsidP="00C36757">
            <w:pPr>
              <w:pStyle w:val="TAL"/>
              <w:rPr>
                <w:rFonts w:cs="Arial"/>
              </w:rPr>
            </w:pPr>
            <w:proofErr w:type="spellStart"/>
            <w:r w:rsidRPr="00C4136F">
              <w:rPr>
                <w:rFonts w:cs="Arial"/>
              </w:rPr>
              <w:t>isOrdered</w:t>
            </w:r>
            <w:proofErr w:type="spellEnd"/>
            <w:r w:rsidRPr="00C4136F">
              <w:rPr>
                <w:rFonts w:cs="Arial"/>
              </w:rPr>
              <w:t>: N/A</w:t>
            </w:r>
          </w:p>
          <w:p w14:paraId="05FF4EE0" w14:textId="77777777" w:rsidR="00555A53" w:rsidRPr="00C4136F" w:rsidRDefault="00555A53" w:rsidP="00C36757">
            <w:pPr>
              <w:pStyle w:val="TAL"/>
              <w:rPr>
                <w:rFonts w:cs="Arial"/>
              </w:rPr>
            </w:pPr>
            <w:proofErr w:type="spellStart"/>
            <w:r w:rsidRPr="00C4136F">
              <w:rPr>
                <w:rFonts w:cs="Arial"/>
              </w:rPr>
              <w:t>isUnique</w:t>
            </w:r>
            <w:proofErr w:type="spellEnd"/>
            <w:r w:rsidRPr="00C4136F">
              <w:rPr>
                <w:rFonts w:cs="Arial"/>
              </w:rPr>
              <w:t>: N/A</w:t>
            </w:r>
          </w:p>
          <w:p w14:paraId="2E818E1D" w14:textId="77777777" w:rsidR="00555A53" w:rsidRPr="00C4136F" w:rsidRDefault="00555A53" w:rsidP="00C36757">
            <w:pPr>
              <w:pStyle w:val="TAL"/>
              <w:rPr>
                <w:rFonts w:cs="Arial"/>
              </w:rPr>
            </w:pPr>
            <w:proofErr w:type="spellStart"/>
            <w:r w:rsidRPr="00C4136F">
              <w:rPr>
                <w:rFonts w:cs="Arial"/>
              </w:rPr>
              <w:t>defaultValue</w:t>
            </w:r>
            <w:proofErr w:type="spellEnd"/>
            <w:r w:rsidRPr="00C4136F">
              <w:rPr>
                <w:rFonts w:cs="Arial"/>
              </w:rPr>
              <w:t>: None</w:t>
            </w:r>
          </w:p>
          <w:p w14:paraId="3B35C4DA" w14:textId="77777777" w:rsidR="00555A53" w:rsidRPr="00C4136F" w:rsidRDefault="00555A53" w:rsidP="00C36757">
            <w:pPr>
              <w:pStyle w:val="TAL"/>
              <w:rPr>
                <w:rFonts w:cs="Arial"/>
              </w:rPr>
            </w:pPr>
            <w:proofErr w:type="spellStart"/>
            <w:r w:rsidRPr="00C4136F">
              <w:rPr>
                <w:rFonts w:cs="Arial"/>
              </w:rPr>
              <w:t>isNullable</w:t>
            </w:r>
            <w:proofErr w:type="spellEnd"/>
            <w:r w:rsidRPr="00C4136F">
              <w:rPr>
                <w:rFonts w:cs="Arial"/>
              </w:rPr>
              <w:t>: False</w:t>
            </w:r>
          </w:p>
          <w:p w14:paraId="18CDC2A1" w14:textId="77777777" w:rsidR="00555A53" w:rsidRPr="00A952F9" w:rsidRDefault="00555A53" w:rsidP="00C36757">
            <w:pPr>
              <w:pStyle w:val="TAL"/>
              <w:keepNext w:val="0"/>
              <w:rPr>
                <w:szCs w:val="18"/>
              </w:rPr>
            </w:pPr>
          </w:p>
        </w:tc>
      </w:tr>
      <w:tr w:rsidR="00555A53" w:rsidRPr="00A952F9" w14:paraId="3C38DB13"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E26BF3" w14:textId="77777777" w:rsidR="00555A53" w:rsidRPr="00E50CB3" w:rsidRDefault="00555A53" w:rsidP="00C36757">
            <w:pPr>
              <w:pStyle w:val="TAL"/>
              <w:rPr>
                <w:rFonts w:ascii="Courier New" w:hAnsi="Courier New" w:cs="Courier New"/>
                <w:bCs/>
                <w:szCs w:val="18"/>
              </w:rPr>
            </w:pPr>
            <w:proofErr w:type="spellStart"/>
            <w:r>
              <w:rPr>
                <w:rFonts w:ascii="Courier New" w:hAnsi="Courier New" w:cs="Courier New"/>
                <w:szCs w:val="18"/>
                <w:lang w:eastAsia="zh-CN"/>
              </w:rPr>
              <w:t>scsConfiguration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1F53FABB" w14:textId="11EBEB2F" w:rsidR="00555A53" w:rsidRPr="00EA2168" w:rsidRDefault="00555A53" w:rsidP="00C36757">
            <w:pPr>
              <w:pStyle w:val="TAL"/>
            </w:pPr>
            <w:r>
              <w:t xml:space="preserve">This parameter specifies </w:t>
            </w:r>
            <w:r w:rsidRPr="002063F7">
              <w:t>IP address</w:t>
            </w:r>
            <w:r>
              <w:t xml:space="preserve"> or FQDN</w:t>
            </w:r>
            <w:r w:rsidRPr="002063F7">
              <w:t xml:space="preserve"> of the </w:t>
            </w:r>
            <w:ins w:id="132" w:author="Ericsson SA5-164" w:date="2025-11-05T09:27:00Z" w16du:dateUtc="2025-11-05T08:27:00Z">
              <w:r w:rsidR="004158A7">
                <w:t>Software and Configuration Server (</w:t>
              </w:r>
            </w:ins>
            <w:r>
              <w:t>SCS</w:t>
            </w:r>
            <w:ins w:id="133" w:author="Ericsson SA5-164" w:date="2025-11-05T09:27:00Z" w16du:dateUtc="2025-11-05T08:27:00Z">
              <w:r w:rsidR="004158A7">
                <w:t xml:space="preserve">) </w:t>
              </w:r>
              <w:r w:rsidR="00AE1420">
                <w:t xml:space="preserve">used for </w:t>
              </w:r>
            </w:ins>
            <w:ins w:id="134" w:author="Ericsson SA5-164" w:date="2025-11-21T02:51:00Z" w16du:dateUtc="2025-11-21T01:51:00Z">
              <w:r w:rsidR="00B07123">
                <w:t>an</w:t>
              </w:r>
            </w:ins>
            <w:ins w:id="135" w:author="Ericsson SA5-164" w:date="2025-11-05T09:27:00Z" w16du:dateUtc="2025-11-05T08:27:00Z">
              <w:r w:rsidR="00AE1420">
                <w:t xml:space="preserve"> IAB-node</w:t>
              </w:r>
            </w:ins>
            <w:ins w:id="136" w:author="Ericsson SA5-164" w:date="2025-11-21T02:51:00Z" w16du:dateUtc="2025-11-21T01:51:00Z">
              <w:r w:rsidR="00B07123">
                <w:t xml:space="preserve"> or</w:t>
              </w:r>
            </w:ins>
            <w:ins w:id="137" w:author="Ericsson SA5-164" w:date="2025-11-05T09:27:00Z" w16du:dateUtc="2025-11-05T08:27:00Z">
              <w:r w:rsidR="00AE1420">
                <w:t xml:space="preserve"> MWAB-</w:t>
              </w:r>
            </w:ins>
            <w:proofErr w:type="spellStart"/>
            <w:ins w:id="138" w:author="Ericsson SA5-164" w:date="2025-11-21T02:51:00Z" w16du:dateUtc="2025-11-21T01:51:00Z">
              <w:r w:rsidR="00B07123">
                <w:t>gNB</w:t>
              </w:r>
              <w:proofErr w:type="spellEnd"/>
              <w:r w:rsidR="00B07123">
                <w:t>,</w:t>
              </w:r>
            </w:ins>
            <w:ins w:id="139" w:author="Ericsson SA5-164" w:date="2025-11-05T09:27:00Z" w16du:dateUtc="2025-11-05T08:27:00Z">
              <w:r w:rsidR="00AE1420">
                <w:t xml:space="preserve"> to establish secure connection, as specified in TS 28.315 [117].</w:t>
              </w:r>
            </w:ins>
            <w:r>
              <w:t>.</w:t>
            </w:r>
            <w:r w:rsidDel="008C794C">
              <w:rPr>
                <w:rStyle w:val="CommentReference"/>
                <w:rFonts w:ascii="Times New Roman" w:hAnsi="Times New Roman"/>
              </w:rPr>
              <w:t xml:space="preserve"> </w:t>
            </w:r>
          </w:p>
        </w:tc>
        <w:tc>
          <w:tcPr>
            <w:tcW w:w="2436" w:type="dxa"/>
            <w:tcBorders>
              <w:top w:val="single" w:sz="4" w:space="0" w:color="auto"/>
              <w:left w:val="single" w:sz="4" w:space="0" w:color="auto"/>
              <w:bottom w:val="single" w:sz="4" w:space="0" w:color="auto"/>
              <w:right w:val="single" w:sz="4" w:space="0" w:color="auto"/>
            </w:tcBorders>
          </w:tcPr>
          <w:p w14:paraId="73C6AD46" w14:textId="77777777" w:rsidR="00555A53" w:rsidRPr="00C4136F" w:rsidRDefault="00555A53" w:rsidP="00C36757">
            <w:pPr>
              <w:pStyle w:val="TAL"/>
              <w:rPr>
                <w:rFonts w:cs="Arial"/>
              </w:rPr>
            </w:pPr>
            <w:r w:rsidRPr="00C4136F">
              <w:rPr>
                <w:rFonts w:cs="Arial"/>
              </w:rPr>
              <w:t xml:space="preserve">type: </w:t>
            </w:r>
            <w:r>
              <w:rPr>
                <w:rFonts w:cs="Arial"/>
                <w:szCs w:val="18"/>
                <w:lang w:eastAsia="zh-CN"/>
              </w:rPr>
              <w:t>Host</w:t>
            </w:r>
          </w:p>
          <w:p w14:paraId="27F2525D" w14:textId="77777777" w:rsidR="00555A53" w:rsidRPr="00C4136F" w:rsidRDefault="00555A53" w:rsidP="00C36757">
            <w:pPr>
              <w:pStyle w:val="TAL"/>
              <w:rPr>
                <w:rFonts w:cs="Arial"/>
              </w:rPr>
            </w:pPr>
            <w:r w:rsidRPr="00C4136F">
              <w:rPr>
                <w:rFonts w:cs="Arial"/>
              </w:rPr>
              <w:t>multiplicity: 1</w:t>
            </w:r>
          </w:p>
          <w:p w14:paraId="164E7E0C" w14:textId="77777777" w:rsidR="00555A53" w:rsidRPr="00C4136F" w:rsidRDefault="00555A53" w:rsidP="00C36757">
            <w:pPr>
              <w:pStyle w:val="TAL"/>
              <w:rPr>
                <w:rFonts w:cs="Arial"/>
              </w:rPr>
            </w:pPr>
            <w:proofErr w:type="spellStart"/>
            <w:r w:rsidRPr="00C4136F">
              <w:rPr>
                <w:rFonts w:cs="Arial"/>
              </w:rPr>
              <w:t>isOrdered</w:t>
            </w:r>
            <w:proofErr w:type="spellEnd"/>
            <w:r w:rsidRPr="00C4136F">
              <w:rPr>
                <w:rFonts w:cs="Arial"/>
              </w:rPr>
              <w:t>: N/A</w:t>
            </w:r>
          </w:p>
          <w:p w14:paraId="5C46580B" w14:textId="77777777" w:rsidR="00555A53" w:rsidRPr="00C4136F" w:rsidRDefault="00555A53" w:rsidP="00C36757">
            <w:pPr>
              <w:pStyle w:val="TAL"/>
              <w:rPr>
                <w:rFonts w:cs="Arial"/>
              </w:rPr>
            </w:pPr>
            <w:proofErr w:type="spellStart"/>
            <w:r w:rsidRPr="00C4136F">
              <w:rPr>
                <w:rFonts w:cs="Arial"/>
              </w:rPr>
              <w:t>isUnique</w:t>
            </w:r>
            <w:proofErr w:type="spellEnd"/>
            <w:r w:rsidRPr="00C4136F">
              <w:rPr>
                <w:rFonts w:cs="Arial"/>
              </w:rPr>
              <w:t>: N/A</w:t>
            </w:r>
          </w:p>
          <w:p w14:paraId="11AC74FE" w14:textId="77777777" w:rsidR="00555A53" w:rsidRPr="00C4136F" w:rsidRDefault="00555A53" w:rsidP="00C36757">
            <w:pPr>
              <w:pStyle w:val="TAL"/>
              <w:rPr>
                <w:rFonts w:cs="Arial"/>
              </w:rPr>
            </w:pPr>
            <w:proofErr w:type="spellStart"/>
            <w:r w:rsidRPr="00C4136F">
              <w:rPr>
                <w:rFonts w:cs="Arial"/>
              </w:rPr>
              <w:t>defaultValue</w:t>
            </w:r>
            <w:proofErr w:type="spellEnd"/>
            <w:r w:rsidRPr="00C4136F">
              <w:rPr>
                <w:rFonts w:cs="Arial"/>
              </w:rPr>
              <w:t>: None</w:t>
            </w:r>
          </w:p>
          <w:p w14:paraId="2010E355" w14:textId="77777777" w:rsidR="00555A53" w:rsidRPr="00C4136F" w:rsidRDefault="00555A53" w:rsidP="00C36757">
            <w:pPr>
              <w:pStyle w:val="TAL"/>
              <w:rPr>
                <w:rFonts w:cs="Arial"/>
              </w:rPr>
            </w:pPr>
            <w:proofErr w:type="spellStart"/>
            <w:r w:rsidRPr="00C4136F">
              <w:rPr>
                <w:rFonts w:cs="Arial"/>
              </w:rPr>
              <w:t>isNullable</w:t>
            </w:r>
            <w:proofErr w:type="spellEnd"/>
            <w:r w:rsidRPr="00C4136F">
              <w:rPr>
                <w:rFonts w:cs="Arial"/>
              </w:rPr>
              <w:t>: False</w:t>
            </w:r>
          </w:p>
          <w:p w14:paraId="42EDEA0D" w14:textId="77777777" w:rsidR="00555A53" w:rsidRPr="00A952F9" w:rsidRDefault="00555A53" w:rsidP="00C36757">
            <w:pPr>
              <w:pStyle w:val="TAL"/>
              <w:keepNext w:val="0"/>
              <w:rPr>
                <w:szCs w:val="18"/>
              </w:rPr>
            </w:pPr>
          </w:p>
        </w:tc>
      </w:tr>
      <w:tr w:rsidR="00555A53" w:rsidRPr="00A952F9" w14:paraId="13D98989"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394662" w14:textId="5167B8A1" w:rsidR="00555A53" w:rsidRPr="00E50CB3" w:rsidRDefault="003E169E" w:rsidP="00C36757">
            <w:pPr>
              <w:pStyle w:val="TAL"/>
              <w:rPr>
                <w:rFonts w:ascii="Courier New" w:hAnsi="Courier New" w:cs="Courier New"/>
                <w:bCs/>
                <w:szCs w:val="18"/>
              </w:rPr>
            </w:pPr>
            <w:proofErr w:type="spellStart"/>
            <w:ins w:id="140" w:author="Ericsson SA5-164" w:date="2025-11-04T19:00:00Z" w16du:dateUtc="2025-11-04T18:00:00Z">
              <w:r>
                <w:rPr>
                  <w:rFonts w:ascii="Courier New" w:hAnsi="Courier New" w:cs="Courier New"/>
                  <w:szCs w:val="18"/>
                  <w:lang w:eastAsia="zh-CN"/>
                </w:rPr>
                <w:t>L</w:t>
              </w:r>
            </w:ins>
            <w:del w:id="141" w:author="Ericsson SA5-164" w:date="2025-11-04T19:00:00Z" w16du:dateUtc="2025-11-04T18:00:00Z">
              <w:r w:rsidR="00555A53" w:rsidDel="003E169E">
                <w:rPr>
                  <w:rFonts w:ascii="Courier New" w:hAnsi="Courier New" w:cs="Courier New"/>
                  <w:szCs w:val="18"/>
                  <w:lang w:eastAsia="zh-CN"/>
                </w:rPr>
                <w:delText>l</w:delText>
              </w:r>
            </w:del>
            <w:r w:rsidR="00555A53">
              <w:rPr>
                <w:rFonts w:ascii="Courier New" w:hAnsi="Courier New" w:cs="Courier New"/>
                <w:szCs w:val="18"/>
                <w:lang w:eastAsia="zh-CN"/>
              </w:rPr>
              <w:t>ocationInfo.</w:t>
            </w:r>
            <w:r w:rsidR="00555A53" w:rsidRPr="00A952F9">
              <w:rPr>
                <w:rFonts w:ascii="Courier New" w:hAnsi="Courier New" w:cs="Courier New"/>
                <w:szCs w:val="18"/>
                <w:lang w:eastAsia="zh-CN"/>
              </w:rPr>
              <w:t>gNBId</w:t>
            </w:r>
            <w:proofErr w:type="spellEnd"/>
          </w:p>
        </w:tc>
        <w:tc>
          <w:tcPr>
            <w:tcW w:w="5523" w:type="dxa"/>
            <w:tcBorders>
              <w:top w:val="single" w:sz="4" w:space="0" w:color="auto"/>
              <w:left w:val="single" w:sz="4" w:space="0" w:color="auto"/>
              <w:bottom w:val="single" w:sz="4" w:space="0" w:color="auto"/>
              <w:right w:val="single" w:sz="4" w:space="0" w:color="auto"/>
            </w:tcBorders>
          </w:tcPr>
          <w:p w14:paraId="6C4E1FAD" w14:textId="7F32B11A" w:rsidR="00555A53" w:rsidRPr="001B652C" w:rsidRDefault="00555A53" w:rsidP="00C36757">
            <w:pPr>
              <w:pStyle w:val="B1"/>
              <w:ind w:left="0" w:firstLine="0"/>
              <w:rPr>
                <w:rFonts w:ascii="Arial" w:hAnsi="Arial" w:cs="Arial"/>
                <w:sz w:val="18"/>
                <w:szCs w:val="18"/>
              </w:rPr>
            </w:pPr>
            <w:r w:rsidRPr="001B652C">
              <w:rPr>
                <w:rFonts w:ascii="Arial" w:hAnsi="Arial" w:cs="Arial"/>
                <w:sz w:val="18"/>
                <w:szCs w:val="18"/>
              </w:rPr>
              <w:t xml:space="preserve">It is either </w:t>
            </w:r>
            <w:r>
              <w:rPr>
                <w:rFonts w:ascii="Arial" w:hAnsi="Arial" w:cs="Arial"/>
                <w:sz w:val="18"/>
                <w:szCs w:val="18"/>
              </w:rPr>
              <w:t xml:space="preserve">the </w:t>
            </w:r>
            <w:proofErr w:type="spellStart"/>
            <w:r w:rsidRPr="001B652C">
              <w:rPr>
                <w:rFonts w:ascii="Arial" w:hAnsi="Arial" w:cs="Arial"/>
                <w:sz w:val="18"/>
                <w:szCs w:val="18"/>
              </w:rPr>
              <w:t>gNBId</w:t>
            </w:r>
            <w:proofErr w:type="spellEnd"/>
            <w:r w:rsidRPr="001B652C">
              <w:rPr>
                <w:rFonts w:ascii="Arial" w:hAnsi="Arial" w:cs="Arial"/>
                <w:sz w:val="18"/>
                <w:szCs w:val="18"/>
              </w:rPr>
              <w:t xml:space="preserve"> </w:t>
            </w:r>
            <w:r w:rsidRPr="001B652C">
              <w:rPr>
                <w:rFonts w:ascii="Arial" w:hAnsi="Arial" w:cs="Arial"/>
                <w:sz w:val="18"/>
                <w:szCs w:val="18"/>
                <w:lang w:val="en-US"/>
              </w:rPr>
              <w:t>of the IAB-donor-CU that target IAB-DU connects to</w:t>
            </w:r>
            <w:ins w:id="142" w:author="Ericsson SA5-164" w:date="2025-11-04T19:00:00Z" w16du:dateUtc="2025-11-04T18:00:00Z">
              <w:r w:rsidR="003E169E">
                <w:rPr>
                  <w:rFonts w:ascii="Arial" w:hAnsi="Arial" w:cs="Arial"/>
                  <w:sz w:val="18"/>
                  <w:szCs w:val="18"/>
                  <w:lang w:val="en-US"/>
                </w:rPr>
                <w:t xml:space="preserve">, </w:t>
              </w:r>
            </w:ins>
            <w:del w:id="143" w:author="Ericsson SA5-164" w:date="2025-11-04T19:00:00Z" w16du:dateUtc="2025-11-04T18:00:00Z">
              <w:r w:rsidRPr="001B652C" w:rsidDel="003E169E">
                <w:rPr>
                  <w:rFonts w:ascii="Arial" w:hAnsi="Arial" w:cs="Arial"/>
                  <w:sz w:val="18"/>
                  <w:szCs w:val="18"/>
                  <w:lang w:val="en-US"/>
                </w:rPr>
                <w:delText xml:space="preserve"> </w:delText>
              </w:r>
            </w:del>
            <w:r w:rsidRPr="001B652C">
              <w:rPr>
                <w:rFonts w:ascii="Arial" w:hAnsi="Arial" w:cs="Arial"/>
                <w:sz w:val="18"/>
                <w:szCs w:val="18"/>
                <w:lang w:val="en-US"/>
              </w:rPr>
              <w:t xml:space="preserve">or a </w:t>
            </w:r>
            <w:proofErr w:type="spellStart"/>
            <w:r w:rsidRPr="001B652C">
              <w:rPr>
                <w:rFonts w:ascii="Arial" w:hAnsi="Arial" w:cs="Arial"/>
                <w:sz w:val="18"/>
                <w:szCs w:val="18"/>
                <w:lang w:val="en-US"/>
              </w:rPr>
              <w:t>gNBId</w:t>
            </w:r>
            <w:proofErr w:type="spellEnd"/>
            <w:r w:rsidRPr="001B652C">
              <w:rPr>
                <w:rFonts w:ascii="Arial" w:hAnsi="Arial" w:cs="Arial"/>
                <w:sz w:val="18"/>
                <w:szCs w:val="18"/>
                <w:lang w:val="en-US"/>
              </w:rPr>
              <w:t xml:space="preserve"> of the IAB-donor-CU that serves IAB-MT</w:t>
            </w:r>
            <w:ins w:id="144" w:author="Ericsson SA5-164" w:date="2025-11-04T19:00:00Z" w16du:dateUtc="2025-11-04T18:00:00Z">
              <w:r w:rsidR="003E169E">
                <w:rPr>
                  <w:rFonts w:ascii="Arial" w:hAnsi="Arial" w:cs="Arial"/>
                  <w:sz w:val="18"/>
                  <w:szCs w:val="18"/>
                  <w:lang w:val="en-US"/>
                </w:rPr>
                <w:t xml:space="preserve">, or the </w:t>
              </w:r>
              <w:proofErr w:type="spellStart"/>
              <w:r w:rsidR="003E169E">
                <w:rPr>
                  <w:rFonts w:ascii="Arial" w:hAnsi="Arial" w:cs="Arial"/>
                  <w:sz w:val="18"/>
                  <w:szCs w:val="18"/>
                  <w:lang w:val="en-US"/>
                </w:rPr>
                <w:t>gNBId</w:t>
              </w:r>
              <w:proofErr w:type="spellEnd"/>
              <w:r w:rsidR="003E169E">
                <w:rPr>
                  <w:rFonts w:ascii="Arial" w:hAnsi="Arial" w:cs="Arial"/>
                  <w:sz w:val="18"/>
                  <w:szCs w:val="18"/>
                  <w:lang w:val="en-US"/>
                </w:rPr>
                <w:t xml:space="preserve"> of the </w:t>
              </w:r>
              <w:proofErr w:type="spellStart"/>
              <w:r w:rsidR="003E169E">
                <w:rPr>
                  <w:rFonts w:ascii="Arial" w:hAnsi="Arial" w:cs="Arial"/>
                  <w:sz w:val="18"/>
                  <w:szCs w:val="18"/>
                  <w:lang w:val="en-US"/>
                </w:rPr>
                <w:t>gNB</w:t>
              </w:r>
              <w:proofErr w:type="spellEnd"/>
              <w:r w:rsidR="003E169E">
                <w:rPr>
                  <w:rFonts w:ascii="Arial" w:hAnsi="Arial" w:cs="Arial"/>
                  <w:sz w:val="18"/>
                  <w:szCs w:val="18"/>
                  <w:lang w:val="en-US"/>
                </w:rPr>
                <w:t xml:space="preserve"> that serves MWAB-UE.</w:t>
              </w:r>
            </w:ins>
            <w:del w:id="145" w:author="Ericsson SA5-164" w:date="2025-11-04T19:00:00Z" w16du:dateUtc="2025-11-04T18:00:00Z">
              <w:r w:rsidRPr="001B652C" w:rsidDel="003E169E">
                <w:rPr>
                  <w:rFonts w:ascii="Arial" w:hAnsi="Arial" w:cs="Arial"/>
                  <w:sz w:val="18"/>
                  <w:szCs w:val="18"/>
                  <w:lang w:val="en-US"/>
                </w:rPr>
                <w:delText>.</w:delText>
              </w:r>
            </w:del>
          </w:p>
          <w:p w14:paraId="0C221647" w14:textId="77777777" w:rsidR="00555A53" w:rsidRPr="001B652C" w:rsidRDefault="00555A53" w:rsidP="00C36757">
            <w:pPr>
              <w:pStyle w:val="TAL"/>
              <w:rPr>
                <w:rFonts w:cs="Arial"/>
                <w:szCs w:val="18"/>
              </w:rPr>
            </w:pPr>
          </w:p>
          <w:p w14:paraId="12BD60F6" w14:textId="77777777" w:rsidR="00555A53" w:rsidRPr="001B652C" w:rsidRDefault="00555A53" w:rsidP="00C36757">
            <w:pPr>
              <w:pStyle w:val="TAL"/>
              <w:rPr>
                <w:rFonts w:cs="Arial"/>
                <w:szCs w:val="18"/>
              </w:rPr>
            </w:pPr>
          </w:p>
          <w:p w14:paraId="063D7591" w14:textId="77777777" w:rsidR="00555A53" w:rsidRPr="00EA2168" w:rsidRDefault="00555A53" w:rsidP="00C36757">
            <w:pPr>
              <w:pStyle w:val="TAL"/>
            </w:pPr>
          </w:p>
        </w:tc>
        <w:tc>
          <w:tcPr>
            <w:tcW w:w="2436" w:type="dxa"/>
            <w:tcBorders>
              <w:top w:val="single" w:sz="4" w:space="0" w:color="auto"/>
              <w:left w:val="single" w:sz="4" w:space="0" w:color="auto"/>
              <w:bottom w:val="single" w:sz="4" w:space="0" w:color="auto"/>
              <w:right w:val="single" w:sz="4" w:space="0" w:color="auto"/>
            </w:tcBorders>
          </w:tcPr>
          <w:p w14:paraId="7ED3F7FD" w14:textId="77777777" w:rsidR="00555A53" w:rsidRPr="007E22C7" w:rsidRDefault="00555A53" w:rsidP="00C36757">
            <w:pPr>
              <w:pStyle w:val="TAL"/>
              <w:rPr>
                <w:rFonts w:cs="Arial"/>
              </w:rPr>
            </w:pPr>
            <w:r w:rsidRPr="007E22C7">
              <w:rPr>
                <w:rFonts w:cs="Arial"/>
              </w:rPr>
              <w:t xml:space="preserve">type: </w:t>
            </w:r>
            <w:r>
              <w:rPr>
                <w:lang w:eastAsia="zh-CN"/>
              </w:rPr>
              <w:t>Integer</w:t>
            </w:r>
          </w:p>
          <w:p w14:paraId="24DDAD95" w14:textId="77777777" w:rsidR="00555A53" w:rsidRPr="007E22C7" w:rsidRDefault="00555A53" w:rsidP="00C36757">
            <w:pPr>
              <w:pStyle w:val="TAL"/>
              <w:rPr>
                <w:rFonts w:cs="Arial"/>
              </w:rPr>
            </w:pPr>
            <w:r w:rsidRPr="007E22C7">
              <w:rPr>
                <w:rFonts w:cs="Arial"/>
              </w:rPr>
              <w:t>multiplicity: 1</w:t>
            </w:r>
          </w:p>
          <w:p w14:paraId="6758EC97" w14:textId="77777777" w:rsidR="00555A53" w:rsidRPr="007E22C7" w:rsidRDefault="00555A53" w:rsidP="00C36757">
            <w:pPr>
              <w:pStyle w:val="TAL"/>
              <w:rPr>
                <w:rFonts w:cs="Arial"/>
              </w:rPr>
            </w:pPr>
            <w:proofErr w:type="spellStart"/>
            <w:r w:rsidRPr="007E22C7">
              <w:rPr>
                <w:rFonts w:cs="Arial"/>
              </w:rPr>
              <w:t>isOrdered</w:t>
            </w:r>
            <w:proofErr w:type="spellEnd"/>
            <w:r w:rsidRPr="007E22C7">
              <w:rPr>
                <w:rFonts w:cs="Arial"/>
              </w:rPr>
              <w:t>: N/A</w:t>
            </w:r>
          </w:p>
          <w:p w14:paraId="59795749" w14:textId="77777777" w:rsidR="00555A53" w:rsidRPr="007E22C7" w:rsidRDefault="00555A53" w:rsidP="00C36757">
            <w:pPr>
              <w:pStyle w:val="TAL"/>
              <w:rPr>
                <w:rFonts w:cs="Arial"/>
              </w:rPr>
            </w:pPr>
            <w:proofErr w:type="spellStart"/>
            <w:r w:rsidRPr="007E22C7">
              <w:rPr>
                <w:rFonts w:cs="Arial"/>
              </w:rPr>
              <w:t>isUnique</w:t>
            </w:r>
            <w:proofErr w:type="spellEnd"/>
            <w:r w:rsidRPr="007E22C7">
              <w:rPr>
                <w:rFonts w:cs="Arial"/>
              </w:rPr>
              <w:t>: N/A</w:t>
            </w:r>
          </w:p>
          <w:p w14:paraId="1F168415" w14:textId="77777777" w:rsidR="00555A53" w:rsidRPr="007E22C7" w:rsidRDefault="00555A53" w:rsidP="00C36757">
            <w:pPr>
              <w:pStyle w:val="TAL"/>
              <w:rPr>
                <w:rFonts w:cs="Arial"/>
              </w:rPr>
            </w:pPr>
            <w:proofErr w:type="spellStart"/>
            <w:r w:rsidRPr="007E22C7">
              <w:rPr>
                <w:rFonts w:cs="Arial"/>
              </w:rPr>
              <w:t>defaultValue</w:t>
            </w:r>
            <w:proofErr w:type="spellEnd"/>
            <w:r w:rsidRPr="007E22C7">
              <w:rPr>
                <w:rFonts w:cs="Arial"/>
              </w:rPr>
              <w:t>: None</w:t>
            </w:r>
          </w:p>
          <w:p w14:paraId="3DD5D712" w14:textId="77777777" w:rsidR="00555A53" w:rsidRPr="007E22C7" w:rsidRDefault="00555A53" w:rsidP="00C36757">
            <w:pPr>
              <w:pStyle w:val="TAL"/>
              <w:rPr>
                <w:rFonts w:cs="Arial"/>
              </w:rPr>
            </w:pPr>
            <w:proofErr w:type="spellStart"/>
            <w:r w:rsidRPr="007E22C7">
              <w:rPr>
                <w:rFonts w:cs="Arial"/>
              </w:rPr>
              <w:t>isNullable</w:t>
            </w:r>
            <w:proofErr w:type="spellEnd"/>
            <w:r w:rsidRPr="007E22C7">
              <w:rPr>
                <w:rFonts w:cs="Arial"/>
              </w:rPr>
              <w:t>: False</w:t>
            </w:r>
          </w:p>
          <w:p w14:paraId="4FA8A548" w14:textId="77777777" w:rsidR="00555A53" w:rsidRPr="00A952F9" w:rsidRDefault="00555A53" w:rsidP="00C36757">
            <w:pPr>
              <w:pStyle w:val="TAL"/>
              <w:keepNext w:val="0"/>
              <w:rPr>
                <w:szCs w:val="18"/>
              </w:rPr>
            </w:pPr>
          </w:p>
        </w:tc>
      </w:tr>
      <w:tr w:rsidR="00555A53" w:rsidRPr="00A952F9" w14:paraId="65461291"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7E0019" w14:textId="782D9FE3" w:rsidR="00555A53" w:rsidRPr="00E50CB3" w:rsidRDefault="003E169E" w:rsidP="00C36757">
            <w:pPr>
              <w:pStyle w:val="TAL"/>
              <w:rPr>
                <w:rFonts w:ascii="Courier New" w:hAnsi="Courier New" w:cs="Courier New"/>
                <w:bCs/>
                <w:szCs w:val="18"/>
              </w:rPr>
            </w:pPr>
            <w:proofErr w:type="spellStart"/>
            <w:ins w:id="146" w:author="Ericsson SA5-164" w:date="2025-11-04T19:00:00Z" w16du:dateUtc="2025-11-04T18:00:00Z">
              <w:r>
                <w:rPr>
                  <w:rFonts w:ascii="Courier New" w:hAnsi="Courier New" w:cs="Courier New"/>
                  <w:szCs w:val="18"/>
                  <w:lang w:eastAsia="zh-CN"/>
                </w:rPr>
                <w:t>L</w:t>
              </w:r>
            </w:ins>
            <w:del w:id="147" w:author="Ericsson SA5-164" w:date="2025-11-04T19:00:00Z" w16du:dateUtc="2025-11-04T18:00:00Z">
              <w:r w:rsidR="00555A53" w:rsidDel="003E169E">
                <w:rPr>
                  <w:rFonts w:ascii="Courier New" w:hAnsi="Courier New" w:cs="Courier New"/>
                  <w:szCs w:val="18"/>
                  <w:lang w:eastAsia="zh-CN"/>
                </w:rPr>
                <w:delText>l</w:delText>
              </w:r>
            </w:del>
            <w:r w:rsidR="00555A53">
              <w:rPr>
                <w:rFonts w:ascii="Courier New" w:hAnsi="Courier New" w:cs="Courier New"/>
                <w:szCs w:val="18"/>
                <w:lang w:eastAsia="zh-CN"/>
              </w:rPr>
              <w:t>ocationInfo.pLMNI</w:t>
            </w:r>
            <w:r w:rsidR="00555A53" w:rsidRPr="00A952F9">
              <w:rPr>
                <w:rFonts w:ascii="Courier New" w:hAnsi="Courier New" w:cs="Courier New"/>
                <w:szCs w:val="18"/>
                <w:lang w:eastAsia="zh-CN"/>
              </w:rPr>
              <w:t>d</w:t>
            </w:r>
            <w:proofErr w:type="spellEnd"/>
          </w:p>
        </w:tc>
        <w:tc>
          <w:tcPr>
            <w:tcW w:w="5523" w:type="dxa"/>
            <w:tcBorders>
              <w:top w:val="single" w:sz="4" w:space="0" w:color="auto"/>
              <w:left w:val="single" w:sz="4" w:space="0" w:color="auto"/>
              <w:bottom w:val="single" w:sz="4" w:space="0" w:color="auto"/>
              <w:right w:val="single" w:sz="4" w:space="0" w:color="auto"/>
            </w:tcBorders>
          </w:tcPr>
          <w:p w14:paraId="4BD682D1" w14:textId="77777777" w:rsidR="00555A53" w:rsidRPr="001B652C" w:rsidRDefault="00555A53" w:rsidP="00C36757">
            <w:pPr>
              <w:pStyle w:val="B1"/>
              <w:ind w:left="0" w:firstLine="0"/>
              <w:rPr>
                <w:rFonts w:ascii="Arial" w:hAnsi="Arial" w:cs="Arial"/>
                <w:sz w:val="18"/>
                <w:szCs w:val="18"/>
              </w:rPr>
            </w:pPr>
            <w:r w:rsidRPr="001B652C">
              <w:rPr>
                <w:rFonts w:ascii="Arial" w:hAnsi="Arial" w:cs="Arial"/>
                <w:sz w:val="18"/>
                <w:szCs w:val="18"/>
              </w:rPr>
              <w:t xml:space="preserve">It is </w:t>
            </w:r>
            <w:r>
              <w:rPr>
                <w:rFonts w:ascii="Arial" w:hAnsi="Arial" w:cs="Arial"/>
                <w:sz w:val="18"/>
                <w:szCs w:val="18"/>
              </w:rPr>
              <w:t>the</w:t>
            </w:r>
            <w:r w:rsidRPr="001B652C">
              <w:rPr>
                <w:rFonts w:ascii="Arial" w:hAnsi="Arial" w:cs="Arial"/>
                <w:sz w:val="18"/>
                <w:szCs w:val="18"/>
                <w:lang w:val="en-US"/>
              </w:rPr>
              <w:t xml:space="preserve"> PLMN </w:t>
            </w:r>
            <w:r>
              <w:rPr>
                <w:rFonts w:ascii="Arial" w:hAnsi="Arial" w:cs="Arial"/>
                <w:sz w:val="18"/>
                <w:szCs w:val="18"/>
                <w:lang w:val="en-US"/>
              </w:rPr>
              <w:t xml:space="preserve">Id where </w:t>
            </w:r>
            <w:r w:rsidRPr="001B652C">
              <w:rPr>
                <w:rFonts w:ascii="Arial" w:hAnsi="Arial" w:cs="Arial"/>
                <w:sz w:val="18"/>
                <w:szCs w:val="18"/>
                <w:lang w:val="en-US"/>
              </w:rPr>
              <w:t>IAB-MT</w:t>
            </w:r>
            <w:r>
              <w:rPr>
                <w:rFonts w:ascii="Arial" w:hAnsi="Arial" w:cs="Arial"/>
                <w:sz w:val="18"/>
                <w:szCs w:val="18"/>
                <w:lang w:val="en-US"/>
              </w:rPr>
              <w:t xml:space="preserve"> or MWAB-UE </w:t>
            </w:r>
            <w:r w:rsidDel="00D939B1">
              <w:rPr>
                <w:rFonts w:ascii="Arial" w:hAnsi="Arial" w:cs="Arial"/>
                <w:sz w:val="18"/>
                <w:szCs w:val="18"/>
                <w:lang w:val="en-US"/>
              </w:rPr>
              <w:t xml:space="preserve"> </w:t>
            </w:r>
            <w:r>
              <w:rPr>
                <w:rFonts w:ascii="Arial" w:hAnsi="Arial" w:cs="Arial"/>
                <w:sz w:val="18"/>
                <w:szCs w:val="18"/>
                <w:lang w:val="en-US"/>
              </w:rPr>
              <w:t>connects to</w:t>
            </w:r>
            <w:r w:rsidRPr="001B652C">
              <w:rPr>
                <w:rFonts w:ascii="Arial" w:hAnsi="Arial" w:cs="Arial"/>
                <w:sz w:val="18"/>
                <w:szCs w:val="18"/>
                <w:lang w:val="en-US"/>
              </w:rPr>
              <w:t>.</w:t>
            </w:r>
          </w:p>
          <w:p w14:paraId="7F656D8E" w14:textId="77777777" w:rsidR="00555A53" w:rsidRPr="001B652C" w:rsidRDefault="00555A53" w:rsidP="00C36757">
            <w:pPr>
              <w:pStyle w:val="B1"/>
              <w:rPr>
                <w:rFonts w:ascii="Arial" w:hAnsi="Arial" w:cs="Arial"/>
                <w:sz w:val="18"/>
                <w:szCs w:val="18"/>
              </w:rPr>
            </w:pPr>
          </w:p>
          <w:p w14:paraId="7128D46C" w14:textId="77777777" w:rsidR="00555A53" w:rsidRPr="001B652C" w:rsidRDefault="00555A53" w:rsidP="00C36757">
            <w:pPr>
              <w:pStyle w:val="B1"/>
              <w:rPr>
                <w:rFonts w:ascii="Arial" w:hAnsi="Arial" w:cs="Arial"/>
                <w:sz w:val="18"/>
                <w:szCs w:val="18"/>
              </w:rPr>
            </w:pPr>
          </w:p>
          <w:p w14:paraId="466A2C8B" w14:textId="77777777" w:rsidR="00555A53" w:rsidRPr="00EA2168" w:rsidRDefault="00555A53" w:rsidP="00C36757">
            <w:pPr>
              <w:pStyle w:val="TAL"/>
            </w:pPr>
          </w:p>
        </w:tc>
        <w:tc>
          <w:tcPr>
            <w:tcW w:w="2436" w:type="dxa"/>
            <w:tcBorders>
              <w:top w:val="single" w:sz="4" w:space="0" w:color="auto"/>
              <w:left w:val="single" w:sz="4" w:space="0" w:color="auto"/>
              <w:bottom w:val="single" w:sz="4" w:space="0" w:color="auto"/>
              <w:right w:val="single" w:sz="4" w:space="0" w:color="auto"/>
            </w:tcBorders>
          </w:tcPr>
          <w:p w14:paraId="723BAD54" w14:textId="77777777" w:rsidR="00555A53" w:rsidRPr="007E22C7" w:rsidRDefault="00555A53" w:rsidP="00C36757">
            <w:pPr>
              <w:pStyle w:val="TAL"/>
              <w:rPr>
                <w:rFonts w:cs="Arial"/>
              </w:rPr>
            </w:pPr>
            <w:r w:rsidRPr="007E22C7">
              <w:rPr>
                <w:rFonts w:cs="Arial"/>
              </w:rPr>
              <w:t xml:space="preserve">type: </w:t>
            </w:r>
            <w:proofErr w:type="spellStart"/>
            <w:r>
              <w:rPr>
                <w:rFonts w:cs="Arial"/>
              </w:rPr>
              <w:t>PLMNId</w:t>
            </w:r>
            <w:proofErr w:type="spellEnd"/>
          </w:p>
          <w:p w14:paraId="767571BD" w14:textId="77777777" w:rsidR="00555A53" w:rsidRPr="007E22C7" w:rsidRDefault="00555A53" w:rsidP="00C36757">
            <w:pPr>
              <w:pStyle w:val="TAL"/>
              <w:rPr>
                <w:rFonts w:cs="Arial"/>
              </w:rPr>
            </w:pPr>
            <w:r w:rsidRPr="007E22C7">
              <w:rPr>
                <w:rFonts w:cs="Arial"/>
              </w:rPr>
              <w:t>multiplicity: 1</w:t>
            </w:r>
          </w:p>
          <w:p w14:paraId="1299542D" w14:textId="77777777" w:rsidR="00555A53" w:rsidRPr="007E22C7" w:rsidRDefault="00555A53" w:rsidP="00C36757">
            <w:pPr>
              <w:pStyle w:val="TAL"/>
              <w:rPr>
                <w:rFonts w:cs="Arial"/>
              </w:rPr>
            </w:pPr>
            <w:proofErr w:type="spellStart"/>
            <w:r w:rsidRPr="007E22C7">
              <w:rPr>
                <w:rFonts w:cs="Arial"/>
              </w:rPr>
              <w:t>isOrdered</w:t>
            </w:r>
            <w:proofErr w:type="spellEnd"/>
            <w:r w:rsidRPr="007E22C7">
              <w:rPr>
                <w:rFonts w:cs="Arial"/>
              </w:rPr>
              <w:t>: N/A</w:t>
            </w:r>
          </w:p>
          <w:p w14:paraId="1F3F0736" w14:textId="77777777" w:rsidR="00555A53" w:rsidRPr="007E22C7" w:rsidRDefault="00555A53" w:rsidP="00C36757">
            <w:pPr>
              <w:pStyle w:val="TAL"/>
              <w:rPr>
                <w:rFonts w:cs="Arial"/>
              </w:rPr>
            </w:pPr>
            <w:proofErr w:type="spellStart"/>
            <w:r w:rsidRPr="007E22C7">
              <w:rPr>
                <w:rFonts w:cs="Arial"/>
              </w:rPr>
              <w:t>isUnique</w:t>
            </w:r>
            <w:proofErr w:type="spellEnd"/>
            <w:r w:rsidRPr="007E22C7">
              <w:rPr>
                <w:rFonts w:cs="Arial"/>
              </w:rPr>
              <w:t>: N/A</w:t>
            </w:r>
          </w:p>
          <w:p w14:paraId="50045352" w14:textId="77777777" w:rsidR="00555A53" w:rsidRPr="007E22C7" w:rsidRDefault="00555A53" w:rsidP="00C36757">
            <w:pPr>
              <w:pStyle w:val="TAL"/>
              <w:rPr>
                <w:rFonts w:cs="Arial"/>
              </w:rPr>
            </w:pPr>
            <w:proofErr w:type="spellStart"/>
            <w:r w:rsidRPr="007E22C7">
              <w:rPr>
                <w:rFonts w:cs="Arial"/>
              </w:rPr>
              <w:t>defaultValue</w:t>
            </w:r>
            <w:proofErr w:type="spellEnd"/>
            <w:r w:rsidRPr="007E22C7">
              <w:rPr>
                <w:rFonts w:cs="Arial"/>
              </w:rPr>
              <w:t>: None</w:t>
            </w:r>
          </w:p>
          <w:p w14:paraId="50FD4D2D" w14:textId="77777777" w:rsidR="00555A53" w:rsidRPr="007E22C7" w:rsidRDefault="00555A53" w:rsidP="00C36757">
            <w:pPr>
              <w:pStyle w:val="TAL"/>
              <w:rPr>
                <w:rFonts w:cs="Arial"/>
              </w:rPr>
            </w:pPr>
            <w:proofErr w:type="spellStart"/>
            <w:r w:rsidRPr="007E22C7">
              <w:rPr>
                <w:rFonts w:cs="Arial"/>
              </w:rPr>
              <w:t>isNullable</w:t>
            </w:r>
            <w:proofErr w:type="spellEnd"/>
            <w:r w:rsidRPr="007E22C7">
              <w:rPr>
                <w:rFonts w:cs="Arial"/>
              </w:rPr>
              <w:t>: False</w:t>
            </w:r>
          </w:p>
          <w:p w14:paraId="20868FC4" w14:textId="77777777" w:rsidR="00555A53" w:rsidRPr="00A952F9" w:rsidRDefault="00555A53" w:rsidP="00C36757">
            <w:pPr>
              <w:pStyle w:val="TAL"/>
              <w:keepNext w:val="0"/>
              <w:rPr>
                <w:szCs w:val="18"/>
              </w:rPr>
            </w:pPr>
          </w:p>
        </w:tc>
      </w:tr>
      <w:tr w:rsidR="00555A53" w:rsidRPr="00A952F9" w14:paraId="0F4D4C31"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431FA3" w14:textId="4D78BE21" w:rsidR="00555A53" w:rsidRPr="00E50CB3" w:rsidRDefault="003E169E" w:rsidP="00C36757">
            <w:pPr>
              <w:pStyle w:val="TAL"/>
              <w:rPr>
                <w:rFonts w:ascii="Courier New" w:hAnsi="Courier New" w:cs="Courier New"/>
                <w:bCs/>
                <w:szCs w:val="18"/>
              </w:rPr>
            </w:pPr>
            <w:proofErr w:type="spellStart"/>
            <w:ins w:id="148" w:author="Ericsson SA5-164" w:date="2025-11-04T19:00:00Z" w16du:dateUtc="2025-11-04T18:00:00Z">
              <w:r>
                <w:rPr>
                  <w:rFonts w:ascii="Courier New" w:hAnsi="Courier New" w:cs="Courier New"/>
                  <w:szCs w:val="18"/>
                  <w:lang w:eastAsia="zh-CN"/>
                </w:rPr>
                <w:t>L</w:t>
              </w:r>
            </w:ins>
            <w:del w:id="149" w:author="Ericsson SA5-164" w:date="2025-11-04T19:00:00Z" w16du:dateUtc="2025-11-04T18:00:00Z">
              <w:r w:rsidR="00555A53" w:rsidDel="003E169E">
                <w:rPr>
                  <w:rFonts w:ascii="Courier New" w:hAnsi="Courier New" w:cs="Courier New"/>
                  <w:szCs w:val="18"/>
                  <w:lang w:eastAsia="zh-CN"/>
                </w:rPr>
                <w:delText>l</w:delText>
              </w:r>
            </w:del>
            <w:r w:rsidR="00555A53">
              <w:rPr>
                <w:rFonts w:ascii="Courier New" w:hAnsi="Courier New" w:cs="Courier New"/>
                <w:szCs w:val="18"/>
                <w:lang w:eastAsia="zh-CN"/>
              </w:rPr>
              <w:t>ocationInfo.cellLocalId</w:t>
            </w:r>
            <w:proofErr w:type="spellEnd"/>
          </w:p>
        </w:tc>
        <w:tc>
          <w:tcPr>
            <w:tcW w:w="5523" w:type="dxa"/>
            <w:tcBorders>
              <w:top w:val="single" w:sz="4" w:space="0" w:color="auto"/>
              <w:left w:val="single" w:sz="4" w:space="0" w:color="auto"/>
              <w:bottom w:val="single" w:sz="4" w:space="0" w:color="auto"/>
              <w:right w:val="single" w:sz="4" w:space="0" w:color="auto"/>
            </w:tcBorders>
          </w:tcPr>
          <w:p w14:paraId="46219DAF" w14:textId="77777777" w:rsidR="00555A53" w:rsidRPr="001B652C" w:rsidRDefault="00555A53" w:rsidP="00C36757">
            <w:pPr>
              <w:pStyle w:val="B1"/>
              <w:ind w:left="360" w:hanging="360"/>
              <w:rPr>
                <w:rFonts w:ascii="Arial" w:hAnsi="Arial" w:cs="Arial"/>
                <w:sz w:val="18"/>
                <w:szCs w:val="18"/>
                <w:lang w:val="en-US"/>
              </w:rPr>
            </w:pPr>
            <w:r w:rsidRPr="001B652C">
              <w:rPr>
                <w:rFonts w:ascii="Arial" w:hAnsi="Arial" w:cs="Arial"/>
                <w:sz w:val="18"/>
                <w:szCs w:val="18"/>
              </w:rPr>
              <w:t xml:space="preserve">It is </w:t>
            </w:r>
            <w:r w:rsidRPr="001B652C">
              <w:rPr>
                <w:rFonts w:ascii="Arial" w:hAnsi="Arial" w:cs="Arial"/>
                <w:sz w:val="18"/>
                <w:szCs w:val="18"/>
                <w:lang w:val="en-US"/>
              </w:rPr>
              <w:t>serving cell Id that IAB-MT</w:t>
            </w:r>
            <w:r>
              <w:rPr>
                <w:rFonts w:ascii="Arial" w:hAnsi="Arial" w:cs="Arial"/>
                <w:sz w:val="18"/>
                <w:szCs w:val="18"/>
                <w:lang w:val="en-US"/>
              </w:rPr>
              <w:t xml:space="preserve"> or MWAB-UE</w:t>
            </w:r>
            <w:r w:rsidRPr="001B652C">
              <w:rPr>
                <w:rFonts w:ascii="Arial" w:hAnsi="Arial" w:cs="Arial"/>
                <w:sz w:val="18"/>
                <w:szCs w:val="18"/>
                <w:lang w:val="en-US"/>
              </w:rPr>
              <w:t xml:space="preserve"> is connected to.</w:t>
            </w:r>
          </w:p>
          <w:p w14:paraId="12AB2AE1" w14:textId="77777777" w:rsidR="00555A53" w:rsidRPr="001B652C" w:rsidRDefault="00555A53" w:rsidP="00C36757">
            <w:pPr>
              <w:pStyle w:val="B1"/>
              <w:ind w:left="0" w:firstLine="0"/>
              <w:rPr>
                <w:rFonts w:ascii="Arial" w:hAnsi="Arial" w:cs="Arial"/>
                <w:sz w:val="18"/>
                <w:szCs w:val="18"/>
                <w:lang w:val="en-US"/>
              </w:rPr>
            </w:pPr>
          </w:p>
          <w:p w14:paraId="4B98A738" w14:textId="77777777" w:rsidR="00555A53" w:rsidRPr="00EA2168" w:rsidRDefault="00555A53" w:rsidP="00C36757">
            <w:pPr>
              <w:pStyle w:val="TAL"/>
            </w:pPr>
          </w:p>
        </w:tc>
        <w:tc>
          <w:tcPr>
            <w:tcW w:w="2436" w:type="dxa"/>
            <w:tcBorders>
              <w:top w:val="single" w:sz="4" w:space="0" w:color="auto"/>
              <w:left w:val="single" w:sz="4" w:space="0" w:color="auto"/>
              <w:bottom w:val="single" w:sz="4" w:space="0" w:color="auto"/>
              <w:right w:val="single" w:sz="4" w:space="0" w:color="auto"/>
            </w:tcBorders>
          </w:tcPr>
          <w:p w14:paraId="3A53F300" w14:textId="77777777" w:rsidR="00555A53" w:rsidRPr="007E22C7" w:rsidRDefault="00555A53" w:rsidP="00C36757">
            <w:pPr>
              <w:pStyle w:val="TAL"/>
              <w:rPr>
                <w:rFonts w:cs="Arial"/>
              </w:rPr>
            </w:pPr>
            <w:r w:rsidRPr="007E22C7">
              <w:rPr>
                <w:rFonts w:cs="Arial"/>
              </w:rPr>
              <w:t xml:space="preserve">type: </w:t>
            </w:r>
            <w:r>
              <w:rPr>
                <w:rFonts w:cs="Arial"/>
              </w:rPr>
              <w:t>Integer</w:t>
            </w:r>
          </w:p>
          <w:p w14:paraId="419E10CE" w14:textId="77777777" w:rsidR="00555A53" w:rsidRPr="007E22C7" w:rsidRDefault="00555A53" w:rsidP="00C36757">
            <w:pPr>
              <w:pStyle w:val="TAL"/>
              <w:rPr>
                <w:rFonts w:cs="Arial"/>
              </w:rPr>
            </w:pPr>
            <w:r w:rsidRPr="007E22C7">
              <w:rPr>
                <w:rFonts w:cs="Arial"/>
              </w:rPr>
              <w:t xml:space="preserve">multiplicity: </w:t>
            </w:r>
            <w:r>
              <w:rPr>
                <w:rFonts w:cs="Arial"/>
              </w:rPr>
              <w:t>0..</w:t>
            </w:r>
            <w:r w:rsidRPr="007E22C7">
              <w:rPr>
                <w:rFonts w:cs="Arial"/>
              </w:rPr>
              <w:t>1</w:t>
            </w:r>
          </w:p>
          <w:p w14:paraId="67F78573" w14:textId="77777777" w:rsidR="00555A53" w:rsidRPr="007E22C7" w:rsidRDefault="00555A53" w:rsidP="00C36757">
            <w:pPr>
              <w:pStyle w:val="TAL"/>
              <w:rPr>
                <w:rFonts w:cs="Arial"/>
              </w:rPr>
            </w:pPr>
            <w:proofErr w:type="spellStart"/>
            <w:r w:rsidRPr="007E22C7">
              <w:rPr>
                <w:rFonts w:cs="Arial"/>
              </w:rPr>
              <w:t>isOrdered</w:t>
            </w:r>
            <w:proofErr w:type="spellEnd"/>
            <w:r w:rsidRPr="007E22C7">
              <w:rPr>
                <w:rFonts w:cs="Arial"/>
              </w:rPr>
              <w:t>: N/A</w:t>
            </w:r>
          </w:p>
          <w:p w14:paraId="1DC78C15" w14:textId="77777777" w:rsidR="00555A53" w:rsidRPr="007E22C7" w:rsidRDefault="00555A53" w:rsidP="00C36757">
            <w:pPr>
              <w:pStyle w:val="TAL"/>
              <w:rPr>
                <w:rFonts w:cs="Arial"/>
              </w:rPr>
            </w:pPr>
            <w:proofErr w:type="spellStart"/>
            <w:r w:rsidRPr="007E22C7">
              <w:rPr>
                <w:rFonts w:cs="Arial"/>
              </w:rPr>
              <w:t>isUnique</w:t>
            </w:r>
            <w:proofErr w:type="spellEnd"/>
            <w:r w:rsidRPr="007E22C7">
              <w:rPr>
                <w:rFonts w:cs="Arial"/>
              </w:rPr>
              <w:t>: N/A</w:t>
            </w:r>
          </w:p>
          <w:p w14:paraId="0B55CC69" w14:textId="77777777" w:rsidR="00555A53" w:rsidRPr="007E22C7" w:rsidRDefault="00555A53" w:rsidP="00C36757">
            <w:pPr>
              <w:pStyle w:val="TAL"/>
              <w:rPr>
                <w:rFonts w:cs="Arial"/>
              </w:rPr>
            </w:pPr>
            <w:proofErr w:type="spellStart"/>
            <w:r w:rsidRPr="007E22C7">
              <w:rPr>
                <w:rFonts w:cs="Arial"/>
              </w:rPr>
              <w:t>defaultValue</w:t>
            </w:r>
            <w:proofErr w:type="spellEnd"/>
            <w:r w:rsidRPr="007E22C7">
              <w:rPr>
                <w:rFonts w:cs="Arial"/>
              </w:rPr>
              <w:t>: None</w:t>
            </w:r>
          </w:p>
          <w:p w14:paraId="758F9642" w14:textId="77777777" w:rsidR="00555A53" w:rsidRPr="007E22C7" w:rsidRDefault="00555A53" w:rsidP="00C36757">
            <w:pPr>
              <w:pStyle w:val="TAL"/>
              <w:rPr>
                <w:rFonts w:cs="Arial"/>
              </w:rPr>
            </w:pPr>
            <w:proofErr w:type="spellStart"/>
            <w:r w:rsidRPr="007E22C7">
              <w:rPr>
                <w:rFonts w:cs="Arial"/>
              </w:rPr>
              <w:t>isNullable</w:t>
            </w:r>
            <w:proofErr w:type="spellEnd"/>
            <w:r w:rsidRPr="007E22C7">
              <w:rPr>
                <w:rFonts w:cs="Arial"/>
              </w:rPr>
              <w:t>: False</w:t>
            </w:r>
          </w:p>
          <w:p w14:paraId="20845212" w14:textId="77777777" w:rsidR="00555A53" w:rsidRPr="00A952F9" w:rsidRDefault="00555A53" w:rsidP="00C36757">
            <w:pPr>
              <w:pStyle w:val="TAL"/>
              <w:keepNext w:val="0"/>
              <w:rPr>
                <w:szCs w:val="18"/>
              </w:rPr>
            </w:pPr>
          </w:p>
        </w:tc>
      </w:tr>
      <w:tr w:rsidR="00555A53" w:rsidRPr="00A952F9" w14:paraId="2B9F7096"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70AA80" w14:textId="724A3326" w:rsidR="00555A53" w:rsidRPr="00E50CB3" w:rsidRDefault="003E169E" w:rsidP="00C36757">
            <w:pPr>
              <w:pStyle w:val="TAL"/>
              <w:rPr>
                <w:rFonts w:ascii="Courier New" w:hAnsi="Courier New" w:cs="Courier New"/>
                <w:bCs/>
                <w:szCs w:val="18"/>
              </w:rPr>
            </w:pPr>
            <w:proofErr w:type="spellStart"/>
            <w:ins w:id="150" w:author="Ericsson SA5-164" w:date="2025-11-04T19:00:00Z" w16du:dateUtc="2025-11-04T18:00:00Z">
              <w:r>
                <w:rPr>
                  <w:rFonts w:ascii="Courier New" w:hAnsi="Courier New" w:cs="Courier New"/>
                  <w:szCs w:val="18"/>
                  <w:lang w:eastAsia="zh-CN"/>
                </w:rPr>
                <w:t>L</w:t>
              </w:r>
            </w:ins>
            <w:del w:id="151" w:author="Ericsson SA5-164" w:date="2025-11-04T19:00:00Z" w16du:dateUtc="2025-11-04T18:00:00Z">
              <w:r w:rsidR="00555A53" w:rsidDel="003E169E">
                <w:rPr>
                  <w:rFonts w:ascii="Courier New" w:hAnsi="Courier New" w:cs="Courier New"/>
                  <w:szCs w:val="18"/>
                  <w:lang w:eastAsia="zh-CN"/>
                </w:rPr>
                <w:delText>l</w:delText>
              </w:r>
            </w:del>
            <w:r w:rsidR="00555A53">
              <w:rPr>
                <w:rFonts w:ascii="Courier New" w:hAnsi="Courier New" w:cs="Courier New"/>
                <w:szCs w:val="18"/>
                <w:lang w:eastAsia="zh-CN"/>
              </w:rPr>
              <w:t>ocationInfo.nRTAC</w:t>
            </w:r>
            <w:proofErr w:type="spellEnd"/>
          </w:p>
        </w:tc>
        <w:tc>
          <w:tcPr>
            <w:tcW w:w="5523" w:type="dxa"/>
            <w:tcBorders>
              <w:top w:val="single" w:sz="4" w:space="0" w:color="auto"/>
              <w:left w:val="single" w:sz="4" w:space="0" w:color="auto"/>
              <w:bottom w:val="single" w:sz="4" w:space="0" w:color="auto"/>
              <w:right w:val="single" w:sz="4" w:space="0" w:color="auto"/>
            </w:tcBorders>
          </w:tcPr>
          <w:p w14:paraId="3449BAE8" w14:textId="77777777" w:rsidR="00555A53" w:rsidRPr="001B652C" w:rsidRDefault="00555A53" w:rsidP="00C36757">
            <w:pPr>
              <w:pStyle w:val="B1"/>
              <w:ind w:left="360" w:hanging="360"/>
              <w:rPr>
                <w:rFonts w:ascii="Arial" w:hAnsi="Arial" w:cs="Arial"/>
                <w:sz w:val="18"/>
                <w:szCs w:val="18"/>
                <w:lang w:val="en-US"/>
              </w:rPr>
            </w:pPr>
            <w:r w:rsidRPr="001B652C">
              <w:rPr>
                <w:rFonts w:ascii="Arial" w:hAnsi="Arial" w:cs="Arial"/>
                <w:sz w:val="18"/>
                <w:szCs w:val="18"/>
                <w:lang w:val="en-US"/>
              </w:rPr>
              <w:t xml:space="preserve">It is TAC pertaining to the cells where IAB-MT </w:t>
            </w:r>
            <w:r>
              <w:rPr>
                <w:rFonts w:ascii="Arial" w:hAnsi="Arial" w:cs="Arial"/>
                <w:sz w:val="18"/>
                <w:szCs w:val="18"/>
                <w:lang w:val="en-US"/>
              </w:rPr>
              <w:t xml:space="preserve">or MWAB-UE </w:t>
            </w:r>
            <w:proofErr w:type="gramStart"/>
            <w:r w:rsidRPr="001B652C">
              <w:rPr>
                <w:rFonts w:ascii="Arial" w:hAnsi="Arial" w:cs="Arial"/>
                <w:sz w:val="18"/>
                <w:szCs w:val="18"/>
                <w:lang w:val="en-US"/>
              </w:rPr>
              <w:t>is</w:t>
            </w:r>
            <w:proofErr w:type="gramEnd"/>
            <w:r w:rsidRPr="001B652C">
              <w:rPr>
                <w:rFonts w:ascii="Arial" w:hAnsi="Arial" w:cs="Arial"/>
                <w:sz w:val="18"/>
                <w:szCs w:val="18"/>
                <w:lang w:val="en-US"/>
              </w:rPr>
              <w:t xml:space="preserve"> connected.</w:t>
            </w:r>
          </w:p>
          <w:p w14:paraId="0B9417EC" w14:textId="77777777" w:rsidR="00555A53" w:rsidRPr="001B652C" w:rsidRDefault="00555A53" w:rsidP="00C36757">
            <w:pPr>
              <w:pStyle w:val="TAL"/>
              <w:keepNext w:val="0"/>
              <w:rPr>
                <w:rFonts w:cs="Arial"/>
                <w:szCs w:val="18"/>
                <w:lang w:eastAsia="zh-CN"/>
              </w:rPr>
            </w:pPr>
            <w:proofErr w:type="spellStart"/>
            <w:r w:rsidRPr="001B652C">
              <w:rPr>
                <w:rFonts w:cs="Arial"/>
                <w:szCs w:val="18"/>
                <w:lang w:eastAsia="zh-CN"/>
              </w:rPr>
              <w:t>allowedValues</w:t>
            </w:r>
            <w:proofErr w:type="spellEnd"/>
            <w:r w:rsidRPr="001B652C">
              <w:rPr>
                <w:rFonts w:cs="Arial"/>
                <w:szCs w:val="18"/>
                <w:lang w:eastAsia="zh-CN"/>
              </w:rPr>
              <w:t>:</w:t>
            </w:r>
          </w:p>
          <w:p w14:paraId="4B6670B5" w14:textId="77777777" w:rsidR="00555A53" w:rsidRPr="001B652C" w:rsidRDefault="00555A53" w:rsidP="00C36757">
            <w:pPr>
              <w:pStyle w:val="TAL"/>
              <w:keepNext w:val="0"/>
              <w:ind w:left="284"/>
              <w:rPr>
                <w:rFonts w:cs="Arial"/>
                <w:szCs w:val="18"/>
                <w:lang w:eastAsia="zh-CN"/>
              </w:rPr>
            </w:pPr>
            <w:r w:rsidRPr="001B652C">
              <w:rPr>
                <w:rFonts w:cs="Arial"/>
                <w:szCs w:val="18"/>
              </w:rPr>
              <w:t>a)</w:t>
            </w:r>
            <w:r w:rsidRPr="001B652C">
              <w:rPr>
                <w:rFonts w:cs="Arial"/>
                <w:szCs w:val="18"/>
              </w:rPr>
              <w:tab/>
              <w:t xml:space="preserve">It is the TAC or Extended-TAC. </w:t>
            </w:r>
          </w:p>
          <w:p w14:paraId="33FE9D88" w14:textId="77777777" w:rsidR="00555A53" w:rsidRPr="001B652C" w:rsidRDefault="00555A53" w:rsidP="00C36757">
            <w:pPr>
              <w:pStyle w:val="TAL"/>
              <w:keepNext w:val="0"/>
              <w:ind w:left="284"/>
              <w:rPr>
                <w:rFonts w:cs="Arial"/>
                <w:szCs w:val="18"/>
              </w:rPr>
            </w:pPr>
            <w:r w:rsidRPr="001B652C">
              <w:rPr>
                <w:rFonts w:cs="Arial"/>
                <w:szCs w:val="18"/>
              </w:rPr>
              <w:t>b)</w:t>
            </w:r>
            <w:r w:rsidRPr="001B652C">
              <w:rPr>
                <w:rFonts w:cs="Arial"/>
                <w:szCs w:val="18"/>
              </w:rPr>
              <w:tab/>
              <w:t>A cell can only broadcast one TAC or Extended-TAC. See TS 36.300 [112], subclause 10.1.7 (PLMNID and TAC relation).</w:t>
            </w:r>
          </w:p>
          <w:p w14:paraId="49EE32B6" w14:textId="77777777" w:rsidR="00555A53" w:rsidRPr="001B652C" w:rsidRDefault="00555A53" w:rsidP="00C36757">
            <w:pPr>
              <w:pStyle w:val="TAL"/>
              <w:keepNext w:val="0"/>
              <w:ind w:left="284"/>
              <w:rPr>
                <w:rFonts w:cs="Arial"/>
                <w:szCs w:val="18"/>
              </w:rPr>
            </w:pPr>
            <w:r w:rsidRPr="001B652C">
              <w:rPr>
                <w:rFonts w:cs="Arial"/>
                <w:szCs w:val="18"/>
              </w:rPr>
              <w:t>c)</w:t>
            </w:r>
            <w:r w:rsidRPr="001B652C">
              <w:rPr>
                <w:rFonts w:cs="Arial"/>
                <w:szCs w:val="18"/>
              </w:rPr>
              <w:tab/>
              <w:t>TAC is defined in subclause 19.4.2.3 of 3GPP TS 23.003</w:t>
            </w:r>
          </w:p>
          <w:p w14:paraId="521C54D2" w14:textId="77777777" w:rsidR="00555A53" w:rsidRPr="001B652C" w:rsidRDefault="00555A53" w:rsidP="00C36757">
            <w:pPr>
              <w:pStyle w:val="TAL"/>
              <w:keepNext w:val="0"/>
              <w:ind w:left="568"/>
              <w:rPr>
                <w:rFonts w:cs="Arial"/>
                <w:szCs w:val="18"/>
              </w:rPr>
            </w:pPr>
            <w:r w:rsidRPr="001B652C">
              <w:rPr>
                <w:rFonts w:cs="Arial"/>
                <w:szCs w:val="18"/>
              </w:rPr>
              <w:t>[13] and Extended-TAC is defined in subclause 9.3.1.29 of 3GPP TS 38.473 [8].</w:t>
            </w:r>
          </w:p>
          <w:p w14:paraId="23EEDAED" w14:textId="77777777" w:rsidR="00555A53" w:rsidRPr="001B652C" w:rsidRDefault="00555A53" w:rsidP="00C36757">
            <w:pPr>
              <w:pStyle w:val="TAL"/>
              <w:keepNext w:val="0"/>
              <w:ind w:left="284"/>
              <w:rPr>
                <w:rFonts w:cs="Arial"/>
                <w:szCs w:val="18"/>
              </w:rPr>
            </w:pPr>
            <w:r w:rsidRPr="001B652C">
              <w:rPr>
                <w:rFonts w:cs="Arial"/>
                <w:szCs w:val="18"/>
              </w:rPr>
              <w:t>d)</w:t>
            </w:r>
            <w:r w:rsidRPr="001B652C">
              <w:rPr>
                <w:rFonts w:cs="Arial"/>
                <w:szCs w:val="18"/>
              </w:rPr>
              <w:tab/>
              <w:t>For a 5G SA (Stand Alone), it has a non-null value.</w:t>
            </w:r>
          </w:p>
          <w:p w14:paraId="1D517963" w14:textId="77777777" w:rsidR="00555A53" w:rsidRPr="00EA2168" w:rsidRDefault="00555A53" w:rsidP="00C36757">
            <w:pPr>
              <w:pStyle w:val="TAL"/>
            </w:pPr>
          </w:p>
        </w:tc>
        <w:tc>
          <w:tcPr>
            <w:tcW w:w="2436" w:type="dxa"/>
            <w:tcBorders>
              <w:top w:val="single" w:sz="4" w:space="0" w:color="auto"/>
              <w:left w:val="single" w:sz="4" w:space="0" w:color="auto"/>
              <w:bottom w:val="single" w:sz="4" w:space="0" w:color="auto"/>
              <w:right w:val="single" w:sz="4" w:space="0" w:color="auto"/>
            </w:tcBorders>
          </w:tcPr>
          <w:p w14:paraId="59AA82C9" w14:textId="77777777" w:rsidR="00555A53" w:rsidRPr="007E22C7" w:rsidRDefault="00555A53" w:rsidP="00C36757">
            <w:pPr>
              <w:pStyle w:val="TAL"/>
              <w:rPr>
                <w:rFonts w:cs="Arial"/>
              </w:rPr>
            </w:pPr>
            <w:r w:rsidRPr="007E22C7">
              <w:rPr>
                <w:rFonts w:cs="Arial"/>
              </w:rPr>
              <w:t xml:space="preserve">type: </w:t>
            </w:r>
            <w:r>
              <w:rPr>
                <w:rFonts w:cs="Arial"/>
              </w:rPr>
              <w:t>String</w:t>
            </w:r>
          </w:p>
          <w:p w14:paraId="7D683F38" w14:textId="77777777" w:rsidR="00555A53" w:rsidRPr="007E22C7" w:rsidRDefault="00555A53" w:rsidP="00C36757">
            <w:pPr>
              <w:pStyle w:val="TAL"/>
              <w:rPr>
                <w:rFonts w:cs="Arial"/>
              </w:rPr>
            </w:pPr>
            <w:r w:rsidRPr="007E22C7">
              <w:rPr>
                <w:rFonts w:cs="Arial"/>
              </w:rPr>
              <w:t xml:space="preserve">multiplicity: </w:t>
            </w:r>
            <w:r>
              <w:rPr>
                <w:rFonts w:cs="Arial"/>
              </w:rPr>
              <w:t>0..</w:t>
            </w:r>
            <w:r w:rsidRPr="007E22C7">
              <w:rPr>
                <w:rFonts w:cs="Arial"/>
              </w:rPr>
              <w:t>1</w:t>
            </w:r>
          </w:p>
          <w:p w14:paraId="234E3E42" w14:textId="77777777" w:rsidR="00555A53" w:rsidRPr="007E22C7" w:rsidRDefault="00555A53" w:rsidP="00C36757">
            <w:pPr>
              <w:pStyle w:val="TAL"/>
              <w:rPr>
                <w:rFonts w:cs="Arial"/>
              </w:rPr>
            </w:pPr>
            <w:proofErr w:type="spellStart"/>
            <w:r w:rsidRPr="007E22C7">
              <w:rPr>
                <w:rFonts w:cs="Arial"/>
              </w:rPr>
              <w:t>isOrdered</w:t>
            </w:r>
            <w:proofErr w:type="spellEnd"/>
            <w:r w:rsidRPr="007E22C7">
              <w:rPr>
                <w:rFonts w:cs="Arial"/>
              </w:rPr>
              <w:t>: N/A</w:t>
            </w:r>
          </w:p>
          <w:p w14:paraId="0BB727A5" w14:textId="77777777" w:rsidR="00555A53" w:rsidRPr="007E22C7" w:rsidRDefault="00555A53" w:rsidP="00C36757">
            <w:pPr>
              <w:pStyle w:val="TAL"/>
              <w:rPr>
                <w:rFonts w:cs="Arial"/>
              </w:rPr>
            </w:pPr>
            <w:proofErr w:type="spellStart"/>
            <w:r w:rsidRPr="007E22C7">
              <w:rPr>
                <w:rFonts w:cs="Arial"/>
              </w:rPr>
              <w:t>isUnique</w:t>
            </w:r>
            <w:proofErr w:type="spellEnd"/>
            <w:r w:rsidRPr="007E22C7">
              <w:rPr>
                <w:rFonts w:cs="Arial"/>
              </w:rPr>
              <w:t>: N/A</w:t>
            </w:r>
          </w:p>
          <w:p w14:paraId="0C78AB3A" w14:textId="77777777" w:rsidR="00555A53" w:rsidRPr="007E22C7" w:rsidRDefault="00555A53" w:rsidP="00C36757">
            <w:pPr>
              <w:pStyle w:val="TAL"/>
              <w:rPr>
                <w:rFonts w:cs="Arial"/>
              </w:rPr>
            </w:pPr>
            <w:proofErr w:type="spellStart"/>
            <w:r w:rsidRPr="007E22C7">
              <w:rPr>
                <w:rFonts w:cs="Arial"/>
              </w:rPr>
              <w:t>defaultValue</w:t>
            </w:r>
            <w:proofErr w:type="spellEnd"/>
            <w:r w:rsidRPr="007E22C7">
              <w:rPr>
                <w:rFonts w:cs="Arial"/>
              </w:rPr>
              <w:t>: None</w:t>
            </w:r>
          </w:p>
          <w:p w14:paraId="0C4D9216" w14:textId="77777777" w:rsidR="00555A53" w:rsidRPr="007E22C7" w:rsidRDefault="00555A53" w:rsidP="00C36757">
            <w:pPr>
              <w:pStyle w:val="TAL"/>
              <w:rPr>
                <w:rFonts w:cs="Arial"/>
              </w:rPr>
            </w:pPr>
            <w:proofErr w:type="spellStart"/>
            <w:r w:rsidRPr="007E22C7">
              <w:rPr>
                <w:rFonts w:cs="Arial"/>
              </w:rPr>
              <w:t>isNullable</w:t>
            </w:r>
            <w:proofErr w:type="spellEnd"/>
            <w:r w:rsidRPr="007E22C7">
              <w:rPr>
                <w:rFonts w:cs="Arial"/>
              </w:rPr>
              <w:t>: False</w:t>
            </w:r>
          </w:p>
          <w:p w14:paraId="16EA0A72" w14:textId="77777777" w:rsidR="00555A53" w:rsidRPr="00A952F9" w:rsidRDefault="00555A53" w:rsidP="00C36757">
            <w:pPr>
              <w:pStyle w:val="TAL"/>
              <w:keepNext w:val="0"/>
              <w:rPr>
                <w:szCs w:val="18"/>
              </w:rPr>
            </w:pPr>
          </w:p>
        </w:tc>
      </w:tr>
      <w:tr w:rsidR="00555A53" w:rsidRPr="00A952F9" w14:paraId="693E2B53"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AEF4AC" w14:textId="24C0B80C" w:rsidR="00555A53" w:rsidRPr="00E50CB3" w:rsidRDefault="003E169E" w:rsidP="00C36757">
            <w:pPr>
              <w:pStyle w:val="TAL"/>
              <w:rPr>
                <w:rFonts w:ascii="Courier New" w:hAnsi="Courier New" w:cs="Courier New"/>
                <w:bCs/>
                <w:szCs w:val="18"/>
              </w:rPr>
            </w:pPr>
            <w:proofErr w:type="spellStart"/>
            <w:ins w:id="152" w:author="Ericsson SA5-164" w:date="2025-11-04T19:00:00Z" w16du:dateUtc="2025-11-04T18:00:00Z">
              <w:r>
                <w:rPr>
                  <w:rFonts w:ascii="Courier New" w:hAnsi="Courier New" w:cs="Courier New"/>
                  <w:szCs w:val="18"/>
                  <w:lang w:eastAsia="zh-CN"/>
                </w:rPr>
                <w:lastRenderedPageBreak/>
                <w:t>L</w:t>
              </w:r>
            </w:ins>
            <w:del w:id="153" w:author="Ericsson SA5-164" w:date="2025-11-04T19:00:00Z" w16du:dateUtc="2025-11-04T18:00:00Z">
              <w:r w:rsidR="00555A53" w:rsidDel="003E169E">
                <w:rPr>
                  <w:rFonts w:ascii="Courier New" w:hAnsi="Courier New" w:cs="Courier New"/>
                  <w:szCs w:val="18"/>
                  <w:lang w:eastAsia="zh-CN"/>
                </w:rPr>
                <w:delText>l</w:delText>
              </w:r>
            </w:del>
            <w:r w:rsidR="00555A53">
              <w:rPr>
                <w:rFonts w:ascii="Courier New" w:hAnsi="Courier New" w:cs="Courier New"/>
                <w:szCs w:val="18"/>
                <w:lang w:eastAsia="zh-CN"/>
              </w:rPr>
              <w:t>ocationInfo.tAI</w:t>
            </w:r>
            <w:proofErr w:type="spellEnd"/>
          </w:p>
        </w:tc>
        <w:tc>
          <w:tcPr>
            <w:tcW w:w="5523" w:type="dxa"/>
            <w:tcBorders>
              <w:top w:val="single" w:sz="4" w:space="0" w:color="auto"/>
              <w:left w:val="single" w:sz="4" w:space="0" w:color="auto"/>
              <w:bottom w:val="single" w:sz="4" w:space="0" w:color="auto"/>
              <w:right w:val="single" w:sz="4" w:space="0" w:color="auto"/>
            </w:tcBorders>
          </w:tcPr>
          <w:p w14:paraId="38ED3D95" w14:textId="77777777" w:rsidR="00555A53" w:rsidRPr="001B652C" w:rsidRDefault="00555A53" w:rsidP="00C36757">
            <w:pPr>
              <w:pStyle w:val="B1"/>
              <w:ind w:left="360" w:hanging="360"/>
              <w:rPr>
                <w:rFonts w:ascii="Arial" w:hAnsi="Arial" w:cs="Arial"/>
                <w:sz w:val="18"/>
                <w:szCs w:val="18"/>
                <w:lang w:val="en-US"/>
              </w:rPr>
            </w:pPr>
            <w:r w:rsidRPr="001B652C">
              <w:rPr>
                <w:rFonts w:ascii="Arial" w:hAnsi="Arial" w:cs="Arial"/>
                <w:sz w:val="18"/>
                <w:szCs w:val="18"/>
                <w:lang w:val="en-US"/>
              </w:rPr>
              <w:t xml:space="preserve">It is TAI </w:t>
            </w:r>
            <w:r w:rsidRPr="001B652C">
              <w:rPr>
                <w:rFonts w:ascii="Arial" w:hAnsi="Arial" w:cs="Arial"/>
                <w:sz w:val="18"/>
                <w:szCs w:val="18"/>
              </w:rPr>
              <w:t>(see subclause 9.3.3.11 in TS 38.413</w:t>
            </w:r>
            <w:r>
              <w:rPr>
                <w:rFonts w:ascii="Arial" w:hAnsi="Arial" w:cs="Arial"/>
                <w:sz w:val="18"/>
                <w:szCs w:val="18"/>
              </w:rPr>
              <w:t xml:space="preserve"> </w:t>
            </w:r>
            <w:r w:rsidRPr="001B652C">
              <w:rPr>
                <w:rFonts w:ascii="Arial" w:hAnsi="Arial" w:cs="Arial"/>
                <w:sz w:val="18"/>
                <w:szCs w:val="18"/>
              </w:rPr>
              <w:t xml:space="preserve">[5]) </w:t>
            </w:r>
            <w:r w:rsidRPr="001B652C">
              <w:rPr>
                <w:rFonts w:ascii="Arial" w:hAnsi="Arial" w:cs="Arial"/>
                <w:sz w:val="18"/>
                <w:szCs w:val="18"/>
                <w:lang w:val="en-US"/>
              </w:rPr>
              <w:t xml:space="preserve">pertaining to the cells where IAB-MT </w:t>
            </w:r>
            <w:r>
              <w:rPr>
                <w:rFonts w:ascii="Arial" w:hAnsi="Arial" w:cs="Arial"/>
                <w:sz w:val="18"/>
                <w:szCs w:val="18"/>
                <w:lang w:val="en-US"/>
              </w:rPr>
              <w:t xml:space="preserve">or MWAB-UE </w:t>
            </w:r>
            <w:proofErr w:type="gramStart"/>
            <w:r w:rsidRPr="001B652C">
              <w:rPr>
                <w:rFonts w:ascii="Arial" w:hAnsi="Arial" w:cs="Arial"/>
                <w:sz w:val="18"/>
                <w:szCs w:val="18"/>
                <w:lang w:val="en-US"/>
              </w:rPr>
              <w:t>is</w:t>
            </w:r>
            <w:proofErr w:type="gramEnd"/>
            <w:r w:rsidRPr="001B652C">
              <w:rPr>
                <w:rFonts w:ascii="Arial" w:hAnsi="Arial" w:cs="Arial"/>
                <w:sz w:val="18"/>
                <w:szCs w:val="18"/>
                <w:lang w:val="en-US"/>
              </w:rPr>
              <w:t xml:space="preserve"> connected.</w:t>
            </w:r>
          </w:p>
          <w:p w14:paraId="00604178" w14:textId="77777777" w:rsidR="00555A53" w:rsidRPr="00EA2168" w:rsidRDefault="00555A53" w:rsidP="00C36757">
            <w:pPr>
              <w:pStyle w:val="TAL"/>
            </w:pPr>
          </w:p>
        </w:tc>
        <w:tc>
          <w:tcPr>
            <w:tcW w:w="2436" w:type="dxa"/>
            <w:tcBorders>
              <w:top w:val="single" w:sz="4" w:space="0" w:color="auto"/>
              <w:left w:val="single" w:sz="4" w:space="0" w:color="auto"/>
              <w:bottom w:val="single" w:sz="4" w:space="0" w:color="auto"/>
              <w:right w:val="single" w:sz="4" w:space="0" w:color="auto"/>
            </w:tcBorders>
          </w:tcPr>
          <w:p w14:paraId="07BC3EE3" w14:textId="77777777" w:rsidR="00555A53" w:rsidRPr="007E22C7" w:rsidRDefault="00555A53" w:rsidP="00C36757">
            <w:pPr>
              <w:pStyle w:val="TAL"/>
              <w:rPr>
                <w:rFonts w:cs="Arial"/>
              </w:rPr>
            </w:pPr>
            <w:r w:rsidRPr="007E22C7">
              <w:rPr>
                <w:rFonts w:cs="Arial"/>
              </w:rPr>
              <w:t xml:space="preserve">type: </w:t>
            </w:r>
            <w:r>
              <w:rPr>
                <w:rFonts w:cs="Arial"/>
              </w:rPr>
              <w:t>TAI</w:t>
            </w:r>
          </w:p>
          <w:p w14:paraId="5BC536F9" w14:textId="77777777" w:rsidR="00555A53" w:rsidRPr="007E22C7" w:rsidRDefault="00555A53" w:rsidP="00C36757">
            <w:pPr>
              <w:pStyle w:val="TAL"/>
              <w:rPr>
                <w:rFonts w:cs="Arial"/>
              </w:rPr>
            </w:pPr>
            <w:r w:rsidRPr="007E22C7">
              <w:rPr>
                <w:rFonts w:cs="Arial"/>
              </w:rPr>
              <w:t xml:space="preserve">multiplicity: </w:t>
            </w:r>
            <w:r>
              <w:rPr>
                <w:rFonts w:cs="Arial"/>
              </w:rPr>
              <w:t>0..</w:t>
            </w:r>
            <w:r w:rsidRPr="007E22C7">
              <w:rPr>
                <w:rFonts w:cs="Arial"/>
              </w:rPr>
              <w:t>1</w:t>
            </w:r>
          </w:p>
          <w:p w14:paraId="37DAD2A1" w14:textId="77777777" w:rsidR="00555A53" w:rsidRPr="007E22C7" w:rsidRDefault="00555A53" w:rsidP="00C36757">
            <w:pPr>
              <w:pStyle w:val="TAL"/>
              <w:rPr>
                <w:rFonts w:cs="Arial"/>
              </w:rPr>
            </w:pPr>
            <w:proofErr w:type="spellStart"/>
            <w:r w:rsidRPr="007E22C7">
              <w:rPr>
                <w:rFonts w:cs="Arial"/>
              </w:rPr>
              <w:t>isOrdered</w:t>
            </w:r>
            <w:proofErr w:type="spellEnd"/>
            <w:r w:rsidRPr="007E22C7">
              <w:rPr>
                <w:rFonts w:cs="Arial"/>
              </w:rPr>
              <w:t>: N/A</w:t>
            </w:r>
          </w:p>
          <w:p w14:paraId="60CF2F6C" w14:textId="77777777" w:rsidR="00555A53" w:rsidRPr="007E22C7" w:rsidRDefault="00555A53" w:rsidP="00C36757">
            <w:pPr>
              <w:pStyle w:val="TAL"/>
              <w:rPr>
                <w:rFonts w:cs="Arial"/>
              </w:rPr>
            </w:pPr>
            <w:proofErr w:type="spellStart"/>
            <w:r w:rsidRPr="007E22C7">
              <w:rPr>
                <w:rFonts w:cs="Arial"/>
              </w:rPr>
              <w:t>isUnique</w:t>
            </w:r>
            <w:proofErr w:type="spellEnd"/>
            <w:r w:rsidRPr="007E22C7">
              <w:rPr>
                <w:rFonts w:cs="Arial"/>
              </w:rPr>
              <w:t>: N/A</w:t>
            </w:r>
          </w:p>
          <w:p w14:paraId="075B2046" w14:textId="77777777" w:rsidR="00555A53" w:rsidRPr="007E22C7" w:rsidRDefault="00555A53" w:rsidP="00C36757">
            <w:pPr>
              <w:pStyle w:val="TAL"/>
              <w:rPr>
                <w:rFonts w:cs="Arial"/>
              </w:rPr>
            </w:pPr>
            <w:proofErr w:type="spellStart"/>
            <w:r w:rsidRPr="007E22C7">
              <w:rPr>
                <w:rFonts w:cs="Arial"/>
              </w:rPr>
              <w:t>defaultValue</w:t>
            </w:r>
            <w:proofErr w:type="spellEnd"/>
            <w:r w:rsidRPr="007E22C7">
              <w:rPr>
                <w:rFonts w:cs="Arial"/>
              </w:rPr>
              <w:t>: None</w:t>
            </w:r>
          </w:p>
          <w:p w14:paraId="4DF1CF55" w14:textId="77777777" w:rsidR="00555A53" w:rsidRPr="007E22C7" w:rsidRDefault="00555A53" w:rsidP="00C36757">
            <w:pPr>
              <w:pStyle w:val="TAL"/>
              <w:rPr>
                <w:rFonts w:cs="Arial"/>
              </w:rPr>
            </w:pPr>
            <w:proofErr w:type="spellStart"/>
            <w:r w:rsidRPr="007E22C7">
              <w:rPr>
                <w:rFonts w:cs="Arial"/>
              </w:rPr>
              <w:t>isNullable</w:t>
            </w:r>
            <w:proofErr w:type="spellEnd"/>
            <w:r w:rsidRPr="007E22C7">
              <w:rPr>
                <w:rFonts w:cs="Arial"/>
              </w:rPr>
              <w:t>: False</w:t>
            </w:r>
          </w:p>
          <w:p w14:paraId="50ABC8AB" w14:textId="77777777" w:rsidR="00555A53" w:rsidRPr="00A952F9" w:rsidRDefault="00555A53" w:rsidP="00C36757">
            <w:pPr>
              <w:pStyle w:val="TAL"/>
              <w:keepNext w:val="0"/>
              <w:rPr>
                <w:szCs w:val="18"/>
              </w:rPr>
            </w:pPr>
          </w:p>
        </w:tc>
      </w:tr>
      <w:tr w:rsidR="00555A53" w:rsidRPr="00A952F9" w14:paraId="69179290"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110FBE0" w14:textId="3618C8EE" w:rsidR="00555A53" w:rsidRPr="00E50CB3" w:rsidRDefault="003E169E" w:rsidP="00C36757">
            <w:pPr>
              <w:pStyle w:val="TAL"/>
              <w:rPr>
                <w:rFonts w:ascii="Courier New" w:hAnsi="Courier New" w:cs="Courier New"/>
                <w:bCs/>
                <w:szCs w:val="18"/>
              </w:rPr>
            </w:pPr>
            <w:proofErr w:type="spellStart"/>
            <w:ins w:id="154" w:author="Ericsson SA5-164" w:date="2025-11-04T19:00:00Z" w16du:dateUtc="2025-11-04T18:00:00Z">
              <w:r>
                <w:rPr>
                  <w:rFonts w:ascii="Courier New" w:hAnsi="Courier New" w:cs="Courier New"/>
                  <w:szCs w:val="18"/>
                  <w:lang w:eastAsia="zh-CN"/>
                </w:rPr>
                <w:t>L</w:t>
              </w:r>
            </w:ins>
            <w:del w:id="155" w:author="Ericsson SA5-164" w:date="2025-11-04T19:00:00Z" w16du:dateUtc="2025-11-04T18:00:00Z">
              <w:r w:rsidR="00555A53" w:rsidDel="003E169E">
                <w:rPr>
                  <w:rFonts w:ascii="Courier New" w:hAnsi="Courier New" w:cs="Courier New"/>
                  <w:szCs w:val="18"/>
                  <w:lang w:eastAsia="zh-CN"/>
                </w:rPr>
                <w:delText>l</w:delText>
              </w:r>
            </w:del>
            <w:r w:rsidR="00555A53">
              <w:rPr>
                <w:rFonts w:ascii="Courier New" w:hAnsi="Courier New" w:cs="Courier New"/>
                <w:szCs w:val="18"/>
                <w:lang w:eastAsia="zh-CN"/>
              </w:rPr>
              <w:t>ocationInfo.geoArea</w:t>
            </w:r>
            <w:proofErr w:type="spellEnd"/>
          </w:p>
        </w:tc>
        <w:tc>
          <w:tcPr>
            <w:tcW w:w="5523" w:type="dxa"/>
            <w:tcBorders>
              <w:top w:val="single" w:sz="4" w:space="0" w:color="auto"/>
              <w:left w:val="single" w:sz="4" w:space="0" w:color="auto"/>
              <w:bottom w:val="single" w:sz="4" w:space="0" w:color="auto"/>
              <w:right w:val="single" w:sz="4" w:space="0" w:color="auto"/>
            </w:tcBorders>
          </w:tcPr>
          <w:p w14:paraId="539B895B" w14:textId="1E727506" w:rsidR="00555A53" w:rsidRPr="001B652C" w:rsidRDefault="00555A53" w:rsidP="00C36757">
            <w:pPr>
              <w:pStyle w:val="B1"/>
              <w:ind w:left="360" w:hanging="360"/>
              <w:rPr>
                <w:rFonts w:ascii="Arial" w:hAnsi="Arial" w:cs="Arial"/>
                <w:sz w:val="18"/>
                <w:szCs w:val="18"/>
                <w:lang w:val="en-US"/>
              </w:rPr>
            </w:pPr>
            <w:r w:rsidRPr="001B652C">
              <w:rPr>
                <w:rFonts w:ascii="Arial" w:hAnsi="Arial" w:cs="Arial"/>
                <w:sz w:val="18"/>
                <w:szCs w:val="18"/>
                <w:lang w:val="en-US"/>
              </w:rPr>
              <w:t xml:space="preserve">It </w:t>
            </w:r>
            <w:proofErr w:type="spellStart"/>
            <w:r>
              <w:rPr>
                <w:rFonts w:ascii="Arial" w:hAnsi="Arial" w:cs="Arial"/>
                <w:sz w:val="18"/>
                <w:szCs w:val="18"/>
                <w:lang w:val="en-US"/>
              </w:rPr>
              <w:t>spcifies</w:t>
            </w:r>
            <w:proofErr w:type="spellEnd"/>
            <w:r w:rsidRPr="001B652C">
              <w:rPr>
                <w:rFonts w:ascii="Arial" w:hAnsi="Arial" w:cs="Arial"/>
                <w:sz w:val="18"/>
                <w:szCs w:val="18"/>
                <w:lang w:val="en-US"/>
              </w:rPr>
              <w:t xml:space="preserve"> </w:t>
            </w:r>
            <w:r>
              <w:rPr>
                <w:rFonts w:ascii="Arial" w:hAnsi="Arial" w:cs="Arial"/>
                <w:sz w:val="18"/>
                <w:szCs w:val="18"/>
                <w:lang w:val="en-US"/>
              </w:rPr>
              <w:t xml:space="preserve">geographical area of </w:t>
            </w:r>
            <w:del w:id="156" w:author="Ericsson SA5-164" w:date="2025-11-21T02:52:00Z" w16du:dateUtc="2025-11-21T01:52:00Z">
              <w:r w:rsidDel="00B07123">
                <w:rPr>
                  <w:rFonts w:ascii="Arial" w:hAnsi="Arial" w:cs="Arial"/>
                  <w:sz w:val="18"/>
                  <w:szCs w:val="18"/>
                  <w:lang w:val="en-US"/>
                </w:rPr>
                <w:delText>mobile NR node (e.g.,</w:delText>
              </w:r>
            </w:del>
            <w:ins w:id="157" w:author="Ericsson SA5-164" w:date="2025-11-21T02:52:00Z" w16du:dateUtc="2025-11-21T01:52:00Z">
              <w:r w:rsidR="00B07123">
                <w:rPr>
                  <w:rFonts w:ascii="Arial" w:hAnsi="Arial" w:cs="Arial"/>
                  <w:sz w:val="18"/>
                  <w:szCs w:val="18"/>
                  <w:lang w:val="en-US"/>
                </w:rPr>
                <w:t>an</w:t>
              </w:r>
            </w:ins>
            <w:r>
              <w:rPr>
                <w:rFonts w:ascii="Arial" w:hAnsi="Arial" w:cs="Arial"/>
                <w:sz w:val="18"/>
                <w:szCs w:val="18"/>
                <w:lang w:val="en-US"/>
              </w:rPr>
              <w:t xml:space="preserve"> IAB-node or MWAB</w:t>
            </w:r>
            <w:ins w:id="158" w:author="Ericsson SA5-164" w:date="2025-11-04T19:00:00Z" w16du:dateUtc="2025-11-04T18:00:00Z">
              <w:r w:rsidR="003E169E">
                <w:rPr>
                  <w:rFonts w:ascii="Arial" w:hAnsi="Arial" w:cs="Arial"/>
                  <w:sz w:val="18"/>
                  <w:szCs w:val="18"/>
                  <w:lang w:val="en-US"/>
                </w:rPr>
                <w:t>-</w:t>
              </w:r>
            </w:ins>
            <w:proofErr w:type="spellStart"/>
            <w:ins w:id="159" w:author="Ericsson SA5-164" w:date="2025-11-21T02:52:00Z" w16du:dateUtc="2025-11-21T01:52:00Z">
              <w:r w:rsidR="00B07123">
                <w:rPr>
                  <w:rFonts w:ascii="Arial" w:hAnsi="Arial" w:cs="Arial"/>
                  <w:sz w:val="18"/>
                  <w:szCs w:val="18"/>
                  <w:lang w:val="en-US"/>
                </w:rPr>
                <w:t>gNB</w:t>
              </w:r>
              <w:proofErr w:type="spellEnd"/>
              <w:r w:rsidR="00B07123">
                <w:rPr>
                  <w:rFonts w:ascii="Arial" w:hAnsi="Arial" w:cs="Arial"/>
                  <w:sz w:val="18"/>
                  <w:szCs w:val="18"/>
                  <w:lang w:val="en-US"/>
                </w:rPr>
                <w:t>.</w:t>
              </w:r>
            </w:ins>
            <w:del w:id="160" w:author="Ericsson SA5-164" w:date="2025-11-21T02:52:00Z" w16du:dateUtc="2025-11-21T01:52:00Z">
              <w:r w:rsidDel="00B07123">
                <w:rPr>
                  <w:rFonts w:ascii="Arial" w:hAnsi="Arial" w:cs="Arial"/>
                  <w:sz w:val="18"/>
                  <w:szCs w:val="18"/>
                  <w:lang w:val="en-US"/>
                </w:rPr>
                <w:delText>)</w:delText>
              </w:r>
              <w:r w:rsidRPr="001B652C" w:rsidDel="00B07123">
                <w:rPr>
                  <w:rFonts w:ascii="Arial" w:hAnsi="Arial" w:cs="Arial"/>
                  <w:sz w:val="18"/>
                  <w:szCs w:val="18"/>
                  <w:lang w:val="en-US"/>
                </w:rPr>
                <w:delText>.</w:delText>
              </w:r>
            </w:del>
          </w:p>
          <w:p w14:paraId="10F13EC1" w14:textId="77777777" w:rsidR="00555A53" w:rsidRPr="00EA2168" w:rsidRDefault="00555A53" w:rsidP="00C36757">
            <w:pPr>
              <w:pStyle w:val="TAL"/>
            </w:pPr>
          </w:p>
        </w:tc>
        <w:tc>
          <w:tcPr>
            <w:tcW w:w="2436" w:type="dxa"/>
            <w:tcBorders>
              <w:top w:val="single" w:sz="4" w:space="0" w:color="auto"/>
              <w:left w:val="single" w:sz="4" w:space="0" w:color="auto"/>
              <w:bottom w:val="single" w:sz="4" w:space="0" w:color="auto"/>
              <w:right w:val="single" w:sz="4" w:space="0" w:color="auto"/>
            </w:tcBorders>
          </w:tcPr>
          <w:p w14:paraId="12012BA9" w14:textId="77777777" w:rsidR="00555A53" w:rsidRPr="007E22C7" w:rsidRDefault="00555A53" w:rsidP="00C36757">
            <w:pPr>
              <w:pStyle w:val="TAL"/>
              <w:rPr>
                <w:rFonts w:cs="Arial"/>
              </w:rPr>
            </w:pPr>
            <w:r w:rsidRPr="007E22C7">
              <w:rPr>
                <w:rFonts w:cs="Arial"/>
              </w:rPr>
              <w:t xml:space="preserve">type: </w:t>
            </w:r>
            <w:proofErr w:type="spellStart"/>
            <w:r>
              <w:rPr>
                <w:rFonts w:cs="Arial"/>
              </w:rPr>
              <w:t>GeoArea</w:t>
            </w:r>
            <w:proofErr w:type="spellEnd"/>
          </w:p>
          <w:p w14:paraId="51F4B90D" w14:textId="77777777" w:rsidR="00555A53" w:rsidRPr="007E22C7" w:rsidRDefault="00555A53" w:rsidP="00C36757">
            <w:pPr>
              <w:pStyle w:val="TAL"/>
              <w:rPr>
                <w:rFonts w:cs="Arial"/>
              </w:rPr>
            </w:pPr>
            <w:r w:rsidRPr="007E22C7">
              <w:rPr>
                <w:rFonts w:cs="Arial"/>
              </w:rPr>
              <w:t>multiplicity: 1</w:t>
            </w:r>
          </w:p>
          <w:p w14:paraId="346C0C94" w14:textId="77777777" w:rsidR="00555A53" w:rsidRPr="007E22C7" w:rsidRDefault="00555A53" w:rsidP="00C36757">
            <w:pPr>
              <w:pStyle w:val="TAL"/>
              <w:rPr>
                <w:rFonts w:cs="Arial"/>
              </w:rPr>
            </w:pPr>
            <w:proofErr w:type="spellStart"/>
            <w:r w:rsidRPr="007E22C7">
              <w:rPr>
                <w:rFonts w:cs="Arial"/>
              </w:rPr>
              <w:t>isOrdered</w:t>
            </w:r>
            <w:proofErr w:type="spellEnd"/>
            <w:r w:rsidRPr="007E22C7">
              <w:rPr>
                <w:rFonts w:cs="Arial"/>
              </w:rPr>
              <w:t>: N/A</w:t>
            </w:r>
          </w:p>
          <w:p w14:paraId="302B4FFA" w14:textId="77777777" w:rsidR="00555A53" w:rsidRPr="007E22C7" w:rsidRDefault="00555A53" w:rsidP="00C36757">
            <w:pPr>
              <w:pStyle w:val="TAL"/>
              <w:rPr>
                <w:rFonts w:cs="Arial"/>
              </w:rPr>
            </w:pPr>
            <w:proofErr w:type="spellStart"/>
            <w:r w:rsidRPr="007E22C7">
              <w:rPr>
                <w:rFonts w:cs="Arial"/>
              </w:rPr>
              <w:t>isUnique</w:t>
            </w:r>
            <w:proofErr w:type="spellEnd"/>
            <w:r w:rsidRPr="007E22C7">
              <w:rPr>
                <w:rFonts w:cs="Arial"/>
              </w:rPr>
              <w:t>: N/A</w:t>
            </w:r>
          </w:p>
          <w:p w14:paraId="08A7E4DE" w14:textId="77777777" w:rsidR="00555A53" w:rsidRPr="007E22C7" w:rsidRDefault="00555A53" w:rsidP="00C36757">
            <w:pPr>
              <w:pStyle w:val="TAL"/>
              <w:rPr>
                <w:rFonts w:cs="Arial"/>
              </w:rPr>
            </w:pPr>
            <w:proofErr w:type="spellStart"/>
            <w:r w:rsidRPr="007E22C7">
              <w:rPr>
                <w:rFonts w:cs="Arial"/>
              </w:rPr>
              <w:t>defaultValue</w:t>
            </w:r>
            <w:proofErr w:type="spellEnd"/>
            <w:r w:rsidRPr="007E22C7">
              <w:rPr>
                <w:rFonts w:cs="Arial"/>
              </w:rPr>
              <w:t>: None</w:t>
            </w:r>
          </w:p>
          <w:p w14:paraId="2C03D139" w14:textId="77777777" w:rsidR="00555A53" w:rsidRPr="007E22C7" w:rsidRDefault="00555A53" w:rsidP="00C36757">
            <w:pPr>
              <w:pStyle w:val="TAL"/>
              <w:rPr>
                <w:rFonts w:cs="Arial"/>
              </w:rPr>
            </w:pPr>
            <w:proofErr w:type="spellStart"/>
            <w:r w:rsidRPr="007E22C7">
              <w:rPr>
                <w:rFonts w:cs="Arial"/>
              </w:rPr>
              <w:t>isNullable</w:t>
            </w:r>
            <w:proofErr w:type="spellEnd"/>
            <w:r w:rsidRPr="007E22C7">
              <w:rPr>
                <w:rFonts w:cs="Arial"/>
              </w:rPr>
              <w:t>: False</w:t>
            </w:r>
          </w:p>
          <w:p w14:paraId="297E3081" w14:textId="77777777" w:rsidR="00555A53" w:rsidRPr="00A952F9" w:rsidRDefault="00555A53" w:rsidP="00C36757">
            <w:pPr>
              <w:pStyle w:val="TAL"/>
              <w:keepNext w:val="0"/>
              <w:rPr>
                <w:szCs w:val="18"/>
              </w:rPr>
            </w:pPr>
          </w:p>
        </w:tc>
      </w:tr>
      <w:tr w:rsidR="00555A53" w:rsidRPr="00A952F9" w14:paraId="5833542C"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85E8603" w14:textId="77777777" w:rsidR="00555A53" w:rsidRDefault="00555A53" w:rsidP="00C36757">
            <w:pPr>
              <w:pStyle w:val="TAL"/>
              <w:rPr>
                <w:rFonts w:ascii="Courier New" w:hAnsi="Courier New" w:cs="Courier New"/>
                <w:szCs w:val="18"/>
                <w:lang w:eastAsia="zh-CN"/>
              </w:rPr>
            </w:pPr>
            <w:proofErr w:type="spellStart"/>
            <w:r w:rsidRPr="00A97621">
              <w:rPr>
                <w:rFonts w:ascii="Courier New" w:hAnsi="Courier New" w:cs="Courier New" w:hint="eastAsia"/>
                <w:szCs w:val="18"/>
              </w:rPr>
              <w:t>is</w:t>
            </w:r>
            <w:r w:rsidRPr="00A97621">
              <w:rPr>
                <w:rFonts w:ascii="Courier New" w:hAnsi="Courier New" w:cs="Courier New"/>
                <w:szCs w:val="18"/>
              </w:rPr>
              <w:t>NRFemtoNode</w:t>
            </w:r>
            <w:proofErr w:type="spellEnd"/>
          </w:p>
        </w:tc>
        <w:tc>
          <w:tcPr>
            <w:tcW w:w="5523" w:type="dxa"/>
            <w:tcBorders>
              <w:top w:val="single" w:sz="4" w:space="0" w:color="auto"/>
              <w:left w:val="single" w:sz="4" w:space="0" w:color="auto"/>
              <w:bottom w:val="single" w:sz="4" w:space="0" w:color="auto"/>
              <w:right w:val="single" w:sz="4" w:space="0" w:color="auto"/>
            </w:tcBorders>
          </w:tcPr>
          <w:p w14:paraId="6D4809E9" w14:textId="77777777" w:rsidR="00555A53" w:rsidRPr="00A97621" w:rsidRDefault="00555A53" w:rsidP="00C36757">
            <w:pPr>
              <w:pStyle w:val="TAL"/>
            </w:pPr>
            <w:r w:rsidRPr="00A97621">
              <w:t>This attribute indicates</w:t>
            </w:r>
            <w:r w:rsidRPr="00A97621">
              <w:rPr>
                <w:rFonts w:hint="eastAsia"/>
              </w:rPr>
              <w:t xml:space="preserve"> whether the</w:t>
            </w:r>
            <w:r w:rsidRPr="00A97621">
              <w:t xml:space="preserve"> function</w:t>
            </w:r>
            <w:r w:rsidRPr="00A97621">
              <w:rPr>
                <w:rFonts w:hint="eastAsia"/>
              </w:rPr>
              <w:t xml:space="preserve"> </w:t>
            </w:r>
            <w:r w:rsidRPr="00A97621">
              <w:t xml:space="preserve">represents an NR </w:t>
            </w:r>
            <w:proofErr w:type="spellStart"/>
            <w:r w:rsidRPr="00A97621">
              <w:t>Femto</w:t>
            </w:r>
            <w:proofErr w:type="spellEnd"/>
            <w:r w:rsidRPr="00A97621">
              <w:t xml:space="preserve"> Node</w:t>
            </w:r>
          </w:p>
          <w:p w14:paraId="7FB13444" w14:textId="77777777" w:rsidR="00555A53" w:rsidRPr="00A97621" w:rsidRDefault="00555A53" w:rsidP="00C36757">
            <w:pPr>
              <w:pStyle w:val="TAL"/>
              <w:rPr>
                <w:rFonts w:eastAsia="DengXian"/>
              </w:rPr>
            </w:pPr>
          </w:p>
          <w:p w14:paraId="4C2F0206" w14:textId="77777777" w:rsidR="00555A53" w:rsidRPr="001B652C" w:rsidRDefault="00555A53" w:rsidP="00C36757">
            <w:pPr>
              <w:pStyle w:val="TAL"/>
              <w:rPr>
                <w:rFonts w:cs="Arial"/>
                <w:szCs w:val="18"/>
                <w:lang w:val="en-US"/>
              </w:rPr>
            </w:pPr>
          </w:p>
        </w:tc>
        <w:tc>
          <w:tcPr>
            <w:tcW w:w="2436" w:type="dxa"/>
            <w:tcBorders>
              <w:top w:val="single" w:sz="4" w:space="0" w:color="auto"/>
              <w:left w:val="single" w:sz="4" w:space="0" w:color="auto"/>
              <w:bottom w:val="single" w:sz="4" w:space="0" w:color="auto"/>
              <w:right w:val="single" w:sz="4" w:space="0" w:color="auto"/>
            </w:tcBorders>
          </w:tcPr>
          <w:p w14:paraId="426D7A9E" w14:textId="77777777" w:rsidR="00555A53" w:rsidRPr="00A97621" w:rsidRDefault="00555A53" w:rsidP="00C36757">
            <w:pPr>
              <w:pStyle w:val="TAL"/>
              <w:rPr>
                <w:rFonts w:eastAsia="DengXian"/>
              </w:rPr>
            </w:pPr>
            <w:r w:rsidRPr="00A97621">
              <w:rPr>
                <w:rFonts w:eastAsia="DengXian"/>
              </w:rPr>
              <w:t>type: Boolean</w:t>
            </w:r>
          </w:p>
          <w:p w14:paraId="7D05E273" w14:textId="77777777" w:rsidR="00555A53" w:rsidRPr="00A97621" w:rsidRDefault="00555A53" w:rsidP="00C36757">
            <w:pPr>
              <w:pStyle w:val="TAL"/>
              <w:rPr>
                <w:rFonts w:eastAsia="DengXian"/>
              </w:rPr>
            </w:pPr>
            <w:r w:rsidRPr="00A97621">
              <w:rPr>
                <w:rFonts w:eastAsia="DengXian"/>
              </w:rPr>
              <w:t>multiplicity: 1</w:t>
            </w:r>
          </w:p>
          <w:p w14:paraId="65CD5AEC" w14:textId="77777777" w:rsidR="00555A53" w:rsidRPr="00A97621" w:rsidRDefault="00555A53" w:rsidP="00C36757">
            <w:pPr>
              <w:pStyle w:val="TAL"/>
              <w:rPr>
                <w:rFonts w:eastAsia="DengXian"/>
              </w:rPr>
            </w:pPr>
            <w:proofErr w:type="spellStart"/>
            <w:r w:rsidRPr="00A97621">
              <w:rPr>
                <w:rFonts w:eastAsia="DengXian"/>
              </w:rPr>
              <w:t>isOrdered</w:t>
            </w:r>
            <w:proofErr w:type="spellEnd"/>
            <w:r w:rsidRPr="00A97621">
              <w:rPr>
                <w:rFonts w:eastAsia="DengXian"/>
              </w:rPr>
              <w:t>: N/A</w:t>
            </w:r>
          </w:p>
          <w:p w14:paraId="12260766" w14:textId="77777777" w:rsidR="00555A53" w:rsidRPr="00A97621" w:rsidRDefault="00555A53" w:rsidP="00C36757">
            <w:pPr>
              <w:pStyle w:val="TAL"/>
              <w:rPr>
                <w:rFonts w:eastAsia="DengXian"/>
              </w:rPr>
            </w:pPr>
            <w:proofErr w:type="spellStart"/>
            <w:r w:rsidRPr="00A97621">
              <w:rPr>
                <w:rFonts w:eastAsia="DengXian"/>
              </w:rPr>
              <w:t>isUnique</w:t>
            </w:r>
            <w:proofErr w:type="spellEnd"/>
            <w:r w:rsidRPr="00A97621">
              <w:rPr>
                <w:rFonts w:eastAsia="DengXian"/>
              </w:rPr>
              <w:t>: N/A</w:t>
            </w:r>
          </w:p>
          <w:p w14:paraId="57F68A9A" w14:textId="77777777" w:rsidR="00555A53" w:rsidRPr="00A97621" w:rsidRDefault="00555A53" w:rsidP="00C36757">
            <w:pPr>
              <w:pStyle w:val="TAL"/>
              <w:rPr>
                <w:rFonts w:eastAsia="DengXian"/>
              </w:rPr>
            </w:pPr>
            <w:proofErr w:type="spellStart"/>
            <w:r w:rsidRPr="00A97621">
              <w:rPr>
                <w:rFonts w:eastAsia="DengXian"/>
              </w:rPr>
              <w:t>defaultValue</w:t>
            </w:r>
            <w:proofErr w:type="spellEnd"/>
            <w:r w:rsidRPr="00A97621">
              <w:rPr>
                <w:rFonts w:eastAsia="DengXian"/>
              </w:rPr>
              <w:t xml:space="preserve">: </w:t>
            </w:r>
            <w:r w:rsidRPr="00A97621">
              <w:rPr>
                <w:rFonts w:eastAsia="DengXian" w:hint="eastAsia"/>
                <w:lang w:eastAsia="zh-CN"/>
              </w:rPr>
              <w:t>FALSE</w:t>
            </w:r>
          </w:p>
          <w:p w14:paraId="283018C7" w14:textId="77777777" w:rsidR="00555A53" w:rsidRPr="007E22C7" w:rsidRDefault="00555A53" w:rsidP="00C36757">
            <w:pPr>
              <w:pStyle w:val="TAL"/>
              <w:rPr>
                <w:rFonts w:cs="Arial"/>
              </w:rPr>
            </w:pPr>
            <w:proofErr w:type="spellStart"/>
            <w:r w:rsidRPr="00A97621">
              <w:rPr>
                <w:rFonts w:eastAsia="DengXian"/>
              </w:rPr>
              <w:t>isNullable</w:t>
            </w:r>
            <w:proofErr w:type="spellEnd"/>
            <w:r w:rsidRPr="00A97621">
              <w:rPr>
                <w:rFonts w:eastAsia="DengXian"/>
              </w:rPr>
              <w:t>: False</w:t>
            </w:r>
          </w:p>
        </w:tc>
      </w:tr>
      <w:tr w:rsidR="00555A53" w:rsidRPr="00A952F9" w14:paraId="540E52E9"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30F992" w14:textId="77777777" w:rsidR="00555A53" w:rsidRDefault="00555A53" w:rsidP="00C36757">
            <w:pPr>
              <w:pStyle w:val="TAL"/>
              <w:rPr>
                <w:rFonts w:ascii="Courier New" w:hAnsi="Courier New" w:cs="Courier New"/>
                <w:szCs w:val="18"/>
                <w:lang w:eastAsia="zh-CN"/>
              </w:rPr>
            </w:pPr>
            <w:proofErr w:type="spellStart"/>
            <w:r w:rsidRPr="00A97621">
              <w:rPr>
                <w:rFonts w:ascii="Courier New" w:hAnsi="Courier New" w:cs="Courier New"/>
                <w:szCs w:val="18"/>
              </w:rPr>
              <w:t>nRFemtoGWRef</w:t>
            </w:r>
            <w:proofErr w:type="spellEnd"/>
          </w:p>
        </w:tc>
        <w:tc>
          <w:tcPr>
            <w:tcW w:w="5523" w:type="dxa"/>
            <w:tcBorders>
              <w:top w:val="single" w:sz="4" w:space="0" w:color="auto"/>
              <w:left w:val="single" w:sz="4" w:space="0" w:color="auto"/>
              <w:bottom w:val="single" w:sz="4" w:space="0" w:color="auto"/>
              <w:right w:val="single" w:sz="4" w:space="0" w:color="auto"/>
            </w:tcBorders>
          </w:tcPr>
          <w:p w14:paraId="25E32ADC" w14:textId="77777777" w:rsidR="00555A53" w:rsidRPr="00A97621" w:rsidRDefault="00555A53" w:rsidP="00C36757">
            <w:pPr>
              <w:pStyle w:val="TAL"/>
              <w:rPr>
                <w:rFonts w:cs="Arial"/>
              </w:rPr>
            </w:pPr>
            <w:r w:rsidRPr="00A97621">
              <w:rPr>
                <w:rFonts w:cs="Arial"/>
              </w:rPr>
              <w:t xml:space="preserve">This attribute contains the DN of a </w:t>
            </w:r>
            <w:proofErr w:type="spellStart"/>
            <w:r w:rsidRPr="00A97621">
              <w:rPr>
                <w:rFonts w:cs="Arial"/>
              </w:rPr>
              <w:t>NRFemtoGW</w:t>
            </w:r>
            <w:proofErr w:type="spellEnd"/>
          </w:p>
          <w:p w14:paraId="16F00514" w14:textId="77777777" w:rsidR="00555A53" w:rsidRPr="00A97621" w:rsidRDefault="00555A53" w:rsidP="00C36757">
            <w:pPr>
              <w:pStyle w:val="TAL"/>
              <w:rPr>
                <w:rFonts w:cs="Arial"/>
                <w:lang w:eastAsia="zh-CN"/>
              </w:rPr>
            </w:pPr>
          </w:p>
          <w:p w14:paraId="10FF8ADD" w14:textId="77777777" w:rsidR="00555A53" w:rsidRPr="00A97621" w:rsidRDefault="00555A53" w:rsidP="00C36757">
            <w:pPr>
              <w:pStyle w:val="TAL"/>
              <w:rPr>
                <w:szCs w:val="18"/>
                <w:lang w:eastAsia="zh-CN"/>
              </w:rPr>
            </w:pPr>
            <w:proofErr w:type="spellStart"/>
            <w:r w:rsidRPr="00A97621">
              <w:rPr>
                <w:szCs w:val="18"/>
                <w:lang w:eastAsia="zh-CN"/>
              </w:rPr>
              <w:t>allowedValues</w:t>
            </w:r>
            <w:proofErr w:type="spellEnd"/>
            <w:r w:rsidRPr="00A97621">
              <w:rPr>
                <w:szCs w:val="18"/>
                <w:lang w:eastAsia="zh-CN"/>
              </w:rPr>
              <w:t>: Not applicable.</w:t>
            </w:r>
          </w:p>
          <w:p w14:paraId="367EF569" w14:textId="77777777" w:rsidR="00555A53" w:rsidRPr="001B652C" w:rsidRDefault="00555A53" w:rsidP="00C36757">
            <w:pPr>
              <w:pStyle w:val="TAL"/>
              <w:rPr>
                <w:rFonts w:cs="Arial"/>
                <w:szCs w:val="18"/>
                <w:lang w:val="en-US"/>
              </w:rPr>
            </w:pPr>
          </w:p>
        </w:tc>
        <w:tc>
          <w:tcPr>
            <w:tcW w:w="2436" w:type="dxa"/>
            <w:tcBorders>
              <w:top w:val="single" w:sz="4" w:space="0" w:color="auto"/>
              <w:left w:val="single" w:sz="4" w:space="0" w:color="auto"/>
              <w:bottom w:val="single" w:sz="4" w:space="0" w:color="auto"/>
              <w:right w:val="single" w:sz="4" w:space="0" w:color="auto"/>
            </w:tcBorders>
          </w:tcPr>
          <w:p w14:paraId="3F998EAB" w14:textId="77777777" w:rsidR="00555A53" w:rsidRPr="00A97621" w:rsidRDefault="00555A53" w:rsidP="00C36757">
            <w:pPr>
              <w:pStyle w:val="TAL"/>
              <w:rPr>
                <w:rFonts w:cs="Arial"/>
              </w:rPr>
            </w:pPr>
            <w:r w:rsidRPr="00A97621">
              <w:rPr>
                <w:rFonts w:cs="Arial"/>
              </w:rPr>
              <w:t>type: DN</w:t>
            </w:r>
          </w:p>
          <w:p w14:paraId="01030194" w14:textId="77777777" w:rsidR="00555A53" w:rsidRPr="00A97621" w:rsidRDefault="00555A53" w:rsidP="00C36757">
            <w:pPr>
              <w:pStyle w:val="TAL"/>
              <w:rPr>
                <w:rFonts w:cs="Arial"/>
              </w:rPr>
            </w:pPr>
            <w:r w:rsidRPr="00A97621">
              <w:rPr>
                <w:rFonts w:cs="Arial"/>
              </w:rPr>
              <w:t>multiplicity: 1</w:t>
            </w:r>
          </w:p>
          <w:p w14:paraId="6B603ADE" w14:textId="77777777" w:rsidR="00555A53" w:rsidRPr="00A97621" w:rsidRDefault="00555A53" w:rsidP="00C36757">
            <w:pPr>
              <w:pStyle w:val="TAL"/>
              <w:rPr>
                <w:rFonts w:cs="Arial"/>
              </w:rPr>
            </w:pPr>
            <w:proofErr w:type="spellStart"/>
            <w:r w:rsidRPr="00A97621">
              <w:rPr>
                <w:rFonts w:cs="Arial"/>
              </w:rPr>
              <w:t>isOrdered</w:t>
            </w:r>
            <w:proofErr w:type="spellEnd"/>
            <w:r w:rsidRPr="00A97621">
              <w:rPr>
                <w:rFonts w:cs="Arial"/>
              </w:rPr>
              <w:t>: N/A</w:t>
            </w:r>
          </w:p>
          <w:p w14:paraId="65BF4804" w14:textId="77777777" w:rsidR="00555A53" w:rsidRPr="00A97621" w:rsidRDefault="00555A53" w:rsidP="00C36757">
            <w:pPr>
              <w:pStyle w:val="TAL"/>
              <w:rPr>
                <w:rFonts w:cs="Arial"/>
                <w:lang w:eastAsia="zh-CN"/>
              </w:rPr>
            </w:pPr>
            <w:proofErr w:type="spellStart"/>
            <w:r w:rsidRPr="00A97621">
              <w:rPr>
                <w:rFonts w:cs="Arial"/>
              </w:rPr>
              <w:t>isUnique</w:t>
            </w:r>
            <w:proofErr w:type="spellEnd"/>
            <w:r w:rsidRPr="00A97621">
              <w:rPr>
                <w:rFonts w:cs="Arial"/>
              </w:rPr>
              <w:t xml:space="preserve">: </w:t>
            </w:r>
            <w:r>
              <w:rPr>
                <w:rFonts w:cs="Arial"/>
              </w:rPr>
              <w:t>False</w:t>
            </w:r>
          </w:p>
          <w:p w14:paraId="763AA016" w14:textId="77777777" w:rsidR="00555A53" w:rsidRPr="00A97621" w:rsidRDefault="00555A53" w:rsidP="00C36757">
            <w:pPr>
              <w:pStyle w:val="TAL"/>
              <w:rPr>
                <w:rFonts w:cs="Arial"/>
              </w:rPr>
            </w:pPr>
            <w:proofErr w:type="spellStart"/>
            <w:r w:rsidRPr="00A97621">
              <w:rPr>
                <w:rFonts w:cs="Arial"/>
              </w:rPr>
              <w:t>defaultValue</w:t>
            </w:r>
            <w:proofErr w:type="spellEnd"/>
            <w:r w:rsidRPr="00A97621">
              <w:rPr>
                <w:rFonts w:cs="Arial"/>
              </w:rPr>
              <w:t>: None</w:t>
            </w:r>
          </w:p>
          <w:p w14:paraId="421C55A4" w14:textId="77777777" w:rsidR="00555A53" w:rsidRPr="007E22C7" w:rsidRDefault="00555A53" w:rsidP="00C36757">
            <w:pPr>
              <w:pStyle w:val="TAL"/>
              <w:rPr>
                <w:rFonts w:cs="Arial"/>
              </w:rPr>
            </w:pPr>
            <w:proofErr w:type="spellStart"/>
            <w:r w:rsidRPr="00A97621">
              <w:rPr>
                <w:rFonts w:cs="Arial"/>
              </w:rPr>
              <w:t>isNullable</w:t>
            </w:r>
            <w:proofErr w:type="spellEnd"/>
            <w:r w:rsidRPr="00A97621">
              <w:rPr>
                <w:rFonts w:cs="Arial"/>
              </w:rPr>
              <w:t xml:space="preserve">: </w:t>
            </w:r>
            <w:r w:rsidRPr="00A97621">
              <w:rPr>
                <w:rFonts w:cs="Arial"/>
                <w:szCs w:val="18"/>
              </w:rPr>
              <w:t>False</w:t>
            </w:r>
          </w:p>
        </w:tc>
      </w:tr>
      <w:tr w:rsidR="00555A53" w:rsidRPr="00A952F9" w14:paraId="64E81DA2"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8FA8C9" w14:textId="77777777" w:rsidR="00555A53" w:rsidRDefault="00555A53" w:rsidP="00C36757">
            <w:pPr>
              <w:pStyle w:val="TAL"/>
              <w:rPr>
                <w:rFonts w:ascii="Courier New" w:hAnsi="Courier New" w:cs="Courier New"/>
                <w:szCs w:val="18"/>
                <w:lang w:eastAsia="zh-CN"/>
              </w:rPr>
            </w:pPr>
            <w:proofErr w:type="spellStart"/>
            <w:r>
              <w:rPr>
                <w:rFonts w:ascii="Courier New" w:hAnsi="Courier New" w:cs="Courier New"/>
                <w:kern w:val="24"/>
                <w:szCs w:val="18"/>
              </w:rPr>
              <w:t>N</w:t>
            </w:r>
            <w:r w:rsidRPr="00A97621">
              <w:rPr>
                <w:rFonts w:ascii="Courier New" w:hAnsi="Courier New" w:cs="Courier New"/>
                <w:kern w:val="24"/>
                <w:szCs w:val="18"/>
              </w:rPr>
              <w:t>RFemtoGW.administrativeState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564AEF53" w14:textId="77777777" w:rsidR="00555A53" w:rsidRPr="00A97621" w:rsidRDefault="00555A53" w:rsidP="00C36757">
            <w:pPr>
              <w:pStyle w:val="TAL"/>
              <w:rPr>
                <w:rFonts w:cs="Arial"/>
                <w:sz w:val="36"/>
                <w:szCs w:val="36"/>
              </w:rPr>
            </w:pPr>
            <w:r w:rsidRPr="00A97621">
              <w:rPr>
                <w:rFonts w:cs="Arial"/>
                <w:kern w:val="24"/>
                <w:szCs w:val="18"/>
              </w:rPr>
              <w:t xml:space="preserve">It indicates the administrative state of the NR </w:t>
            </w:r>
            <w:proofErr w:type="spellStart"/>
            <w:r w:rsidRPr="00A97621">
              <w:rPr>
                <w:rFonts w:cs="Arial"/>
                <w:kern w:val="24"/>
                <w:szCs w:val="18"/>
              </w:rPr>
              <w:t>Femto</w:t>
            </w:r>
            <w:proofErr w:type="spellEnd"/>
            <w:r w:rsidRPr="00A97621">
              <w:rPr>
                <w:rFonts w:cs="Arial"/>
                <w:kern w:val="24"/>
                <w:szCs w:val="18"/>
              </w:rPr>
              <w:t xml:space="preserve"> GW. It describes the permission to use or prohibition against using the cell, imposed through the OAM services.</w:t>
            </w:r>
          </w:p>
          <w:p w14:paraId="13CC27DC" w14:textId="77777777" w:rsidR="00555A53" w:rsidRPr="00A97621" w:rsidRDefault="00555A53" w:rsidP="00C36757">
            <w:pPr>
              <w:pStyle w:val="TAL"/>
              <w:rPr>
                <w:rFonts w:cs="Arial"/>
                <w:sz w:val="36"/>
                <w:szCs w:val="36"/>
              </w:rPr>
            </w:pPr>
            <w:proofErr w:type="spellStart"/>
            <w:r w:rsidRPr="00A97621">
              <w:rPr>
                <w:rFonts w:cs="Arial"/>
                <w:kern w:val="24"/>
                <w:szCs w:val="18"/>
              </w:rPr>
              <w:t>allowedValues</w:t>
            </w:r>
            <w:proofErr w:type="spellEnd"/>
            <w:r w:rsidRPr="00A97621">
              <w:rPr>
                <w:rFonts w:cs="Arial"/>
                <w:kern w:val="24"/>
                <w:szCs w:val="18"/>
              </w:rPr>
              <w:t xml:space="preserve">: LOCKED, SHUTTING DOWN, UNLOCKED. </w:t>
            </w:r>
          </w:p>
          <w:p w14:paraId="1A21DB32" w14:textId="77777777" w:rsidR="00555A53" w:rsidRPr="001B652C" w:rsidRDefault="00555A53" w:rsidP="00C36757">
            <w:pPr>
              <w:pStyle w:val="TAL"/>
              <w:rPr>
                <w:rFonts w:cs="Arial"/>
                <w:szCs w:val="18"/>
                <w:lang w:val="en-US"/>
              </w:rPr>
            </w:pPr>
            <w:r w:rsidRPr="00A97621">
              <w:rPr>
                <w:rFonts w:cs="Arial"/>
                <w:kern w:val="24"/>
                <w:szCs w:val="18"/>
              </w:rPr>
              <w:t>The meaning of these values is as defined in ITU T Recommendation X.731 [18].</w:t>
            </w:r>
          </w:p>
        </w:tc>
        <w:tc>
          <w:tcPr>
            <w:tcW w:w="2436" w:type="dxa"/>
            <w:tcBorders>
              <w:top w:val="single" w:sz="4" w:space="0" w:color="auto"/>
              <w:left w:val="single" w:sz="4" w:space="0" w:color="auto"/>
              <w:bottom w:val="single" w:sz="4" w:space="0" w:color="auto"/>
              <w:right w:val="single" w:sz="4" w:space="0" w:color="auto"/>
            </w:tcBorders>
          </w:tcPr>
          <w:p w14:paraId="1FE2D074" w14:textId="77777777" w:rsidR="00555A53" w:rsidRPr="00A97621" w:rsidRDefault="00555A53" w:rsidP="00C36757">
            <w:pPr>
              <w:pStyle w:val="TAL"/>
            </w:pPr>
            <w:r w:rsidRPr="00A97621">
              <w:t>type: ENUM</w:t>
            </w:r>
          </w:p>
          <w:p w14:paraId="5B63A9F6" w14:textId="77777777" w:rsidR="00555A53" w:rsidRPr="00A97621" w:rsidRDefault="00555A53" w:rsidP="00C36757">
            <w:pPr>
              <w:pStyle w:val="TAL"/>
            </w:pPr>
            <w:r w:rsidRPr="00A97621">
              <w:t>multiplicity: 1</w:t>
            </w:r>
          </w:p>
          <w:p w14:paraId="197C2892" w14:textId="77777777" w:rsidR="00555A53" w:rsidRPr="00A97621" w:rsidRDefault="00555A53" w:rsidP="00C36757">
            <w:pPr>
              <w:pStyle w:val="TAL"/>
            </w:pPr>
            <w:proofErr w:type="spellStart"/>
            <w:r w:rsidRPr="00A97621">
              <w:t>isOrdered</w:t>
            </w:r>
            <w:proofErr w:type="spellEnd"/>
            <w:r w:rsidRPr="00A97621">
              <w:t>: N/A</w:t>
            </w:r>
          </w:p>
          <w:p w14:paraId="4B2D3996" w14:textId="77777777" w:rsidR="00555A53" w:rsidRPr="00A97621" w:rsidRDefault="00555A53" w:rsidP="00C36757">
            <w:pPr>
              <w:pStyle w:val="TAL"/>
            </w:pPr>
            <w:proofErr w:type="spellStart"/>
            <w:r w:rsidRPr="00A97621">
              <w:t>isUnique</w:t>
            </w:r>
            <w:proofErr w:type="spellEnd"/>
            <w:r w:rsidRPr="00A97621">
              <w:t>: N/A</w:t>
            </w:r>
          </w:p>
          <w:p w14:paraId="21071373" w14:textId="77777777" w:rsidR="00555A53" w:rsidRPr="00A97621" w:rsidRDefault="00555A53" w:rsidP="00C36757">
            <w:pPr>
              <w:pStyle w:val="TAL"/>
            </w:pPr>
            <w:proofErr w:type="spellStart"/>
            <w:r w:rsidRPr="00A97621">
              <w:t>defaultValue</w:t>
            </w:r>
            <w:proofErr w:type="spellEnd"/>
            <w:r w:rsidRPr="00A97621">
              <w:t>: LOCKED</w:t>
            </w:r>
          </w:p>
          <w:p w14:paraId="2781E218" w14:textId="77777777" w:rsidR="00555A53" w:rsidRPr="00A97621" w:rsidRDefault="00555A53" w:rsidP="00C36757">
            <w:pPr>
              <w:pStyle w:val="TAL"/>
            </w:pPr>
            <w:proofErr w:type="spellStart"/>
            <w:r w:rsidRPr="00A97621">
              <w:t>isNullable</w:t>
            </w:r>
            <w:proofErr w:type="spellEnd"/>
            <w:r w:rsidRPr="00A97621">
              <w:t>: False</w:t>
            </w:r>
          </w:p>
          <w:p w14:paraId="3CCB78DA" w14:textId="77777777" w:rsidR="00555A53" w:rsidRPr="007E22C7" w:rsidRDefault="00555A53" w:rsidP="00C36757">
            <w:pPr>
              <w:pStyle w:val="TAL"/>
              <w:rPr>
                <w:rFonts w:cs="Arial"/>
              </w:rPr>
            </w:pPr>
          </w:p>
        </w:tc>
      </w:tr>
      <w:tr w:rsidR="00555A53" w:rsidRPr="00A952F9" w14:paraId="7A8CAB30"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7C5B2E8" w14:textId="77777777" w:rsidR="00555A53" w:rsidRDefault="00555A53" w:rsidP="00C36757">
            <w:pPr>
              <w:pStyle w:val="TAL"/>
              <w:rPr>
                <w:rFonts w:ascii="Courier New" w:hAnsi="Courier New" w:cs="Courier New"/>
                <w:szCs w:val="18"/>
                <w:lang w:eastAsia="zh-CN"/>
              </w:rPr>
            </w:pPr>
            <w:proofErr w:type="spellStart"/>
            <w:r w:rsidRPr="00A97621">
              <w:rPr>
                <w:rFonts w:ascii="Courier New" w:hAnsi="Courier New" w:cs="Courier New"/>
                <w:szCs w:val="18"/>
              </w:rPr>
              <w:t>NRFemtoGW.nRFemtoGWId</w:t>
            </w:r>
            <w:proofErr w:type="spellEnd"/>
          </w:p>
        </w:tc>
        <w:tc>
          <w:tcPr>
            <w:tcW w:w="5523" w:type="dxa"/>
            <w:tcBorders>
              <w:top w:val="single" w:sz="4" w:space="0" w:color="auto"/>
              <w:left w:val="single" w:sz="4" w:space="0" w:color="auto"/>
              <w:bottom w:val="single" w:sz="4" w:space="0" w:color="auto"/>
              <w:right w:val="single" w:sz="4" w:space="0" w:color="auto"/>
            </w:tcBorders>
          </w:tcPr>
          <w:p w14:paraId="366D4D11" w14:textId="77777777" w:rsidR="00555A53" w:rsidRPr="00A97621" w:rsidRDefault="00555A53" w:rsidP="00C36757">
            <w:pPr>
              <w:pStyle w:val="TAL"/>
              <w:rPr>
                <w:rFonts w:cs="Arial"/>
                <w:szCs w:val="18"/>
              </w:rPr>
            </w:pPr>
            <w:r w:rsidRPr="00A97621">
              <w:rPr>
                <w:rFonts w:cs="Arial"/>
                <w:szCs w:val="18"/>
              </w:rPr>
              <w:t xml:space="preserve">Specifies a unique identity of the </w:t>
            </w:r>
            <w:proofErr w:type="spellStart"/>
            <w:r w:rsidRPr="00A97621">
              <w:rPr>
                <w:rFonts w:cs="Arial"/>
                <w:szCs w:val="18"/>
              </w:rPr>
              <w:t>NRFemtoGW</w:t>
            </w:r>
            <w:proofErr w:type="spellEnd"/>
            <w:r w:rsidRPr="00A97621">
              <w:rPr>
                <w:rFonts w:cs="Arial"/>
                <w:szCs w:val="18"/>
              </w:rPr>
              <w:t>.</w:t>
            </w:r>
          </w:p>
          <w:p w14:paraId="1A325667" w14:textId="77777777" w:rsidR="00555A53" w:rsidRPr="00A97621" w:rsidRDefault="00555A53" w:rsidP="00C36757">
            <w:pPr>
              <w:pStyle w:val="TAL"/>
              <w:rPr>
                <w:rFonts w:cs="Arial"/>
                <w:szCs w:val="18"/>
              </w:rPr>
            </w:pPr>
          </w:p>
          <w:p w14:paraId="18295D00" w14:textId="77777777" w:rsidR="00555A53" w:rsidRPr="001B652C" w:rsidRDefault="00555A53" w:rsidP="00C36757">
            <w:pPr>
              <w:pStyle w:val="TAL"/>
              <w:rPr>
                <w:rFonts w:cs="Arial"/>
                <w:szCs w:val="18"/>
                <w:lang w:val="en-US"/>
              </w:rPr>
            </w:pPr>
            <w:proofErr w:type="spellStart"/>
            <w:r w:rsidRPr="00A97621">
              <w:rPr>
                <w:rFonts w:cs="Arial"/>
                <w:szCs w:val="18"/>
              </w:rPr>
              <w:t>allowedValues</w:t>
            </w:r>
            <w:proofErr w:type="spellEnd"/>
            <w:r w:rsidRPr="00A97621">
              <w:rPr>
                <w:rFonts w:cs="Arial"/>
                <w:szCs w:val="18"/>
              </w:rPr>
              <w:t>: N/A</w:t>
            </w:r>
          </w:p>
        </w:tc>
        <w:tc>
          <w:tcPr>
            <w:tcW w:w="2436" w:type="dxa"/>
            <w:tcBorders>
              <w:top w:val="single" w:sz="4" w:space="0" w:color="auto"/>
              <w:left w:val="single" w:sz="4" w:space="0" w:color="auto"/>
              <w:bottom w:val="single" w:sz="4" w:space="0" w:color="auto"/>
              <w:right w:val="single" w:sz="4" w:space="0" w:color="auto"/>
            </w:tcBorders>
          </w:tcPr>
          <w:p w14:paraId="05E18998" w14:textId="77777777" w:rsidR="00555A53" w:rsidRPr="00A97621" w:rsidRDefault="00555A53" w:rsidP="00C36757">
            <w:pPr>
              <w:pStyle w:val="TAL"/>
              <w:rPr>
                <w:rFonts w:cs="Arial"/>
                <w:szCs w:val="18"/>
              </w:rPr>
            </w:pPr>
            <w:r w:rsidRPr="00A97621">
              <w:rPr>
                <w:rFonts w:cs="Arial"/>
                <w:szCs w:val="18"/>
              </w:rPr>
              <w:t xml:space="preserve">type: </w:t>
            </w:r>
            <w:r w:rsidRPr="00A97621">
              <w:rPr>
                <w:rFonts w:cs="Arial"/>
                <w:szCs w:val="18"/>
                <w:lang w:eastAsia="zh-CN"/>
              </w:rPr>
              <w:t>String</w:t>
            </w:r>
          </w:p>
          <w:p w14:paraId="38682F5C" w14:textId="77777777" w:rsidR="00555A53" w:rsidRPr="00A97621" w:rsidRDefault="00555A53" w:rsidP="00C36757">
            <w:pPr>
              <w:pStyle w:val="TAL"/>
              <w:rPr>
                <w:rFonts w:cs="Arial"/>
                <w:szCs w:val="18"/>
              </w:rPr>
            </w:pPr>
            <w:r w:rsidRPr="00A97621">
              <w:rPr>
                <w:rFonts w:cs="Arial"/>
                <w:szCs w:val="18"/>
              </w:rPr>
              <w:t>multiplicity: 1</w:t>
            </w:r>
          </w:p>
          <w:p w14:paraId="0FEDBD88" w14:textId="77777777" w:rsidR="00555A53" w:rsidRPr="00A97621" w:rsidRDefault="00555A53" w:rsidP="00C36757">
            <w:pPr>
              <w:pStyle w:val="TAL"/>
              <w:rPr>
                <w:rFonts w:cs="Arial"/>
                <w:szCs w:val="18"/>
              </w:rPr>
            </w:pPr>
            <w:proofErr w:type="spellStart"/>
            <w:r w:rsidRPr="00A97621">
              <w:rPr>
                <w:rFonts w:cs="Arial"/>
                <w:szCs w:val="18"/>
              </w:rPr>
              <w:t>isOrdered</w:t>
            </w:r>
            <w:proofErr w:type="spellEnd"/>
            <w:r w:rsidRPr="00A97621">
              <w:rPr>
                <w:rFonts w:cs="Arial"/>
                <w:szCs w:val="18"/>
              </w:rPr>
              <w:t>: N/A</w:t>
            </w:r>
          </w:p>
          <w:p w14:paraId="2E8CCD78" w14:textId="77777777" w:rsidR="00555A53" w:rsidRPr="00A97621" w:rsidRDefault="00555A53" w:rsidP="00C36757">
            <w:pPr>
              <w:pStyle w:val="TAL"/>
              <w:rPr>
                <w:rFonts w:cs="Arial"/>
                <w:szCs w:val="18"/>
              </w:rPr>
            </w:pPr>
            <w:proofErr w:type="spellStart"/>
            <w:r w:rsidRPr="00A97621">
              <w:rPr>
                <w:rFonts w:cs="Arial"/>
                <w:szCs w:val="18"/>
              </w:rPr>
              <w:t>isUnique</w:t>
            </w:r>
            <w:proofErr w:type="spellEnd"/>
            <w:r w:rsidRPr="00A97621">
              <w:rPr>
                <w:rFonts w:cs="Arial"/>
                <w:szCs w:val="18"/>
              </w:rPr>
              <w:t>: N/A</w:t>
            </w:r>
          </w:p>
          <w:p w14:paraId="6AB33DDF" w14:textId="77777777" w:rsidR="00555A53" w:rsidRPr="00A97621" w:rsidRDefault="00555A53" w:rsidP="00C36757">
            <w:pPr>
              <w:pStyle w:val="TAL"/>
              <w:rPr>
                <w:rFonts w:cs="Arial"/>
                <w:szCs w:val="18"/>
              </w:rPr>
            </w:pPr>
            <w:proofErr w:type="spellStart"/>
            <w:r w:rsidRPr="00A97621">
              <w:rPr>
                <w:rFonts w:cs="Arial"/>
                <w:szCs w:val="18"/>
              </w:rPr>
              <w:t>defaultValue</w:t>
            </w:r>
            <w:proofErr w:type="spellEnd"/>
            <w:r w:rsidRPr="00A97621">
              <w:rPr>
                <w:rFonts w:cs="Arial"/>
                <w:szCs w:val="18"/>
              </w:rPr>
              <w:t>: None</w:t>
            </w:r>
          </w:p>
          <w:p w14:paraId="79598693" w14:textId="77777777" w:rsidR="00555A53" w:rsidRPr="007E22C7" w:rsidRDefault="00555A53" w:rsidP="00C36757">
            <w:pPr>
              <w:pStyle w:val="TAL"/>
              <w:rPr>
                <w:rFonts w:cs="Arial"/>
              </w:rPr>
            </w:pPr>
            <w:proofErr w:type="spellStart"/>
            <w:r w:rsidRPr="00A97621">
              <w:rPr>
                <w:rFonts w:cs="Arial"/>
                <w:szCs w:val="18"/>
              </w:rPr>
              <w:t>isNullable</w:t>
            </w:r>
            <w:proofErr w:type="spellEnd"/>
            <w:r w:rsidRPr="00A97621">
              <w:rPr>
                <w:rFonts w:cs="Arial"/>
                <w:szCs w:val="18"/>
              </w:rPr>
              <w:t>: False</w:t>
            </w:r>
          </w:p>
        </w:tc>
      </w:tr>
      <w:tr w:rsidR="00555A53" w:rsidRPr="00A952F9" w14:paraId="63C9B9D0"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903EF6" w14:textId="77777777" w:rsidR="00555A53" w:rsidRDefault="00555A53" w:rsidP="00C36757">
            <w:pPr>
              <w:pStyle w:val="TAL"/>
              <w:rPr>
                <w:rFonts w:ascii="Courier New" w:hAnsi="Courier New" w:cs="Courier New"/>
                <w:szCs w:val="18"/>
                <w:lang w:eastAsia="zh-CN"/>
              </w:rPr>
            </w:pPr>
            <w:proofErr w:type="spellStart"/>
            <w:r w:rsidRPr="00A97621">
              <w:rPr>
                <w:rFonts w:ascii="Courier New" w:hAnsi="Courier New" w:cs="Courier New"/>
                <w:szCs w:val="18"/>
              </w:rPr>
              <w:t>NRFemtoGW.nRFemtoTACList</w:t>
            </w:r>
            <w:proofErr w:type="spellEnd"/>
          </w:p>
        </w:tc>
        <w:tc>
          <w:tcPr>
            <w:tcW w:w="5523" w:type="dxa"/>
            <w:tcBorders>
              <w:top w:val="single" w:sz="4" w:space="0" w:color="auto"/>
              <w:left w:val="single" w:sz="4" w:space="0" w:color="auto"/>
              <w:bottom w:val="single" w:sz="4" w:space="0" w:color="auto"/>
              <w:right w:val="single" w:sz="4" w:space="0" w:color="auto"/>
            </w:tcBorders>
          </w:tcPr>
          <w:p w14:paraId="15CC13D9" w14:textId="77777777" w:rsidR="00555A53" w:rsidRPr="00A97621" w:rsidRDefault="00555A53" w:rsidP="00C36757">
            <w:pPr>
              <w:pStyle w:val="TAL"/>
              <w:rPr>
                <w:rFonts w:eastAsia="SimSun"/>
                <w:szCs w:val="18"/>
                <w:lang w:eastAsia="zh-CN"/>
              </w:rPr>
            </w:pPr>
            <w:r w:rsidRPr="00A97621">
              <w:rPr>
                <w:rFonts w:eastAsia="SimSun"/>
                <w:szCs w:val="18"/>
                <w:lang w:eastAsia="zh-CN"/>
              </w:rPr>
              <w:t xml:space="preserve">It is the list of Tracking Area Codes (either legacy TAC or extended TAC) for NR </w:t>
            </w:r>
            <w:proofErr w:type="spellStart"/>
            <w:r w:rsidRPr="00A97621">
              <w:rPr>
                <w:rFonts w:eastAsia="SimSun"/>
                <w:szCs w:val="18"/>
                <w:lang w:eastAsia="zh-CN"/>
              </w:rPr>
              <w:t>Femto</w:t>
            </w:r>
            <w:proofErr w:type="spellEnd"/>
            <w:r w:rsidRPr="00A97621">
              <w:rPr>
                <w:rFonts w:eastAsia="SimSun"/>
                <w:szCs w:val="18"/>
                <w:lang w:eastAsia="zh-CN"/>
              </w:rPr>
              <w:t xml:space="preserve">. </w:t>
            </w:r>
          </w:p>
          <w:p w14:paraId="51223350" w14:textId="77777777" w:rsidR="00555A53" w:rsidRPr="00A97621" w:rsidRDefault="00555A53" w:rsidP="00C36757">
            <w:pPr>
              <w:pStyle w:val="TAL"/>
              <w:rPr>
                <w:rFonts w:eastAsia="SimSun"/>
                <w:szCs w:val="18"/>
                <w:lang w:eastAsia="zh-CN"/>
              </w:rPr>
            </w:pPr>
          </w:p>
          <w:p w14:paraId="28177458" w14:textId="77777777" w:rsidR="00555A53" w:rsidRPr="00A97621" w:rsidRDefault="00555A53" w:rsidP="00C36757">
            <w:pPr>
              <w:pStyle w:val="TAL"/>
              <w:rPr>
                <w:rFonts w:eastAsia="SimSun"/>
                <w:szCs w:val="18"/>
              </w:rPr>
            </w:pPr>
            <w:proofErr w:type="spellStart"/>
            <w:r w:rsidRPr="00A97621">
              <w:rPr>
                <w:rFonts w:eastAsia="SimSun"/>
                <w:szCs w:val="18"/>
              </w:rPr>
              <w:t>allowedValues</w:t>
            </w:r>
            <w:proofErr w:type="spellEnd"/>
            <w:r w:rsidRPr="00A97621">
              <w:rPr>
                <w:rFonts w:eastAsia="SimSun"/>
                <w:szCs w:val="18"/>
              </w:rPr>
              <w:t>:</w:t>
            </w:r>
          </w:p>
          <w:p w14:paraId="26D721E5" w14:textId="77777777" w:rsidR="00555A53" w:rsidRPr="001B652C" w:rsidRDefault="00555A53" w:rsidP="00C36757">
            <w:pPr>
              <w:pStyle w:val="TAL"/>
              <w:rPr>
                <w:rFonts w:cs="Arial"/>
                <w:szCs w:val="18"/>
                <w:lang w:val="en-US"/>
              </w:rPr>
            </w:pPr>
            <w:r w:rsidRPr="00A97621">
              <w:rPr>
                <w:rFonts w:eastAsia="SimSun"/>
                <w:szCs w:val="18"/>
              </w:rPr>
              <w:t>Legacy TAC and Extended TAC are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263C2470" w14:textId="77777777" w:rsidR="00555A53" w:rsidRPr="00A97621" w:rsidRDefault="00555A53" w:rsidP="00C36757">
            <w:pPr>
              <w:pStyle w:val="TAL"/>
            </w:pPr>
            <w:r w:rsidRPr="00A97621">
              <w:t>type: String</w:t>
            </w:r>
          </w:p>
          <w:p w14:paraId="6C4E92C9" w14:textId="77777777" w:rsidR="00555A53" w:rsidRPr="00A97621" w:rsidRDefault="00555A53" w:rsidP="00C36757">
            <w:pPr>
              <w:pStyle w:val="TAL"/>
              <w:rPr>
                <w:lang w:eastAsia="zh-CN"/>
              </w:rPr>
            </w:pPr>
            <w:r w:rsidRPr="00A97621">
              <w:t xml:space="preserve">multiplicity: </w:t>
            </w:r>
            <w:r w:rsidRPr="00A97621">
              <w:rPr>
                <w:lang w:eastAsia="zh-CN"/>
              </w:rPr>
              <w:t>*</w:t>
            </w:r>
          </w:p>
          <w:p w14:paraId="1D620868" w14:textId="77777777" w:rsidR="00555A53" w:rsidRPr="00A97621" w:rsidRDefault="00555A53" w:rsidP="00C36757">
            <w:pPr>
              <w:pStyle w:val="TAL"/>
            </w:pPr>
            <w:proofErr w:type="spellStart"/>
            <w:r w:rsidRPr="00A97621">
              <w:t>isOrdered</w:t>
            </w:r>
            <w:proofErr w:type="spellEnd"/>
            <w:r w:rsidRPr="00A97621">
              <w:t>: False</w:t>
            </w:r>
          </w:p>
          <w:p w14:paraId="54E93A19" w14:textId="77777777" w:rsidR="00555A53" w:rsidRPr="00A97621" w:rsidRDefault="00555A53" w:rsidP="00C36757">
            <w:pPr>
              <w:pStyle w:val="TAL"/>
            </w:pPr>
            <w:proofErr w:type="spellStart"/>
            <w:r w:rsidRPr="00A97621">
              <w:t>isUnique</w:t>
            </w:r>
            <w:proofErr w:type="spellEnd"/>
            <w:r w:rsidRPr="00A97621">
              <w:t>: True</w:t>
            </w:r>
          </w:p>
          <w:p w14:paraId="1266B364" w14:textId="77777777" w:rsidR="00555A53" w:rsidRPr="00A97621" w:rsidRDefault="00555A53" w:rsidP="00C36757">
            <w:pPr>
              <w:pStyle w:val="TAL"/>
            </w:pPr>
            <w:proofErr w:type="spellStart"/>
            <w:r w:rsidRPr="00A97621">
              <w:t>defaultValue</w:t>
            </w:r>
            <w:proofErr w:type="spellEnd"/>
            <w:r w:rsidRPr="00A97621">
              <w:t>: None</w:t>
            </w:r>
          </w:p>
          <w:p w14:paraId="08FCC2CC" w14:textId="77777777" w:rsidR="00555A53" w:rsidRPr="007E22C7" w:rsidRDefault="00555A53" w:rsidP="00C36757">
            <w:pPr>
              <w:pStyle w:val="TAL"/>
              <w:rPr>
                <w:rFonts w:cs="Arial"/>
              </w:rPr>
            </w:pPr>
            <w:proofErr w:type="spellStart"/>
            <w:r w:rsidRPr="00A97621">
              <w:t>isNullable</w:t>
            </w:r>
            <w:proofErr w:type="spellEnd"/>
            <w:r w:rsidRPr="00A97621">
              <w:t>: False</w:t>
            </w:r>
          </w:p>
        </w:tc>
      </w:tr>
      <w:tr w:rsidR="00555A53" w:rsidRPr="00A952F9" w14:paraId="3C7D3565" w14:textId="77777777" w:rsidTr="00C3675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EA591F" w14:textId="77777777" w:rsidR="00555A53" w:rsidRDefault="00555A53" w:rsidP="00C36757">
            <w:pPr>
              <w:pStyle w:val="TAL"/>
              <w:rPr>
                <w:rFonts w:ascii="Courier New" w:hAnsi="Courier New" w:cs="Courier New"/>
                <w:szCs w:val="18"/>
                <w:lang w:eastAsia="zh-CN"/>
              </w:rPr>
            </w:pPr>
            <w:proofErr w:type="spellStart"/>
            <w:r>
              <w:rPr>
                <w:rFonts w:ascii="Courier New" w:hAnsi="Courier New" w:cs="Courier New"/>
                <w:szCs w:val="18"/>
              </w:rPr>
              <w:t>N</w:t>
            </w:r>
            <w:r w:rsidRPr="00A97621">
              <w:rPr>
                <w:rFonts w:ascii="Courier New" w:hAnsi="Courier New" w:cs="Courier New"/>
                <w:szCs w:val="18"/>
              </w:rPr>
              <w:t>RFemtoGW.nRFemtoPLMNInfoList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5569DE11" w14:textId="77777777" w:rsidR="00555A53" w:rsidRPr="00A97621" w:rsidRDefault="00555A53" w:rsidP="00C36757">
            <w:pPr>
              <w:pStyle w:val="TAL"/>
              <w:rPr>
                <w:rFonts w:cs="Arial"/>
                <w:iCs/>
                <w:szCs w:val="18"/>
              </w:rPr>
            </w:pPr>
            <w:r w:rsidRPr="00A97621">
              <w:rPr>
                <w:rFonts w:cs="Arial"/>
                <w:szCs w:val="18"/>
              </w:rPr>
              <w:t xml:space="preserve">This is a list of PLMN identifiers that can be served by the NR </w:t>
            </w:r>
            <w:proofErr w:type="spellStart"/>
            <w:r w:rsidRPr="00A97621">
              <w:rPr>
                <w:rFonts w:cs="Arial"/>
                <w:szCs w:val="18"/>
              </w:rPr>
              <w:t>Femto</w:t>
            </w:r>
            <w:proofErr w:type="spellEnd"/>
            <w:r w:rsidRPr="00A97621">
              <w:rPr>
                <w:rFonts w:cs="Arial"/>
                <w:szCs w:val="18"/>
              </w:rPr>
              <w:t xml:space="preserve"> and which S-NSSAIs can be supported by the NR </w:t>
            </w:r>
            <w:proofErr w:type="spellStart"/>
            <w:r w:rsidRPr="00A97621">
              <w:rPr>
                <w:rFonts w:cs="Arial"/>
                <w:szCs w:val="18"/>
              </w:rPr>
              <w:t>Femto</w:t>
            </w:r>
            <w:proofErr w:type="spellEnd"/>
            <w:r w:rsidRPr="00A97621">
              <w:rPr>
                <w:rFonts w:cs="Arial"/>
                <w:szCs w:val="18"/>
              </w:rPr>
              <w:t xml:space="preserve"> for corresponding PLMN in case of network slicing feature is supported.</w:t>
            </w:r>
          </w:p>
          <w:p w14:paraId="597909EA" w14:textId="77777777" w:rsidR="00555A53" w:rsidRPr="00A97621" w:rsidRDefault="00555A53" w:rsidP="00C36757">
            <w:pPr>
              <w:pStyle w:val="TAL"/>
              <w:rPr>
                <w:rFonts w:cs="Arial"/>
                <w:szCs w:val="18"/>
              </w:rPr>
            </w:pPr>
          </w:p>
          <w:p w14:paraId="137E4AC0" w14:textId="77777777" w:rsidR="00555A53" w:rsidRPr="001B652C" w:rsidRDefault="00555A53" w:rsidP="00C36757">
            <w:pPr>
              <w:pStyle w:val="TAL"/>
              <w:rPr>
                <w:rFonts w:cs="Arial"/>
                <w:szCs w:val="18"/>
                <w:lang w:val="en-US"/>
              </w:rPr>
            </w:pPr>
            <w:proofErr w:type="spellStart"/>
            <w:r w:rsidRPr="00A97621">
              <w:rPr>
                <w:szCs w:val="18"/>
                <w:lang w:eastAsia="zh-CN"/>
              </w:rPr>
              <w:t>allowedValues</w:t>
            </w:r>
            <w:proofErr w:type="spellEnd"/>
            <w:r w:rsidRPr="00A97621">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6F065B13" w14:textId="77777777" w:rsidR="00555A53" w:rsidRPr="00A97621" w:rsidRDefault="00555A53" w:rsidP="00C36757">
            <w:pPr>
              <w:pStyle w:val="TAL"/>
              <w:rPr>
                <w:szCs w:val="18"/>
              </w:rPr>
            </w:pPr>
            <w:r w:rsidRPr="00A97621">
              <w:rPr>
                <w:szCs w:val="18"/>
              </w:rPr>
              <w:t xml:space="preserve">type: </w:t>
            </w:r>
            <w:proofErr w:type="spellStart"/>
            <w:r w:rsidRPr="00A97621">
              <w:rPr>
                <w:szCs w:val="18"/>
              </w:rPr>
              <w:t>PLMNInfo</w:t>
            </w:r>
            <w:proofErr w:type="spellEnd"/>
            <w:r w:rsidRPr="00A97621">
              <w:rPr>
                <w:szCs w:val="18"/>
              </w:rPr>
              <w:t xml:space="preserve"> </w:t>
            </w:r>
          </w:p>
          <w:p w14:paraId="61E0D200" w14:textId="77777777" w:rsidR="00555A53" w:rsidRPr="00A97621" w:rsidRDefault="00555A53" w:rsidP="00C36757">
            <w:pPr>
              <w:pStyle w:val="TAL"/>
              <w:rPr>
                <w:szCs w:val="18"/>
                <w:lang w:eastAsia="zh-CN"/>
              </w:rPr>
            </w:pPr>
            <w:r w:rsidRPr="00A97621">
              <w:rPr>
                <w:szCs w:val="18"/>
              </w:rPr>
              <w:t>multiplicity: *</w:t>
            </w:r>
            <w:r w:rsidRPr="00A97621" w:rsidDel="00EC6C04">
              <w:rPr>
                <w:rStyle w:val="CommentReference"/>
              </w:rPr>
              <w:t xml:space="preserve"> </w:t>
            </w:r>
          </w:p>
          <w:p w14:paraId="08E52BA3" w14:textId="77777777" w:rsidR="00555A53" w:rsidRPr="00A97621" w:rsidRDefault="00555A53" w:rsidP="00C36757">
            <w:pPr>
              <w:pStyle w:val="TAL"/>
              <w:rPr>
                <w:szCs w:val="18"/>
              </w:rPr>
            </w:pPr>
            <w:proofErr w:type="spellStart"/>
            <w:r w:rsidRPr="00A97621">
              <w:rPr>
                <w:szCs w:val="18"/>
              </w:rPr>
              <w:t>isOrdered</w:t>
            </w:r>
            <w:proofErr w:type="spellEnd"/>
            <w:r w:rsidRPr="00A97621">
              <w:rPr>
                <w:szCs w:val="18"/>
              </w:rPr>
              <w:t>: False</w:t>
            </w:r>
          </w:p>
          <w:p w14:paraId="5AC7B353" w14:textId="77777777" w:rsidR="00555A53" w:rsidRPr="00A97621" w:rsidRDefault="00555A53" w:rsidP="00C36757">
            <w:pPr>
              <w:pStyle w:val="TAL"/>
              <w:rPr>
                <w:szCs w:val="18"/>
              </w:rPr>
            </w:pPr>
            <w:proofErr w:type="spellStart"/>
            <w:r w:rsidRPr="00A97621">
              <w:rPr>
                <w:szCs w:val="18"/>
              </w:rPr>
              <w:t>isUnique</w:t>
            </w:r>
            <w:proofErr w:type="spellEnd"/>
            <w:r w:rsidRPr="00A97621">
              <w:rPr>
                <w:szCs w:val="18"/>
              </w:rPr>
              <w:t>: True</w:t>
            </w:r>
          </w:p>
          <w:p w14:paraId="3A377050" w14:textId="77777777" w:rsidR="00555A53" w:rsidRPr="00A97621" w:rsidRDefault="00555A53" w:rsidP="00C36757">
            <w:pPr>
              <w:pStyle w:val="TAL"/>
              <w:rPr>
                <w:szCs w:val="18"/>
              </w:rPr>
            </w:pPr>
            <w:proofErr w:type="spellStart"/>
            <w:r w:rsidRPr="00A97621">
              <w:rPr>
                <w:szCs w:val="18"/>
              </w:rPr>
              <w:t>defaultValue</w:t>
            </w:r>
            <w:proofErr w:type="spellEnd"/>
            <w:r w:rsidRPr="00A97621">
              <w:rPr>
                <w:szCs w:val="18"/>
              </w:rPr>
              <w:t>: None</w:t>
            </w:r>
          </w:p>
          <w:p w14:paraId="7BDC7BE2" w14:textId="77777777" w:rsidR="00555A53" w:rsidRPr="00A97621" w:rsidRDefault="00555A53" w:rsidP="00C36757">
            <w:pPr>
              <w:pStyle w:val="TAL"/>
              <w:rPr>
                <w:szCs w:val="18"/>
              </w:rPr>
            </w:pPr>
            <w:proofErr w:type="spellStart"/>
            <w:r w:rsidRPr="00A97621">
              <w:rPr>
                <w:szCs w:val="18"/>
              </w:rPr>
              <w:t>isNullable</w:t>
            </w:r>
            <w:proofErr w:type="spellEnd"/>
            <w:r w:rsidRPr="00A97621">
              <w:rPr>
                <w:szCs w:val="18"/>
              </w:rPr>
              <w:t>: False</w:t>
            </w:r>
          </w:p>
          <w:p w14:paraId="5489909A" w14:textId="77777777" w:rsidR="00555A53" w:rsidRPr="007E22C7" w:rsidRDefault="00555A53" w:rsidP="00C36757">
            <w:pPr>
              <w:pStyle w:val="TAL"/>
              <w:rPr>
                <w:rFonts w:cs="Arial"/>
              </w:rPr>
            </w:pPr>
          </w:p>
        </w:tc>
      </w:tr>
      <w:tr w:rsidR="00555A53" w:rsidRPr="00A952F9" w14:paraId="4D1FCE8D" w14:textId="77777777" w:rsidTr="00C36757">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2A76282D" w14:textId="77777777" w:rsidR="00555A53" w:rsidRPr="00A952F9" w:rsidRDefault="00555A53" w:rsidP="00C36757">
            <w:pPr>
              <w:pStyle w:val="TAN"/>
            </w:pPr>
            <w:r w:rsidRPr="00A952F9">
              <w:lastRenderedPageBreak/>
              <w:t>NOTE 1:</w:t>
            </w:r>
            <w:r w:rsidRPr="00A952F9">
              <w:tab/>
              <w:t>Void</w:t>
            </w:r>
          </w:p>
          <w:p w14:paraId="11F020F0" w14:textId="77777777" w:rsidR="00555A53" w:rsidRPr="00A952F9" w:rsidRDefault="00555A53" w:rsidP="00C36757">
            <w:pPr>
              <w:pStyle w:val="TAN"/>
            </w:pPr>
            <w:r w:rsidRPr="00A952F9">
              <w:t>NOTE 2:</w:t>
            </w:r>
            <w:r w:rsidRPr="00A952F9">
              <w:tab/>
              <w:t xml:space="preserve">The radio resource can be </w:t>
            </w:r>
            <w:proofErr w:type="spellStart"/>
            <w:r w:rsidRPr="00A952F9">
              <w:t>signaling</w:t>
            </w:r>
            <w:proofErr w:type="spellEnd"/>
            <w:r w:rsidRPr="00A952F9">
              <w:t xml:space="preserve"> resources (e.g. RRC connected users) or user plane resources (e.g. PRB, PRB UL, PRB DL, DRB). </w:t>
            </w:r>
            <w:bookmarkStart w:id="161" w:name="OLE_LINK9"/>
            <w:r w:rsidRPr="00A952F9">
              <w:rPr>
                <w:rFonts w:eastAsia="DengXian" w:cs="Arial"/>
              </w:rPr>
              <w:t>Different RRM Policy may be applied for different types of radio resource</w:t>
            </w:r>
            <w:bookmarkEnd w:id="161"/>
            <w:r w:rsidRPr="00A952F9">
              <w:rPr>
                <w:rFonts w:eastAsia="DengXian" w:cs="Arial"/>
              </w:rPr>
              <w:t xml:space="preserve">s. E.g. </w:t>
            </w:r>
            <w:proofErr w:type="spellStart"/>
            <w:r w:rsidRPr="00A952F9">
              <w:rPr>
                <w:rFonts w:ascii="Courier New" w:eastAsia="DengXian" w:hAnsi="Courier New" w:cs="Courier New"/>
                <w:bCs/>
                <w:color w:val="333333"/>
                <w:szCs w:val="18"/>
              </w:rPr>
              <w:t>RRMPolicyRatio</w:t>
            </w:r>
            <w:proofErr w:type="spellEnd"/>
            <w:r w:rsidRPr="00A952F9">
              <w:rPr>
                <w:rFonts w:eastAsia="DengXian" w:cs="Arial"/>
              </w:rPr>
              <w:t xml:space="preserve"> is used for PRB resource. When the resource type is PRB the policy applies for both uplink and downlink, and ‘PRB UL’ and ‘PRB DL’ are not used.</w:t>
            </w:r>
          </w:p>
          <w:p w14:paraId="442C61D1" w14:textId="77777777" w:rsidR="00555A53" w:rsidRPr="00A952F9" w:rsidRDefault="00555A53" w:rsidP="00C36757">
            <w:pPr>
              <w:pStyle w:val="TAN"/>
            </w:pPr>
            <w:r w:rsidRPr="00A952F9">
              <w:t>NOTE 3:</w:t>
            </w:r>
            <w:r w:rsidRPr="00A952F9">
              <w:tab/>
              <w:t>Void</w:t>
            </w:r>
          </w:p>
          <w:p w14:paraId="75B16577" w14:textId="77777777" w:rsidR="00555A53" w:rsidRPr="00A952F9" w:rsidRDefault="00555A53" w:rsidP="00C36757">
            <w:pPr>
              <w:pStyle w:val="TAN"/>
            </w:pPr>
            <w:r w:rsidRPr="00A952F9">
              <w:t>NOTE 4:</w:t>
            </w:r>
            <w:r w:rsidRPr="00A952F9">
              <w:tab/>
              <w:t>A RRM Policy can make use of the defined policy</w:t>
            </w:r>
            <w:r w:rsidRPr="00A952F9">
              <w:rPr>
                <w:rFonts w:eastAsia="DengXian" w:cs="Arial"/>
              </w:rPr>
              <w:t xml:space="preserve"> (e.g.</w:t>
            </w:r>
            <w:r w:rsidRPr="00A952F9">
              <w:t xml:space="preserve"> </w:t>
            </w:r>
            <w:proofErr w:type="spellStart"/>
            <w:r w:rsidRPr="00A952F9">
              <w:rPr>
                <w:rFonts w:ascii="Courier New" w:hAnsi="Courier New" w:cs="Courier New"/>
                <w:bCs/>
                <w:color w:val="333333"/>
                <w:szCs w:val="18"/>
              </w:rPr>
              <w:t>RRMPolicyRatio</w:t>
            </w:r>
            <w:proofErr w:type="spellEnd"/>
            <w:r w:rsidRPr="00A952F9">
              <w:rPr>
                <w:rFonts w:ascii="Courier New" w:eastAsia="DengXian" w:hAnsi="Courier New" w:cs="Courier New"/>
                <w:bCs/>
                <w:color w:val="333333"/>
                <w:szCs w:val="18"/>
              </w:rPr>
              <w:t>)</w:t>
            </w:r>
            <w:r w:rsidRPr="00A952F9">
              <w:t xml:space="preserve"> or a vendor specific RRM Policy.</w:t>
            </w:r>
          </w:p>
          <w:p w14:paraId="318E7E91" w14:textId="77777777" w:rsidR="00555A53" w:rsidRPr="00A952F9" w:rsidRDefault="00555A53" w:rsidP="00C36757">
            <w:pPr>
              <w:pStyle w:val="TAN"/>
              <w:rPr>
                <w:rFonts w:cs="Arial"/>
                <w:szCs w:val="18"/>
              </w:rPr>
            </w:pPr>
            <w:r w:rsidRPr="00A952F9">
              <w:rPr>
                <w:rFonts w:cs="Arial"/>
                <w:szCs w:val="18"/>
              </w:rPr>
              <w:t>NOTE 5:</w:t>
            </w:r>
            <w:r w:rsidRPr="00A952F9">
              <w:rPr>
                <w:rFonts w:cs="Arial"/>
                <w:szCs w:val="18"/>
              </w:rPr>
              <w:tab/>
              <w:t>Void</w:t>
            </w:r>
          </w:p>
          <w:p w14:paraId="429A4FBA" w14:textId="77777777" w:rsidR="00555A53" w:rsidRPr="00A952F9" w:rsidRDefault="00555A53" w:rsidP="00C36757">
            <w:pPr>
              <w:pStyle w:val="TAN"/>
            </w:pPr>
            <w:r w:rsidRPr="00A952F9">
              <w:t>NOTE 6:</w:t>
            </w:r>
            <w:r w:rsidRPr="00A952F9">
              <w:tab/>
              <w:t xml:space="preserve">The maximum number of total RIM RS sequence within 10ms is 32 regardless </w:t>
            </w:r>
            <w:r w:rsidRPr="00A952F9">
              <w:rPr>
                <w:szCs w:val="18"/>
              </w:rPr>
              <w:t xml:space="preserve">single or two uplink-downlink period are configured </w:t>
            </w:r>
            <w:r w:rsidRPr="00A952F9">
              <w:t>in the 10ms.</w:t>
            </w:r>
          </w:p>
          <w:p w14:paraId="34F15E40" w14:textId="77777777" w:rsidR="00555A53" w:rsidRPr="00A952F9" w:rsidRDefault="00555A53" w:rsidP="00C36757">
            <w:pPr>
              <w:pStyle w:val="TAN"/>
            </w:pPr>
            <w:r w:rsidRPr="00A952F9">
              <w:t xml:space="preserve">NOTE 7: </w:t>
            </w:r>
          </w:p>
          <w:p w14:paraId="2AB98243" w14:textId="77777777" w:rsidR="00555A53" w:rsidRPr="00A952F9" w:rsidRDefault="00555A53" w:rsidP="00C36757">
            <w:pPr>
              <w:pStyle w:val="TAN"/>
            </w:pPr>
            <w:r w:rsidRPr="00A952F9">
              <w:tab/>
              <w:t>1. The maximum number of consecutive uplink-downlink switching periods for repetition/near-far-functionality is 8 (the number can be either 2, 4, or 8) with near-far functionality and with repetition.</w:t>
            </w:r>
          </w:p>
          <w:p w14:paraId="29C702FB" w14:textId="77777777" w:rsidR="00555A53" w:rsidRPr="00A952F9" w:rsidRDefault="00555A53" w:rsidP="00C36757">
            <w:pPr>
              <w:pStyle w:val="TAN"/>
            </w:pPr>
            <w:r w:rsidRPr="00A952F9">
              <w:tab/>
              <w:t>2. The maximum number of consecutive uplink-downlink switching periods for repetition is 4 (the number can be either 1, 2, or 4) without near-far functionality and with repetition only.</w:t>
            </w:r>
          </w:p>
          <w:p w14:paraId="52CA2B54" w14:textId="77777777" w:rsidR="00555A53" w:rsidRPr="00A952F9" w:rsidRDefault="00555A53" w:rsidP="00C36757">
            <w:pPr>
              <w:pStyle w:val="TAN"/>
            </w:pPr>
            <w:r w:rsidRPr="00A952F9">
              <w:tab/>
              <w:t>3. The maximum number of consecutive uplink-downlink switching periods is 2 with near-far functionality only and without repetition.</w:t>
            </w:r>
          </w:p>
          <w:p w14:paraId="30ED0EAE" w14:textId="77777777" w:rsidR="00555A53" w:rsidRPr="00A952F9" w:rsidRDefault="00555A53" w:rsidP="00C36757">
            <w:pPr>
              <w:pStyle w:val="TAN"/>
              <w:rPr>
                <w:rFonts w:cs="Arial"/>
                <w:szCs w:val="18"/>
              </w:rPr>
            </w:pPr>
            <w:r w:rsidRPr="00A952F9">
              <w:rPr>
                <w:rFonts w:cs="Arial"/>
                <w:szCs w:val="18"/>
              </w:rPr>
              <w:t>NOTE 8:</w:t>
            </w:r>
            <w:r w:rsidRPr="00A952F9">
              <w:rPr>
                <w:rFonts w:cs="Arial"/>
                <w:szCs w:val="18"/>
              </w:rPr>
              <w:tab/>
              <w:t>(for information): "</w:t>
            </w:r>
            <w:r w:rsidRPr="00A952F9">
              <w:rPr>
                <w:szCs w:val="18"/>
              </w:rPr>
              <w:t>Not enough mitigation</w:t>
            </w:r>
            <w:r w:rsidRPr="00A952F9">
              <w:rPr>
                <w:rFonts w:cs="Arial"/>
                <w:szCs w:val="18"/>
              </w:rPr>
              <w:t xml:space="preserve">" means aggressor </w:t>
            </w:r>
            <w:proofErr w:type="spellStart"/>
            <w:r w:rsidRPr="00A952F9">
              <w:rPr>
                <w:rFonts w:cs="Arial"/>
                <w:szCs w:val="18"/>
              </w:rPr>
              <w:t>gNB</w:t>
            </w:r>
            <w:proofErr w:type="spellEnd"/>
            <w:r w:rsidRPr="00A952F9">
              <w:rPr>
                <w:rFonts w:cs="Arial"/>
                <w:szCs w:val="18"/>
              </w:rPr>
              <w:t xml:space="preserve"> needs to increase the interference mitigation level (i.e., further interference mitigation actions) (e.g., further reducing the DL transmission power on DL symbols at aggressor side), while "</w:t>
            </w:r>
            <w:r w:rsidRPr="00A952F9">
              <w:rPr>
                <w:szCs w:val="18"/>
              </w:rPr>
              <w:t>Enough mitigation</w:t>
            </w:r>
            <w:r w:rsidRPr="00A952F9">
              <w:rPr>
                <w:rFonts w:cs="Arial"/>
                <w:szCs w:val="18"/>
              </w:rPr>
              <w:t xml:space="preserve">" means aggressor </w:t>
            </w:r>
            <w:proofErr w:type="spellStart"/>
            <w:r w:rsidRPr="00A952F9">
              <w:rPr>
                <w:rFonts w:cs="Arial"/>
                <w:szCs w:val="18"/>
              </w:rPr>
              <w:t>gNB</w:t>
            </w:r>
            <w:proofErr w:type="spellEnd"/>
            <w:r w:rsidRPr="00A952F9">
              <w:rPr>
                <w:rFonts w:cs="Arial"/>
                <w:szCs w:val="18"/>
              </w:rPr>
              <w:t xml:space="preserve"> keeping the current interference mitigation level unchanged (i.e., no further interference mitigation actions) (e.g., remaining the DL transmission power on DL symbols unchanged at aggressor side).</w:t>
            </w:r>
          </w:p>
          <w:p w14:paraId="115908E6" w14:textId="77777777" w:rsidR="00555A53" w:rsidRPr="00A952F9" w:rsidRDefault="00555A53" w:rsidP="00C36757">
            <w:pPr>
              <w:pStyle w:val="TAN"/>
            </w:pPr>
            <w:r w:rsidRPr="00A952F9">
              <w:t>NOTE 9:</w:t>
            </w:r>
            <w:r w:rsidRPr="00A952F9">
              <w:tab/>
            </w:r>
            <w:r w:rsidRPr="00A952F9">
              <w:rPr>
                <w:rFonts w:cs="Arial"/>
                <w:szCs w:val="18"/>
                <w:lang w:eastAsia="zh-CN"/>
              </w:rPr>
              <w:t xml:space="preserve">Value MS0P5 </w:t>
            </w:r>
            <w:r w:rsidRPr="00A952F9">
              <w:t xml:space="preserve">corresponds to 0.5 </w:t>
            </w:r>
            <w:proofErr w:type="spellStart"/>
            <w:r w:rsidRPr="00A952F9">
              <w:t>ms</w:t>
            </w:r>
            <w:proofErr w:type="spellEnd"/>
            <w:r w:rsidRPr="00A952F9">
              <w:t xml:space="preserve">, MS0P625 corresponds to 0.625 </w:t>
            </w:r>
            <w:proofErr w:type="spellStart"/>
            <w:r w:rsidRPr="00A952F9">
              <w:t>ms</w:t>
            </w:r>
            <w:proofErr w:type="spellEnd"/>
            <w:r w:rsidRPr="00A952F9">
              <w:t xml:space="preserve">, MS1 corresponds to 1 </w:t>
            </w:r>
            <w:proofErr w:type="spellStart"/>
            <w:r w:rsidRPr="00A952F9">
              <w:t>ms</w:t>
            </w:r>
            <w:proofErr w:type="spellEnd"/>
            <w:r w:rsidRPr="00A952F9">
              <w:t xml:space="preserve">, MS1P25 corresponds to 1.25 </w:t>
            </w:r>
            <w:proofErr w:type="spellStart"/>
            <w:r w:rsidRPr="00A952F9">
              <w:t>ms</w:t>
            </w:r>
            <w:proofErr w:type="spellEnd"/>
            <w:r w:rsidRPr="00A952F9">
              <w:t>, and so on.</w:t>
            </w:r>
          </w:p>
          <w:p w14:paraId="1FB7114F" w14:textId="77777777" w:rsidR="00555A53" w:rsidRPr="00A952F9" w:rsidRDefault="00555A53" w:rsidP="00C36757">
            <w:pPr>
              <w:pStyle w:val="TAN"/>
            </w:pPr>
            <w:r w:rsidRPr="00A952F9">
              <w:rPr>
                <w:rFonts w:cs="Arial"/>
                <w:szCs w:val="18"/>
              </w:rPr>
              <w:t>NOTE 10:</w:t>
            </w:r>
            <w:r w:rsidRPr="00A952F9">
              <w:rPr>
                <w:rFonts w:cs="Arial"/>
                <w:szCs w:val="18"/>
              </w:rPr>
              <w:tab/>
            </w:r>
            <w:r w:rsidRPr="00A952F9">
              <w:rPr>
                <w:rFonts w:cs="Arial"/>
                <w:szCs w:val="18"/>
                <w:lang w:eastAsia="zh-CN"/>
              </w:rPr>
              <w:t>RIM RS-1, RIM-RS1</w:t>
            </w:r>
            <w:r w:rsidRPr="00A952F9">
              <w:rPr>
                <w:rFonts w:eastAsia="Microsoft YaHei" w:cs="Arial"/>
                <w:szCs w:val="18"/>
                <w:lang w:eastAsia="zh-CN"/>
              </w:rPr>
              <w:t>，</w:t>
            </w:r>
            <w:r w:rsidRPr="00A952F9">
              <w:rPr>
                <w:rFonts w:cs="Arial"/>
                <w:szCs w:val="18"/>
                <w:lang w:eastAsia="zh-CN"/>
              </w:rPr>
              <w:t>RIM RS1 is equivalent to RIM-RS type 1 (see 38.211 [32], clause 7.4.1.6)</w:t>
            </w:r>
            <w:r w:rsidRPr="00A952F9">
              <w:rPr>
                <w:rFonts w:cs="Arial"/>
                <w:szCs w:val="18"/>
                <w:lang w:eastAsia="zh-CN"/>
              </w:rPr>
              <w:br/>
              <w:t>RIM RS-2, RIM-RS2</w:t>
            </w:r>
            <w:r w:rsidRPr="00A952F9">
              <w:rPr>
                <w:rFonts w:eastAsia="Microsoft YaHei" w:cs="Arial"/>
                <w:szCs w:val="18"/>
                <w:lang w:eastAsia="zh-CN"/>
              </w:rPr>
              <w:t>，</w:t>
            </w:r>
            <w:r w:rsidRPr="00A952F9">
              <w:rPr>
                <w:rFonts w:cs="Arial"/>
                <w:szCs w:val="18"/>
                <w:lang w:eastAsia="zh-CN"/>
              </w:rPr>
              <w:t>RIM RS2 is equivalent to RIM-RS type 2 (see 38.211 [32], clause 7.4.1.6).</w:t>
            </w:r>
          </w:p>
        </w:tc>
      </w:tr>
    </w:tbl>
    <w:p w14:paraId="1CD77164" w14:textId="77777777" w:rsidR="00555A53" w:rsidRDefault="00555A53" w:rsidP="002520CF">
      <w:pPr>
        <w:overflowPunct w:val="0"/>
        <w:autoSpaceDE w:val="0"/>
        <w:autoSpaceDN w:val="0"/>
        <w:adjustRightInd w:val="0"/>
      </w:pPr>
    </w:p>
    <w:p w14:paraId="3720B0B3" w14:textId="77777777" w:rsidR="00176841" w:rsidRDefault="00176841" w:rsidP="002520CF">
      <w:pPr>
        <w:overflowPunct w:val="0"/>
        <w:autoSpaceDE w:val="0"/>
        <w:autoSpaceDN w:val="0"/>
        <w:adjustRightIn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638A2" w:rsidRPr="00477531" w14:paraId="6FCAD4E6" w14:textId="77777777" w:rsidTr="00161518">
        <w:tc>
          <w:tcPr>
            <w:tcW w:w="9521" w:type="dxa"/>
            <w:shd w:val="clear" w:color="auto" w:fill="FFFFCC"/>
            <w:vAlign w:val="center"/>
          </w:tcPr>
          <w:p w14:paraId="408CACB8" w14:textId="38FC536F" w:rsidR="00C638A2" w:rsidRPr="00477531" w:rsidRDefault="00BD1BC4" w:rsidP="00161518">
            <w:pPr>
              <w:jc w:val="center"/>
              <w:rPr>
                <w:rFonts w:ascii="Arial" w:hAnsi="Arial" w:cs="Arial"/>
                <w:b/>
                <w:bCs/>
                <w:sz w:val="28"/>
                <w:szCs w:val="28"/>
              </w:rPr>
            </w:pPr>
            <w:r>
              <w:rPr>
                <w:rFonts w:ascii="Arial" w:hAnsi="Arial" w:cs="Arial"/>
                <w:b/>
                <w:bCs/>
                <w:sz w:val="28"/>
                <w:szCs w:val="28"/>
                <w:lang w:eastAsia="zh-CN"/>
              </w:rPr>
              <w:t>Next</w:t>
            </w:r>
            <w:r w:rsidR="00C638A2">
              <w:rPr>
                <w:rFonts w:ascii="Arial" w:hAnsi="Arial" w:cs="Arial"/>
                <w:b/>
                <w:bCs/>
                <w:sz w:val="28"/>
                <w:szCs w:val="28"/>
                <w:lang w:eastAsia="zh-CN"/>
              </w:rPr>
              <w:t xml:space="preserve"> </w:t>
            </w:r>
            <w:r>
              <w:rPr>
                <w:rFonts w:ascii="Arial" w:hAnsi="Arial" w:cs="Arial"/>
                <w:b/>
                <w:bCs/>
                <w:sz w:val="28"/>
                <w:szCs w:val="28"/>
                <w:lang w:eastAsia="zh-CN"/>
              </w:rPr>
              <w:t>c</w:t>
            </w:r>
            <w:r w:rsidR="00C638A2">
              <w:rPr>
                <w:rFonts w:ascii="Arial" w:hAnsi="Arial" w:cs="Arial"/>
                <w:b/>
                <w:bCs/>
                <w:sz w:val="28"/>
                <w:szCs w:val="28"/>
                <w:lang w:eastAsia="zh-CN"/>
              </w:rPr>
              <w:t>hange</w:t>
            </w:r>
          </w:p>
        </w:tc>
      </w:tr>
    </w:tbl>
    <w:p w14:paraId="4319A4F6" w14:textId="77777777" w:rsidR="00BD1BC4" w:rsidRDefault="00BD1BC4" w:rsidP="00BD1BC4">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49DA50D3" w14:textId="77777777" w:rsidR="00BD1BC4" w:rsidRPr="00A717EB" w:rsidRDefault="00BD1BC4" w:rsidP="00BD1BC4">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xml:space="preserve">*** </w:t>
      </w:r>
      <w:proofErr w:type="spellStart"/>
      <w:r>
        <w:rPr>
          <w:rFonts w:ascii="Arial" w:hAnsi="Arial" w:cs="Arial"/>
          <w:color w:val="548DD4" w:themeColor="text2" w:themeTint="99"/>
          <w:sz w:val="28"/>
          <w:szCs w:val="32"/>
        </w:rPr>
        <w:t>OpenAPI</w:t>
      </w:r>
      <w:proofErr w:type="spellEnd"/>
      <w:r>
        <w:rPr>
          <w:rFonts w:ascii="Arial" w:hAnsi="Arial" w:cs="Arial"/>
          <w:color w:val="548DD4" w:themeColor="text2" w:themeTint="99"/>
          <w:sz w:val="28"/>
          <w:szCs w:val="32"/>
        </w:rPr>
        <w:t>/TS28541_NrNrm.yaml</w:t>
      </w:r>
      <w:r w:rsidRPr="00A717EB">
        <w:rPr>
          <w:rFonts w:ascii="Arial" w:hAnsi="Arial" w:cs="Arial"/>
          <w:color w:val="548DD4" w:themeColor="text2" w:themeTint="99"/>
          <w:sz w:val="28"/>
          <w:szCs w:val="32"/>
        </w:rPr>
        <w:t xml:space="preserve"> ***</w:t>
      </w:r>
    </w:p>
    <w:p w14:paraId="575B983A" w14:textId="77777777" w:rsidR="00BD1BC4" w:rsidRPr="008F7C23" w:rsidRDefault="00BD1BC4" w:rsidP="00BD1BC4">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6FEBC049" w14:textId="77777777" w:rsidR="00BD1BC4" w:rsidRDefault="00BD1BC4" w:rsidP="00BD1BC4">
      <w:pPr>
        <w:pStyle w:val="PL"/>
      </w:pPr>
      <w:r>
        <w:t>openapi: 3.0.1</w:t>
      </w:r>
    </w:p>
    <w:p w14:paraId="423C9AD8" w14:textId="77777777" w:rsidR="00BD1BC4" w:rsidRDefault="00BD1BC4" w:rsidP="00BD1BC4">
      <w:pPr>
        <w:pStyle w:val="PL"/>
      </w:pPr>
      <w:r>
        <w:t>info:</w:t>
      </w:r>
    </w:p>
    <w:p w14:paraId="2A0D20B8" w14:textId="77777777" w:rsidR="00BD1BC4" w:rsidRDefault="00BD1BC4" w:rsidP="00BD1BC4">
      <w:pPr>
        <w:pStyle w:val="PL"/>
      </w:pPr>
      <w:r>
        <w:t xml:space="preserve">  title: NR NRM</w:t>
      </w:r>
    </w:p>
    <w:p w14:paraId="54ACFAED" w14:textId="77777777" w:rsidR="00BD1BC4" w:rsidRDefault="00BD1BC4" w:rsidP="00BD1BC4">
      <w:pPr>
        <w:pStyle w:val="PL"/>
      </w:pPr>
      <w:r>
        <w:t xml:space="preserve">  version: 20.0.0</w:t>
      </w:r>
    </w:p>
    <w:p w14:paraId="0B2325E6" w14:textId="77777777" w:rsidR="00BD1BC4" w:rsidRDefault="00BD1BC4" w:rsidP="00BD1BC4">
      <w:pPr>
        <w:pStyle w:val="PL"/>
      </w:pPr>
      <w:r>
        <w:t xml:space="preserve">  description: &gt;-</w:t>
      </w:r>
    </w:p>
    <w:p w14:paraId="5E71AD30" w14:textId="77777777" w:rsidR="00BD1BC4" w:rsidRDefault="00BD1BC4" w:rsidP="00BD1BC4">
      <w:pPr>
        <w:pStyle w:val="PL"/>
      </w:pPr>
      <w:r>
        <w:t xml:space="preserve">    OAS 3.0.1 specification of the NR NRM</w:t>
      </w:r>
    </w:p>
    <w:p w14:paraId="4A0DF2F6" w14:textId="77777777" w:rsidR="00BD1BC4" w:rsidRDefault="00BD1BC4" w:rsidP="00BD1BC4">
      <w:pPr>
        <w:pStyle w:val="PL"/>
      </w:pPr>
      <w:r>
        <w:t xml:space="preserve">    © 2025, 3GPP Organizational Partners (ARIB, ATIS, CCSA, ETSI, TSDSI, TTA, TTC).</w:t>
      </w:r>
    </w:p>
    <w:p w14:paraId="142EB01F" w14:textId="77777777" w:rsidR="00BD1BC4" w:rsidRDefault="00BD1BC4" w:rsidP="00BD1BC4">
      <w:pPr>
        <w:pStyle w:val="PL"/>
      </w:pPr>
      <w:r>
        <w:t xml:space="preserve">    All rights reserved.</w:t>
      </w:r>
    </w:p>
    <w:p w14:paraId="5E274630" w14:textId="77777777" w:rsidR="00BD1BC4" w:rsidRDefault="00BD1BC4" w:rsidP="00BD1BC4">
      <w:pPr>
        <w:pStyle w:val="PL"/>
      </w:pPr>
      <w:r>
        <w:t>externalDocs:</w:t>
      </w:r>
    </w:p>
    <w:p w14:paraId="23BC90BB" w14:textId="77777777" w:rsidR="00BD1BC4" w:rsidRDefault="00BD1BC4" w:rsidP="00BD1BC4">
      <w:pPr>
        <w:pStyle w:val="PL"/>
      </w:pPr>
      <w:r>
        <w:t xml:space="preserve">  description: 3GPP TS 28.541; 5G NRM, NR NRM</w:t>
      </w:r>
    </w:p>
    <w:p w14:paraId="140921FD" w14:textId="77777777" w:rsidR="00BD1BC4" w:rsidRDefault="00BD1BC4" w:rsidP="00BD1BC4">
      <w:pPr>
        <w:pStyle w:val="PL"/>
      </w:pPr>
      <w:r>
        <w:t xml:space="preserve">  url: http://www.3gpp.org/ftp/Specs/archive/28_series/28.541/</w:t>
      </w:r>
    </w:p>
    <w:p w14:paraId="3D69A866" w14:textId="77777777" w:rsidR="00BD1BC4" w:rsidRDefault="00BD1BC4" w:rsidP="00BD1BC4">
      <w:pPr>
        <w:pStyle w:val="PL"/>
      </w:pPr>
      <w:r>
        <w:t>paths: {}</w:t>
      </w:r>
    </w:p>
    <w:p w14:paraId="196E2175" w14:textId="77777777" w:rsidR="00BD1BC4" w:rsidRDefault="00BD1BC4" w:rsidP="00BD1BC4">
      <w:pPr>
        <w:pStyle w:val="PL"/>
      </w:pPr>
      <w:r>
        <w:t>components:</w:t>
      </w:r>
    </w:p>
    <w:p w14:paraId="31063529" w14:textId="77777777" w:rsidR="00BD1BC4" w:rsidRDefault="00BD1BC4" w:rsidP="00BD1BC4">
      <w:pPr>
        <w:pStyle w:val="PL"/>
      </w:pPr>
      <w:r>
        <w:t xml:space="preserve">  schemas:</w:t>
      </w:r>
    </w:p>
    <w:p w14:paraId="56322D73" w14:textId="77777777" w:rsidR="00BD1BC4" w:rsidRDefault="00BD1BC4" w:rsidP="00BD1BC4">
      <w:pPr>
        <w:pStyle w:val="PL"/>
      </w:pPr>
    </w:p>
    <w:p w14:paraId="5E068086" w14:textId="77777777" w:rsidR="00BD1BC4" w:rsidRDefault="00BD1BC4" w:rsidP="00BD1BC4">
      <w:pPr>
        <w:pStyle w:val="PL"/>
      </w:pPr>
      <w:r>
        <w:t>#-------- Definition of types-----------------------------------------------------</w:t>
      </w:r>
    </w:p>
    <w:p w14:paraId="3A7D7629" w14:textId="77777777" w:rsidR="00BD1BC4" w:rsidRDefault="00BD1BC4" w:rsidP="00BD1BC4">
      <w:pPr>
        <w:pStyle w:val="PL"/>
      </w:pPr>
    </w:p>
    <w:p w14:paraId="7A2AE8CB" w14:textId="77777777" w:rsidR="00BD1BC4" w:rsidRDefault="00BD1BC4" w:rsidP="00BD1BC4">
      <w:pPr>
        <w:pStyle w:val="PL"/>
      </w:pPr>
      <w:r>
        <w:t xml:space="preserve">    GnbId:</w:t>
      </w:r>
    </w:p>
    <w:p w14:paraId="5B31B525" w14:textId="77777777" w:rsidR="00BD1BC4" w:rsidRDefault="00BD1BC4" w:rsidP="00BD1BC4">
      <w:pPr>
        <w:pStyle w:val="PL"/>
      </w:pPr>
      <w:r>
        <w:t xml:space="preserve">      type: integer</w:t>
      </w:r>
    </w:p>
    <w:p w14:paraId="1CFF40F5" w14:textId="77777777" w:rsidR="00BD1BC4" w:rsidRDefault="00BD1BC4" w:rsidP="00BD1BC4">
      <w:pPr>
        <w:pStyle w:val="PL"/>
      </w:pPr>
      <w:r>
        <w:t xml:space="preserve">      minimum: 0</w:t>
      </w:r>
    </w:p>
    <w:p w14:paraId="076BBBCB" w14:textId="77777777" w:rsidR="00BD1BC4" w:rsidRDefault="00BD1BC4" w:rsidP="00BD1BC4">
      <w:pPr>
        <w:pStyle w:val="PL"/>
      </w:pPr>
      <w:r>
        <w:t xml:space="preserve">      maximum: 4294967295</w:t>
      </w:r>
    </w:p>
    <w:p w14:paraId="4B10047B" w14:textId="77777777" w:rsidR="00BD1BC4" w:rsidRDefault="00BD1BC4" w:rsidP="00BD1BC4">
      <w:pPr>
        <w:pStyle w:val="PL"/>
      </w:pPr>
      <w:r>
        <w:t xml:space="preserve">      format: int64</w:t>
      </w:r>
    </w:p>
    <w:p w14:paraId="4088C331" w14:textId="77777777" w:rsidR="00BD1BC4" w:rsidRDefault="00BD1BC4" w:rsidP="00BD1BC4">
      <w:pPr>
        <w:pStyle w:val="PL"/>
      </w:pPr>
      <w:r>
        <w:t xml:space="preserve">    GnbIdLength:</w:t>
      </w:r>
    </w:p>
    <w:p w14:paraId="59B506D7" w14:textId="77777777" w:rsidR="00BD1BC4" w:rsidRDefault="00BD1BC4" w:rsidP="00BD1BC4">
      <w:pPr>
        <w:pStyle w:val="PL"/>
      </w:pPr>
      <w:r>
        <w:t xml:space="preserve">      type: integer</w:t>
      </w:r>
    </w:p>
    <w:p w14:paraId="10D4505B" w14:textId="77777777" w:rsidR="00BD1BC4" w:rsidRDefault="00BD1BC4" w:rsidP="00BD1BC4">
      <w:pPr>
        <w:pStyle w:val="PL"/>
      </w:pPr>
      <w:r>
        <w:t xml:space="preserve">      minimum: 22</w:t>
      </w:r>
    </w:p>
    <w:p w14:paraId="3C1B7C44" w14:textId="77777777" w:rsidR="00BD1BC4" w:rsidRDefault="00BD1BC4" w:rsidP="00BD1BC4">
      <w:pPr>
        <w:pStyle w:val="PL"/>
      </w:pPr>
      <w:r>
        <w:t xml:space="preserve">      maximum: 32</w:t>
      </w:r>
    </w:p>
    <w:p w14:paraId="057B01F1" w14:textId="77777777" w:rsidR="00BD1BC4" w:rsidRDefault="00BD1BC4" w:rsidP="00BD1BC4">
      <w:pPr>
        <w:pStyle w:val="PL"/>
      </w:pPr>
      <w:r>
        <w:t xml:space="preserve">    GnbName:</w:t>
      </w:r>
    </w:p>
    <w:p w14:paraId="5B0627BB" w14:textId="77777777" w:rsidR="00BD1BC4" w:rsidRDefault="00BD1BC4" w:rsidP="00BD1BC4">
      <w:pPr>
        <w:pStyle w:val="PL"/>
      </w:pPr>
      <w:r>
        <w:t xml:space="preserve">      type: string</w:t>
      </w:r>
    </w:p>
    <w:p w14:paraId="162F1F15" w14:textId="77777777" w:rsidR="00BD1BC4" w:rsidRDefault="00BD1BC4" w:rsidP="00BD1BC4">
      <w:pPr>
        <w:pStyle w:val="PL"/>
      </w:pPr>
      <w:r>
        <w:t xml:space="preserve">      maxLength: 150</w:t>
      </w:r>
    </w:p>
    <w:p w14:paraId="28C81C8E" w14:textId="77777777" w:rsidR="00BD1BC4" w:rsidRDefault="00BD1BC4" w:rsidP="00BD1BC4">
      <w:pPr>
        <w:pStyle w:val="PL"/>
      </w:pPr>
      <w:r>
        <w:t xml:space="preserve">    GnbDuId:</w:t>
      </w:r>
    </w:p>
    <w:p w14:paraId="1FFC48B5" w14:textId="77777777" w:rsidR="00BD1BC4" w:rsidRDefault="00BD1BC4" w:rsidP="00BD1BC4">
      <w:pPr>
        <w:pStyle w:val="PL"/>
      </w:pPr>
      <w:r>
        <w:t xml:space="preserve">      type: integer</w:t>
      </w:r>
    </w:p>
    <w:p w14:paraId="2C7E086B" w14:textId="77777777" w:rsidR="00BD1BC4" w:rsidRDefault="00BD1BC4" w:rsidP="00BD1BC4">
      <w:pPr>
        <w:pStyle w:val="PL"/>
      </w:pPr>
      <w:r>
        <w:lastRenderedPageBreak/>
        <w:t xml:space="preserve">      minimum: 0</w:t>
      </w:r>
    </w:p>
    <w:p w14:paraId="7A15C157" w14:textId="77777777" w:rsidR="00BD1BC4" w:rsidRDefault="00BD1BC4" w:rsidP="00BD1BC4">
      <w:pPr>
        <w:pStyle w:val="PL"/>
      </w:pPr>
      <w:r>
        <w:t xml:space="preserve">      maximum: 68719476735</w:t>
      </w:r>
    </w:p>
    <w:p w14:paraId="2FA729F5" w14:textId="77777777" w:rsidR="00BD1BC4" w:rsidRDefault="00BD1BC4" w:rsidP="00BD1BC4">
      <w:pPr>
        <w:pStyle w:val="PL"/>
      </w:pPr>
      <w:r>
        <w:t xml:space="preserve">      format: int64</w:t>
      </w:r>
    </w:p>
    <w:p w14:paraId="3B015F84" w14:textId="77777777" w:rsidR="00BD1BC4" w:rsidRDefault="00BD1BC4" w:rsidP="00BD1BC4">
      <w:pPr>
        <w:pStyle w:val="PL"/>
      </w:pPr>
      <w:r>
        <w:t xml:space="preserve">    GnbCuUpId:</w:t>
      </w:r>
    </w:p>
    <w:p w14:paraId="3EBA17AE" w14:textId="77777777" w:rsidR="00BD1BC4" w:rsidRDefault="00BD1BC4" w:rsidP="00BD1BC4">
      <w:pPr>
        <w:pStyle w:val="PL"/>
      </w:pPr>
      <w:r>
        <w:t xml:space="preserve">      type: integer</w:t>
      </w:r>
    </w:p>
    <w:p w14:paraId="042B480E" w14:textId="77777777" w:rsidR="00BD1BC4" w:rsidRDefault="00BD1BC4" w:rsidP="00BD1BC4">
      <w:pPr>
        <w:pStyle w:val="PL"/>
      </w:pPr>
      <w:r>
        <w:t xml:space="preserve">      minimum: 0</w:t>
      </w:r>
    </w:p>
    <w:p w14:paraId="0B77EC66" w14:textId="77777777" w:rsidR="00BD1BC4" w:rsidRDefault="00BD1BC4" w:rsidP="00BD1BC4">
      <w:pPr>
        <w:pStyle w:val="PL"/>
      </w:pPr>
      <w:r>
        <w:t xml:space="preserve">      maximum: 68719476735</w:t>
      </w:r>
    </w:p>
    <w:p w14:paraId="12B4B815" w14:textId="77777777" w:rsidR="00BD1BC4" w:rsidRDefault="00BD1BC4" w:rsidP="00BD1BC4">
      <w:pPr>
        <w:pStyle w:val="PL"/>
      </w:pPr>
      <w:r>
        <w:t xml:space="preserve">      format: int64</w:t>
      </w:r>
    </w:p>
    <w:p w14:paraId="3A06CBDB" w14:textId="77777777" w:rsidR="00BD1BC4" w:rsidRDefault="00BD1BC4" w:rsidP="00BD1BC4">
      <w:pPr>
        <w:pStyle w:val="PL"/>
      </w:pPr>
      <w:r>
        <w:t xml:space="preserve">      readOnly: true</w:t>
      </w:r>
    </w:p>
    <w:p w14:paraId="31C75C50" w14:textId="77777777" w:rsidR="00BD1BC4" w:rsidRDefault="00BD1BC4" w:rsidP="00BD1BC4">
      <w:pPr>
        <w:pStyle w:val="PL"/>
      </w:pPr>
    </w:p>
    <w:p w14:paraId="482D350A" w14:textId="77777777" w:rsidR="00BD1BC4" w:rsidRDefault="00BD1BC4" w:rsidP="00BD1BC4">
      <w:pPr>
        <w:pStyle w:val="PL"/>
      </w:pPr>
      <w:r>
        <w:t xml:space="preserve">    Sst:</w:t>
      </w:r>
    </w:p>
    <w:p w14:paraId="0958A185" w14:textId="77777777" w:rsidR="00BD1BC4" w:rsidRDefault="00BD1BC4" w:rsidP="00BD1BC4">
      <w:pPr>
        <w:pStyle w:val="PL"/>
      </w:pPr>
      <w:r>
        <w:t xml:space="preserve">      type: integer</w:t>
      </w:r>
    </w:p>
    <w:p w14:paraId="28391979" w14:textId="77777777" w:rsidR="00BD1BC4" w:rsidRDefault="00BD1BC4" w:rsidP="00BD1BC4">
      <w:pPr>
        <w:pStyle w:val="PL"/>
      </w:pPr>
      <w:r>
        <w:t xml:space="preserve">      minimum: 0</w:t>
      </w:r>
    </w:p>
    <w:p w14:paraId="31930C9A" w14:textId="77777777" w:rsidR="00BD1BC4" w:rsidRDefault="00BD1BC4" w:rsidP="00BD1BC4">
      <w:pPr>
        <w:pStyle w:val="PL"/>
      </w:pPr>
      <w:r>
        <w:t xml:space="preserve">      maximum: 255</w:t>
      </w:r>
    </w:p>
    <w:p w14:paraId="71573B05" w14:textId="77777777" w:rsidR="00BD1BC4" w:rsidRDefault="00BD1BC4" w:rsidP="00BD1BC4">
      <w:pPr>
        <w:pStyle w:val="PL"/>
      </w:pPr>
      <w:r>
        <w:t xml:space="preserve">    Snssai:</w:t>
      </w:r>
    </w:p>
    <w:p w14:paraId="3A802F2B" w14:textId="77777777" w:rsidR="00BD1BC4" w:rsidRDefault="00BD1BC4" w:rsidP="00BD1BC4">
      <w:pPr>
        <w:pStyle w:val="PL"/>
      </w:pPr>
      <w:r>
        <w:t xml:space="preserve">      type: object</w:t>
      </w:r>
    </w:p>
    <w:p w14:paraId="629E644E" w14:textId="77777777" w:rsidR="00BD1BC4" w:rsidRDefault="00BD1BC4" w:rsidP="00BD1BC4">
      <w:pPr>
        <w:pStyle w:val="PL"/>
      </w:pPr>
      <w:r>
        <w:t xml:space="preserve">      properties:</w:t>
      </w:r>
    </w:p>
    <w:p w14:paraId="717ADC73" w14:textId="77777777" w:rsidR="00BD1BC4" w:rsidRDefault="00BD1BC4" w:rsidP="00BD1BC4">
      <w:pPr>
        <w:pStyle w:val="PL"/>
      </w:pPr>
      <w:r>
        <w:t xml:space="preserve">        sst:</w:t>
      </w:r>
    </w:p>
    <w:p w14:paraId="116818FF" w14:textId="77777777" w:rsidR="00BD1BC4" w:rsidRDefault="00BD1BC4" w:rsidP="00BD1BC4">
      <w:pPr>
        <w:pStyle w:val="PL"/>
      </w:pPr>
      <w:r>
        <w:t xml:space="preserve">          $ref: '#/components/schemas/Sst'</w:t>
      </w:r>
    </w:p>
    <w:p w14:paraId="6193B3CB" w14:textId="77777777" w:rsidR="00BD1BC4" w:rsidRDefault="00BD1BC4" w:rsidP="00BD1BC4">
      <w:pPr>
        <w:pStyle w:val="PL"/>
      </w:pPr>
      <w:r>
        <w:t xml:space="preserve">        sd:</w:t>
      </w:r>
    </w:p>
    <w:p w14:paraId="7A6565AF" w14:textId="77777777" w:rsidR="00BD1BC4" w:rsidRDefault="00BD1BC4" w:rsidP="00BD1BC4">
      <w:pPr>
        <w:pStyle w:val="PL"/>
      </w:pPr>
      <w:r>
        <w:t xml:space="preserve">          type: string</w:t>
      </w:r>
    </w:p>
    <w:p w14:paraId="1EFADCD8" w14:textId="77777777" w:rsidR="00BD1BC4" w:rsidRDefault="00BD1BC4" w:rsidP="00BD1BC4">
      <w:pPr>
        <w:pStyle w:val="PL"/>
      </w:pPr>
      <w:r>
        <w:t xml:space="preserve">          pattern: '^[A-Fa-f0-9]{6}$'</w:t>
      </w:r>
    </w:p>
    <w:p w14:paraId="18F6FE19" w14:textId="77777777" w:rsidR="00BD1BC4" w:rsidRDefault="00BD1BC4" w:rsidP="00BD1BC4">
      <w:pPr>
        <w:pStyle w:val="PL"/>
      </w:pPr>
    </w:p>
    <w:p w14:paraId="567EBE54" w14:textId="77777777" w:rsidR="00BD1BC4" w:rsidRDefault="00BD1BC4" w:rsidP="00BD1BC4">
      <w:pPr>
        <w:pStyle w:val="PL"/>
      </w:pPr>
      <w:r>
        <w:t xml:space="preserve">    SatelliteId:</w:t>
      </w:r>
    </w:p>
    <w:p w14:paraId="57586DA9" w14:textId="77777777" w:rsidR="00BD1BC4" w:rsidRDefault="00BD1BC4" w:rsidP="00BD1BC4">
      <w:pPr>
        <w:pStyle w:val="PL"/>
      </w:pPr>
      <w:r>
        <w:t xml:space="preserve">      type: string</w:t>
      </w:r>
    </w:p>
    <w:p w14:paraId="7673E1BB" w14:textId="77777777" w:rsidR="00BD1BC4" w:rsidRDefault="00BD1BC4" w:rsidP="00BD1BC4">
      <w:pPr>
        <w:pStyle w:val="PL"/>
      </w:pPr>
      <w:r>
        <w:t xml:space="preserve">      pattern: '^[0-9]{5}$'</w:t>
      </w:r>
    </w:p>
    <w:p w14:paraId="56A7AE01" w14:textId="77777777" w:rsidR="00BD1BC4" w:rsidRDefault="00BD1BC4" w:rsidP="00BD1BC4">
      <w:pPr>
        <w:pStyle w:val="PL"/>
      </w:pPr>
    </w:p>
    <w:p w14:paraId="79CB4BEE" w14:textId="77777777" w:rsidR="00BD1BC4" w:rsidRDefault="00BD1BC4" w:rsidP="00BD1BC4">
      <w:pPr>
        <w:pStyle w:val="PL"/>
      </w:pPr>
      <w:r>
        <w:t xml:space="preserve">    PlmnIdList:</w:t>
      </w:r>
    </w:p>
    <w:p w14:paraId="072CD510" w14:textId="77777777" w:rsidR="00BD1BC4" w:rsidRDefault="00BD1BC4" w:rsidP="00BD1BC4">
      <w:pPr>
        <w:pStyle w:val="PL"/>
      </w:pPr>
      <w:r>
        <w:t xml:space="preserve">      type: array</w:t>
      </w:r>
    </w:p>
    <w:p w14:paraId="5DF673FE" w14:textId="77777777" w:rsidR="00BD1BC4" w:rsidRDefault="00BD1BC4" w:rsidP="00BD1BC4">
      <w:pPr>
        <w:pStyle w:val="PL"/>
      </w:pPr>
      <w:r>
        <w:t xml:space="preserve">      uniqueItems: true</w:t>
      </w:r>
    </w:p>
    <w:p w14:paraId="52CCC56B" w14:textId="77777777" w:rsidR="00BD1BC4" w:rsidRDefault="00BD1BC4" w:rsidP="00BD1BC4">
      <w:pPr>
        <w:pStyle w:val="PL"/>
      </w:pPr>
      <w:r>
        <w:t xml:space="preserve">      items:</w:t>
      </w:r>
    </w:p>
    <w:p w14:paraId="14BE742A" w14:textId="77777777" w:rsidR="00BD1BC4" w:rsidRDefault="00BD1BC4" w:rsidP="00BD1BC4">
      <w:pPr>
        <w:pStyle w:val="PL"/>
      </w:pPr>
      <w:r>
        <w:t xml:space="preserve">        $ref: 'TS28623_ComDefs.yaml#/components/schemas/PlmnId'</w:t>
      </w:r>
    </w:p>
    <w:p w14:paraId="697B1E03" w14:textId="77777777" w:rsidR="00BD1BC4" w:rsidRDefault="00BD1BC4" w:rsidP="00BD1BC4">
      <w:pPr>
        <w:pStyle w:val="PL"/>
      </w:pPr>
      <w:r>
        <w:t xml:space="preserve">    PlmnInfo:</w:t>
      </w:r>
    </w:p>
    <w:p w14:paraId="333B401E" w14:textId="77777777" w:rsidR="00BD1BC4" w:rsidRDefault="00BD1BC4" w:rsidP="00BD1BC4">
      <w:pPr>
        <w:pStyle w:val="PL"/>
      </w:pPr>
      <w:r>
        <w:t xml:space="preserve">      type: object</w:t>
      </w:r>
    </w:p>
    <w:p w14:paraId="03178F60" w14:textId="77777777" w:rsidR="00BD1BC4" w:rsidRDefault="00BD1BC4" w:rsidP="00BD1BC4">
      <w:pPr>
        <w:pStyle w:val="PL"/>
      </w:pPr>
      <w:r>
        <w:t xml:space="preserve">      properties:</w:t>
      </w:r>
    </w:p>
    <w:p w14:paraId="39E40C80" w14:textId="77777777" w:rsidR="00BD1BC4" w:rsidRDefault="00BD1BC4" w:rsidP="00BD1BC4">
      <w:pPr>
        <w:pStyle w:val="PL"/>
      </w:pPr>
      <w:r>
        <w:t xml:space="preserve">        plmnId:</w:t>
      </w:r>
    </w:p>
    <w:p w14:paraId="7CC04DEF" w14:textId="77777777" w:rsidR="00BD1BC4" w:rsidRDefault="00BD1BC4" w:rsidP="00BD1BC4">
      <w:pPr>
        <w:pStyle w:val="PL"/>
      </w:pPr>
      <w:r>
        <w:t xml:space="preserve">          $ref: 'TS28623_ComDefs.yaml#/components/schemas/PlmnId'</w:t>
      </w:r>
    </w:p>
    <w:p w14:paraId="787ACCF2" w14:textId="77777777" w:rsidR="00BD1BC4" w:rsidRDefault="00BD1BC4" w:rsidP="00BD1BC4">
      <w:pPr>
        <w:pStyle w:val="PL"/>
      </w:pPr>
      <w:r>
        <w:t xml:space="preserve">        snssai:</w:t>
      </w:r>
    </w:p>
    <w:p w14:paraId="1A155B53" w14:textId="77777777" w:rsidR="00BD1BC4" w:rsidRDefault="00BD1BC4" w:rsidP="00BD1BC4">
      <w:pPr>
        <w:pStyle w:val="PL"/>
      </w:pPr>
      <w:r>
        <w:t xml:space="preserve">          $ref: '#/components/schemas/Snssai'</w:t>
      </w:r>
    </w:p>
    <w:p w14:paraId="405D38EC" w14:textId="77777777" w:rsidR="00BD1BC4" w:rsidRDefault="00BD1BC4" w:rsidP="00BD1BC4">
      <w:pPr>
        <w:pStyle w:val="PL"/>
      </w:pPr>
      <w:r>
        <w:t xml:space="preserve">        sliceExpiryTime:</w:t>
      </w:r>
    </w:p>
    <w:p w14:paraId="535D914C" w14:textId="77777777" w:rsidR="00BD1BC4" w:rsidRDefault="00BD1BC4" w:rsidP="00BD1BC4">
      <w:pPr>
        <w:pStyle w:val="PL"/>
      </w:pPr>
      <w:r>
        <w:t xml:space="preserve">          $ref: 'TS28623_ComDefs.yaml#/components/schemas/DateTime'          </w:t>
      </w:r>
    </w:p>
    <w:p w14:paraId="479BE919" w14:textId="77777777" w:rsidR="00BD1BC4" w:rsidRDefault="00BD1BC4" w:rsidP="00BD1BC4">
      <w:pPr>
        <w:pStyle w:val="PL"/>
      </w:pPr>
      <w:r>
        <w:t xml:space="preserve">    PlmnInfoList:</w:t>
      </w:r>
    </w:p>
    <w:p w14:paraId="434A51C7" w14:textId="77777777" w:rsidR="00BD1BC4" w:rsidRDefault="00BD1BC4" w:rsidP="00BD1BC4">
      <w:pPr>
        <w:pStyle w:val="PL"/>
      </w:pPr>
      <w:r>
        <w:t xml:space="preserve">      type: array</w:t>
      </w:r>
    </w:p>
    <w:p w14:paraId="15301623" w14:textId="77777777" w:rsidR="00BD1BC4" w:rsidRDefault="00BD1BC4" w:rsidP="00BD1BC4">
      <w:pPr>
        <w:pStyle w:val="PL"/>
      </w:pPr>
      <w:r>
        <w:t xml:space="preserve">      uniqueItems: true</w:t>
      </w:r>
    </w:p>
    <w:p w14:paraId="70CE0432" w14:textId="77777777" w:rsidR="00BD1BC4" w:rsidRDefault="00BD1BC4" w:rsidP="00BD1BC4">
      <w:pPr>
        <w:pStyle w:val="PL"/>
      </w:pPr>
      <w:r>
        <w:t xml:space="preserve">      items:</w:t>
      </w:r>
    </w:p>
    <w:p w14:paraId="2A83D6F2" w14:textId="77777777" w:rsidR="00BD1BC4" w:rsidRDefault="00BD1BC4" w:rsidP="00BD1BC4">
      <w:pPr>
        <w:pStyle w:val="PL"/>
      </w:pPr>
      <w:r>
        <w:t xml:space="preserve">        $ref: '#/components/schemas/PlmnInfo'</w:t>
      </w:r>
    </w:p>
    <w:p w14:paraId="1ED9C13B" w14:textId="77777777" w:rsidR="00BD1BC4" w:rsidRDefault="00BD1BC4" w:rsidP="00BD1BC4">
      <w:pPr>
        <w:pStyle w:val="PL"/>
      </w:pPr>
      <w:r>
        <w:t xml:space="preserve">      minItems: 1</w:t>
      </w:r>
    </w:p>
    <w:p w14:paraId="22D6BA92" w14:textId="77777777" w:rsidR="00BD1BC4" w:rsidRDefault="00BD1BC4" w:rsidP="00BD1BC4">
      <w:pPr>
        <w:pStyle w:val="PL"/>
      </w:pPr>
      <w:r>
        <w:t xml:space="preserve">    NPNIdentityList:</w:t>
      </w:r>
    </w:p>
    <w:p w14:paraId="22C0271E" w14:textId="77777777" w:rsidR="00BD1BC4" w:rsidRDefault="00BD1BC4" w:rsidP="00BD1BC4">
      <w:pPr>
        <w:pStyle w:val="PL"/>
      </w:pPr>
      <w:r>
        <w:t xml:space="preserve">      type: array</w:t>
      </w:r>
    </w:p>
    <w:p w14:paraId="40A96697" w14:textId="77777777" w:rsidR="00BD1BC4" w:rsidRDefault="00BD1BC4" w:rsidP="00BD1BC4">
      <w:pPr>
        <w:pStyle w:val="PL"/>
      </w:pPr>
      <w:r>
        <w:t xml:space="preserve">      uniqueItems: true</w:t>
      </w:r>
    </w:p>
    <w:p w14:paraId="3DD18DA4" w14:textId="77777777" w:rsidR="00BD1BC4" w:rsidRDefault="00BD1BC4" w:rsidP="00BD1BC4">
      <w:pPr>
        <w:pStyle w:val="PL"/>
      </w:pPr>
      <w:r>
        <w:t xml:space="preserve">      items:</w:t>
      </w:r>
    </w:p>
    <w:p w14:paraId="2B339DCD" w14:textId="77777777" w:rsidR="00BD1BC4" w:rsidRDefault="00BD1BC4" w:rsidP="00BD1BC4">
      <w:pPr>
        <w:pStyle w:val="PL"/>
      </w:pPr>
      <w:r>
        <w:t xml:space="preserve">        $ref: 'TS28623_GenericNrm.yaml#/components/schemas/NpnId-Type'</w:t>
      </w:r>
    </w:p>
    <w:p w14:paraId="7639976A" w14:textId="77777777" w:rsidR="00BD1BC4" w:rsidRDefault="00BD1BC4" w:rsidP="00BD1BC4">
      <w:pPr>
        <w:pStyle w:val="PL"/>
      </w:pPr>
      <w:r>
        <w:t xml:space="preserve">      minItems: 1</w:t>
      </w:r>
    </w:p>
    <w:p w14:paraId="1A72A476" w14:textId="77777777" w:rsidR="00BD1BC4" w:rsidRDefault="00BD1BC4" w:rsidP="00BD1BC4">
      <w:pPr>
        <w:pStyle w:val="PL"/>
      </w:pPr>
      <w:r>
        <w:t xml:space="preserve">    GgNBId:</w:t>
      </w:r>
    </w:p>
    <w:p w14:paraId="3B1C0C86" w14:textId="77777777" w:rsidR="00BD1BC4" w:rsidRDefault="00BD1BC4" w:rsidP="00BD1BC4">
      <w:pPr>
        <w:pStyle w:val="PL"/>
      </w:pPr>
      <w:r>
        <w:t xml:space="preserve">      type: object</w:t>
      </w:r>
    </w:p>
    <w:p w14:paraId="3E19395C" w14:textId="77777777" w:rsidR="00BD1BC4" w:rsidRDefault="00BD1BC4" w:rsidP="00BD1BC4">
      <w:pPr>
        <w:pStyle w:val="PL"/>
      </w:pPr>
      <w:r>
        <w:t xml:space="preserve">      properties:</w:t>
      </w:r>
    </w:p>
    <w:p w14:paraId="68BA5F9A" w14:textId="77777777" w:rsidR="00BD1BC4" w:rsidRDefault="00BD1BC4" w:rsidP="00BD1BC4">
      <w:pPr>
        <w:pStyle w:val="PL"/>
      </w:pPr>
      <w:r>
        <w:t xml:space="preserve">        plmnId:</w:t>
      </w:r>
    </w:p>
    <w:p w14:paraId="50F28756" w14:textId="77777777" w:rsidR="00BD1BC4" w:rsidRDefault="00BD1BC4" w:rsidP="00BD1BC4">
      <w:pPr>
        <w:pStyle w:val="PL"/>
      </w:pPr>
      <w:r>
        <w:t xml:space="preserve">          $ref: 'TS28623_ComDefs.yaml#/components/schemas/PlmnId'</w:t>
      </w:r>
    </w:p>
    <w:p w14:paraId="033ED9C5" w14:textId="77777777" w:rsidR="00BD1BC4" w:rsidRDefault="00BD1BC4" w:rsidP="00BD1BC4">
      <w:pPr>
        <w:pStyle w:val="PL"/>
      </w:pPr>
      <w:r>
        <w:t xml:space="preserve">        gnbIdLength:</w:t>
      </w:r>
    </w:p>
    <w:p w14:paraId="1D3500C8" w14:textId="77777777" w:rsidR="00BD1BC4" w:rsidRDefault="00BD1BC4" w:rsidP="00BD1BC4">
      <w:pPr>
        <w:pStyle w:val="PL"/>
      </w:pPr>
      <w:r>
        <w:t xml:space="preserve">          $ref: '#/components/schemas/GnbIdLength'</w:t>
      </w:r>
    </w:p>
    <w:p w14:paraId="156BC490" w14:textId="77777777" w:rsidR="00BD1BC4" w:rsidRDefault="00BD1BC4" w:rsidP="00BD1BC4">
      <w:pPr>
        <w:pStyle w:val="PL"/>
      </w:pPr>
      <w:r>
        <w:t xml:space="preserve">        gnbId:</w:t>
      </w:r>
    </w:p>
    <w:p w14:paraId="626092DD" w14:textId="77777777" w:rsidR="00BD1BC4" w:rsidRDefault="00BD1BC4" w:rsidP="00BD1BC4">
      <w:pPr>
        <w:pStyle w:val="PL"/>
      </w:pPr>
      <w:r>
        <w:t xml:space="preserve">          $ref: '#/components/schemas/GnbId'</w:t>
      </w:r>
    </w:p>
    <w:p w14:paraId="2DEF1E39" w14:textId="77777777" w:rsidR="00BD1BC4" w:rsidRDefault="00BD1BC4" w:rsidP="00BD1BC4">
      <w:pPr>
        <w:pStyle w:val="PL"/>
      </w:pPr>
      <w:r>
        <w:t xml:space="preserve">    GeNBId:</w:t>
      </w:r>
    </w:p>
    <w:p w14:paraId="496746CD" w14:textId="77777777" w:rsidR="00BD1BC4" w:rsidRDefault="00BD1BC4" w:rsidP="00BD1BC4">
      <w:pPr>
        <w:pStyle w:val="PL"/>
      </w:pPr>
      <w:r>
        <w:t xml:space="preserve">      type: object</w:t>
      </w:r>
    </w:p>
    <w:p w14:paraId="1A13F500" w14:textId="77777777" w:rsidR="00BD1BC4" w:rsidRDefault="00BD1BC4" w:rsidP="00BD1BC4">
      <w:pPr>
        <w:pStyle w:val="PL"/>
      </w:pPr>
      <w:r>
        <w:t xml:space="preserve">      properties:</w:t>
      </w:r>
    </w:p>
    <w:p w14:paraId="0AAAC244" w14:textId="77777777" w:rsidR="00BD1BC4" w:rsidRDefault="00BD1BC4" w:rsidP="00BD1BC4">
      <w:pPr>
        <w:pStyle w:val="PL"/>
      </w:pPr>
      <w:r>
        <w:t xml:space="preserve">        plmnId:</w:t>
      </w:r>
    </w:p>
    <w:p w14:paraId="53EB6632" w14:textId="77777777" w:rsidR="00BD1BC4" w:rsidRDefault="00BD1BC4" w:rsidP="00BD1BC4">
      <w:pPr>
        <w:pStyle w:val="PL"/>
      </w:pPr>
      <w:r>
        <w:t xml:space="preserve">          $ref: 'TS28623_ComDefs.yaml#/components/schemas/PlmnId'</w:t>
      </w:r>
    </w:p>
    <w:p w14:paraId="08BC6E8C" w14:textId="77777777" w:rsidR="00BD1BC4" w:rsidRDefault="00BD1BC4" w:rsidP="00BD1BC4">
      <w:pPr>
        <w:pStyle w:val="PL"/>
      </w:pPr>
      <w:r>
        <w:t xml:space="preserve">        enbId:</w:t>
      </w:r>
    </w:p>
    <w:p w14:paraId="3FE9B74B" w14:textId="77777777" w:rsidR="00BD1BC4" w:rsidRDefault="00BD1BC4" w:rsidP="00BD1BC4">
      <w:pPr>
        <w:pStyle w:val="PL"/>
      </w:pPr>
      <w:r>
        <w:t xml:space="preserve">          type: integer</w:t>
      </w:r>
    </w:p>
    <w:p w14:paraId="04298833" w14:textId="77777777" w:rsidR="00BD1BC4" w:rsidRDefault="00BD1BC4" w:rsidP="00BD1BC4">
      <w:pPr>
        <w:pStyle w:val="PL"/>
      </w:pPr>
      <w:r>
        <w:t xml:space="preserve">          minimum: 0</w:t>
      </w:r>
    </w:p>
    <w:p w14:paraId="485AB8BC" w14:textId="77777777" w:rsidR="00BD1BC4" w:rsidRDefault="00BD1BC4" w:rsidP="00BD1BC4">
      <w:pPr>
        <w:pStyle w:val="PL"/>
      </w:pPr>
      <w:r>
        <w:t xml:space="preserve">          maximum: 4194303</w:t>
      </w:r>
    </w:p>
    <w:p w14:paraId="5B6DE494" w14:textId="77777777" w:rsidR="00BD1BC4" w:rsidRDefault="00BD1BC4" w:rsidP="00BD1BC4">
      <w:pPr>
        <w:pStyle w:val="PL"/>
      </w:pPr>
    </w:p>
    <w:p w14:paraId="21E6EB44" w14:textId="77777777" w:rsidR="00BD1BC4" w:rsidRDefault="00BD1BC4" w:rsidP="00BD1BC4">
      <w:pPr>
        <w:pStyle w:val="PL"/>
      </w:pPr>
      <w:r>
        <w:t xml:space="preserve">    GgNBIdList:</w:t>
      </w:r>
    </w:p>
    <w:p w14:paraId="32DC5FF4" w14:textId="77777777" w:rsidR="00BD1BC4" w:rsidRDefault="00BD1BC4" w:rsidP="00BD1BC4">
      <w:pPr>
        <w:pStyle w:val="PL"/>
      </w:pPr>
      <w:r>
        <w:t xml:space="preserve">        type: array</w:t>
      </w:r>
    </w:p>
    <w:p w14:paraId="4B59DBB9" w14:textId="77777777" w:rsidR="00BD1BC4" w:rsidRDefault="00BD1BC4" w:rsidP="00BD1BC4">
      <w:pPr>
        <w:pStyle w:val="PL"/>
      </w:pPr>
      <w:r>
        <w:t xml:space="preserve">        uniqueItems: true</w:t>
      </w:r>
    </w:p>
    <w:p w14:paraId="514F1801" w14:textId="77777777" w:rsidR="00BD1BC4" w:rsidRDefault="00BD1BC4" w:rsidP="00BD1BC4">
      <w:pPr>
        <w:pStyle w:val="PL"/>
      </w:pPr>
      <w:r>
        <w:t xml:space="preserve">        items: </w:t>
      </w:r>
    </w:p>
    <w:p w14:paraId="6258C95C" w14:textId="77777777" w:rsidR="00BD1BC4" w:rsidRDefault="00BD1BC4" w:rsidP="00BD1BC4">
      <w:pPr>
        <w:pStyle w:val="PL"/>
      </w:pPr>
      <w:r>
        <w:t xml:space="preserve">          $ref: '#/components/schemas/GgNBId'</w:t>
      </w:r>
    </w:p>
    <w:p w14:paraId="0331B6F3" w14:textId="77777777" w:rsidR="00BD1BC4" w:rsidRDefault="00BD1BC4" w:rsidP="00BD1BC4">
      <w:pPr>
        <w:pStyle w:val="PL"/>
      </w:pPr>
    </w:p>
    <w:p w14:paraId="25444AAA" w14:textId="77777777" w:rsidR="00BD1BC4" w:rsidRDefault="00BD1BC4" w:rsidP="00BD1BC4">
      <w:pPr>
        <w:pStyle w:val="PL"/>
      </w:pPr>
      <w:r>
        <w:lastRenderedPageBreak/>
        <w:t xml:space="preserve">    GeNBIdList:</w:t>
      </w:r>
    </w:p>
    <w:p w14:paraId="47F1330D" w14:textId="77777777" w:rsidR="00BD1BC4" w:rsidRDefault="00BD1BC4" w:rsidP="00BD1BC4">
      <w:pPr>
        <w:pStyle w:val="PL"/>
      </w:pPr>
      <w:r>
        <w:t xml:space="preserve">        type: array</w:t>
      </w:r>
    </w:p>
    <w:p w14:paraId="0B405BA8" w14:textId="77777777" w:rsidR="00BD1BC4" w:rsidRDefault="00BD1BC4" w:rsidP="00BD1BC4">
      <w:pPr>
        <w:pStyle w:val="PL"/>
      </w:pPr>
      <w:r>
        <w:t xml:space="preserve">        uniqueItems: true</w:t>
      </w:r>
    </w:p>
    <w:p w14:paraId="3F08FF04" w14:textId="77777777" w:rsidR="00BD1BC4" w:rsidRDefault="00BD1BC4" w:rsidP="00BD1BC4">
      <w:pPr>
        <w:pStyle w:val="PL"/>
      </w:pPr>
      <w:r>
        <w:t xml:space="preserve">        items: </w:t>
      </w:r>
    </w:p>
    <w:p w14:paraId="572C2520" w14:textId="77777777" w:rsidR="00BD1BC4" w:rsidRDefault="00BD1BC4" w:rsidP="00BD1BC4">
      <w:pPr>
        <w:pStyle w:val="PL"/>
      </w:pPr>
      <w:r>
        <w:t xml:space="preserve">          $ref: '#/components/schemas/GeNBId'</w:t>
      </w:r>
    </w:p>
    <w:p w14:paraId="5399334F" w14:textId="77777777" w:rsidR="00BD1BC4" w:rsidRDefault="00BD1BC4" w:rsidP="00BD1BC4">
      <w:pPr>
        <w:pStyle w:val="PL"/>
      </w:pPr>
      <w:r>
        <w:t xml:space="preserve">        deprecated: true</w:t>
      </w:r>
    </w:p>
    <w:p w14:paraId="3752531D" w14:textId="77777777" w:rsidR="00BD1BC4" w:rsidRDefault="00BD1BC4" w:rsidP="00BD1BC4">
      <w:pPr>
        <w:pStyle w:val="PL"/>
      </w:pPr>
    </w:p>
    <w:p w14:paraId="6C4B4B36" w14:textId="77777777" w:rsidR="00BD1BC4" w:rsidRDefault="00BD1BC4" w:rsidP="00BD1BC4">
      <w:pPr>
        <w:pStyle w:val="PL"/>
      </w:pPr>
      <w:r>
        <w:t xml:space="preserve">    NrPci:</w:t>
      </w:r>
    </w:p>
    <w:p w14:paraId="1F9141FE" w14:textId="77777777" w:rsidR="00BD1BC4" w:rsidRDefault="00BD1BC4" w:rsidP="00BD1BC4">
      <w:pPr>
        <w:pStyle w:val="PL"/>
      </w:pPr>
      <w:r>
        <w:t xml:space="preserve">      type: integer</w:t>
      </w:r>
    </w:p>
    <w:p w14:paraId="229D6BFE" w14:textId="77777777" w:rsidR="00BD1BC4" w:rsidRDefault="00BD1BC4" w:rsidP="00BD1BC4">
      <w:pPr>
        <w:pStyle w:val="PL"/>
      </w:pPr>
      <w:r>
        <w:t xml:space="preserve">      maximum: 503</w:t>
      </w:r>
    </w:p>
    <w:p w14:paraId="0C44A407" w14:textId="77777777" w:rsidR="00BD1BC4" w:rsidRDefault="00BD1BC4" w:rsidP="00BD1BC4">
      <w:pPr>
        <w:pStyle w:val="PL"/>
      </w:pPr>
      <w:r>
        <w:t xml:space="preserve">    NRTAC:</w:t>
      </w:r>
    </w:p>
    <w:p w14:paraId="40554F39" w14:textId="77777777" w:rsidR="00BD1BC4" w:rsidRDefault="00BD1BC4" w:rsidP="00BD1BC4">
      <w:pPr>
        <w:pStyle w:val="PL"/>
      </w:pPr>
      <w:r>
        <w:t xml:space="preserve">      $ref: 'TS28623_GenericNrm.yaml#/components/schemas/Tac'</w:t>
      </w:r>
    </w:p>
    <w:p w14:paraId="23CD1DC4" w14:textId="77777777" w:rsidR="00BD1BC4" w:rsidRDefault="00BD1BC4" w:rsidP="00BD1BC4">
      <w:pPr>
        <w:pStyle w:val="PL"/>
      </w:pPr>
      <w:r>
        <w:t xml:space="preserve">    NRTACList:</w:t>
      </w:r>
    </w:p>
    <w:p w14:paraId="0EFBBCCD" w14:textId="77777777" w:rsidR="00BD1BC4" w:rsidRDefault="00BD1BC4" w:rsidP="00BD1BC4">
      <w:pPr>
        <w:pStyle w:val="PL"/>
      </w:pPr>
      <w:r>
        <w:t xml:space="preserve">      type: array</w:t>
      </w:r>
    </w:p>
    <w:p w14:paraId="6A86BAB8" w14:textId="77777777" w:rsidR="00BD1BC4" w:rsidRDefault="00BD1BC4" w:rsidP="00BD1BC4">
      <w:pPr>
        <w:pStyle w:val="PL"/>
      </w:pPr>
      <w:r>
        <w:t xml:space="preserve">      uniqueItems: true</w:t>
      </w:r>
    </w:p>
    <w:p w14:paraId="4DB6122A" w14:textId="77777777" w:rsidR="00BD1BC4" w:rsidRDefault="00BD1BC4" w:rsidP="00BD1BC4">
      <w:pPr>
        <w:pStyle w:val="PL"/>
      </w:pPr>
      <w:r>
        <w:t xml:space="preserve">      items:</w:t>
      </w:r>
    </w:p>
    <w:p w14:paraId="5CE3AF9F" w14:textId="77777777" w:rsidR="00BD1BC4" w:rsidRDefault="00BD1BC4" w:rsidP="00BD1BC4">
      <w:pPr>
        <w:pStyle w:val="PL"/>
      </w:pPr>
      <w:r>
        <w:t xml:space="preserve">        $ref: 'TS28623_GenericNrm.yaml#/components/schemas/Tac'</w:t>
      </w:r>
    </w:p>
    <w:p w14:paraId="25D542DA" w14:textId="77777777" w:rsidR="00BD1BC4" w:rsidRDefault="00BD1BC4" w:rsidP="00BD1BC4">
      <w:pPr>
        <w:pStyle w:val="PL"/>
      </w:pPr>
      <w:r>
        <w:t xml:space="preserve">    TaiList:</w:t>
      </w:r>
    </w:p>
    <w:p w14:paraId="017261BE" w14:textId="77777777" w:rsidR="00BD1BC4" w:rsidRDefault="00BD1BC4" w:rsidP="00BD1BC4">
      <w:pPr>
        <w:pStyle w:val="PL"/>
      </w:pPr>
      <w:r>
        <w:t xml:space="preserve">      type: array</w:t>
      </w:r>
    </w:p>
    <w:p w14:paraId="1C1C6083" w14:textId="77777777" w:rsidR="00BD1BC4" w:rsidRDefault="00BD1BC4" w:rsidP="00BD1BC4">
      <w:pPr>
        <w:pStyle w:val="PL"/>
      </w:pPr>
      <w:r>
        <w:t xml:space="preserve">      uniqueItems: true</w:t>
      </w:r>
    </w:p>
    <w:p w14:paraId="07AF34B2" w14:textId="77777777" w:rsidR="00BD1BC4" w:rsidRDefault="00BD1BC4" w:rsidP="00BD1BC4">
      <w:pPr>
        <w:pStyle w:val="PL"/>
      </w:pPr>
      <w:r>
        <w:t xml:space="preserve">      items:</w:t>
      </w:r>
    </w:p>
    <w:p w14:paraId="67854AFE" w14:textId="77777777" w:rsidR="00BD1BC4" w:rsidRDefault="00BD1BC4" w:rsidP="00BD1BC4">
      <w:pPr>
        <w:pStyle w:val="PL"/>
      </w:pPr>
      <w:r>
        <w:t xml:space="preserve">        $ref: 'TS28623_GenericNrm.yaml#/components/schemas/Tai'         </w:t>
      </w:r>
    </w:p>
    <w:p w14:paraId="7F9AEEEA" w14:textId="77777777" w:rsidR="00BD1BC4" w:rsidRDefault="00BD1BC4" w:rsidP="00BD1BC4">
      <w:pPr>
        <w:pStyle w:val="PL"/>
      </w:pPr>
      <w:r>
        <w:t xml:space="preserve">    BackhaulAddress:</w:t>
      </w:r>
    </w:p>
    <w:p w14:paraId="75CC7A18" w14:textId="77777777" w:rsidR="00BD1BC4" w:rsidRDefault="00BD1BC4" w:rsidP="00BD1BC4">
      <w:pPr>
        <w:pStyle w:val="PL"/>
      </w:pPr>
      <w:r>
        <w:t xml:space="preserve">      type: object</w:t>
      </w:r>
    </w:p>
    <w:p w14:paraId="4074EAEC" w14:textId="77777777" w:rsidR="00BD1BC4" w:rsidRDefault="00BD1BC4" w:rsidP="00BD1BC4">
      <w:pPr>
        <w:pStyle w:val="PL"/>
      </w:pPr>
      <w:r>
        <w:t xml:space="preserve">      properties:</w:t>
      </w:r>
    </w:p>
    <w:p w14:paraId="6065317B" w14:textId="77777777" w:rsidR="00BD1BC4" w:rsidRDefault="00BD1BC4" w:rsidP="00BD1BC4">
      <w:pPr>
        <w:pStyle w:val="PL"/>
      </w:pPr>
      <w:r>
        <w:t xml:space="preserve">        gnbId:</w:t>
      </w:r>
    </w:p>
    <w:p w14:paraId="25281C0B" w14:textId="77777777" w:rsidR="00BD1BC4" w:rsidRDefault="00BD1BC4" w:rsidP="00BD1BC4">
      <w:pPr>
        <w:pStyle w:val="PL"/>
      </w:pPr>
      <w:r>
        <w:t xml:space="preserve">          $ref: '#/components/schemas/GnbId'</w:t>
      </w:r>
    </w:p>
    <w:p w14:paraId="0EC89C1A" w14:textId="77777777" w:rsidR="00BD1BC4" w:rsidRDefault="00BD1BC4" w:rsidP="00BD1BC4">
      <w:pPr>
        <w:pStyle w:val="PL"/>
      </w:pPr>
      <w:r>
        <w:t xml:space="preserve">        tai:</w:t>
      </w:r>
    </w:p>
    <w:p w14:paraId="41195D93" w14:textId="77777777" w:rsidR="00BD1BC4" w:rsidRDefault="00BD1BC4" w:rsidP="00BD1BC4">
      <w:pPr>
        <w:pStyle w:val="PL"/>
      </w:pPr>
      <w:r>
        <w:t xml:space="preserve">          $ref: "TS28623_GenericNrm.yaml#/components/schemas/Tai"</w:t>
      </w:r>
    </w:p>
    <w:p w14:paraId="052798DD" w14:textId="77777777" w:rsidR="00BD1BC4" w:rsidRDefault="00BD1BC4" w:rsidP="00BD1BC4">
      <w:pPr>
        <w:pStyle w:val="PL"/>
      </w:pPr>
      <w:r>
        <w:t xml:space="preserve">    MappingSetIDBackhaulAddress:</w:t>
      </w:r>
    </w:p>
    <w:p w14:paraId="5B1FFC33" w14:textId="77777777" w:rsidR="00BD1BC4" w:rsidRDefault="00BD1BC4" w:rsidP="00BD1BC4">
      <w:pPr>
        <w:pStyle w:val="PL"/>
      </w:pPr>
      <w:r>
        <w:t xml:space="preserve">      type: object</w:t>
      </w:r>
    </w:p>
    <w:p w14:paraId="751B06EB" w14:textId="77777777" w:rsidR="00BD1BC4" w:rsidRDefault="00BD1BC4" w:rsidP="00BD1BC4">
      <w:pPr>
        <w:pStyle w:val="PL"/>
      </w:pPr>
      <w:r>
        <w:t xml:space="preserve">      properties:</w:t>
      </w:r>
    </w:p>
    <w:p w14:paraId="28E54FC5" w14:textId="77777777" w:rsidR="00BD1BC4" w:rsidRDefault="00BD1BC4" w:rsidP="00BD1BC4">
      <w:pPr>
        <w:pStyle w:val="PL"/>
      </w:pPr>
      <w:r>
        <w:t xml:space="preserve">        setId:</w:t>
      </w:r>
    </w:p>
    <w:p w14:paraId="00320FB6" w14:textId="77777777" w:rsidR="00BD1BC4" w:rsidRDefault="00BD1BC4" w:rsidP="00BD1BC4">
      <w:pPr>
        <w:pStyle w:val="PL"/>
      </w:pPr>
      <w:r>
        <w:t xml:space="preserve">          type: integer</w:t>
      </w:r>
    </w:p>
    <w:p w14:paraId="1B91761D" w14:textId="77777777" w:rsidR="00BD1BC4" w:rsidRDefault="00BD1BC4" w:rsidP="00BD1BC4">
      <w:pPr>
        <w:pStyle w:val="PL"/>
      </w:pPr>
      <w:r>
        <w:t xml:space="preserve">        backhaulAddress:</w:t>
      </w:r>
    </w:p>
    <w:p w14:paraId="366CE478" w14:textId="77777777" w:rsidR="00BD1BC4" w:rsidRDefault="00BD1BC4" w:rsidP="00BD1BC4">
      <w:pPr>
        <w:pStyle w:val="PL"/>
      </w:pPr>
      <w:r>
        <w:t xml:space="preserve">          $ref: '#/components/schemas/BackhaulAddress'</w:t>
      </w:r>
    </w:p>
    <w:p w14:paraId="0A859EB9" w14:textId="77777777" w:rsidR="00BD1BC4" w:rsidRDefault="00BD1BC4" w:rsidP="00BD1BC4">
      <w:pPr>
        <w:pStyle w:val="PL"/>
      </w:pPr>
      <w:r>
        <w:t xml:space="preserve">    LoadTimeThreshold:</w:t>
      </w:r>
    </w:p>
    <w:p w14:paraId="4326CB7D" w14:textId="77777777" w:rsidR="00BD1BC4" w:rsidRDefault="00BD1BC4" w:rsidP="00BD1BC4">
      <w:pPr>
        <w:pStyle w:val="PL"/>
      </w:pPr>
      <w:r>
        <w:t xml:space="preserve">      type: object</w:t>
      </w:r>
    </w:p>
    <w:p w14:paraId="425961A9" w14:textId="77777777" w:rsidR="00BD1BC4" w:rsidRDefault="00BD1BC4" w:rsidP="00BD1BC4">
      <w:pPr>
        <w:pStyle w:val="PL"/>
      </w:pPr>
      <w:r>
        <w:t xml:space="preserve">      properties:</w:t>
      </w:r>
    </w:p>
    <w:p w14:paraId="7A0475C5" w14:textId="77777777" w:rsidR="00BD1BC4" w:rsidRDefault="00BD1BC4" w:rsidP="00BD1BC4">
      <w:pPr>
        <w:pStyle w:val="PL"/>
      </w:pPr>
      <w:r>
        <w:t xml:space="preserve">        loadThreshold:</w:t>
      </w:r>
    </w:p>
    <w:p w14:paraId="1826FD8E" w14:textId="77777777" w:rsidR="00BD1BC4" w:rsidRDefault="00BD1BC4" w:rsidP="00BD1BC4">
      <w:pPr>
        <w:pStyle w:val="PL"/>
      </w:pPr>
      <w:r>
        <w:t xml:space="preserve">          type: integer</w:t>
      </w:r>
    </w:p>
    <w:p w14:paraId="2AD9F526" w14:textId="77777777" w:rsidR="00BD1BC4" w:rsidRDefault="00BD1BC4" w:rsidP="00BD1BC4">
      <w:pPr>
        <w:pStyle w:val="PL"/>
      </w:pPr>
      <w:r>
        <w:t xml:space="preserve">        timeDuration:</w:t>
      </w:r>
    </w:p>
    <w:p w14:paraId="069E6E00" w14:textId="77777777" w:rsidR="00BD1BC4" w:rsidRDefault="00BD1BC4" w:rsidP="00BD1BC4">
      <w:pPr>
        <w:pStyle w:val="PL"/>
      </w:pPr>
      <w:r>
        <w:t xml:space="preserve">          type: integer</w:t>
      </w:r>
    </w:p>
    <w:p w14:paraId="06EEBC83" w14:textId="77777777" w:rsidR="00BD1BC4" w:rsidRDefault="00BD1BC4" w:rsidP="00BD1BC4">
      <w:pPr>
        <w:pStyle w:val="PL"/>
      </w:pPr>
      <w:r>
        <w:t xml:space="preserve">    IntraRatEsActivationOriginalCellLoadParameters:</w:t>
      </w:r>
    </w:p>
    <w:p w14:paraId="0FC29E26" w14:textId="77777777" w:rsidR="00BD1BC4" w:rsidRDefault="00BD1BC4" w:rsidP="00BD1BC4">
      <w:pPr>
        <w:pStyle w:val="PL"/>
      </w:pPr>
      <w:r>
        <w:t xml:space="preserve">      $ref: '#/components/schemas/LoadTimeThreshold'</w:t>
      </w:r>
    </w:p>
    <w:p w14:paraId="3839BFE4" w14:textId="77777777" w:rsidR="00BD1BC4" w:rsidRDefault="00BD1BC4" w:rsidP="00BD1BC4">
      <w:pPr>
        <w:pStyle w:val="PL"/>
      </w:pPr>
      <w:r>
        <w:t xml:space="preserve">    IntraRatEsActivationCandidateCellsLoadParameters:</w:t>
      </w:r>
    </w:p>
    <w:p w14:paraId="1A836E7D" w14:textId="77777777" w:rsidR="00BD1BC4" w:rsidRDefault="00BD1BC4" w:rsidP="00BD1BC4">
      <w:pPr>
        <w:pStyle w:val="PL"/>
      </w:pPr>
      <w:r>
        <w:t xml:space="preserve">      $ref: '#/components/schemas/LoadTimeThreshold'</w:t>
      </w:r>
    </w:p>
    <w:p w14:paraId="3F327106" w14:textId="77777777" w:rsidR="00BD1BC4" w:rsidRDefault="00BD1BC4" w:rsidP="00BD1BC4">
      <w:pPr>
        <w:pStyle w:val="PL"/>
      </w:pPr>
      <w:r>
        <w:t xml:space="preserve">    IntraRatEsDeactivationCandidateCellsLoadParameters:</w:t>
      </w:r>
    </w:p>
    <w:p w14:paraId="0D26D530" w14:textId="77777777" w:rsidR="00BD1BC4" w:rsidRDefault="00BD1BC4" w:rsidP="00BD1BC4">
      <w:pPr>
        <w:pStyle w:val="PL"/>
      </w:pPr>
      <w:r>
        <w:t xml:space="preserve">      $ref: '#/components/schemas/LoadTimeThreshold'</w:t>
      </w:r>
    </w:p>
    <w:p w14:paraId="25CD5C65" w14:textId="77777777" w:rsidR="00BD1BC4" w:rsidRDefault="00BD1BC4" w:rsidP="00BD1BC4">
      <w:pPr>
        <w:pStyle w:val="PL"/>
      </w:pPr>
      <w:r>
        <w:t xml:space="preserve">    EsNotAllowedTimePeriod:</w:t>
      </w:r>
    </w:p>
    <w:p w14:paraId="525E4CE2" w14:textId="77777777" w:rsidR="00BD1BC4" w:rsidRDefault="00BD1BC4" w:rsidP="00BD1BC4">
      <w:pPr>
        <w:pStyle w:val="PL"/>
      </w:pPr>
      <w:r>
        <w:t xml:space="preserve">      type: object</w:t>
      </w:r>
    </w:p>
    <w:p w14:paraId="06B84ACE" w14:textId="77777777" w:rsidR="00BD1BC4" w:rsidRDefault="00BD1BC4" w:rsidP="00BD1BC4">
      <w:pPr>
        <w:pStyle w:val="PL"/>
      </w:pPr>
      <w:r>
        <w:t xml:space="preserve">      properties:</w:t>
      </w:r>
    </w:p>
    <w:p w14:paraId="671A6600" w14:textId="77777777" w:rsidR="00BD1BC4" w:rsidRDefault="00BD1BC4" w:rsidP="00BD1BC4">
      <w:pPr>
        <w:pStyle w:val="PL"/>
      </w:pPr>
      <w:r>
        <w:t xml:space="preserve">        startTime:</w:t>
      </w:r>
    </w:p>
    <w:p w14:paraId="7AC7EB6F" w14:textId="77777777" w:rsidR="00BD1BC4" w:rsidRDefault="00BD1BC4" w:rsidP="00BD1BC4">
      <w:pPr>
        <w:pStyle w:val="PL"/>
      </w:pPr>
      <w:r>
        <w:t xml:space="preserve">          type: string</w:t>
      </w:r>
    </w:p>
    <w:p w14:paraId="629FEE91" w14:textId="77777777" w:rsidR="00BD1BC4" w:rsidRDefault="00BD1BC4" w:rsidP="00BD1BC4">
      <w:pPr>
        <w:pStyle w:val="PL"/>
      </w:pPr>
      <w:r>
        <w:t xml:space="preserve">          description: &gt;-</w:t>
      </w:r>
    </w:p>
    <w:p w14:paraId="2C902A96" w14:textId="77777777" w:rsidR="00BD1BC4" w:rsidRDefault="00BD1BC4" w:rsidP="00BD1BC4">
      <w:pPr>
        <w:pStyle w:val="PL"/>
      </w:pPr>
      <w:r>
        <w:t xml:space="preserve">            Time of day is in HH:MM or H:MM 24-hour format per UTC time zone.</w:t>
      </w:r>
    </w:p>
    <w:p w14:paraId="31BE8446" w14:textId="77777777" w:rsidR="00BD1BC4" w:rsidRDefault="00BD1BC4" w:rsidP="00BD1BC4">
      <w:pPr>
        <w:pStyle w:val="PL"/>
      </w:pPr>
      <w:r>
        <w:t xml:space="preserve">            Examples, 20:15, 20:15-08:00 (for 8 hours behind UTC).</w:t>
      </w:r>
    </w:p>
    <w:p w14:paraId="74E54BB7" w14:textId="77777777" w:rsidR="00BD1BC4" w:rsidRDefault="00BD1BC4" w:rsidP="00BD1BC4">
      <w:pPr>
        <w:pStyle w:val="PL"/>
      </w:pPr>
      <w:r>
        <w:t xml:space="preserve">        endTime:</w:t>
      </w:r>
    </w:p>
    <w:p w14:paraId="1B96A6F7" w14:textId="77777777" w:rsidR="00BD1BC4" w:rsidRDefault="00BD1BC4" w:rsidP="00BD1BC4">
      <w:pPr>
        <w:pStyle w:val="PL"/>
      </w:pPr>
      <w:r>
        <w:t xml:space="preserve">          type: string</w:t>
      </w:r>
    </w:p>
    <w:p w14:paraId="7D901264" w14:textId="77777777" w:rsidR="00BD1BC4" w:rsidRDefault="00BD1BC4" w:rsidP="00BD1BC4">
      <w:pPr>
        <w:pStyle w:val="PL"/>
      </w:pPr>
      <w:r>
        <w:t xml:space="preserve">          description: &gt;-</w:t>
      </w:r>
    </w:p>
    <w:p w14:paraId="1B1E7D2B" w14:textId="77777777" w:rsidR="00BD1BC4" w:rsidRDefault="00BD1BC4" w:rsidP="00BD1BC4">
      <w:pPr>
        <w:pStyle w:val="PL"/>
      </w:pPr>
      <w:r>
        <w:t xml:space="preserve">            Time of day is in HH:MM or H:MM 24-hour format per UTC time zone.</w:t>
      </w:r>
    </w:p>
    <w:p w14:paraId="7BB49164" w14:textId="77777777" w:rsidR="00BD1BC4" w:rsidRDefault="00BD1BC4" w:rsidP="00BD1BC4">
      <w:pPr>
        <w:pStyle w:val="PL"/>
      </w:pPr>
      <w:r>
        <w:t xml:space="preserve">            Examples, 20:15, 20:15-08:00 (for 8 hours behind UTC).</w:t>
      </w:r>
    </w:p>
    <w:p w14:paraId="593AA110" w14:textId="77777777" w:rsidR="00BD1BC4" w:rsidRDefault="00BD1BC4" w:rsidP="00BD1BC4">
      <w:pPr>
        <w:pStyle w:val="PL"/>
      </w:pPr>
      <w:r>
        <w:t xml:space="preserve">        daysOfWeek:</w:t>
      </w:r>
    </w:p>
    <w:p w14:paraId="3941C6D8" w14:textId="77777777" w:rsidR="00BD1BC4" w:rsidRDefault="00BD1BC4" w:rsidP="00BD1BC4">
      <w:pPr>
        <w:pStyle w:val="PL"/>
      </w:pPr>
      <w:r>
        <w:t xml:space="preserve">          type: string</w:t>
      </w:r>
    </w:p>
    <w:p w14:paraId="2B7612C1" w14:textId="77777777" w:rsidR="00BD1BC4" w:rsidRDefault="00BD1BC4" w:rsidP="00BD1BC4">
      <w:pPr>
        <w:pStyle w:val="PL"/>
      </w:pPr>
      <w:r>
        <w:t xml:space="preserve">          enum:</w:t>
      </w:r>
    </w:p>
    <w:p w14:paraId="6BBA381F" w14:textId="77777777" w:rsidR="00BD1BC4" w:rsidRDefault="00BD1BC4" w:rsidP="00BD1BC4">
      <w:pPr>
        <w:pStyle w:val="PL"/>
      </w:pPr>
      <w:r>
        <w:t xml:space="preserve">            - MONDAY</w:t>
      </w:r>
    </w:p>
    <w:p w14:paraId="6207FE70" w14:textId="77777777" w:rsidR="00BD1BC4" w:rsidRDefault="00BD1BC4" w:rsidP="00BD1BC4">
      <w:pPr>
        <w:pStyle w:val="PL"/>
      </w:pPr>
      <w:r>
        <w:t xml:space="preserve">            - TUESDAY</w:t>
      </w:r>
    </w:p>
    <w:p w14:paraId="67B8EE38" w14:textId="77777777" w:rsidR="00BD1BC4" w:rsidRDefault="00BD1BC4" w:rsidP="00BD1BC4">
      <w:pPr>
        <w:pStyle w:val="PL"/>
      </w:pPr>
      <w:r>
        <w:t xml:space="preserve">            - WEDNESDAY</w:t>
      </w:r>
    </w:p>
    <w:p w14:paraId="3C97CAE3" w14:textId="77777777" w:rsidR="00BD1BC4" w:rsidRDefault="00BD1BC4" w:rsidP="00BD1BC4">
      <w:pPr>
        <w:pStyle w:val="PL"/>
      </w:pPr>
      <w:r>
        <w:t xml:space="preserve">            - THURSDAY</w:t>
      </w:r>
    </w:p>
    <w:p w14:paraId="264F3990" w14:textId="77777777" w:rsidR="00BD1BC4" w:rsidRDefault="00BD1BC4" w:rsidP="00BD1BC4">
      <w:pPr>
        <w:pStyle w:val="PL"/>
      </w:pPr>
      <w:r>
        <w:t xml:space="preserve">            - FRIDAY</w:t>
      </w:r>
    </w:p>
    <w:p w14:paraId="48600DA6" w14:textId="77777777" w:rsidR="00BD1BC4" w:rsidRDefault="00BD1BC4" w:rsidP="00BD1BC4">
      <w:pPr>
        <w:pStyle w:val="PL"/>
      </w:pPr>
      <w:r>
        <w:t xml:space="preserve">            - SATURDAY</w:t>
      </w:r>
    </w:p>
    <w:p w14:paraId="27F865F5" w14:textId="77777777" w:rsidR="00BD1BC4" w:rsidRDefault="00BD1BC4" w:rsidP="00BD1BC4">
      <w:pPr>
        <w:pStyle w:val="PL"/>
      </w:pPr>
      <w:r>
        <w:t xml:space="preserve">            - SUNDAY</w:t>
      </w:r>
    </w:p>
    <w:p w14:paraId="7F6C3ADF" w14:textId="77777777" w:rsidR="00BD1BC4" w:rsidRDefault="00BD1BC4" w:rsidP="00BD1BC4">
      <w:pPr>
        <w:pStyle w:val="PL"/>
      </w:pPr>
      <w:r>
        <w:t xml:space="preserve">    InterRatEsActivationOriginalCellParameters:</w:t>
      </w:r>
    </w:p>
    <w:p w14:paraId="761B792A" w14:textId="77777777" w:rsidR="00BD1BC4" w:rsidRDefault="00BD1BC4" w:rsidP="00BD1BC4">
      <w:pPr>
        <w:pStyle w:val="PL"/>
      </w:pPr>
      <w:r>
        <w:t xml:space="preserve">      $ref: '#/components/schemas/LoadTimeThreshold'</w:t>
      </w:r>
    </w:p>
    <w:p w14:paraId="17043FB7" w14:textId="77777777" w:rsidR="00BD1BC4" w:rsidRDefault="00BD1BC4" w:rsidP="00BD1BC4">
      <w:pPr>
        <w:pStyle w:val="PL"/>
      </w:pPr>
      <w:r>
        <w:t xml:space="preserve">    InterRatEsActivationCandidateCellParameters:</w:t>
      </w:r>
    </w:p>
    <w:p w14:paraId="190D01E9" w14:textId="77777777" w:rsidR="00BD1BC4" w:rsidRDefault="00BD1BC4" w:rsidP="00BD1BC4">
      <w:pPr>
        <w:pStyle w:val="PL"/>
      </w:pPr>
      <w:r>
        <w:t xml:space="preserve">      $ref: '#/components/schemas/LoadTimeThreshold'</w:t>
      </w:r>
    </w:p>
    <w:p w14:paraId="230F047D" w14:textId="77777777" w:rsidR="00BD1BC4" w:rsidRDefault="00BD1BC4" w:rsidP="00BD1BC4">
      <w:pPr>
        <w:pStyle w:val="PL"/>
      </w:pPr>
      <w:r>
        <w:t xml:space="preserve">    InterRatEsDeactivationCandidateCellParameters:</w:t>
      </w:r>
    </w:p>
    <w:p w14:paraId="122BF5C5" w14:textId="77777777" w:rsidR="00BD1BC4" w:rsidRDefault="00BD1BC4" w:rsidP="00BD1BC4">
      <w:pPr>
        <w:pStyle w:val="PL"/>
      </w:pPr>
      <w:r>
        <w:t xml:space="preserve">      $ref: '#/components/schemas/LoadTimeThreshold'</w:t>
      </w:r>
    </w:p>
    <w:p w14:paraId="3B804F8C" w14:textId="77777777" w:rsidR="00BD1BC4" w:rsidRDefault="00BD1BC4" w:rsidP="00BD1BC4">
      <w:pPr>
        <w:pStyle w:val="PL"/>
      </w:pPr>
    </w:p>
    <w:p w14:paraId="4478848D" w14:textId="77777777" w:rsidR="00BD1BC4" w:rsidRDefault="00BD1BC4" w:rsidP="00BD1BC4">
      <w:pPr>
        <w:pStyle w:val="PL"/>
      </w:pPr>
      <w:r>
        <w:t xml:space="preserve">    UeAccProbabilityDist:</w:t>
      </w:r>
    </w:p>
    <w:p w14:paraId="5E81F521" w14:textId="77777777" w:rsidR="00BD1BC4" w:rsidRDefault="00BD1BC4" w:rsidP="00BD1BC4">
      <w:pPr>
        <w:pStyle w:val="PL"/>
      </w:pPr>
      <w:r>
        <w:t xml:space="preserve">      type: array</w:t>
      </w:r>
    </w:p>
    <w:p w14:paraId="3AA5E002" w14:textId="77777777" w:rsidR="00BD1BC4" w:rsidRDefault="00BD1BC4" w:rsidP="00BD1BC4">
      <w:pPr>
        <w:pStyle w:val="PL"/>
      </w:pPr>
      <w:r>
        <w:t xml:space="preserve">      items:</w:t>
      </w:r>
    </w:p>
    <w:p w14:paraId="088F9195" w14:textId="77777777" w:rsidR="00BD1BC4" w:rsidRDefault="00BD1BC4" w:rsidP="00BD1BC4">
      <w:pPr>
        <w:pStyle w:val="PL"/>
      </w:pPr>
      <w:r>
        <w:t xml:space="preserve">        $ref: '#/components/schemas/UeAccProbability'</w:t>
      </w:r>
    </w:p>
    <w:p w14:paraId="06D0C757" w14:textId="77777777" w:rsidR="00BD1BC4" w:rsidRDefault="00BD1BC4" w:rsidP="00BD1BC4">
      <w:pPr>
        <w:pStyle w:val="PL"/>
      </w:pPr>
      <w:r>
        <w:t xml:space="preserve">    UeAccProbability:</w:t>
      </w:r>
    </w:p>
    <w:p w14:paraId="127C0FA7" w14:textId="77777777" w:rsidR="00BD1BC4" w:rsidRDefault="00BD1BC4" w:rsidP="00BD1BC4">
      <w:pPr>
        <w:pStyle w:val="PL"/>
      </w:pPr>
      <w:r>
        <w:t xml:space="preserve">      type: object</w:t>
      </w:r>
    </w:p>
    <w:p w14:paraId="3C71323D" w14:textId="77777777" w:rsidR="00BD1BC4" w:rsidRDefault="00BD1BC4" w:rsidP="00BD1BC4">
      <w:pPr>
        <w:pStyle w:val="PL"/>
      </w:pPr>
      <w:r>
        <w:t xml:space="preserve">      properties:</w:t>
      </w:r>
    </w:p>
    <w:p w14:paraId="5DA12D51" w14:textId="77777777" w:rsidR="00BD1BC4" w:rsidRDefault="00BD1BC4" w:rsidP="00BD1BC4">
      <w:pPr>
        <w:pStyle w:val="PL"/>
      </w:pPr>
      <w:r>
        <w:t xml:space="preserve">        targetProbability:</w:t>
      </w:r>
    </w:p>
    <w:p w14:paraId="0B54707E" w14:textId="77777777" w:rsidR="00BD1BC4" w:rsidRDefault="00BD1BC4" w:rsidP="00BD1BC4">
      <w:pPr>
        <w:pStyle w:val="PL"/>
      </w:pPr>
      <w:r>
        <w:t xml:space="preserve">          type: integer</w:t>
      </w:r>
    </w:p>
    <w:p w14:paraId="416C531C" w14:textId="77777777" w:rsidR="00BD1BC4" w:rsidRDefault="00BD1BC4" w:rsidP="00BD1BC4">
      <w:pPr>
        <w:pStyle w:val="PL"/>
      </w:pPr>
      <w:r>
        <w:t xml:space="preserve">          minimum: 0</w:t>
      </w:r>
    </w:p>
    <w:p w14:paraId="73BD41FE" w14:textId="77777777" w:rsidR="00BD1BC4" w:rsidRDefault="00BD1BC4" w:rsidP="00BD1BC4">
      <w:pPr>
        <w:pStyle w:val="PL"/>
      </w:pPr>
      <w:r>
        <w:t xml:space="preserve">          maximum: 100</w:t>
      </w:r>
    </w:p>
    <w:p w14:paraId="3E99B1E6" w14:textId="77777777" w:rsidR="00BD1BC4" w:rsidRDefault="00BD1BC4" w:rsidP="00BD1BC4">
      <w:pPr>
        <w:pStyle w:val="PL"/>
      </w:pPr>
      <w:r>
        <w:t xml:space="preserve">        NumberOfPreamblesSent:</w:t>
      </w:r>
    </w:p>
    <w:p w14:paraId="294A8B83" w14:textId="77777777" w:rsidR="00BD1BC4" w:rsidRDefault="00BD1BC4" w:rsidP="00BD1BC4">
      <w:pPr>
        <w:pStyle w:val="PL"/>
      </w:pPr>
      <w:r>
        <w:t xml:space="preserve">          type: integer</w:t>
      </w:r>
    </w:p>
    <w:p w14:paraId="2BD6FAF4" w14:textId="77777777" w:rsidR="00BD1BC4" w:rsidRDefault="00BD1BC4" w:rsidP="00BD1BC4">
      <w:pPr>
        <w:pStyle w:val="PL"/>
      </w:pPr>
      <w:r>
        <w:t xml:space="preserve">          minimum: 0</w:t>
      </w:r>
    </w:p>
    <w:p w14:paraId="71663EBA" w14:textId="77777777" w:rsidR="00BD1BC4" w:rsidRDefault="00BD1BC4" w:rsidP="00BD1BC4">
      <w:pPr>
        <w:pStyle w:val="PL"/>
      </w:pPr>
      <w:r>
        <w:t xml:space="preserve">          maximum: 200</w:t>
      </w:r>
    </w:p>
    <w:p w14:paraId="7A814879" w14:textId="77777777" w:rsidR="00BD1BC4" w:rsidRDefault="00BD1BC4" w:rsidP="00BD1BC4">
      <w:pPr>
        <w:pStyle w:val="PL"/>
      </w:pPr>
    </w:p>
    <w:p w14:paraId="4CC6412B" w14:textId="77777777" w:rsidR="00BD1BC4" w:rsidRDefault="00BD1BC4" w:rsidP="00BD1BC4">
      <w:pPr>
        <w:pStyle w:val="PL"/>
      </w:pPr>
    </w:p>
    <w:p w14:paraId="6CBEE828" w14:textId="77777777" w:rsidR="00BD1BC4" w:rsidRDefault="00BD1BC4" w:rsidP="00BD1BC4">
      <w:pPr>
        <w:pStyle w:val="PL"/>
      </w:pPr>
      <w:r>
        <w:t xml:space="preserve">    UeAccDelayProbabilityDist:</w:t>
      </w:r>
    </w:p>
    <w:p w14:paraId="72DD490E" w14:textId="77777777" w:rsidR="00BD1BC4" w:rsidRDefault="00BD1BC4" w:rsidP="00BD1BC4">
      <w:pPr>
        <w:pStyle w:val="PL"/>
      </w:pPr>
      <w:r>
        <w:t xml:space="preserve">      type: array</w:t>
      </w:r>
    </w:p>
    <w:p w14:paraId="2E48881C" w14:textId="77777777" w:rsidR="00BD1BC4" w:rsidRDefault="00BD1BC4" w:rsidP="00BD1BC4">
      <w:pPr>
        <w:pStyle w:val="PL"/>
      </w:pPr>
      <w:r>
        <w:t xml:space="preserve">      uniqueItems: true</w:t>
      </w:r>
    </w:p>
    <w:p w14:paraId="2F9A74E9" w14:textId="77777777" w:rsidR="00BD1BC4" w:rsidRDefault="00BD1BC4" w:rsidP="00BD1BC4">
      <w:pPr>
        <w:pStyle w:val="PL"/>
      </w:pPr>
      <w:r>
        <w:t xml:space="preserve">      items:</w:t>
      </w:r>
    </w:p>
    <w:p w14:paraId="5383E735" w14:textId="77777777" w:rsidR="00BD1BC4" w:rsidRDefault="00BD1BC4" w:rsidP="00BD1BC4">
      <w:pPr>
        <w:pStyle w:val="PL"/>
      </w:pPr>
      <w:r>
        <w:t xml:space="preserve">        $ref: '#/components/schemas/UeAccDelayProbability'</w:t>
      </w:r>
    </w:p>
    <w:p w14:paraId="0649D0EC" w14:textId="77777777" w:rsidR="00BD1BC4" w:rsidRDefault="00BD1BC4" w:rsidP="00BD1BC4">
      <w:pPr>
        <w:pStyle w:val="PL"/>
      </w:pPr>
    </w:p>
    <w:p w14:paraId="58E09A17" w14:textId="77777777" w:rsidR="00BD1BC4" w:rsidRDefault="00BD1BC4" w:rsidP="00BD1BC4">
      <w:pPr>
        <w:pStyle w:val="PL"/>
      </w:pPr>
      <w:r>
        <w:t xml:space="preserve">    UeAccDelayProbability:</w:t>
      </w:r>
    </w:p>
    <w:p w14:paraId="3B845293" w14:textId="77777777" w:rsidR="00BD1BC4" w:rsidRDefault="00BD1BC4" w:rsidP="00BD1BC4">
      <w:pPr>
        <w:pStyle w:val="PL"/>
      </w:pPr>
      <w:r>
        <w:t xml:space="preserve">      type: object</w:t>
      </w:r>
    </w:p>
    <w:p w14:paraId="5E60B2A8" w14:textId="77777777" w:rsidR="00BD1BC4" w:rsidRDefault="00BD1BC4" w:rsidP="00BD1BC4">
      <w:pPr>
        <w:pStyle w:val="PL"/>
      </w:pPr>
      <w:r>
        <w:t xml:space="preserve">      properties:</w:t>
      </w:r>
    </w:p>
    <w:p w14:paraId="3EB2CE64" w14:textId="77777777" w:rsidR="00BD1BC4" w:rsidRDefault="00BD1BC4" w:rsidP="00BD1BC4">
      <w:pPr>
        <w:pStyle w:val="PL"/>
      </w:pPr>
      <w:r>
        <w:t xml:space="preserve">        targetProbability:</w:t>
      </w:r>
    </w:p>
    <w:p w14:paraId="6CA4B9BA" w14:textId="77777777" w:rsidR="00BD1BC4" w:rsidRDefault="00BD1BC4" w:rsidP="00BD1BC4">
      <w:pPr>
        <w:pStyle w:val="PL"/>
      </w:pPr>
      <w:r>
        <w:t xml:space="preserve">          type: integer</w:t>
      </w:r>
    </w:p>
    <w:p w14:paraId="067607E4" w14:textId="77777777" w:rsidR="00BD1BC4" w:rsidRDefault="00BD1BC4" w:rsidP="00BD1BC4">
      <w:pPr>
        <w:pStyle w:val="PL"/>
      </w:pPr>
      <w:r>
        <w:t xml:space="preserve">          minimum: 0</w:t>
      </w:r>
    </w:p>
    <w:p w14:paraId="791957EB" w14:textId="77777777" w:rsidR="00BD1BC4" w:rsidRDefault="00BD1BC4" w:rsidP="00BD1BC4">
      <w:pPr>
        <w:pStyle w:val="PL"/>
      </w:pPr>
      <w:r>
        <w:t xml:space="preserve">          maximum: 100</w:t>
      </w:r>
    </w:p>
    <w:p w14:paraId="5C4EC503" w14:textId="77777777" w:rsidR="00BD1BC4" w:rsidRDefault="00BD1BC4" w:rsidP="00BD1BC4">
      <w:pPr>
        <w:pStyle w:val="PL"/>
      </w:pPr>
      <w:r>
        <w:t xml:space="preserve">        accessDelay:</w:t>
      </w:r>
    </w:p>
    <w:p w14:paraId="54E8DAA2" w14:textId="77777777" w:rsidR="00BD1BC4" w:rsidRDefault="00BD1BC4" w:rsidP="00BD1BC4">
      <w:pPr>
        <w:pStyle w:val="PL"/>
      </w:pPr>
      <w:r>
        <w:t xml:space="preserve">          type: integer</w:t>
      </w:r>
    </w:p>
    <w:p w14:paraId="04184AD4" w14:textId="77777777" w:rsidR="00BD1BC4" w:rsidRDefault="00BD1BC4" w:rsidP="00BD1BC4">
      <w:pPr>
        <w:pStyle w:val="PL"/>
      </w:pPr>
      <w:r>
        <w:t xml:space="preserve">          minimum: 10</w:t>
      </w:r>
    </w:p>
    <w:p w14:paraId="32FB4F8E" w14:textId="77777777" w:rsidR="00BD1BC4" w:rsidRDefault="00BD1BC4" w:rsidP="00BD1BC4">
      <w:pPr>
        <w:pStyle w:val="PL"/>
      </w:pPr>
      <w:r>
        <w:t xml:space="preserve">          maximum: 560</w:t>
      </w:r>
    </w:p>
    <w:p w14:paraId="6E27B853" w14:textId="77777777" w:rsidR="00BD1BC4" w:rsidRDefault="00BD1BC4" w:rsidP="00BD1BC4">
      <w:pPr>
        <w:pStyle w:val="PL"/>
      </w:pPr>
    </w:p>
    <w:p w14:paraId="04D73BC5" w14:textId="77777777" w:rsidR="00BD1BC4" w:rsidRDefault="00BD1BC4" w:rsidP="00BD1BC4">
      <w:pPr>
        <w:pStyle w:val="PL"/>
      </w:pPr>
      <w:r>
        <w:t xml:space="preserve">    NRPciList:</w:t>
      </w:r>
    </w:p>
    <w:p w14:paraId="501CB288" w14:textId="77777777" w:rsidR="00BD1BC4" w:rsidRDefault="00BD1BC4" w:rsidP="00BD1BC4">
      <w:pPr>
        <w:pStyle w:val="PL"/>
      </w:pPr>
      <w:r>
        <w:t xml:space="preserve">      type: array</w:t>
      </w:r>
    </w:p>
    <w:p w14:paraId="77F9ED8F" w14:textId="77777777" w:rsidR="00BD1BC4" w:rsidRDefault="00BD1BC4" w:rsidP="00BD1BC4">
      <w:pPr>
        <w:pStyle w:val="PL"/>
      </w:pPr>
      <w:r>
        <w:t xml:space="preserve">      uniqueItems: true</w:t>
      </w:r>
    </w:p>
    <w:p w14:paraId="4A1B8534" w14:textId="77777777" w:rsidR="00BD1BC4" w:rsidRDefault="00BD1BC4" w:rsidP="00BD1BC4">
      <w:pPr>
        <w:pStyle w:val="PL"/>
      </w:pPr>
      <w:r>
        <w:t xml:space="preserve">      items:</w:t>
      </w:r>
    </w:p>
    <w:p w14:paraId="1CD1F848" w14:textId="77777777" w:rsidR="00BD1BC4" w:rsidRDefault="00BD1BC4" w:rsidP="00BD1BC4">
      <w:pPr>
        <w:pStyle w:val="PL"/>
      </w:pPr>
      <w:r>
        <w:t xml:space="preserve">        $ref: '#/components/schemas/NrPci'</w:t>
      </w:r>
    </w:p>
    <w:p w14:paraId="3E2E9435" w14:textId="77777777" w:rsidR="00BD1BC4" w:rsidRDefault="00BD1BC4" w:rsidP="00BD1BC4">
      <w:pPr>
        <w:pStyle w:val="PL"/>
      </w:pPr>
      <w:r>
        <w:t xml:space="preserve">      minItems: 0</w:t>
      </w:r>
    </w:p>
    <w:p w14:paraId="1BF89BFC" w14:textId="77777777" w:rsidR="00BD1BC4" w:rsidRDefault="00BD1BC4" w:rsidP="00BD1BC4">
      <w:pPr>
        <w:pStyle w:val="PL"/>
      </w:pPr>
      <w:r>
        <w:t xml:space="preserve">      maxItems: 1007</w:t>
      </w:r>
    </w:p>
    <w:p w14:paraId="2B84C726" w14:textId="77777777" w:rsidR="00BD1BC4" w:rsidRDefault="00BD1BC4" w:rsidP="00BD1BC4">
      <w:pPr>
        <w:pStyle w:val="PL"/>
      </w:pPr>
    </w:p>
    <w:p w14:paraId="1FD8C3EA" w14:textId="77777777" w:rsidR="00BD1BC4" w:rsidRDefault="00BD1BC4" w:rsidP="00BD1BC4">
      <w:pPr>
        <w:pStyle w:val="PL"/>
      </w:pPr>
      <w:r>
        <w:t xml:space="preserve">    CSonPciList:</w:t>
      </w:r>
    </w:p>
    <w:p w14:paraId="59E0A9F2" w14:textId="77777777" w:rsidR="00BD1BC4" w:rsidRDefault="00BD1BC4" w:rsidP="00BD1BC4">
      <w:pPr>
        <w:pStyle w:val="PL"/>
      </w:pPr>
      <w:r>
        <w:t xml:space="preserve">      type: array</w:t>
      </w:r>
    </w:p>
    <w:p w14:paraId="1AE47CC3" w14:textId="77777777" w:rsidR="00BD1BC4" w:rsidRDefault="00BD1BC4" w:rsidP="00BD1BC4">
      <w:pPr>
        <w:pStyle w:val="PL"/>
      </w:pPr>
      <w:r>
        <w:t xml:space="preserve">      uniqueItems: true</w:t>
      </w:r>
    </w:p>
    <w:p w14:paraId="4A930222" w14:textId="77777777" w:rsidR="00BD1BC4" w:rsidRDefault="00BD1BC4" w:rsidP="00BD1BC4">
      <w:pPr>
        <w:pStyle w:val="PL"/>
      </w:pPr>
      <w:r>
        <w:t xml:space="preserve">      items:</w:t>
      </w:r>
    </w:p>
    <w:p w14:paraId="04C59C29" w14:textId="77777777" w:rsidR="00BD1BC4" w:rsidRDefault="00BD1BC4" w:rsidP="00BD1BC4">
      <w:pPr>
        <w:pStyle w:val="PL"/>
      </w:pPr>
      <w:r>
        <w:t xml:space="preserve">        $ref: '#/components/schemas/NrPci'</w:t>
      </w:r>
    </w:p>
    <w:p w14:paraId="2C048126" w14:textId="77777777" w:rsidR="00BD1BC4" w:rsidRDefault="00BD1BC4" w:rsidP="00BD1BC4">
      <w:pPr>
        <w:pStyle w:val="PL"/>
      </w:pPr>
      <w:r>
        <w:t xml:space="preserve">      minItems: 1</w:t>
      </w:r>
    </w:p>
    <w:p w14:paraId="43DB67BF" w14:textId="77777777" w:rsidR="00BD1BC4" w:rsidRDefault="00BD1BC4" w:rsidP="00BD1BC4">
      <w:pPr>
        <w:pStyle w:val="PL"/>
      </w:pPr>
      <w:r>
        <w:t xml:space="preserve">      maxItems: 100</w:t>
      </w:r>
    </w:p>
    <w:p w14:paraId="5327D52A" w14:textId="77777777" w:rsidR="00BD1BC4" w:rsidRDefault="00BD1BC4" w:rsidP="00BD1BC4">
      <w:pPr>
        <w:pStyle w:val="PL"/>
      </w:pPr>
    </w:p>
    <w:p w14:paraId="3A2990BD" w14:textId="77777777" w:rsidR="00BD1BC4" w:rsidRDefault="00BD1BC4" w:rsidP="00BD1BC4">
      <w:pPr>
        <w:pStyle w:val="PL"/>
      </w:pPr>
      <w:r>
        <w:t xml:space="preserve">    MaximumDeviationHoTrigger:</w:t>
      </w:r>
    </w:p>
    <w:p w14:paraId="67A26C63" w14:textId="77777777" w:rsidR="00BD1BC4" w:rsidRDefault="00BD1BC4" w:rsidP="00BD1BC4">
      <w:pPr>
        <w:pStyle w:val="PL"/>
      </w:pPr>
      <w:r>
        <w:t xml:space="preserve">      type: integer</w:t>
      </w:r>
    </w:p>
    <w:p w14:paraId="5D2507FA" w14:textId="77777777" w:rsidR="00BD1BC4" w:rsidRDefault="00BD1BC4" w:rsidP="00BD1BC4">
      <w:pPr>
        <w:pStyle w:val="PL"/>
      </w:pPr>
      <w:r>
        <w:t xml:space="preserve">      minimum: -20</w:t>
      </w:r>
    </w:p>
    <w:p w14:paraId="70AFDEE1" w14:textId="77777777" w:rsidR="00BD1BC4" w:rsidRDefault="00BD1BC4" w:rsidP="00BD1BC4">
      <w:pPr>
        <w:pStyle w:val="PL"/>
      </w:pPr>
      <w:r>
        <w:t xml:space="preserve">      maximum: 20</w:t>
      </w:r>
    </w:p>
    <w:p w14:paraId="26064E82" w14:textId="77777777" w:rsidR="00BD1BC4" w:rsidRDefault="00BD1BC4" w:rsidP="00BD1BC4">
      <w:pPr>
        <w:pStyle w:val="PL"/>
      </w:pPr>
    </w:p>
    <w:p w14:paraId="5AFE92F0" w14:textId="77777777" w:rsidR="00BD1BC4" w:rsidRDefault="00BD1BC4" w:rsidP="00BD1BC4">
      <w:pPr>
        <w:pStyle w:val="PL"/>
      </w:pPr>
      <w:r>
        <w:t xml:space="preserve">    MaximumDeviationHoTriggerLow:</w:t>
      </w:r>
    </w:p>
    <w:p w14:paraId="7357E67D" w14:textId="77777777" w:rsidR="00BD1BC4" w:rsidRDefault="00BD1BC4" w:rsidP="00BD1BC4">
      <w:pPr>
        <w:pStyle w:val="PL"/>
      </w:pPr>
      <w:r>
        <w:t xml:space="preserve">      type: integer</w:t>
      </w:r>
    </w:p>
    <w:p w14:paraId="0E32396E" w14:textId="77777777" w:rsidR="00BD1BC4" w:rsidRDefault="00BD1BC4" w:rsidP="00BD1BC4">
      <w:pPr>
        <w:pStyle w:val="PL"/>
      </w:pPr>
      <w:r>
        <w:t xml:space="preserve">      minimum: -20</w:t>
      </w:r>
    </w:p>
    <w:p w14:paraId="37D1F9B8" w14:textId="77777777" w:rsidR="00BD1BC4" w:rsidRDefault="00BD1BC4" w:rsidP="00BD1BC4">
      <w:pPr>
        <w:pStyle w:val="PL"/>
      </w:pPr>
      <w:r>
        <w:t xml:space="preserve">      maximum: 20</w:t>
      </w:r>
    </w:p>
    <w:p w14:paraId="0D65C9A2" w14:textId="77777777" w:rsidR="00BD1BC4" w:rsidRDefault="00BD1BC4" w:rsidP="00BD1BC4">
      <w:pPr>
        <w:pStyle w:val="PL"/>
      </w:pPr>
    </w:p>
    <w:p w14:paraId="14F511C3" w14:textId="77777777" w:rsidR="00BD1BC4" w:rsidRDefault="00BD1BC4" w:rsidP="00BD1BC4">
      <w:pPr>
        <w:pStyle w:val="PL"/>
      </w:pPr>
      <w:r>
        <w:t xml:space="preserve">    MaximumDeviationHoTriggerHigh:</w:t>
      </w:r>
    </w:p>
    <w:p w14:paraId="18B72B60" w14:textId="77777777" w:rsidR="00BD1BC4" w:rsidRDefault="00BD1BC4" w:rsidP="00BD1BC4">
      <w:pPr>
        <w:pStyle w:val="PL"/>
      </w:pPr>
      <w:r>
        <w:t xml:space="preserve">      type: integer</w:t>
      </w:r>
    </w:p>
    <w:p w14:paraId="4607CAEE" w14:textId="77777777" w:rsidR="00BD1BC4" w:rsidRDefault="00BD1BC4" w:rsidP="00BD1BC4">
      <w:pPr>
        <w:pStyle w:val="PL"/>
      </w:pPr>
      <w:r>
        <w:t xml:space="preserve">      minimum: -20</w:t>
      </w:r>
    </w:p>
    <w:p w14:paraId="3400EA1F" w14:textId="77777777" w:rsidR="00BD1BC4" w:rsidRDefault="00BD1BC4" w:rsidP="00BD1BC4">
      <w:pPr>
        <w:pStyle w:val="PL"/>
      </w:pPr>
      <w:r>
        <w:t xml:space="preserve">      maximum: 20</w:t>
      </w:r>
    </w:p>
    <w:p w14:paraId="2222830D" w14:textId="77777777" w:rsidR="00BD1BC4" w:rsidRDefault="00BD1BC4" w:rsidP="00BD1BC4">
      <w:pPr>
        <w:pStyle w:val="PL"/>
      </w:pPr>
    </w:p>
    <w:p w14:paraId="210A50C2" w14:textId="77777777" w:rsidR="00BD1BC4" w:rsidRDefault="00BD1BC4" w:rsidP="00BD1BC4">
      <w:pPr>
        <w:pStyle w:val="PL"/>
      </w:pPr>
      <w:r>
        <w:t xml:space="preserve">    MinimumTimeBetweenHoTriggerChange:</w:t>
      </w:r>
    </w:p>
    <w:p w14:paraId="23C8DD72" w14:textId="77777777" w:rsidR="00BD1BC4" w:rsidRDefault="00BD1BC4" w:rsidP="00BD1BC4">
      <w:pPr>
        <w:pStyle w:val="PL"/>
      </w:pPr>
      <w:r>
        <w:t xml:space="preserve">      type: integer</w:t>
      </w:r>
    </w:p>
    <w:p w14:paraId="6BE43661" w14:textId="77777777" w:rsidR="00BD1BC4" w:rsidRDefault="00BD1BC4" w:rsidP="00BD1BC4">
      <w:pPr>
        <w:pStyle w:val="PL"/>
      </w:pPr>
      <w:r>
        <w:t xml:space="preserve">      minimum: 0</w:t>
      </w:r>
    </w:p>
    <w:p w14:paraId="2D070A85" w14:textId="77777777" w:rsidR="00BD1BC4" w:rsidRDefault="00BD1BC4" w:rsidP="00BD1BC4">
      <w:pPr>
        <w:pStyle w:val="PL"/>
      </w:pPr>
      <w:r>
        <w:t xml:space="preserve">      maximum: 604800</w:t>
      </w:r>
    </w:p>
    <w:p w14:paraId="022B5DB9" w14:textId="77777777" w:rsidR="00BD1BC4" w:rsidRDefault="00BD1BC4" w:rsidP="00BD1BC4">
      <w:pPr>
        <w:pStyle w:val="PL"/>
      </w:pPr>
    </w:p>
    <w:p w14:paraId="54B727AC" w14:textId="77777777" w:rsidR="00BD1BC4" w:rsidRDefault="00BD1BC4" w:rsidP="00BD1BC4">
      <w:pPr>
        <w:pStyle w:val="PL"/>
      </w:pPr>
      <w:r>
        <w:t xml:space="preserve">    TstoreUEcntxt:</w:t>
      </w:r>
    </w:p>
    <w:p w14:paraId="1179C46F" w14:textId="77777777" w:rsidR="00BD1BC4" w:rsidRDefault="00BD1BC4" w:rsidP="00BD1BC4">
      <w:pPr>
        <w:pStyle w:val="PL"/>
      </w:pPr>
      <w:r>
        <w:t xml:space="preserve">      type: integer</w:t>
      </w:r>
    </w:p>
    <w:p w14:paraId="0771A3BB" w14:textId="77777777" w:rsidR="00BD1BC4" w:rsidRDefault="00BD1BC4" w:rsidP="00BD1BC4">
      <w:pPr>
        <w:pStyle w:val="PL"/>
      </w:pPr>
      <w:r>
        <w:t xml:space="preserve">      minimum: 0</w:t>
      </w:r>
    </w:p>
    <w:p w14:paraId="2DA2E266" w14:textId="77777777" w:rsidR="00BD1BC4" w:rsidRDefault="00BD1BC4" w:rsidP="00BD1BC4">
      <w:pPr>
        <w:pStyle w:val="PL"/>
      </w:pPr>
      <w:r>
        <w:t xml:space="preserve">      maximum: 1023</w:t>
      </w:r>
    </w:p>
    <w:p w14:paraId="5CD43600" w14:textId="77777777" w:rsidR="00BD1BC4" w:rsidRDefault="00BD1BC4" w:rsidP="00BD1BC4">
      <w:pPr>
        <w:pStyle w:val="PL"/>
      </w:pPr>
    </w:p>
    <w:p w14:paraId="54287AC3" w14:textId="77777777" w:rsidR="00BD1BC4" w:rsidRDefault="00BD1BC4" w:rsidP="00BD1BC4">
      <w:pPr>
        <w:pStyle w:val="PL"/>
      </w:pPr>
      <w:r>
        <w:t xml:space="preserve">    CellState:</w:t>
      </w:r>
    </w:p>
    <w:p w14:paraId="2FFA5FBC" w14:textId="77777777" w:rsidR="00BD1BC4" w:rsidRDefault="00BD1BC4" w:rsidP="00BD1BC4">
      <w:pPr>
        <w:pStyle w:val="PL"/>
      </w:pPr>
      <w:r>
        <w:lastRenderedPageBreak/>
        <w:t xml:space="preserve">      type: string</w:t>
      </w:r>
    </w:p>
    <w:p w14:paraId="3337816B" w14:textId="77777777" w:rsidR="00BD1BC4" w:rsidRDefault="00BD1BC4" w:rsidP="00BD1BC4">
      <w:pPr>
        <w:pStyle w:val="PL"/>
      </w:pPr>
      <w:r>
        <w:t xml:space="preserve">      enum:</w:t>
      </w:r>
    </w:p>
    <w:p w14:paraId="736CC2B4" w14:textId="77777777" w:rsidR="00BD1BC4" w:rsidRDefault="00BD1BC4" w:rsidP="00BD1BC4">
      <w:pPr>
        <w:pStyle w:val="PL"/>
      </w:pPr>
      <w:r>
        <w:t xml:space="preserve">        - IDLE</w:t>
      </w:r>
    </w:p>
    <w:p w14:paraId="2E76759E" w14:textId="77777777" w:rsidR="00BD1BC4" w:rsidRDefault="00BD1BC4" w:rsidP="00BD1BC4">
      <w:pPr>
        <w:pStyle w:val="PL"/>
      </w:pPr>
      <w:r>
        <w:t xml:space="preserve">        - INACTIVE</w:t>
      </w:r>
    </w:p>
    <w:p w14:paraId="118AFC8D" w14:textId="77777777" w:rsidR="00BD1BC4" w:rsidRDefault="00BD1BC4" w:rsidP="00BD1BC4">
      <w:pPr>
        <w:pStyle w:val="PL"/>
      </w:pPr>
      <w:r>
        <w:t xml:space="preserve">        - ACTIVE</w:t>
      </w:r>
    </w:p>
    <w:p w14:paraId="1C077202" w14:textId="77777777" w:rsidR="00BD1BC4" w:rsidRDefault="00BD1BC4" w:rsidP="00BD1BC4">
      <w:pPr>
        <w:pStyle w:val="PL"/>
      </w:pPr>
      <w:r>
        <w:t xml:space="preserve">      readOnly: true  </w:t>
      </w:r>
    </w:p>
    <w:p w14:paraId="64AD86D3" w14:textId="77777777" w:rsidR="00BD1BC4" w:rsidRDefault="00BD1BC4" w:rsidP="00BD1BC4">
      <w:pPr>
        <w:pStyle w:val="PL"/>
      </w:pPr>
      <w:r>
        <w:t xml:space="preserve">    CyclicPrefix:</w:t>
      </w:r>
    </w:p>
    <w:p w14:paraId="701A2D28" w14:textId="77777777" w:rsidR="00BD1BC4" w:rsidRDefault="00BD1BC4" w:rsidP="00BD1BC4">
      <w:pPr>
        <w:pStyle w:val="PL"/>
      </w:pPr>
      <w:r>
        <w:t xml:space="preserve">      type: string</w:t>
      </w:r>
    </w:p>
    <w:p w14:paraId="374355F0" w14:textId="77777777" w:rsidR="00BD1BC4" w:rsidRDefault="00BD1BC4" w:rsidP="00BD1BC4">
      <w:pPr>
        <w:pStyle w:val="PL"/>
      </w:pPr>
      <w:r>
        <w:t xml:space="preserve">      enum:</w:t>
      </w:r>
    </w:p>
    <w:p w14:paraId="2D449C26" w14:textId="77777777" w:rsidR="00BD1BC4" w:rsidRDefault="00BD1BC4" w:rsidP="00BD1BC4">
      <w:pPr>
        <w:pStyle w:val="PL"/>
      </w:pPr>
      <w:r>
        <w:t xml:space="preserve">        - NORMAL</w:t>
      </w:r>
    </w:p>
    <w:p w14:paraId="3C272DFB" w14:textId="77777777" w:rsidR="00BD1BC4" w:rsidRDefault="00BD1BC4" w:rsidP="00BD1BC4">
      <w:pPr>
        <w:pStyle w:val="PL"/>
      </w:pPr>
      <w:r>
        <w:t xml:space="preserve">        - EXTENDED</w:t>
      </w:r>
    </w:p>
    <w:p w14:paraId="461BB74C" w14:textId="77777777" w:rsidR="00BD1BC4" w:rsidRDefault="00BD1BC4" w:rsidP="00BD1BC4">
      <w:pPr>
        <w:pStyle w:val="PL"/>
      </w:pPr>
      <w:r>
        <w:t xml:space="preserve">    TxDirection:</w:t>
      </w:r>
    </w:p>
    <w:p w14:paraId="3053B288" w14:textId="77777777" w:rsidR="00BD1BC4" w:rsidRDefault="00BD1BC4" w:rsidP="00BD1BC4">
      <w:pPr>
        <w:pStyle w:val="PL"/>
      </w:pPr>
      <w:r>
        <w:t xml:space="preserve">      type: string</w:t>
      </w:r>
    </w:p>
    <w:p w14:paraId="15F4CFAB" w14:textId="77777777" w:rsidR="00BD1BC4" w:rsidRDefault="00BD1BC4" w:rsidP="00BD1BC4">
      <w:pPr>
        <w:pStyle w:val="PL"/>
      </w:pPr>
      <w:r>
        <w:t xml:space="preserve">      enum:</w:t>
      </w:r>
    </w:p>
    <w:p w14:paraId="6BCF98CD" w14:textId="77777777" w:rsidR="00BD1BC4" w:rsidRDefault="00BD1BC4" w:rsidP="00BD1BC4">
      <w:pPr>
        <w:pStyle w:val="PL"/>
      </w:pPr>
      <w:r>
        <w:t xml:space="preserve">        - DL</w:t>
      </w:r>
    </w:p>
    <w:p w14:paraId="1625EDD5" w14:textId="77777777" w:rsidR="00BD1BC4" w:rsidRDefault="00BD1BC4" w:rsidP="00BD1BC4">
      <w:pPr>
        <w:pStyle w:val="PL"/>
      </w:pPr>
      <w:r>
        <w:t xml:space="preserve">        - UL</w:t>
      </w:r>
    </w:p>
    <w:p w14:paraId="4821B382" w14:textId="77777777" w:rsidR="00BD1BC4" w:rsidRDefault="00BD1BC4" w:rsidP="00BD1BC4">
      <w:pPr>
        <w:pStyle w:val="PL"/>
      </w:pPr>
      <w:r>
        <w:t xml:space="preserve">        - DL_AND_UL</w:t>
      </w:r>
    </w:p>
    <w:p w14:paraId="4FF065BB" w14:textId="77777777" w:rsidR="00BD1BC4" w:rsidRDefault="00BD1BC4" w:rsidP="00BD1BC4">
      <w:pPr>
        <w:pStyle w:val="PL"/>
      </w:pPr>
      <w:r>
        <w:t xml:space="preserve">    BwpContext:</w:t>
      </w:r>
    </w:p>
    <w:p w14:paraId="547B992A" w14:textId="77777777" w:rsidR="00BD1BC4" w:rsidRDefault="00BD1BC4" w:rsidP="00BD1BC4">
      <w:pPr>
        <w:pStyle w:val="PL"/>
      </w:pPr>
      <w:r>
        <w:t xml:space="preserve">      type: string</w:t>
      </w:r>
    </w:p>
    <w:p w14:paraId="24AFBF1E" w14:textId="77777777" w:rsidR="00BD1BC4" w:rsidRDefault="00BD1BC4" w:rsidP="00BD1BC4">
      <w:pPr>
        <w:pStyle w:val="PL"/>
      </w:pPr>
      <w:r>
        <w:t xml:space="preserve">      enum:</w:t>
      </w:r>
    </w:p>
    <w:p w14:paraId="0543BA18" w14:textId="77777777" w:rsidR="00BD1BC4" w:rsidRDefault="00BD1BC4" w:rsidP="00BD1BC4">
      <w:pPr>
        <w:pStyle w:val="PL"/>
      </w:pPr>
      <w:r>
        <w:t xml:space="preserve">        - DL</w:t>
      </w:r>
    </w:p>
    <w:p w14:paraId="1246D62E" w14:textId="77777777" w:rsidR="00BD1BC4" w:rsidRDefault="00BD1BC4" w:rsidP="00BD1BC4">
      <w:pPr>
        <w:pStyle w:val="PL"/>
      </w:pPr>
      <w:r>
        <w:t xml:space="preserve">        - UL</w:t>
      </w:r>
    </w:p>
    <w:p w14:paraId="429363AD" w14:textId="77777777" w:rsidR="00BD1BC4" w:rsidRDefault="00BD1BC4" w:rsidP="00BD1BC4">
      <w:pPr>
        <w:pStyle w:val="PL"/>
      </w:pPr>
      <w:r>
        <w:t xml:space="preserve">        - SUL</w:t>
      </w:r>
    </w:p>
    <w:p w14:paraId="2B63A9D5" w14:textId="77777777" w:rsidR="00BD1BC4" w:rsidRDefault="00BD1BC4" w:rsidP="00BD1BC4">
      <w:pPr>
        <w:pStyle w:val="PL"/>
      </w:pPr>
      <w:r>
        <w:t xml:space="preserve">    IsInitialBwp:</w:t>
      </w:r>
    </w:p>
    <w:p w14:paraId="29771CE2" w14:textId="77777777" w:rsidR="00BD1BC4" w:rsidRDefault="00BD1BC4" w:rsidP="00BD1BC4">
      <w:pPr>
        <w:pStyle w:val="PL"/>
      </w:pPr>
      <w:r>
        <w:t xml:space="preserve">      type: string</w:t>
      </w:r>
    </w:p>
    <w:p w14:paraId="599BCF09" w14:textId="77777777" w:rsidR="00BD1BC4" w:rsidRDefault="00BD1BC4" w:rsidP="00BD1BC4">
      <w:pPr>
        <w:pStyle w:val="PL"/>
      </w:pPr>
      <w:r>
        <w:t xml:space="preserve">      enum:</w:t>
      </w:r>
    </w:p>
    <w:p w14:paraId="49626A4E" w14:textId="77777777" w:rsidR="00BD1BC4" w:rsidRDefault="00BD1BC4" w:rsidP="00BD1BC4">
      <w:pPr>
        <w:pStyle w:val="PL"/>
      </w:pPr>
      <w:r>
        <w:t xml:space="preserve">        - INITIAL</w:t>
      </w:r>
    </w:p>
    <w:p w14:paraId="5F950A9A" w14:textId="77777777" w:rsidR="00BD1BC4" w:rsidRDefault="00BD1BC4" w:rsidP="00BD1BC4">
      <w:pPr>
        <w:pStyle w:val="PL"/>
      </w:pPr>
      <w:r>
        <w:t xml:space="preserve">        - INITIAL_REDCAP</w:t>
      </w:r>
    </w:p>
    <w:p w14:paraId="73C48EBC" w14:textId="77777777" w:rsidR="00BD1BC4" w:rsidRDefault="00BD1BC4" w:rsidP="00BD1BC4">
      <w:pPr>
        <w:pStyle w:val="PL"/>
      </w:pPr>
      <w:r>
        <w:t xml:space="preserve">        - OTHER</w:t>
      </w:r>
    </w:p>
    <w:p w14:paraId="56A4A580" w14:textId="77777777" w:rsidR="00BD1BC4" w:rsidRDefault="00BD1BC4" w:rsidP="00BD1BC4">
      <w:pPr>
        <w:pStyle w:val="PL"/>
      </w:pPr>
      <w:r>
        <w:t xml:space="preserve">    IsESCoveredBy:</w:t>
      </w:r>
    </w:p>
    <w:p w14:paraId="056E0C3A" w14:textId="77777777" w:rsidR="00BD1BC4" w:rsidRDefault="00BD1BC4" w:rsidP="00BD1BC4">
      <w:pPr>
        <w:pStyle w:val="PL"/>
      </w:pPr>
      <w:r>
        <w:t xml:space="preserve">      type: string</w:t>
      </w:r>
    </w:p>
    <w:p w14:paraId="69D7AFAF" w14:textId="77777777" w:rsidR="00BD1BC4" w:rsidRDefault="00BD1BC4" w:rsidP="00BD1BC4">
      <w:pPr>
        <w:pStyle w:val="PL"/>
      </w:pPr>
      <w:r>
        <w:t xml:space="preserve">      enum:</w:t>
      </w:r>
    </w:p>
    <w:p w14:paraId="127BC9A2" w14:textId="77777777" w:rsidR="00BD1BC4" w:rsidRDefault="00BD1BC4" w:rsidP="00BD1BC4">
      <w:pPr>
        <w:pStyle w:val="PL"/>
      </w:pPr>
      <w:r>
        <w:t xml:space="preserve">        - NO</w:t>
      </w:r>
    </w:p>
    <w:p w14:paraId="31F30566" w14:textId="77777777" w:rsidR="00BD1BC4" w:rsidRDefault="00BD1BC4" w:rsidP="00BD1BC4">
      <w:pPr>
        <w:pStyle w:val="PL"/>
      </w:pPr>
      <w:r>
        <w:t xml:space="preserve">        - PARTIAL</w:t>
      </w:r>
    </w:p>
    <w:p w14:paraId="5322E0B6" w14:textId="77777777" w:rsidR="00BD1BC4" w:rsidRDefault="00BD1BC4" w:rsidP="00BD1BC4">
      <w:pPr>
        <w:pStyle w:val="PL"/>
      </w:pPr>
      <w:r>
        <w:t xml:space="preserve">        - FULL</w:t>
      </w:r>
    </w:p>
    <w:p w14:paraId="7C138AF8" w14:textId="77777777" w:rsidR="00BD1BC4" w:rsidRDefault="00BD1BC4" w:rsidP="00BD1BC4">
      <w:pPr>
        <w:pStyle w:val="PL"/>
      </w:pPr>
      <w:r>
        <w:t xml:space="preserve">    RRMPolicyMember:</w:t>
      </w:r>
    </w:p>
    <w:p w14:paraId="14C738AB" w14:textId="77777777" w:rsidR="00BD1BC4" w:rsidRDefault="00BD1BC4" w:rsidP="00BD1BC4">
      <w:pPr>
        <w:pStyle w:val="PL"/>
      </w:pPr>
      <w:r>
        <w:t xml:space="preserve">      type: object</w:t>
      </w:r>
    </w:p>
    <w:p w14:paraId="39D5B33D" w14:textId="77777777" w:rsidR="00BD1BC4" w:rsidRDefault="00BD1BC4" w:rsidP="00BD1BC4">
      <w:pPr>
        <w:pStyle w:val="PL"/>
      </w:pPr>
      <w:r>
        <w:t xml:space="preserve">      properties:</w:t>
      </w:r>
    </w:p>
    <w:p w14:paraId="564A1110" w14:textId="77777777" w:rsidR="00BD1BC4" w:rsidRDefault="00BD1BC4" w:rsidP="00BD1BC4">
      <w:pPr>
        <w:pStyle w:val="PL"/>
      </w:pPr>
      <w:r>
        <w:t xml:space="preserve">        plmnId:</w:t>
      </w:r>
    </w:p>
    <w:p w14:paraId="727D6DD9" w14:textId="77777777" w:rsidR="00BD1BC4" w:rsidRDefault="00BD1BC4" w:rsidP="00BD1BC4">
      <w:pPr>
        <w:pStyle w:val="PL"/>
      </w:pPr>
      <w:r>
        <w:t xml:space="preserve">          $ref: 'TS28623_ComDefs.yaml#/components/schemas/PlmnId'</w:t>
      </w:r>
    </w:p>
    <w:p w14:paraId="50EC1245" w14:textId="77777777" w:rsidR="00BD1BC4" w:rsidRDefault="00BD1BC4" w:rsidP="00BD1BC4">
      <w:pPr>
        <w:pStyle w:val="PL"/>
      </w:pPr>
      <w:r>
        <w:t xml:space="preserve">        snssai:</w:t>
      </w:r>
    </w:p>
    <w:p w14:paraId="0B85C566" w14:textId="77777777" w:rsidR="00BD1BC4" w:rsidRDefault="00BD1BC4" w:rsidP="00BD1BC4">
      <w:pPr>
        <w:pStyle w:val="PL"/>
      </w:pPr>
      <w:r>
        <w:t xml:space="preserve">          $ref: '#/components/schemas/Snssai'</w:t>
      </w:r>
    </w:p>
    <w:p w14:paraId="25F295D9" w14:textId="77777777" w:rsidR="00BD1BC4" w:rsidRDefault="00BD1BC4" w:rsidP="00BD1BC4">
      <w:pPr>
        <w:pStyle w:val="PL"/>
      </w:pPr>
      <w:r>
        <w:t xml:space="preserve">    RRMPolicyMemberList:</w:t>
      </w:r>
    </w:p>
    <w:p w14:paraId="666B7DB9" w14:textId="77777777" w:rsidR="00BD1BC4" w:rsidRDefault="00BD1BC4" w:rsidP="00BD1BC4">
      <w:pPr>
        <w:pStyle w:val="PL"/>
      </w:pPr>
      <w:r>
        <w:t xml:space="preserve">      type: array</w:t>
      </w:r>
    </w:p>
    <w:p w14:paraId="44C2FE85" w14:textId="77777777" w:rsidR="00BD1BC4" w:rsidRDefault="00BD1BC4" w:rsidP="00BD1BC4">
      <w:pPr>
        <w:pStyle w:val="PL"/>
      </w:pPr>
      <w:r>
        <w:t xml:space="preserve">      uniqueItems: true</w:t>
      </w:r>
    </w:p>
    <w:p w14:paraId="07AB05C4" w14:textId="77777777" w:rsidR="00BD1BC4" w:rsidRDefault="00BD1BC4" w:rsidP="00BD1BC4">
      <w:pPr>
        <w:pStyle w:val="PL"/>
      </w:pPr>
      <w:r>
        <w:t xml:space="preserve">      items:</w:t>
      </w:r>
    </w:p>
    <w:p w14:paraId="4708F4B0" w14:textId="77777777" w:rsidR="00BD1BC4" w:rsidRDefault="00BD1BC4" w:rsidP="00BD1BC4">
      <w:pPr>
        <w:pStyle w:val="PL"/>
      </w:pPr>
      <w:r>
        <w:t xml:space="preserve">        $ref: '#/components/schemas/RRMPolicyMember'</w:t>
      </w:r>
    </w:p>
    <w:p w14:paraId="3D9FDE87" w14:textId="77777777" w:rsidR="00BD1BC4" w:rsidRDefault="00BD1BC4" w:rsidP="00BD1BC4">
      <w:pPr>
        <w:pStyle w:val="PL"/>
      </w:pPr>
      <w:r>
        <w:t xml:space="preserve">      minItems: 1</w:t>
      </w:r>
    </w:p>
    <w:p w14:paraId="3928ABAC" w14:textId="77777777" w:rsidR="00BD1BC4" w:rsidRDefault="00BD1BC4" w:rsidP="00BD1BC4">
      <w:pPr>
        <w:pStyle w:val="PL"/>
      </w:pPr>
      <w:r>
        <w:t xml:space="preserve">    AddressWithVlan:</w:t>
      </w:r>
    </w:p>
    <w:p w14:paraId="684EBC06" w14:textId="77777777" w:rsidR="00BD1BC4" w:rsidRDefault="00BD1BC4" w:rsidP="00BD1BC4">
      <w:pPr>
        <w:pStyle w:val="PL"/>
      </w:pPr>
      <w:r>
        <w:t xml:space="preserve">      type: object</w:t>
      </w:r>
    </w:p>
    <w:p w14:paraId="2F902A84" w14:textId="77777777" w:rsidR="00BD1BC4" w:rsidRDefault="00BD1BC4" w:rsidP="00BD1BC4">
      <w:pPr>
        <w:pStyle w:val="PL"/>
      </w:pPr>
      <w:r>
        <w:t xml:space="preserve">      properties:</w:t>
      </w:r>
    </w:p>
    <w:p w14:paraId="48BBD8DA" w14:textId="77777777" w:rsidR="00BD1BC4" w:rsidRDefault="00BD1BC4" w:rsidP="00BD1BC4">
      <w:pPr>
        <w:pStyle w:val="PL"/>
      </w:pPr>
      <w:r>
        <w:t xml:space="preserve">        iPAddress:</w:t>
      </w:r>
    </w:p>
    <w:p w14:paraId="697B074C" w14:textId="77777777" w:rsidR="00BD1BC4" w:rsidRDefault="00BD1BC4" w:rsidP="00BD1BC4">
      <w:pPr>
        <w:pStyle w:val="PL"/>
      </w:pPr>
      <w:r>
        <w:t xml:space="preserve">          $ref: 'TS28623_ComDefs.yaml#/components/schemas/IpAddr'</w:t>
      </w:r>
    </w:p>
    <w:p w14:paraId="2FD3E23A" w14:textId="77777777" w:rsidR="00BD1BC4" w:rsidRDefault="00BD1BC4" w:rsidP="00BD1BC4">
      <w:pPr>
        <w:pStyle w:val="PL"/>
      </w:pPr>
      <w:r>
        <w:t xml:space="preserve">        vlanId:</w:t>
      </w:r>
    </w:p>
    <w:p w14:paraId="6E9A88F5" w14:textId="77777777" w:rsidR="00BD1BC4" w:rsidRDefault="00BD1BC4" w:rsidP="00BD1BC4">
      <w:pPr>
        <w:pStyle w:val="PL"/>
      </w:pPr>
      <w:r>
        <w:t xml:space="preserve">          type: integer</w:t>
      </w:r>
    </w:p>
    <w:p w14:paraId="3985208E" w14:textId="77777777" w:rsidR="00BD1BC4" w:rsidRDefault="00BD1BC4" w:rsidP="00BD1BC4">
      <w:pPr>
        <w:pStyle w:val="PL"/>
      </w:pPr>
      <w:r>
        <w:t xml:space="preserve">          minimum: 0</w:t>
      </w:r>
    </w:p>
    <w:p w14:paraId="433EC3AC" w14:textId="77777777" w:rsidR="00BD1BC4" w:rsidRDefault="00BD1BC4" w:rsidP="00BD1BC4">
      <w:pPr>
        <w:pStyle w:val="PL"/>
      </w:pPr>
      <w:r>
        <w:t xml:space="preserve">          maximum: 4096</w:t>
      </w:r>
    </w:p>
    <w:p w14:paraId="59E58063" w14:textId="77777777" w:rsidR="00BD1BC4" w:rsidRDefault="00BD1BC4" w:rsidP="00BD1BC4">
      <w:pPr>
        <w:pStyle w:val="PL"/>
      </w:pPr>
      <w:r>
        <w:t xml:space="preserve">    LocalAddress:</w:t>
      </w:r>
    </w:p>
    <w:p w14:paraId="547B4D2D" w14:textId="77777777" w:rsidR="00BD1BC4" w:rsidRDefault="00BD1BC4" w:rsidP="00BD1BC4">
      <w:pPr>
        <w:pStyle w:val="PL"/>
      </w:pPr>
      <w:r>
        <w:t xml:space="preserve">      type: object</w:t>
      </w:r>
    </w:p>
    <w:p w14:paraId="194C90D1" w14:textId="77777777" w:rsidR="00BD1BC4" w:rsidRDefault="00BD1BC4" w:rsidP="00BD1BC4">
      <w:pPr>
        <w:pStyle w:val="PL"/>
      </w:pPr>
      <w:r>
        <w:t xml:space="preserve">      properties:</w:t>
      </w:r>
    </w:p>
    <w:p w14:paraId="295C50C2" w14:textId="77777777" w:rsidR="00BD1BC4" w:rsidRDefault="00BD1BC4" w:rsidP="00BD1BC4">
      <w:pPr>
        <w:pStyle w:val="PL"/>
      </w:pPr>
      <w:r>
        <w:t xml:space="preserve">        addressWithVlan:</w:t>
      </w:r>
    </w:p>
    <w:p w14:paraId="5592EA1B" w14:textId="77777777" w:rsidR="00BD1BC4" w:rsidRDefault="00BD1BC4" w:rsidP="00BD1BC4">
      <w:pPr>
        <w:pStyle w:val="PL"/>
      </w:pPr>
      <w:r>
        <w:t xml:space="preserve">          $ref: '#/components/schemas/AddressWithVlan'</w:t>
      </w:r>
    </w:p>
    <w:p w14:paraId="002C0087" w14:textId="77777777" w:rsidR="00BD1BC4" w:rsidRDefault="00BD1BC4" w:rsidP="00BD1BC4">
      <w:pPr>
        <w:pStyle w:val="PL"/>
      </w:pPr>
      <w:r>
        <w:t xml:space="preserve">        port:</w:t>
      </w:r>
    </w:p>
    <w:p w14:paraId="331CF20B" w14:textId="77777777" w:rsidR="00BD1BC4" w:rsidRDefault="00BD1BC4" w:rsidP="00BD1BC4">
      <w:pPr>
        <w:pStyle w:val="PL"/>
      </w:pPr>
      <w:r>
        <w:t xml:space="preserve">          type: integer</w:t>
      </w:r>
    </w:p>
    <w:p w14:paraId="787E4FE9" w14:textId="77777777" w:rsidR="00BD1BC4" w:rsidRDefault="00BD1BC4" w:rsidP="00BD1BC4">
      <w:pPr>
        <w:pStyle w:val="PL"/>
      </w:pPr>
      <w:r>
        <w:t xml:space="preserve">          minimum: 0</w:t>
      </w:r>
    </w:p>
    <w:p w14:paraId="20CC838D" w14:textId="77777777" w:rsidR="00BD1BC4" w:rsidRDefault="00BD1BC4" w:rsidP="00BD1BC4">
      <w:pPr>
        <w:pStyle w:val="PL"/>
      </w:pPr>
      <w:r>
        <w:t xml:space="preserve">          maximum: 65535</w:t>
      </w:r>
    </w:p>
    <w:p w14:paraId="60DF6CE5" w14:textId="77777777" w:rsidR="00BD1BC4" w:rsidRDefault="00BD1BC4" w:rsidP="00BD1BC4">
      <w:pPr>
        <w:pStyle w:val="PL"/>
      </w:pPr>
      <w:r>
        <w:t xml:space="preserve">    RemoteAddress:</w:t>
      </w:r>
    </w:p>
    <w:p w14:paraId="766181A1" w14:textId="77777777" w:rsidR="00BD1BC4" w:rsidRDefault="00BD1BC4" w:rsidP="00BD1BC4">
      <w:pPr>
        <w:pStyle w:val="PL"/>
      </w:pPr>
      <w:r>
        <w:t xml:space="preserve">      $ref: 'TS28623_ComDefs.yaml#/components/schemas/IpAddr'</w:t>
      </w:r>
    </w:p>
    <w:p w14:paraId="15B6E1AC" w14:textId="77777777" w:rsidR="00BD1BC4" w:rsidRDefault="00BD1BC4" w:rsidP="00BD1BC4">
      <w:pPr>
        <w:pStyle w:val="PL"/>
      </w:pPr>
      <w:r>
        <w:t xml:space="preserve">    QOffsetRange:</w:t>
      </w:r>
    </w:p>
    <w:p w14:paraId="23FC316B" w14:textId="77777777" w:rsidR="00BD1BC4" w:rsidRDefault="00BD1BC4" w:rsidP="00BD1BC4">
      <w:pPr>
        <w:pStyle w:val="PL"/>
      </w:pPr>
      <w:r>
        <w:t xml:space="preserve">      type: integer</w:t>
      </w:r>
    </w:p>
    <w:p w14:paraId="1D00969D" w14:textId="77777777" w:rsidR="00BD1BC4" w:rsidRDefault="00BD1BC4" w:rsidP="00BD1BC4">
      <w:pPr>
        <w:pStyle w:val="PL"/>
      </w:pPr>
      <w:r>
        <w:t xml:space="preserve">      default: 0</w:t>
      </w:r>
    </w:p>
    <w:p w14:paraId="3A9EB61D" w14:textId="77777777" w:rsidR="00BD1BC4" w:rsidRDefault="00BD1BC4" w:rsidP="00BD1BC4">
      <w:pPr>
        <w:pStyle w:val="PL"/>
      </w:pPr>
      <w:r>
        <w:t xml:space="preserve">      enum:</w:t>
      </w:r>
    </w:p>
    <w:p w14:paraId="75BD4F66" w14:textId="77777777" w:rsidR="00BD1BC4" w:rsidRDefault="00BD1BC4" w:rsidP="00BD1BC4">
      <w:pPr>
        <w:pStyle w:val="PL"/>
      </w:pPr>
      <w:r>
        <w:t xml:space="preserve">        - -24</w:t>
      </w:r>
    </w:p>
    <w:p w14:paraId="7A9BE63A" w14:textId="77777777" w:rsidR="00BD1BC4" w:rsidRDefault="00BD1BC4" w:rsidP="00BD1BC4">
      <w:pPr>
        <w:pStyle w:val="PL"/>
      </w:pPr>
      <w:r>
        <w:t xml:space="preserve">        - -22</w:t>
      </w:r>
    </w:p>
    <w:p w14:paraId="49DC27BF" w14:textId="77777777" w:rsidR="00BD1BC4" w:rsidRDefault="00BD1BC4" w:rsidP="00BD1BC4">
      <w:pPr>
        <w:pStyle w:val="PL"/>
      </w:pPr>
      <w:r>
        <w:t xml:space="preserve">        - -20</w:t>
      </w:r>
    </w:p>
    <w:p w14:paraId="1DED9ACA" w14:textId="77777777" w:rsidR="00BD1BC4" w:rsidRDefault="00BD1BC4" w:rsidP="00BD1BC4">
      <w:pPr>
        <w:pStyle w:val="PL"/>
      </w:pPr>
      <w:r>
        <w:t xml:space="preserve">        - -18</w:t>
      </w:r>
    </w:p>
    <w:p w14:paraId="3F57E70A" w14:textId="77777777" w:rsidR="00BD1BC4" w:rsidRDefault="00BD1BC4" w:rsidP="00BD1BC4">
      <w:pPr>
        <w:pStyle w:val="PL"/>
      </w:pPr>
      <w:r>
        <w:t xml:space="preserve">        - -16</w:t>
      </w:r>
    </w:p>
    <w:p w14:paraId="2A473231" w14:textId="77777777" w:rsidR="00BD1BC4" w:rsidRDefault="00BD1BC4" w:rsidP="00BD1BC4">
      <w:pPr>
        <w:pStyle w:val="PL"/>
      </w:pPr>
      <w:r>
        <w:t xml:space="preserve">        - -14</w:t>
      </w:r>
    </w:p>
    <w:p w14:paraId="085D4730" w14:textId="77777777" w:rsidR="00BD1BC4" w:rsidRDefault="00BD1BC4" w:rsidP="00BD1BC4">
      <w:pPr>
        <w:pStyle w:val="PL"/>
      </w:pPr>
      <w:r>
        <w:lastRenderedPageBreak/>
        <w:t xml:space="preserve">        - -12</w:t>
      </w:r>
    </w:p>
    <w:p w14:paraId="7D80B78D" w14:textId="77777777" w:rsidR="00BD1BC4" w:rsidRDefault="00BD1BC4" w:rsidP="00BD1BC4">
      <w:pPr>
        <w:pStyle w:val="PL"/>
      </w:pPr>
      <w:r>
        <w:t xml:space="preserve">        - -10</w:t>
      </w:r>
    </w:p>
    <w:p w14:paraId="4E0EA87D" w14:textId="77777777" w:rsidR="00BD1BC4" w:rsidRDefault="00BD1BC4" w:rsidP="00BD1BC4">
      <w:pPr>
        <w:pStyle w:val="PL"/>
      </w:pPr>
      <w:r>
        <w:t xml:space="preserve">        - -8</w:t>
      </w:r>
    </w:p>
    <w:p w14:paraId="23629E73" w14:textId="77777777" w:rsidR="00BD1BC4" w:rsidRDefault="00BD1BC4" w:rsidP="00BD1BC4">
      <w:pPr>
        <w:pStyle w:val="PL"/>
      </w:pPr>
      <w:r>
        <w:t xml:space="preserve">        - -6</w:t>
      </w:r>
    </w:p>
    <w:p w14:paraId="19656FDB" w14:textId="77777777" w:rsidR="00BD1BC4" w:rsidRDefault="00BD1BC4" w:rsidP="00BD1BC4">
      <w:pPr>
        <w:pStyle w:val="PL"/>
      </w:pPr>
      <w:r>
        <w:t xml:space="preserve">        - -5</w:t>
      </w:r>
    </w:p>
    <w:p w14:paraId="6380E25F" w14:textId="77777777" w:rsidR="00BD1BC4" w:rsidRDefault="00BD1BC4" w:rsidP="00BD1BC4">
      <w:pPr>
        <w:pStyle w:val="PL"/>
      </w:pPr>
      <w:r>
        <w:t xml:space="preserve">        - -4</w:t>
      </w:r>
    </w:p>
    <w:p w14:paraId="62795118" w14:textId="77777777" w:rsidR="00BD1BC4" w:rsidRDefault="00BD1BC4" w:rsidP="00BD1BC4">
      <w:pPr>
        <w:pStyle w:val="PL"/>
      </w:pPr>
      <w:r>
        <w:t xml:space="preserve">        - -3</w:t>
      </w:r>
    </w:p>
    <w:p w14:paraId="6328E5DA" w14:textId="77777777" w:rsidR="00BD1BC4" w:rsidRDefault="00BD1BC4" w:rsidP="00BD1BC4">
      <w:pPr>
        <w:pStyle w:val="PL"/>
      </w:pPr>
      <w:r>
        <w:t xml:space="preserve">        - -2</w:t>
      </w:r>
    </w:p>
    <w:p w14:paraId="3306B7C2" w14:textId="77777777" w:rsidR="00BD1BC4" w:rsidRDefault="00BD1BC4" w:rsidP="00BD1BC4">
      <w:pPr>
        <w:pStyle w:val="PL"/>
      </w:pPr>
      <w:r>
        <w:t xml:space="preserve">        - -1</w:t>
      </w:r>
    </w:p>
    <w:p w14:paraId="23C465F8" w14:textId="77777777" w:rsidR="00BD1BC4" w:rsidRDefault="00BD1BC4" w:rsidP="00BD1BC4">
      <w:pPr>
        <w:pStyle w:val="PL"/>
      </w:pPr>
      <w:r>
        <w:t xml:space="preserve">        - 0</w:t>
      </w:r>
    </w:p>
    <w:p w14:paraId="4088A26D" w14:textId="77777777" w:rsidR="00BD1BC4" w:rsidRDefault="00BD1BC4" w:rsidP="00BD1BC4">
      <w:pPr>
        <w:pStyle w:val="PL"/>
      </w:pPr>
      <w:r>
        <w:t xml:space="preserve">        - 24</w:t>
      </w:r>
    </w:p>
    <w:p w14:paraId="54CC0670" w14:textId="77777777" w:rsidR="00BD1BC4" w:rsidRDefault="00BD1BC4" w:rsidP="00BD1BC4">
      <w:pPr>
        <w:pStyle w:val="PL"/>
      </w:pPr>
      <w:r>
        <w:t xml:space="preserve">        - 22</w:t>
      </w:r>
    </w:p>
    <w:p w14:paraId="321FE489" w14:textId="77777777" w:rsidR="00BD1BC4" w:rsidRDefault="00BD1BC4" w:rsidP="00BD1BC4">
      <w:pPr>
        <w:pStyle w:val="PL"/>
      </w:pPr>
      <w:r>
        <w:t xml:space="preserve">        - 20</w:t>
      </w:r>
    </w:p>
    <w:p w14:paraId="0C8F1A30" w14:textId="77777777" w:rsidR="00BD1BC4" w:rsidRDefault="00BD1BC4" w:rsidP="00BD1BC4">
      <w:pPr>
        <w:pStyle w:val="PL"/>
      </w:pPr>
      <w:r>
        <w:t xml:space="preserve">        - 18</w:t>
      </w:r>
    </w:p>
    <w:p w14:paraId="68EC62AD" w14:textId="77777777" w:rsidR="00BD1BC4" w:rsidRDefault="00BD1BC4" w:rsidP="00BD1BC4">
      <w:pPr>
        <w:pStyle w:val="PL"/>
      </w:pPr>
      <w:r>
        <w:t xml:space="preserve">        - 16</w:t>
      </w:r>
    </w:p>
    <w:p w14:paraId="4F926C60" w14:textId="77777777" w:rsidR="00BD1BC4" w:rsidRDefault="00BD1BC4" w:rsidP="00BD1BC4">
      <w:pPr>
        <w:pStyle w:val="PL"/>
      </w:pPr>
      <w:r>
        <w:t xml:space="preserve">        - 14</w:t>
      </w:r>
    </w:p>
    <w:p w14:paraId="3F547D6F" w14:textId="77777777" w:rsidR="00BD1BC4" w:rsidRDefault="00BD1BC4" w:rsidP="00BD1BC4">
      <w:pPr>
        <w:pStyle w:val="PL"/>
      </w:pPr>
      <w:r>
        <w:t xml:space="preserve">        - 12</w:t>
      </w:r>
    </w:p>
    <w:p w14:paraId="275CEE02" w14:textId="77777777" w:rsidR="00BD1BC4" w:rsidRDefault="00BD1BC4" w:rsidP="00BD1BC4">
      <w:pPr>
        <w:pStyle w:val="PL"/>
      </w:pPr>
      <w:r>
        <w:t xml:space="preserve">        - 10</w:t>
      </w:r>
    </w:p>
    <w:p w14:paraId="33237EAC" w14:textId="77777777" w:rsidR="00BD1BC4" w:rsidRDefault="00BD1BC4" w:rsidP="00BD1BC4">
      <w:pPr>
        <w:pStyle w:val="PL"/>
      </w:pPr>
      <w:r>
        <w:t xml:space="preserve">        - 8</w:t>
      </w:r>
    </w:p>
    <w:p w14:paraId="73BF4BF2" w14:textId="77777777" w:rsidR="00BD1BC4" w:rsidRDefault="00BD1BC4" w:rsidP="00BD1BC4">
      <w:pPr>
        <w:pStyle w:val="PL"/>
      </w:pPr>
      <w:r>
        <w:t xml:space="preserve">        - 6</w:t>
      </w:r>
    </w:p>
    <w:p w14:paraId="0CD17D5A" w14:textId="77777777" w:rsidR="00BD1BC4" w:rsidRDefault="00BD1BC4" w:rsidP="00BD1BC4">
      <w:pPr>
        <w:pStyle w:val="PL"/>
      </w:pPr>
      <w:r>
        <w:t xml:space="preserve">        - 5</w:t>
      </w:r>
    </w:p>
    <w:p w14:paraId="5BC291AD" w14:textId="77777777" w:rsidR="00BD1BC4" w:rsidRDefault="00BD1BC4" w:rsidP="00BD1BC4">
      <w:pPr>
        <w:pStyle w:val="PL"/>
      </w:pPr>
      <w:r>
        <w:t xml:space="preserve">        - 4</w:t>
      </w:r>
    </w:p>
    <w:p w14:paraId="525B8B97" w14:textId="77777777" w:rsidR="00BD1BC4" w:rsidRDefault="00BD1BC4" w:rsidP="00BD1BC4">
      <w:pPr>
        <w:pStyle w:val="PL"/>
      </w:pPr>
      <w:r>
        <w:t xml:space="preserve">        - 3</w:t>
      </w:r>
    </w:p>
    <w:p w14:paraId="1D06EF5B" w14:textId="77777777" w:rsidR="00BD1BC4" w:rsidRDefault="00BD1BC4" w:rsidP="00BD1BC4">
      <w:pPr>
        <w:pStyle w:val="PL"/>
      </w:pPr>
      <w:r>
        <w:t xml:space="preserve">        - 2</w:t>
      </w:r>
    </w:p>
    <w:p w14:paraId="2E19452F" w14:textId="77777777" w:rsidR="00BD1BC4" w:rsidRDefault="00BD1BC4" w:rsidP="00BD1BC4">
      <w:pPr>
        <w:pStyle w:val="PL"/>
      </w:pPr>
      <w:r>
        <w:t xml:space="preserve">        - 1</w:t>
      </w:r>
    </w:p>
    <w:p w14:paraId="1A7FEEB9" w14:textId="77777777" w:rsidR="00BD1BC4" w:rsidRDefault="00BD1BC4" w:rsidP="00BD1BC4">
      <w:pPr>
        <w:pStyle w:val="PL"/>
      </w:pPr>
      <w:r>
        <w:t xml:space="preserve">    QOffsetFreq:</w:t>
      </w:r>
    </w:p>
    <w:p w14:paraId="38F5F018" w14:textId="77777777" w:rsidR="00BD1BC4" w:rsidRDefault="00BD1BC4" w:rsidP="00BD1BC4">
      <w:pPr>
        <w:pStyle w:val="PL"/>
      </w:pPr>
      <w:r>
        <w:t xml:space="preserve">      type: number</w:t>
      </w:r>
    </w:p>
    <w:p w14:paraId="4E08AE19" w14:textId="77777777" w:rsidR="00BD1BC4" w:rsidRDefault="00BD1BC4" w:rsidP="00BD1BC4">
      <w:pPr>
        <w:pStyle w:val="PL"/>
      </w:pPr>
      <w:r>
        <w:t xml:space="preserve">      default: 0      </w:t>
      </w:r>
    </w:p>
    <w:p w14:paraId="3E0BC5B5" w14:textId="77777777" w:rsidR="00BD1BC4" w:rsidRDefault="00BD1BC4" w:rsidP="00BD1BC4">
      <w:pPr>
        <w:pStyle w:val="PL"/>
      </w:pPr>
      <w:r>
        <w:t xml:space="preserve">    TReselectionNRSf:</w:t>
      </w:r>
    </w:p>
    <w:p w14:paraId="64AC7550" w14:textId="77777777" w:rsidR="00BD1BC4" w:rsidRDefault="00BD1BC4" w:rsidP="00BD1BC4">
      <w:pPr>
        <w:pStyle w:val="PL"/>
      </w:pPr>
      <w:r>
        <w:t xml:space="preserve">      type: integer</w:t>
      </w:r>
    </w:p>
    <w:p w14:paraId="471D5F9E" w14:textId="77777777" w:rsidR="00BD1BC4" w:rsidRDefault="00BD1BC4" w:rsidP="00BD1BC4">
      <w:pPr>
        <w:pStyle w:val="PL"/>
      </w:pPr>
      <w:r>
        <w:t xml:space="preserve">      enum:</w:t>
      </w:r>
    </w:p>
    <w:p w14:paraId="4CEA1D45" w14:textId="77777777" w:rsidR="00BD1BC4" w:rsidRDefault="00BD1BC4" w:rsidP="00BD1BC4">
      <w:pPr>
        <w:pStyle w:val="PL"/>
      </w:pPr>
      <w:r>
        <w:t xml:space="preserve">        - 25</w:t>
      </w:r>
    </w:p>
    <w:p w14:paraId="4C71B6FC" w14:textId="77777777" w:rsidR="00BD1BC4" w:rsidRDefault="00BD1BC4" w:rsidP="00BD1BC4">
      <w:pPr>
        <w:pStyle w:val="PL"/>
      </w:pPr>
      <w:r>
        <w:t xml:space="preserve">        - 50</w:t>
      </w:r>
    </w:p>
    <w:p w14:paraId="4185AFFF" w14:textId="77777777" w:rsidR="00BD1BC4" w:rsidRDefault="00BD1BC4" w:rsidP="00BD1BC4">
      <w:pPr>
        <w:pStyle w:val="PL"/>
      </w:pPr>
      <w:r>
        <w:t xml:space="preserve">        - 75</w:t>
      </w:r>
    </w:p>
    <w:p w14:paraId="40BDAA4B" w14:textId="77777777" w:rsidR="00BD1BC4" w:rsidRDefault="00BD1BC4" w:rsidP="00BD1BC4">
      <w:pPr>
        <w:pStyle w:val="PL"/>
      </w:pPr>
      <w:r>
        <w:t xml:space="preserve">        - 100</w:t>
      </w:r>
    </w:p>
    <w:p w14:paraId="473AE539" w14:textId="77777777" w:rsidR="00BD1BC4" w:rsidRDefault="00BD1BC4" w:rsidP="00BD1BC4">
      <w:pPr>
        <w:pStyle w:val="PL"/>
      </w:pPr>
      <w:r>
        <w:t xml:space="preserve">    SsbPeriodicity:</w:t>
      </w:r>
    </w:p>
    <w:p w14:paraId="39789DB7" w14:textId="77777777" w:rsidR="00BD1BC4" w:rsidRDefault="00BD1BC4" w:rsidP="00BD1BC4">
      <w:pPr>
        <w:pStyle w:val="PL"/>
      </w:pPr>
      <w:r>
        <w:t xml:space="preserve">      type: integer</w:t>
      </w:r>
    </w:p>
    <w:p w14:paraId="63473F6F" w14:textId="77777777" w:rsidR="00BD1BC4" w:rsidRDefault="00BD1BC4" w:rsidP="00BD1BC4">
      <w:pPr>
        <w:pStyle w:val="PL"/>
      </w:pPr>
      <w:r>
        <w:t xml:space="preserve">      enum:</w:t>
      </w:r>
    </w:p>
    <w:p w14:paraId="3F5969E1" w14:textId="77777777" w:rsidR="00BD1BC4" w:rsidRDefault="00BD1BC4" w:rsidP="00BD1BC4">
      <w:pPr>
        <w:pStyle w:val="PL"/>
      </w:pPr>
      <w:r>
        <w:t xml:space="preserve">        - 5</w:t>
      </w:r>
    </w:p>
    <w:p w14:paraId="643FAD6F" w14:textId="77777777" w:rsidR="00BD1BC4" w:rsidRDefault="00BD1BC4" w:rsidP="00BD1BC4">
      <w:pPr>
        <w:pStyle w:val="PL"/>
      </w:pPr>
      <w:r>
        <w:t xml:space="preserve">        - 10</w:t>
      </w:r>
    </w:p>
    <w:p w14:paraId="79ED6D36" w14:textId="77777777" w:rsidR="00BD1BC4" w:rsidRDefault="00BD1BC4" w:rsidP="00BD1BC4">
      <w:pPr>
        <w:pStyle w:val="PL"/>
      </w:pPr>
      <w:r>
        <w:t xml:space="preserve">        - 20</w:t>
      </w:r>
    </w:p>
    <w:p w14:paraId="2483B46B" w14:textId="77777777" w:rsidR="00BD1BC4" w:rsidRDefault="00BD1BC4" w:rsidP="00BD1BC4">
      <w:pPr>
        <w:pStyle w:val="PL"/>
      </w:pPr>
      <w:r>
        <w:t xml:space="preserve">        - 40</w:t>
      </w:r>
    </w:p>
    <w:p w14:paraId="6BAD33D3" w14:textId="77777777" w:rsidR="00BD1BC4" w:rsidRDefault="00BD1BC4" w:rsidP="00BD1BC4">
      <w:pPr>
        <w:pStyle w:val="PL"/>
      </w:pPr>
      <w:r>
        <w:t xml:space="preserve">        - 80</w:t>
      </w:r>
    </w:p>
    <w:p w14:paraId="6EAA2660" w14:textId="77777777" w:rsidR="00BD1BC4" w:rsidRDefault="00BD1BC4" w:rsidP="00BD1BC4">
      <w:pPr>
        <w:pStyle w:val="PL"/>
      </w:pPr>
      <w:r>
        <w:t xml:space="preserve">        - 160</w:t>
      </w:r>
    </w:p>
    <w:p w14:paraId="108F337A" w14:textId="77777777" w:rsidR="00BD1BC4" w:rsidRDefault="00BD1BC4" w:rsidP="00BD1BC4">
      <w:pPr>
        <w:pStyle w:val="PL"/>
      </w:pPr>
      <w:r>
        <w:t xml:space="preserve">    SsbDuration:</w:t>
      </w:r>
    </w:p>
    <w:p w14:paraId="60B699DF" w14:textId="77777777" w:rsidR="00BD1BC4" w:rsidRDefault="00BD1BC4" w:rsidP="00BD1BC4">
      <w:pPr>
        <w:pStyle w:val="PL"/>
      </w:pPr>
      <w:r>
        <w:t xml:space="preserve">      type: integer</w:t>
      </w:r>
    </w:p>
    <w:p w14:paraId="5839F5F3" w14:textId="77777777" w:rsidR="00BD1BC4" w:rsidRDefault="00BD1BC4" w:rsidP="00BD1BC4">
      <w:pPr>
        <w:pStyle w:val="PL"/>
      </w:pPr>
      <w:r>
        <w:t xml:space="preserve">      enum:</w:t>
      </w:r>
    </w:p>
    <w:p w14:paraId="429D415F" w14:textId="77777777" w:rsidR="00BD1BC4" w:rsidRDefault="00BD1BC4" w:rsidP="00BD1BC4">
      <w:pPr>
        <w:pStyle w:val="PL"/>
      </w:pPr>
      <w:r>
        <w:t xml:space="preserve">        - 1</w:t>
      </w:r>
    </w:p>
    <w:p w14:paraId="25E1A80A" w14:textId="77777777" w:rsidR="00BD1BC4" w:rsidRDefault="00BD1BC4" w:rsidP="00BD1BC4">
      <w:pPr>
        <w:pStyle w:val="PL"/>
      </w:pPr>
      <w:r>
        <w:t xml:space="preserve">        - 2</w:t>
      </w:r>
    </w:p>
    <w:p w14:paraId="5CF848E5" w14:textId="77777777" w:rsidR="00BD1BC4" w:rsidRDefault="00BD1BC4" w:rsidP="00BD1BC4">
      <w:pPr>
        <w:pStyle w:val="PL"/>
      </w:pPr>
      <w:r>
        <w:t xml:space="preserve">        - 3</w:t>
      </w:r>
    </w:p>
    <w:p w14:paraId="3C115B0C" w14:textId="77777777" w:rsidR="00BD1BC4" w:rsidRDefault="00BD1BC4" w:rsidP="00BD1BC4">
      <w:pPr>
        <w:pStyle w:val="PL"/>
      </w:pPr>
      <w:r>
        <w:t xml:space="preserve">        - 4</w:t>
      </w:r>
    </w:p>
    <w:p w14:paraId="00DEBDBF" w14:textId="77777777" w:rsidR="00BD1BC4" w:rsidRDefault="00BD1BC4" w:rsidP="00BD1BC4">
      <w:pPr>
        <w:pStyle w:val="PL"/>
      </w:pPr>
      <w:r>
        <w:t xml:space="preserve">        - 5</w:t>
      </w:r>
    </w:p>
    <w:p w14:paraId="7C21E874" w14:textId="77777777" w:rsidR="00BD1BC4" w:rsidRDefault="00BD1BC4" w:rsidP="00BD1BC4">
      <w:pPr>
        <w:pStyle w:val="PL"/>
      </w:pPr>
      <w:r>
        <w:t xml:space="preserve">    SsbSubCarrierSpacing:</w:t>
      </w:r>
    </w:p>
    <w:p w14:paraId="3BDFA074" w14:textId="77777777" w:rsidR="00BD1BC4" w:rsidRDefault="00BD1BC4" w:rsidP="00BD1BC4">
      <w:pPr>
        <w:pStyle w:val="PL"/>
      </w:pPr>
      <w:r>
        <w:t xml:space="preserve">      type: integer</w:t>
      </w:r>
    </w:p>
    <w:p w14:paraId="0D1B6054" w14:textId="77777777" w:rsidR="00BD1BC4" w:rsidRDefault="00BD1BC4" w:rsidP="00BD1BC4">
      <w:pPr>
        <w:pStyle w:val="PL"/>
      </w:pPr>
      <w:r>
        <w:t xml:space="preserve">      enum:</w:t>
      </w:r>
    </w:p>
    <w:p w14:paraId="6E4B365A" w14:textId="77777777" w:rsidR="00BD1BC4" w:rsidRDefault="00BD1BC4" w:rsidP="00BD1BC4">
      <w:pPr>
        <w:pStyle w:val="PL"/>
      </w:pPr>
      <w:r>
        <w:t xml:space="preserve">        - 15</w:t>
      </w:r>
    </w:p>
    <w:p w14:paraId="5671119B" w14:textId="77777777" w:rsidR="00BD1BC4" w:rsidRDefault="00BD1BC4" w:rsidP="00BD1BC4">
      <w:pPr>
        <w:pStyle w:val="PL"/>
      </w:pPr>
      <w:r>
        <w:t xml:space="preserve">        - 30</w:t>
      </w:r>
    </w:p>
    <w:p w14:paraId="4ABD4B56" w14:textId="77777777" w:rsidR="00BD1BC4" w:rsidRDefault="00BD1BC4" w:rsidP="00BD1BC4">
      <w:pPr>
        <w:pStyle w:val="PL"/>
      </w:pPr>
      <w:r>
        <w:t xml:space="preserve">        - 120</w:t>
      </w:r>
    </w:p>
    <w:p w14:paraId="5B000EE3" w14:textId="77777777" w:rsidR="00BD1BC4" w:rsidRDefault="00BD1BC4" w:rsidP="00BD1BC4">
      <w:pPr>
        <w:pStyle w:val="PL"/>
      </w:pPr>
      <w:r>
        <w:t xml:space="preserve">        - 240</w:t>
      </w:r>
    </w:p>
    <w:p w14:paraId="2C4802D7" w14:textId="77777777" w:rsidR="00BD1BC4" w:rsidRDefault="00BD1BC4" w:rsidP="00BD1BC4">
      <w:pPr>
        <w:pStyle w:val="PL"/>
      </w:pPr>
      <w:r>
        <w:t xml:space="preserve">    CoverageShape:</w:t>
      </w:r>
    </w:p>
    <w:p w14:paraId="61A1CCEB" w14:textId="77777777" w:rsidR="00BD1BC4" w:rsidRDefault="00BD1BC4" w:rsidP="00BD1BC4">
      <w:pPr>
        <w:pStyle w:val="PL"/>
      </w:pPr>
      <w:r>
        <w:t xml:space="preserve">      type: integer</w:t>
      </w:r>
    </w:p>
    <w:p w14:paraId="173F32E8" w14:textId="77777777" w:rsidR="00BD1BC4" w:rsidRDefault="00BD1BC4" w:rsidP="00BD1BC4">
      <w:pPr>
        <w:pStyle w:val="PL"/>
      </w:pPr>
      <w:r>
        <w:t xml:space="preserve">      maximum: 65535</w:t>
      </w:r>
    </w:p>
    <w:p w14:paraId="6E90B875" w14:textId="77777777" w:rsidR="00BD1BC4" w:rsidRDefault="00BD1BC4" w:rsidP="00BD1BC4">
      <w:pPr>
        <w:pStyle w:val="PL"/>
      </w:pPr>
      <w:r>
        <w:t xml:space="preserve">    DigitalTilt:</w:t>
      </w:r>
    </w:p>
    <w:p w14:paraId="410159F7" w14:textId="77777777" w:rsidR="00BD1BC4" w:rsidRDefault="00BD1BC4" w:rsidP="00BD1BC4">
      <w:pPr>
        <w:pStyle w:val="PL"/>
      </w:pPr>
      <w:r>
        <w:t xml:space="preserve">      type: integer</w:t>
      </w:r>
    </w:p>
    <w:p w14:paraId="6BE51D23" w14:textId="77777777" w:rsidR="00BD1BC4" w:rsidRDefault="00BD1BC4" w:rsidP="00BD1BC4">
      <w:pPr>
        <w:pStyle w:val="PL"/>
      </w:pPr>
      <w:r>
        <w:t xml:space="preserve">      minimum: -900</w:t>
      </w:r>
    </w:p>
    <w:p w14:paraId="4F9BC1B3" w14:textId="77777777" w:rsidR="00BD1BC4" w:rsidRDefault="00BD1BC4" w:rsidP="00BD1BC4">
      <w:pPr>
        <w:pStyle w:val="PL"/>
      </w:pPr>
      <w:r>
        <w:t xml:space="preserve">      maximum: 900</w:t>
      </w:r>
    </w:p>
    <w:p w14:paraId="2562BEC7" w14:textId="77777777" w:rsidR="00BD1BC4" w:rsidRDefault="00BD1BC4" w:rsidP="00BD1BC4">
      <w:pPr>
        <w:pStyle w:val="PL"/>
      </w:pPr>
      <w:r>
        <w:t xml:space="preserve">    DigitalAzimuth:</w:t>
      </w:r>
    </w:p>
    <w:p w14:paraId="583DAE76" w14:textId="77777777" w:rsidR="00BD1BC4" w:rsidRDefault="00BD1BC4" w:rsidP="00BD1BC4">
      <w:pPr>
        <w:pStyle w:val="PL"/>
      </w:pPr>
      <w:r>
        <w:t xml:space="preserve">      type: integer</w:t>
      </w:r>
    </w:p>
    <w:p w14:paraId="515ABA5C" w14:textId="77777777" w:rsidR="00BD1BC4" w:rsidRDefault="00BD1BC4" w:rsidP="00BD1BC4">
      <w:pPr>
        <w:pStyle w:val="PL"/>
      </w:pPr>
      <w:r>
        <w:t xml:space="preserve">      minimum: -1800</w:t>
      </w:r>
    </w:p>
    <w:p w14:paraId="20AC3EEE" w14:textId="77777777" w:rsidR="00BD1BC4" w:rsidRDefault="00BD1BC4" w:rsidP="00BD1BC4">
      <w:pPr>
        <w:pStyle w:val="PL"/>
      </w:pPr>
      <w:r>
        <w:t xml:space="preserve">      maximum: 1800</w:t>
      </w:r>
    </w:p>
    <w:p w14:paraId="0AF6EC55" w14:textId="77777777" w:rsidR="00BD1BC4" w:rsidRDefault="00BD1BC4" w:rsidP="00BD1BC4">
      <w:pPr>
        <w:pStyle w:val="PL"/>
      </w:pPr>
      <w:r>
        <w:t xml:space="preserve">    RSSetId:</w:t>
      </w:r>
    </w:p>
    <w:p w14:paraId="3DD53160" w14:textId="77777777" w:rsidR="00BD1BC4" w:rsidRDefault="00BD1BC4" w:rsidP="00BD1BC4">
      <w:pPr>
        <w:pStyle w:val="PL"/>
      </w:pPr>
      <w:r>
        <w:t xml:space="preserve">      type: integer</w:t>
      </w:r>
    </w:p>
    <w:p w14:paraId="36D40811" w14:textId="77777777" w:rsidR="00BD1BC4" w:rsidRDefault="00BD1BC4" w:rsidP="00BD1BC4">
      <w:pPr>
        <w:pStyle w:val="PL"/>
      </w:pPr>
      <w:r>
        <w:t xml:space="preserve">      maximum: 4194303</w:t>
      </w:r>
    </w:p>
    <w:p w14:paraId="7F4645FE" w14:textId="77777777" w:rsidR="00BD1BC4" w:rsidRDefault="00BD1BC4" w:rsidP="00BD1BC4">
      <w:pPr>
        <w:pStyle w:val="PL"/>
      </w:pPr>
      <w:r>
        <w:t xml:space="preserve">    </w:t>
      </w:r>
    </w:p>
    <w:p w14:paraId="45F82EF6" w14:textId="77777777" w:rsidR="00BD1BC4" w:rsidRDefault="00BD1BC4" w:rsidP="00BD1BC4">
      <w:pPr>
        <w:pStyle w:val="PL"/>
      </w:pPr>
      <w:r>
        <w:t xml:space="preserve">    RSSetType:</w:t>
      </w:r>
    </w:p>
    <w:p w14:paraId="5D2E7FC9" w14:textId="77777777" w:rsidR="00BD1BC4" w:rsidRDefault="00BD1BC4" w:rsidP="00BD1BC4">
      <w:pPr>
        <w:pStyle w:val="PL"/>
      </w:pPr>
      <w:r>
        <w:t xml:space="preserve">      type: string</w:t>
      </w:r>
    </w:p>
    <w:p w14:paraId="5BE93BDA" w14:textId="77777777" w:rsidR="00BD1BC4" w:rsidRDefault="00BD1BC4" w:rsidP="00BD1BC4">
      <w:pPr>
        <w:pStyle w:val="PL"/>
      </w:pPr>
      <w:r>
        <w:t xml:space="preserve">      enum:</w:t>
      </w:r>
    </w:p>
    <w:p w14:paraId="1DAA0160" w14:textId="77777777" w:rsidR="00BD1BC4" w:rsidRDefault="00BD1BC4" w:rsidP="00BD1BC4">
      <w:pPr>
        <w:pStyle w:val="PL"/>
      </w:pPr>
      <w:r>
        <w:t xml:space="preserve">        - RS1</w:t>
      </w:r>
    </w:p>
    <w:p w14:paraId="1E0377EC" w14:textId="77777777" w:rsidR="00BD1BC4" w:rsidRDefault="00BD1BC4" w:rsidP="00BD1BC4">
      <w:pPr>
        <w:pStyle w:val="PL"/>
      </w:pPr>
      <w:r>
        <w:lastRenderedPageBreak/>
        <w:t xml:space="preserve">        - RS2</w:t>
      </w:r>
    </w:p>
    <w:p w14:paraId="061C6D7B" w14:textId="77777777" w:rsidR="00BD1BC4" w:rsidRDefault="00BD1BC4" w:rsidP="00BD1BC4">
      <w:pPr>
        <w:pStyle w:val="PL"/>
      </w:pPr>
    </w:p>
    <w:p w14:paraId="0BA0CBDF" w14:textId="77777777" w:rsidR="00BD1BC4" w:rsidRDefault="00BD1BC4" w:rsidP="00BD1BC4">
      <w:pPr>
        <w:pStyle w:val="PL"/>
      </w:pPr>
      <w:r>
        <w:t xml:space="preserve">    FrequencyDomainPara:</w:t>
      </w:r>
    </w:p>
    <w:p w14:paraId="32B9E8BA" w14:textId="77777777" w:rsidR="00BD1BC4" w:rsidRDefault="00BD1BC4" w:rsidP="00BD1BC4">
      <w:pPr>
        <w:pStyle w:val="PL"/>
      </w:pPr>
      <w:r>
        <w:t xml:space="preserve">      type: object</w:t>
      </w:r>
    </w:p>
    <w:p w14:paraId="212202AF" w14:textId="77777777" w:rsidR="00BD1BC4" w:rsidRDefault="00BD1BC4" w:rsidP="00BD1BC4">
      <w:pPr>
        <w:pStyle w:val="PL"/>
      </w:pPr>
      <w:r>
        <w:t xml:space="preserve">      properties:</w:t>
      </w:r>
    </w:p>
    <w:p w14:paraId="30CDC89E" w14:textId="77777777" w:rsidR="00BD1BC4" w:rsidRDefault="00BD1BC4" w:rsidP="00BD1BC4">
      <w:pPr>
        <w:pStyle w:val="PL"/>
      </w:pPr>
      <w:r>
        <w:t xml:space="preserve">        rimRSSubcarrierSpacing:</w:t>
      </w:r>
    </w:p>
    <w:p w14:paraId="61963574" w14:textId="77777777" w:rsidR="00BD1BC4" w:rsidRDefault="00BD1BC4" w:rsidP="00BD1BC4">
      <w:pPr>
        <w:pStyle w:val="PL"/>
      </w:pPr>
      <w:r>
        <w:t xml:space="preserve">          type: integer</w:t>
      </w:r>
    </w:p>
    <w:p w14:paraId="5A8D9E19" w14:textId="77777777" w:rsidR="00BD1BC4" w:rsidRDefault="00BD1BC4" w:rsidP="00BD1BC4">
      <w:pPr>
        <w:pStyle w:val="PL"/>
      </w:pPr>
      <w:r>
        <w:t xml:space="preserve">        rIMRSBandwidth:</w:t>
      </w:r>
    </w:p>
    <w:p w14:paraId="05F701B3" w14:textId="77777777" w:rsidR="00BD1BC4" w:rsidRDefault="00BD1BC4" w:rsidP="00BD1BC4">
      <w:pPr>
        <w:pStyle w:val="PL"/>
      </w:pPr>
      <w:r>
        <w:t xml:space="preserve">         type: integer</w:t>
      </w:r>
    </w:p>
    <w:p w14:paraId="7008D09E" w14:textId="77777777" w:rsidR="00BD1BC4" w:rsidRDefault="00BD1BC4" w:rsidP="00BD1BC4">
      <w:pPr>
        <w:pStyle w:val="PL"/>
      </w:pPr>
      <w:r>
        <w:t xml:space="preserve">        nrofGlobalRIMRSFrequencyCandidates:</w:t>
      </w:r>
    </w:p>
    <w:p w14:paraId="1D383E21" w14:textId="77777777" w:rsidR="00BD1BC4" w:rsidRDefault="00BD1BC4" w:rsidP="00BD1BC4">
      <w:pPr>
        <w:pStyle w:val="PL"/>
      </w:pPr>
      <w:r>
        <w:t xml:space="preserve">          type: integer</w:t>
      </w:r>
    </w:p>
    <w:p w14:paraId="11B42DDD" w14:textId="77777777" w:rsidR="00BD1BC4" w:rsidRDefault="00BD1BC4" w:rsidP="00BD1BC4">
      <w:pPr>
        <w:pStyle w:val="PL"/>
      </w:pPr>
      <w:r>
        <w:t xml:space="preserve">        rimRSCommonCarrierReferencePoint:</w:t>
      </w:r>
    </w:p>
    <w:p w14:paraId="485041C4" w14:textId="77777777" w:rsidR="00BD1BC4" w:rsidRDefault="00BD1BC4" w:rsidP="00BD1BC4">
      <w:pPr>
        <w:pStyle w:val="PL"/>
      </w:pPr>
      <w:r>
        <w:t xml:space="preserve">         type: integer</w:t>
      </w:r>
    </w:p>
    <w:p w14:paraId="49F7C4CF" w14:textId="77777777" w:rsidR="00BD1BC4" w:rsidRDefault="00BD1BC4" w:rsidP="00BD1BC4">
      <w:pPr>
        <w:pStyle w:val="PL"/>
      </w:pPr>
      <w:r>
        <w:t xml:space="preserve">         minimum: 0</w:t>
      </w:r>
    </w:p>
    <w:p w14:paraId="4146136A" w14:textId="77777777" w:rsidR="00BD1BC4" w:rsidRDefault="00BD1BC4" w:rsidP="00BD1BC4">
      <w:pPr>
        <w:pStyle w:val="PL"/>
      </w:pPr>
      <w:r>
        <w:t xml:space="preserve">         maximum: 3279165</w:t>
      </w:r>
    </w:p>
    <w:p w14:paraId="386397A9" w14:textId="77777777" w:rsidR="00BD1BC4" w:rsidRDefault="00BD1BC4" w:rsidP="00BD1BC4">
      <w:pPr>
        <w:pStyle w:val="PL"/>
      </w:pPr>
    </w:p>
    <w:p w14:paraId="5FBDF32D" w14:textId="77777777" w:rsidR="00BD1BC4" w:rsidRDefault="00BD1BC4" w:rsidP="00BD1BC4">
      <w:pPr>
        <w:pStyle w:val="PL"/>
      </w:pPr>
      <w:r>
        <w:t xml:space="preserve">        rimRSStartingFrequencyOffsetIdList:</w:t>
      </w:r>
    </w:p>
    <w:p w14:paraId="1526FBD0" w14:textId="77777777" w:rsidR="00BD1BC4" w:rsidRDefault="00BD1BC4" w:rsidP="00BD1BC4">
      <w:pPr>
        <w:pStyle w:val="PL"/>
      </w:pPr>
      <w:r>
        <w:t xml:space="preserve">          type: array</w:t>
      </w:r>
    </w:p>
    <w:p w14:paraId="139714B6" w14:textId="77777777" w:rsidR="00BD1BC4" w:rsidRDefault="00BD1BC4" w:rsidP="00BD1BC4">
      <w:pPr>
        <w:pStyle w:val="PL"/>
      </w:pPr>
      <w:r>
        <w:t xml:space="preserve">          uniqueItems: true</w:t>
      </w:r>
    </w:p>
    <w:p w14:paraId="26023BCC" w14:textId="77777777" w:rsidR="00BD1BC4" w:rsidRDefault="00BD1BC4" w:rsidP="00BD1BC4">
      <w:pPr>
        <w:pStyle w:val="PL"/>
      </w:pPr>
      <w:r>
        <w:t xml:space="preserve">          items:</w:t>
      </w:r>
    </w:p>
    <w:p w14:paraId="3EBCC4FF" w14:textId="77777777" w:rsidR="00BD1BC4" w:rsidRDefault="00BD1BC4" w:rsidP="00BD1BC4">
      <w:pPr>
        <w:pStyle w:val="PL"/>
      </w:pPr>
      <w:r>
        <w:t xml:space="preserve">            type: integer</w:t>
      </w:r>
    </w:p>
    <w:p w14:paraId="6ADE33D7" w14:textId="77777777" w:rsidR="00BD1BC4" w:rsidRDefault="00BD1BC4" w:rsidP="00BD1BC4">
      <w:pPr>
        <w:pStyle w:val="PL"/>
      </w:pPr>
      <w:r>
        <w:t xml:space="preserve">            minimum: 0</w:t>
      </w:r>
    </w:p>
    <w:p w14:paraId="6977AAB3" w14:textId="77777777" w:rsidR="00BD1BC4" w:rsidRDefault="00BD1BC4" w:rsidP="00BD1BC4">
      <w:pPr>
        <w:pStyle w:val="PL"/>
      </w:pPr>
      <w:r>
        <w:t xml:space="preserve">            maximum: 550</w:t>
      </w:r>
    </w:p>
    <w:p w14:paraId="2EDC8EF0" w14:textId="77777777" w:rsidR="00BD1BC4" w:rsidRDefault="00BD1BC4" w:rsidP="00BD1BC4">
      <w:pPr>
        <w:pStyle w:val="PL"/>
      </w:pPr>
      <w:r>
        <w:t xml:space="preserve">          minItems: 1</w:t>
      </w:r>
    </w:p>
    <w:p w14:paraId="5E6454F8" w14:textId="77777777" w:rsidR="00BD1BC4" w:rsidRDefault="00BD1BC4" w:rsidP="00BD1BC4">
      <w:pPr>
        <w:pStyle w:val="PL"/>
      </w:pPr>
      <w:r>
        <w:t xml:space="preserve">          maxItems: 4</w:t>
      </w:r>
    </w:p>
    <w:p w14:paraId="4A1C8862" w14:textId="77777777" w:rsidR="00BD1BC4" w:rsidRDefault="00BD1BC4" w:rsidP="00BD1BC4">
      <w:pPr>
        <w:pStyle w:val="PL"/>
      </w:pPr>
      <w:r>
        <w:t xml:space="preserve">          description: &gt; </w:t>
      </w:r>
    </w:p>
    <w:p w14:paraId="43A8ECB8" w14:textId="77777777" w:rsidR="00BD1BC4" w:rsidRDefault="00BD1BC4" w:rsidP="00BD1BC4">
      <w:pPr>
        <w:pStyle w:val="PL"/>
      </w:pPr>
      <w:r>
        <w:t xml:space="preserve">            It is a list of configured frequency offsets in units of resource blocks. </w:t>
      </w:r>
    </w:p>
    <w:p w14:paraId="428E35DF" w14:textId="77777777" w:rsidR="00BD1BC4" w:rsidRDefault="00BD1BC4" w:rsidP="00BD1BC4">
      <w:pPr>
        <w:pStyle w:val="PL"/>
      </w:pPr>
      <w:r>
        <w:t xml:space="preserve">            Only 1,2 or 4 number of elements allowed in the array.</w:t>
      </w:r>
    </w:p>
    <w:p w14:paraId="64B57C7C" w14:textId="77777777" w:rsidR="00BD1BC4" w:rsidRDefault="00BD1BC4" w:rsidP="00BD1BC4">
      <w:pPr>
        <w:pStyle w:val="PL"/>
      </w:pPr>
      <w:r>
        <w:t xml:space="preserve">    SequenceDomainPara:</w:t>
      </w:r>
    </w:p>
    <w:p w14:paraId="21757E09" w14:textId="77777777" w:rsidR="00BD1BC4" w:rsidRDefault="00BD1BC4" w:rsidP="00BD1BC4">
      <w:pPr>
        <w:pStyle w:val="PL"/>
      </w:pPr>
      <w:r>
        <w:t xml:space="preserve">      type: object</w:t>
      </w:r>
    </w:p>
    <w:p w14:paraId="3370E2B5" w14:textId="77777777" w:rsidR="00BD1BC4" w:rsidRDefault="00BD1BC4" w:rsidP="00BD1BC4">
      <w:pPr>
        <w:pStyle w:val="PL"/>
      </w:pPr>
      <w:r>
        <w:t xml:space="preserve">      properties:</w:t>
      </w:r>
    </w:p>
    <w:p w14:paraId="0CB5FF84" w14:textId="77777777" w:rsidR="00BD1BC4" w:rsidRDefault="00BD1BC4" w:rsidP="00BD1BC4">
      <w:pPr>
        <w:pStyle w:val="PL"/>
      </w:pPr>
      <w:r>
        <w:t xml:space="preserve">        nrofRIMRSSequenceCandidatesofRS1:</w:t>
      </w:r>
    </w:p>
    <w:p w14:paraId="3D18228D" w14:textId="77777777" w:rsidR="00BD1BC4" w:rsidRDefault="00BD1BC4" w:rsidP="00BD1BC4">
      <w:pPr>
        <w:pStyle w:val="PL"/>
      </w:pPr>
      <w:r>
        <w:t xml:space="preserve">         type: integer</w:t>
      </w:r>
    </w:p>
    <w:p w14:paraId="61F24C85" w14:textId="77777777" w:rsidR="00BD1BC4" w:rsidRDefault="00BD1BC4" w:rsidP="00BD1BC4">
      <w:pPr>
        <w:pStyle w:val="PL"/>
      </w:pPr>
      <w:r>
        <w:t xml:space="preserve">        rimRSScrambleIdListofRS1:</w:t>
      </w:r>
    </w:p>
    <w:p w14:paraId="276E673B" w14:textId="77777777" w:rsidR="00BD1BC4" w:rsidRDefault="00BD1BC4" w:rsidP="00BD1BC4">
      <w:pPr>
        <w:pStyle w:val="PL"/>
      </w:pPr>
      <w:r>
        <w:t xml:space="preserve">          type: array</w:t>
      </w:r>
    </w:p>
    <w:p w14:paraId="517AFEE6" w14:textId="77777777" w:rsidR="00BD1BC4" w:rsidRDefault="00BD1BC4" w:rsidP="00BD1BC4">
      <w:pPr>
        <w:pStyle w:val="PL"/>
      </w:pPr>
      <w:r>
        <w:t xml:space="preserve">          uniqueItems: true</w:t>
      </w:r>
    </w:p>
    <w:p w14:paraId="7691ADCB" w14:textId="77777777" w:rsidR="00BD1BC4" w:rsidRDefault="00BD1BC4" w:rsidP="00BD1BC4">
      <w:pPr>
        <w:pStyle w:val="PL"/>
      </w:pPr>
      <w:r>
        <w:t xml:space="preserve">          items:</w:t>
      </w:r>
    </w:p>
    <w:p w14:paraId="4DC548B2" w14:textId="77777777" w:rsidR="00BD1BC4" w:rsidRDefault="00BD1BC4" w:rsidP="00BD1BC4">
      <w:pPr>
        <w:pStyle w:val="PL"/>
      </w:pPr>
      <w:r>
        <w:t xml:space="preserve">            type: integer</w:t>
      </w:r>
    </w:p>
    <w:p w14:paraId="2482A98F" w14:textId="77777777" w:rsidR="00BD1BC4" w:rsidRDefault="00BD1BC4" w:rsidP="00BD1BC4">
      <w:pPr>
        <w:pStyle w:val="PL"/>
      </w:pPr>
      <w:r>
        <w:t xml:space="preserve">            minimum: 0</w:t>
      </w:r>
    </w:p>
    <w:p w14:paraId="43AFA512" w14:textId="77777777" w:rsidR="00BD1BC4" w:rsidRDefault="00BD1BC4" w:rsidP="00BD1BC4">
      <w:pPr>
        <w:pStyle w:val="PL"/>
      </w:pPr>
      <w:r>
        <w:t xml:space="preserve">            maximum: 1023</w:t>
      </w:r>
    </w:p>
    <w:p w14:paraId="445C8060" w14:textId="77777777" w:rsidR="00BD1BC4" w:rsidRDefault="00BD1BC4" w:rsidP="00BD1BC4">
      <w:pPr>
        <w:pStyle w:val="PL"/>
      </w:pPr>
      <w:r>
        <w:t xml:space="preserve">          minItems: 1</w:t>
      </w:r>
    </w:p>
    <w:p w14:paraId="2BB5BEBD" w14:textId="77777777" w:rsidR="00BD1BC4" w:rsidRDefault="00BD1BC4" w:rsidP="00BD1BC4">
      <w:pPr>
        <w:pStyle w:val="PL"/>
      </w:pPr>
      <w:r>
        <w:t xml:space="preserve">          maxItems: 8</w:t>
      </w:r>
    </w:p>
    <w:p w14:paraId="766326A8" w14:textId="77777777" w:rsidR="00BD1BC4" w:rsidRDefault="00BD1BC4" w:rsidP="00BD1BC4">
      <w:pPr>
        <w:pStyle w:val="PL"/>
      </w:pPr>
      <w:r>
        <w:t xml:space="preserve">        nrofRIMRSSequenceCandidatesofRS2:</w:t>
      </w:r>
    </w:p>
    <w:p w14:paraId="54CEFE9B" w14:textId="77777777" w:rsidR="00BD1BC4" w:rsidRDefault="00BD1BC4" w:rsidP="00BD1BC4">
      <w:pPr>
        <w:pStyle w:val="PL"/>
      </w:pPr>
      <w:r>
        <w:t xml:space="preserve">         type: integer</w:t>
      </w:r>
    </w:p>
    <w:p w14:paraId="240A58A7" w14:textId="77777777" w:rsidR="00BD1BC4" w:rsidRDefault="00BD1BC4" w:rsidP="00BD1BC4">
      <w:pPr>
        <w:pStyle w:val="PL"/>
      </w:pPr>
      <w:r>
        <w:t xml:space="preserve">        rimRSScrambleIdListofRS2:</w:t>
      </w:r>
    </w:p>
    <w:p w14:paraId="3BF7B810" w14:textId="77777777" w:rsidR="00BD1BC4" w:rsidRDefault="00BD1BC4" w:rsidP="00BD1BC4">
      <w:pPr>
        <w:pStyle w:val="PL"/>
      </w:pPr>
      <w:r>
        <w:t xml:space="preserve">          type: array</w:t>
      </w:r>
    </w:p>
    <w:p w14:paraId="295D1CE6" w14:textId="77777777" w:rsidR="00BD1BC4" w:rsidRDefault="00BD1BC4" w:rsidP="00BD1BC4">
      <w:pPr>
        <w:pStyle w:val="PL"/>
      </w:pPr>
      <w:r>
        <w:t xml:space="preserve">          uniqueItems: true</w:t>
      </w:r>
    </w:p>
    <w:p w14:paraId="742A6A49" w14:textId="77777777" w:rsidR="00BD1BC4" w:rsidRDefault="00BD1BC4" w:rsidP="00BD1BC4">
      <w:pPr>
        <w:pStyle w:val="PL"/>
      </w:pPr>
      <w:r>
        <w:t xml:space="preserve">          items:</w:t>
      </w:r>
    </w:p>
    <w:p w14:paraId="1A3C5E58" w14:textId="77777777" w:rsidR="00BD1BC4" w:rsidRDefault="00BD1BC4" w:rsidP="00BD1BC4">
      <w:pPr>
        <w:pStyle w:val="PL"/>
      </w:pPr>
      <w:r>
        <w:t xml:space="preserve">            type: integer</w:t>
      </w:r>
    </w:p>
    <w:p w14:paraId="18FC1822" w14:textId="77777777" w:rsidR="00BD1BC4" w:rsidRDefault="00BD1BC4" w:rsidP="00BD1BC4">
      <w:pPr>
        <w:pStyle w:val="PL"/>
      </w:pPr>
      <w:r>
        <w:t xml:space="preserve">            minimum: 0</w:t>
      </w:r>
    </w:p>
    <w:p w14:paraId="1A3692BE" w14:textId="77777777" w:rsidR="00BD1BC4" w:rsidRDefault="00BD1BC4" w:rsidP="00BD1BC4">
      <w:pPr>
        <w:pStyle w:val="PL"/>
      </w:pPr>
      <w:r>
        <w:t xml:space="preserve">            maximum: 1023</w:t>
      </w:r>
    </w:p>
    <w:p w14:paraId="3AA833F4" w14:textId="77777777" w:rsidR="00BD1BC4" w:rsidRDefault="00BD1BC4" w:rsidP="00BD1BC4">
      <w:pPr>
        <w:pStyle w:val="PL"/>
      </w:pPr>
      <w:r>
        <w:t xml:space="preserve">          minItems: 1</w:t>
      </w:r>
    </w:p>
    <w:p w14:paraId="61DDE291" w14:textId="77777777" w:rsidR="00BD1BC4" w:rsidRDefault="00BD1BC4" w:rsidP="00BD1BC4">
      <w:pPr>
        <w:pStyle w:val="PL"/>
      </w:pPr>
      <w:r>
        <w:t xml:space="preserve">          maxItems: 8</w:t>
      </w:r>
    </w:p>
    <w:p w14:paraId="1849C718" w14:textId="77777777" w:rsidR="00BD1BC4" w:rsidRDefault="00BD1BC4" w:rsidP="00BD1BC4">
      <w:pPr>
        <w:pStyle w:val="PL"/>
      </w:pPr>
      <w:r>
        <w:t xml:space="preserve">        enableEnoughNotEnoughIndication:</w:t>
      </w:r>
    </w:p>
    <w:p w14:paraId="6167A534" w14:textId="77777777" w:rsidR="00BD1BC4" w:rsidRDefault="00BD1BC4" w:rsidP="00BD1BC4">
      <w:pPr>
        <w:pStyle w:val="PL"/>
      </w:pPr>
      <w:r>
        <w:t xml:space="preserve">          type: string</w:t>
      </w:r>
    </w:p>
    <w:p w14:paraId="6039B2A6" w14:textId="77777777" w:rsidR="00BD1BC4" w:rsidRDefault="00BD1BC4" w:rsidP="00BD1BC4">
      <w:pPr>
        <w:pStyle w:val="PL"/>
      </w:pPr>
      <w:r>
        <w:t xml:space="preserve">          enum:</w:t>
      </w:r>
    </w:p>
    <w:p w14:paraId="208786B0" w14:textId="77777777" w:rsidR="00BD1BC4" w:rsidRDefault="00BD1BC4" w:rsidP="00BD1BC4">
      <w:pPr>
        <w:pStyle w:val="PL"/>
      </w:pPr>
      <w:r>
        <w:t xml:space="preserve">            - ENABLE</w:t>
      </w:r>
    </w:p>
    <w:p w14:paraId="0A46D57F" w14:textId="77777777" w:rsidR="00BD1BC4" w:rsidRDefault="00BD1BC4" w:rsidP="00BD1BC4">
      <w:pPr>
        <w:pStyle w:val="PL"/>
      </w:pPr>
      <w:r>
        <w:t xml:space="preserve">            - DISABLE</w:t>
      </w:r>
    </w:p>
    <w:p w14:paraId="5A792E85" w14:textId="77777777" w:rsidR="00BD1BC4" w:rsidRDefault="00BD1BC4" w:rsidP="00BD1BC4">
      <w:pPr>
        <w:pStyle w:val="PL"/>
      </w:pPr>
      <w:r>
        <w:t xml:space="preserve">          default: DISABLE                        </w:t>
      </w:r>
    </w:p>
    <w:p w14:paraId="75FA85CC" w14:textId="77777777" w:rsidR="00BD1BC4" w:rsidRDefault="00BD1BC4" w:rsidP="00BD1BC4">
      <w:pPr>
        <w:pStyle w:val="PL"/>
      </w:pPr>
      <w:r>
        <w:t xml:space="preserve">        rIMRSScrambleTimerMultiplier:</w:t>
      </w:r>
    </w:p>
    <w:p w14:paraId="26EBC904" w14:textId="77777777" w:rsidR="00BD1BC4" w:rsidRDefault="00BD1BC4" w:rsidP="00BD1BC4">
      <w:pPr>
        <w:pStyle w:val="PL"/>
      </w:pPr>
      <w:r>
        <w:t xml:space="preserve">          type: integer</w:t>
      </w:r>
    </w:p>
    <w:p w14:paraId="3E8B5321" w14:textId="77777777" w:rsidR="00BD1BC4" w:rsidRDefault="00BD1BC4" w:rsidP="00BD1BC4">
      <w:pPr>
        <w:pStyle w:val="PL"/>
      </w:pPr>
      <w:r>
        <w:t xml:space="preserve">        rIMRSScrambleTimerOffset:</w:t>
      </w:r>
    </w:p>
    <w:p w14:paraId="0200E711" w14:textId="77777777" w:rsidR="00BD1BC4" w:rsidRDefault="00BD1BC4" w:rsidP="00BD1BC4">
      <w:pPr>
        <w:pStyle w:val="PL"/>
      </w:pPr>
      <w:r>
        <w:t xml:space="preserve">          type: integer</w:t>
      </w:r>
    </w:p>
    <w:p w14:paraId="77AD34FD" w14:textId="77777777" w:rsidR="00BD1BC4" w:rsidRDefault="00BD1BC4" w:rsidP="00BD1BC4">
      <w:pPr>
        <w:pStyle w:val="PL"/>
      </w:pPr>
    </w:p>
    <w:p w14:paraId="4AD6C87F" w14:textId="77777777" w:rsidR="00BD1BC4" w:rsidRDefault="00BD1BC4" w:rsidP="00BD1BC4">
      <w:pPr>
        <w:pStyle w:val="PL"/>
      </w:pPr>
      <w:r>
        <w:t xml:space="preserve">    TimeDomainPara:</w:t>
      </w:r>
    </w:p>
    <w:p w14:paraId="2CD680FC" w14:textId="77777777" w:rsidR="00BD1BC4" w:rsidRDefault="00BD1BC4" w:rsidP="00BD1BC4">
      <w:pPr>
        <w:pStyle w:val="PL"/>
      </w:pPr>
      <w:r>
        <w:t xml:space="preserve">      type: object</w:t>
      </w:r>
    </w:p>
    <w:p w14:paraId="3C1F1D03" w14:textId="77777777" w:rsidR="00BD1BC4" w:rsidRDefault="00BD1BC4" w:rsidP="00BD1BC4">
      <w:pPr>
        <w:pStyle w:val="PL"/>
      </w:pPr>
      <w:r>
        <w:t xml:space="preserve">      properties:</w:t>
      </w:r>
    </w:p>
    <w:p w14:paraId="10A8D149" w14:textId="77777777" w:rsidR="00BD1BC4" w:rsidRDefault="00BD1BC4" w:rsidP="00BD1BC4">
      <w:pPr>
        <w:pStyle w:val="PL"/>
      </w:pPr>
      <w:r>
        <w:t xml:space="preserve">        dlULSwitchingPeriod1:</w:t>
      </w:r>
    </w:p>
    <w:p w14:paraId="3771A527" w14:textId="77777777" w:rsidR="00BD1BC4" w:rsidRDefault="00BD1BC4" w:rsidP="00BD1BC4">
      <w:pPr>
        <w:pStyle w:val="PL"/>
      </w:pPr>
      <w:r>
        <w:t xml:space="preserve">          type: string</w:t>
      </w:r>
    </w:p>
    <w:p w14:paraId="1DD99586" w14:textId="77777777" w:rsidR="00BD1BC4" w:rsidRDefault="00BD1BC4" w:rsidP="00BD1BC4">
      <w:pPr>
        <w:pStyle w:val="PL"/>
      </w:pPr>
      <w:r>
        <w:t xml:space="preserve">          enum:</w:t>
      </w:r>
    </w:p>
    <w:p w14:paraId="3F49ECAD" w14:textId="77777777" w:rsidR="00BD1BC4" w:rsidRDefault="00BD1BC4" w:rsidP="00BD1BC4">
      <w:pPr>
        <w:pStyle w:val="PL"/>
      </w:pPr>
      <w:r>
        <w:t xml:space="preserve">           - MS0P5</w:t>
      </w:r>
    </w:p>
    <w:p w14:paraId="12098F21" w14:textId="77777777" w:rsidR="00BD1BC4" w:rsidRDefault="00BD1BC4" w:rsidP="00BD1BC4">
      <w:pPr>
        <w:pStyle w:val="PL"/>
      </w:pPr>
      <w:r>
        <w:t xml:space="preserve">           - MS0P625</w:t>
      </w:r>
    </w:p>
    <w:p w14:paraId="13C49625" w14:textId="77777777" w:rsidR="00BD1BC4" w:rsidRDefault="00BD1BC4" w:rsidP="00BD1BC4">
      <w:pPr>
        <w:pStyle w:val="PL"/>
      </w:pPr>
      <w:r>
        <w:t xml:space="preserve">           - MS1</w:t>
      </w:r>
    </w:p>
    <w:p w14:paraId="77C0C2E9" w14:textId="77777777" w:rsidR="00BD1BC4" w:rsidRDefault="00BD1BC4" w:rsidP="00BD1BC4">
      <w:pPr>
        <w:pStyle w:val="PL"/>
      </w:pPr>
      <w:r>
        <w:t xml:space="preserve">           - MS1P25</w:t>
      </w:r>
    </w:p>
    <w:p w14:paraId="39024AB3" w14:textId="77777777" w:rsidR="00BD1BC4" w:rsidRDefault="00BD1BC4" w:rsidP="00BD1BC4">
      <w:pPr>
        <w:pStyle w:val="PL"/>
      </w:pPr>
      <w:r>
        <w:t xml:space="preserve">           - MS2</w:t>
      </w:r>
    </w:p>
    <w:p w14:paraId="27F877CA" w14:textId="77777777" w:rsidR="00BD1BC4" w:rsidRDefault="00BD1BC4" w:rsidP="00BD1BC4">
      <w:pPr>
        <w:pStyle w:val="PL"/>
      </w:pPr>
      <w:r>
        <w:t xml:space="preserve">           - MS2P5</w:t>
      </w:r>
    </w:p>
    <w:p w14:paraId="02185428" w14:textId="77777777" w:rsidR="00BD1BC4" w:rsidRDefault="00BD1BC4" w:rsidP="00BD1BC4">
      <w:pPr>
        <w:pStyle w:val="PL"/>
      </w:pPr>
      <w:r>
        <w:t xml:space="preserve">           - MS3</w:t>
      </w:r>
    </w:p>
    <w:p w14:paraId="7A6138DA" w14:textId="77777777" w:rsidR="00BD1BC4" w:rsidRDefault="00BD1BC4" w:rsidP="00BD1BC4">
      <w:pPr>
        <w:pStyle w:val="PL"/>
      </w:pPr>
      <w:r>
        <w:t xml:space="preserve">           - MS4</w:t>
      </w:r>
    </w:p>
    <w:p w14:paraId="7ECEF77C" w14:textId="77777777" w:rsidR="00BD1BC4" w:rsidRDefault="00BD1BC4" w:rsidP="00BD1BC4">
      <w:pPr>
        <w:pStyle w:val="PL"/>
      </w:pPr>
      <w:r>
        <w:lastRenderedPageBreak/>
        <w:t xml:space="preserve">           - MS5</w:t>
      </w:r>
    </w:p>
    <w:p w14:paraId="64F93D5E" w14:textId="77777777" w:rsidR="00BD1BC4" w:rsidRDefault="00BD1BC4" w:rsidP="00BD1BC4">
      <w:pPr>
        <w:pStyle w:val="PL"/>
      </w:pPr>
      <w:r>
        <w:t xml:space="preserve">           - MS10</w:t>
      </w:r>
    </w:p>
    <w:p w14:paraId="48B41996" w14:textId="77777777" w:rsidR="00BD1BC4" w:rsidRDefault="00BD1BC4" w:rsidP="00BD1BC4">
      <w:pPr>
        <w:pStyle w:val="PL"/>
      </w:pPr>
      <w:r>
        <w:t xml:space="preserve">           - MS20</w:t>
      </w:r>
    </w:p>
    <w:p w14:paraId="4046728C" w14:textId="77777777" w:rsidR="00BD1BC4" w:rsidRDefault="00BD1BC4" w:rsidP="00BD1BC4">
      <w:pPr>
        <w:pStyle w:val="PL"/>
      </w:pPr>
      <w:r>
        <w:t xml:space="preserve">        symbolOffsetOfReferencePoint1:</w:t>
      </w:r>
    </w:p>
    <w:p w14:paraId="69A543A4" w14:textId="77777777" w:rsidR="00BD1BC4" w:rsidRDefault="00BD1BC4" w:rsidP="00BD1BC4">
      <w:pPr>
        <w:pStyle w:val="PL"/>
      </w:pPr>
      <w:r>
        <w:t xml:space="preserve">           type: integer</w:t>
      </w:r>
    </w:p>
    <w:p w14:paraId="0420E22B" w14:textId="77777777" w:rsidR="00BD1BC4" w:rsidRDefault="00BD1BC4" w:rsidP="00BD1BC4">
      <w:pPr>
        <w:pStyle w:val="PL"/>
      </w:pPr>
      <w:r>
        <w:t xml:space="preserve">        dlULSwitchingPeriod2:</w:t>
      </w:r>
    </w:p>
    <w:p w14:paraId="7C913B32" w14:textId="77777777" w:rsidR="00BD1BC4" w:rsidRDefault="00BD1BC4" w:rsidP="00BD1BC4">
      <w:pPr>
        <w:pStyle w:val="PL"/>
      </w:pPr>
      <w:r>
        <w:t xml:space="preserve">          type: string</w:t>
      </w:r>
    </w:p>
    <w:p w14:paraId="6A98FA7A" w14:textId="77777777" w:rsidR="00BD1BC4" w:rsidRDefault="00BD1BC4" w:rsidP="00BD1BC4">
      <w:pPr>
        <w:pStyle w:val="PL"/>
      </w:pPr>
      <w:r>
        <w:t xml:space="preserve">          enum:</w:t>
      </w:r>
    </w:p>
    <w:p w14:paraId="09CE0A57" w14:textId="77777777" w:rsidR="00BD1BC4" w:rsidRDefault="00BD1BC4" w:rsidP="00BD1BC4">
      <w:pPr>
        <w:pStyle w:val="PL"/>
      </w:pPr>
      <w:r>
        <w:t xml:space="preserve">           - MS0P5</w:t>
      </w:r>
    </w:p>
    <w:p w14:paraId="406F7449" w14:textId="77777777" w:rsidR="00BD1BC4" w:rsidRDefault="00BD1BC4" w:rsidP="00BD1BC4">
      <w:pPr>
        <w:pStyle w:val="PL"/>
      </w:pPr>
      <w:r>
        <w:t xml:space="preserve">           - MS0P625</w:t>
      </w:r>
    </w:p>
    <w:p w14:paraId="0ECCF5B4" w14:textId="77777777" w:rsidR="00BD1BC4" w:rsidRDefault="00BD1BC4" w:rsidP="00BD1BC4">
      <w:pPr>
        <w:pStyle w:val="PL"/>
      </w:pPr>
      <w:r>
        <w:t xml:space="preserve">           - MS1</w:t>
      </w:r>
    </w:p>
    <w:p w14:paraId="67FAC46B" w14:textId="77777777" w:rsidR="00BD1BC4" w:rsidRDefault="00BD1BC4" w:rsidP="00BD1BC4">
      <w:pPr>
        <w:pStyle w:val="PL"/>
      </w:pPr>
      <w:r>
        <w:t xml:space="preserve">           - MS1P25</w:t>
      </w:r>
    </w:p>
    <w:p w14:paraId="1A4E2865" w14:textId="77777777" w:rsidR="00BD1BC4" w:rsidRDefault="00BD1BC4" w:rsidP="00BD1BC4">
      <w:pPr>
        <w:pStyle w:val="PL"/>
      </w:pPr>
      <w:r>
        <w:t xml:space="preserve">           - MS2</w:t>
      </w:r>
    </w:p>
    <w:p w14:paraId="43707745" w14:textId="77777777" w:rsidR="00BD1BC4" w:rsidRDefault="00BD1BC4" w:rsidP="00BD1BC4">
      <w:pPr>
        <w:pStyle w:val="PL"/>
      </w:pPr>
      <w:r>
        <w:t xml:space="preserve">           - MS2P5</w:t>
      </w:r>
    </w:p>
    <w:p w14:paraId="4C9C5DF8" w14:textId="77777777" w:rsidR="00BD1BC4" w:rsidRDefault="00BD1BC4" w:rsidP="00BD1BC4">
      <w:pPr>
        <w:pStyle w:val="PL"/>
      </w:pPr>
      <w:r>
        <w:t xml:space="preserve">           - MS3</w:t>
      </w:r>
    </w:p>
    <w:p w14:paraId="25CDCD02" w14:textId="77777777" w:rsidR="00BD1BC4" w:rsidRDefault="00BD1BC4" w:rsidP="00BD1BC4">
      <w:pPr>
        <w:pStyle w:val="PL"/>
      </w:pPr>
      <w:r>
        <w:t xml:space="preserve">           - MS4</w:t>
      </w:r>
    </w:p>
    <w:p w14:paraId="633E9E5D" w14:textId="77777777" w:rsidR="00BD1BC4" w:rsidRDefault="00BD1BC4" w:rsidP="00BD1BC4">
      <w:pPr>
        <w:pStyle w:val="PL"/>
      </w:pPr>
      <w:r>
        <w:t xml:space="preserve">           - MS5</w:t>
      </w:r>
    </w:p>
    <w:p w14:paraId="744E516A" w14:textId="77777777" w:rsidR="00BD1BC4" w:rsidRDefault="00BD1BC4" w:rsidP="00BD1BC4">
      <w:pPr>
        <w:pStyle w:val="PL"/>
      </w:pPr>
      <w:r>
        <w:t xml:space="preserve">           - MS10</w:t>
      </w:r>
    </w:p>
    <w:p w14:paraId="7B964478" w14:textId="77777777" w:rsidR="00BD1BC4" w:rsidRDefault="00BD1BC4" w:rsidP="00BD1BC4">
      <w:pPr>
        <w:pStyle w:val="PL"/>
      </w:pPr>
      <w:r>
        <w:t xml:space="preserve">           - MS20</w:t>
      </w:r>
    </w:p>
    <w:p w14:paraId="4ECD9E43" w14:textId="77777777" w:rsidR="00BD1BC4" w:rsidRDefault="00BD1BC4" w:rsidP="00BD1BC4">
      <w:pPr>
        <w:pStyle w:val="PL"/>
      </w:pPr>
      <w:r>
        <w:t xml:space="preserve">        symbolOffsetOfReferencePoint2:</w:t>
      </w:r>
    </w:p>
    <w:p w14:paraId="413D551E" w14:textId="77777777" w:rsidR="00BD1BC4" w:rsidRDefault="00BD1BC4" w:rsidP="00BD1BC4">
      <w:pPr>
        <w:pStyle w:val="PL"/>
      </w:pPr>
      <w:r>
        <w:t xml:space="preserve">          type: integer</w:t>
      </w:r>
    </w:p>
    <w:p w14:paraId="68F74580" w14:textId="77777777" w:rsidR="00BD1BC4" w:rsidRDefault="00BD1BC4" w:rsidP="00BD1BC4">
      <w:pPr>
        <w:pStyle w:val="PL"/>
      </w:pPr>
      <w:r>
        <w:t xml:space="preserve">        totalnrofSetIdofRS1:</w:t>
      </w:r>
    </w:p>
    <w:p w14:paraId="71322506" w14:textId="77777777" w:rsidR="00BD1BC4" w:rsidRDefault="00BD1BC4" w:rsidP="00BD1BC4">
      <w:pPr>
        <w:pStyle w:val="PL"/>
      </w:pPr>
      <w:r>
        <w:t xml:space="preserve">          type: integer</w:t>
      </w:r>
    </w:p>
    <w:p w14:paraId="2BC35C1B" w14:textId="77777777" w:rsidR="00BD1BC4" w:rsidRDefault="00BD1BC4" w:rsidP="00BD1BC4">
      <w:pPr>
        <w:pStyle w:val="PL"/>
      </w:pPr>
      <w:r>
        <w:t xml:space="preserve">        totalnrofSetIdofRS2:</w:t>
      </w:r>
    </w:p>
    <w:p w14:paraId="00B13448" w14:textId="77777777" w:rsidR="00BD1BC4" w:rsidRDefault="00BD1BC4" w:rsidP="00BD1BC4">
      <w:pPr>
        <w:pStyle w:val="PL"/>
      </w:pPr>
      <w:r>
        <w:t xml:space="preserve">          type: integer</w:t>
      </w:r>
    </w:p>
    <w:p w14:paraId="292F51AD" w14:textId="77777777" w:rsidR="00BD1BC4" w:rsidRDefault="00BD1BC4" w:rsidP="00BD1BC4">
      <w:pPr>
        <w:pStyle w:val="PL"/>
      </w:pPr>
      <w:r>
        <w:t xml:space="preserve">        nrofConsecutiveRIMRS1:</w:t>
      </w:r>
    </w:p>
    <w:p w14:paraId="175D1113" w14:textId="77777777" w:rsidR="00BD1BC4" w:rsidRDefault="00BD1BC4" w:rsidP="00BD1BC4">
      <w:pPr>
        <w:pStyle w:val="PL"/>
      </w:pPr>
      <w:r>
        <w:t xml:space="preserve">          type: integer</w:t>
      </w:r>
    </w:p>
    <w:p w14:paraId="6864BFDB" w14:textId="77777777" w:rsidR="00BD1BC4" w:rsidRDefault="00BD1BC4" w:rsidP="00BD1BC4">
      <w:pPr>
        <w:pStyle w:val="PL"/>
      </w:pPr>
      <w:r>
        <w:t xml:space="preserve">        nrofConsecutiveRIMRS2:</w:t>
      </w:r>
    </w:p>
    <w:p w14:paraId="7C2134B8" w14:textId="77777777" w:rsidR="00BD1BC4" w:rsidRDefault="00BD1BC4" w:rsidP="00BD1BC4">
      <w:pPr>
        <w:pStyle w:val="PL"/>
      </w:pPr>
      <w:r>
        <w:t xml:space="preserve">          type: integer</w:t>
      </w:r>
    </w:p>
    <w:p w14:paraId="20F07E9E" w14:textId="77777777" w:rsidR="00BD1BC4" w:rsidRDefault="00BD1BC4" w:rsidP="00BD1BC4">
      <w:pPr>
        <w:pStyle w:val="PL"/>
      </w:pPr>
      <w:r>
        <w:t xml:space="preserve">        consecutiveRIMRS1List:</w:t>
      </w:r>
    </w:p>
    <w:p w14:paraId="45362BF8" w14:textId="77777777" w:rsidR="00BD1BC4" w:rsidRDefault="00BD1BC4" w:rsidP="00BD1BC4">
      <w:pPr>
        <w:pStyle w:val="PL"/>
      </w:pPr>
      <w:r>
        <w:t xml:space="preserve">          type: array</w:t>
      </w:r>
    </w:p>
    <w:p w14:paraId="4A41A841" w14:textId="77777777" w:rsidR="00BD1BC4" w:rsidRDefault="00BD1BC4" w:rsidP="00BD1BC4">
      <w:pPr>
        <w:pStyle w:val="PL"/>
      </w:pPr>
      <w:r>
        <w:t xml:space="preserve">          uniqueItems: true</w:t>
      </w:r>
    </w:p>
    <w:p w14:paraId="53E09350" w14:textId="77777777" w:rsidR="00BD1BC4" w:rsidRDefault="00BD1BC4" w:rsidP="00BD1BC4">
      <w:pPr>
        <w:pStyle w:val="PL"/>
      </w:pPr>
      <w:r>
        <w:t xml:space="preserve">          items:</w:t>
      </w:r>
    </w:p>
    <w:p w14:paraId="69804BC3" w14:textId="77777777" w:rsidR="00BD1BC4" w:rsidRDefault="00BD1BC4" w:rsidP="00BD1BC4">
      <w:pPr>
        <w:pStyle w:val="PL"/>
      </w:pPr>
      <w:r>
        <w:t xml:space="preserve">            type: integer</w:t>
      </w:r>
    </w:p>
    <w:p w14:paraId="79E760A9" w14:textId="77777777" w:rsidR="00BD1BC4" w:rsidRDefault="00BD1BC4" w:rsidP="00BD1BC4">
      <w:pPr>
        <w:pStyle w:val="PL"/>
      </w:pPr>
      <w:r>
        <w:t xml:space="preserve">        consecutiveRIMRS2List:</w:t>
      </w:r>
    </w:p>
    <w:p w14:paraId="3C743805" w14:textId="77777777" w:rsidR="00BD1BC4" w:rsidRDefault="00BD1BC4" w:rsidP="00BD1BC4">
      <w:pPr>
        <w:pStyle w:val="PL"/>
      </w:pPr>
      <w:r>
        <w:t xml:space="preserve">          type: array</w:t>
      </w:r>
    </w:p>
    <w:p w14:paraId="5195DEC6" w14:textId="77777777" w:rsidR="00BD1BC4" w:rsidRDefault="00BD1BC4" w:rsidP="00BD1BC4">
      <w:pPr>
        <w:pStyle w:val="PL"/>
      </w:pPr>
      <w:r>
        <w:t xml:space="preserve">          uniqueItems: true</w:t>
      </w:r>
    </w:p>
    <w:p w14:paraId="7D902C4A" w14:textId="77777777" w:rsidR="00BD1BC4" w:rsidRDefault="00BD1BC4" w:rsidP="00BD1BC4">
      <w:pPr>
        <w:pStyle w:val="PL"/>
      </w:pPr>
      <w:r>
        <w:t xml:space="preserve">          items:</w:t>
      </w:r>
    </w:p>
    <w:p w14:paraId="1F001556" w14:textId="77777777" w:rsidR="00BD1BC4" w:rsidRDefault="00BD1BC4" w:rsidP="00BD1BC4">
      <w:pPr>
        <w:pStyle w:val="PL"/>
      </w:pPr>
      <w:r>
        <w:t xml:space="preserve">            type: integer</w:t>
      </w:r>
    </w:p>
    <w:p w14:paraId="613F40DC" w14:textId="77777777" w:rsidR="00BD1BC4" w:rsidRDefault="00BD1BC4" w:rsidP="00BD1BC4">
      <w:pPr>
        <w:pStyle w:val="PL"/>
      </w:pPr>
      <w:r>
        <w:t xml:space="preserve">        enablenearfarIndicationRS1:</w:t>
      </w:r>
    </w:p>
    <w:p w14:paraId="52A80FBD" w14:textId="77777777" w:rsidR="00BD1BC4" w:rsidRDefault="00BD1BC4" w:rsidP="00BD1BC4">
      <w:pPr>
        <w:pStyle w:val="PL"/>
      </w:pPr>
      <w:r>
        <w:t xml:space="preserve">          type: string</w:t>
      </w:r>
    </w:p>
    <w:p w14:paraId="14709B02" w14:textId="77777777" w:rsidR="00BD1BC4" w:rsidRDefault="00BD1BC4" w:rsidP="00BD1BC4">
      <w:pPr>
        <w:pStyle w:val="PL"/>
      </w:pPr>
      <w:r>
        <w:t xml:space="preserve">          enum:</w:t>
      </w:r>
    </w:p>
    <w:p w14:paraId="3EF74AEF" w14:textId="77777777" w:rsidR="00BD1BC4" w:rsidRDefault="00BD1BC4" w:rsidP="00BD1BC4">
      <w:pPr>
        <w:pStyle w:val="PL"/>
      </w:pPr>
      <w:r>
        <w:t xml:space="preserve">            - ENABLE</w:t>
      </w:r>
    </w:p>
    <w:p w14:paraId="300276EF" w14:textId="77777777" w:rsidR="00BD1BC4" w:rsidRDefault="00BD1BC4" w:rsidP="00BD1BC4">
      <w:pPr>
        <w:pStyle w:val="PL"/>
      </w:pPr>
      <w:r>
        <w:t xml:space="preserve">            - DISABLE</w:t>
      </w:r>
    </w:p>
    <w:p w14:paraId="69998CEF" w14:textId="77777777" w:rsidR="00BD1BC4" w:rsidRDefault="00BD1BC4" w:rsidP="00BD1BC4">
      <w:pPr>
        <w:pStyle w:val="PL"/>
      </w:pPr>
      <w:r>
        <w:t xml:space="preserve">          default: DISABLE                      </w:t>
      </w:r>
    </w:p>
    <w:p w14:paraId="42C08C0F" w14:textId="77777777" w:rsidR="00BD1BC4" w:rsidRDefault="00BD1BC4" w:rsidP="00BD1BC4">
      <w:pPr>
        <w:pStyle w:val="PL"/>
      </w:pPr>
      <w:r>
        <w:t xml:space="preserve">        enablenearfarIndicationRS2:</w:t>
      </w:r>
    </w:p>
    <w:p w14:paraId="6FC9F01E" w14:textId="77777777" w:rsidR="00BD1BC4" w:rsidRDefault="00BD1BC4" w:rsidP="00BD1BC4">
      <w:pPr>
        <w:pStyle w:val="PL"/>
      </w:pPr>
      <w:r>
        <w:t xml:space="preserve">          type: string</w:t>
      </w:r>
    </w:p>
    <w:p w14:paraId="310D927B" w14:textId="77777777" w:rsidR="00BD1BC4" w:rsidRDefault="00BD1BC4" w:rsidP="00BD1BC4">
      <w:pPr>
        <w:pStyle w:val="PL"/>
      </w:pPr>
      <w:r>
        <w:t xml:space="preserve">          enum:</w:t>
      </w:r>
    </w:p>
    <w:p w14:paraId="70B93B98" w14:textId="77777777" w:rsidR="00BD1BC4" w:rsidRDefault="00BD1BC4" w:rsidP="00BD1BC4">
      <w:pPr>
        <w:pStyle w:val="PL"/>
      </w:pPr>
      <w:r>
        <w:t xml:space="preserve">            - ENABLE</w:t>
      </w:r>
    </w:p>
    <w:p w14:paraId="0D3017EE" w14:textId="77777777" w:rsidR="00BD1BC4" w:rsidRDefault="00BD1BC4" w:rsidP="00BD1BC4">
      <w:pPr>
        <w:pStyle w:val="PL"/>
      </w:pPr>
      <w:r>
        <w:t xml:space="preserve">            - DISABLE</w:t>
      </w:r>
    </w:p>
    <w:p w14:paraId="0912B38C" w14:textId="77777777" w:rsidR="00BD1BC4" w:rsidRDefault="00BD1BC4" w:rsidP="00BD1BC4">
      <w:pPr>
        <w:pStyle w:val="PL"/>
      </w:pPr>
      <w:r>
        <w:t xml:space="preserve">          default: DISABLE                      </w:t>
      </w:r>
    </w:p>
    <w:p w14:paraId="2D7EAA2C" w14:textId="77777777" w:rsidR="00BD1BC4" w:rsidRDefault="00BD1BC4" w:rsidP="00BD1BC4">
      <w:pPr>
        <w:pStyle w:val="PL"/>
      </w:pPr>
    </w:p>
    <w:p w14:paraId="6F53292E" w14:textId="77777777" w:rsidR="00BD1BC4" w:rsidRDefault="00BD1BC4" w:rsidP="00BD1BC4">
      <w:pPr>
        <w:pStyle w:val="PL"/>
      </w:pPr>
      <w:r>
        <w:t xml:space="preserve">    RimRSReportInfo:</w:t>
      </w:r>
    </w:p>
    <w:p w14:paraId="645FC9B0" w14:textId="77777777" w:rsidR="00BD1BC4" w:rsidRDefault="00BD1BC4" w:rsidP="00BD1BC4">
      <w:pPr>
        <w:pStyle w:val="PL"/>
      </w:pPr>
      <w:r>
        <w:t xml:space="preserve">      type: object</w:t>
      </w:r>
    </w:p>
    <w:p w14:paraId="49C94811" w14:textId="77777777" w:rsidR="00BD1BC4" w:rsidRDefault="00BD1BC4" w:rsidP="00BD1BC4">
      <w:pPr>
        <w:pStyle w:val="PL"/>
      </w:pPr>
      <w:r>
        <w:t xml:space="preserve">      properties:</w:t>
      </w:r>
    </w:p>
    <w:p w14:paraId="49DE99EE" w14:textId="77777777" w:rsidR="00BD1BC4" w:rsidRDefault="00BD1BC4" w:rsidP="00BD1BC4">
      <w:pPr>
        <w:pStyle w:val="PL"/>
      </w:pPr>
      <w:r>
        <w:t xml:space="preserve">        detectedSetID:</w:t>
      </w:r>
    </w:p>
    <w:p w14:paraId="7BC40C8F" w14:textId="77777777" w:rsidR="00BD1BC4" w:rsidRDefault="00BD1BC4" w:rsidP="00BD1BC4">
      <w:pPr>
        <w:pStyle w:val="PL"/>
      </w:pPr>
      <w:r>
        <w:t xml:space="preserve">          type: integer</w:t>
      </w:r>
    </w:p>
    <w:p w14:paraId="2B22C6A2" w14:textId="77777777" w:rsidR="00BD1BC4" w:rsidRDefault="00BD1BC4" w:rsidP="00BD1BC4">
      <w:pPr>
        <w:pStyle w:val="PL"/>
      </w:pPr>
      <w:r>
        <w:t xml:space="preserve">        propagationDelay:</w:t>
      </w:r>
    </w:p>
    <w:p w14:paraId="702AF1EA" w14:textId="77777777" w:rsidR="00BD1BC4" w:rsidRDefault="00BD1BC4" w:rsidP="00BD1BC4">
      <w:pPr>
        <w:pStyle w:val="PL"/>
      </w:pPr>
      <w:r>
        <w:t xml:space="preserve">          type: integer</w:t>
      </w:r>
    </w:p>
    <w:p w14:paraId="3A8F9FA2" w14:textId="77777777" w:rsidR="00BD1BC4" w:rsidRDefault="00BD1BC4" w:rsidP="00BD1BC4">
      <w:pPr>
        <w:pStyle w:val="PL"/>
      </w:pPr>
      <w:r>
        <w:t xml:space="preserve">        functionalityOfRIMRS:</w:t>
      </w:r>
    </w:p>
    <w:p w14:paraId="32EBECFC" w14:textId="77777777" w:rsidR="00BD1BC4" w:rsidRDefault="00BD1BC4" w:rsidP="00BD1BC4">
      <w:pPr>
        <w:pStyle w:val="PL"/>
      </w:pPr>
      <w:r>
        <w:t xml:space="preserve">          type: string</w:t>
      </w:r>
    </w:p>
    <w:p w14:paraId="1FEF3EF0" w14:textId="77777777" w:rsidR="00BD1BC4" w:rsidRDefault="00BD1BC4" w:rsidP="00BD1BC4">
      <w:pPr>
        <w:pStyle w:val="PL"/>
      </w:pPr>
      <w:r>
        <w:t xml:space="preserve">          enum:</w:t>
      </w:r>
    </w:p>
    <w:p w14:paraId="384E4A4A" w14:textId="77777777" w:rsidR="00BD1BC4" w:rsidRDefault="00BD1BC4" w:rsidP="00BD1BC4">
      <w:pPr>
        <w:pStyle w:val="PL"/>
      </w:pPr>
      <w:r>
        <w:t xml:space="preserve">            - RS1</w:t>
      </w:r>
    </w:p>
    <w:p w14:paraId="2E84CF34" w14:textId="77777777" w:rsidR="00BD1BC4" w:rsidRDefault="00BD1BC4" w:rsidP="00BD1BC4">
      <w:pPr>
        <w:pStyle w:val="PL"/>
      </w:pPr>
      <w:r>
        <w:t xml:space="preserve">            - RS2</w:t>
      </w:r>
    </w:p>
    <w:p w14:paraId="380DBAF5" w14:textId="77777777" w:rsidR="00BD1BC4" w:rsidRDefault="00BD1BC4" w:rsidP="00BD1BC4">
      <w:pPr>
        <w:pStyle w:val="PL"/>
      </w:pPr>
      <w:r>
        <w:t xml:space="preserve">            - RS1_FOR_ENOUGH_MITIGATION</w:t>
      </w:r>
    </w:p>
    <w:p w14:paraId="01CA2445" w14:textId="77777777" w:rsidR="00BD1BC4" w:rsidRDefault="00BD1BC4" w:rsidP="00BD1BC4">
      <w:pPr>
        <w:pStyle w:val="PL"/>
      </w:pPr>
      <w:r>
        <w:t xml:space="preserve">            - RS1_FOR_NOT_ENOUGH_MITIGATION         </w:t>
      </w:r>
    </w:p>
    <w:p w14:paraId="42DE27AF" w14:textId="77777777" w:rsidR="00BD1BC4" w:rsidRDefault="00BD1BC4" w:rsidP="00BD1BC4">
      <w:pPr>
        <w:pStyle w:val="PL"/>
      </w:pPr>
    </w:p>
    <w:p w14:paraId="5FA53C64" w14:textId="77777777" w:rsidR="00BD1BC4" w:rsidRDefault="00BD1BC4" w:rsidP="00BD1BC4">
      <w:pPr>
        <w:pStyle w:val="PL"/>
      </w:pPr>
      <w:r>
        <w:t xml:space="preserve">    RimRSReportConf:</w:t>
      </w:r>
    </w:p>
    <w:p w14:paraId="610AB4AC" w14:textId="77777777" w:rsidR="00BD1BC4" w:rsidRDefault="00BD1BC4" w:rsidP="00BD1BC4">
      <w:pPr>
        <w:pStyle w:val="PL"/>
      </w:pPr>
      <w:r>
        <w:t xml:space="preserve">      type: object</w:t>
      </w:r>
    </w:p>
    <w:p w14:paraId="72C21D59" w14:textId="77777777" w:rsidR="00BD1BC4" w:rsidRDefault="00BD1BC4" w:rsidP="00BD1BC4">
      <w:pPr>
        <w:pStyle w:val="PL"/>
      </w:pPr>
      <w:r>
        <w:t xml:space="preserve">      properties:</w:t>
      </w:r>
    </w:p>
    <w:p w14:paraId="1BECCAA2" w14:textId="77777777" w:rsidR="00BD1BC4" w:rsidRDefault="00BD1BC4" w:rsidP="00BD1BC4">
      <w:pPr>
        <w:pStyle w:val="PL"/>
      </w:pPr>
      <w:r>
        <w:t xml:space="preserve">        reportIndicator:</w:t>
      </w:r>
    </w:p>
    <w:p w14:paraId="66266085" w14:textId="77777777" w:rsidR="00BD1BC4" w:rsidRDefault="00BD1BC4" w:rsidP="00BD1BC4">
      <w:pPr>
        <w:pStyle w:val="PL"/>
      </w:pPr>
      <w:r>
        <w:t xml:space="preserve">          type: string</w:t>
      </w:r>
    </w:p>
    <w:p w14:paraId="6951CCF1" w14:textId="77777777" w:rsidR="00BD1BC4" w:rsidRDefault="00BD1BC4" w:rsidP="00BD1BC4">
      <w:pPr>
        <w:pStyle w:val="PL"/>
      </w:pPr>
      <w:r>
        <w:t xml:space="preserve">          enum:</w:t>
      </w:r>
    </w:p>
    <w:p w14:paraId="023038B5" w14:textId="77777777" w:rsidR="00BD1BC4" w:rsidRDefault="00BD1BC4" w:rsidP="00BD1BC4">
      <w:pPr>
        <w:pStyle w:val="PL"/>
      </w:pPr>
      <w:r>
        <w:t xml:space="preserve">            - ENABLE</w:t>
      </w:r>
    </w:p>
    <w:p w14:paraId="0EFC3499" w14:textId="77777777" w:rsidR="00BD1BC4" w:rsidRDefault="00BD1BC4" w:rsidP="00BD1BC4">
      <w:pPr>
        <w:pStyle w:val="PL"/>
      </w:pPr>
      <w:r>
        <w:t xml:space="preserve">            - DISABLE</w:t>
      </w:r>
    </w:p>
    <w:p w14:paraId="7C7A97F0" w14:textId="77777777" w:rsidR="00BD1BC4" w:rsidRDefault="00BD1BC4" w:rsidP="00BD1BC4">
      <w:pPr>
        <w:pStyle w:val="PL"/>
      </w:pPr>
      <w:r>
        <w:t xml:space="preserve">          default: DISABLE                      </w:t>
      </w:r>
    </w:p>
    <w:p w14:paraId="0623D88A" w14:textId="77777777" w:rsidR="00BD1BC4" w:rsidRDefault="00BD1BC4" w:rsidP="00BD1BC4">
      <w:pPr>
        <w:pStyle w:val="PL"/>
      </w:pPr>
      <w:r>
        <w:t xml:space="preserve">        reportInterval:</w:t>
      </w:r>
    </w:p>
    <w:p w14:paraId="2836CD79" w14:textId="77777777" w:rsidR="00BD1BC4" w:rsidRDefault="00BD1BC4" w:rsidP="00BD1BC4">
      <w:pPr>
        <w:pStyle w:val="PL"/>
      </w:pPr>
      <w:r>
        <w:t xml:space="preserve">           type: integer</w:t>
      </w:r>
    </w:p>
    <w:p w14:paraId="59755C4B" w14:textId="77777777" w:rsidR="00BD1BC4" w:rsidRDefault="00BD1BC4" w:rsidP="00BD1BC4">
      <w:pPr>
        <w:pStyle w:val="PL"/>
      </w:pPr>
      <w:r>
        <w:lastRenderedPageBreak/>
        <w:t xml:space="preserve">        nrofRIMRSReportInfo:</w:t>
      </w:r>
    </w:p>
    <w:p w14:paraId="06629213" w14:textId="77777777" w:rsidR="00BD1BC4" w:rsidRDefault="00BD1BC4" w:rsidP="00BD1BC4">
      <w:pPr>
        <w:pStyle w:val="PL"/>
      </w:pPr>
      <w:r>
        <w:t xml:space="preserve">          type: integer</w:t>
      </w:r>
    </w:p>
    <w:p w14:paraId="0E8A9ACD" w14:textId="77777777" w:rsidR="00BD1BC4" w:rsidRDefault="00BD1BC4" w:rsidP="00BD1BC4">
      <w:pPr>
        <w:pStyle w:val="PL"/>
      </w:pPr>
      <w:r>
        <w:t xml:space="preserve">        maxPropagationDelay:</w:t>
      </w:r>
    </w:p>
    <w:p w14:paraId="76617147" w14:textId="77777777" w:rsidR="00BD1BC4" w:rsidRDefault="00BD1BC4" w:rsidP="00BD1BC4">
      <w:pPr>
        <w:pStyle w:val="PL"/>
      </w:pPr>
      <w:r>
        <w:t xml:space="preserve">          type: integer</w:t>
      </w:r>
    </w:p>
    <w:p w14:paraId="1343A396" w14:textId="77777777" w:rsidR="00BD1BC4" w:rsidRDefault="00BD1BC4" w:rsidP="00BD1BC4">
      <w:pPr>
        <w:pStyle w:val="PL"/>
      </w:pPr>
      <w:r>
        <w:t xml:space="preserve">        rimRSReportInfoList:</w:t>
      </w:r>
    </w:p>
    <w:p w14:paraId="24E76F76" w14:textId="77777777" w:rsidR="00BD1BC4" w:rsidRDefault="00BD1BC4" w:rsidP="00BD1BC4">
      <w:pPr>
        <w:pStyle w:val="PL"/>
      </w:pPr>
      <w:r>
        <w:t xml:space="preserve">          type: array</w:t>
      </w:r>
    </w:p>
    <w:p w14:paraId="5DABBDA9" w14:textId="77777777" w:rsidR="00BD1BC4" w:rsidRDefault="00BD1BC4" w:rsidP="00BD1BC4">
      <w:pPr>
        <w:pStyle w:val="PL"/>
      </w:pPr>
      <w:r>
        <w:t xml:space="preserve">          uniqueItems: true</w:t>
      </w:r>
    </w:p>
    <w:p w14:paraId="2097D44A" w14:textId="77777777" w:rsidR="00BD1BC4" w:rsidRDefault="00BD1BC4" w:rsidP="00BD1BC4">
      <w:pPr>
        <w:pStyle w:val="PL"/>
      </w:pPr>
      <w:r>
        <w:t xml:space="preserve">          items:</w:t>
      </w:r>
    </w:p>
    <w:p w14:paraId="7BB7D0D4" w14:textId="77777777" w:rsidR="00BD1BC4" w:rsidRDefault="00BD1BC4" w:rsidP="00BD1BC4">
      <w:pPr>
        <w:pStyle w:val="PL"/>
      </w:pPr>
      <w:r>
        <w:t xml:space="preserve">            $ref: '#/components/schemas/RimRSReportInfo'</w:t>
      </w:r>
    </w:p>
    <w:p w14:paraId="55D34CD3" w14:textId="77777777" w:rsidR="00BD1BC4" w:rsidRDefault="00BD1BC4" w:rsidP="00BD1BC4">
      <w:pPr>
        <w:pStyle w:val="PL"/>
      </w:pPr>
      <w:r>
        <w:t xml:space="preserve">    TceIDMappingInfo:</w:t>
      </w:r>
    </w:p>
    <w:p w14:paraId="26372594" w14:textId="77777777" w:rsidR="00BD1BC4" w:rsidRDefault="00BD1BC4" w:rsidP="00BD1BC4">
      <w:pPr>
        <w:pStyle w:val="PL"/>
      </w:pPr>
      <w:r>
        <w:t xml:space="preserve">      type: object</w:t>
      </w:r>
    </w:p>
    <w:p w14:paraId="2CA959F6" w14:textId="77777777" w:rsidR="00BD1BC4" w:rsidRDefault="00BD1BC4" w:rsidP="00BD1BC4">
      <w:pPr>
        <w:pStyle w:val="PL"/>
      </w:pPr>
      <w:r>
        <w:t xml:space="preserve">      properties:</w:t>
      </w:r>
    </w:p>
    <w:p w14:paraId="77ECF8DF" w14:textId="77777777" w:rsidR="00BD1BC4" w:rsidRDefault="00BD1BC4" w:rsidP="00BD1BC4">
      <w:pPr>
        <w:pStyle w:val="PL"/>
      </w:pPr>
      <w:r>
        <w:t xml:space="preserve">        tceIPAddress:</w:t>
      </w:r>
    </w:p>
    <w:p w14:paraId="5914804A" w14:textId="77777777" w:rsidR="00BD1BC4" w:rsidRDefault="00BD1BC4" w:rsidP="00BD1BC4">
      <w:pPr>
        <w:pStyle w:val="PL"/>
      </w:pPr>
      <w:r>
        <w:t xml:space="preserve">          $ref: 'TS28623_ComDefs.yaml#/components/schemas/IpAddr'</w:t>
      </w:r>
    </w:p>
    <w:p w14:paraId="028A8BB3" w14:textId="77777777" w:rsidR="00BD1BC4" w:rsidRDefault="00BD1BC4" w:rsidP="00BD1BC4">
      <w:pPr>
        <w:pStyle w:val="PL"/>
      </w:pPr>
      <w:r>
        <w:t xml:space="preserve">        tceID:</w:t>
      </w:r>
    </w:p>
    <w:p w14:paraId="181E0C53" w14:textId="77777777" w:rsidR="00BD1BC4" w:rsidRDefault="00BD1BC4" w:rsidP="00BD1BC4">
      <w:pPr>
        <w:pStyle w:val="PL"/>
      </w:pPr>
      <w:r>
        <w:t xml:space="preserve">          type: integer</w:t>
      </w:r>
    </w:p>
    <w:p w14:paraId="53CB8BC5" w14:textId="77777777" w:rsidR="00BD1BC4" w:rsidRDefault="00BD1BC4" w:rsidP="00BD1BC4">
      <w:pPr>
        <w:pStyle w:val="PL"/>
      </w:pPr>
      <w:r>
        <w:t xml:space="preserve">        pLMNTarget:</w:t>
      </w:r>
    </w:p>
    <w:p w14:paraId="42BDD736" w14:textId="77777777" w:rsidR="00BD1BC4" w:rsidRDefault="00BD1BC4" w:rsidP="00BD1BC4">
      <w:pPr>
        <w:pStyle w:val="PL"/>
      </w:pPr>
      <w:r>
        <w:t xml:space="preserve">          $ref: 'TS28623_ComDefs.yaml#/components/schemas/PlmnId'</w:t>
      </w:r>
    </w:p>
    <w:p w14:paraId="07F619DF" w14:textId="77777777" w:rsidR="00BD1BC4" w:rsidRDefault="00BD1BC4" w:rsidP="00BD1BC4">
      <w:pPr>
        <w:pStyle w:val="PL"/>
      </w:pPr>
      <w:r>
        <w:t xml:space="preserve">    TceIDMappingInfoList:</w:t>
      </w:r>
    </w:p>
    <w:p w14:paraId="074B3F08" w14:textId="77777777" w:rsidR="00BD1BC4" w:rsidRDefault="00BD1BC4" w:rsidP="00BD1BC4">
      <w:pPr>
        <w:pStyle w:val="PL"/>
      </w:pPr>
      <w:r>
        <w:t xml:space="preserve">      type: array</w:t>
      </w:r>
    </w:p>
    <w:p w14:paraId="6CBDC02A" w14:textId="77777777" w:rsidR="00BD1BC4" w:rsidRDefault="00BD1BC4" w:rsidP="00BD1BC4">
      <w:pPr>
        <w:pStyle w:val="PL"/>
      </w:pPr>
      <w:r>
        <w:t xml:space="preserve">      uniqueItems: true</w:t>
      </w:r>
    </w:p>
    <w:p w14:paraId="4681F62E" w14:textId="77777777" w:rsidR="00BD1BC4" w:rsidRDefault="00BD1BC4" w:rsidP="00BD1BC4">
      <w:pPr>
        <w:pStyle w:val="PL"/>
      </w:pPr>
      <w:r>
        <w:t xml:space="preserve">      items:</w:t>
      </w:r>
    </w:p>
    <w:p w14:paraId="02CE2459" w14:textId="77777777" w:rsidR="00BD1BC4" w:rsidRDefault="00BD1BC4" w:rsidP="00BD1BC4">
      <w:pPr>
        <w:pStyle w:val="PL"/>
      </w:pPr>
      <w:r>
        <w:t xml:space="preserve">        $ref: '#/components/schemas/TceIDMappingInfo'</w:t>
      </w:r>
    </w:p>
    <w:p w14:paraId="39551172" w14:textId="77777777" w:rsidR="00BD1BC4" w:rsidRDefault="00BD1BC4" w:rsidP="00BD1BC4">
      <w:pPr>
        <w:pStyle w:val="PL"/>
      </w:pPr>
      <w:r>
        <w:t xml:space="preserve">      minItems: 1</w:t>
      </w:r>
    </w:p>
    <w:p w14:paraId="0F8B1537" w14:textId="77777777" w:rsidR="00BD1BC4" w:rsidRDefault="00BD1BC4" w:rsidP="00BD1BC4">
      <w:pPr>
        <w:pStyle w:val="PL"/>
      </w:pPr>
      <w:r>
        <w:t xml:space="preserve">    ResourceType:</w:t>
      </w:r>
    </w:p>
    <w:p w14:paraId="65B99E71" w14:textId="77777777" w:rsidR="00BD1BC4" w:rsidRDefault="00BD1BC4" w:rsidP="00BD1BC4">
      <w:pPr>
        <w:pStyle w:val="PL"/>
      </w:pPr>
      <w:r>
        <w:t xml:space="preserve">      type: string</w:t>
      </w:r>
    </w:p>
    <w:p w14:paraId="1D004F7C" w14:textId="77777777" w:rsidR="00BD1BC4" w:rsidRDefault="00BD1BC4" w:rsidP="00BD1BC4">
      <w:pPr>
        <w:pStyle w:val="PL"/>
      </w:pPr>
      <w:r>
        <w:t xml:space="preserve">      enum:</w:t>
      </w:r>
    </w:p>
    <w:p w14:paraId="2FF61A3F" w14:textId="77777777" w:rsidR="00BD1BC4" w:rsidRDefault="00BD1BC4" w:rsidP="00BD1BC4">
      <w:pPr>
        <w:pStyle w:val="PL"/>
      </w:pPr>
      <w:r>
        <w:t xml:space="preserve">        - PRB</w:t>
      </w:r>
    </w:p>
    <w:p w14:paraId="0F59A055" w14:textId="77777777" w:rsidR="00BD1BC4" w:rsidRDefault="00BD1BC4" w:rsidP="00BD1BC4">
      <w:pPr>
        <w:pStyle w:val="PL"/>
      </w:pPr>
      <w:r>
        <w:t xml:space="preserve">        - PRB_UL</w:t>
      </w:r>
    </w:p>
    <w:p w14:paraId="7C688E41" w14:textId="77777777" w:rsidR="00BD1BC4" w:rsidRDefault="00BD1BC4" w:rsidP="00BD1BC4">
      <w:pPr>
        <w:pStyle w:val="PL"/>
      </w:pPr>
      <w:r>
        <w:t xml:space="preserve">        - PRB_DL</w:t>
      </w:r>
    </w:p>
    <w:p w14:paraId="5226485A" w14:textId="77777777" w:rsidR="00BD1BC4" w:rsidRDefault="00BD1BC4" w:rsidP="00BD1BC4">
      <w:pPr>
        <w:pStyle w:val="PL"/>
      </w:pPr>
      <w:r>
        <w:t xml:space="preserve">        - RRC_CONNECTED_USERS</w:t>
      </w:r>
    </w:p>
    <w:p w14:paraId="21B27E89" w14:textId="77777777" w:rsidR="00BD1BC4" w:rsidRDefault="00BD1BC4" w:rsidP="00BD1BC4">
      <w:pPr>
        <w:pStyle w:val="PL"/>
      </w:pPr>
      <w:r>
        <w:t xml:space="preserve">        - DRB    </w:t>
      </w:r>
    </w:p>
    <w:p w14:paraId="57AD1F71" w14:textId="77777777" w:rsidR="00BD1BC4" w:rsidRDefault="00BD1BC4" w:rsidP="00BD1BC4">
      <w:pPr>
        <w:pStyle w:val="PL"/>
      </w:pPr>
      <w:r>
        <w:t xml:space="preserve">    ParameterRange:</w:t>
      </w:r>
    </w:p>
    <w:p w14:paraId="279C0B71" w14:textId="77777777" w:rsidR="00BD1BC4" w:rsidRDefault="00BD1BC4" w:rsidP="00BD1BC4">
      <w:pPr>
        <w:pStyle w:val="PL"/>
      </w:pPr>
      <w:r>
        <w:t xml:space="preserve">      type: object</w:t>
      </w:r>
    </w:p>
    <w:p w14:paraId="286FBC47" w14:textId="77777777" w:rsidR="00BD1BC4" w:rsidRDefault="00BD1BC4" w:rsidP="00BD1BC4">
      <w:pPr>
        <w:pStyle w:val="PL"/>
      </w:pPr>
      <w:r>
        <w:t xml:space="preserve">      properties:</w:t>
      </w:r>
    </w:p>
    <w:p w14:paraId="6196BB8B" w14:textId="77777777" w:rsidR="00BD1BC4" w:rsidRDefault="00BD1BC4" w:rsidP="00BD1BC4">
      <w:pPr>
        <w:pStyle w:val="PL"/>
      </w:pPr>
      <w:r>
        <w:t xml:space="preserve">          maxValue:</w:t>
      </w:r>
    </w:p>
    <w:p w14:paraId="6EA5B5D6" w14:textId="77777777" w:rsidR="00BD1BC4" w:rsidRDefault="00BD1BC4" w:rsidP="00BD1BC4">
      <w:pPr>
        <w:pStyle w:val="PL"/>
      </w:pPr>
      <w:r>
        <w:t xml:space="preserve">            type: integer</w:t>
      </w:r>
    </w:p>
    <w:p w14:paraId="663DB39F" w14:textId="77777777" w:rsidR="00BD1BC4" w:rsidRDefault="00BD1BC4" w:rsidP="00BD1BC4">
      <w:pPr>
        <w:pStyle w:val="PL"/>
      </w:pPr>
      <w:r>
        <w:t xml:space="preserve">          minValue:</w:t>
      </w:r>
    </w:p>
    <w:p w14:paraId="6820D5B8" w14:textId="77777777" w:rsidR="00BD1BC4" w:rsidRDefault="00BD1BC4" w:rsidP="00BD1BC4">
      <w:pPr>
        <w:pStyle w:val="PL"/>
      </w:pPr>
      <w:r>
        <w:t xml:space="preserve">            type: integer</w:t>
      </w:r>
    </w:p>
    <w:p w14:paraId="4EB3D074" w14:textId="77777777" w:rsidR="00BD1BC4" w:rsidRDefault="00BD1BC4" w:rsidP="00BD1BC4">
      <w:pPr>
        <w:pStyle w:val="PL"/>
      </w:pPr>
      <w:r>
        <w:t xml:space="preserve">    NTNTAClist:</w:t>
      </w:r>
    </w:p>
    <w:p w14:paraId="6350DF76" w14:textId="77777777" w:rsidR="00BD1BC4" w:rsidRDefault="00BD1BC4" w:rsidP="00BD1BC4">
      <w:pPr>
        <w:pStyle w:val="PL"/>
      </w:pPr>
      <w:r>
        <w:t xml:space="preserve">      type: array</w:t>
      </w:r>
    </w:p>
    <w:p w14:paraId="30998C3B" w14:textId="77777777" w:rsidR="00BD1BC4" w:rsidRDefault="00BD1BC4" w:rsidP="00BD1BC4">
      <w:pPr>
        <w:pStyle w:val="PL"/>
      </w:pPr>
      <w:r>
        <w:t xml:space="preserve">      uniqueItems: true</w:t>
      </w:r>
    </w:p>
    <w:p w14:paraId="0DA58F86" w14:textId="77777777" w:rsidR="00BD1BC4" w:rsidRDefault="00BD1BC4" w:rsidP="00BD1BC4">
      <w:pPr>
        <w:pStyle w:val="PL"/>
      </w:pPr>
      <w:r>
        <w:t xml:space="preserve">      items:</w:t>
      </w:r>
    </w:p>
    <w:p w14:paraId="237FC439" w14:textId="77777777" w:rsidR="00BD1BC4" w:rsidRDefault="00BD1BC4" w:rsidP="00BD1BC4">
      <w:pPr>
        <w:pStyle w:val="PL"/>
      </w:pPr>
      <w:r>
        <w:t xml:space="preserve">        $ref: '#/components/schemas/NRTAC'  </w:t>
      </w:r>
    </w:p>
    <w:p w14:paraId="77978F8D" w14:textId="77777777" w:rsidR="00BD1BC4" w:rsidRDefault="00BD1BC4" w:rsidP="00BD1BC4">
      <w:pPr>
        <w:pStyle w:val="PL"/>
      </w:pPr>
      <w:r>
        <w:t xml:space="preserve">    Ephemeris:</w:t>
      </w:r>
    </w:p>
    <w:p w14:paraId="0C6B140E" w14:textId="77777777" w:rsidR="00BD1BC4" w:rsidRDefault="00BD1BC4" w:rsidP="00BD1BC4">
      <w:pPr>
        <w:pStyle w:val="PL"/>
      </w:pPr>
      <w:r>
        <w:t xml:space="preserve">      type: object</w:t>
      </w:r>
    </w:p>
    <w:p w14:paraId="02ED0C12" w14:textId="77777777" w:rsidR="00BD1BC4" w:rsidRDefault="00BD1BC4" w:rsidP="00BD1BC4">
      <w:pPr>
        <w:pStyle w:val="PL"/>
      </w:pPr>
      <w:r>
        <w:t xml:space="preserve">      oneOf:</w:t>
      </w:r>
    </w:p>
    <w:p w14:paraId="5AF4BDBE" w14:textId="77777777" w:rsidR="00BD1BC4" w:rsidRDefault="00BD1BC4" w:rsidP="00BD1BC4">
      <w:pPr>
        <w:pStyle w:val="PL"/>
      </w:pPr>
      <w:r>
        <w:t xml:space="preserve">        - required: [ positionVelocity ]</w:t>
      </w:r>
    </w:p>
    <w:p w14:paraId="7A200C7F" w14:textId="77777777" w:rsidR="00BD1BC4" w:rsidRDefault="00BD1BC4" w:rsidP="00BD1BC4">
      <w:pPr>
        <w:pStyle w:val="PL"/>
      </w:pPr>
      <w:r>
        <w:t xml:space="preserve">        - required: [ orbital ]</w:t>
      </w:r>
    </w:p>
    <w:p w14:paraId="3A8C5940" w14:textId="77777777" w:rsidR="00BD1BC4" w:rsidRDefault="00BD1BC4" w:rsidP="00BD1BC4">
      <w:pPr>
        <w:pStyle w:val="PL"/>
      </w:pPr>
      <w:r>
        <w:t xml:space="preserve">      required:</w:t>
      </w:r>
    </w:p>
    <w:p w14:paraId="3548C27E" w14:textId="77777777" w:rsidR="00BD1BC4" w:rsidRDefault="00BD1BC4" w:rsidP="00BD1BC4">
      <w:pPr>
        <w:pStyle w:val="PL"/>
      </w:pPr>
      <w:r>
        <w:t xml:space="preserve">        - satelliteId</w:t>
      </w:r>
    </w:p>
    <w:p w14:paraId="435A383C" w14:textId="77777777" w:rsidR="00BD1BC4" w:rsidRDefault="00BD1BC4" w:rsidP="00BD1BC4">
      <w:pPr>
        <w:pStyle w:val="PL"/>
      </w:pPr>
      <w:r>
        <w:t xml:space="preserve">        - epochTime</w:t>
      </w:r>
    </w:p>
    <w:p w14:paraId="772C352D" w14:textId="77777777" w:rsidR="00BD1BC4" w:rsidRDefault="00BD1BC4" w:rsidP="00BD1BC4">
      <w:pPr>
        <w:pStyle w:val="PL"/>
      </w:pPr>
      <w:r>
        <w:t xml:space="preserve">      properties:</w:t>
      </w:r>
    </w:p>
    <w:p w14:paraId="76010850" w14:textId="77777777" w:rsidR="00BD1BC4" w:rsidRDefault="00BD1BC4" w:rsidP="00BD1BC4">
      <w:pPr>
        <w:pStyle w:val="PL"/>
      </w:pPr>
      <w:r>
        <w:t xml:space="preserve">        satelliteId:</w:t>
      </w:r>
    </w:p>
    <w:p w14:paraId="20A8E6C4" w14:textId="77777777" w:rsidR="00BD1BC4" w:rsidRDefault="00BD1BC4" w:rsidP="00BD1BC4">
      <w:pPr>
        <w:pStyle w:val="PL"/>
      </w:pPr>
      <w:r>
        <w:t xml:space="preserve">          $ref: '#/components/schemas/SatelliteId'</w:t>
      </w:r>
    </w:p>
    <w:p w14:paraId="0AA9B0DE" w14:textId="77777777" w:rsidR="00BD1BC4" w:rsidRDefault="00BD1BC4" w:rsidP="00BD1BC4">
      <w:pPr>
        <w:pStyle w:val="PL"/>
      </w:pPr>
      <w:r>
        <w:t xml:space="preserve">        epochTime:</w:t>
      </w:r>
    </w:p>
    <w:p w14:paraId="2AF2E8F3" w14:textId="77777777" w:rsidR="00BD1BC4" w:rsidRDefault="00BD1BC4" w:rsidP="00BD1BC4">
      <w:pPr>
        <w:pStyle w:val="PL"/>
      </w:pPr>
      <w:r>
        <w:t xml:space="preserve">          $ref: 'TS28623_ComDefs.yaml#/components/schemas/DateTime'</w:t>
      </w:r>
    </w:p>
    <w:p w14:paraId="43DF83E0" w14:textId="77777777" w:rsidR="00BD1BC4" w:rsidRDefault="00BD1BC4" w:rsidP="00BD1BC4">
      <w:pPr>
        <w:pStyle w:val="PL"/>
      </w:pPr>
      <w:r>
        <w:t xml:space="preserve">        positionVelocity:</w:t>
      </w:r>
    </w:p>
    <w:p w14:paraId="70D2FACB" w14:textId="77777777" w:rsidR="00BD1BC4" w:rsidRDefault="00BD1BC4" w:rsidP="00BD1BC4">
      <w:pPr>
        <w:pStyle w:val="PL"/>
      </w:pPr>
      <w:r>
        <w:t xml:space="preserve">          $ref: '#/components/schemas/PositionVelocity'</w:t>
      </w:r>
    </w:p>
    <w:p w14:paraId="68EC3674" w14:textId="77777777" w:rsidR="00BD1BC4" w:rsidRDefault="00BD1BC4" w:rsidP="00BD1BC4">
      <w:pPr>
        <w:pStyle w:val="PL"/>
      </w:pPr>
      <w:r>
        <w:t xml:space="preserve">        orbital:</w:t>
      </w:r>
    </w:p>
    <w:p w14:paraId="48F1F1F5" w14:textId="77777777" w:rsidR="00BD1BC4" w:rsidRDefault="00BD1BC4" w:rsidP="00BD1BC4">
      <w:pPr>
        <w:pStyle w:val="PL"/>
      </w:pPr>
      <w:r>
        <w:t xml:space="preserve">          $ref: '#/components/schemas/Orbital'</w:t>
      </w:r>
    </w:p>
    <w:p w14:paraId="04DC1A7A" w14:textId="77777777" w:rsidR="00BD1BC4" w:rsidRDefault="00BD1BC4" w:rsidP="00BD1BC4">
      <w:pPr>
        <w:pStyle w:val="PL"/>
      </w:pPr>
    </w:p>
    <w:p w14:paraId="0AF05EF7" w14:textId="77777777" w:rsidR="00BD1BC4" w:rsidRDefault="00BD1BC4" w:rsidP="00BD1BC4">
      <w:pPr>
        <w:pStyle w:val="PL"/>
      </w:pPr>
      <w:r>
        <w:t xml:space="preserve">    EphemerisInfos:</w:t>
      </w:r>
    </w:p>
    <w:p w14:paraId="4277D663" w14:textId="77777777" w:rsidR="00BD1BC4" w:rsidRDefault="00BD1BC4" w:rsidP="00BD1BC4">
      <w:pPr>
        <w:pStyle w:val="PL"/>
      </w:pPr>
      <w:r>
        <w:t xml:space="preserve">      type: array</w:t>
      </w:r>
    </w:p>
    <w:p w14:paraId="0A6877B3" w14:textId="77777777" w:rsidR="00BD1BC4" w:rsidRDefault="00BD1BC4" w:rsidP="00BD1BC4">
      <w:pPr>
        <w:pStyle w:val="PL"/>
      </w:pPr>
      <w:r>
        <w:t xml:space="preserve">      uniqueItems: true</w:t>
      </w:r>
    </w:p>
    <w:p w14:paraId="64C4B86F" w14:textId="77777777" w:rsidR="00BD1BC4" w:rsidRDefault="00BD1BC4" w:rsidP="00BD1BC4">
      <w:pPr>
        <w:pStyle w:val="PL"/>
      </w:pPr>
      <w:r>
        <w:t xml:space="preserve">      items:</w:t>
      </w:r>
    </w:p>
    <w:p w14:paraId="69E4732E" w14:textId="77777777" w:rsidR="00BD1BC4" w:rsidRDefault="00BD1BC4" w:rsidP="00BD1BC4">
      <w:pPr>
        <w:pStyle w:val="PL"/>
      </w:pPr>
      <w:r>
        <w:t xml:space="preserve">        $ref: '#/components/schemas/Ephemeris'</w:t>
      </w:r>
    </w:p>
    <w:p w14:paraId="7C23AB63" w14:textId="77777777" w:rsidR="00BD1BC4" w:rsidRDefault="00BD1BC4" w:rsidP="00BD1BC4">
      <w:pPr>
        <w:pStyle w:val="PL"/>
      </w:pPr>
      <w:r>
        <w:t xml:space="preserve">      minItems: 1</w:t>
      </w:r>
    </w:p>
    <w:p w14:paraId="7F72E295" w14:textId="77777777" w:rsidR="00BD1BC4" w:rsidRDefault="00BD1BC4" w:rsidP="00BD1BC4">
      <w:pPr>
        <w:pStyle w:val="PL"/>
      </w:pPr>
    </w:p>
    <w:p w14:paraId="756B6470" w14:textId="77777777" w:rsidR="00BD1BC4" w:rsidRDefault="00BD1BC4" w:rsidP="00BD1BC4">
      <w:pPr>
        <w:pStyle w:val="PL"/>
      </w:pPr>
      <w:r>
        <w:t xml:space="preserve">    PositionVelocity:</w:t>
      </w:r>
    </w:p>
    <w:p w14:paraId="33F915B3" w14:textId="77777777" w:rsidR="00BD1BC4" w:rsidRDefault="00BD1BC4" w:rsidP="00BD1BC4">
      <w:pPr>
        <w:pStyle w:val="PL"/>
      </w:pPr>
      <w:r>
        <w:t xml:space="preserve">      type: object</w:t>
      </w:r>
    </w:p>
    <w:p w14:paraId="75C234FD" w14:textId="77777777" w:rsidR="00BD1BC4" w:rsidRDefault="00BD1BC4" w:rsidP="00BD1BC4">
      <w:pPr>
        <w:pStyle w:val="PL"/>
      </w:pPr>
      <w:r>
        <w:t xml:space="preserve">      properties:</w:t>
      </w:r>
    </w:p>
    <w:p w14:paraId="3677BA42" w14:textId="77777777" w:rsidR="00BD1BC4" w:rsidRDefault="00BD1BC4" w:rsidP="00BD1BC4">
      <w:pPr>
        <w:pStyle w:val="PL"/>
      </w:pPr>
      <w:r>
        <w:t xml:space="preserve">        positionX:</w:t>
      </w:r>
    </w:p>
    <w:p w14:paraId="2A3142A1" w14:textId="77777777" w:rsidR="00BD1BC4" w:rsidRDefault="00BD1BC4" w:rsidP="00BD1BC4">
      <w:pPr>
        <w:pStyle w:val="PL"/>
      </w:pPr>
      <w:r>
        <w:t xml:space="preserve">          type: integer</w:t>
      </w:r>
    </w:p>
    <w:p w14:paraId="3ED5ED5C" w14:textId="77777777" w:rsidR="00BD1BC4" w:rsidRDefault="00BD1BC4" w:rsidP="00BD1BC4">
      <w:pPr>
        <w:pStyle w:val="PL"/>
      </w:pPr>
      <w:r>
        <w:t xml:space="preserve">          default: 0</w:t>
      </w:r>
    </w:p>
    <w:p w14:paraId="2FFFB837" w14:textId="77777777" w:rsidR="00BD1BC4" w:rsidRDefault="00BD1BC4" w:rsidP="00BD1BC4">
      <w:pPr>
        <w:pStyle w:val="PL"/>
      </w:pPr>
      <w:r>
        <w:t xml:space="preserve">          minimum: 0</w:t>
      </w:r>
    </w:p>
    <w:p w14:paraId="004AEF00" w14:textId="77777777" w:rsidR="00BD1BC4" w:rsidRDefault="00BD1BC4" w:rsidP="00BD1BC4">
      <w:pPr>
        <w:pStyle w:val="PL"/>
      </w:pPr>
      <w:r>
        <w:t xml:space="preserve">          maximum: 604800</w:t>
      </w:r>
    </w:p>
    <w:p w14:paraId="55BF7E62" w14:textId="77777777" w:rsidR="00BD1BC4" w:rsidRDefault="00BD1BC4" w:rsidP="00BD1BC4">
      <w:pPr>
        <w:pStyle w:val="PL"/>
      </w:pPr>
      <w:r>
        <w:t xml:space="preserve">        positionY:</w:t>
      </w:r>
    </w:p>
    <w:p w14:paraId="2E6055F6" w14:textId="77777777" w:rsidR="00BD1BC4" w:rsidRDefault="00BD1BC4" w:rsidP="00BD1BC4">
      <w:pPr>
        <w:pStyle w:val="PL"/>
      </w:pPr>
      <w:r>
        <w:lastRenderedPageBreak/>
        <w:t xml:space="preserve">          type: integer</w:t>
      </w:r>
    </w:p>
    <w:p w14:paraId="40CE96DC" w14:textId="77777777" w:rsidR="00BD1BC4" w:rsidRDefault="00BD1BC4" w:rsidP="00BD1BC4">
      <w:pPr>
        <w:pStyle w:val="PL"/>
      </w:pPr>
      <w:r>
        <w:t xml:space="preserve">          default: 0          </w:t>
      </w:r>
    </w:p>
    <w:p w14:paraId="507E3D41" w14:textId="77777777" w:rsidR="00BD1BC4" w:rsidRDefault="00BD1BC4" w:rsidP="00BD1BC4">
      <w:pPr>
        <w:pStyle w:val="PL"/>
      </w:pPr>
      <w:r>
        <w:t xml:space="preserve">          minimum: 0</w:t>
      </w:r>
    </w:p>
    <w:p w14:paraId="1600BD75" w14:textId="77777777" w:rsidR="00BD1BC4" w:rsidRDefault="00BD1BC4" w:rsidP="00BD1BC4">
      <w:pPr>
        <w:pStyle w:val="PL"/>
      </w:pPr>
      <w:r>
        <w:t xml:space="preserve">          maximum: 604800</w:t>
      </w:r>
    </w:p>
    <w:p w14:paraId="3570F8FD" w14:textId="77777777" w:rsidR="00BD1BC4" w:rsidRDefault="00BD1BC4" w:rsidP="00BD1BC4">
      <w:pPr>
        <w:pStyle w:val="PL"/>
      </w:pPr>
      <w:r>
        <w:t xml:space="preserve">        positionZ:</w:t>
      </w:r>
    </w:p>
    <w:p w14:paraId="4A0CC053" w14:textId="77777777" w:rsidR="00BD1BC4" w:rsidRDefault="00BD1BC4" w:rsidP="00BD1BC4">
      <w:pPr>
        <w:pStyle w:val="PL"/>
      </w:pPr>
      <w:r>
        <w:t xml:space="preserve">          type: integer</w:t>
      </w:r>
    </w:p>
    <w:p w14:paraId="663B15C1" w14:textId="77777777" w:rsidR="00BD1BC4" w:rsidRDefault="00BD1BC4" w:rsidP="00BD1BC4">
      <w:pPr>
        <w:pStyle w:val="PL"/>
      </w:pPr>
      <w:r>
        <w:t xml:space="preserve">          default: 0          </w:t>
      </w:r>
    </w:p>
    <w:p w14:paraId="03BE72A5" w14:textId="77777777" w:rsidR="00BD1BC4" w:rsidRDefault="00BD1BC4" w:rsidP="00BD1BC4">
      <w:pPr>
        <w:pStyle w:val="PL"/>
      </w:pPr>
      <w:r>
        <w:t xml:space="preserve">          minimum: 0</w:t>
      </w:r>
    </w:p>
    <w:p w14:paraId="3C40DC23" w14:textId="77777777" w:rsidR="00BD1BC4" w:rsidRDefault="00BD1BC4" w:rsidP="00BD1BC4">
      <w:pPr>
        <w:pStyle w:val="PL"/>
      </w:pPr>
      <w:r>
        <w:t xml:space="preserve">          maximum: 604800</w:t>
      </w:r>
    </w:p>
    <w:p w14:paraId="1F4A0D66" w14:textId="77777777" w:rsidR="00BD1BC4" w:rsidRDefault="00BD1BC4" w:rsidP="00BD1BC4">
      <w:pPr>
        <w:pStyle w:val="PL"/>
      </w:pPr>
      <w:r>
        <w:t xml:space="preserve">        velocityVX:</w:t>
      </w:r>
    </w:p>
    <w:p w14:paraId="76F0BDFF" w14:textId="77777777" w:rsidR="00BD1BC4" w:rsidRDefault="00BD1BC4" w:rsidP="00BD1BC4">
      <w:pPr>
        <w:pStyle w:val="PL"/>
      </w:pPr>
      <w:r>
        <w:t xml:space="preserve">          type: integer</w:t>
      </w:r>
    </w:p>
    <w:p w14:paraId="0CB5C578" w14:textId="77777777" w:rsidR="00BD1BC4" w:rsidRDefault="00BD1BC4" w:rsidP="00BD1BC4">
      <w:pPr>
        <w:pStyle w:val="PL"/>
      </w:pPr>
      <w:r>
        <w:t xml:space="preserve">          default: 0          </w:t>
      </w:r>
    </w:p>
    <w:p w14:paraId="34653A60" w14:textId="77777777" w:rsidR="00BD1BC4" w:rsidRDefault="00BD1BC4" w:rsidP="00BD1BC4">
      <w:pPr>
        <w:pStyle w:val="PL"/>
      </w:pPr>
      <w:r>
        <w:t xml:space="preserve">          minimum: -131072</w:t>
      </w:r>
    </w:p>
    <w:p w14:paraId="2A7D4E0B" w14:textId="77777777" w:rsidR="00BD1BC4" w:rsidRDefault="00BD1BC4" w:rsidP="00BD1BC4">
      <w:pPr>
        <w:pStyle w:val="PL"/>
      </w:pPr>
      <w:r>
        <w:t xml:space="preserve">          maximum: 131071         </w:t>
      </w:r>
    </w:p>
    <w:p w14:paraId="2427B551" w14:textId="77777777" w:rsidR="00BD1BC4" w:rsidRDefault="00BD1BC4" w:rsidP="00BD1BC4">
      <w:pPr>
        <w:pStyle w:val="PL"/>
      </w:pPr>
      <w:r>
        <w:t xml:space="preserve">        velocityVY:</w:t>
      </w:r>
    </w:p>
    <w:p w14:paraId="2263BC8B" w14:textId="77777777" w:rsidR="00BD1BC4" w:rsidRDefault="00BD1BC4" w:rsidP="00BD1BC4">
      <w:pPr>
        <w:pStyle w:val="PL"/>
      </w:pPr>
      <w:r>
        <w:t xml:space="preserve">          type: integer</w:t>
      </w:r>
    </w:p>
    <w:p w14:paraId="6744EB59" w14:textId="77777777" w:rsidR="00BD1BC4" w:rsidRDefault="00BD1BC4" w:rsidP="00BD1BC4">
      <w:pPr>
        <w:pStyle w:val="PL"/>
      </w:pPr>
      <w:r>
        <w:t xml:space="preserve">          default: 0          </w:t>
      </w:r>
    </w:p>
    <w:p w14:paraId="5A05A0C7" w14:textId="77777777" w:rsidR="00BD1BC4" w:rsidRDefault="00BD1BC4" w:rsidP="00BD1BC4">
      <w:pPr>
        <w:pStyle w:val="PL"/>
      </w:pPr>
      <w:r>
        <w:t xml:space="preserve">          minimum: -131072</w:t>
      </w:r>
    </w:p>
    <w:p w14:paraId="24F5DE44" w14:textId="77777777" w:rsidR="00BD1BC4" w:rsidRDefault="00BD1BC4" w:rsidP="00BD1BC4">
      <w:pPr>
        <w:pStyle w:val="PL"/>
      </w:pPr>
      <w:r>
        <w:t xml:space="preserve">          maximum: 131071           </w:t>
      </w:r>
    </w:p>
    <w:p w14:paraId="075CA6BB" w14:textId="77777777" w:rsidR="00BD1BC4" w:rsidRDefault="00BD1BC4" w:rsidP="00BD1BC4">
      <w:pPr>
        <w:pStyle w:val="PL"/>
      </w:pPr>
      <w:r>
        <w:t xml:space="preserve">        velocityVZ:</w:t>
      </w:r>
    </w:p>
    <w:p w14:paraId="0875071D" w14:textId="77777777" w:rsidR="00BD1BC4" w:rsidRDefault="00BD1BC4" w:rsidP="00BD1BC4">
      <w:pPr>
        <w:pStyle w:val="PL"/>
      </w:pPr>
      <w:r>
        <w:t xml:space="preserve">          type: integer</w:t>
      </w:r>
    </w:p>
    <w:p w14:paraId="0C9E9956" w14:textId="77777777" w:rsidR="00BD1BC4" w:rsidRDefault="00BD1BC4" w:rsidP="00BD1BC4">
      <w:pPr>
        <w:pStyle w:val="PL"/>
      </w:pPr>
      <w:r>
        <w:t xml:space="preserve">          default: 0          </w:t>
      </w:r>
    </w:p>
    <w:p w14:paraId="3B6D3BC1" w14:textId="77777777" w:rsidR="00BD1BC4" w:rsidRDefault="00BD1BC4" w:rsidP="00BD1BC4">
      <w:pPr>
        <w:pStyle w:val="PL"/>
      </w:pPr>
      <w:r>
        <w:t xml:space="preserve">          minimum: -131072</w:t>
      </w:r>
    </w:p>
    <w:p w14:paraId="689A27D6" w14:textId="77777777" w:rsidR="00BD1BC4" w:rsidRDefault="00BD1BC4" w:rsidP="00BD1BC4">
      <w:pPr>
        <w:pStyle w:val="PL"/>
      </w:pPr>
      <w:r>
        <w:t xml:space="preserve">          maximum: 131071</w:t>
      </w:r>
    </w:p>
    <w:p w14:paraId="7CF73CF1" w14:textId="77777777" w:rsidR="00BD1BC4" w:rsidRDefault="00BD1BC4" w:rsidP="00BD1BC4">
      <w:pPr>
        <w:pStyle w:val="PL"/>
      </w:pPr>
    </w:p>
    <w:p w14:paraId="33E9E196" w14:textId="77777777" w:rsidR="00BD1BC4" w:rsidRDefault="00BD1BC4" w:rsidP="00BD1BC4">
      <w:pPr>
        <w:pStyle w:val="PL"/>
      </w:pPr>
      <w:r>
        <w:t xml:space="preserve">    Orbital:</w:t>
      </w:r>
    </w:p>
    <w:p w14:paraId="2E801108" w14:textId="77777777" w:rsidR="00BD1BC4" w:rsidRDefault="00BD1BC4" w:rsidP="00BD1BC4">
      <w:pPr>
        <w:pStyle w:val="PL"/>
      </w:pPr>
      <w:r>
        <w:t xml:space="preserve">      type: object</w:t>
      </w:r>
    </w:p>
    <w:p w14:paraId="021A3C12" w14:textId="77777777" w:rsidR="00BD1BC4" w:rsidRDefault="00BD1BC4" w:rsidP="00BD1BC4">
      <w:pPr>
        <w:pStyle w:val="PL"/>
      </w:pPr>
      <w:r>
        <w:t xml:space="preserve">      properties:</w:t>
      </w:r>
    </w:p>
    <w:p w14:paraId="437F420D" w14:textId="77777777" w:rsidR="00BD1BC4" w:rsidRDefault="00BD1BC4" w:rsidP="00BD1BC4">
      <w:pPr>
        <w:pStyle w:val="PL"/>
      </w:pPr>
      <w:r>
        <w:t xml:space="preserve">          semiMajorAxis:</w:t>
      </w:r>
    </w:p>
    <w:p w14:paraId="0415B975" w14:textId="77777777" w:rsidR="00BD1BC4" w:rsidRDefault="00BD1BC4" w:rsidP="00BD1BC4">
      <w:pPr>
        <w:pStyle w:val="PL"/>
      </w:pPr>
      <w:r>
        <w:t xml:space="preserve">            type: integer</w:t>
      </w:r>
    </w:p>
    <w:p w14:paraId="5078619E" w14:textId="77777777" w:rsidR="00BD1BC4" w:rsidRDefault="00BD1BC4" w:rsidP="00BD1BC4">
      <w:pPr>
        <w:pStyle w:val="PL"/>
      </w:pPr>
      <w:r>
        <w:t xml:space="preserve">            default: 0            </w:t>
      </w:r>
    </w:p>
    <w:p w14:paraId="3545D95E" w14:textId="77777777" w:rsidR="00BD1BC4" w:rsidRDefault="00BD1BC4" w:rsidP="00BD1BC4">
      <w:pPr>
        <w:pStyle w:val="PL"/>
      </w:pPr>
      <w:r>
        <w:t xml:space="preserve">            minimum: 0</w:t>
      </w:r>
    </w:p>
    <w:p w14:paraId="53B0C55C" w14:textId="77777777" w:rsidR="00BD1BC4" w:rsidRDefault="00BD1BC4" w:rsidP="00BD1BC4">
      <w:pPr>
        <w:pStyle w:val="PL"/>
      </w:pPr>
      <w:r>
        <w:t xml:space="preserve">            maximum: 8589934591 </w:t>
      </w:r>
    </w:p>
    <w:p w14:paraId="3F904EF0" w14:textId="77777777" w:rsidR="00BD1BC4" w:rsidRDefault="00BD1BC4" w:rsidP="00BD1BC4">
      <w:pPr>
        <w:pStyle w:val="PL"/>
      </w:pPr>
      <w:r>
        <w:t xml:space="preserve">            format: int64</w:t>
      </w:r>
    </w:p>
    <w:p w14:paraId="1E3111F9" w14:textId="77777777" w:rsidR="00BD1BC4" w:rsidRDefault="00BD1BC4" w:rsidP="00BD1BC4">
      <w:pPr>
        <w:pStyle w:val="PL"/>
      </w:pPr>
      <w:r>
        <w:t xml:space="preserve">          eccentricity:</w:t>
      </w:r>
    </w:p>
    <w:p w14:paraId="5B8B4D8E" w14:textId="77777777" w:rsidR="00BD1BC4" w:rsidRDefault="00BD1BC4" w:rsidP="00BD1BC4">
      <w:pPr>
        <w:pStyle w:val="PL"/>
      </w:pPr>
      <w:r>
        <w:t xml:space="preserve">            type: integer</w:t>
      </w:r>
    </w:p>
    <w:p w14:paraId="0A2B2119" w14:textId="77777777" w:rsidR="00BD1BC4" w:rsidRDefault="00BD1BC4" w:rsidP="00BD1BC4">
      <w:pPr>
        <w:pStyle w:val="PL"/>
      </w:pPr>
      <w:r>
        <w:t xml:space="preserve">            default: 0                 </w:t>
      </w:r>
    </w:p>
    <w:p w14:paraId="33A16DC3" w14:textId="77777777" w:rsidR="00BD1BC4" w:rsidRDefault="00BD1BC4" w:rsidP="00BD1BC4">
      <w:pPr>
        <w:pStyle w:val="PL"/>
      </w:pPr>
      <w:r>
        <w:t xml:space="preserve">            minimum: -524288</w:t>
      </w:r>
    </w:p>
    <w:p w14:paraId="52FC95B9" w14:textId="77777777" w:rsidR="00BD1BC4" w:rsidRDefault="00BD1BC4" w:rsidP="00BD1BC4">
      <w:pPr>
        <w:pStyle w:val="PL"/>
      </w:pPr>
      <w:r>
        <w:t xml:space="preserve">            maximum: 524287</w:t>
      </w:r>
    </w:p>
    <w:p w14:paraId="3F08C9C7" w14:textId="77777777" w:rsidR="00BD1BC4" w:rsidRDefault="00BD1BC4" w:rsidP="00BD1BC4">
      <w:pPr>
        <w:pStyle w:val="PL"/>
      </w:pPr>
      <w:r>
        <w:t xml:space="preserve">          periapsis:</w:t>
      </w:r>
    </w:p>
    <w:p w14:paraId="4F319C87" w14:textId="77777777" w:rsidR="00BD1BC4" w:rsidRDefault="00BD1BC4" w:rsidP="00BD1BC4">
      <w:pPr>
        <w:pStyle w:val="PL"/>
      </w:pPr>
      <w:r>
        <w:t xml:space="preserve">            type: integer</w:t>
      </w:r>
    </w:p>
    <w:p w14:paraId="3D4EBA97" w14:textId="77777777" w:rsidR="00BD1BC4" w:rsidRDefault="00BD1BC4" w:rsidP="00BD1BC4">
      <w:pPr>
        <w:pStyle w:val="PL"/>
      </w:pPr>
      <w:r>
        <w:t xml:space="preserve">            default: 0     </w:t>
      </w:r>
    </w:p>
    <w:p w14:paraId="1058FAA4" w14:textId="77777777" w:rsidR="00BD1BC4" w:rsidRDefault="00BD1BC4" w:rsidP="00BD1BC4">
      <w:pPr>
        <w:pStyle w:val="PL"/>
      </w:pPr>
      <w:r>
        <w:t xml:space="preserve">            minimum: 0</w:t>
      </w:r>
    </w:p>
    <w:p w14:paraId="40941981" w14:textId="77777777" w:rsidR="00BD1BC4" w:rsidRDefault="00BD1BC4" w:rsidP="00BD1BC4">
      <w:pPr>
        <w:pStyle w:val="PL"/>
      </w:pPr>
      <w:r>
        <w:t xml:space="preserve">            maximum: 16777215</w:t>
      </w:r>
    </w:p>
    <w:p w14:paraId="0CA33EFC" w14:textId="77777777" w:rsidR="00BD1BC4" w:rsidRDefault="00BD1BC4" w:rsidP="00BD1BC4">
      <w:pPr>
        <w:pStyle w:val="PL"/>
      </w:pPr>
      <w:r>
        <w:t xml:space="preserve">          longitude:</w:t>
      </w:r>
    </w:p>
    <w:p w14:paraId="6DB40A35" w14:textId="77777777" w:rsidR="00BD1BC4" w:rsidRDefault="00BD1BC4" w:rsidP="00BD1BC4">
      <w:pPr>
        <w:pStyle w:val="PL"/>
      </w:pPr>
      <w:r>
        <w:t xml:space="preserve">            type: integer</w:t>
      </w:r>
    </w:p>
    <w:p w14:paraId="2EF88A17" w14:textId="77777777" w:rsidR="00BD1BC4" w:rsidRDefault="00BD1BC4" w:rsidP="00BD1BC4">
      <w:pPr>
        <w:pStyle w:val="PL"/>
      </w:pPr>
      <w:r>
        <w:t xml:space="preserve">            default: 0                 </w:t>
      </w:r>
    </w:p>
    <w:p w14:paraId="0FD6717F" w14:textId="77777777" w:rsidR="00BD1BC4" w:rsidRDefault="00BD1BC4" w:rsidP="00BD1BC4">
      <w:pPr>
        <w:pStyle w:val="PL"/>
      </w:pPr>
      <w:r>
        <w:t xml:space="preserve">            minimum: 0</w:t>
      </w:r>
    </w:p>
    <w:p w14:paraId="30CCC026" w14:textId="77777777" w:rsidR="00BD1BC4" w:rsidRDefault="00BD1BC4" w:rsidP="00BD1BC4">
      <w:pPr>
        <w:pStyle w:val="PL"/>
      </w:pPr>
      <w:r>
        <w:t xml:space="preserve">            maximum: 2097151</w:t>
      </w:r>
    </w:p>
    <w:p w14:paraId="39F42F52" w14:textId="77777777" w:rsidR="00BD1BC4" w:rsidRDefault="00BD1BC4" w:rsidP="00BD1BC4">
      <w:pPr>
        <w:pStyle w:val="PL"/>
      </w:pPr>
      <w:r>
        <w:t xml:space="preserve">          inclination:</w:t>
      </w:r>
    </w:p>
    <w:p w14:paraId="67C83B7F" w14:textId="77777777" w:rsidR="00BD1BC4" w:rsidRDefault="00BD1BC4" w:rsidP="00BD1BC4">
      <w:pPr>
        <w:pStyle w:val="PL"/>
      </w:pPr>
      <w:r>
        <w:t xml:space="preserve">            type: integer</w:t>
      </w:r>
    </w:p>
    <w:p w14:paraId="079F67C2" w14:textId="77777777" w:rsidR="00BD1BC4" w:rsidRDefault="00BD1BC4" w:rsidP="00BD1BC4">
      <w:pPr>
        <w:pStyle w:val="PL"/>
      </w:pPr>
      <w:r>
        <w:t xml:space="preserve">            default: 0                 </w:t>
      </w:r>
    </w:p>
    <w:p w14:paraId="095C312E" w14:textId="77777777" w:rsidR="00BD1BC4" w:rsidRDefault="00BD1BC4" w:rsidP="00BD1BC4">
      <w:pPr>
        <w:pStyle w:val="PL"/>
      </w:pPr>
      <w:r>
        <w:t xml:space="preserve">            minimum: -524288</w:t>
      </w:r>
    </w:p>
    <w:p w14:paraId="30D771ED" w14:textId="77777777" w:rsidR="00BD1BC4" w:rsidRDefault="00BD1BC4" w:rsidP="00BD1BC4">
      <w:pPr>
        <w:pStyle w:val="PL"/>
      </w:pPr>
      <w:r>
        <w:t xml:space="preserve">            maximum: 524287</w:t>
      </w:r>
    </w:p>
    <w:p w14:paraId="543A5E1F" w14:textId="77777777" w:rsidR="00BD1BC4" w:rsidRDefault="00BD1BC4" w:rsidP="00BD1BC4">
      <w:pPr>
        <w:pStyle w:val="PL"/>
      </w:pPr>
      <w:r>
        <w:t xml:space="preserve">          meanAnomaly:</w:t>
      </w:r>
    </w:p>
    <w:p w14:paraId="5E39C0F9" w14:textId="77777777" w:rsidR="00BD1BC4" w:rsidRDefault="00BD1BC4" w:rsidP="00BD1BC4">
      <w:pPr>
        <w:pStyle w:val="PL"/>
      </w:pPr>
      <w:r>
        <w:t xml:space="preserve">            type: integer</w:t>
      </w:r>
    </w:p>
    <w:p w14:paraId="68ACF801" w14:textId="77777777" w:rsidR="00BD1BC4" w:rsidRDefault="00BD1BC4" w:rsidP="00BD1BC4">
      <w:pPr>
        <w:pStyle w:val="PL"/>
      </w:pPr>
      <w:r>
        <w:t xml:space="preserve">            default: 0                 </w:t>
      </w:r>
    </w:p>
    <w:p w14:paraId="4EB33F9D" w14:textId="77777777" w:rsidR="00BD1BC4" w:rsidRDefault="00BD1BC4" w:rsidP="00BD1BC4">
      <w:pPr>
        <w:pStyle w:val="PL"/>
      </w:pPr>
      <w:r>
        <w:t xml:space="preserve">            minimum: 0</w:t>
      </w:r>
    </w:p>
    <w:p w14:paraId="4D9C5089" w14:textId="77777777" w:rsidR="00BD1BC4" w:rsidRDefault="00BD1BC4" w:rsidP="00BD1BC4">
      <w:pPr>
        <w:pStyle w:val="PL"/>
      </w:pPr>
      <w:r>
        <w:t xml:space="preserve">            maximum: 16777215</w:t>
      </w:r>
    </w:p>
    <w:p w14:paraId="00CA8432" w14:textId="77777777" w:rsidR="00BD1BC4" w:rsidRDefault="00BD1BC4" w:rsidP="00BD1BC4">
      <w:pPr>
        <w:pStyle w:val="PL"/>
      </w:pPr>
    </w:p>
    <w:p w14:paraId="743E1F45" w14:textId="77777777" w:rsidR="00BD1BC4" w:rsidRDefault="00BD1BC4" w:rsidP="00BD1BC4">
      <w:pPr>
        <w:pStyle w:val="PL"/>
      </w:pPr>
      <w:r>
        <w:t xml:space="preserve">    MappedCellIdInfo:</w:t>
      </w:r>
    </w:p>
    <w:p w14:paraId="0E42813F" w14:textId="77777777" w:rsidR="00BD1BC4" w:rsidRDefault="00BD1BC4" w:rsidP="00BD1BC4">
      <w:pPr>
        <w:pStyle w:val="PL"/>
      </w:pPr>
      <w:r>
        <w:t xml:space="preserve">      type: object</w:t>
      </w:r>
    </w:p>
    <w:p w14:paraId="2865118C" w14:textId="77777777" w:rsidR="00BD1BC4" w:rsidRDefault="00BD1BC4" w:rsidP="00BD1BC4">
      <w:pPr>
        <w:pStyle w:val="PL"/>
      </w:pPr>
      <w:r>
        <w:t xml:space="preserve">      properties:</w:t>
      </w:r>
    </w:p>
    <w:p w14:paraId="485F0286" w14:textId="77777777" w:rsidR="00BD1BC4" w:rsidRDefault="00BD1BC4" w:rsidP="00BD1BC4">
      <w:pPr>
        <w:pStyle w:val="PL"/>
      </w:pPr>
      <w:r>
        <w:t xml:space="preserve">        ntnGeoArea:</w:t>
      </w:r>
    </w:p>
    <w:p w14:paraId="7FF0A046" w14:textId="77777777" w:rsidR="00BD1BC4" w:rsidRDefault="00BD1BC4" w:rsidP="00BD1BC4">
      <w:pPr>
        <w:pStyle w:val="PL"/>
      </w:pPr>
      <w:r>
        <w:t xml:space="preserve">          $ref: 'TS28623_ComDefs.yaml#/components/schemas/GeoArea'</w:t>
      </w:r>
    </w:p>
    <w:p w14:paraId="4D419637" w14:textId="77777777" w:rsidR="00BD1BC4" w:rsidRDefault="00BD1BC4" w:rsidP="00BD1BC4">
      <w:pPr>
        <w:pStyle w:val="PL"/>
      </w:pPr>
      <w:r>
        <w:t xml:space="preserve">        mappedCellId:</w:t>
      </w:r>
    </w:p>
    <w:p w14:paraId="682C8E53" w14:textId="77777777" w:rsidR="00BD1BC4" w:rsidRDefault="00BD1BC4" w:rsidP="00BD1BC4">
      <w:pPr>
        <w:pStyle w:val="PL"/>
      </w:pPr>
      <w:r>
        <w:t xml:space="preserve">          $ref: 'TS28541_5GcNrm.yaml#/components/schemas/Ncgi'</w:t>
      </w:r>
    </w:p>
    <w:p w14:paraId="105CF7E6" w14:textId="77777777" w:rsidR="00BD1BC4" w:rsidRDefault="00BD1BC4" w:rsidP="00BD1BC4">
      <w:pPr>
        <w:pStyle w:val="PL"/>
      </w:pPr>
      <w:r>
        <w:t xml:space="preserve">    MappedCellIdInfoList:</w:t>
      </w:r>
    </w:p>
    <w:p w14:paraId="599EDBB0" w14:textId="77777777" w:rsidR="00BD1BC4" w:rsidRDefault="00BD1BC4" w:rsidP="00BD1BC4">
      <w:pPr>
        <w:pStyle w:val="PL"/>
      </w:pPr>
      <w:r>
        <w:t xml:space="preserve">      type: array</w:t>
      </w:r>
    </w:p>
    <w:p w14:paraId="3E5EE46D" w14:textId="77777777" w:rsidR="00BD1BC4" w:rsidRDefault="00BD1BC4" w:rsidP="00BD1BC4">
      <w:pPr>
        <w:pStyle w:val="PL"/>
      </w:pPr>
      <w:r>
        <w:t xml:space="preserve">      uniqueItems: true</w:t>
      </w:r>
    </w:p>
    <w:p w14:paraId="596DFC3E" w14:textId="77777777" w:rsidR="00BD1BC4" w:rsidRDefault="00BD1BC4" w:rsidP="00BD1BC4">
      <w:pPr>
        <w:pStyle w:val="PL"/>
      </w:pPr>
      <w:r>
        <w:t xml:space="preserve">      items:</w:t>
      </w:r>
    </w:p>
    <w:p w14:paraId="6B72BDC6" w14:textId="77777777" w:rsidR="00BD1BC4" w:rsidRDefault="00BD1BC4" w:rsidP="00BD1BC4">
      <w:pPr>
        <w:pStyle w:val="PL"/>
      </w:pPr>
      <w:r>
        <w:t xml:space="preserve">        $ref: '#/components/schemas/MappedCellIdInfo'</w:t>
      </w:r>
    </w:p>
    <w:p w14:paraId="2BE73A4F" w14:textId="77777777" w:rsidR="00BD1BC4" w:rsidRDefault="00BD1BC4" w:rsidP="00BD1BC4">
      <w:pPr>
        <w:pStyle w:val="PL"/>
      </w:pPr>
      <w:r>
        <w:t xml:space="preserve">    QceIdMappingInfo:</w:t>
      </w:r>
    </w:p>
    <w:p w14:paraId="60B4B965" w14:textId="77777777" w:rsidR="00BD1BC4" w:rsidRDefault="00BD1BC4" w:rsidP="00BD1BC4">
      <w:pPr>
        <w:pStyle w:val="PL"/>
      </w:pPr>
      <w:r>
        <w:t xml:space="preserve">      type: object</w:t>
      </w:r>
    </w:p>
    <w:p w14:paraId="10394996" w14:textId="77777777" w:rsidR="00BD1BC4" w:rsidRDefault="00BD1BC4" w:rsidP="00BD1BC4">
      <w:pPr>
        <w:pStyle w:val="PL"/>
      </w:pPr>
      <w:r>
        <w:t xml:space="preserve">      properties:</w:t>
      </w:r>
    </w:p>
    <w:p w14:paraId="00C8B692" w14:textId="77777777" w:rsidR="00BD1BC4" w:rsidRDefault="00BD1BC4" w:rsidP="00BD1BC4">
      <w:pPr>
        <w:pStyle w:val="PL"/>
      </w:pPr>
      <w:r>
        <w:t xml:space="preserve">        qoECollectionEntityAddress:</w:t>
      </w:r>
    </w:p>
    <w:p w14:paraId="2F109F8F" w14:textId="77777777" w:rsidR="00BD1BC4" w:rsidRDefault="00BD1BC4" w:rsidP="00BD1BC4">
      <w:pPr>
        <w:pStyle w:val="PL"/>
      </w:pPr>
      <w:r>
        <w:t xml:space="preserve">          oneOf:</w:t>
      </w:r>
    </w:p>
    <w:p w14:paraId="2BC60459" w14:textId="77777777" w:rsidR="00BD1BC4" w:rsidRDefault="00BD1BC4" w:rsidP="00BD1BC4">
      <w:pPr>
        <w:pStyle w:val="PL"/>
      </w:pPr>
      <w:r>
        <w:t xml:space="preserve">            - $ref: 'TS28623_ComDefs.yaml#/components/schemas/Ipv4Addr'</w:t>
      </w:r>
    </w:p>
    <w:p w14:paraId="66A18FAD" w14:textId="77777777" w:rsidR="00BD1BC4" w:rsidRDefault="00BD1BC4" w:rsidP="00BD1BC4">
      <w:pPr>
        <w:pStyle w:val="PL"/>
      </w:pPr>
      <w:r>
        <w:lastRenderedPageBreak/>
        <w:t xml:space="preserve">            - $ref: 'TS28623_ComDefs.yaml#/components/schemas/Ipv6Addr'</w:t>
      </w:r>
    </w:p>
    <w:p w14:paraId="5F11D106" w14:textId="77777777" w:rsidR="00BD1BC4" w:rsidRDefault="00BD1BC4" w:rsidP="00BD1BC4">
      <w:pPr>
        <w:pStyle w:val="PL"/>
      </w:pPr>
      <w:r>
        <w:t xml:space="preserve">        qoECollectionEntityIdentity:</w:t>
      </w:r>
    </w:p>
    <w:p w14:paraId="498CCE5D" w14:textId="77777777" w:rsidR="00BD1BC4" w:rsidRDefault="00BD1BC4" w:rsidP="00BD1BC4">
      <w:pPr>
        <w:pStyle w:val="PL"/>
      </w:pPr>
      <w:r>
        <w:t xml:space="preserve">          type: string</w:t>
      </w:r>
    </w:p>
    <w:p w14:paraId="39D590F0" w14:textId="77777777" w:rsidR="00BD1BC4" w:rsidRDefault="00BD1BC4" w:rsidP="00BD1BC4">
      <w:pPr>
        <w:pStyle w:val="PL"/>
      </w:pPr>
      <w:r>
        <w:t xml:space="preserve">        pLMNTarget:</w:t>
      </w:r>
    </w:p>
    <w:p w14:paraId="51262825" w14:textId="77777777" w:rsidR="00BD1BC4" w:rsidRDefault="00BD1BC4" w:rsidP="00BD1BC4">
      <w:pPr>
        <w:pStyle w:val="PL"/>
      </w:pPr>
      <w:r>
        <w:t xml:space="preserve">          $ref: 'TS28623_ComDefs.yaml#/components/schemas/PlmnId'</w:t>
      </w:r>
    </w:p>
    <w:p w14:paraId="3FDEEEEE" w14:textId="77777777" w:rsidR="00BD1BC4" w:rsidRDefault="00BD1BC4" w:rsidP="00BD1BC4">
      <w:pPr>
        <w:pStyle w:val="PL"/>
      </w:pPr>
      <w:r>
        <w:t xml:space="preserve">    QceIdMappingInfoList:</w:t>
      </w:r>
    </w:p>
    <w:p w14:paraId="6680F1FB" w14:textId="77777777" w:rsidR="00BD1BC4" w:rsidRDefault="00BD1BC4" w:rsidP="00BD1BC4">
      <w:pPr>
        <w:pStyle w:val="PL"/>
      </w:pPr>
      <w:r>
        <w:t xml:space="preserve">      type: array</w:t>
      </w:r>
    </w:p>
    <w:p w14:paraId="7BD01BFF" w14:textId="77777777" w:rsidR="00BD1BC4" w:rsidRDefault="00BD1BC4" w:rsidP="00BD1BC4">
      <w:pPr>
        <w:pStyle w:val="PL"/>
      </w:pPr>
      <w:r>
        <w:t xml:space="preserve">      uniqueItems: true</w:t>
      </w:r>
    </w:p>
    <w:p w14:paraId="79CF0277" w14:textId="77777777" w:rsidR="00BD1BC4" w:rsidRDefault="00BD1BC4" w:rsidP="00BD1BC4">
      <w:pPr>
        <w:pStyle w:val="PL"/>
      </w:pPr>
      <w:r>
        <w:t xml:space="preserve">      items:</w:t>
      </w:r>
    </w:p>
    <w:p w14:paraId="159E80C0" w14:textId="77777777" w:rsidR="00BD1BC4" w:rsidRDefault="00BD1BC4" w:rsidP="00BD1BC4">
      <w:pPr>
        <w:pStyle w:val="PL"/>
      </w:pPr>
      <w:r>
        <w:t xml:space="preserve">        $ref: '#/components/schemas/QceIdMappingInfo'</w:t>
      </w:r>
    </w:p>
    <w:p w14:paraId="7CBE006A" w14:textId="77777777" w:rsidR="00BD1BC4" w:rsidRDefault="00BD1BC4" w:rsidP="00BD1BC4">
      <w:pPr>
        <w:pStyle w:val="PL"/>
      </w:pPr>
      <w:r>
        <w:t xml:space="preserve">      minItems: 1</w:t>
      </w:r>
    </w:p>
    <w:p w14:paraId="2022EB54" w14:textId="77777777" w:rsidR="00BD1BC4" w:rsidRDefault="00BD1BC4" w:rsidP="00BD1BC4">
      <w:pPr>
        <w:pStyle w:val="PL"/>
      </w:pPr>
      <w:r>
        <w:t xml:space="preserve">    MdtUserConsentReqList:</w:t>
      </w:r>
    </w:p>
    <w:p w14:paraId="76AAC310" w14:textId="77777777" w:rsidR="00BD1BC4" w:rsidRDefault="00BD1BC4" w:rsidP="00BD1BC4">
      <w:pPr>
        <w:pStyle w:val="PL"/>
      </w:pPr>
      <w:r>
        <w:t xml:space="preserve">      type: array</w:t>
      </w:r>
    </w:p>
    <w:p w14:paraId="100A3CF1" w14:textId="77777777" w:rsidR="00BD1BC4" w:rsidRDefault="00BD1BC4" w:rsidP="00BD1BC4">
      <w:pPr>
        <w:pStyle w:val="PL"/>
      </w:pPr>
      <w:r>
        <w:t xml:space="preserve">      uniqueItems: true</w:t>
      </w:r>
    </w:p>
    <w:p w14:paraId="73D0B467" w14:textId="77777777" w:rsidR="00BD1BC4" w:rsidRDefault="00BD1BC4" w:rsidP="00BD1BC4">
      <w:pPr>
        <w:pStyle w:val="PL"/>
      </w:pPr>
      <w:r>
        <w:t xml:space="preserve">      items:</w:t>
      </w:r>
    </w:p>
    <w:p w14:paraId="28A5BEDE" w14:textId="77777777" w:rsidR="00BD1BC4" w:rsidRDefault="00BD1BC4" w:rsidP="00BD1BC4">
      <w:pPr>
        <w:pStyle w:val="PL"/>
      </w:pPr>
      <w:r>
        <w:t xml:space="preserve">        type: string</w:t>
      </w:r>
    </w:p>
    <w:p w14:paraId="79981067" w14:textId="77777777" w:rsidR="00BD1BC4" w:rsidRDefault="00BD1BC4" w:rsidP="00BD1BC4">
      <w:pPr>
        <w:pStyle w:val="PL"/>
      </w:pPr>
      <w:r>
        <w:t xml:space="preserve">        enum:</w:t>
      </w:r>
    </w:p>
    <w:p w14:paraId="59BA43BD" w14:textId="77777777" w:rsidR="00BD1BC4" w:rsidRDefault="00BD1BC4" w:rsidP="00BD1BC4">
      <w:pPr>
        <w:pStyle w:val="PL"/>
      </w:pPr>
      <w:r>
        <w:t xml:space="preserve">          - M1</w:t>
      </w:r>
    </w:p>
    <w:p w14:paraId="59C5A178" w14:textId="77777777" w:rsidR="00BD1BC4" w:rsidRDefault="00BD1BC4" w:rsidP="00BD1BC4">
      <w:pPr>
        <w:pStyle w:val="PL"/>
      </w:pPr>
      <w:r>
        <w:t xml:space="preserve">          - M2</w:t>
      </w:r>
    </w:p>
    <w:p w14:paraId="0DD06372" w14:textId="77777777" w:rsidR="00BD1BC4" w:rsidRDefault="00BD1BC4" w:rsidP="00BD1BC4">
      <w:pPr>
        <w:pStyle w:val="PL"/>
      </w:pPr>
      <w:r>
        <w:t xml:space="preserve">          - M3</w:t>
      </w:r>
    </w:p>
    <w:p w14:paraId="0E83C0A4" w14:textId="77777777" w:rsidR="00BD1BC4" w:rsidRDefault="00BD1BC4" w:rsidP="00BD1BC4">
      <w:pPr>
        <w:pStyle w:val="PL"/>
      </w:pPr>
      <w:r>
        <w:t xml:space="preserve">          - M4</w:t>
      </w:r>
    </w:p>
    <w:p w14:paraId="6F821E34" w14:textId="77777777" w:rsidR="00BD1BC4" w:rsidRDefault="00BD1BC4" w:rsidP="00BD1BC4">
      <w:pPr>
        <w:pStyle w:val="PL"/>
      </w:pPr>
      <w:r>
        <w:t xml:space="preserve">          - M5</w:t>
      </w:r>
    </w:p>
    <w:p w14:paraId="6DCDADCB" w14:textId="77777777" w:rsidR="00BD1BC4" w:rsidRDefault="00BD1BC4" w:rsidP="00BD1BC4">
      <w:pPr>
        <w:pStyle w:val="PL"/>
      </w:pPr>
      <w:r>
        <w:t xml:space="preserve">          - M6</w:t>
      </w:r>
    </w:p>
    <w:p w14:paraId="06913D29" w14:textId="77777777" w:rsidR="00BD1BC4" w:rsidRDefault="00BD1BC4" w:rsidP="00BD1BC4">
      <w:pPr>
        <w:pStyle w:val="PL"/>
      </w:pPr>
      <w:r>
        <w:t xml:space="preserve">          - M7</w:t>
      </w:r>
    </w:p>
    <w:p w14:paraId="0CE3FD7A" w14:textId="77777777" w:rsidR="00BD1BC4" w:rsidRDefault="00BD1BC4" w:rsidP="00BD1BC4">
      <w:pPr>
        <w:pStyle w:val="PL"/>
      </w:pPr>
      <w:r>
        <w:t xml:space="preserve">          - M8</w:t>
      </w:r>
    </w:p>
    <w:p w14:paraId="217FF1E9" w14:textId="77777777" w:rsidR="00BD1BC4" w:rsidRDefault="00BD1BC4" w:rsidP="00BD1BC4">
      <w:pPr>
        <w:pStyle w:val="PL"/>
      </w:pPr>
      <w:r>
        <w:t xml:space="preserve">          - M9</w:t>
      </w:r>
    </w:p>
    <w:p w14:paraId="44704126" w14:textId="77777777" w:rsidR="00BD1BC4" w:rsidRDefault="00BD1BC4" w:rsidP="00BD1BC4">
      <w:pPr>
        <w:pStyle w:val="PL"/>
      </w:pPr>
      <w:r>
        <w:t xml:space="preserve">          - MDT_UE_LOCATION</w:t>
      </w:r>
    </w:p>
    <w:p w14:paraId="21802FEA" w14:textId="77777777" w:rsidR="00BD1BC4" w:rsidRDefault="00BD1BC4" w:rsidP="00BD1BC4">
      <w:pPr>
        <w:pStyle w:val="PL"/>
      </w:pPr>
      <w:r>
        <w:t xml:space="preserve">    </w:t>
      </w:r>
    </w:p>
    <w:p w14:paraId="4DBAE711" w14:textId="77777777" w:rsidR="00BD1BC4" w:rsidRDefault="00BD1BC4" w:rsidP="00BD1BC4">
      <w:pPr>
        <w:pStyle w:val="PL"/>
      </w:pPr>
      <w:r>
        <w:t xml:space="preserve">    NTNEntityConf:</w:t>
      </w:r>
    </w:p>
    <w:p w14:paraId="163F66D2" w14:textId="77777777" w:rsidR="00BD1BC4" w:rsidRDefault="00BD1BC4" w:rsidP="00BD1BC4">
      <w:pPr>
        <w:pStyle w:val="PL"/>
      </w:pPr>
      <w:r>
        <w:t xml:space="preserve">      type: object</w:t>
      </w:r>
    </w:p>
    <w:p w14:paraId="1958527E" w14:textId="77777777" w:rsidR="00BD1BC4" w:rsidRDefault="00BD1BC4" w:rsidP="00BD1BC4">
      <w:pPr>
        <w:pStyle w:val="PL"/>
      </w:pPr>
      <w:r>
        <w:t xml:space="preserve">      properties:</w:t>
      </w:r>
    </w:p>
    <w:p w14:paraId="6C617B32" w14:textId="77777777" w:rsidR="00BD1BC4" w:rsidRDefault="00BD1BC4" w:rsidP="00BD1BC4">
      <w:pPr>
        <w:pStyle w:val="PL"/>
      </w:pPr>
      <w:r>
        <w:t xml:space="preserve">        nTNConfEntity:</w:t>
      </w:r>
    </w:p>
    <w:p w14:paraId="72C01BAE" w14:textId="77777777" w:rsidR="00BD1BC4" w:rsidRDefault="00BD1BC4" w:rsidP="00BD1BC4">
      <w:pPr>
        <w:pStyle w:val="PL"/>
      </w:pPr>
      <w:r>
        <w:t xml:space="preserve">          $ref: 'TS28623_ComDefs.yaml#/components/schemas/Dn'</w:t>
      </w:r>
    </w:p>
    <w:p w14:paraId="4EF2DF6A" w14:textId="77777777" w:rsidR="00BD1BC4" w:rsidRDefault="00BD1BC4" w:rsidP="00BD1BC4">
      <w:pPr>
        <w:pStyle w:val="PL"/>
      </w:pPr>
      <w:r>
        <w:t xml:space="preserve">        nTNConfList:</w:t>
      </w:r>
    </w:p>
    <w:p w14:paraId="5671D36D" w14:textId="77777777" w:rsidR="00BD1BC4" w:rsidRDefault="00BD1BC4" w:rsidP="00BD1BC4">
      <w:pPr>
        <w:pStyle w:val="PL"/>
      </w:pPr>
      <w:r>
        <w:t xml:space="preserve">          type: array</w:t>
      </w:r>
    </w:p>
    <w:p w14:paraId="67C8E858" w14:textId="77777777" w:rsidR="00BD1BC4" w:rsidRDefault="00BD1BC4" w:rsidP="00BD1BC4">
      <w:pPr>
        <w:pStyle w:val="PL"/>
      </w:pPr>
      <w:r>
        <w:t xml:space="preserve">          uniqueItems: true</w:t>
      </w:r>
    </w:p>
    <w:p w14:paraId="21865974" w14:textId="77777777" w:rsidR="00BD1BC4" w:rsidRDefault="00BD1BC4" w:rsidP="00BD1BC4">
      <w:pPr>
        <w:pStyle w:val="PL"/>
      </w:pPr>
      <w:r>
        <w:t xml:space="preserve">          items:</w:t>
      </w:r>
    </w:p>
    <w:p w14:paraId="3A2276AE" w14:textId="77777777" w:rsidR="00BD1BC4" w:rsidRDefault="00BD1BC4" w:rsidP="00BD1BC4">
      <w:pPr>
        <w:pStyle w:val="PL"/>
      </w:pPr>
      <w:r>
        <w:t xml:space="preserve">            $ref: 'TS28623_ComDefs.yaml#/components/schemas/AttributeNameValuePairSet'</w:t>
      </w:r>
    </w:p>
    <w:p w14:paraId="572FCC3F" w14:textId="77777777" w:rsidR="00BD1BC4" w:rsidRDefault="00BD1BC4" w:rsidP="00BD1BC4">
      <w:pPr>
        <w:pStyle w:val="PL"/>
      </w:pPr>
      <w:r>
        <w:t xml:space="preserve">    LocationInfo:</w:t>
      </w:r>
    </w:p>
    <w:p w14:paraId="5FBB8153" w14:textId="77777777" w:rsidR="00BD1BC4" w:rsidRDefault="00BD1BC4" w:rsidP="00BD1BC4">
      <w:pPr>
        <w:pStyle w:val="PL"/>
      </w:pPr>
      <w:r>
        <w:t xml:space="preserve">      type: object</w:t>
      </w:r>
    </w:p>
    <w:p w14:paraId="375D3155" w14:textId="77777777" w:rsidR="00BD1BC4" w:rsidRDefault="00BD1BC4" w:rsidP="00BD1BC4">
      <w:pPr>
        <w:pStyle w:val="PL"/>
      </w:pPr>
      <w:r>
        <w:t xml:space="preserve">      properties:</w:t>
      </w:r>
    </w:p>
    <w:p w14:paraId="0D3A5E1A" w14:textId="77777777" w:rsidR="00BD1BC4" w:rsidRDefault="00BD1BC4" w:rsidP="00BD1BC4">
      <w:pPr>
        <w:pStyle w:val="PL"/>
      </w:pPr>
      <w:r>
        <w:t xml:space="preserve">        gNBId:</w:t>
      </w:r>
    </w:p>
    <w:p w14:paraId="1338C538" w14:textId="77777777" w:rsidR="00BD1BC4" w:rsidRDefault="00BD1BC4" w:rsidP="00BD1BC4">
      <w:pPr>
        <w:pStyle w:val="PL"/>
      </w:pPr>
      <w:r>
        <w:t xml:space="preserve">          type: integer</w:t>
      </w:r>
    </w:p>
    <w:p w14:paraId="03F2AA8C" w14:textId="77777777" w:rsidR="00BD1BC4" w:rsidRDefault="00BD1BC4" w:rsidP="00BD1BC4">
      <w:pPr>
        <w:pStyle w:val="PL"/>
      </w:pPr>
      <w:r>
        <w:t xml:space="preserve">        pLMNId:</w:t>
      </w:r>
    </w:p>
    <w:p w14:paraId="0F856EFD" w14:textId="77777777" w:rsidR="00BD1BC4" w:rsidRDefault="00BD1BC4" w:rsidP="00BD1BC4">
      <w:pPr>
        <w:pStyle w:val="PL"/>
      </w:pPr>
      <w:r>
        <w:t xml:space="preserve">          $ref: 'TS28623_ComDefs.yaml#/components/schemas/PlmnId'</w:t>
      </w:r>
    </w:p>
    <w:p w14:paraId="0CFFA73F" w14:textId="77777777" w:rsidR="00BD1BC4" w:rsidRDefault="00BD1BC4" w:rsidP="00BD1BC4">
      <w:pPr>
        <w:pStyle w:val="PL"/>
      </w:pPr>
      <w:r>
        <w:t xml:space="preserve">        cellLocalId:</w:t>
      </w:r>
    </w:p>
    <w:p w14:paraId="46BFCC5E" w14:textId="77777777" w:rsidR="00BD1BC4" w:rsidRDefault="00BD1BC4" w:rsidP="00BD1BC4">
      <w:pPr>
        <w:pStyle w:val="PL"/>
      </w:pPr>
      <w:r>
        <w:t xml:space="preserve">          type: integer</w:t>
      </w:r>
    </w:p>
    <w:p w14:paraId="470FF9A1" w14:textId="77777777" w:rsidR="00BD1BC4" w:rsidRDefault="00BD1BC4" w:rsidP="00BD1BC4">
      <w:pPr>
        <w:pStyle w:val="PL"/>
      </w:pPr>
      <w:r>
        <w:t xml:space="preserve">        nRTAC:</w:t>
      </w:r>
    </w:p>
    <w:p w14:paraId="4AE87A44" w14:textId="77777777" w:rsidR="00BD1BC4" w:rsidRDefault="00BD1BC4" w:rsidP="00BD1BC4">
      <w:pPr>
        <w:pStyle w:val="PL"/>
      </w:pPr>
      <w:r>
        <w:t xml:space="preserve">          type: string</w:t>
      </w:r>
    </w:p>
    <w:p w14:paraId="53A7684E" w14:textId="77777777" w:rsidR="00BD1BC4" w:rsidRDefault="00BD1BC4" w:rsidP="00BD1BC4">
      <w:pPr>
        <w:pStyle w:val="PL"/>
      </w:pPr>
      <w:r>
        <w:t xml:space="preserve">        tAI:</w:t>
      </w:r>
    </w:p>
    <w:p w14:paraId="58595DDD" w14:textId="77777777" w:rsidR="00BD1BC4" w:rsidRDefault="00BD1BC4" w:rsidP="00BD1BC4">
      <w:pPr>
        <w:pStyle w:val="PL"/>
      </w:pPr>
      <w:r>
        <w:t xml:space="preserve">          $ref: 'TS28623_GenericNrm.yaml#/components/schemas/Tai'</w:t>
      </w:r>
    </w:p>
    <w:p w14:paraId="7772C5D7" w14:textId="77777777" w:rsidR="00BD1BC4" w:rsidRDefault="00BD1BC4" w:rsidP="00BD1BC4">
      <w:pPr>
        <w:pStyle w:val="PL"/>
      </w:pPr>
      <w:r>
        <w:t xml:space="preserve">        geoArea:</w:t>
      </w:r>
    </w:p>
    <w:p w14:paraId="091CD227" w14:textId="77777777" w:rsidR="00BD1BC4" w:rsidRDefault="00BD1BC4" w:rsidP="00BD1BC4">
      <w:pPr>
        <w:pStyle w:val="PL"/>
      </w:pPr>
      <w:r>
        <w:t xml:space="preserve">          $ref: 'TS28623_ComDefs.yaml#/components/schemas/GeoArea'    </w:t>
      </w:r>
    </w:p>
    <w:p w14:paraId="31B6DE30" w14:textId="77777777" w:rsidR="00BD1BC4" w:rsidRDefault="00BD1BC4" w:rsidP="00BD1BC4">
      <w:pPr>
        <w:pStyle w:val="PL"/>
      </w:pPr>
      <w:r>
        <w:t xml:space="preserve">    ServedAIOTAreaID:</w:t>
      </w:r>
    </w:p>
    <w:p w14:paraId="4F769DDF" w14:textId="77777777" w:rsidR="00BD1BC4" w:rsidRDefault="00BD1BC4" w:rsidP="00BD1BC4">
      <w:pPr>
        <w:pStyle w:val="PL"/>
      </w:pPr>
      <w:r>
        <w:t xml:space="preserve">      type: object</w:t>
      </w:r>
    </w:p>
    <w:p w14:paraId="149343F7" w14:textId="77777777" w:rsidR="00BD1BC4" w:rsidRDefault="00BD1BC4" w:rsidP="00BD1BC4">
      <w:pPr>
        <w:pStyle w:val="PL"/>
      </w:pPr>
      <w:r>
        <w:t xml:space="preserve">      properties:</w:t>
      </w:r>
    </w:p>
    <w:p w14:paraId="70A306EF" w14:textId="77777777" w:rsidR="00BD1BC4" w:rsidRDefault="00BD1BC4" w:rsidP="00BD1BC4">
      <w:pPr>
        <w:pStyle w:val="PL"/>
      </w:pPr>
      <w:r>
        <w:t xml:space="preserve">        pLMNId:</w:t>
      </w:r>
    </w:p>
    <w:p w14:paraId="394E0579" w14:textId="77777777" w:rsidR="00BD1BC4" w:rsidRDefault="00BD1BC4" w:rsidP="00BD1BC4">
      <w:pPr>
        <w:pStyle w:val="PL"/>
      </w:pPr>
      <w:r>
        <w:t xml:space="preserve">          $ref: 'TS28623_ComDefs.yaml#/components/schemas/PlmnId'</w:t>
      </w:r>
    </w:p>
    <w:p w14:paraId="0134B62C" w14:textId="77777777" w:rsidR="00BD1BC4" w:rsidRDefault="00BD1BC4" w:rsidP="00BD1BC4">
      <w:pPr>
        <w:pStyle w:val="PL"/>
      </w:pPr>
      <w:r>
        <w:t xml:space="preserve">        nID:</w:t>
      </w:r>
    </w:p>
    <w:p w14:paraId="5E3D66D6" w14:textId="77777777" w:rsidR="00BD1BC4" w:rsidRDefault="00BD1BC4" w:rsidP="00BD1BC4">
      <w:pPr>
        <w:pStyle w:val="PL"/>
      </w:pPr>
      <w:r>
        <w:t xml:space="preserve">          $ref: 'TS28541_5GcNrm.yaml#/components/schemas/Nid'</w:t>
      </w:r>
    </w:p>
    <w:p w14:paraId="749F0A10" w14:textId="77777777" w:rsidR="00BD1BC4" w:rsidRDefault="00BD1BC4" w:rsidP="00BD1BC4">
      <w:pPr>
        <w:pStyle w:val="PL"/>
      </w:pPr>
      <w:r>
        <w:t xml:space="preserve">        aIotAreaCode:</w:t>
      </w:r>
    </w:p>
    <w:p w14:paraId="145209D1" w14:textId="77777777" w:rsidR="00BD1BC4" w:rsidRDefault="00BD1BC4" w:rsidP="00BD1BC4">
      <w:pPr>
        <w:pStyle w:val="PL"/>
        <w:rPr>
          <w:ins w:id="162" w:author="Jose Antonio Ordoñez Lucena"/>
        </w:rPr>
      </w:pPr>
      <w:ins w:id="163" w:author="Jose Antonio Ordoñez Lucena">
        <w:r>
          <w:t xml:space="preserve">          type: string</w:t>
        </w:r>
      </w:ins>
    </w:p>
    <w:p w14:paraId="2A4F5019" w14:textId="77777777" w:rsidR="00BD1BC4" w:rsidRDefault="00BD1BC4" w:rsidP="00BD1BC4">
      <w:pPr>
        <w:pStyle w:val="PL"/>
        <w:rPr>
          <w:ins w:id="164" w:author="Jose Antonio Ordoñez Lucena"/>
        </w:rPr>
      </w:pPr>
      <w:ins w:id="165" w:author="Jose Antonio Ordoñez Lucena">
        <w:r>
          <w:t xml:space="preserve">    MnrOamIPConfig:</w:t>
        </w:r>
      </w:ins>
    </w:p>
    <w:p w14:paraId="3FC09943" w14:textId="77777777" w:rsidR="00BD1BC4" w:rsidRDefault="00BD1BC4" w:rsidP="00BD1BC4">
      <w:pPr>
        <w:pStyle w:val="PL"/>
        <w:rPr>
          <w:ins w:id="166" w:author="Jose Antonio Ordoñez Lucena"/>
        </w:rPr>
      </w:pPr>
      <w:ins w:id="167" w:author="Jose Antonio Ordoñez Lucena">
        <w:r>
          <w:t xml:space="preserve">      type: object</w:t>
        </w:r>
      </w:ins>
    </w:p>
    <w:p w14:paraId="5AC4726F" w14:textId="77777777" w:rsidR="00BD1BC4" w:rsidRDefault="00BD1BC4" w:rsidP="00BD1BC4">
      <w:pPr>
        <w:pStyle w:val="PL"/>
        <w:rPr>
          <w:ins w:id="168" w:author="Jose Antonio Ordoñez Lucena"/>
        </w:rPr>
      </w:pPr>
      <w:ins w:id="169" w:author="Jose Antonio Ordoñez Lucena">
        <w:r>
          <w:t xml:space="preserve">      properties:</w:t>
        </w:r>
      </w:ins>
    </w:p>
    <w:p w14:paraId="3D66F706" w14:textId="77777777" w:rsidR="00BD1BC4" w:rsidRDefault="00BD1BC4" w:rsidP="00BD1BC4">
      <w:pPr>
        <w:pStyle w:val="PL"/>
        <w:rPr>
          <w:ins w:id="170" w:author="Jose Antonio Ordoñez Lucena"/>
        </w:rPr>
      </w:pPr>
      <w:ins w:id="171" w:author="Jose Antonio Ordoñez Lucena">
        <w:r>
          <w:t xml:space="preserve">        caraConfiguration:</w:t>
        </w:r>
      </w:ins>
    </w:p>
    <w:p w14:paraId="321F6DD5" w14:textId="77777777" w:rsidR="00BD1BC4" w:rsidRDefault="00BD1BC4" w:rsidP="00BD1BC4">
      <w:pPr>
        <w:pStyle w:val="PL"/>
        <w:rPr>
          <w:ins w:id="172" w:author="Jose Antonio Ordoñez Lucena"/>
        </w:rPr>
      </w:pPr>
      <w:ins w:id="173" w:author="Jose Antonio Ordoñez Lucena">
        <w:r>
          <w:t xml:space="preserve">          $ref: '#/components/schemas/CaraConfiguration'</w:t>
        </w:r>
      </w:ins>
    </w:p>
    <w:p w14:paraId="7AC5573F" w14:textId="77777777" w:rsidR="00BD1BC4" w:rsidRDefault="00BD1BC4" w:rsidP="00BD1BC4">
      <w:pPr>
        <w:pStyle w:val="PL"/>
        <w:rPr>
          <w:ins w:id="174" w:author="Jose Antonio Ordoñez Lucena"/>
        </w:rPr>
      </w:pPr>
      <w:ins w:id="175" w:author="Jose Antonio Ordoñez Lucena">
        <w:r>
          <w:t xml:space="preserve">        seGwConfiguration:</w:t>
        </w:r>
      </w:ins>
    </w:p>
    <w:p w14:paraId="7FB1080A" w14:textId="77777777" w:rsidR="00BD1BC4" w:rsidRDefault="00BD1BC4" w:rsidP="00BD1BC4">
      <w:pPr>
        <w:pStyle w:val="PL"/>
        <w:rPr>
          <w:ins w:id="176" w:author="Jose Antonio Ordoñez Lucena"/>
        </w:rPr>
      </w:pPr>
      <w:ins w:id="177" w:author="Jose Antonio Ordoñez Lucena">
        <w:r>
          <w:t xml:space="preserve">          $ref: 'TS28623_ComDefs.yaml#/components/schemas/HostAddr'</w:t>
        </w:r>
      </w:ins>
    </w:p>
    <w:p w14:paraId="458E6716" w14:textId="77777777" w:rsidR="00BD1BC4" w:rsidRDefault="00BD1BC4" w:rsidP="00BD1BC4">
      <w:pPr>
        <w:pStyle w:val="PL"/>
        <w:rPr>
          <w:ins w:id="178" w:author="Jose Antonio Ordoñez Lucena"/>
        </w:rPr>
      </w:pPr>
      <w:ins w:id="179" w:author="Jose Antonio Ordoñez Lucena">
        <w:r>
          <w:t xml:space="preserve">        scsConfiguration:</w:t>
        </w:r>
      </w:ins>
    </w:p>
    <w:p w14:paraId="03158FC9" w14:textId="77777777" w:rsidR="00BD1BC4" w:rsidRDefault="00BD1BC4" w:rsidP="00BD1BC4">
      <w:pPr>
        <w:pStyle w:val="PL"/>
        <w:rPr>
          <w:ins w:id="180" w:author="Jose Antonio Ordoñez Lucena"/>
        </w:rPr>
      </w:pPr>
      <w:ins w:id="181" w:author="Jose Antonio Ordoñez Lucena">
        <w:r>
          <w:t xml:space="preserve">          $ref: 'TS28623_ComDefs.yaml#/components/schemas/HostAddr'</w:t>
        </w:r>
      </w:ins>
    </w:p>
    <w:p w14:paraId="6D39CEDC" w14:textId="77777777" w:rsidR="00BD1BC4" w:rsidRDefault="00BD1BC4" w:rsidP="00BD1BC4">
      <w:pPr>
        <w:pStyle w:val="PL"/>
        <w:rPr>
          <w:ins w:id="182" w:author="Jose Antonio Ordoñez Lucena"/>
        </w:rPr>
      </w:pPr>
      <w:ins w:id="183" w:author="Jose Antonio Ordoñez Lucena">
        <w:r>
          <w:t xml:space="preserve">    CaraConfiguration:</w:t>
        </w:r>
      </w:ins>
    </w:p>
    <w:p w14:paraId="5DC1BAA5" w14:textId="77777777" w:rsidR="00BD1BC4" w:rsidRDefault="00BD1BC4" w:rsidP="00BD1BC4">
      <w:pPr>
        <w:pStyle w:val="PL"/>
        <w:rPr>
          <w:ins w:id="184" w:author="Jose Antonio Ordoñez Lucena"/>
        </w:rPr>
      </w:pPr>
      <w:ins w:id="185" w:author="Jose Antonio Ordoñez Lucena">
        <w:r>
          <w:t xml:space="preserve">      type: object</w:t>
        </w:r>
      </w:ins>
    </w:p>
    <w:p w14:paraId="6C222BEC" w14:textId="77777777" w:rsidR="00BD1BC4" w:rsidRDefault="00BD1BC4" w:rsidP="00BD1BC4">
      <w:pPr>
        <w:pStyle w:val="PL"/>
        <w:rPr>
          <w:ins w:id="186" w:author="Jose Antonio Ordoñez Lucena"/>
        </w:rPr>
      </w:pPr>
      <w:ins w:id="187" w:author="Jose Antonio Ordoñez Lucena">
        <w:r>
          <w:t xml:space="preserve">      properties:</w:t>
        </w:r>
      </w:ins>
    </w:p>
    <w:p w14:paraId="75FBF0B8" w14:textId="77777777" w:rsidR="00BD1BC4" w:rsidRDefault="00BD1BC4" w:rsidP="00BD1BC4">
      <w:pPr>
        <w:pStyle w:val="PL"/>
        <w:rPr>
          <w:ins w:id="188" w:author="Jose Antonio Ordoñez Lucena"/>
        </w:rPr>
      </w:pPr>
      <w:ins w:id="189" w:author="Jose Antonio Ordoñez Lucena">
        <w:r>
          <w:t xml:space="preserve">        caraAddress:</w:t>
        </w:r>
      </w:ins>
    </w:p>
    <w:p w14:paraId="5D4EC9F0" w14:textId="77777777" w:rsidR="00BD1BC4" w:rsidRDefault="00BD1BC4" w:rsidP="00BD1BC4">
      <w:pPr>
        <w:pStyle w:val="PL"/>
        <w:rPr>
          <w:ins w:id="190" w:author="Jose Antonio Ordoñez Lucena"/>
        </w:rPr>
      </w:pPr>
      <w:ins w:id="191" w:author="Jose Antonio Ordoñez Lucena">
        <w:r>
          <w:t xml:space="preserve">          $ref: 'TS28623_ComDefs.yaml#/components/schemas/HostAddr'</w:t>
        </w:r>
      </w:ins>
    </w:p>
    <w:p w14:paraId="32A5E936" w14:textId="77777777" w:rsidR="00BD1BC4" w:rsidRDefault="00BD1BC4" w:rsidP="00BD1BC4">
      <w:pPr>
        <w:pStyle w:val="PL"/>
        <w:rPr>
          <w:ins w:id="192" w:author="Jose Antonio Ordoñez Lucena"/>
        </w:rPr>
      </w:pPr>
      <w:ins w:id="193" w:author="Jose Antonio Ordoñez Lucena">
        <w:r>
          <w:t xml:space="preserve">        portNumber:</w:t>
        </w:r>
      </w:ins>
    </w:p>
    <w:p w14:paraId="21F07B1C" w14:textId="77777777" w:rsidR="00BD1BC4" w:rsidRDefault="00BD1BC4" w:rsidP="00BD1BC4">
      <w:pPr>
        <w:pStyle w:val="PL"/>
        <w:rPr>
          <w:ins w:id="194" w:author="Jose Antonio Ordoñez Lucena"/>
        </w:rPr>
      </w:pPr>
      <w:ins w:id="195" w:author="Jose Antonio Ordoñez Lucena">
        <w:r>
          <w:t xml:space="preserve">          type: integer</w:t>
        </w:r>
      </w:ins>
    </w:p>
    <w:p w14:paraId="21AFA762" w14:textId="77777777" w:rsidR="00BD1BC4" w:rsidRDefault="00BD1BC4" w:rsidP="00BD1BC4">
      <w:pPr>
        <w:pStyle w:val="PL"/>
        <w:rPr>
          <w:ins w:id="196" w:author="Jose Antonio Ordoñez Lucena"/>
        </w:rPr>
      </w:pPr>
      <w:ins w:id="197" w:author="Jose Antonio Ordoñez Lucena">
        <w:r>
          <w:lastRenderedPageBreak/>
          <w:t xml:space="preserve">        path:</w:t>
        </w:r>
      </w:ins>
    </w:p>
    <w:p w14:paraId="6AB515A5" w14:textId="77777777" w:rsidR="00BD1BC4" w:rsidRDefault="00BD1BC4" w:rsidP="00BD1BC4">
      <w:pPr>
        <w:pStyle w:val="PL"/>
        <w:rPr>
          <w:ins w:id="198" w:author="Jose Antonio Ordoñez Lucena"/>
        </w:rPr>
      </w:pPr>
      <w:ins w:id="199" w:author="Jose Antonio Ordoñez Lucena">
        <w:r>
          <w:t xml:space="preserve">          type: string</w:t>
        </w:r>
      </w:ins>
    </w:p>
    <w:p w14:paraId="400C39E0" w14:textId="77777777" w:rsidR="00BD1BC4" w:rsidRDefault="00BD1BC4" w:rsidP="00BD1BC4">
      <w:pPr>
        <w:pStyle w:val="PL"/>
        <w:rPr>
          <w:ins w:id="200" w:author="Jose Antonio Ordoñez Lucena"/>
        </w:rPr>
      </w:pPr>
      <w:ins w:id="201" w:author="Jose Antonio Ordoñez Lucena">
        <w:r>
          <w:t xml:space="preserve">        subjectName:</w:t>
        </w:r>
      </w:ins>
    </w:p>
    <w:p w14:paraId="30152589" w14:textId="77777777" w:rsidR="00BD1BC4" w:rsidRDefault="00BD1BC4" w:rsidP="00BD1BC4">
      <w:pPr>
        <w:pStyle w:val="PL"/>
        <w:rPr>
          <w:ins w:id="202" w:author="Jose Antonio Ordoñez Lucena"/>
        </w:rPr>
      </w:pPr>
      <w:ins w:id="203" w:author="Jose Antonio Ordoñez Lucena">
        <w:r>
          <w:t xml:space="preserve">          type: string</w:t>
        </w:r>
      </w:ins>
    </w:p>
    <w:p w14:paraId="364DC679" w14:textId="77777777" w:rsidR="00BD1BC4" w:rsidRDefault="00BD1BC4" w:rsidP="00BD1BC4">
      <w:pPr>
        <w:pStyle w:val="PL"/>
        <w:rPr>
          <w:ins w:id="204" w:author="Jose Antonio Ordoñez Lucena"/>
        </w:rPr>
      </w:pPr>
      <w:ins w:id="205" w:author="Jose Antonio Ordoñez Lucena">
        <w:r>
          <w:t xml:space="preserve">        protocol:</w:t>
        </w:r>
      </w:ins>
    </w:p>
    <w:p w14:paraId="60C3D14B" w14:textId="77777777" w:rsidR="00BD1BC4" w:rsidRDefault="00BD1BC4" w:rsidP="00BD1BC4">
      <w:pPr>
        <w:pStyle w:val="PL"/>
        <w:rPr>
          <w:ins w:id="206" w:author="Jose Antonio Ordoñez Lucena"/>
        </w:rPr>
      </w:pPr>
      <w:ins w:id="207" w:author="Jose Antonio Ordoñez Lucena">
        <w:r>
          <w:t xml:space="preserve">          type: string</w:t>
        </w:r>
      </w:ins>
    </w:p>
    <w:p w14:paraId="53411312" w14:textId="77777777" w:rsidR="00BD1BC4" w:rsidRDefault="00BD1BC4" w:rsidP="00BD1BC4">
      <w:pPr>
        <w:pStyle w:val="PL"/>
        <w:rPr>
          <w:ins w:id="208" w:author="Jose Antonio Ordoñez Lucena"/>
        </w:rPr>
      </w:pPr>
      <w:ins w:id="209" w:author="Jose Antonio Ordoñez Lucena">
        <w:r>
          <w:t xml:space="preserve">          enum:</w:t>
        </w:r>
      </w:ins>
    </w:p>
    <w:p w14:paraId="028577CE" w14:textId="77777777" w:rsidR="00BD1BC4" w:rsidRDefault="00BD1BC4" w:rsidP="00BD1BC4">
      <w:pPr>
        <w:pStyle w:val="PL"/>
        <w:rPr>
          <w:ins w:id="210" w:author="Jose Antonio Ordoñez Lucena"/>
        </w:rPr>
      </w:pPr>
      <w:ins w:id="211" w:author="Jose Antonio Ordoñez Lucena">
        <w:r>
          <w:t xml:space="preserve">            - HTTP</w:t>
        </w:r>
      </w:ins>
    </w:p>
    <w:p w14:paraId="5551BA47" w14:textId="77777777" w:rsidR="00BD1BC4" w:rsidRDefault="00BD1BC4" w:rsidP="00BD1BC4">
      <w:pPr>
        <w:pStyle w:val="PL"/>
        <w:rPr>
          <w:ins w:id="212" w:author="Jose Antonio Ordoñez Lucena"/>
        </w:rPr>
      </w:pPr>
      <w:ins w:id="213" w:author="Jose Antonio Ordoñez Lucena">
        <w:r>
          <w:t xml:space="preserve">            - HTTPS</w:t>
        </w:r>
      </w:ins>
    </w:p>
    <w:p w14:paraId="3B642896" w14:textId="77777777" w:rsidR="00BD1BC4" w:rsidRDefault="00BD1BC4" w:rsidP="00BD1BC4">
      <w:pPr>
        <w:pStyle w:val="PL"/>
        <w:rPr>
          <w:ins w:id="214" w:author="Jose Antonio Ordoñez Lucena"/>
        </w:rPr>
      </w:pPr>
      <w:ins w:id="215" w:author="Jose Antonio Ordoñez Lucena">
        <w:r>
          <w:t xml:space="preserve"> </w:t>
        </w:r>
      </w:ins>
    </w:p>
    <w:p w14:paraId="0C75D777" w14:textId="77777777" w:rsidR="00BD1BC4" w:rsidRDefault="00BD1BC4" w:rsidP="00BD1BC4">
      <w:pPr>
        <w:pStyle w:val="PL"/>
        <w:rPr>
          <w:del w:id="216" w:author="Jose Antonio Ordoñez Lucena"/>
        </w:rPr>
      </w:pPr>
      <w:del w:id="217" w:author="Jose Antonio Ordoñez Lucena">
        <w:r>
          <w:delText xml:space="preserve">          type: string    </w:delText>
        </w:r>
      </w:del>
    </w:p>
    <w:p w14:paraId="1FD7A2F6" w14:textId="77777777" w:rsidR="00BD1BC4" w:rsidRDefault="00BD1BC4" w:rsidP="00BD1BC4">
      <w:pPr>
        <w:pStyle w:val="PL"/>
      </w:pPr>
      <w:r>
        <w:t>#-------- Definition of types for name-containments ------</w:t>
      </w:r>
    </w:p>
    <w:p w14:paraId="2E9369B8" w14:textId="77777777" w:rsidR="00BD1BC4" w:rsidRDefault="00BD1BC4" w:rsidP="00BD1BC4">
      <w:pPr>
        <w:pStyle w:val="PL"/>
      </w:pPr>
      <w:r>
        <w:t xml:space="preserve">    SubNetwork-ncO-NrNrm:</w:t>
      </w:r>
    </w:p>
    <w:p w14:paraId="684B9414" w14:textId="77777777" w:rsidR="00BD1BC4" w:rsidRDefault="00BD1BC4" w:rsidP="00BD1BC4">
      <w:pPr>
        <w:pStyle w:val="PL"/>
      </w:pPr>
      <w:r>
        <w:t xml:space="preserve">      type: object</w:t>
      </w:r>
    </w:p>
    <w:p w14:paraId="367CB41C" w14:textId="77777777" w:rsidR="00BD1BC4" w:rsidRDefault="00BD1BC4" w:rsidP="00BD1BC4">
      <w:pPr>
        <w:pStyle w:val="PL"/>
      </w:pPr>
      <w:r>
        <w:t xml:space="preserve">      properties:</w:t>
      </w:r>
    </w:p>
    <w:p w14:paraId="69165EC6" w14:textId="77777777" w:rsidR="00BD1BC4" w:rsidRDefault="00BD1BC4" w:rsidP="00BD1BC4">
      <w:pPr>
        <w:pStyle w:val="PL"/>
      </w:pPr>
      <w:r>
        <w:t xml:space="preserve">        NRFrequency:</w:t>
      </w:r>
    </w:p>
    <w:p w14:paraId="1A3ED282" w14:textId="77777777" w:rsidR="00BD1BC4" w:rsidRDefault="00BD1BC4" w:rsidP="00BD1BC4">
      <w:pPr>
        <w:pStyle w:val="PL"/>
      </w:pPr>
      <w:r>
        <w:t xml:space="preserve">          $ref: '#/components/schemas/NRFrequency-Multiple'</w:t>
      </w:r>
    </w:p>
    <w:p w14:paraId="771E9360" w14:textId="77777777" w:rsidR="00BD1BC4" w:rsidRDefault="00BD1BC4" w:rsidP="00BD1BC4">
      <w:pPr>
        <w:pStyle w:val="PL"/>
      </w:pPr>
      <w:r>
        <w:t xml:space="preserve">        ExternalGNBCUCPFunction:</w:t>
      </w:r>
    </w:p>
    <w:p w14:paraId="6B08B505" w14:textId="77777777" w:rsidR="00BD1BC4" w:rsidRDefault="00BD1BC4" w:rsidP="00BD1BC4">
      <w:pPr>
        <w:pStyle w:val="PL"/>
      </w:pPr>
      <w:r>
        <w:t xml:space="preserve">          $ref: '#/components/schemas/GNBCUCPFunction-Multiple'</w:t>
      </w:r>
    </w:p>
    <w:p w14:paraId="4815776D" w14:textId="77777777" w:rsidR="00BD1BC4" w:rsidRDefault="00BD1BC4" w:rsidP="00BD1BC4">
      <w:pPr>
        <w:pStyle w:val="PL"/>
      </w:pPr>
      <w:r>
        <w:t xml:space="preserve">        ExternalGNBCUUPFunction:</w:t>
      </w:r>
    </w:p>
    <w:p w14:paraId="7A937F1D" w14:textId="77777777" w:rsidR="00BD1BC4" w:rsidRDefault="00BD1BC4" w:rsidP="00BD1BC4">
      <w:pPr>
        <w:pStyle w:val="PL"/>
      </w:pPr>
      <w:r>
        <w:t xml:space="preserve">          $ref: '#/components/schemas/ExternalGNBCUUPFunction-Multiple'</w:t>
      </w:r>
    </w:p>
    <w:p w14:paraId="078078AB" w14:textId="77777777" w:rsidR="00BD1BC4" w:rsidRDefault="00BD1BC4" w:rsidP="00BD1BC4">
      <w:pPr>
        <w:pStyle w:val="PL"/>
      </w:pPr>
      <w:r>
        <w:t xml:space="preserve">        ExternalGNBDUFunction:</w:t>
      </w:r>
    </w:p>
    <w:p w14:paraId="66A1F8C8" w14:textId="77777777" w:rsidR="00BD1BC4" w:rsidRDefault="00BD1BC4" w:rsidP="00BD1BC4">
      <w:pPr>
        <w:pStyle w:val="PL"/>
      </w:pPr>
      <w:r>
        <w:t xml:space="preserve">          $ref: '#/components/schemas/ExternalGNBDUFunction-Multiple'</w:t>
      </w:r>
    </w:p>
    <w:p w14:paraId="6ED2077D" w14:textId="77777777" w:rsidR="00BD1BC4" w:rsidRDefault="00BD1BC4" w:rsidP="00BD1BC4">
      <w:pPr>
        <w:pStyle w:val="PL"/>
      </w:pPr>
      <w:r>
        <w:t xml:space="preserve">        ExternalENBFunction:</w:t>
      </w:r>
    </w:p>
    <w:p w14:paraId="0A7649C3" w14:textId="77777777" w:rsidR="00BD1BC4" w:rsidRDefault="00BD1BC4" w:rsidP="00BD1BC4">
      <w:pPr>
        <w:pStyle w:val="PL"/>
      </w:pPr>
      <w:r>
        <w:t xml:space="preserve">          $ref: '#/components/schemas/ExternalENBFunction-Multiple'</w:t>
      </w:r>
    </w:p>
    <w:p w14:paraId="76F88159" w14:textId="77777777" w:rsidR="00BD1BC4" w:rsidRDefault="00BD1BC4" w:rsidP="00BD1BC4">
      <w:pPr>
        <w:pStyle w:val="PL"/>
      </w:pPr>
      <w:r>
        <w:t xml:space="preserve">        EUtranFrequency:</w:t>
      </w:r>
    </w:p>
    <w:p w14:paraId="3687266C" w14:textId="77777777" w:rsidR="00BD1BC4" w:rsidRDefault="00BD1BC4" w:rsidP="00BD1BC4">
      <w:pPr>
        <w:pStyle w:val="PL"/>
      </w:pPr>
      <w:r>
        <w:t xml:space="preserve">          $ref: '#/components/schemas/EUtranFrequency-Multiple'</w:t>
      </w:r>
    </w:p>
    <w:p w14:paraId="79D9D712" w14:textId="77777777" w:rsidR="00BD1BC4" w:rsidRDefault="00BD1BC4" w:rsidP="00BD1BC4">
      <w:pPr>
        <w:pStyle w:val="PL"/>
      </w:pPr>
      <w:r>
        <w:t xml:space="preserve">        DESManagementFunction:</w:t>
      </w:r>
    </w:p>
    <w:p w14:paraId="351CC593" w14:textId="77777777" w:rsidR="00BD1BC4" w:rsidRDefault="00BD1BC4" w:rsidP="00BD1BC4">
      <w:pPr>
        <w:pStyle w:val="PL"/>
      </w:pPr>
      <w:r>
        <w:t xml:space="preserve">          $ref: '#/components/schemas/DESManagementFunction-Single'</w:t>
      </w:r>
    </w:p>
    <w:p w14:paraId="2BD471F1" w14:textId="77777777" w:rsidR="00BD1BC4" w:rsidRDefault="00BD1BC4" w:rsidP="00BD1BC4">
      <w:pPr>
        <w:pStyle w:val="PL"/>
      </w:pPr>
      <w:r>
        <w:t xml:space="preserve">        DRACHOptimizationFunction:</w:t>
      </w:r>
    </w:p>
    <w:p w14:paraId="102406B7" w14:textId="77777777" w:rsidR="00BD1BC4" w:rsidRDefault="00BD1BC4" w:rsidP="00BD1BC4">
      <w:pPr>
        <w:pStyle w:val="PL"/>
      </w:pPr>
      <w:r>
        <w:t xml:space="preserve">          $ref: '#/components/schemas/DRACHOptimizationFunction-Single'</w:t>
      </w:r>
    </w:p>
    <w:p w14:paraId="51225DFD" w14:textId="77777777" w:rsidR="00BD1BC4" w:rsidRDefault="00BD1BC4" w:rsidP="00BD1BC4">
      <w:pPr>
        <w:pStyle w:val="PL"/>
      </w:pPr>
      <w:r>
        <w:t xml:space="preserve">        DMROFunction:</w:t>
      </w:r>
    </w:p>
    <w:p w14:paraId="2E7CA600" w14:textId="77777777" w:rsidR="00BD1BC4" w:rsidRDefault="00BD1BC4" w:rsidP="00BD1BC4">
      <w:pPr>
        <w:pStyle w:val="PL"/>
      </w:pPr>
      <w:r>
        <w:t xml:space="preserve">          $ref: '#/components/schemas/DMROFunction-Single'</w:t>
      </w:r>
    </w:p>
    <w:p w14:paraId="7EF927D6" w14:textId="77777777" w:rsidR="00BD1BC4" w:rsidRDefault="00BD1BC4" w:rsidP="00BD1BC4">
      <w:pPr>
        <w:pStyle w:val="PL"/>
      </w:pPr>
      <w:r>
        <w:t xml:space="preserve">        DLBOFunction:</w:t>
      </w:r>
    </w:p>
    <w:p w14:paraId="377A34C7" w14:textId="77777777" w:rsidR="00BD1BC4" w:rsidRDefault="00BD1BC4" w:rsidP="00BD1BC4">
      <w:pPr>
        <w:pStyle w:val="PL"/>
      </w:pPr>
      <w:r>
        <w:t xml:space="preserve">          $ref: '#/components/schemas/DLBOFunction-Single'</w:t>
      </w:r>
    </w:p>
    <w:p w14:paraId="66478FD5" w14:textId="77777777" w:rsidR="00BD1BC4" w:rsidRDefault="00BD1BC4" w:rsidP="00BD1BC4">
      <w:pPr>
        <w:pStyle w:val="PL"/>
      </w:pPr>
      <w:r>
        <w:t xml:space="preserve">        DPCIConfigurationFunction:</w:t>
      </w:r>
    </w:p>
    <w:p w14:paraId="6265BA8A" w14:textId="77777777" w:rsidR="00BD1BC4" w:rsidRDefault="00BD1BC4" w:rsidP="00BD1BC4">
      <w:pPr>
        <w:pStyle w:val="PL"/>
      </w:pPr>
      <w:r>
        <w:t xml:space="preserve">          $ref: '#/components/schemas/DPCIConfigurationFunction-Single'</w:t>
      </w:r>
    </w:p>
    <w:p w14:paraId="73B22A01" w14:textId="77777777" w:rsidR="00BD1BC4" w:rsidRDefault="00BD1BC4" w:rsidP="00BD1BC4">
      <w:pPr>
        <w:pStyle w:val="PL"/>
      </w:pPr>
      <w:r>
        <w:t xml:space="preserve">        CPCIConfigurationFunction:</w:t>
      </w:r>
    </w:p>
    <w:p w14:paraId="15025B75" w14:textId="77777777" w:rsidR="00BD1BC4" w:rsidRDefault="00BD1BC4" w:rsidP="00BD1BC4">
      <w:pPr>
        <w:pStyle w:val="PL"/>
      </w:pPr>
      <w:r>
        <w:t xml:space="preserve">          $ref: '#/components/schemas/CPCIConfigurationFunction-Single'</w:t>
      </w:r>
    </w:p>
    <w:p w14:paraId="167B4AFC" w14:textId="77777777" w:rsidR="00BD1BC4" w:rsidRDefault="00BD1BC4" w:rsidP="00BD1BC4">
      <w:pPr>
        <w:pStyle w:val="PL"/>
      </w:pPr>
      <w:r>
        <w:t xml:space="preserve">        CESManagementFunction:</w:t>
      </w:r>
    </w:p>
    <w:p w14:paraId="12F850DC" w14:textId="77777777" w:rsidR="00BD1BC4" w:rsidRDefault="00BD1BC4" w:rsidP="00BD1BC4">
      <w:pPr>
        <w:pStyle w:val="PL"/>
      </w:pPr>
      <w:r>
        <w:t xml:space="preserve">          $ref: '#/components/schemas/CESManagementFunction-Single'</w:t>
      </w:r>
    </w:p>
    <w:p w14:paraId="5B42BAF2" w14:textId="77777777" w:rsidR="00BD1BC4" w:rsidRDefault="00BD1BC4" w:rsidP="00BD1BC4">
      <w:pPr>
        <w:pStyle w:val="PL"/>
      </w:pPr>
      <w:r>
        <w:t xml:space="preserve">        RedCapAccessCriteria:</w:t>
      </w:r>
    </w:p>
    <w:p w14:paraId="2A0ACA81" w14:textId="77777777" w:rsidR="00BD1BC4" w:rsidRDefault="00BD1BC4" w:rsidP="00BD1BC4">
      <w:pPr>
        <w:pStyle w:val="PL"/>
      </w:pPr>
      <w:r>
        <w:t xml:space="preserve">          $ref: '#/components/schemas/RedCapAccessCriteria-Multiple'</w:t>
      </w:r>
    </w:p>
    <w:p w14:paraId="7B07829D" w14:textId="77777777" w:rsidR="00BD1BC4" w:rsidRDefault="00BD1BC4" w:rsidP="00BD1BC4">
      <w:pPr>
        <w:pStyle w:val="PL"/>
      </w:pPr>
      <w:r>
        <w:t xml:space="preserve">        Configurable5QISet:</w:t>
      </w:r>
    </w:p>
    <w:p w14:paraId="6A2AB360" w14:textId="77777777" w:rsidR="00BD1BC4" w:rsidRDefault="00BD1BC4" w:rsidP="00BD1BC4">
      <w:pPr>
        <w:pStyle w:val="PL"/>
      </w:pPr>
      <w:r>
        <w:t xml:space="preserve">          $ref: 'TS28541_5GcNrm.yaml#/components/schemas/Configurable5QISet-Multiple'</w:t>
      </w:r>
    </w:p>
    <w:p w14:paraId="03304AE9" w14:textId="77777777" w:rsidR="00BD1BC4" w:rsidRDefault="00BD1BC4" w:rsidP="00BD1BC4">
      <w:pPr>
        <w:pStyle w:val="PL"/>
      </w:pPr>
      <w:r>
        <w:t xml:space="preserve">        RimRSGlobal:</w:t>
      </w:r>
    </w:p>
    <w:p w14:paraId="6EB688BC" w14:textId="77777777" w:rsidR="00BD1BC4" w:rsidRDefault="00BD1BC4" w:rsidP="00BD1BC4">
      <w:pPr>
        <w:pStyle w:val="PL"/>
      </w:pPr>
      <w:r>
        <w:t xml:space="preserve">          $ref: '#/components/schemas/RimRSGlobal-Single'</w:t>
      </w:r>
    </w:p>
    <w:p w14:paraId="6BA88810" w14:textId="77777777" w:rsidR="00BD1BC4" w:rsidRDefault="00BD1BC4" w:rsidP="00BD1BC4">
      <w:pPr>
        <w:pStyle w:val="PL"/>
      </w:pPr>
      <w:r>
        <w:t xml:space="preserve">        Dynamic5QISet:</w:t>
      </w:r>
    </w:p>
    <w:p w14:paraId="3B78B0A5" w14:textId="77777777" w:rsidR="00BD1BC4" w:rsidRDefault="00BD1BC4" w:rsidP="00BD1BC4">
      <w:pPr>
        <w:pStyle w:val="PL"/>
      </w:pPr>
      <w:r>
        <w:t xml:space="preserve">          $ref: 'TS28541_5GcNrm.yaml#/components/schemas/Dynamic5QISet-Multiple'</w:t>
      </w:r>
    </w:p>
    <w:p w14:paraId="201D73E6" w14:textId="77777777" w:rsidR="00BD1BC4" w:rsidRDefault="00BD1BC4" w:rsidP="00BD1BC4">
      <w:pPr>
        <w:pStyle w:val="PL"/>
      </w:pPr>
      <w:r>
        <w:t xml:space="preserve">        CCOFunction:</w:t>
      </w:r>
    </w:p>
    <w:p w14:paraId="24F3FCBF" w14:textId="77777777" w:rsidR="00BD1BC4" w:rsidRDefault="00BD1BC4" w:rsidP="00BD1BC4">
      <w:pPr>
        <w:pStyle w:val="PL"/>
      </w:pPr>
      <w:r>
        <w:t xml:space="preserve">          $ref: '#/components/schemas/CCOFunction-Single'</w:t>
      </w:r>
    </w:p>
    <w:p w14:paraId="3F33FC16" w14:textId="77777777" w:rsidR="00BD1BC4" w:rsidRDefault="00BD1BC4" w:rsidP="00BD1BC4">
      <w:pPr>
        <w:pStyle w:val="PL"/>
      </w:pPr>
      <w:r>
        <w:t xml:space="preserve">        NTNFunction:</w:t>
      </w:r>
    </w:p>
    <w:p w14:paraId="485AA385" w14:textId="77777777" w:rsidR="00BD1BC4" w:rsidRDefault="00BD1BC4" w:rsidP="00BD1BC4">
      <w:pPr>
        <w:pStyle w:val="PL"/>
      </w:pPr>
      <w:r>
        <w:t xml:space="preserve">          $ref: '#/components/schemas/NTNFunction-Single'</w:t>
      </w:r>
    </w:p>
    <w:p w14:paraId="584002C0" w14:textId="77777777" w:rsidR="00BD1BC4" w:rsidRDefault="00BD1BC4" w:rsidP="00BD1BC4">
      <w:pPr>
        <w:pStyle w:val="PL"/>
      </w:pPr>
      <w:r>
        <w:t xml:space="preserve">        NRECMappingRule:</w:t>
      </w:r>
    </w:p>
    <w:p w14:paraId="2AB66CFF" w14:textId="77777777" w:rsidR="00BD1BC4" w:rsidRDefault="00BD1BC4" w:rsidP="00BD1BC4">
      <w:pPr>
        <w:pStyle w:val="PL"/>
      </w:pPr>
      <w:r>
        <w:t xml:space="preserve">          $ref: '#/components/schemas/NRECMappingRule-Multiple'</w:t>
      </w:r>
    </w:p>
    <w:p w14:paraId="33804608" w14:textId="77777777" w:rsidR="00BD1BC4" w:rsidRDefault="00BD1BC4" w:rsidP="00BD1BC4">
      <w:pPr>
        <w:pStyle w:val="PL"/>
      </w:pPr>
      <w:r>
        <w:t xml:space="preserve">        MWAB:</w:t>
      </w:r>
    </w:p>
    <w:p w14:paraId="5B0B811D" w14:textId="77777777" w:rsidR="00BD1BC4" w:rsidRDefault="00BD1BC4" w:rsidP="00BD1BC4">
      <w:pPr>
        <w:pStyle w:val="PL"/>
      </w:pPr>
      <w:r>
        <w:t xml:space="preserve">          $ref: '#/components/schemas/MWAB-Multiple'</w:t>
      </w:r>
    </w:p>
    <w:p w14:paraId="63651810" w14:textId="77777777" w:rsidR="00BD1BC4" w:rsidRDefault="00BD1BC4" w:rsidP="00BD1BC4">
      <w:pPr>
        <w:pStyle w:val="PL"/>
        <w:rPr>
          <w:ins w:id="218" w:author="Jose Antonio Ordoñez Lucena"/>
        </w:rPr>
      </w:pPr>
      <w:ins w:id="219" w:author="Jose Antonio Ordoñez Lucena">
        <w:r>
          <w:t xml:space="preserve">        IAB:</w:t>
        </w:r>
      </w:ins>
    </w:p>
    <w:p w14:paraId="3859188C" w14:textId="77777777" w:rsidR="00BD1BC4" w:rsidRDefault="00BD1BC4" w:rsidP="00BD1BC4">
      <w:pPr>
        <w:pStyle w:val="PL"/>
        <w:rPr>
          <w:ins w:id="220" w:author="Jose Antonio Ordoñez Lucena"/>
        </w:rPr>
      </w:pPr>
      <w:ins w:id="221" w:author="Jose Antonio Ordoñez Lucena">
        <w:r>
          <w:t xml:space="preserve">          $ref: '#/components/schemas/IAB-Multiple'  </w:t>
        </w:r>
      </w:ins>
    </w:p>
    <w:p w14:paraId="4D0F7A91" w14:textId="77777777" w:rsidR="00BD1BC4" w:rsidRDefault="00BD1BC4" w:rsidP="00BD1BC4">
      <w:pPr>
        <w:pStyle w:val="PL"/>
      </w:pPr>
      <w:r>
        <w:t xml:space="preserve">        NRFemtoGW:</w:t>
      </w:r>
    </w:p>
    <w:p w14:paraId="65DDDFFE" w14:textId="77777777" w:rsidR="00BD1BC4" w:rsidRDefault="00BD1BC4" w:rsidP="00BD1BC4">
      <w:pPr>
        <w:pStyle w:val="PL"/>
      </w:pPr>
      <w:r>
        <w:t xml:space="preserve">          $ref: '#/components/schemas/NRFemtoGW-Single'</w:t>
      </w:r>
    </w:p>
    <w:p w14:paraId="0BE712E1" w14:textId="77777777" w:rsidR="00BD1BC4" w:rsidRDefault="00BD1BC4" w:rsidP="00BD1BC4">
      <w:pPr>
        <w:pStyle w:val="PL"/>
      </w:pPr>
    </w:p>
    <w:p w14:paraId="3ACC0207" w14:textId="77777777" w:rsidR="00BD1BC4" w:rsidRDefault="00BD1BC4" w:rsidP="00BD1BC4">
      <w:pPr>
        <w:pStyle w:val="PL"/>
      </w:pPr>
      <w:r>
        <w:t xml:space="preserve">    ManagedElement-ncO-NrNrm:</w:t>
      </w:r>
    </w:p>
    <w:p w14:paraId="3F769A8A" w14:textId="77777777" w:rsidR="00BD1BC4" w:rsidRDefault="00BD1BC4" w:rsidP="00BD1BC4">
      <w:pPr>
        <w:pStyle w:val="PL"/>
      </w:pPr>
      <w:r>
        <w:t xml:space="preserve">      type: object</w:t>
      </w:r>
    </w:p>
    <w:p w14:paraId="44136B5C" w14:textId="77777777" w:rsidR="00BD1BC4" w:rsidRDefault="00BD1BC4" w:rsidP="00BD1BC4">
      <w:pPr>
        <w:pStyle w:val="PL"/>
      </w:pPr>
      <w:r>
        <w:t xml:space="preserve">      properties:</w:t>
      </w:r>
    </w:p>
    <w:p w14:paraId="380A9059" w14:textId="77777777" w:rsidR="00BD1BC4" w:rsidRDefault="00BD1BC4" w:rsidP="00BD1BC4">
      <w:pPr>
        <w:pStyle w:val="PL"/>
      </w:pPr>
      <w:r>
        <w:t xml:space="preserve">        GNBDUFunction:</w:t>
      </w:r>
    </w:p>
    <w:p w14:paraId="08507DB4" w14:textId="77777777" w:rsidR="00BD1BC4" w:rsidRDefault="00BD1BC4" w:rsidP="00BD1BC4">
      <w:pPr>
        <w:pStyle w:val="PL"/>
      </w:pPr>
      <w:r>
        <w:t xml:space="preserve">          $ref: '#/components/schemas/GNBDUFunction-Multiple'</w:t>
      </w:r>
    </w:p>
    <w:p w14:paraId="12F30DED" w14:textId="77777777" w:rsidR="00BD1BC4" w:rsidRDefault="00BD1BC4" w:rsidP="00BD1BC4">
      <w:pPr>
        <w:pStyle w:val="PL"/>
      </w:pPr>
      <w:r>
        <w:t xml:space="preserve">        GNBCUUPFunction:</w:t>
      </w:r>
    </w:p>
    <w:p w14:paraId="116A0508" w14:textId="77777777" w:rsidR="00BD1BC4" w:rsidRDefault="00BD1BC4" w:rsidP="00BD1BC4">
      <w:pPr>
        <w:pStyle w:val="PL"/>
      </w:pPr>
      <w:r>
        <w:t xml:space="preserve">          $ref: '#/components/schemas/GNBCUUPFunction-Multiple'</w:t>
      </w:r>
    </w:p>
    <w:p w14:paraId="2B4FC5C5" w14:textId="77777777" w:rsidR="00BD1BC4" w:rsidRDefault="00BD1BC4" w:rsidP="00BD1BC4">
      <w:pPr>
        <w:pStyle w:val="PL"/>
      </w:pPr>
      <w:r>
        <w:t xml:space="preserve">        GNBCUCPFunction:</w:t>
      </w:r>
    </w:p>
    <w:p w14:paraId="2E62E372" w14:textId="77777777" w:rsidR="00BD1BC4" w:rsidRDefault="00BD1BC4" w:rsidP="00BD1BC4">
      <w:pPr>
        <w:pStyle w:val="PL"/>
      </w:pPr>
      <w:r>
        <w:t xml:space="preserve">          $ref: '#/components/schemas/GNBCUCPFunction-Multiple'</w:t>
      </w:r>
    </w:p>
    <w:p w14:paraId="22BC4DD4" w14:textId="77777777" w:rsidR="00BD1BC4" w:rsidRDefault="00BD1BC4" w:rsidP="00BD1BC4">
      <w:pPr>
        <w:pStyle w:val="PL"/>
      </w:pPr>
      <w:r>
        <w:t xml:space="preserve">        DESManagementFunction:</w:t>
      </w:r>
    </w:p>
    <w:p w14:paraId="2D028772" w14:textId="77777777" w:rsidR="00BD1BC4" w:rsidRDefault="00BD1BC4" w:rsidP="00BD1BC4">
      <w:pPr>
        <w:pStyle w:val="PL"/>
      </w:pPr>
      <w:r>
        <w:t xml:space="preserve">          $ref: '#/components/schemas/DESManagementFunction-Single'</w:t>
      </w:r>
    </w:p>
    <w:p w14:paraId="5512FA8D" w14:textId="77777777" w:rsidR="00BD1BC4" w:rsidRDefault="00BD1BC4" w:rsidP="00BD1BC4">
      <w:pPr>
        <w:pStyle w:val="PL"/>
      </w:pPr>
      <w:r>
        <w:t xml:space="preserve">        DRACHOptimizationFunction:</w:t>
      </w:r>
    </w:p>
    <w:p w14:paraId="5422E0C4" w14:textId="77777777" w:rsidR="00BD1BC4" w:rsidRDefault="00BD1BC4" w:rsidP="00BD1BC4">
      <w:pPr>
        <w:pStyle w:val="PL"/>
      </w:pPr>
      <w:r>
        <w:t xml:space="preserve">          $ref: '#/components/schemas/DRACHOptimizationFunction-Single'</w:t>
      </w:r>
    </w:p>
    <w:p w14:paraId="5915AE78" w14:textId="77777777" w:rsidR="00BD1BC4" w:rsidRDefault="00BD1BC4" w:rsidP="00BD1BC4">
      <w:pPr>
        <w:pStyle w:val="PL"/>
      </w:pPr>
      <w:r>
        <w:t xml:space="preserve">        DMROFunction:</w:t>
      </w:r>
    </w:p>
    <w:p w14:paraId="2FD327AF" w14:textId="77777777" w:rsidR="00BD1BC4" w:rsidRDefault="00BD1BC4" w:rsidP="00BD1BC4">
      <w:pPr>
        <w:pStyle w:val="PL"/>
      </w:pPr>
      <w:r>
        <w:t xml:space="preserve">          $ref: '#/components/schemas/DMROFunction-Single'</w:t>
      </w:r>
    </w:p>
    <w:p w14:paraId="52A6223D" w14:textId="77777777" w:rsidR="00BD1BC4" w:rsidRDefault="00BD1BC4" w:rsidP="00BD1BC4">
      <w:pPr>
        <w:pStyle w:val="PL"/>
      </w:pPr>
      <w:r>
        <w:t xml:space="preserve">        DLBOFunction:</w:t>
      </w:r>
    </w:p>
    <w:p w14:paraId="4A7C6ACE" w14:textId="77777777" w:rsidR="00BD1BC4" w:rsidRDefault="00BD1BC4" w:rsidP="00BD1BC4">
      <w:pPr>
        <w:pStyle w:val="PL"/>
      </w:pPr>
      <w:r>
        <w:lastRenderedPageBreak/>
        <w:t xml:space="preserve">          $ref: '#/components/schemas/DLBOFunction-Single'</w:t>
      </w:r>
    </w:p>
    <w:p w14:paraId="221A4937" w14:textId="77777777" w:rsidR="00BD1BC4" w:rsidRDefault="00BD1BC4" w:rsidP="00BD1BC4">
      <w:pPr>
        <w:pStyle w:val="PL"/>
      </w:pPr>
      <w:r>
        <w:t xml:space="preserve">        DPCIConfigurationFunction:</w:t>
      </w:r>
    </w:p>
    <w:p w14:paraId="6577776E" w14:textId="77777777" w:rsidR="00BD1BC4" w:rsidRDefault="00BD1BC4" w:rsidP="00BD1BC4">
      <w:pPr>
        <w:pStyle w:val="PL"/>
      </w:pPr>
      <w:r>
        <w:t xml:space="preserve">          $ref: '#/components/schemas/DPCIConfigurationFunction-Single'</w:t>
      </w:r>
    </w:p>
    <w:p w14:paraId="332D967F" w14:textId="77777777" w:rsidR="00BD1BC4" w:rsidRDefault="00BD1BC4" w:rsidP="00BD1BC4">
      <w:pPr>
        <w:pStyle w:val="PL"/>
      </w:pPr>
      <w:r>
        <w:t xml:space="preserve">        CPCIConfigurationFunction:</w:t>
      </w:r>
    </w:p>
    <w:p w14:paraId="76F35050" w14:textId="77777777" w:rsidR="00BD1BC4" w:rsidRDefault="00BD1BC4" w:rsidP="00BD1BC4">
      <w:pPr>
        <w:pStyle w:val="PL"/>
      </w:pPr>
      <w:r>
        <w:t xml:space="preserve">          $ref: '#/components/schemas/CPCIConfigurationFunction-Single'</w:t>
      </w:r>
    </w:p>
    <w:p w14:paraId="6F5D0685" w14:textId="77777777" w:rsidR="00BD1BC4" w:rsidRDefault="00BD1BC4" w:rsidP="00BD1BC4">
      <w:pPr>
        <w:pStyle w:val="PL"/>
      </w:pPr>
      <w:r>
        <w:t xml:space="preserve">        CESManagementFunction:</w:t>
      </w:r>
    </w:p>
    <w:p w14:paraId="5ED00716" w14:textId="77777777" w:rsidR="00BD1BC4" w:rsidRDefault="00BD1BC4" w:rsidP="00BD1BC4">
      <w:pPr>
        <w:pStyle w:val="PL"/>
      </w:pPr>
      <w:r>
        <w:t xml:space="preserve">          $ref: '#/components/schemas/CESManagementFunction-Single'</w:t>
      </w:r>
    </w:p>
    <w:p w14:paraId="6DACD10C" w14:textId="77777777" w:rsidR="00BD1BC4" w:rsidRDefault="00BD1BC4" w:rsidP="00BD1BC4">
      <w:pPr>
        <w:pStyle w:val="PL"/>
      </w:pPr>
      <w:r>
        <w:t xml:space="preserve">        RedCapAccessCriteria:</w:t>
      </w:r>
    </w:p>
    <w:p w14:paraId="19DCB571" w14:textId="77777777" w:rsidR="00BD1BC4" w:rsidRDefault="00BD1BC4" w:rsidP="00BD1BC4">
      <w:pPr>
        <w:pStyle w:val="PL"/>
      </w:pPr>
      <w:r>
        <w:t xml:space="preserve">          $ref: '#/components/schemas/RedCapAccessCriteria-Multiple'</w:t>
      </w:r>
    </w:p>
    <w:p w14:paraId="43298219" w14:textId="77777777" w:rsidR="00BD1BC4" w:rsidRDefault="00BD1BC4" w:rsidP="00BD1BC4">
      <w:pPr>
        <w:pStyle w:val="PL"/>
      </w:pPr>
      <w:r>
        <w:t xml:space="preserve">        Configurable5QISet:</w:t>
      </w:r>
    </w:p>
    <w:p w14:paraId="2A70CEF4" w14:textId="77777777" w:rsidR="00BD1BC4" w:rsidRDefault="00BD1BC4" w:rsidP="00BD1BC4">
      <w:pPr>
        <w:pStyle w:val="PL"/>
      </w:pPr>
      <w:r>
        <w:t xml:space="preserve">          $ref: 'TS28541_5GcNrm.yaml#/components/schemas/Configurable5QISet-Multiple'</w:t>
      </w:r>
    </w:p>
    <w:p w14:paraId="44C02043" w14:textId="77777777" w:rsidR="00BD1BC4" w:rsidRDefault="00BD1BC4" w:rsidP="00BD1BC4">
      <w:pPr>
        <w:pStyle w:val="PL"/>
      </w:pPr>
      <w:r>
        <w:t xml:space="preserve">        Dynamic5QISet:</w:t>
      </w:r>
    </w:p>
    <w:p w14:paraId="19A277F8" w14:textId="77777777" w:rsidR="00BD1BC4" w:rsidRDefault="00BD1BC4" w:rsidP="00BD1BC4">
      <w:pPr>
        <w:pStyle w:val="PL"/>
      </w:pPr>
      <w:r>
        <w:t xml:space="preserve">          $ref: 'TS28541_5GcNrm.yaml#/components/schemas/Dynamic5QISet-Multiple'</w:t>
      </w:r>
    </w:p>
    <w:p w14:paraId="08E11F77" w14:textId="77777777" w:rsidR="00BD1BC4" w:rsidRDefault="00BD1BC4" w:rsidP="00BD1BC4">
      <w:pPr>
        <w:pStyle w:val="PL"/>
      </w:pPr>
      <w:r>
        <w:t xml:space="preserve">        NTNFunction:</w:t>
      </w:r>
    </w:p>
    <w:p w14:paraId="3F80DED0" w14:textId="77777777" w:rsidR="00BD1BC4" w:rsidRDefault="00BD1BC4" w:rsidP="00BD1BC4">
      <w:pPr>
        <w:pStyle w:val="PL"/>
      </w:pPr>
      <w:r>
        <w:t xml:space="preserve">          $ref: '#/components/schemas/NTNFunction-Single'</w:t>
      </w:r>
    </w:p>
    <w:p w14:paraId="4DF0AF72" w14:textId="77777777" w:rsidR="00BD1BC4" w:rsidRDefault="00BD1BC4" w:rsidP="00BD1BC4">
      <w:pPr>
        <w:pStyle w:val="PL"/>
      </w:pPr>
      <w:r>
        <w:t xml:space="preserve">        NRECMappingRule:</w:t>
      </w:r>
    </w:p>
    <w:p w14:paraId="2587991C" w14:textId="77777777" w:rsidR="00BD1BC4" w:rsidRDefault="00BD1BC4" w:rsidP="00BD1BC4">
      <w:pPr>
        <w:pStyle w:val="PL"/>
      </w:pPr>
      <w:r>
        <w:t xml:space="preserve">          $ref: '#/components/schemas/NRECMappingRule-Multiple'</w:t>
      </w:r>
    </w:p>
    <w:p w14:paraId="5E0981D7" w14:textId="77777777" w:rsidR="00BD1BC4" w:rsidRDefault="00BD1BC4" w:rsidP="00BD1BC4">
      <w:pPr>
        <w:pStyle w:val="PL"/>
      </w:pPr>
      <w:r>
        <w:t xml:space="preserve">        MWAB:</w:t>
      </w:r>
    </w:p>
    <w:p w14:paraId="2DC6F790" w14:textId="77777777" w:rsidR="00BD1BC4" w:rsidRDefault="00BD1BC4" w:rsidP="00BD1BC4">
      <w:pPr>
        <w:pStyle w:val="PL"/>
      </w:pPr>
      <w:r>
        <w:t xml:space="preserve">          $ref: '#/components/schemas/MWAB-Multiple'</w:t>
      </w:r>
    </w:p>
    <w:p w14:paraId="45141CB7" w14:textId="77777777" w:rsidR="00BD1BC4" w:rsidRDefault="00BD1BC4" w:rsidP="00BD1BC4">
      <w:pPr>
        <w:pStyle w:val="PL"/>
        <w:rPr>
          <w:ins w:id="222" w:author="Jose Antonio Ordoñez Lucena"/>
        </w:rPr>
      </w:pPr>
      <w:ins w:id="223" w:author="Jose Antonio Ordoñez Lucena">
        <w:r>
          <w:t xml:space="preserve">        IAB:</w:t>
        </w:r>
      </w:ins>
    </w:p>
    <w:p w14:paraId="2F9E644F" w14:textId="77777777" w:rsidR="00BD1BC4" w:rsidRDefault="00BD1BC4" w:rsidP="00BD1BC4">
      <w:pPr>
        <w:pStyle w:val="PL"/>
        <w:rPr>
          <w:ins w:id="224" w:author="Jose Antonio Ordoñez Lucena"/>
        </w:rPr>
      </w:pPr>
      <w:ins w:id="225" w:author="Jose Antonio Ordoñez Lucena">
        <w:r>
          <w:t xml:space="preserve">          $ref: '#/components/schemas/IAB-Multiple'  </w:t>
        </w:r>
      </w:ins>
    </w:p>
    <w:p w14:paraId="6A7AFDA4" w14:textId="77777777" w:rsidR="00BD1BC4" w:rsidRDefault="00BD1BC4" w:rsidP="00BD1BC4">
      <w:pPr>
        <w:pStyle w:val="PL"/>
      </w:pPr>
      <w:r>
        <w:t xml:space="preserve">        NRFemtoGW:</w:t>
      </w:r>
    </w:p>
    <w:p w14:paraId="0B617FB5" w14:textId="77777777" w:rsidR="00BD1BC4" w:rsidRDefault="00BD1BC4" w:rsidP="00BD1BC4">
      <w:pPr>
        <w:pStyle w:val="PL"/>
      </w:pPr>
      <w:r>
        <w:t xml:space="preserve">          $ref: '#/components/schemas/NRFemtoGW-Single'</w:t>
      </w:r>
    </w:p>
    <w:p w14:paraId="366CF149" w14:textId="77777777" w:rsidR="00BD1BC4" w:rsidRDefault="00BD1BC4" w:rsidP="00BD1BC4">
      <w:pPr>
        <w:pStyle w:val="PL"/>
      </w:pPr>
    </w:p>
    <w:p w14:paraId="0C714FA5" w14:textId="77777777" w:rsidR="00BD1BC4" w:rsidRDefault="00BD1BC4" w:rsidP="00BD1BC4">
      <w:pPr>
        <w:pStyle w:val="PL"/>
      </w:pPr>
      <w:r>
        <w:t>#-------- Definition of abstract IOCs --------------------------------------------</w:t>
      </w:r>
    </w:p>
    <w:p w14:paraId="72092369" w14:textId="77777777" w:rsidR="00BD1BC4" w:rsidRDefault="00BD1BC4" w:rsidP="00BD1BC4">
      <w:pPr>
        <w:pStyle w:val="PL"/>
      </w:pPr>
    </w:p>
    <w:p w14:paraId="63A0755E" w14:textId="77777777" w:rsidR="00BD1BC4" w:rsidRDefault="00BD1BC4" w:rsidP="00BD1BC4">
      <w:pPr>
        <w:pStyle w:val="PL"/>
      </w:pPr>
      <w:r>
        <w:t xml:space="preserve">    RRMPolicy_-Attr:</w:t>
      </w:r>
    </w:p>
    <w:p w14:paraId="1DC38BAA" w14:textId="77777777" w:rsidR="00BD1BC4" w:rsidRDefault="00BD1BC4" w:rsidP="00BD1BC4">
      <w:pPr>
        <w:pStyle w:val="PL"/>
      </w:pPr>
      <w:r>
        <w:t xml:space="preserve">      type: object</w:t>
      </w:r>
    </w:p>
    <w:p w14:paraId="71D1BD8A" w14:textId="77777777" w:rsidR="00BD1BC4" w:rsidRDefault="00BD1BC4" w:rsidP="00BD1BC4">
      <w:pPr>
        <w:pStyle w:val="PL"/>
      </w:pPr>
      <w:r>
        <w:t xml:space="preserve">      properties:</w:t>
      </w:r>
    </w:p>
    <w:p w14:paraId="16614D99" w14:textId="77777777" w:rsidR="00BD1BC4" w:rsidRDefault="00BD1BC4" w:rsidP="00BD1BC4">
      <w:pPr>
        <w:pStyle w:val="PL"/>
      </w:pPr>
      <w:r>
        <w:t xml:space="preserve">        resourceType:</w:t>
      </w:r>
    </w:p>
    <w:p w14:paraId="2DEAA0CE" w14:textId="77777777" w:rsidR="00BD1BC4" w:rsidRDefault="00BD1BC4" w:rsidP="00BD1BC4">
      <w:pPr>
        <w:pStyle w:val="PL"/>
      </w:pPr>
      <w:r>
        <w:t xml:space="preserve">          $ref: '#/components/schemas/ResourceType'        </w:t>
      </w:r>
    </w:p>
    <w:p w14:paraId="1D27B77C" w14:textId="77777777" w:rsidR="00BD1BC4" w:rsidRDefault="00BD1BC4" w:rsidP="00BD1BC4">
      <w:pPr>
        <w:pStyle w:val="PL"/>
      </w:pPr>
      <w:r>
        <w:t xml:space="preserve">        RRMPolicyMemberList:</w:t>
      </w:r>
    </w:p>
    <w:p w14:paraId="17B6CFD0" w14:textId="77777777" w:rsidR="00BD1BC4" w:rsidRDefault="00BD1BC4" w:rsidP="00BD1BC4">
      <w:pPr>
        <w:pStyle w:val="PL"/>
      </w:pPr>
      <w:r>
        <w:t xml:space="preserve">          $ref: '#/components/schemas/RRMPolicyMemberList'</w:t>
      </w:r>
    </w:p>
    <w:p w14:paraId="5B4F2824" w14:textId="77777777" w:rsidR="00BD1BC4" w:rsidRDefault="00BD1BC4" w:rsidP="00BD1BC4">
      <w:pPr>
        <w:pStyle w:val="PL"/>
      </w:pPr>
    </w:p>
    <w:p w14:paraId="06C3D528" w14:textId="77777777" w:rsidR="00BD1BC4" w:rsidRDefault="00BD1BC4" w:rsidP="00BD1BC4">
      <w:pPr>
        <w:pStyle w:val="PL"/>
      </w:pPr>
      <w:r>
        <w:t>#-------- Definition of concrete IOCs --------------------------------------------</w:t>
      </w:r>
    </w:p>
    <w:p w14:paraId="21D51E79" w14:textId="77777777" w:rsidR="00BD1BC4" w:rsidRDefault="00BD1BC4" w:rsidP="00BD1BC4">
      <w:pPr>
        <w:pStyle w:val="PL"/>
      </w:pPr>
    </w:p>
    <w:p w14:paraId="07FED19E" w14:textId="77777777" w:rsidR="00BD1BC4" w:rsidRDefault="00BD1BC4" w:rsidP="00BD1BC4">
      <w:pPr>
        <w:pStyle w:val="PL"/>
      </w:pPr>
      <w:r>
        <w:t xml:space="preserve">    GNBDUFunction-Single:</w:t>
      </w:r>
    </w:p>
    <w:p w14:paraId="55BC3CB7" w14:textId="77777777" w:rsidR="00BD1BC4" w:rsidRDefault="00BD1BC4" w:rsidP="00BD1BC4">
      <w:pPr>
        <w:pStyle w:val="PL"/>
      </w:pPr>
      <w:r>
        <w:t xml:space="preserve">      allOf:</w:t>
      </w:r>
    </w:p>
    <w:p w14:paraId="317219AA" w14:textId="77777777" w:rsidR="00BD1BC4" w:rsidRDefault="00BD1BC4" w:rsidP="00BD1BC4">
      <w:pPr>
        <w:pStyle w:val="PL"/>
      </w:pPr>
      <w:r>
        <w:t xml:space="preserve">        - $ref: 'TS28623_GenericNrm.yaml#/components/schemas/Top'</w:t>
      </w:r>
    </w:p>
    <w:p w14:paraId="014F58CB" w14:textId="77777777" w:rsidR="00BD1BC4" w:rsidRDefault="00BD1BC4" w:rsidP="00BD1BC4">
      <w:pPr>
        <w:pStyle w:val="PL"/>
      </w:pPr>
      <w:r>
        <w:t xml:space="preserve">        - type: object</w:t>
      </w:r>
    </w:p>
    <w:p w14:paraId="5C0E028A" w14:textId="77777777" w:rsidR="00BD1BC4" w:rsidRDefault="00BD1BC4" w:rsidP="00BD1BC4">
      <w:pPr>
        <w:pStyle w:val="PL"/>
      </w:pPr>
      <w:r>
        <w:t xml:space="preserve">          properties:</w:t>
      </w:r>
    </w:p>
    <w:p w14:paraId="20845B14" w14:textId="77777777" w:rsidR="00BD1BC4" w:rsidRDefault="00BD1BC4" w:rsidP="00BD1BC4">
      <w:pPr>
        <w:pStyle w:val="PL"/>
      </w:pPr>
      <w:r>
        <w:t xml:space="preserve">            attributes:</w:t>
      </w:r>
    </w:p>
    <w:p w14:paraId="10A6BF46" w14:textId="77777777" w:rsidR="00BD1BC4" w:rsidRDefault="00BD1BC4" w:rsidP="00BD1BC4">
      <w:pPr>
        <w:pStyle w:val="PL"/>
      </w:pPr>
      <w:r>
        <w:t xml:space="preserve">              allOf:</w:t>
      </w:r>
    </w:p>
    <w:p w14:paraId="68048BF6" w14:textId="77777777" w:rsidR="00BD1BC4" w:rsidRDefault="00BD1BC4" w:rsidP="00BD1BC4">
      <w:pPr>
        <w:pStyle w:val="PL"/>
      </w:pPr>
      <w:r>
        <w:t xml:space="preserve">                - $ref: 'TS28623_GenericNrm.yaml#/components/schemas/ManagedFunction-Attr'</w:t>
      </w:r>
    </w:p>
    <w:p w14:paraId="117A4AAA" w14:textId="77777777" w:rsidR="00BD1BC4" w:rsidRDefault="00BD1BC4" w:rsidP="00BD1BC4">
      <w:pPr>
        <w:pStyle w:val="PL"/>
      </w:pPr>
      <w:r>
        <w:t xml:space="preserve">                - type: object</w:t>
      </w:r>
    </w:p>
    <w:p w14:paraId="1B8F1D9F" w14:textId="77777777" w:rsidR="00BD1BC4" w:rsidRDefault="00BD1BC4" w:rsidP="00BD1BC4">
      <w:pPr>
        <w:pStyle w:val="PL"/>
      </w:pPr>
      <w:r>
        <w:t xml:space="preserve">                  properties:</w:t>
      </w:r>
    </w:p>
    <w:p w14:paraId="5C7029A3" w14:textId="77777777" w:rsidR="00BD1BC4" w:rsidRDefault="00BD1BC4" w:rsidP="00BD1BC4">
      <w:pPr>
        <w:pStyle w:val="PL"/>
      </w:pPr>
      <w:r>
        <w:t xml:space="preserve">                    gnbDuId:</w:t>
      </w:r>
    </w:p>
    <w:p w14:paraId="55FA39FD" w14:textId="77777777" w:rsidR="00BD1BC4" w:rsidRDefault="00BD1BC4" w:rsidP="00BD1BC4">
      <w:pPr>
        <w:pStyle w:val="PL"/>
      </w:pPr>
      <w:r>
        <w:t xml:space="preserve">                      $ref: '#/components/schemas/GnbDuId'</w:t>
      </w:r>
    </w:p>
    <w:p w14:paraId="7B8F8EB3" w14:textId="77777777" w:rsidR="00BD1BC4" w:rsidRDefault="00BD1BC4" w:rsidP="00BD1BC4">
      <w:pPr>
        <w:pStyle w:val="PL"/>
      </w:pPr>
      <w:r>
        <w:t xml:space="preserve">                    gnbDuName:</w:t>
      </w:r>
    </w:p>
    <w:p w14:paraId="4D626987" w14:textId="77777777" w:rsidR="00BD1BC4" w:rsidRDefault="00BD1BC4" w:rsidP="00BD1BC4">
      <w:pPr>
        <w:pStyle w:val="PL"/>
      </w:pPr>
      <w:r>
        <w:t xml:space="preserve">                      $ref: '#/components/schemas/GnbName'</w:t>
      </w:r>
    </w:p>
    <w:p w14:paraId="53774DAA" w14:textId="77777777" w:rsidR="00BD1BC4" w:rsidRDefault="00BD1BC4" w:rsidP="00BD1BC4">
      <w:pPr>
        <w:pStyle w:val="PL"/>
      </w:pPr>
      <w:r>
        <w:t xml:space="preserve">                    gnbId:</w:t>
      </w:r>
    </w:p>
    <w:p w14:paraId="22EB42A2" w14:textId="77777777" w:rsidR="00BD1BC4" w:rsidRDefault="00BD1BC4" w:rsidP="00BD1BC4">
      <w:pPr>
        <w:pStyle w:val="PL"/>
      </w:pPr>
      <w:r>
        <w:t xml:space="preserve">                      $ref: '#/components/schemas/GnbId'</w:t>
      </w:r>
    </w:p>
    <w:p w14:paraId="36680C75" w14:textId="77777777" w:rsidR="00BD1BC4" w:rsidRDefault="00BD1BC4" w:rsidP="00BD1BC4">
      <w:pPr>
        <w:pStyle w:val="PL"/>
      </w:pPr>
      <w:r>
        <w:t xml:space="preserve">                    gnbIdLength:</w:t>
      </w:r>
    </w:p>
    <w:p w14:paraId="50B2A28B" w14:textId="77777777" w:rsidR="00BD1BC4" w:rsidRDefault="00BD1BC4" w:rsidP="00BD1BC4">
      <w:pPr>
        <w:pStyle w:val="PL"/>
      </w:pPr>
      <w:r>
        <w:t xml:space="preserve">                      $ref: '#/components/schemas/GnbIdLength'</w:t>
      </w:r>
    </w:p>
    <w:p w14:paraId="7012979E" w14:textId="77777777" w:rsidR="00BD1BC4" w:rsidRDefault="00BD1BC4" w:rsidP="00BD1BC4">
      <w:pPr>
        <w:pStyle w:val="PL"/>
      </w:pPr>
      <w:r>
        <w:t xml:space="preserve">                    isOnboardSatellite:</w:t>
      </w:r>
    </w:p>
    <w:p w14:paraId="144F8289" w14:textId="77777777" w:rsidR="00BD1BC4" w:rsidRDefault="00BD1BC4" w:rsidP="00BD1BC4">
      <w:pPr>
        <w:pStyle w:val="PL"/>
      </w:pPr>
      <w:r>
        <w:t xml:space="preserve">                      type: boolean</w:t>
      </w:r>
    </w:p>
    <w:p w14:paraId="494F783E" w14:textId="77777777" w:rsidR="00BD1BC4" w:rsidRDefault="00BD1BC4" w:rsidP="00BD1BC4">
      <w:pPr>
        <w:pStyle w:val="PL"/>
      </w:pPr>
      <w:r>
        <w:t xml:space="preserve">                    onboardSatelliteId:</w:t>
      </w:r>
    </w:p>
    <w:p w14:paraId="08C4BE64" w14:textId="77777777" w:rsidR="00BD1BC4" w:rsidRDefault="00BD1BC4" w:rsidP="00BD1BC4">
      <w:pPr>
        <w:pStyle w:val="PL"/>
      </w:pPr>
      <w:r>
        <w:t xml:space="preserve">                      $ref: '#/components/schemas/SatelliteId'</w:t>
      </w:r>
    </w:p>
    <w:p w14:paraId="7EC8A9F6" w14:textId="77777777" w:rsidR="00BD1BC4" w:rsidRDefault="00BD1BC4" w:rsidP="00BD1BC4">
      <w:pPr>
        <w:pStyle w:val="PL"/>
      </w:pPr>
      <w:r>
        <w:t xml:space="preserve">                    isNRFemtoNode:</w:t>
      </w:r>
    </w:p>
    <w:p w14:paraId="732D45F0" w14:textId="77777777" w:rsidR="00BD1BC4" w:rsidRDefault="00BD1BC4" w:rsidP="00BD1BC4">
      <w:pPr>
        <w:pStyle w:val="PL"/>
      </w:pPr>
      <w:r>
        <w:t xml:space="preserve">                      type: boolean</w:t>
      </w:r>
    </w:p>
    <w:p w14:paraId="2AE106E5" w14:textId="77777777" w:rsidR="00BD1BC4" w:rsidRDefault="00BD1BC4" w:rsidP="00BD1BC4">
      <w:pPr>
        <w:pStyle w:val="PL"/>
      </w:pPr>
      <w:r>
        <w:t xml:space="preserve">                    rimRSReportConf:</w:t>
      </w:r>
    </w:p>
    <w:p w14:paraId="15D238AA" w14:textId="77777777" w:rsidR="00BD1BC4" w:rsidRDefault="00BD1BC4" w:rsidP="00BD1BC4">
      <w:pPr>
        <w:pStyle w:val="PL"/>
      </w:pPr>
      <w:r>
        <w:t xml:space="preserve">                      $ref: '#/components/schemas/RimRSReportConf'</w:t>
      </w:r>
    </w:p>
    <w:p w14:paraId="3CD49173" w14:textId="77777777" w:rsidR="00BD1BC4" w:rsidRDefault="00BD1BC4" w:rsidP="00BD1BC4">
      <w:pPr>
        <w:pStyle w:val="PL"/>
      </w:pPr>
      <w:r>
        <w:t xml:space="preserve">                    configurable5QISetRef:</w:t>
      </w:r>
    </w:p>
    <w:p w14:paraId="41DCAB64" w14:textId="77777777" w:rsidR="00BD1BC4" w:rsidRDefault="00BD1BC4" w:rsidP="00BD1BC4">
      <w:pPr>
        <w:pStyle w:val="PL"/>
      </w:pPr>
      <w:r>
        <w:t xml:space="preserve">                      $ref: 'TS28623_ComDefs.yaml#/components/schemas/Dn'</w:t>
      </w:r>
    </w:p>
    <w:p w14:paraId="49A7E129" w14:textId="77777777" w:rsidR="00BD1BC4" w:rsidRDefault="00BD1BC4" w:rsidP="00BD1BC4">
      <w:pPr>
        <w:pStyle w:val="PL"/>
      </w:pPr>
      <w:r>
        <w:t xml:space="preserve">                    dynamic5QISetRef:</w:t>
      </w:r>
    </w:p>
    <w:p w14:paraId="4875C6D3" w14:textId="77777777" w:rsidR="00BD1BC4" w:rsidRDefault="00BD1BC4" w:rsidP="00BD1BC4">
      <w:pPr>
        <w:pStyle w:val="PL"/>
      </w:pPr>
      <w:r>
        <w:t xml:space="preserve">                      $ref: 'TS28623_ComDefs.yaml#/components/schemas/DnRo'</w:t>
      </w:r>
    </w:p>
    <w:p w14:paraId="695959D4" w14:textId="77777777" w:rsidR="00BD1BC4" w:rsidRDefault="00BD1BC4" w:rsidP="00BD1BC4">
      <w:pPr>
        <w:pStyle w:val="PL"/>
        <w:rPr>
          <w:ins w:id="226" w:author="Jose Antonio Ordoñez Lucena"/>
        </w:rPr>
      </w:pPr>
      <w:ins w:id="227" w:author="Jose Antonio Ordoñez Lucena">
        <w:r>
          <w:t xml:space="preserve">                    iABRef:</w:t>
        </w:r>
      </w:ins>
    </w:p>
    <w:p w14:paraId="23D7F74E" w14:textId="77777777" w:rsidR="00BD1BC4" w:rsidRDefault="00BD1BC4" w:rsidP="00BD1BC4">
      <w:pPr>
        <w:pStyle w:val="PL"/>
        <w:rPr>
          <w:ins w:id="228" w:author="Jose Antonio Ordoñez Lucena"/>
        </w:rPr>
      </w:pPr>
      <w:ins w:id="229" w:author="Jose Antonio Ordoñez Lucena">
        <w:r>
          <w:t xml:space="preserve">                      $ref: 'TS28623_ComDefs.yaml#/components/schemas/Dn'</w:t>
        </w:r>
      </w:ins>
    </w:p>
    <w:p w14:paraId="2F372448" w14:textId="77777777" w:rsidR="00BD1BC4" w:rsidRDefault="00BD1BC4" w:rsidP="00BD1BC4">
      <w:pPr>
        <w:pStyle w:val="PL"/>
      </w:pPr>
      <w:r>
        <w:t xml:space="preserve">        - $ref: 'TS28623_GenericNrm.yaml#/components/schemas/ManagedFunction-ncO'</w:t>
      </w:r>
    </w:p>
    <w:p w14:paraId="7177B9CA" w14:textId="77777777" w:rsidR="00BD1BC4" w:rsidRDefault="00BD1BC4" w:rsidP="00BD1BC4">
      <w:pPr>
        <w:pStyle w:val="PL"/>
      </w:pPr>
      <w:r>
        <w:t xml:space="preserve">        - type: object</w:t>
      </w:r>
    </w:p>
    <w:p w14:paraId="191F8035" w14:textId="77777777" w:rsidR="00BD1BC4" w:rsidRDefault="00BD1BC4" w:rsidP="00BD1BC4">
      <w:pPr>
        <w:pStyle w:val="PL"/>
      </w:pPr>
      <w:r>
        <w:t xml:space="preserve">          properties:</w:t>
      </w:r>
    </w:p>
    <w:p w14:paraId="6886349D" w14:textId="77777777" w:rsidR="00BD1BC4" w:rsidRDefault="00BD1BC4" w:rsidP="00BD1BC4">
      <w:pPr>
        <w:pStyle w:val="PL"/>
      </w:pPr>
      <w:r>
        <w:t xml:space="preserve">            RRMPolicyRatio:</w:t>
      </w:r>
    </w:p>
    <w:p w14:paraId="7F9D502F" w14:textId="77777777" w:rsidR="00BD1BC4" w:rsidRDefault="00BD1BC4" w:rsidP="00BD1BC4">
      <w:pPr>
        <w:pStyle w:val="PL"/>
      </w:pPr>
      <w:r>
        <w:t xml:space="preserve">              $ref: '#/components/schemas/RRMPolicyRatio-Multiple'</w:t>
      </w:r>
    </w:p>
    <w:p w14:paraId="511A2385" w14:textId="77777777" w:rsidR="00BD1BC4" w:rsidRDefault="00BD1BC4" w:rsidP="00BD1BC4">
      <w:pPr>
        <w:pStyle w:val="PL"/>
      </w:pPr>
      <w:r>
        <w:t xml:space="preserve">            NRCellDU:</w:t>
      </w:r>
    </w:p>
    <w:p w14:paraId="72D17650" w14:textId="77777777" w:rsidR="00BD1BC4" w:rsidRDefault="00BD1BC4" w:rsidP="00BD1BC4">
      <w:pPr>
        <w:pStyle w:val="PL"/>
      </w:pPr>
      <w:r>
        <w:t xml:space="preserve">              $ref: '#/components/schemas/NRCellDU-Multiple'</w:t>
      </w:r>
    </w:p>
    <w:p w14:paraId="68B4C276" w14:textId="77777777" w:rsidR="00BD1BC4" w:rsidRDefault="00BD1BC4" w:rsidP="00BD1BC4">
      <w:pPr>
        <w:pStyle w:val="PL"/>
      </w:pPr>
      <w:r>
        <w:t xml:space="preserve">            BWP-Multiple:</w:t>
      </w:r>
    </w:p>
    <w:p w14:paraId="79951C2E" w14:textId="77777777" w:rsidR="00BD1BC4" w:rsidRDefault="00BD1BC4" w:rsidP="00BD1BC4">
      <w:pPr>
        <w:pStyle w:val="PL"/>
      </w:pPr>
      <w:r>
        <w:t xml:space="preserve">              $ref: '#/components/schemas/BWP-Multiple'</w:t>
      </w:r>
    </w:p>
    <w:p w14:paraId="6866FF74" w14:textId="77777777" w:rsidR="00BD1BC4" w:rsidRDefault="00BD1BC4" w:rsidP="00BD1BC4">
      <w:pPr>
        <w:pStyle w:val="PL"/>
      </w:pPr>
      <w:r>
        <w:t xml:space="preserve">            NRSectorCarrier-Multiple:</w:t>
      </w:r>
    </w:p>
    <w:p w14:paraId="5262F0F6" w14:textId="77777777" w:rsidR="00BD1BC4" w:rsidRDefault="00BD1BC4" w:rsidP="00BD1BC4">
      <w:pPr>
        <w:pStyle w:val="PL"/>
      </w:pPr>
      <w:r>
        <w:lastRenderedPageBreak/>
        <w:t xml:space="preserve">              $ref: '#/components/schemas/NRSectorCarrier-Multiple'</w:t>
      </w:r>
    </w:p>
    <w:p w14:paraId="38C2F5D1" w14:textId="77777777" w:rsidR="00BD1BC4" w:rsidRDefault="00BD1BC4" w:rsidP="00BD1BC4">
      <w:pPr>
        <w:pStyle w:val="PL"/>
      </w:pPr>
      <w:r>
        <w:t xml:space="preserve">            EP_F1C:</w:t>
      </w:r>
    </w:p>
    <w:p w14:paraId="2A5D34B5" w14:textId="77777777" w:rsidR="00BD1BC4" w:rsidRDefault="00BD1BC4" w:rsidP="00BD1BC4">
      <w:pPr>
        <w:pStyle w:val="PL"/>
      </w:pPr>
      <w:r>
        <w:t xml:space="preserve">              $ref: '#/components/schemas/EP_F1C-Single'</w:t>
      </w:r>
    </w:p>
    <w:p w14:paraId="54BBDF2A" w14:textId="77777777" w:rsidR="00BD1BC4" w:rsidRDefault="00BD1BC4" w:rsidP="00BD1BC4">
      <w:pPr>
        <w:pStyle w:val="PL"/>
      </w:pPr>
      <w:r>
        <w:t xml:space="preserve">            EP_F1U:</w:t>
      </w:r>
    </w:p>
    <w:p w14:paraId="466D3F2D" w14:textId="77777777" w:rsidR="00BD1BC4" w:rsidRDefault="00BD1BC4" w:rsidP="00BD1BC4">
      <w:pPr>
        <w:pStyle w:val="PL"/>
      </w:pPr>
      <w:r>
        <w:t xml:space="preserve">              $ref: '#/components/schemas/EP_F1U-Multiple'</w:t>
      </w:r>
    </w:p>
    <w:p w14:paraId="681D70EB" w14:textId="77777777" w:rsidR="00BD1BC4" w:rsidRDefault="00BD1BC4" w:rsidP="00BD1BC4">
      <w:pPr>
        <w:pStyle w:val="PL"/>
      </w:pPr>
      <w:r>
        <w:t xml:space="preserve">            DRACHOptimizationFunction:</w:t>
      </w:r>
    </w:p>
    <w:p w14:paraId="4C81E3D4" w14:textId="77777777" w:rsidR="00BD1BC4" w:rsidRDefault="00BD1BC4" w:rsidP="00BD1BC4">
      <w:pPr>
        <w:pStyle w:val="PL"/>
      </w:pPr>
      <w:r>
        <w:t xml:space="preserve">              $ref: '#/components/schemas/DRACHOptimizationFunction-Single'</w:t>
      </w:r>
    </w:p>
    <w:p w14:paraId="2E0E0A8B" w14:textId="77777777" w:rsidR="00BD1BC4" w:rsidRDefault="00BD1BC4" w:rsidP="00BD1BC4">
      <w:pPr>
        <w:pStyle w:val="PL"/>
      </w:pPr>
      <w:r>
        <w:t xml:space="preserve">            OperatorDU:</w:t>
      </w:r>
    </w:p>
    <w:p w14:paraId="6BB737C2" w14:textId="77777777" w:rsidR="00BD1BC4" w:rsidRDefault="00BD1BC4" w:rsidP="00BD1BC4">
      <w:pPr>
        <w:pStyle w:val="PL"/>
      </w:pPr>
      <w:r>
        <w:t xml:space="preserve">              $ref: '#/components/schemas/OperatorDU-Multiple'</w:t>
      </w:r>
    </w:p>
    <w:p w14:paraId="6EE2EF55" w14:textId="77777777" w:rsidR="00BD1BC4" w:rsidRDefault="00BD1BC4" w:rsidP="00BD1BC4">
      <w:pPr>
        <w:pStyle w:val="PL"/>
      </w:pPr>
      <w:r>
        <w:t xml:space="preserve">            BWPSet:</w:t>
      </w:r>
    </w:p>
    <w:p w14:paraId="1304726A" w14:textId="77777777" w:rsidR="00BD1BC4" w:rsidRDefault="00BD1BC4" w:rsidP="00BD1BC4">
      <w:pPr>
        <w:pStyle w:val="PL"/>
      </w:pPr>
      <w:r>
        <w:t xml:space="preserve">              $ref: '#/components/schemas/BWPSet-Multiple'   </w:t>
      </w:r>
    </w:p>
    <w:p w14:paraId="2CA5FA97" w14:textId="77777777" w:rsidR="00BD1BC4" w:rsidRDefault="00BD1BC4" w:rsidP="00BD1BC4">
      <w:pPr>
        <w:pStyle w:val="PL"/>
      </w:pPr>
      <w:r>
        <w:t xml:space="preserve">            Configurable5QISet:</w:t>
      </w:r>
    </w:p>
    <w:p w14:paraId="768B4187" w14:textId="77777777" w:rsidR="00BD1BC4" w:rsidRDefault="00BD1BC4" w:rsidP="00BD1BC4">
      <w:pPr>
        <w:pStyle w:val="PL"/>
      </w:pPr>
      <w:r>
        <w:t xml:space="preserve">              $ref: 'TS28541_5GcNrm.yaml#/components/schemas/Configurable5QISet-Multiple'</w:t>
      </w:r>
    </w:p>
    <w:p w14:paraId="575DCD9B" w14:textId="77777777" w:rsidR="00BD1BC4" w:rsidRDefault="00BD1BC4" w:rsidP="00BD1BC4">
      <w:pPr>
        <w:pStyle w:val="PL"/>
      </w:pPr>
      <w:r>
        <w:t xml:space="preserve">            Dynamic5QISet:</w:t>
      </w:r>
    </w:p>
    <w:p w14:paraId="44A58CFF" w14:textId="77777777" w:rsidR="00BD1BC4" w:rsidRDefault="00BD1BC4" w:rsidP="00BD1BC4">
      <w:pPr>
        <w:pStyle w:val="PL"/>
      </w:pPr>
      <w:r>
        <w:t xml:space="preserve">              $ref: 'TS28541_5GcNrm.yaml#/components/schemas/Dynamic5QISet-Multiple'</w:t>
      </w:r>
    </w:p>
    <w:p w14:paraId="1E1EFCBD" w14:textId="77777777" w:rsidR="00BD1BC4" w:rsidRDefault="00BD1BC4" w:rsidP="00BD1BC4">
      <w:pPr>
        <w:pStyle w:val="PL"/>
      </w:pPr>
      <w:r>
        <w:t xml:space="preserve">            AIOTReader:</w:t>
      </w:r>
    </w:p>
    <w:p w14:paraId="25D299EE" w14:textId="77777777" w:rsidR="00BD1BC4" w:rsidRDefault="00BD1BC4" w:rsidP="00BD1BC4">
      <w:pPr>
        <w:pStyle w:val="PL"/>
      </w:pPr>
      <w:r>
        <w:t xml:space="preserve">              $ref: '#/components/schemas/AIOTReader-Multiple'</w:t>
      </w:r>
    </w:p>
    <w:p w14:paraId="1B680CF0" w14:textId="77777777" w:rsidR="00BD1BC4" w:rsidRDefault="00BD1BC4" w:rsidP="00BD1BC4">
      <w:pPr>
        <w:pStyle w:val="PL"/>
      </w:pPr>
    </w:p>
    <w:p w14:paraId="01C525FD" w14:textId="77777777" w:rsidR="00BD1BC4" w:rsidRDefault="00BD1BC4" w:rsidP="00BD1BC4">
      <w:pPr>
        <w:pStyle w:val="PL"/>
      </w:pPr>
      <w:r>
        <w:t xml:space="preserve">    OperatorDU-Single:</w:t>
      </w:r>
    </w:p>
    <w:p w14:paraId="034F0360" w14:textId="77777777" w:rsidR="00BD1BC4" w:rsidRDefault="00BD1BC4" w:rsidP="00BD1BC4">
      <w:pPr>
        <w:pStyle w:val="PL"/>
      </w:pPr>
      <w:r>
        <w:t xml:space="preserve">      allOf:</w:t>
      </w:r>
    </w:p>
    <w:p w14:paraId="094130A7" w14:textId="77777777" w:rsidR="00BD1BC4" w:rsidRDefault="00BD1BC4" w:rsidP="00BD1BC4">
      <w:pPr>
        <w:pStyle w:val="PL"/>
      </w:pPr>
      <w:r>
        <w:t xml:space="preserve">        - $ref: 'TS28623_GenericNrm.yaml#/components/schemas/Top'</w:t>
      </w:r>
    </w:p>
    <w:p w14:paraId="24F438AD" w14:textId="77777777" w:rsidR="00BD1BC4" w:rsidRDefault="00BD1BC4" w:rsidP="00BD1BC4">
      <w:pPr>
        <w:pStyle w:val="PL"/>
      </w:pPr>
      <w:r>
        <w:t xml:space="preserve">        - type: object</w:t>
      </w:r>
    </w:p>
    <w:p w14:paraId="482F1809" w14:textId="77777777" w:rsidR="00BD1BC4" w:rsidRDefault="00BD1BC4" w:rsidP="00BD1BC4">
      <w:pPr>
        <w:pStyle w:val="PL"/>
      </w:pPr>
      <w:r>
        <w:t xml:space="preserve">          properties:</w:t>
      </w:r>
    </w:p>
    <w:p w14:paraId="51B9FB11" w14:textId="77777777" w:rsidR="00BD1BC4" w:rsidRDefault="00BD1BC4" w:rsidP="00BD1BC4">
      <w:pPr>
        <w:pStyle w:val="PL"/>
      </w:pPr>
      <w:r>
        <w:t xml:space="preserve">            gnbId:</w:t>
      </w:r>
    </w:p>
    <w:p w14:paraId="66E1A74C" w14:textId="77777777" w:rsidR="00BD1BC4" w:rsidRDefault="00BD1BC4" w:rsidP="00BD1BC4">
      <w:pPr>
        <w:pStyle w:val="PL"/>
      </w:pPr>
      <w:r>
        <w:t xml:space="preserve">              $ref: '#/components/schemas/GnbId'</w:t>
      </w:r>
    </w:p>
    <w:p w14:paraId="79DBEC91" w14:textId="77777777" w:rsidR="00BD1BC4" w:rsidRDefault="00BD1BC4" w:rsidP="00BD1BC4">
      <w:pPr>
        <w:pStyle w:val="PL"/>
      </w:pPr>
      <w:r>
        <w:t xml:space="preserve">            gnbIdLength:</w:t>
      </w:r>
    </w:p>
    <w:p w14:paraId="050F6E57" w14:textId="77777777" w:rsidR="00BD1BC4" w:rsidRDefault="00BD1BC4" w:rsidP="00BD1BC4">
      <w:pPr>
        <w:pStyle w:val="PL"/>
      </w:pPr>
      <w:r>
        <w:t xml:space="preserve">              $ref: '#/components/schemas/GnbIdLength'</w:t>
      </w:r>
    </w:p>
    <w:p w14:paraId="3C08B63B" w14:textId="77777777" w:rsidR="00BD1BC4" w:rsidRDefault="00BD1BC4" w:rsidP="00BD1BC4">
      <w:pPr>
        <w:pStyle w:val="PL"/>
      </w:pPr>
      <w:r>
        <w:t xml:space="preserve">        - type: object</w:t>
      </w:r>
    </w:p>
    <w:p w14:paraId="3543B8DF" w14:textId="77777777" w:rsidR="00BD1BC4" w:rsidRDefault="00BD1BC4" w:rsidP="00BD1BC4">
      <w:pPr>
        <w:pStyle w:val="PL"/>
      </w:pPr>
      <w:r>
        <w:t xml:space="preserve">          properties:</w:t>
      </w:r>
    </w:p>
    <w:p w14:paraId="021808C6" w14:textId="77777777" w:rsidR="00BD1BC4" w:rsidRDefault="00BD1BC4" w:rsidP="00BD1BC4">
      <w:pPr>
        <w:pStyle w:val="PL"/>
      </w:pPr>
      <w:r>
        <w:t xml:space="preserve">            EP_F1C:</w:t>
      </w:r>
    </w:p>
    <w:p w14:paraId="6F154B86" w14:textId="77777777" w:rsidR="00BD1BC4" w:rsidRDefault="00BD1BC4" w:rsidP="00BD1BC4">
      <w:pPr>
        <w:pStyle w:val="PL"/>
      </w:pPr>
      <w:r>
        <w:t xml:space="preserve">              $ref: '#/components/schemas/EP_F1C-Single'</w:t>
      </w:r>
    </w:p>
    <w:p w14:paraId="1EFF4B58" w14:textId="77777777" w:rsidR="00BD1BC4" w:rsidRDefault="00BD1BC4" w:rsidP="00BD1BC4">
      <w:pPr>
        <w:pStyle w:val="PL"/>
      </w:pPr>
      <w:r>
        <w:t xml:space="preserve">            EP_F1U:</w:t>
      </w:r>
    </w:p>
    <w:p w14:paraId="42FA3C85" w14:textId="77777777" w:rsidR="00BD1BC4" w:rsidRDefault="00BD1BC4" w:rsidP="00BD1BC4">
      <w:pPr>
        <w:pStyle w:val="PL"/>
      </w:pPr>
      <w:r>
        <w:t xml:space="preserve">              $ref: '#/components/schemas/EP_F1U-Multiple'</w:t>
      </w:r>
    </w:p>
    <w:p w14:paraId="14F09415" w14:textId="77777777" w:rsidR="00BD1BC4" w:rsidRDefault="00BD1BC4" w:rsidP="00BD1BC4">
      <w:pPr>
        <w:pStyle w:val="PL"/>
      </w:pPr>
      <w:r>
        <w:t xml:space="preserve">            configurable5QISetRef:</w:t>
      </w:r>
    </w:p>
    <w:p w14:paraId="6C6DB454" w14:textId="77777777" w:rsidR="00BD1BC4" w:rsidRDefault="00BD1BC4" w:rsidP="00BD1BC4">
      <w:pPr>
        <w:pStyle w:val="PL"/>
      </w:pPr>
      <w:r>
        <w:t xml:space="preserve">              description: This attribute is condition optional. The condition is NG-RAN Multi-Operator Core Network (NG-RAN MOCN) network sharing with operator specific 5QI is supported.</w:t>
      </w:r>
    </w:p>
    <w:p w14:paraId="47ABFE64" w14:textId="77777777" w:rsidR="00BD1BC4" w:rsidRDefault="00BD1BC4" w:rsidP="00BD1BC4">
      <w:pPr>
        <w:pStyle w:val="PL"/>
      </w:pPr>
      <w:r>
        <w:t xml:space="preserve">              $ref: 'TS28623_ComDefs.yaml#/components/schemas/Dn'</w:t>
      </w:r>
    </w:p>
    <w:p w14:paraId="2C4B102E" w14:textId="77777777" w:rsidR="00BD1BC4" w:rsidRDefault="00BD1BC4" w:rsidP="00BD1BC4">
      <w:pPr>
        <w:pStyle w:val="PL"/>
      </w:pPr>
      <w:r>
        <w:t xml:space="preserve">            dynamic5QISetRef:</w:t>
      </w:r>
    </w:p>
    <w:p w14:paraId="56B883FC" w14:textId="77777777" w:rsidR="00BD1BC4" w:rsidRDefault="00BD1BC4" w:rsidP="00BD1BC4">
      <w:pPr>
        <w:pStyle w:val="PL"/>
      </w:pPr>
      <w:r>
        <w:t xml:space="preserve">              description: This attribute is condition optional. The condition is NG-RAN Multi-Operator Core Network (NG-RAN MOCN) network sharing with operator specific 5QI is supported.            </w:t>
      </w:r>
    </w:p>
    <w:p w14:paraId="7FAC3B20" w14:textId="77777777" w:rsidR="00BD1BC4" w:rsidRDefault="00BD1BC4" w:rsidP="00BD1BC4">
      <w:pPr>
        <w:pStyle w:val="PL"/>
      </w:pPr>
      <w:r>
        <w:t xml:space="preserve">              $ref: 'TS28623_ComDefs.yaml#/components/schemas/DnRo'</w:t>
      </w:r>
    </w:p>
    <w:p w14:paraId="0D654000" w14:textId="77777777" w:rsidR="00BD1BC4" w:rsidRDefault="00BD1BC4" w:rsidP="00BD1BC4">
      <w:pPr>
        <w:pStyle w:val="PL"/>
      </w:pPr>
      <w:r>
        <w:t xml:space="preserve">            NROperatorCellDU:</w:t>
      </w:r>
    </w:p>
    <w:p w14:paraId="0054FFC5" w14:textId="77777777" w:rsidR="00BD1BC4" w:rsidRDefault="00BD1BC4" w:rsidP="00BD1BC4">
      <w:pPr>
        <w:pStyle w:val="PL"/>
      </w:pPr>
      <w:r>
        <w:t xml:space="preserve">              $ref: '#/components/schemas/NROperatorCellDU-Multiple'</w:t>
      </w:r>
    </w:p>
    <w:p w14:paraId="57E4CBC8" w14:textId="77777777" w:rsidR="00BD1BC4" w:rsidRDefault="00BD1BC4" w:rsidP="00BD1BC4">
      <w:pPr>
        <w:pStyle w:val="PL"/>
      </w:pPr>
      <w:r>
        <w:t xml:space="preserve">    GNBCUUPFunction-Single:</w:t>
      </w:r>
    </w:p>
    <w:p w14:paraId="7F6A9FBB" w14:textId="77777777" w:rsidR="00BD1BC4" w:rsidRDefault="00BD1BC4" w:rsidP="00BD1BC4">
      <w:pPr>
        <w:pStyle w:val="PL"/>
      </w:pPr>
      <w:r>
        <w:t xml:space="preserve">      allOf:</w:t>
      </w:r>
    </w:p>
    <w:p w14:paraId="387EBCA0" w14:textId="77777777" w:rsidR="00BD1BC4" w:rsidRDefault="00BD1BC4" w:rsidP="00BD1BC4">
      <w:pPr>
        <w:pStyle w:val="PL"/>
      </w:pPr>
      <w:r>
        <w:t xml:space="preserve">        - $ref: 'TS28623_GenericNrm.yaml#/components/schemas/Top'</w:t>
      </w:r>
    </w:p>
    <w:p w14:paraId="71170AFB" w14:textId="77777777" w:rsidR="00BD1BC4" w:rsidRDefault="00BD1BC4" w:rsidP="00BD1BC4">
      <w:pPr>
        <w:pStyle w:val="PL"/>
      </w:pPr>
      <w:r>
        <w:t xml:space="preserve">        - type: object</w:t>
      </w:r>
    </w:p>
    <w:p w14:paraId="1C0D3C9E" w14:textId="77777777" w:rsidR="00BD1BC4" w:rsidRDefault="00BD1BC4" w:rsidP="00BD1BC4">
      <w:pPr>
        <w:pStyle w:val="PL"/>
      </w:pPr>
      <w:r>
        <w:t xml:space="preserve">          properties:</w:t>
      </w:r>
    </w:p>
    <w:p w14:paraId="42DB2F92" w14:textId="77777777" w:rsidR="00BD1BC4" w:rsidRDefault="00BD1BC4" w:rsidP="00BD1BC4">
      <w:pPr>
        <w:pStyle w:val="PL"/>
      </w:pPr>
      <w:r>
        <w:t xml:space="preserve">            attributes:</w:t>
      </w:r>
    </w:p>
    <w:p w14:paraId="6DBCDA63" w14:textId="77777777" w:rsidR="00BD1BC4" w:rsidRDefault="00BD1BC4" w:rsidP="00BD1BC4">
      <w:pPr>
        <w:pStyle w:val="PL"/>
      </w:pPr>
      <w:r>
        <w:t xml:space="preserve">              allOf:</w:t>
      </w:r>
    </w:p>
    <w:p w14:paraId="01130CD1" w14:textId="77777777" w:rsidR="00BD1BC4" w:rsidRDefault="00BD1BC4" w:rsidP="00BD1BC4">
      <w:pPr>
        <w:pStyle w:val="PL"/>
      </w:pPr>
      <w:r>
        <w:t xml:space="preserve">                - $ref: 'TS28623_GenericNrm.yaml#/components/schemas/ManagedFunction-Attr'</w:t>
      </w:r>
    </w:p>
    <w:p w14:paraId="52DF6359" w14:textId="77777777" w:rsidR="00BD1BC4" w:rsidRDefault="00BD1BC4" w:rsidP="00BD1BC4">
      <w:pPr>
        <w:pStyle w:val="PL"/>
      </w:pPr>
      <w:r>
        <w:t xml:space="preserve">                - type: object</w:t>
      </w:r>
    </w:p>
    <w:p w14:paraId="5EF33ABA" w14:textId="77777777" w:rsidR="00BD1BC4" w:rsidRDefault="00BD1BC4" w:rsidP="00BD1BC4">
      <w:pPr>
        <w:pStyle w:val="PL"/>
      </w:pPr>
      <w:r>
        <w:t xml:space="preserve">                  properties:</w:t>
      </w:r>
    </w:p>
    <w:p w14:paraId="3420DE5E" w14:textId="77777777" w:rsidR="00BD1BC4" w:rsidRDefault="00BD1BC4" w:rsidP="00BD1BC4">
      <w:pPr>
        <w:pStyle w:val="PL"/>
      </w:pPr>
      <w:r>
        <w:t xml:space="preserve">                    gnbId:</w:t>
      </w:r>
    </w:p>
    <w:p w14:paraId="6BFF8C18" w14:textId="77777777" w:rsidR="00BD1BC4" w:rsidRDefault="00BD1BC4" w:rsidP="00BD1BC4">
      <w:pPr>
        <w:pStyle w:val="PL"/>
      </w:pPr>
      <w:r>
        <w:t xml:space="preserve">                      $ref: '#/components/schemas/GnbId'</w:t>
      </w:r>
    </w:p>
    <w:p w14:paraId="45AE6DA7" w14:textId="77777777" w:rsidR="00BD1BC4" w:rsidRDefault="00BD1BC4" w:rsidP="00BD1BC4">
      <w:pPr>
        <w:pStyle w:val="PL"/>
      </w:pPr>
      <w:r>
        <w:t xml:space="preserve">                    gnbIdLength:</w:t>
      </w:r>
    </w:p>
    <w:p w14:paraId="4FB1801A" w14:textId="77777777" w:rsidR="00BD1BC4" w:rsidRDefault="00BD1BC4" w:rsidP="00BD1BC4">
      <w:pPr>
        <w:pStyle w:val="PL"/>
      </w:pPr>
      <w:r>
        <w:t xml:space="preserve">                      $ref: '#/components/schemas/GnbIdLength'</w:t>
      </w:r>
    </w:p>
    <w:p w14:paraId="678C3684" w14:textId="77777777" w:rsidR="00BD1BC4" w:rsidRDefault="00BD1BC4" w:rsidP="00BD1BC4">
      <w:pPr>
        <w:pStyle w:val="PL"/>
      </w:pPr>
      <w:r>
        <w:t xml:space="preserve">                    gnbCuUpId:</w:t>
      </w:r>
    </w:p>
    <w:p w14:paraId="09145454" w14:textId="77777777" w:rsidR="00BD1BC4" w:rsidRDefault="00BD1BC4" w:rsidP="00BD1BC4">
      <w:pPr>
        <w:pStyle w:val="PL"/>
      </w:pPr>
      <w:r>
        <w:t xml:space="preserve">                      $ref: '#/components/schemas/GnbCuUpId'</w:t>
      </w:r>
    </w:p>
    <w:p w14:paraId="6BF3BCFB" w14:textId="77777777" w:rsidR="00BD1BC4" w:rsidRDefault="00BD1BC4" w:rsidP="00BD1BC4">
      <w:pPr>
        <w:pStyle w:val="PL"/>
      </w:pPr>
      <w:r>
        <w:t xml:space="preserve">                    isOnboardSatellite:</w:t>
      </w:r>
    </w:p>
    <w:p w14:paraId="00A5D84E" w14:textId="77777777" w:rsidR="00BD1BC4" w:rsidRDefault="00BD1BC4" w:rsidP="00BD1BC4">
      <w:pPr>
        <w:pStyle w:val="PL"/>
      </w:pPr>
      <w:r>
        <w:t xml:space="preserve">                      type: boolean</w:t>
      </w:r>
    </w:p>
    <w:p w14:paraId="7567EA32" w14:textId="77777777" w:rsidR="00BD1BC4" w:rsidRDefault="00BD1BC4" w:rsidP="00BD1BC4">
      <w:pPr>
        <w:pStyle w:val="PL"/>
      </w:pPr>
      <w:r>
        <w:t xml:space="preserve">                    onboardSatelliteId:</w:t>
      </w:r>
    </w:p>
    <w:p w14:paraId="2E907368" w14:textId="77777777" w:rsidR="00BD1BC4" w:rsidRDefault="00BD1BC4" w:rsidP="00BD1BC4">
      <w:pPr>
        <w:pStyle w:val="PL"/>
      </w:pPr>
      <w:r>
        <w:t xml:space="preserve">                      $ref: '#/components/schemas/SatelliteId'</w:t>
      </w:r>
    </w:p>
    <w:p w14:paraId="76A829BB" w14:textId="77777777" w:rsidR="00BD1BC4" w:rsidRDefault="00BD1BC4" w:rsidP="00BD1BC4">
      <w:pPr>
        <w:pStyle w:val="PL"/>
      </w:pPr>
      <w:r>
        <w:t xml:space="preserve">                    isNRFemtoNode:</w:t>
      </w:r>
    </w:p>
    <w:p w14:paraId="2C55D9AE" w14:textId="77777777" w:rsidR="00BD1BC4" w:rsidRDefault="00BD1BC4" w:rsidP="00BD1BC4">
      <w:pPr>
        <w:pStyle w:val="PL"/>
      </w:pPr>
      <w:r>
        <w:t xml:space="preserve">                      type: boolean</w:t>
      </w:r>
    </w:p>
    <w:p w14:paraId="748CADAB" w14:textId="77777777" w:rsidR="00BD1BC4" w:rsidRDefault="00BD1BC4" w:rsidP="00BD1BC4">
      <w:pPr>
        <w:pStyle w:val="PL"/>
      </w:pPr>
      <w:r>
        <w:t xml:space="preserve">                    PlmnInfoList:</w:t>
      </w:r>
    </w:p>
    <w:p w14:paraId="53EF6192" w14:textId="77777777" w:rsidR="00BD1BC4" w:rsidRDefault="00BD1BC4" w:rsidP="00BD1BC4">
      <w:pPr>
        <w:pStyle w:val="PL"/>
      </w:pPr>
      <w:r>
        <w:t xml:space="preserve">                      $ref: '#/components/schemas/PlmnInfoList'</w:t>
      </w:r>
    </w:p>
    <w:p w14:paraId="217EFFF9" w14:textId="77777777" w:rsidR="00BD1BC4" w:rsidRDefault="00BD1BC4" w:rsidP="00BD1BC4">
      <w:pPr>
        <w:pStyle w:val="PL"/>
      </w:pPr>
      <w:r>
        <w:t xml:space="preserve">                    configurable5QISetRef:</w:t>
      </w:r>
    </w:p>
    <w:p w14:paraId="202EB672" w14:textId="77777777" w:rsidR="00BD1BC4" w:rsidRDefault="00BD1BC4" w:rsidP="00BD1BC4">
      <w:pPr>
        <w:pStyle w:val="PL"/>
      </w:pPr>
      <w:r>
        <w:t xml:space="preserve">                      $ref: 'TS28623_ComDefs.yaml#/components/schemas/Dn'</w:t>
      </w:r>
    </w:p>
    <w:p w14:paraId="3B19F5BA" w14:textId="77777777" w:rsidR="00BD1BC4" w:rsidRDefault="00BD1BC4" w:rsidP="00BD1BC4">
      <w:pPr>
        <w:pStyle w:val="PL"/>
      </w:pPr>
      <w:r>
        <w:t xml:space="preserve">                    dynamic5QISetRef:</w:t>
      </w:r>
    </w:p>
    <w:p w14:paraId="6DF4B0E4" w14:textId="77777777" w:rsidR="00BD1BC4" w:rsidRDefault="00BD1BC4" w:rsidP="00BD1BC4">
      <w:pPr>
        <w:pStyle w:val="PL"/>
      </w:pPr>
      <w:r>
        <w:t xml:space="preserve">                      $ref: 'TS28623_ComDefs.yaml#/components/schemas/DnRo'</w:t>
      </w:r>
    </w:p>
    <w:p w14:paraId="5F33103D" w14:textId="77777777" w:rsidR="00BD1BC4" w:rsidRDefault="00BD1BC4" w:rsidP="00BD1BC4">
      <w:pPr>
        <w:pStyle w:val="PL"/>
      </w:pPr>
      <w:r>
        <w:t xml:space="preserve">        - $ref: 'TS28623_GenericNrm.yaml#/components/schemas/ManagedFunction-ncO'</w:t>
      </w:r>
    </w:p>
    <w:p w14:paraId="4502E647" w14:textId="77777777" w:rsidR="00BD1BC4" w:rsidRDefault="00BD1BC4" w:rsidP="00BD1BC4">
      <w:pPr>
        <w:pStyle w:val="PL"/>
      </w:pPr>
      <w:r>
        <w:t xml:space="preserve">        - type: object</w:t>
      </w:r>
    </w:p>
    <w:p w14:paraId="1B48FDC6" w14:textId="77777777" w:rsidR="00BD1BC4" w:rsidRDefault="00BD1BC4" w:rsidP="00BD1BC4">
      <w:pPr>
        <w:pStyle w:val="PL"/>
      </w:pPr>
      <w:r>
        <w:t xml:space="preserve">          properties:</w:t>
      </w:r>
    </w:p>
    <w:p w14:paraId="5A3C4F73" w14:textId="77777777" w:rsidR="00BD1BC4" w:rsidRDefault="00BD1BC4" w:rsidP="00BD1BC4">
      <w:pPr>
        <w:pStyle w:val="PL"/>
      </w:pPr>
      <w:r>
        <w:t xml:space="preserve">            RRMPolicyRatio:</w:t>
      </w:r>
    </w:p>
    <w:p w14:paraId="56C0C34C" w14:textId="77777777" w:rsidR="00BD1BC4" w:rsidRDefault="00BD1BC4" w:rsidP="00BD1BC4">
      <w:pPr>
        <w:pStyle w:val="PL"/>
      </w:pPr>
      <w:r>
        <w:t xml:space="preserve">              $ref: '#/components/schemas/RRMPolicyRatio-Multiple'</w:t>
      </w:r>
    </w:p>
    <w:p w14:paraId="3C111041" w14:textId="77777777" w:rsidR="00BD1BC4" w:rsidRDefault="00BD1BC4" w:rsidP="00BD1BC4">
      <w:pPr>
        <w:pStyle w:val="PL"/>
      </w:pPr>
      <w:r>
        <w:t xml:space="preserve">            EP_E1:</w:t>
      </w:r>
    </w:p>
    <w:p w14:paraId="75A958B0" w14:textId="77777777" w:rsidR="00BD1BC4" w:rsidRDefault="00BD1BC4" w:rsidP="00BD1BC4">
      <w:pPr>
        <w:pStyle w:val="PL"/>
      </w:pPr>
      <w:r>
        <w:t xml:space="preserve">              $ref: '#/components/schemas/EP_E1-Single'</w:t>
      </w:r>
    </w:p>
    <w:p w14:paraId="7CBC5849" w14:textId="77777777" w:rsidR="00BD1BC4" w:rsidRDefault="00BD1BC4" w:rsidP="00BD1BC4">
      <w:pPr>
        <w:pStyle w:val="PL"/>
      </w:pPr>
      <w:r>
        <w:lastRenderedPageBreak/>
        <w:t xml:space="preserve">            EP_XnU:</w:t>
      </w:r>
    </w:p>
    <w:p w14:paraId="6093EE91" w14:textId="77777777" w:rsidR="00BD1BC4" w:rsidRDefault="00BD1BC4" w:rsidP="00BD1BC4">
      <w:pPr>
        <w:pStyle w:val="PL"/>
      </w:pPr>
      <w:r>
        <w:t xml:space="preserve">              $ref: '#/components/schemas/EP_XnU-Multiple'</w:t>
      </w:r>
    </w:p>
    <w:p w14:paraId="263408DE" w14:textId="77777777" w:rsidR="00BD1BC4" w:rsidRDefault="00BD1BC4" w:rsidP="00BD1BC4">
      <w:pPr>
        <w:pStyle w:val="PL"/>
      </w:pPr>
      <w:r>
        <w:t xml:space="preserve">            EP_F1U:</w:t>
      </w:r>
    </w:p>
    <w:p w14:paraId="3544FE79" w14:textId="77777777" w:rsidR="00BD1BC4" w:rsidRDefault="00BD1BC4" w:rsidP="00BD1BC4">
      <w:pPr>
        <w:pStyle w:val="PL"/>
      </w:pPr>
      <w:r>
        <w:t xml:space="preserve">              $ref: '#/components/schemas/EP_F1U-Multiple'</w:t>
      </w:r>
    </w:p>
    <w:p w14:paraId="32E328EC" w14:textId="77777777" w:rsidR="00BD1BC4" w:rsidRDefault="00BD1BC4" w:rsidP="00BD1BC4">
      <w:pPr>
        <w:pStyle w:val="PL"/>
      </w:pPr>
      <w:r>
        <w:t xml:space="preserve">            EP_NgU:</w:t>
      </w:r>
    </w:p>
    <w:p w14:paraId="4FA5ABB7" w14:textId="77777777" w:rsidR="00BD1BC4" w:rsidRDefault="00BD1BC4" w:rsidP="00BD1BC4">
      <w:pPr>
        <w:pStyle w:val="PL"/>
      </w:pPr>
      <w:r>
        <w:t xml:space="preserve">              $ref: '#/components/schemas/EP_NgU-Multiple'</w:t>
      </w:r>
    </w:p>
    <w:p w14:paraId="21B97E59" w14:textId="77777777" w:rsidR="00BD1BC4" w:rsidRDefault="00BD1BC4" w:rsidP="00BD1BC4">
      <w:pPr>
        <w:pStyle w:val="PL"/>
      </w:pPr>
      <w:r>
        <w:t xml:space="preserve">            EP_X2U:</w:t>
      </w:r>
    </w:p>
    <w:p w14:paraId="6430E144" w14:textId="77777777" w:rsidR="00BD1BC4" w:rsidRDefault="00BD1BC4" w:rsidP="00BD1BC4">
      <w:pPr>
        <w:pStyle w:val="PL"/>
      </w:pPr>
      <w:r>
        <w:t xml:space="preserve">              $ref: '#/components/schemas/EP_X2U-Multiple'</w:t>
      </w:r>
    </w:p>
    <w:p w14:paraId="423ECBBD" w14:textId="77777777" w:rsidR="00BD1BC4" w:rsidRDefault="00BD1BC4" w:rsidP="00BD1BC4">
      <w:pPr>
        <w:pStyle w:val="PL"/>
      </w:pPr>
      <w:r>
        <w:t xml:space="preserve">            EP_S1U:</w:t>
      </w:r>
    </w:p>
    <w:p w14:paraId="7E1AE9EC" w14:textId="77777777" w:rsidR="00BD1BC4" w:rsidRDefault="00BD1BC4" w:rsidP="00BD1BC4">
      <w:pPr>
        <w:pStyle w:val="PL"/>
      </w:pPr>
      <w:r>
        <w:t xml:space="preserve">              $ref: '#/components/schemas/EP_S1U-Multiple'</w:t>
      </w:r>
    </w:p>
    <w:p w14:paraId="698D01E3" w14:textId="77777777" w:rsidR="00BD1BC4" w:rsidRDefault="00BD1BC4" w:rsidP="00BD1BC4">
      <w:pPr>
        <w:pStyle w:val="PL"/>
      </w:pPr>
      <w:r>
        <w:t xml:space="preserve">            Configurable5QISet:</w:t>
      </w:r>
    </w:p>
    <w:p w14:paraId="618E44BE" w14:textId="77777777" w:rsidR="00BD1BC4" w:rsidRDefault="00BD1BC4" w:rsidP="00BD1BC4">
      <w:pPr>
        <w:pStyle w:val="PL"/>
      </w:pPr>
      <w:r>
        <w:t xml:space="preserve">              $ref: 'TS28541_5GcNrm.yaml#/components/schemas/Configurable5QISet-Multiple'</w:t>
      </w:r>
    </w:p>
    <w:p w14:paraId="29F020B7" w14:textId="77777777" w:rsidR="00BD1BC4" w:rsidRDefault="00BD1BC4" w:rsidP="00BD1BC4">
      <w:pPr>
        <w:pStyle w:val="PL"/>
      </w:pPr>
      <w:r>
        <w:t xml:space="preserve">            Dynamic5QISet:</w:t>
      </w:r>
    </w:p>
    <w:p w14:paraId="7C23D156" w14:textId="77777777" w:rsidR="00BD1BC4" w:rsidRDefault="00BD1BC4" w:rsidP="00BD1BC4">
      <w:pPr>
        <w:pStyle w:val="PL"/>
      </w:pPr>
      <w:r>
        <w:t xml:space="preserve">              $ref: 'TS28541_5GcNrm.yaml#/components/schemas/Dynamic5QISet-Multiple'</w:t>
      </w:r>
    </w:p>
    <w:p w14:paraId="0522CDAD" w14:textId="77777777" w:rsidR="00BD1BC4" w:rsidRDefault="00BD1BC4" w:rsidP="00BD1BC4">
      <w:pPr>
        <w:pStyle w:val="PL"/>
      </w:pPr>
    </w:p>
    <w:p w14:paraId="23391C06" w14:textId="77777777" w:rsidR="00BD1BC4" w:rsidRDefault="00BD1BC4" w:rsidP="00BD1BC4">
      <w:pPr>
        <w:pStyle w:val="PL"/>
      </w:pPr>
      <w:r>
        <w:t xml:space="preserve">    GNBCUCPFunction-Single:</w:t>
      </w:r>
    </w:p>
    <w:p w14:paraId="60F4D22B" w14:textId="77777777" w:rsidR="00BD1BC4" w:rsidRDefault="00BD1BC4" w:rsidP="00BD1BC4">
      <w:pPr>
        <w:pStyle w:val="PL"/>
      </w:pPr>
      <w:r>
        <w:t xml:space="preserve">      allOf:</w:t>
      </w:r>
    </w:p>
    <w:p w14:paraId="2B2F9A1B" w14:textId="77777777" w:rsidR="00BD1BC4" w:rsidRDefault="00BD1BC4" w:rsidP="00BD1BC4">
      <w:pPr>
        <w:pStyle w:val="PL"/>
      </w:pPr>
      <w:r>
        <w:t xml:space="preserve">        - $ref: 'TS28623_GenericNrm.yaml#/components/schemas/Top'</w:t>
      </w:r>
    </w:p>
    <w:p w14:paraId="5C37D985" w14:textId="77777777" w:rsidR="00BD1BC4" w:rsidRDefault="00BD1BC4" w:rsidP="00BD1BC4">
      <w:pPr>
        <w:pStyle w:val="PL"/>
      </w:pPr>
      <w:r>
        <w:t xml:space="preserve">        - type: object</w:t>
      </w:r>
    </w:p>
    <w:p w14:paraId="65A0A9BE" w14:textId="77777777" w:rsidR="00BD1BC4" w:rsidRDefault="00BD1BC4" w:rsidP="00BD1BC4">
      <w:pPr>
        <w:pStyle w:val="PL"/>
      </w:pPr>
      <w:r>
        <w:t xml:space="preserve">          properties:</w:t>
      </w:r>
    </w:p>
    <w:p w14:paraId="5F9CC37A" w14:textId="77777777" w:rsidR="00BD1BC4" w:rsidRDefault="00BD1BC4" w:rsidP="00BD1BC4">
      <w:pPr>
        <w:pStyle w:val="PL"/>
      </w:pPr>
      <w:r>
        <w:t xml:space="preserve">            attributes:</w:t>
      </w:r>
    </w:p>
    <w:p w14:paraId="1C03F6EA" w14:textId="77777777" w:rsidR="00BD1BC4" w:rsidRDefault="00BD1BC4" w:rsidP="00BD1BC4">
      <w:pPr>
        <w:pStyle w:val="PL"/>
      </w:pPr>
      <w:r>
        <w:t xml:space="preserve">              allOf:</w:t>
      </w:r>
    </w:p>
    <w:p w14:paraId="5F242F72" w14:textId="77777777" w:rsidR="00BD1BC4" w:rsidRDefault="00BD1BC4" w:rsidP="00BD1BC4">
      <w:pPr>
        <w:pStyle w:val="PL"/>
      </w:pPr>
      <w:r>
        <w:t xml:space="preserve">                - $ref: 'TS28623_GenericNrm.yaml#/components/schemas/ManagedFunction-Attr'</w:t>
      </w:r>
    </w:p>
    <w:p w14:paraId="0A3D0A59" w14:textId="77777777" w:rsidR="00BD1BC4" w:rsidRDefault="00BD1BC4" w:rsidP="00BD1BC4">
      <w:pPr>
        <w:pStyle w:val="PL"/>
      </w:pPr>
      <w:r>
        <w:t xml:space="preserve">                - type: object</w:t>
      </w:r>
    </w:p>
    <w:p w14:paraId="62C2BB51" w14:textId="77777777" w:rsidR="00BD1BC4" w:rsidRDefault="00BD1BC4" w:rsidP="00BD1BC4">
      <w:pPr>
        <w:pStyle w:val="PL"/>
      </w:pPr>
      <w:r>
        <w:t xml:space="preserve">                  properties:</w:t>
      </w:r>
    </w:p>
    <w:p w14:paraId="6398FB19" w14:textId="77777777" w:rsidR="00BD1BC4" w:rsidRDefault="00BD1BC4" w:rsidP="00BD1BC4">
      <w:pPr>
        <w:pStyle w:val="PL"/>
      </w:pPr>
      <w:r>
        <w:t xml:space="preserve">                    gnbId:</w:t>
      </w:r>
    </w:p>
    <w:p w14:paraId="7EE5E4C4" w14:textId="77777777" w:rsidR="00BD1BC4" w:rsidRDefault="00BD1BC4" w:rsidP="00BD1BC4">
      <w:pPr>
        <w:pStyle w:val="PL"/>
      </w:pPr>
      <w:r>
        <w:t xml:space="preserve">                      $ref: '#/components/schemas/GnbId'</w:t>
      </w:r>
    </w:p>
    <w:p w14:paraId="5486289D" w14:textId="77777777" w:rsidR="00BD1BC4" w:rsidRDefault="00BD1BC4" w:rsidP="00BD1BC4">
      <w:pPr>
        <w:pStyle w:val="PL"/>
      </w:pPr>
      <w:r>
        <w:t xml:space="preserve">                    gnbIdLength:</w:t>
      </w:r>
    </w:p>
    <w:p w14:paraId="39D10127" w14:textId="77777777" w:rsidR="00BD1BC4" w:rsidRDefault="00BD1BC4" w:rsidP="00BD1BC4">
      <w:pPr>
        <w:pStyle w:val="PL"/>
      </w:pPr>
      <w:r>
        <w:t xml:space="preserve">                      $ref: '#/components/schemas/GnbIdLength'</w:t>
      </w:r>
    </w:p>
    <w:p w14:paraId="22260126" w14:textId="77777777" w:rsidR="00BD1BC4" w:rsidRDefault="00BD1BC4" w:rsidP="00BD1BC4">
      <w:pPr>
        <w:pStyle w:val="PL"/>
      </w:pPr>
      <w:r>
        <w:t xml:space="preserve">                    gnbCuName:</w:t>
      </w:r>
    </w:p>
    <w:p w14:paraId="2706C953" w14:textId="77777777" w:rsidR="00BD1BC4" w:rsidRDefault="00BD1BC4" w:rsidP="00BD1BC4">
      <w:pPr>
        <w:pStyle w:val="PL"/>
      </w:pPr>
      <w:r>
        <w:t xml:space="preserve">                      $ref: '#/components/schemas/GnbName'</w:t>
      </w:r>
    </w:p>
    <w:p w14:paraId="4A6649AC" w14:textId="77777777" w:rsidR="00BD1BC4" w:rsidRDefault="00BD1BC4" w:rsidP="00BD1BC4">
      <w:pPr>
        <w:pStyle w:val="PL"/>
      </w:pPr>
      <w:r>
        <w:t xml:space="preserve">                    plmnId:</w:t>
      </w:r>
    </w:p>
    <w:p w14:paraId="51252120" w14:textId="77777777" w:rsidR="00BD1BC4" w:rsidRDefault="00BD1BC4" w:rsidP="00BD1BC4">
      <w:pPr>
        <w:pStyle w:val="PL"/>
      </w:pPr>
      <w:r>
        <w:t xml:space="preserve">                      $ref: 'TS28623_ComDefs.yaml#/components/schemas/PlmnId'</w:t>
      </w:r>
    </w:p>
    <w:p w14:paraId="1874BA12" w14:textId="77777777" w:rsidR="00BD1BC4" w:rsidRDefault="00BD1BC4" w:rsidP="00BD1BC4">
      <w:pPr>
        <w:pStyle w:val="PL"/>
      </w:pPr>
      <w:r>
        <w:t xml:space="preserve">                    x2BlockList:</w:t>
      </w:r>
    </w:p>
    <w:p w14:paraId="5112F82A" w14:textId="77777777" w:rsidR="00BD1BC4" w:rsidRDefault="00BD1BC4" w:rsidP="00BD1BC4">
      <w:pPr>
        <w:pStyle w:val="PL"/>
      </w:pPr>
      <w:r>
        <w:t xml:space="preserve">                      $ref: '#/components/schemas/GgNBIdList'</w:t>
      </w:r>
    </w:p>
    <w:p w14:paraId="5FC742DD" w14:textId="77777777" w:rsidR="00BD1BC4" w:rsidRDefault="00BD1BC4" w:rsidP="00BD1BC4">
      <w:pPr>
        <w:pStyle w:val="PL"/>
      </w:pPr>
      <w:r>
        <w:t xml:space="preserve">                    xnBlockList:</w:t>
      </w:r>
    </w:p>
    <w:p w14:paraId="7A5D0FCB" w14:textId="77777777" w:rsidR="00BD1BC4" w:rsidRDefault="00BD1BC4" w:rsidP="00BD1BC4">
      <w:pPr>
        <w:pStyle w:val="PL"/>
      </w:pPr>
      <w:r>
        <w:t xml:space="preserve">                      $ref: '#/components/schemas/GgNBIdList'</w:t>
      </w:r>
    </w:p>
    <w:p w14:paraId="5F33D415" w14:textId="77777777" w:rsidR="00BD1BC4" w:rsidRDefault="00BD1BC4" w:rsidP="00BD1BC4">
      <w:pPr>
        <w:pStyle w:val="PL"/>
      </w:pPr>
      <w:r>
        <w:t xml:space="preserve">                    x2AllowList:</w:t>
      </w:r>
    </w:p>
    <w:p w14:paraId="625C14D9" w14:textId="77777777" w:rsidR="00BD1BC4" w:rsidRDefault="00BD1BC4" w:rsidP="00BD1BC4">
      <w:pPr>
        <w:pStyle w:val="PL"/>
      </w:pPr>
      <w:r>
        <w:t xml:space="preserve">                      $ref: '#/components/schemas/GgNBIdList'</w:t>
      </w:r>
    </w:p>
    <w:p w14:paraId="0198C644" w14:textId="77777777" w:rsidR="00BD1BC4" w:rsidRDefault="00BD1BC4" w:rsidP="00BD1BC4">
      <w:pPr>
        <w:pStyle w:val="PL"/>
      </w:pPr>
      <w:r>
        <w:t xml:space="preserve">                    xnAllowList:</w:t>
      </w:r>
    </w:p>
    <w:p w14:paraId="5CFAD4BA" w14:textId="77777777" w:rsidR="00BD1BC4" w:rsidRDefault="00BD1BC4" w:rsidP="00BD1BC4">
      <w:pPr>
        <w:pStyle w:val="PL"/>
      </w:pPr>
      <w:r>
        <w:t xml:space="preserve">                      $ref: '#/components/schemas/GgNBIdList'</w:t>
      </w:r>
    </w:p>
    <w:p w14:paraId="1DBFBBFD" w14:textId="77777777" w:rsidR="00BD1BC4" w:rsidRDefault="00BD1BC4" w:rsidP="00BD1BC4">
      <w:pPr>
        <w:pStyle w:val="PL"/>
      </w:pPr>
      <w:r>
        <w:t xml:space="preserve">                    x2HOBlockList:</w:t>
      </w:r>
    </w:p>
    <w:p w14:paraId="5F9BA4BC" w14:textId="77777777" w:rsidR="00BD1BC4" w:rsidRDefault="00BD1BC4" w:rsidP="00BD1BC4">
      <w:pPr>
        <w:pStyle w:val="PL"/>
      </w:pPr>
      <w:r>
        <w:t xml:space="preserve">                      $ref: '#/components/schemas/GeNBIdList'</w:t>
      </w:r>
    </w:p>
    <w:p w14:paraId="710BB99A" w14:textId="77777777" w:rsidR="00BD1BC4" w:rsidRDefault="00BD1BC4" w:rsidP="00BD1BC4">
      <w:pPr>
        <w:pStyle w:val="PL"/>
      </w:pPr>
      <w:r>
        <w:t xml:space="preserve">                    xnHOBlockList:</w:t>
      </w:r>
    </w:p>
    <w:p w14:paraId="69DC4C11" w14:textId="77777777" w:rsidR="00BD1BC4" w:rsidRDefault="00BD1BC4" w:rsidP="00BD1BC4">
      <w:pPr>
        <w:pStyle w:val="PL"/>
      </w:pPr>
      <w:r>
        <w:t xml:space="preserve">                      $ref: '#/components/schemas/GgNBIdList'</w:t>
      </w:r>
    </w:p>
    <w:p w14:paraId="435F2395" w14:textId="77777777" w:rsidR="00BD1BC4" w:rsidRDefault="00BD1BC4" w:rsidP="00BD1BC4">
      <w:pPr>
        <w:pStyle w:val="PL"/>
      </w:pPr>
      <w:r>
        <w:t xml:space="preserve">                    mappingSetIDBackhaulAddressList:</w:t>
      </w:r>
    </w:p>
    <w:p w14:paraId="33E4EB30" w14:textId="77777777" w:rsidR="00BD1BC4" w:rsidRDefault="00BD1BC4" w:rsidP="00BD1BC4">
      <w:pPr>
        <w:pStyle w:val="PL"/>
      </w:pPr>
      <w:r>
        <w:t xml:space="preserve">                      type: array</w:t>
      </w:r>
    </w:p>
    <w:p w14:paraId="701F6507" w14:textId="77777777" w:rsidR="00BD1BC4" w:rsidRDefault="00BD1BC4" w:rsidP="00BD1BC4">
      <w:pPr>
        <w:pStyle w:val="PL"/>
      </w:pPr>
      <w:r>
        <w:t xml:space="preserve">                      uniqueItems: true</w:t>
      </w:r>
    </w:p>
    <w:p w14:paraId="7F73C084" w14:textId="77777777" w:rsidR="00BD1BC4" w:rsidRDefault="00BD1BC4" w:rsidP="00BD1BC4">
      <w:pPr>
        <w:pStyle w:val="PL"/>
      </w:pPr>
      <w:r>
        <w:t xml:space="preserve">                      items:</w:t>
      </w:r>
    </w:p>
    <w:p w14:paraId="16AD7547" w14:textId="77777777" w:rsidR="00BD1BC4" w:rsidRDefault="00BD1BC4" w:rsidP="00BD1BC4">
      <w:pPr>
        <w:pStyle w:val="PL"/>
      </w:pPr>
      <w:r>
        <w:t xml:space="preserve">                        $ref: '#/components/schemas/MappingSetIDBackhaulAddress'</w:t>
      </w:r>
    </w:p>
    <w:p w14:paraId="1778D8DF" w14:textId="77777777" w:rsidR="00BD1BC4" w:rsidRDefault="00BD1BC4" w:rsidP="00BD1BC4">
      <w:pPr>
        <w:pStyle w:val="PL"/>
      </w:pPr>
      <w:r>
        <w:t xml:space="preserve">                      minItems: 1</w:t>
      </w:r>
    </w:p>
    <w:p w14:paraId="12249FB5" w14:textId="77777777" w:rsidR="00BD1BC4" w:rsidRDefault="00BD1BC4" w:rsidP="00BD1BC4">
      <w:pPr>
        <w:pStyle w:val="PL"/>
      </w:pPr>
      <w:r>
        <w:t xml:space="preserve">                    isOnboardSatellite:</w:t>
      </w:r>
    </w:p>
    <w:p w14:paraId="220F9B2D" w14:textId="77777777" w:rsidR="00BD1BC4" w:rsidRDefault="00BD1BC4" w:rsidP="00BD1BC4">
      <w:pPr>
        <w:pStyle w:val="PL"/>
      </w:pPr>
      <w:r>
        <w:t xml:space="preserve">                      type: boolean</w:t>
      </w:r>
    </w:p>
    <w:p w14:paraId="4BC0DE92" w14:textId="77777777" w:rsidR="00BD1BC4" w:rsidRDefault="00BD1BC4" w:rsidP="00BD1BC4">
      <w:pPr>
        <w:pStyle w:val="PL"/>
      </w:pPr>
      <w:r>
        <w:t xml:space="preserve">                    onboardSatelliteId:</w:t>
      </w:r>
    </w:p>
    <w:p w14:paraId="41275CFB" w14:textId="77777777" w:rsidR="00BD1BC4" w:rsidRDefault="00BD1BC4" w:rsidP="00BD1BC4">
      <w:pPr>
        <w:pStyle w:val="PL"/>
      </w:pPr>
      <w:r>
        <w:t xml:space="preserve">                      $ref: '#/components/schemas/SatelliteId'</w:t>
      </w:r>
    </w:p>
    <w:p w14:paraId="1E26F023" w14:textId="77777777" w:rsidR="00BD1BC4" w:rsidRDefault="00BD1BC4" w:rsidP="00BD1BC4">
      <w:pPr>
        <w:pStyle w:val="PL"/>
      </w:pPr>
      <w:r>
        <w:t xml:space="preserve">                    isNRFemtoNode:</w:t>
      </w:r>
    </w:p>
    <w:p w14:paraId="56D73838" w14:textId="77777777" w:rsidR="00BD1BC4" w:rsidRDefault="00BD1BC4" w:rsidP="00BD1BC4">
      <w:pPr>
        <w:pStyle w:val="PL"/>
      </w:pPr>
      <w:r>
        <w:t xml:space="preserve">                      type: boolean</w:t>
      </w:r>
    </w:p>
    <w:p w14:paraId="19949D74" w14:textId="77777777" w:rsidR="00BD1BC4" w:rsidRDefault="00BD1BC4" w:rsidP="00BD1BC4">
      <w:pPr>
        <w:pStyle w:val="PL"/>
      </w:pPr>
      <w:r>
        <w:t xml:space="preserve">                    tceIDMappingInfoList:</w:t>
      </w:r>
    </w:p>
    <w:p w14:paraId="75692E33" w14:textId="77777777" w:rsidR="00BD1BC4" w:rsidRDefault="00BD1BC4" w:rsidP="00BD1BC4">
      <w:pPr>
        <w:pStyle w:val="PL"/>
      </w:pPr>
      <w:r>
        <w:t xml:space="preserve">                      $ref: '#/components/schemas/TceIDMappingInfoList'</w:t>
      </w:r>
    </w:p>
    <w:p w14:paraId="5F1E4A2B" w14:textId="77777777" w:rsidR="00BD1BC4" w:rsidRDefault="00BD1BC4" w:rsidP="00BD1BC4">
      <w:pPr>
        <w:pStyle w:val="PL"/>
      </w:pPr>
      <w:r>
        <w:t xml:space="preserve">                    configurable5QISetRef:</w:t>
      </w:r>
    </w:p>
    <w:p w14:paraId="28104657" w14:textId="77777777" w:rsidR="00BD1BC4" w:rsidRDefault="00BD1BC4" w:rsidP="00BD1BC4">
      <w:pPr>
        <w:pStyle w:val="PL"/>
      </w:pPr>
      <w:r>
        <w:t xml:space="preserve">                      $ref: 'TS28623_ComDefs.yaml#/components/schemas/Dn'</w:t>
      </w:r>
    </w:p>
    <w:p w14:paraId="13672E9B" w14:textId="77777777" w:rsidR="00BD1BC4" w:rsidRDefault="00BD1BC4" w:rsidP="00BD1BC4">
      <w:pPr>
        <w:pStyle w:val="PL"/>
      </w:pPr>
      <w:r>
        <w:t xml:space="preserve">                    dynamic5QISetRef:</w:t>
      </w:r>
    </w:p>
    <w:p w14:paraId="7873B038" w14:textId="77777777" w:rsidR="00BD1BC4" w:rsidRDefault="00BD1BC4" w:rsidP="00BD1BC4">
      <w:pPr>
        <w:pStyle w:val="PL"/>
      </w:pPr>
      <w:r>
        <w:t xml:space="preserve">                      $ref: 'TS28623_ComDefs.yaml#/components/schemas/DnRo'</w:t>
      </w:r>
    </w:p>
    <w:p w14:paraId="093C523A" w14:textId="77777777" w:rsidR="00BD1BC4" w:rsidRDefault="00BD1BC4" w:rsidP="00BD1BC4">
      <w:pPr>
        <w:pStyle w:val="PL"/>
      </w:pPr>
      <w:r>
        <w:t xml:space="preserve">                    ephemerisInfoSetRef:</w:t>
      </w:r>
    </w:p>
    <w:p w14:paraId="6A2B348A" w14:textId="77777777" w:rsidR="00BD1BC4" w:rsidRDefault="00BD1BC4" w:rsidP="00BD1BC4">
      <w:pPr>
        <w:pStyle w:val="PL"/>
      </w:pPr>
      <w:r>
        <w:t xml:space="preserve">                      $ref: 'TS28623_ComDefs.yaml#/components/schemas/DnRo'</w:t>
      </w:r>
    </w:p>
    <w:p w14:paraId="168B7830" w14:textId="77777777" w:rsidR="00BD1BC4" w:rsidRDefault="00BD1BC4" w:rsidP="00BD1BC4">
      <w:pPr>
        <w:pStyle w:val="PL"/>
      </w:pPr>
      <w:r>
        <w:t xml:space="preserve">                    dCHOControl:</w:t>
      </w:r>
    </w:p>
    <w:p w14:paraId="7F8E8C0C" w14:textId="77777777" w:rsidR="00BD1BC4" w:rsidRDefault="00BD1BC4" w:rsidP="00BD1BC4">
      <w:pPr>
        <w:pStyle w:val="PL"/>
      </w:pPr>
      <w:r>
        <w:t xml:space="preserve">                      type: boolean</w:t>
      </w:r>
    </w:p>
    <w:p w14:paraId="1A9F948F" w14:textId="77777777" w:rsidR="00BD1BC4" w:rsidRDefault="00BD1BC4" w:rsidP="00BD1BC4">
      <w:pPr>
        <w:pStyle w:val="PL"/>
      </w:pPr>
      <w:r>
        <w:t xml:space="preserve">                    dDAPSHOControl:</w:t>
      </w:r>
    </w:p>
    <w:p w14:paraId="7712F083" w14:textId="77777777" w:rsidR="00BD1BC4" w:rsidRDefault="00BD1BC4" w:rsidP="00BD1BC4">
      <w:pPr>
        <w:pStyle w:val="PL"/>
      </w:pPr>
      <w:r>
        <w:t xml:space="preserve">                      type: boolean</w:t>
      </w:r>
    </w:p>
    <w:p w14:paraId="2CA1C521" w14:textId="77777777" w:rsidR="00BD1BC4" w:rsidRDefault="00BD1BC4" w:rsidP="00BD1BC4">
      <w:pPr>
        <w:pStyle w:val="PL"/>
      </w:pPr>
      <w:r>
        <w:t xml:space="preserve">                    dLTMControl:</w:t>
      </w:r>
    </w:p>
    <w:p w14:paraId="5514606C" w14:textId="77777777" w:rsidR="00BD1BC4" w:rsidRDefault="00BD1BC4" w:rsidP="00BD1BC4">
      <w:pPr>
        <w:pStyle w:val="PL"/>
      </w:pPr>
      <w:r>
        <w:t xml:space="preserve">                      type: boolean                                           </w:t>
      </w:r>
    </w:p>
    <w:p w14:paraId="09C3FC7C" w14:textId="77777777" w:rsidR="00BD1BC4" w:rsidRDefault="00BD1BC4" w:rsidP="00BD1BC4">
      <w:pPr>
        <w:pStyle w:val="PL"/>
      </w:pPr>
      <w:r>
        <w:t xml:space="preserve">                    mappedCellIdInfoList:</w:t>
      </w:r>
    </w:p>
    <w:p w14:paraId="3EB9CE14" w14:textId="77777777" w:rsidR="00BD1BC4" w:rsidRDefault="00BD1BC4" w:rsidP="00BD1BC4">
      <w:pPr>
        <w:pStyle w:val="PL"/>
      </w:pPr>
      <w:r>
        <w:t xml:space="preserve">                      $ref: '#/components/schemas/MappedCellIdInfoList'</w:t>
      </w:r>
    </w:p>
    <w:p w14:paraId="7923B578" w14:textId="77777777" w:rsidR="00BD1BC4" w:rsidRDefault="00BD1BC4" w:rsidP="00BD1BC4">
      <w:pPr>
        <w:pStyle w:val="PL"/>
      </w:pPr>
      <w:r>
        <w:t xml:space="preserve">                    qceIdMappingInfoList:</w:t>
      </w:r>
    </w:p>
    <w:p w14:paraId="69F5C57C" w14:textId="77777777" w:rsidR="00BD1BC4" w:rsidRDefault="00BD1BC4" w:rsidP="00BD1BC4">
      <w:pPr>
        <w:pStyle w:val="PL"/>
      </w:pPr>
      <w:r>
        <w:t xml:space="preserve">                      $ref: '#/components/schemas/QceIdMappingInfoList'</w:t>
      </w:r>
    </w:p>
    <w:p w14:paraId="14A620DB" w14:textId="77777777" w:rsidR="00BD1BC4" w:rsidRDefault="00BD1BC4" w:rsidP="00BD1BC4">
      <w:pPr>
        <w:pStyle w:val="PL"/>
      </w:pPr>
      <w:r>
        <w:t xml:space="preserve">                    mdtUserConsentReqList:</w:t>
      </w:r>
    </w:p>
    <w:p w14:paraId="4447403C" w14:textId="77777777" w:rsidR="00BD1BC4" w:rsidRDefault="00BD1BC4" w:rsidP="00BD1BC4">
      <w:pPr>
        <w:pStyle w:val="PL"/>
      </w:pPr>
      <w:r>
        <w:t xml:space="preserve">                      $ref: '#/components/schemas/MdtUserConsentReqList'</w:t>
      </w:r>
    </w:p>
    <w:p w14:paraId="7C780CFE" w14:textId="77777777" w:rsidR="00BD1BC4" w:rsidRDefault="00BD1BC4" w:rsidP="00BD1BC4">
      <w:pPr>
        <w:pStyle w:val="PL"/>
      </w:pPr>
      <w:r>
        <w:t xml:space="preserve">                    mWABRef:</w:t>
      </w:r>
    </w:p>
    <w:p w14:paraId="24976C41" w14:textId="77777777" w:rsidR="00BD1BC4" w:rsidRDefault="00BD1BC4" w:rsidP="00BD1BC4">
      <w:pPr>
        <w:pStyle w:val="PL"/>
      </w:pPr>
      <w:r>
        <w:lastRenderedPageBreak/>
        <w:t xml:space="preserve">                      $ref: 'TS28623_ComDefs.yaml#/components/schemas/Dn'</w:t>
      </w:r>
    </w:p>
    <w:p w14:paraId="6020B661" w14:textId="77777777" w:rsidR="00BD1BC4" w:rsidRDefault="00BD1BC4" w:rsidP="00BD1BC4">
      <w:pPr>
        <w:pStyle w:val="PL"/>
      </w:pPr>
      <w:r>
        <w:t xml:space="preserve">                    nRECMappingRuleRef:</w:t>
      </w:r>
    </w:p>
    <w:p w14:paraId="62018CFD" w14:textId="77777777" w:rsidR="00BD1BC4" w:rsidRDefault="00BD1BC4" w:rsidP="00BD1BC4">
      <w:pPr>
        <w:pStyle w:val="PL"/>
      </w:pPr>
      <w:r>
        <w:t xml:space="preserve">                      $ref: 'TS28623_ComDefs.yaml#/components/schemas/Dn'</w:t>
      </w:r>
    </w:p>
    <w:p w14:paraId="708AB95F" w14:textId="77777777" w:rsidR="00BD1BC4" w:rsidRDefault="00BD1BC4" w:rsidP="00BD1BC4">
      <w:pPr>
        <w:pStyle w:val="PL"/>
        <w:rPr>
          <w:ins w:id="230" w:author="Jose Antonio Ordoñez Lucena"/>
        </w:rPr>
      </w:pPr>
      <w:ins w:id="231" w:author="Jose Antonio Ordoñez Lucena">
        <w:r>
          <w:t xml:space="preserve">                    iABRef:</w:t>
        </w:r>
      </w:ins>
    </w:p>
    <w:p w14:paraId="14F66E32" w14:textId="77777777" w:rsidR="00BD1BC4" w:rsidRDefault="00BD1BC4" w:rsidP="00BD1BC4">
      <w:pPr>
        <w:pStyle w:val="PL"/>
        <w:rPr>
          <w:ins w:id="232" w:author="Jose Antonio Ordoñez Lucena"/>
        </w:rPr>
      </w:pPr>
      <w:ins w:id="233" w:author="Jose Antonio Ordoñez Lucena">
        <w:r>
          <w:t xml:space="preserve">                      $ref: 'TS28623_ComDefs.yaml#/components/schemas/Dn' </w:t>
        </w:r>
      </w:ins>
    </w:p>
    <w:p w14:paraId="4CEE313B" w14:textId="77777777" w:rsidR="00BD1BC4" w:rsidRDefault="00BD1BC4" w:rsidP="00BD1BC4">
      <w:pPr>
        <w:pStyle w:val="PL"/>
      </w:pPr>
      <w:r>
        <w:t xml:space="preserve">                    nRFemtoGWRef:</w:t>
      </w:r>
    </w:p>
    <w:p w14:paraId="68E37FB2" w14:textId="77777777" w:rsidR="00BD1BC4" w:rsidRDefault="00BD1BC4" w:rsidP="00BD1BC4">
      <w:pPr>
        <w:pStyle w:val="PL"/>
      </w:pPr>
      <w:r>
        <w:t xml:space="preserve">                      $ref: 'TS28623_ComDefs.yaml#/components/schemas/DnRo'</w:t>
      </w:r>
    </w:p>
    <w:p w14:paraId="7AA6B2A4" w14:textId="77777777" w:rsidR="00BD1BC4" w:rsidRDefault="00BD1BC4" w:rsidP="00BD1BC4">
      <w:pPr>
        <w:pStyle w:val="PL"/>
      </w:pPr>
      <w:r>
        <w:t xml:space="preserve">        - $ref: 'TS28623_GenericNrm.yaml#/components/schemas/ManagedFunction-ncO'</w:t>
      </w:r>
    </w:p>
    <w:p w14:paraId="68203BC1" w14:textId="77777777" w:rsidR="00BD1BC4" w:rsidRDefault="00BD1BC4" w:rsidP="00BD1BC4">
      <w:pPr>
        <w:pStyle w:val="PL"/>
      </w:pPr>
      <w:r>
        <w:t xml:space="preserve">        - type: object</w:t>
      </w:r>
    </w:p>
    <w:p w14:paraId="37A156D2" w14:textId="77777777" w:rsidR="00BD1BC4" w:rsidRDefault="00BD1BC4" w:rsidP="00BD1BC4">
      <w:pPr>
        <w:pStyle w:val="PL"/>
      </w:pPr>
      <w:r>
        <w:t xml:space="preserve">          properties:</w:t>
      </w:r>
    </w:p>
    <w:p w14:paraId="438C8BDB" w14:textId="77777777" w:rsidR="00BD1BC4" w:rsidRDefault="00BD1BC4" w:rsidP="00BD1BC4">
      <w:pPr>
        <w:pStyle w:val="PL"/>
      </w:pPr>
      <w:r>
        <w:t xml:space="preserve">            RRMPolicyRatio:</w:t>
      </w:r>
    </w:p>
    <w:p w14:paraId="01DE3B09" w14:textId="77777777" w:rsidR="00BD1BC4" w:rsidRDefault="00BD1BC4" w:rsidP="00BD1BC4">
      <w:pPr>
        <w:pStyle w:val="PL"/>
      </w:pPr>
      <w:r>
        <w:t xml:space="preserve">              $ref: '#/components/schemas/RRMPolicyRatio-Multiple'</w:t>
      </w:r>
    </w:p>
    <w:p w14:paraId="458B8004" w14:textId="77777777" w:rsidR="00BD1BC4" w:rsidRDefault="00BD1BC4" w:rsidP="00BD1BC4">
      <w:pPr>
        <w:pStyle w:val="PL"/>
      </w:pPr>
      <w:r>
        <w:t xml:space="preserve">            NRCellCU:</w:t>
      </w:r>
    </w:p>
    <w:p w14:paraId="13BAF8B1" w14:textId="77777777" w:rsidR="00BD1BC4" w:rsidRDefault="00BD1BC4" w:rsidP="00BD1BC4">
      <w:pPr>
        <w:pStyle w:val="PL"/>
      </w:pPr>
      <w:r>
        <w:t xml:space="preserve">              $ref: '#/components/schemas/NRCellCU-Multiple'</w:t>
      </w:r>
    </w:p>
    <w:p w14:paraId="06E3639D" w14:textId="77777777" w:rsidR="00BD1BC4" w:rsidRDefault="00BD1BC4" w:rsidP="00BD1BC4">
      <w:pPr>
        <w:pStyle w:val="PL"/>
      </w:pPr>
      <w:r>
        <w:t xml:space="preserve">            EP_XnC:</w:t>
      </w:r>
    </w:p>
    <w:p w14:paraId="5C71322F" w14:textId="77777777" w:rsidR="00BD1BC4" w:rsidRDefault="00BD1BC4" w:rsidP="00BD1BC4">
      <w:pPr>
        <w:pStyle w:val="PL"/>
      </w:pPr>
      <w:r>
        <w:t xml:space="preserve">              $ref: '#/components/schemas/EP_XnC-Multiple'</w:t>
      </w:r>
    </w:p>
    <w:p w14:paraId="7D9F1F18" w14:textId="77777777" w:rsidR="00BD1BC4" w:rsidRDefault="00BD1BC4" w:rsidP="00BD1BC4">
      <w:pPr>
        <w:pStyle w:val="PL"/>
      </w:pPr>
      <w:r>
        <w:t xml:space="preserve">            EP_E1:</w:t>
      </w:r>
    </w:p>
    <w:p w14:paraId="5C78DCBE" w14:textId="77777777" w:rsidR="00BD1BC4" w:rsidRDefault="00BD1BC4" w:rsidP="00BD1BC4">
      <w:pPr>
        <w:pStyle w:val="PL"/>
      </w:pPr>
      <w:r>
        <w:t xml:space="preserve">              $ref: '#/components/schemas/EP_E1-Multiple'</w:t>
      </w:r>
    </w:p>
    <w:p w14:paraId="23B95D23" w14:textId="77777777" w:rsidR="00BD1BC4" w:rsidRDefault="00BD1BC4" w:rsidP="00BD1BC4">
      <w:pPr>
        <w:pStyle w:val="PL"/>
      </w:pPr>
      <w:r>
        <w:t xml:space="preserve">            EP_F1C:</w:t>
      </w:r>
    </w:p>
    <w:p w14:paraId="1936C1B6" w14:textId="77777777" w:rsidR="00BD1BC4" w:rsidRDefault="00BD1BC4" w:rsidP="00BD1BC4">
      <w:pPr>
        <w:pStyle w:val="PL"/>
      </w:pPr>
      <w:r>
        <w:t xml:space="preserve">              $ref: '#/components/schemas/EP_F1C-Multiple'</w:t>
      </w:r>
    </w:p>
    <w:p w14:paraId="64B22D38" w14:textId="77777777" w:rsidR="00BD1BC4" w:rsidRDefault="00BD1BC4" w:rsidP="00BD1BC4">
      <w:pPr>
        <w:pStyle w:val="PL"/>
      </w:pPr>
      <w:r>
        <w:t xml:space="preserve">            EP_NgC:</w:t>
      </w:r>
    </w:p>
    <w:p w14:paraId="227DAFD6" w14:textId="77777777" w:rsidR="00BD1BC4" w:rsidRDefault="00BD1BC4" w:rsidP="00BD1BC4">
      <w:pPr>
        <w:pStyle w:val="PL"/>
      </w:pPr>
      <w:r>
        <w:t xml:space="preserve">              $ref: '#/components/schemas/EP_NgC-Multiple'</w:t>
      </w:r>
    </w:p>
    <w:p w14:paraId="4ACF6D33" w14:textId="77777777" w:rsidR="00BD1BC4" w:rsidRDefault="00BD1BC4" w:rsidP="00BD1BC4">
      <w:pPr>
        <w:pStyle w:val="PL"/>
      </w:pPr>
      <w:r>
        <w:t xml:space="preserve">            EP_X2C:</w:t>
      </w:r>
    </w:p>
    <w:p w14:paraId="129D09CF" w14:textId="77777777" w:rsidR="00BD1BC4" w:rsidRDefault="00BD1BC4" w:rsidP="00BD1BC4">
      <w:pPr>
        <w:pStyle w:val="PL"/>
      </w:pPr>
      <w:r>
        <w:t xml:space="preserve">              $ref: '#/components/schemas/EP_X2C-Multiple'</w:t>
      </w:r>
    </w:p>
    <w:p w14:paraId="2D8DFA3B" w14:textId="77777777" w:rsidR="00BD1BC4" w:rsidRDefault="00BD1BC4" w:rsidP="00BD1BC4">
      <w:pPr>
        <w:pStyle w:val="PL"/>
      </w:pPr>
      <w:r>
        <w:t xml:space="preserve">            DANRManagementFunction:</w:t>
      </w:r>
    </w:p>
    <w:p w14:paraId="3AC56D78" w14:textId="77777777" w:rsidR="00BD1BC4" w:rsidRDefault="00BD1BC4" w:rsidP="00BD1BC4">
      <w:pPr>
        <w:pStyle w:val="PL"/>
      </w:pPr>
      <w:r>
        <w:t xml:space="preserve">              $ref: '#/components/schemas/DANRManagementFunction-Single'</w:t>
      </w:r>
    </w:p>
    <w:p w14:paraId="43056BBC" w14:textId="77777777" w:rsidR="00BD1BC4" w:rsidRDefault="00BD1BC4" w:rsidP="00BD1BC4">
      <w:pPr>
        <w:pStyle w:val="PL"/>
      </w:pPr>
      <w:r>
        <w:t xml:space="preserve">            DESManagementFunction:</w:t>
      </w:r>
    </w:p>
    <w:p w14:paraId="4202EEA7" w14:textId="77777777" w:rsidR="00BD1BC4" w:rsidRDefault="00BD1BC4" w:rsidP="00BD1BC4">
      <w:pPr>
        <w:pStyle w:val="PL"/>
      </w:pPr>
      <w:r>
        <w:t xml:space="preserve">              $ref: '#/components/schemas/DESManagementFunction-Single'</w:t>
      </w:r>
    </w:p>
    <w:p w14:paraId="058A50F7" w14:textId="77777777" w:rsidR="00BD1BC4" w:rsidRDefault="00BD1BC4" w:rsidP="00BD1BC4">
      <w:pPr>
        <w:pStyle w:val="PL"/>
      </w:pPr>
      <w:r>
        <w:t xml:space="preserve">            DMROFunction:</w:t>
      </w:r>
    </w:p>
    <w:p w14:paraId="2650D478" w14:textId="77777777" w:rsidR="00BD1BC4" w:rsidRDefault="00BD1BC4" w:rsidP="00BD1BC4">
      <w:pPr>
        <w:pStyle w:val="PL"/>
      </w:pPr>
      <w:r>
        <w:t xml:space="preserve">              $ref: '#/components/schemas/DMROFunction-Single'</w:t>
      </w:r>
    </w:p>
    <w:p w14:paraId="05F3D70A" w14:textId="77777777" w:rsidR="00BD1BC4" w:rsidRDefault="00BD1BC4" w:rsidP="00BD1BC4">
      <w:pPr>
        <w:pStyle w:val="PL"/>
      </w:pPr>
      <w:r>
        <w:t xml:space="preserve">            DLBOFunction:</w:t>
      </w:r>
    </w:p>
    <w:p w14:paraId="768D4D22" w14:textId="77777777" w:rsidR="00BD1BC4" w:rsidRDefault="00BD1BC4" w:rsidP="00BD1BC4">
      <w:pPr>
        <w:pStyle w:val="PL"/>
      </w:pPr>
      <w:r>
        <w:t xml:space="preserve">              $ref: '#/components/schemas/DLBOFunction-Single'</w:t>
      </w:r>
    </w:p>
    <w:p w14:paraId="25D4FB87" w14:textId="77777777" w:rsidR="00BD1BC4" w:rsidRDefault="00BD1BC4" w:rsidP="00BD1BC4">
      <w:pPr>
        <w:pStyle w:val="PL"/>
      </w:pPr>
      <w:r>
        <w:t xml:space="preserve">            Configurable5QISet:</w:t>
      </w:r>
    </w:p>
    <w:p w14:paraId="76C22C5A" w14:textId="77777777" w:rsidR="00BD1BC4" w:rsidRDefault="00BD1BC4" w:rsidP="00BD1BC4">
      <w:pPr>
        <w:pStyle w:val="PL"/>
      </w:pPr>
      <w:r>
        <w:t xml:space="preserve">              $ref: 'TS28541_5GcNrm.yaml#/components/schemas/Configurable5QISet-Multiple'</w:t>
      </w:r>
    </w:p>
    <w:p w14:paraId="122C6F63" w14:textId="77777777" w:rsidR="00BD1BC4" w:rsidRDefault="00BD1BC4" w:rsidP="00BD1BC4">
      <w:pPr>
        <w:pStyle w:val="PL"/>
      </w:pPr>
      <w:r>
        <w:t xml:space="preserve">            Dynamic5QISet:</w:t>
      </w:r>
    </w:p>
    <w:p w14:paraId="4DB9D1A7" w14:textId="77777777" w:rsidR="00BD1BC4" w:rsidRDefault="00BD1BC4" w:rsidP="00BD1BC4">
      <w:pPr>
        <w:pStyle w:val="PL"/>
      </w:pPr>
      <w:r>
        <w:t xml:space="preserve">              $ref: 'TS28541_5GcNrm.yaml#/components/schemas/Dynamic5QISet-Multiple'</w:t>
      </w:r>
    </w:p>
    <w:p w14:paraId="6CACBF58" w14:textId="77777777" w:rsidR="00BD1BC4" w:rsidRDefault="00BD1BC4" w:rsidP="00BD1BC4">
      <w:pPr>
        <w:pStyle w:val="PL"/>
      </w:pPr>
      <w:r>
        <w:t xml:space="preserve">            NRNetwork:</w:t>
      </w:r>
    </w:p>
    <w:p w14:paraId="3A357E57" w14:textId="77777777" w:rsidR="00BD1BC4" w:rsidRDefault="00BD1BC4" w:rsidP="00BD1BC4">
      <w:pPr>
        <w:pStyle w:val="PL"/>
      </w:pPr>
      <w:r>
        <w:t xml:space="preserve">              $ref: '#/components/schemas/NRNetwork-Single'</w:t>
      </w:r>
    </w:p>
    <w:p w14:paraId="313CB4AF" w14:textId="77777777" w:rsidR="00BD1BC4" w:rsidRDefault="00BD1BC4" w:rsidP="00BD1BC4">
      <w:pPr>
        <w:pStyle w:val="PL"/>
      </w:pPr>
      <w:r>
        <w:t xml:space="preserve">            EUtranNetwork:  </w:t>
      </w:r>
    </w:p>
    <w:p w14:paraId="00EC78B1" w14:textId="77777777" w:rsidR="00BD1BC4" w:rsidRDefault="00BD1BC4" w:rsidP="00BD1BC4">
      <w:pPr>
        <w:pStyle w:val="PL"/>
      </w:pPr>
      <w:r>
        <w:t xml:space="preserve">              $ref: '#/components/schemas/EUtraNetwork-Single'</w:t>
      </w:r>
    </w:p>
    <w:p w14:paraId="0ADECCFC" w14:textId="77777777" w:rsidR="00BD1BC4" w:rsidRDefault="00BD1BC4" w:rsidP="00BD1BC4">
      <w:pPr>
        <w:pStyle w:val="PL"/>
      </w:pPr>
    </w:p>
    <w:p w14:paraId="206A993F" w14:textId="77777777" w:rsidR="00BD1BC4" w:rsidRDefault="00BD1BC4" w:rsidP="00BD1BC4">
      <w:pPr>
        <w:pStyle w:val="PL"/>
      </w:pPr>
      <w:r>
        <w:t xml:space="preserve">    NRCellCU-Single:</w:t>
      </w:r>
    </w:p>
    <w:p w14:paraId="3485BF9F" w14:textId="77777777" w:rsidR="00BD1BC4" w:rsidRDefault="00BD1BC4" w:rsidP="00BD1BC4">
      <w:pPr>
        <w:pStyle w:val="PL"/>
      </w:pPr>
      <w:r>
        <w:t xml:space="preserve">      allOf:</w:t>
      </w:r>
    </w:p>
    <w:p w14:paraId="0A14FBA9" w14:textId="77777777" w:rsidR="00BD1BC4" w:rsidRDefault="00BD1BC4" w:rsidP="00BD1BC4">
      <w:pPr>
        <w:pStyle w:val="PL"/>
      </w:pPr>
      <w:r>
        <w:t xml:space="preserve">        - $ref: 'TS28623_GenericNrm.yaml#/components/schemas/Top'</w:t>
      </w:r>
    </w:p>
    <w:p w14:paraId="620749C3" w14:textId="77777777" w:rsidR="00BD1BC4" w:rsidRDefault="00BD1BC4" w:rsidP="00BD1BC4">
      <w:pPr>
        <w:pStyle w:val="PL"/>
      </w:pPr>
      <w:r>
        <w:t xml:space="preserve">        - type: object</w:t>
      </w:r>
    </w:p>
    <w:p w14:paraId="4CA5AB59" w14:textId="77777777" w:rsidR="00BD1BC4" w:rsidRDefault="00BD1BC4" w:rsidP="00BD1BC4">
      <w:pPr>
        <w:pStyle w:val="PL"/>
      </w:pPr>
      <w:r>
        <w:t xml:space="preserve">          properties:</w:t>
      </w:r>
    </w:p>
    <w:p w14:paraId="0AAB4DE7" w14:textId="77777777" w:rsidR="00BD1BC4" w:rsidRDefault="00BD1BC4" w:rsidP="00BD1BC4">
      <w:pPr>
        <w:pStyle w:val="PL"/>
      </w:pPr>
      <w:r>
        <w:t xml:space="preserve">            attributes:</w:t>
      </w:r>
    </w:p>
    <w:p w14:paraId="68D83EDA" w14:textId="77777777" w:rsidR="00BD1BC4" w:rsidRDefault="00BD1BC4" w:rsidP="00BD1BC4">
      <w:pPr>
        <w:pStyle w:val="PL"/>
      </w:pPr>
      <w:r>
        <w:t xml:space="preserve">              allOf:</w:t>
      </w:r>
    </w:p>
    <w:p w14:paraId="4AF02A47" w14:textId="77777777" w:rsidR="00BD1BC4" w:rsidRDefault="00BD1BC4" w:rsidP="00BD1BC4">
      <w:pPr>
        <w:pStyle w:val="PL"/>
      </w:pPr>
      <w:r>
        <w:t xml:space="preserve">                - $ref: 'TS28623_GenericNrm.yaml#/components/schemas/ManagedFunction-Attr'</w:t>
      </w:r>
    </w:p>
    <w:p w14:paraId="7A92D402" w14:textId="77777777" w:rsidR="00BD1BC4" w:rsidRDefault="00BD1BC4" w:rsidP="00BD1BC4">
      <w:pPr>
        <w:pStyle w:val="PL"/>
      </w:pPr>
      <w:r>
        <w:t xml:space="preserve">                - type: object</w:t>
      </w:r>
    </w:p>
    <w:p w14:paraId="6DDC5858" w14:textId="77777777" w:rsidR="00BD1BC4" w:rsidRDefault="00BD1BC4" w:rsidP="00BD1BC4">
      <w:pPr>
        <w:pStyle w:val="PL"/>
      </w:pPr>
      <w:r>
        <w:t xml:space="preserve">                  properties:</w:t>
      </w:r>
    </w:p>
    <w:p w14:paraId="39361F7B" w14:textId="77777777" w:rsidR="00BD1BC4" w:rsidRDefault="00BD1BC4" w:rsidP="00BD1BC4">
      <w:pPr>
        <w:pStyle w:val="PL"/>
      </w:pPr>
      <w:r>
        <w:t xml:space="preserve">                    cellLocalId:</w:t>
      </w:r>
    </w:p>
    <w:p w14:paraId="6C6280BB" w14:textId="77777777" w:rsidR="00BD1BC4" w:rsidRDefault="00BD1BC4" w:rsidP="00BD1BC4">
      <w:pPr>
        <w:pStyle w:val="PL"/>
      </w:pPr>
      <w:r>
        <w:t xml:space="preserve">                      type: integer</w:t>
      </w:r>
    </w:p>
    <w:p w14:paraId="19F177FA" w14:textId="77777777" w:rsidR="00BD1BC4" w:rsidRDefault="00BD1BC4" w:rsidP="00BD1BC4">
      <w:pPr>
        <w:pStyle w:val="PL"/>
      </w:pPr>
      <w:r>
        <w:t xml:space="preserve">                    plmnInfoList:</w:t>
      </w:r>
    </w:p>
    <w:p w14:paraId="5F9476FA" w14:textId="77777777" w:rsidR="00BD1BC4" w:rsidRDefault="00BD1BC4" w:rsidP="00BD1BC4">
      <w:pPr>
        <w:pStyle w:val="PL"/>
      </w:pPr>
      <w:r>
        <w:t xml:space="preserve">                      $ref: '#/components/schemas/PlmnInfoList'</w:t>
      </w:r>
    </w:p>
    <w:p w14:paraId="5DA547C2" w14:textId="77777777" w:rsidR="00BD1BC4" w:rsidRDefault="00BD1BC4" w:rsidP="00BD1BC4">
      <w:pPr>
        <w:pStyle w:val="PL"/>
      </w:pPr>
      <w:r>
        <w:t xml:space="preserve">                    nRFrequencyRef:</w:t>
      </w:r>
    </w:p>
    <w:p w14:paraId="28BECFBE" w14:textId="77777777" w:rsidR="00BD1BC4" w:rsidRDefault="00BD1BC4" w:rsidP="00BD1BC4">
      <w:pPr>
        <w:pStyle w:val="PL"/>
      </w:pPr>
      <w:r>
        <w:t xml:space="preserve">                      $ref: 'TS28623_ComDefs.yaml#/components/schemas/DnRo'</w:t>
      </w:r>
    </w:p>
    <w:p w14:paraId="3B3485F0" w14:textId="77777777" w:rsidR="00BD1BC4" w:rsidRDefault="00BD1BC4" w:rsidP="00BD1BC4">
      <w:pPr>
        <w:pStyle w:val="PL"/>
      </w:pPr>
      <w:r>
        <w:t xml:space="preserve">        - $ref: 'TS28623_GenericNrm.yaml#/components/schemas/ManagedFunction-ncO'</w:t>
      </w:r>
    </w:p>
    <w:p w14:paraId="690320D3" w14:textId="77777777" w:rsidR="00BD1BC4" w:rsidRDefault="00BD1BC4" w:rsidP="00BD1BC4">
      <w:pPr>
        <w:pStyle w:val="PL"/>
      </w:pPr>
      <w:r>
        <w:t xml:space="preserve">        - type: object</w:t>
      </w:r>
    </w:p>
    <w:p w14:paraId="380F3A49" w14:textId="77777777" w:rsidR="00BD1BC4" w:rsidRDefault="00BD1BC4" w:rsidP="00BD1BC4">
      <w:pPr>
        <w:pStyle w:val="PL"/>
      </w:pPr>
      <w:r>
        <w:t xml:space="preserve">          properties:</w:t>
      </w:r>
    </w:p>
    <w:p w14:paraId="3B3BD11F" w14:textId="77777777" w:rsidR="00BD1BC4" w:rsidRDefault="00BD1BC4" w:rsidP="00BD1BC4">
      <w:pPr>
        <w:pStyle w:val="PL"/>
      </w:pPr>
      <w:r>
        <w:t xml:space="preserve">            RRMPolicyRatio:</w:t>
      </w:r>
    </w:p>
    <w:p w14:paraId="00D25A7F" w14:textId="77777777" w:rsidR="00BD1BC4" w:rsidRDefault="00BD1BC4" w:rsidP="00BD1BC4">
      <w:pPr>
        <w:pStyle w:val="PL"/>
      </w:pPr>
      <w:r>
        <w:t xml:space="preserve">              $ref: '#/components/schemas/RRMPolicyRatio-Multiple'</w:t>
      </w:r>
    </w:p>
    <w:p w14:paraId="20E67183" w14:textId="77777777" w:rsidR="00BD1BC4" w:rsidRDefault="00BD1BC4" w:rsidP="00BD1BC4">
      <w:pPr>
        <w:pStyle w:val="PL"/>
      </w:pPr>
      <w:r>
        <w:t xml:space="preserve">            NRCellRelation:</w:t>
      </w:r>
    </w:p>
    <w:p w14:paraId="439D6AFC" w14:textId="77777777" w:rsidR="00BD1BC4" w:rsidRDefault="00BD1BC4" w:rsidP="00BD1BC4">
      <w:pPr>
        <w:pStyle w:val="PL"/>
      </w:pPr>
      <w:r>
        <w:t xml:space="preserve">              $ref: '#/components/schemas/NRCellRelation-Multiple'</w:t>
      </w:r>
    </w:p>
    <w:p w14:paraId="091E13F7" w14:textId="77777777" w:rsidR="00BD1BC4" w:rsidRDefault="00BD1BC4" w:rsidP="00BD1BC4">
      <w:pPr>
        <w:pStyle w:val="PL"/>
      </w:pPr>
      <w:r>
        <w:t xml:space="preserve">            EUtranCellRelation:</w:t>
      </w:r>
    </w:p>
    <w:p w14:paraId="61F08E65" w14:textId="77777777" w:rsidR="00BD1BC4" w:rsidRDefault="00BD1BC4" w:rsidP="00BD1BC4">
      <w:pPr>
        <w:pStyle w:val="PL"/>
      </w:pPr>
      <w:r>
        <w:t xml:space="preserve">              $ref: '#/components/schemas/EUtranCellRelation-Multiple'</w:t>
      </w:r>
    </w:p>
    <w:p w14:paraId="6493A436" w14:textId="77777777" w:rsidR="00BD1BC4" w:rsidRDefault="00BD1BC4" w:rsidP="00BD1BC4">
      <w:pPr>
        <w:pStyle w:val="PL"/>
      </w:pPr>
      <w:r>
        <w:t xml:space="preserve">            NRFreqRelation:</w:t>
      </w:r>
    </w:p>
    <w:p w14:paraId="0F0F9E8F" w14:textId="77777777" w:rsidR="00BD1BC4" w:rsidRDefault="00BD1BC4" w:rsidP="00BD1BC4">
      <w:pPr>
        <w:pStyle w:val="PL"/>
      </w:pPr>
      <w:r>
        <w:t xml:space="preserve">              $ref: '#/components/schemas/NRFreqRelation-Multiple'</w:t>
      </w:r>
    </w:p>
    <w:p w14:paraId="65429FDA" w14:textId="77777777" w:rsidR="00BD1BC4" w:rsidRDefault="00BD1BC4" w:rsidP="00BD1BC4">
      <w:pPr>
        <w:pStyle w:val="PL"/>
      </w:pPr>
      <w:r>
        <w:t xml:space="preserve">            EUtranFreqRelation:</w:t>
      </w:r>
    </w:p>
    <w:p w14:paraId="47FB481C" w14:textId="77777777" w:rsidR="00BD1BC4" w:rsidRDefault="00BD1BC4" w:rsidP="00BD1BC4">
      <w:pPr>
        <w:pStyle w:val="PL"/>
      </w:pPr>
      <w:r>
        <w:t xml:space="preserve">              $ref: '#/components/schemas/EUtranFreqRelation-Multiple'</w:t>
      </w:r>
    </w:p>
    <w:p w14:paraId="0E0A32D1" w14:textId="77777777" w:rsidR="00BD1BC4" w:rsidRDefault="00BD1BC4" w:rsidP="00BD1BC4">
      <w:pPr>
        <w:pStyle w:val="PL"/>
      </w:pPr>
      <w:r>
        <w:t xml:space="preserve">            DESManagementFunction:</w:t>
      </w:r>
    </w:p>
    <w:p w14:paraId="384C2AD5" w14:textId="77777777" w:rsidR="00BD1BC4" w:rsidRDefault="00BD1BC4" w:rsidP="00BD1BC4">
      <w:pPr>
        <w:pStyle w:val="PL"/>
      </w:pPr>
      <w:r>
        <w:t xml:space="preserve">              $ref: '#/components/schemas/DESManagementFunction-Single'</w:t>
      </w:r>
    </w:p>
    <w:p w14:paraId="5D13FBFA" w14:textId="77777777" w:rsidR="00BD1BC4" w:rsidRDefault="00BD1BC4" w:rsidP="00BD1BC4">
      <w:pPr>
        <w:pStyle w:val="PL"/>
      </w:pPr>
      <w:r>
        <w:t xml:space="preserve">            DMROFunction:</w:t>
      </w:r>
    </w:p>
    <w:p w14:paraId="62B6946A" w14:textId="77777777" w:rsidR="00BD1BC4" w:rsidRDefault="00BD1BC4" w:rsidP="00BD1BC4">
      <w:pPr>
        <w:pStyle w:val="PL"/>
      </w:pPr>
      <w:r>
        <w:t xml:space="preserve">              $ref: '#/components/schemas/DMROFunction-Single'</w:t>
      </w:r>
    </w:p>
    <w:p w14:paraId="1168843F" w14:textId="77777777" w:rsidR="00BD1BC4" w:rsidRDefault="00BD1BC4" w:rsidP="00BD1BC4">
      <w:pPr>
        <w:pStyle w:val="PL"/>
      </w:pPr>
      <w:r>
        <w:t xml:space="preserve">            DLBOFunction:</w:t>
      </w:r>
    </w:p>
    <w:p w14:paraId="71A62147" w14:textId="77777777" w:rsidR="00BD1BC4" w:rsidRDefault="00BD1BC4" w:rsidP="00BD1BC4">
      <w:pPr>
        <w:pStyle w:val="PL"/>
      </w:pPr>
      <w:r>
        <w:t xml:space="preserve">              $ref: '#/components/schemas/DLBOFunction-Single'</w:t>
      </w:r>
    </w:p>
    <w:p w14:paraId="0D578A12" w14:textId="77777777" w:rsidR="00BD1BC4" w:rsidRDefault="00BD1BC4" w:rsidP="00BD1BC4">
      <w:pPr>
        <w:pStyle w:val="PL"/>
      </w:pPr>
      <w:r>
        <w:t xml:space="preserve">            CESManagementFunction:</w:t>
      </w:r>
    </w:p>
    <w:p w14:paraId="72588FF4" w14:textId="77777777" w:rsidR="00BD1BC4" w:rsidRDefault="00BD1BC4" w:rsidP="00BD1BC4">
      <w:pPr>
        <w:pStyle w:val="PL"/>
      </w:pPr>
      <w:r>
        <w:t xml:space="preserve">              $ref: '#/components/schemas/CESManagementFunction-Single'</w:t>
      </w:r>
    </w:p>
    <w:p w14:paraId="4A97856B" w14:textId="77777777" w:rsidR="00BD1BC4" w:rsidRDefault="00BD1BC4" w:rsidP="00BD1BC4">
      <w:pPr>
        <w:pStyle w:val="PL"/>
      </w:pPr>
      <w:r>
        <w:lastRenderedPageBreak/>
        <w:t xml:space="preserve">            DPCIConfigurationFunction:</w:t>
      </w:r>
    </w:p>
    <w:p w14:paraId="31E6246D" w14:textId="77777777" w:rsidR="00BD1BC4" w:rsidRDefault="00BD1BC4" w:rsidP="00BD1BC4">
      <w:pPr>
        <w:pStyle w:val="PL"/>
      </w:pPr>
      <w:r>
        <w:t xml:space="preserve">              $ref: '#/components/schemas/DPCIConfigurationFunction-Single'</w:t>
      </w:r>
    </w:p>
    <w:p w14:paraId="6510392B" w14:textId="77777777" w:rsidR="00BD1BC4" w:rsidRDefault="00BD1BC4" w:rsidP="00BD1BC4">
      <w:pPr>
        <w:pStyle w:val="PL"/>
      </w:pPr>
    </w:p>
    <w:p w14:paraId="3A6E2314" w14:textId="77777777" w:rsidR="00BD1BC4" w:rsidRDefault="00BD1BC4" w:rsidP="00BD1BC4">
      <w:pPr>
        <w:pStyle w:val="PL"/>
      </w:pPr>
      <w:r>
        <w:t xml:space="preserve">    NRCellDU-Single:</w:t>
      </w:r>
    </w:p>
    <w:p w14:paraId="2E4484CB" w14:textId="77777777" w:rsidR="00BD1BC4" w:rsidRDefault="00BD1BC4" w:rsidP="00BD1BC4">
      <w:pPr>
        <w:pStyle w:val="PL"/>
      </w:pPr>
      <w:r>
        <w:t xml:space="preserve">      allOf:</w:t>
      </w:r>
    </w:p>
    <w:p w14:paraId="15A72103" w14:textId="77777777" w:rsidR="00BD1BC4" w:rsidRDefault="00BD1BC4" w:rsidP="00BD1BC4">
      <w:pPr>
        <w:pStyle w:val="PL"/>
      </w:pPr>
      <w:r>
        <w:t xml:space="preserve">        - $ref: 'TS28623_GenericNrm.yaml#/components/schemas/Top'</w:t>
      </w:r>
    </w:p>
    <w:p w14:paraId="47AA2B95" w14:textId="77777777" w:rsidR="00BD1BC4" w:rsidRDefault="00BD1BC4" w:rsidP="00BD1BC4">
      <w:pPr>
        <w:pStyle w:val="PL"/>
      </w:pPr>
      <w:r>
        <w:t xml:space="preserve">        - type: object</w:t>
      </w:r>
    </w:p>
    <w:p w14:paraId="6656D582" w14:textId="77777777" w:rsidR="00BD1BC4" w:rsidRDefault="00BD1BC4" w:rsidP="00BD1BC4">
      <w:pPr>
        <w:pStyle w:val="PL"/>
      </w:pPr>
      <w:r>
        <w:t xml:space="preserve">          properties:</w:t>
      </w:r>
    </w:p>
    <w:p w14:paraId="2C49C906" w14:textId="77777777" w:rsidR="00BD1BC4" w:rsidRDefault="00BD1BC4" w:rsidP="00BD1BC4">
      <w:pPr>
        <w:pStyle w:val="PL"/>
      </w:pPr>
      <w:r>
        <w:t xml:space="preserve">            attributes:</w:t>
      </w:r>
    </w:p>
    <w:p w14:paraId="25B1BB21" w14:textId="77777777" w:rsidR="00BD1BC4" w:rsidRDefault="00BD1BC4" w:rsidP="00BD1BC4">
      <w:pPr>
        <w:pStyle w:val="PL"/>
      </w:pPr>
      <w:r>
        <w:t xml:space="preserve">              allOf:</w:t>
      </w:r>
    </w:p>
    <w:p w14:paraId="2E64B390" w14:textId="77777777" w:rsidR="00BD1BC4" w:rsidRDefault="00BD1BC4" w:rsidP="00BD1BC4">
      <w:pPr>
        <w:pStyle w:val="PL"/>
      </w:pPr>
      <w:r>
        <w:t xml:space="preserve">                - $ref: 'TS28623_GenericNrm.yaml#/components/schemas/ManagedFunction-Attr'</w:t>
      </w:r>
    </w:p>
    <w:p w14:paraId="6849553B" w14:textId="77777777" w:rsidR="00BD1BC4" w:rsidRDefault="00BD1BC4" w:rsidP="00BD1BC4">
      <w:pPr>
        <w:pStyle w:val="PL"/>
      </w:pPr>
      <w:r>
        <w:t xml:space="preserve">                - type: object</w:t>
      </w:r>
    </w:p>
    <w:p w14:paraId="6057A1EE" w14:textId="77777777" w:rsidR="00BD1BC4" w:rsidRDefault="00BD1BC4" w:rsidP="00BD1BC4">
      <w:pPr>
        <w:pStyle w:val="PL"/>
      </w:pPr>
      <w:r>
        <w:t xml:space="preserve">                  properties:</w:t>
      </w:r>
    </w:p>
    <w:p w14:paraId="1CEC1E13" w14:textId="77777777" w:rsidR="00BD1BC4" w:rsidRDefault="00BD1BC4" w:rsidP="00BD1BC4">
      <w:pPr>
        <w:pStyle w:val="PL"/>
      </w:pPr>
      <w:r>
        <w:t xml:space="preserve">                    administrativeState:</w:t>
      </w:r>
    </w:p>
    <w:p w14:paraId="294A86FC" w14:textId="77777777" w:rsidR="00BD1BC4" w:rsidRDefault="00BD1BC4" w:rsidP="00BD1BC4">
      <w:pPr>
        <w:pStyle w:val="PL"/>
      </w:pPr>
      <w:r>
        <w:t xml:space="preserve">                      $ref: 'TS28623_ComDefs.yaml#/components/schemas/AdministrativeState'</w:t>
      </w:r>
    </w:p>
    <w:p w14:paraId="2B294159" w14:textId="77777777" w:rsidR="00BD1BC4" w:rsidRDefault="00BD1BC4" w:rsidP="00BD1BC4">
      <w:pPr>
        <w:pStyle w:val="PL"/>
      </w:pPr>
      <w:r>
        <w:t xml:space="preserve">                    operationalState:</w:t>
      </w:r>
    </w:p>
    <w:p w14:paraId="68BCB7F7" w14:textId="77777777" w:rsidR="00BD1BC4" w:rsidRDefault="00BD1BC4" w:rsidP="00BD1BC4">
      <w:pPr>
        <w:pStyle w:val="PL"/>
      </w:pPr>
      <w:r>
        <w:t xml:space="preserve">                      $ref: 'TS28623_ComDefs.yaml#/components/schemas/OperationalState'</w:t>
      </w:r>
    </w:p>
    <w:p w14:paraId="2AEA6742" w14:textId="77777777" w:rsidR="00BD1BC4" w:rsidRDefault="00BD1BC4" w:rsidP="00BD1BC4">
      <w:pPr>
        <w:pStyle w:val="PL"/>
      </w:pPr>
      <w:r>
        <w:t xml:space="preserve">                    cellLocalId:</w:t>
      </w:r>
    </w:p>
    <w:p w14:paraId="7D88115C" w14:textId="77777777" w:rsidR="00BD1BC4" w:rsidRDefault="00BD1BC4" w:rsidP="00BD1BC4">
      <w:pPr>
        <w:pStyle w:val="PL"/>
      </w:pPr>
      <w:r>
        <w:t xml:space="preserve">                      type: integer</w:t>
      </w:r>
    </w:p>
    <w:p w14:paraId="680EF413" w14:textId="77777777" w:rsidR="00BD1BC4" w:rsidRDefault="00BD1BC4" w:rsidP="00BD1BC4">
      <w:pPr>
        <w:pStyle w:val="PL"/>
      </w:pPr>
      <w:r>
        <w:t xml:space="preserve">                    cellState:</w:t>
      </w:r>
    </w:p>
    <w:p w14:paraId="20B66E45" w14:textId="77777777" w:rsidR="00BD1BC4" w:rsidRDefault="00BD1BC4" w:rsidP="00BD1BC4">
      <w:pPr>
        <w:pStyle w:val="PL"/>
      </w:pPr>
      <w:r>
        <w:t xml:space="preserve">                      $ref: '#/components/schemas/CellState'</w:t>
      </w:r>
    </w:p>
    <w:p w14:paraId="11B12017" w14:textId="77777777" w:rsidR="00BD1BC4" w:rsidRDefault="00BD1BC4" w:rsidP="00BD1BC4">
      <w:pPr>
        <w:pStyle w:val="PL"/>
      </w:pPr>
      <w:r>
        <w:t xml:space="preserve">                    plmnInfoInfoList:</w:t>
      </w:r>
    </w:p>
    <w:p w14:paraId="5328CFB9" w14:textId="77777777" w:rsidR="00BD1BC4" w:rsidRDefault="00BD1BC4" w:rsidP="00BD1BC4">
      <w:pPr>
        <w:pStyle w:val="PL"/>
      </w:pPr>
      <w:r>
        <w:t xml:space="preserve">                      $ref: '#/components/schemas/PlmnInfoList'</w:t>
      </w:r>
    </w:p>
    <w:p w14:paraId="5FB5BCFA" w14:textId="77777777" w:rsidR="00BD1BC4" w:rsidRDefault="00BD1BC4" w:rsidP="00BD1BC4">
      <w:pPr>
        <w:pStyle w:val="PL"/>
      </w:pPr>
      <w:r>
        <w:t xml:space="preserve">                    nPNIdentityList:</w:t>
      </w:r>
    </w:p>
    <w:p w14:paraId="5A1FBBAE" w14:textId="77777777" w:rsidR="00BD1BC4" w:rsidRDefault="00BD1BC4" w:rsidP="00BD1BC4">
      <w:pPr>
        <w:pStyle w:val="PL"/>
      </w:pPr>
      <w:r>
        <w:t xml:space="preserve">                      $ref: '#/components/schemas/NPNIdentityList'</w:t>
      </w:r>
    </w:p>
    <w:p w14:paraId="0E6FDB87" w14:textId="77777777" w:rsidR="00BD1BC4" w:rsidRDefault="00BD1BC4" w:rsidP="00BD1BC4">
      <w:pPr>
        <w:pStyle w:val="PL"/>
      </w:pPr>
      <w:r>
        <w:t xml:space="preserve">                    nrPci:</w:t>
      </w:r>
    </w:p>
    <w:p w14:paraId="7445914C" w14:textId="77777777" w:rsidR="00BD1BC4" w:rsidRDefault="00BD1BC4" w:rsidP="00BD1BC4">
      <w:pPr>
        <w:pStyle w:val="PL"/>
      </w:pPr>
      <w:r>
        <w:t xml:space="preserve">                      $ref: '#/components/schemas/NrPci'</w:t>
      </w:r>
    </w:p>
    <w:p w14:paraId="2BE406D9" w14:textId="77777777" w:rsidR="00BD1BC4" w:rsidRDefault="00BD1BC4" w:rsidP="00BD1BC4">
      <w:pPr>
        <w:pStyle w:val="PL"/>
      </w:pPr>
      <w:r>
        <w:t xml:space="preserve">                    nRTAC:</w:t>
      </w:r>
    </w:p>
    <w:p w14:paraId="65E77E95" w14:textId="77777777" w:rsidR="00BD1BC4" w:rsidRDefault="00BD1BC4" w:rsidP="00BD1BC4">
      <w:pPr>
        <w:pStyle w:val="PL"/>
      </w:pPr>
      <w:r>
        <w:t xml:space="preserve">                      $ref: 'TS28623_GenericNrm.yaml#/components/schemas/Tac'</w:t>
      </w:r>
    </w:p>
    <w:p w14:paraId="7CF00C77" w14:textId="77777777" w:rsidR="00BD1BC4" w:rsidRDefault="00BD1BC4" w:rsidP="00BD1BC4">
      <w:pPr>
        <w:pStyle w:val="PL"/>
      </w:pPr>
      <w:r>
        <w:t xml:space="preserve">                    nTNTAClist:</w:t>
      </w:r>
    </w:p>
    <w:p w14:paraId="201B387A" w14:textId="77777777" w:rsidR="00BD1BC4" w:rsidRDefault="00BD1BC4" w:rsidP="00BD1BC4">
      <w:pPr>
        <w:pStyle w:val="PL"/>
      </w:pPr>
      <w:r>
        <w:t xml:space="preserve">                      type: array</w:t>
      </w:r>
    </w:p>
    <w:p w14:paraId="4F5274EA" w14:textId="77777777" w:rsidR="00BD1BC4" w:rsidRDefault="00BD1BC4" w:rsidP="00BD1BC4">
      <w:pPr>
        <w:pStyle w:val="PL"/>
      </w:pPr>
      <w:r>
        <w:t xml:space="preserve">                      uniqueItems: true</w:t>
      </w:r>
    </w:p>
    <w:p w14:paraId="295C119F" w14:textId="77777777" w:rsidR="00BD1BC4" w:rsidRDefault="00BD1BC4" w:rsidP="00BD1BC4">
      <w:pPr>
        <w:pStyle w:val="PL"/>
      </w:pPr>
      <w:r>
        <w:t xml:space="preserve">                      items:</w:t>
      </w:r>
    </w:p>
    <w:p w14:paraId="4C1CC7B8" w14:textId="77777777" w:rsidR="00BD1BC4" w:rsidRDefault="00BD1BC4" w:rsidP="00BD1BC4">
      <w:pPr>
        <w:pStyle w:val="PL"/>
      </w:pPr>
      <w:r>
        <w:t xml:space="preserve">                        $ref: 'TS28623_GenericNrm.yaml#/components/schemas/Tac'</w:t>
      </w:r>
    </w:p>
    <w:p w14:paraId="0726B836" w14:textId="77777777" w:rsidR="00BD1BC4" w:rsidRDefault="00BD1BC4" w:rsidP="00BD1BC4">
      <w:pPr>
        <w:pStyle w:val="PL"/>
      </w:pPr>
      <w:r>
        <w:t xml:space="preserve">                      minItems: 1</w:t>
      </w:r>
    </w:p>
    <w:p w14:paraId="7375A557" w14:textId="77777777" w:rsidR="00BD1BC4" w:rsidRDefault="00BD1BC4" w:rsidP="00BD1BC4">
      <w:pPr>
        <w:pStyle w:val="PL"/>
      </w:pPr>
      <w:r>
        <w:t xml:space="preserve">                      maxItems: 12 </w:t>
      </w:r>
    </w:p>
    <w:p w14:paraId="0354DD84" w14:textId="77777777" w:rsidR="00BD1BC4" w:rsidRDefault="00BD1BC4" w:rsidP="00BD1BC4">
      <w:pPr>
        <w:pStyle w:val="PL"/>
      </w:pPr>
      <w:r>
        <w:t xml:space="preserve">                    arfcnDL:</w:t>
      </w:r>
    </w:p>
    <w:p w14:paraId="69C2BB6F" w14:textId="77777777" w:rsidR="00BD1BC4" w:rsidRDefault="00BD1BC4" w:rsidP="00BD1BC4">
      <w:pPr>
        <w:pStyle w:val="PL"/>
      </w:pPr>
      <w:r>
        <w:t xml:space="preserve">                      type: integer</w:t>
      </w:r>
    </w:p>
    <w:p w14:paraId="6E9D9127" w14:textId="77777777" w:rsidR="00BD1BC4" w:rsidRDefault="00BD1BC4" w:rsidP="00BD1BC4">
      <w:pPr>
        <w:pStyle w:val="PL"/>
      </w:pPr>
      <w:r>
        <w:t xml:space="preserve">                    arfcnUL:</w:t>
      </w:r>
    </w:p>
    <w:p w14:paraId="2DD6715E" w14:textId="77777777" w:rsidR="00BD1BC4" w:rsidRDefault="00BD1BC4" w:rsidP="00BD1BC4">
      <w:pPr>
        <w:pStyle w:val="PL"/>
      </w:pPr>
      <w:r>
        <w:t xml:space="preserve">                      type: integer</w:t>
      </w:r>
    </w:p>
    <w:p w14:paraId="16C7E1B7" w14:textId="77777777" w:rsidR="00BD1BC4" w:rsidRDefault="00BD1BC4" w:rsidP="00BD1BC4">
      <w:pPr>
        <w:pStyle w:val="PL"/>
      </w:pPr>
      <w:r>
        <w:t xml:space="preserve">                    arfcnSUL:</w:t>
      </w:r>
    </w:p>
    <w:p w14:paraId="0D2AF6A9" w14:textId="77777777" w:rsidR="00BD1BC4" w:rsidRDefault="00BD1BC4" w:rsidP="00BD1BC4">
      <w:pPr>
        <w:pStyle w:val="PL"/>
      </w:pPr>
      <w:r>
        <w:t xml:space="preserve">                      type: integer</w:t>
      </w:r>
    </w:p>
    <w:p w14:paraId="44456851" w14:textId="77777777" w:rsidR="00BD1BC4" w:rsidRDefault="00BD1BC4" w:rsidP="00BD1BC4">
      <w:pPr>
        <w:pStyle w:val="PL"/>
      </w:pPr>
      <w:r>
        <w:t xml:space="preserve">                    bSChannelBwDL:</w:t>
      </w:r>
    </w:p>
    <w:p w14:paraId="35BFCABC" w14:textId="77777777" w:rsidR="00BD1BC4" w:rsidRDefault="00BD1BC4" w:rsidP="00BD1BC4">
      <w:pPr>
        <w:pStyle w:val="PL"/>
      </w:pPr>
      <w:r>
        <w:t xml:space="preserve">                      type: integer</w:t>
      </w:r>
    </w:p>
    <w:p w14:paraId="19D169F0" w14:textId="77777777" w:rsidR="00BD1BC4" w:rsidRDefault="00BD1BC4" w:rsidP="00BD1BC4">
      <w:pPr>
        <w:pStyle w:val="PL"/>
      </w:pPr>
      <w:r>
        <w:t xml:space="preserve">                    bSChannelBwUL:</w:t>
      </w:r>
    </w:p>
    <w:p w14:paraId="11D9D549" w14:textId="77777777" w:rsidR="00BD1BC4" w:rsidRDefault="00BD1BC4" w:rsidP="00BD1BC4">
      <w:pPr>
        <w:pStyle w:val="PL"/>
      </w:pPr>
      <w:r>
        <w:t xml:space="preserve">                      type: integer</w:t>
      </w:r>
    </w:p>
    <w:p w14:paraId="6CD814BA" w14:textId="77777777" w:rsidR="00BD1BC4" w:rsidRDefault="00BD1BC4" w:rsidP="00BD1BC4">
      <w:pPr>
        <w:pStyle w:val="PL"/>
      </w:pPr>
      <w:r>
        <w:t xml:space="preserve">                    bSChannelBwSUL:</w:t>
      </w:r>
    </w:p>
    <w:p w14:paraId="38A02127" w14:textId="77777777" w:rsidR="00BD1BC4" w:rsidRDefault="00BD1BC4" w:rsidP="00BD1BC4">
      <w:pPr>
        <w:pStyle w:val="PL"/>
      </w:pPr>
      <w:r>
        <w:t xml:space="preserve">                      type: integer</w:t>
      </w:r>
    </w:p>
    <w:p w14:paraId="72249920" w14:textId="77777777" w:rsidR="00BD1BC4" w:rsidRDefault="00BD1BC4" w:rsidP="00BD1BC4">
      <w:pPr>
        <w:pStyle w:val="PL"/>
      </w:pPr>
      <w:r>
        <w:t xml:space="preserve">                    ssbFrequency:</w:t>
      </w:r>
    </w:p>
    <w:p w14:paraId="0113572A" w14:textId="77777777" w:rsidR="00BD1BC4" w:rsidRDefault="00BD1BC4" w:rsidP="00BD1BC4">
      <w:pPr>
        <w:pStyle w:val="PL"/>
      </w:pPr>
      <w:r>
        <w:t xml:space="preserve">                      type: integer</w:t>
      </w:r>
    </w:p>
    <w:p w14:paraId="5E03A785" w14:textId="77777777" w:rsidR="00BD1BC4" w:rsidRDefault="00BD1BC4" w:rsidP="00BD1BC4">
      <w:pPr>
        <w:pStyle w:val="PL"/>
      </w:pPr>
      <w:r>
        <w:t xml:space="preserve">                      minimum: 0</w:t>
      </w:r>
    </w:p>
    <w:p w14:paraId="4D3E7B2C" w14:textId="77777777" w:rsidR="00BD1BC4" w:rsidRDefault="00BD1BC4" w:rsidP="00BD1BC4">
      <w:pPr>
        <w:pStyle w:val="PL"/>
      </w:pPr>
      <w:r>
        <w:t xml:space="preserve">                      maximum: 3279165</w:t>
      </w:r>
    </w:p>
    <w:p w14:paraId="710834D4" w14:textId="77777777" w:rsidR="00BD1BC4" w:rsidRDefault="00BD1BC4" w:rsidP="00BD1BC4">
      <w:pPr>
        <w:pStyle w:val="PL"/>
      </w:pPr>
      <w:r>
        <w:t xml:space="preserve">                    ssbPeriodicity:</w:t>
      </w:r>
    </w:p>
    <w:p w14:paraId="62DF8DCB" w14:textId="77777777" w:rsidR="00BD1BC4" w:rsidRDefault="00BD1BC4" w:rsidP="00BD1BC4">
      <w:pPr>
        <w:pStyle w:val="PL"/>
      </w:pPr>
      <w:r>
        <w:t xml:space="preserve">                      $ref: '#/components/schemas/SsbPeriodicity'</w:t>
      </w:r>
    </w:p>
    <w:p w14:paraId="354F8A6D" w14:textId="77777777" w:rsidR="00BD1BC4" w:rsidRDefault="00BD1BC4" w:rsidP="00BD1BC4">
      <w:pPr>
        <w:pStyle w:val="PL"/>
      </w:pPr>
      <w:r>
        <w:t xml:space="preserve">                    ssbSubCarrierSpacing:</w:t>
      </w:r>
    </w:p>
    <w:p w14:paraId="477E3DBB" w14:textId="77777777" w:rsidR="00BD1BC4" w:rsidRDefault="00BD1BC4" w:rsidP="00BD1BC4">
      <w:pPr>
        <w:pStyle w:val="PL"/>
      </w:pPr>
      <w:r>
        <w:t xml:space="preserve">                      $ref: '#/components/schemas/SsbSubCarrierSpacing'</w:t>
      </w:r>
    </w:p>
    <w:p w14:paraId="5113095F" w14:textId="77777777" w:rsidR="00BD1BC4" w:rsidRDefault="00BD1BC4" w:rsidP="00BD1BC4">
      <w:pPr>
        <w:pStyle w:val="PL"/>
      </w:pPr>
      <w:r>
        <w:t xml:space="preserve">                    ssbOffset:</w:t>
      </w:r>
    </w:p>
    <w:p w14:paraId="625B6491" w14:textId="77777777" w:rsidR="00BD1BC4" w:rsidRDefault="00BD1BC4" w:rsidP="00BD1BC4">
      <w:pPr>
        <w:pStyle w:val="PL"/>
      </w:pPr>
      <w:r>
        <w:t xml:space="preserve">                      type: integer</w:t>
      </w:r>
    </w:p>
    <w:p w14:paraId="672DED75" w14:textId="77777777" w:rsidR="00BD1BC4" w:rsidRDefault="00BD1BC4" w:rsidP="00BD1BC4">
      <w:pPr>
        <w:pStyle w:val="PL"/>
      </w:pPr>
      <w:r>
        <w:t xml:space="preserve">                      minimum: 0</w:t>
      </w:r>
    </w:p>
    <w:p w14:paraId="67FB9916" w14:textId="77777777" w:rsidR="00BD1BC4" w:rsidRDefault="00BD1BC4" w:rsidP="00BD1BC4">
      <w:pPr>
        <w:pStyle w:val="PL"/>
      </w:pPr>
      <w:r>
        <w:t xml:space="preserve">                      maximum: 159</w:t>
      </w:r>
    </w:p>
    <w:p w14:paraId="3A2CDD4D" w14:textId="77777777" w:rsidR="00BD1BC4" w:rsidRDefault="00BD1BC4" w:rsidP="00BD1BC4">
      <w:pPr>
        <w:pStyle w:val="PL"/>
      </w:pPr>
      <w:r>
        <w:t xml:space="preserve">                    ssbDuration:</w:t>
      </w:r>
    </w:p>
    <w:p w14:paraId="6632938F" w14:textId="77777777" w:rsidR="00BD1BC4" w:rsidRDefault="00BD1BC4" w:rsidP="00BD1BC4">
      <w:pPr>
        <w:pStyle w:val="PL"/>
      </w:pPr>
      <w:r>
        <w:t xml:space="preserve">                      $ref: '#/components/schemas/SsbDuration'</w:t>
      </w:r>
    </w:p>
    <w:p w14:paraId="3D53C4D1" w14:textId="77777777" w:rsidR="00BD1BC4" w:rsidRDefault="00BD1BC4" w:rsidP="00BD1BC4">
      <w:pPr>
        <w:pStyle w:val="PL"/>
      </w:pPr>
      <w:r>
        <w:t xml:space="preserve">                    uECellBarredAccess:</w:t>
      </w:r>
    </w:p>
    <w:p w14:paraId="51B26708" w14:textId="77777777" w:rsidR="00BD1BC4" w:rsidRDefault="00BD1BC4" w:rsidP="00BD1BC4">
      <w:pPr>
        <w:pStyle w:val="PL"/>
      </w:pPr>
      <w:r>
        <w:t xml:space="preserve">                      type: array</w:t>
      </w:r>
    </w:p>
    <w:p w14:paraId="44278755" w14:textId="77777777" w:rsidR="00BD1BC4" w:rsidRDefault="00BD1BC4" w:rsidP="00BD1BC4">
      <w:pPr>
        <w:pStyle w:val="PL"/>
      </w:pPr>
      <w:r>
        <w:t xml:space="preserve">                      uniqueItems: true</w:t>
      </w:r>
    </w:p>
    <w:p w14:paraId="3B7F9129" w14:textId="77777777" w:rsidR="00BD1BC4" w:rsidRDefault="00BD1BC4" w:rsidP="00BD1BC4">
      <w:pPr>
        <w:pStyle w:val="PL"/>
      </w:pPr>
      <w:r>
        <w:t xml:space="preserve">                      items:</w:t>
      </w:r>
    </w:p>
    <w:p w14:paraId="27F09E19" w14:textId="77777777" w:rsidR="00BD1BC4" w:rsidRDefault="00BD1BC4" w:rsidP="00BD1BC4">
      <w:pPr>
        <w:pStyle w:val="PL"/>
      </w:pPr>
      <w:r>
        <w:t xml:space="preserve">                        type: string</w:t>
      </w:r>
    </w:p>
    <w:p w14:paraId="54EDF481" w14:textId="77777777" w:rsidR="00BD1BC4" w:rsidRDefault="00BD1BC4" w:rsidP="00BD1BC4">
      <w:pPr>
        <w:pStyle w:val="PL"/>
      </w:pPr>
      <w:r>
        <w:t xml:space="preserve">                        enum:</w:t>
      </w:r>
    </w:p>
    <w:p w14:paraId="47C9E762" w14:textId="77777777" w:rsidR="00BD1BC4" w:rsidRDefault="00BD1BC4" w:rsidP="00BD1BC4">
      <w:pPr>
        <w:pStyle w:val="PL"/>
      </w:pPr>
      <w:r>
        <w:t xml:space="preserve">                          - REDCAP_1RX</w:t>
      </w:r>
    </w:p>
    <w:p w14:paraId="27BE715F" w14:textId="77777777" w:rsidR="00BD1BC4" w:rsidRDefault="00BD1BC4" w:rsidP="00BD1BC4">
      <w:pPr>
        <w:pStyle w:val="PL"/>
      </w:pPr>
      <w:r>
        <w:t xml:space="preserve">                          - REDCAP_2RX</w:t>
      </w:r>
    </w:p>
    <w:p w14:paraId="50100A06" w14:textId="77777777" w:rsidR="00BD1BC4" w:rsidRDefault="00BD1BC4" w:rsidP="00BD1BC4">
      <w:pPr>
        <w:pStyle w:val="PL"/>
      </w:pPr>
      <w:r>
        <w:t xml:space="preserve">                          - EREDCAP_1RX</w:t>
      </w:r>
    </w:p>
    <w:p w14:paraId="125D7115" w14:textId="77777777" w:rsidR="00BD1BC4" w:rsidRDefault="00BD1BC4" w:rsidP="00BD1BC4">
      <w:pPr>
        <w:pStyle w:val="PL"/>
      </w:pPr>
      <w:r>
        <w:t xml:space="preserve">                          - EREDCAP_2RX</w:t>
      </w:r>
    </w:p>
    <w:p w14:paraId="25C7F17F" w14:textId="77777777" w:rsidR="00BD1BC4" w:rsidRDefault="00BD1BC4" w:rsidP="00BD1BC4">
      <w:pPr>
        <w:pStyle w:val="PL"/>
      </w:pPr>
      <w:r>
        <w:t xml:space="preserve">                    nRSectorCarrierRef:</w:t>
      </w:r>
    </w:p>
    <w:p w14:paraId="028857D4" w14:textId="77777777" w:rsidR="00BD1BC4" w:rsidRDefault="00BD1BC4" w:rsidP="00BD1BC4">
      <w:pPr>
        <w:pStyle w:val="PL"/>
      </w:pPr>
      <w:r>
        <w:t xml:space="preserve">                      type: array</w:t>
      </w:r>
    </w:p>
    <w:p w14:paraId="439E0674" w14:textId="77777777" w:rsidR="00BD1BC4" w:rsidRDefault="00BD1BC4" w:rsidP="00BD1BC4">
      <w:pPr>
        <w:pStyle w:val="PL"/>
      </w:pPr>
      <w:r>
        <w:t xml:space="preserve">                      uniqueItems: true</w:t>
      </w:r>
    </w:p>
    <w:p w14:paraId="206A70F4" w14:textId="77777777" w:rsidR="00BD1BC4" w:rsidRDefault="00BD1BC4" w:rsidP="00BD1BC4">
      <w:pPr>
        <w:pStyle w:val="PL"/>
      </w:pPr>
      <w:r>
        <w:t xml:space="preserve">                      items:</w:t>
      </w:r>
    </w:p>
    <w:p w14:paraId="2E7BFED5" w14:textId="77777777" w:rsidR="00BD1BC4" w:rsidRDefault="00BD1BC4" w:rsidP="00BD1BC4">
      <w:pPr>
        <w:pStyle w:val="PL"/>
      </w:pPr>
      <w:r>
        <w:t xml:space="preserve">                        $ref: 'TS28623_ComDefs.yaml#/components/schemas/Dn'</w:t>
      </w:r>
    </w:p>
    <w:p w14:paraId="65EC0213" w14:textId="77777777" w:rsidR="00BD1BC4" w:rsidRDefault="00BD1BC4" w:rsidP="00BD1BC4">
      <w:pPr>
        <w:pStyle w:val="PL"/>
      </w:pPr>
      <w:r>
        <w:t xml:space="preserve">                    bWPRef:</w:t>
      </w:r>
    </w:p>
    <w:p w14:paraId="2A1884CC" w14:textId="77777777" w:rsidR="00BD1BC4" w:rsidRDefault="00BD1BC4" w:rsidP="00BD1BC4">
      <w:pPr>
        <w:pStyle w:val="PL"/>
      </w:pPr>
      <w:r>
        <w:lastRenderedPageBreak/>
        <w:t xml:space="preserve">                      description: "Condition is BWP sets are not supported"                      </w:t>
      </w:r>
    </w:p>
    <w:p w14:paraId="09AB3D2F" w14:textId="77777777" w:rsidR="00BD1BC4" w:rsidRDefault="00BD1BC4" w:rsidP="00BD1BC4">
      <w:pPr>
        <w:pStyle w:val="PL"/>
      </w:pPr>
      <w:r>
        <w:t xml:space="preserve">                      type: array</w:t>
      </w:r>
    </w:p>
    <w:p w14:paraId="0956FAF6" w14:textId="77777777" w:rsidR="00BD1BC4" w:rsidRDefault="00BD1BC4" w:rsidP="00BD1BC4">
      <w:pPr>
        <w:pStyle w:val="PL"/>
      </w:pPr>
      <w:r>
        <w:t xml:space="preserve">                      uniqueItems: true</w:t>
      </w:r>
    </w:p>
    <w:p w14:paraId="68E65C66" w14:textId="77777777" w:rsidR="00BD1BC4" w:rsidRDefault="00BD1BC4" w:rsidP="00BD1BC4">
      <w:pPr>
        <w:pStyle w:val="PL"/>
      </w:pPr>
      <w:r>
        <w:t xml:space="preserve">                      items:</w:t>
      </w:r>
    </w:p>
    <w:p w14:paraId="68739543" w14:textId="77777777" w:rsidR="00BD1BC4" w:rsidRDefault="00BD1BC4" w:rsidP="00BD1BC4">
      <w:pPr>
        <w:pStyle w:val="PL"/>
      </w:pPr>
      <w:r>
        <w:t xml:space="preserve">                        $ref: 'TS28623_ComDefs.yaml#/components/schemas/Dn'</w:t>
      </w:r>
    </w:p>
    <w:p w14:paraId="35320DDF" w14:textId="77777777" w:rsidR="00BD1BC4" w:rsidRDefault="00BD1BC4" w:rsidP="00BD1BC4">
      <w:pPr>
        <w:pStyle w:val="PL"/>
      </w:pPr>
      <w:r>
        <w:t xml:space="preserve">                    bWPSetRef:</w:t>
      </w:r>
    </w:p>
    <w:p w14:paraId="5C4AF861" w14:textId="77777777" w:rsidR="00BD1BC4" w:rsidRDefault="00BD1BC4" w:rsidP="00BD1BC4">
      <w:pPr>
        <w:pStyle w:val="PL"/>
      </w:pPr>
      <w:r>
        <w:t xml:space="preserve">                      description: "Condition is BWP sets are supported"</w:t>
      </w:r>
    </w:p>
    <w:p w14:paraId="43278F4F" w14:textId="77777777" w:rsidR="00BD1BC4" w:rsidRDefault="00BD1BC4" w:rsidP="00BD1BC4">
      <w:pPr>
        <w:pStyle w:val="PL"/>
      </w:pPr>
      <w:r>
        <w:t xml:space="preserve">                      $ref: 'TS28623_ComDefs.yaml#/components/schemas/DnList'                    </w:t>
      </w:r>
    </w:p>
    <w:p w14:paraId="5FB19D05" w14:textId="77777777" w:rsidR="00BD1BC4" w:rsidRDefault="00BD1BC4" w:rsidP="00BD1BC4">
      <w:pPr>
        <w:pStyle w:val="PL"/>
      </w:pPr>
      <w:r>
        <w:t xml:space="preserve">                    rimRSMonitoringStartTime:</w:t>
      </w:r>
    </w:p>
    <w:p w14:paraId="3BE1A20E" w14:textId="77777777" w:rsidR="00BD1BC4" w:rsidRDefault="00BD1BC4" w:rsidP="00BD1BC4">
      <w:pPr>
        <w:pStyle w:val="PL"/>
      </w:pPr>
      <w:r>
        <w:t xml:space="preserve">                      $ref: 'TS28623_ComDefs.yaml#/components/schemas/DateTime'</w:t>
      </w:r>
    </w:p>
    <w:p w14:paraId="5A12D9BD" w14:textId="77777777" w:rsidR="00BD1BC4" w:rsidRDefault="00BD1BC4" w:rsidP="00BD1BC4">
      <w:pPr>
        <w:pStyle w:val="PL"/>
      </w:pPr>
      <w:r>
        <w:t xml:space="preserve">                    redCapAccessCriteriaRef:</w:t>
      </w:r>
    </w:p>
    <w:p w14:paraId="2037FBA8" w14:textId="77777777" w:rsidR="00BD1BC4" w:rsidRDefault="00BD1BC4" w:rsidP="00BD1BC4">
      <w:pPr>
        <w:pStyle w:val="PL"/>
      </w:pPr>
      <w:r>
        <w:t xml:space="preserve">                      $ref: 'TS28623_ComDefs.yaml#/components/schemas/Dn'</w:t>
      </w:r>
    </w:p>
    <w:p w14:paraId="1EBE2743" w14:textId="77777777" w:rsidR="00BD1BC4" w:rsidRDefault="00BD1BC4" w:rsidP="00BD1BC4">
      <w:pPr>
        <w:pStyle w:val="PL"/>
      </w:pPr>
      <w:r>
        <w:t xml:space="preserve">                    rimRSMonitoringStopTime:</w:t>
      </w:r>
    </w:p>
    <w:p w14:paraId="7FF4F6E6" w14:textId="77777777" w:rsidR="00BD1BC4" w:rsidRDefault="00BD1BC4" w:rsidP="00BD1BC4">
      <w:pPr>
        <w:pStyle w:val="PL"/>
      </w:pPr>
      <w:r>
        <w:t xml:space="preserve">                      $ref: 'TS28623_ComDefs.yaml#/components/schemas/DateTime'</w:t>
      </w:r>
    </w:p>
    <w:p w14:paraId="73B0D348" w14:textId="77777777" w:rsidR="00BD1BC4" w:rsidRDefault="00BD1BC4" w:rsidP="00BD1BC4">
      <w:pPr>
        <w:pStyle w:val="PL"/>
      </w:pPr>
      <w:r>
        <w:t xml:space="preserve">                    rimRSMonitoringWindowDuration:</w:t>
      </w:r>
    </w:p>
    <w:p w14:paraId="61A66990" w14:textId="77777777" w:rsidR="00BD1BC4" w:rsidRDefault="00BD1BC4" w:rsidP="00BD1BC4">
      <w:pPr>
        <w:pStyle w:val="PL"/>
      </w:pPr>
      <w:r>
        <w:t xml:space="preserve">                      type: integer</w:t>
      </w:r>
    </w:p>
    <w:p w14:paraId="482CB59E" w14:textId="77777777" w:rsidR="00BD1BC4" w:rsidRDefault="00BD1BC4" w:rsidP="00BD1BC4">
      <w:pPr>
        <w:pStyle w:val="PL"/>
      </w:pPr>
      <w:r>
        <w:t xml:space="preserve">                    rimRSMonitoringWindowStartingOffset:</w:t>
      </w:r>
    </w:p>
    <w:p w14:paraId="76405559" w14:textId="77777777" w:rsidR="00BD1BC4" w:rsidRDefault="00BD1BC4" w:rsidP="00BD1BC4">
      <w:pPr>
        <w:pStyle w:val="PL"/>
      </w:pPr>
      <w:r>
        <w:t xml:space="preserve">                      type: integer</w:t>
      </w:r>
    </w:p>
    <w:p w14:paraId="1D172734" w14:textId="77777777" w:rsidR="00BD1BC4" w:rsidRDefault="00BD1BC4" w:rsidP="00BD1BC4">
      <w:pPr>
        <w:pStyle w:val="PL"/>
      </w:pPr>
      <w:r>
        <w:t xml:space="preserve">                    rimRSMonitoringWindowPeriodicity:</w:t>
      </w:r>
    </w:p>
    <w:p w14:paraId="1C47B0B6" w14:textId="77777777" w:rsidR="00BD1BC4" w:rsidRDefault="00BD1BC4" w:rsidP="00BD1BC4">
      <w:pPr>
        <w:pStyle w:val="PL"/>
      </w:pPr>
      <w:r>
        <w:t xml:space="preserve">                      type: integer</w:t>
      </w:r>
    </w:p>
    <w:p w14:paraId="05530026" w14:textId="77777777" w:rsidR="00BD1BC4" w:rsidRDefault="00BD1BC4" w:rsidP="00BD1BC4">
      <w:pPr>
        <w:pStyle w:val="PL"/>
      </w:pPr>
      <w:r>
        <w:t xml:space="preserve">                    rimRSMonitoringOccasionInterval:</w:t>
      </w:r>
    </w:p>
    <w:p w14:paraId="5C3976F6" w14:textId="77777777" w:rsidR="00BD1BC4" w:rsidRDefault="00BD1BC4" w:rsidP="00BD1BC4">
      <w:pPr>
        <w:pStyle w:val="PL"/>
      </w:pPr>
      <w:r>
        <w:t xml:space="preserve">                      type: integer</w:t>
      </w:r>
    </w:p>
    <w:p w14:paraId="2395AE4F" w14:textId="77777777" w:rsidR="00BD1BC4" w:rsidRDefault="00BD1BC4" w:rsidP="00BD1BC4">
      <w:pPr>
        <w:pStyle w:val="PL"/>
      </w:pPr>
      <w:r>
        <w:t xml:space="preserve">                    rimRSMonitoringOccasionStartingOffset:</w:t>
      </w:r>
    </w:p>
    <w:p w14:paraId="404CD89A" w14:textId="77777777" w:rsidR="00BD1BC4" w:rsidRDefault="00BD1BC4" w:rsidP="00BD1BC4">
      <w:pPr>
        <w:pStyle w:val="PL"/>
      </w:pPr>
      <w:r>
        <w:t xml:space="preserve">                      type: integer</w:t>
      </w:r>
    </w:p>
    <w:p w14:paraId="5F1E65DC" w14:textId="77777777" w:rsidR="00BD1BC4" w:rsidRDefault="00BD1BC4" w:rsidP="00BD1BC4">
      <w:pPr>
        <w:pStyle w:val="PL"/>
      </w:pPr>
      <w:r>
        <w:t xml:space="preserve">                    nRFrequencyRef:</w:t>
      </w:r>
    </w:p>
    <w:p w14:paraId="2C368190" w14:textId="77777777" w:rsidR="00BD1BC4" w:rsidRDefault="00BD1BC4" w:rsidP="00BD1BC4">
      <w:pPr>
        <w:pStyle w:val="PL"/>
      </w:pPr>
      <w:r>
        <w:t xml:space="preserve">                      $ref: 'TS28623_ComDefs.yaml#/components/schemas/Dn'</w:t>
      </w:r>
    </w:p>
    <w:p w14:paraId="42154695" w14:textId="77777777" w:rsidR="00BD1BC4" w:rsidRDefault="00BD1BC4" w:rsidP="00BD1BC4">
      <w:pPr>
        <w:pStyle w:val="PL"/>
      </w:pPr>
      <w:r>
        <w:t xml:space="preserve">                    victimSetRef:</w:t>
      </w:r>
    </w:p>
    <w:p w14:paraId="454190BB" w14:textId="77777777" w:rsidR="00BD1BC4" w:rsidRDefault="00BD1BC4" w:rsidP="00BD1BC4">
      <w:pPr>
        <w:pStyle w:val="PL"/>
      </w:pPr>
      <w:r>
        <w:t xml:space="preserve">                      $ref: 'TS28623_ComDefs.yaml#/components/schemas/Dn'</w:t>
      </w:r>
    </w:p>
    <w:p w14:paraId="7F5A1E29" w14:textId="77777777" w:rsidR="00BD1BC4" w:rsidRDefault="00BD1BC4" w:rsidP="00BD1BC4">
      <w:pPr>
        <w:pStyle w:val="PL"/>
      </w:pPr>
      <w:r>
        <w:t xml:space="preserve">                    aggressorSetRef:</w:t>
      </w:r>
    </w:p>
    <w:p w14:paraId="3F440EFE" w14:textId="77777777" w:rsidR="00BD1BC4" w:rsidRDefault="00BD1BC4" w:rsidP="00BD1BC4">
      <w:pPr>
        <w:pStyle w:val="PL"/>
      </w:pPr>
      <w:r>
        <w:t xml:space="preserve">                      $ref: 'TS28623_ComDefs.yaml#/components/schemas/Dn'</w:t>
      </w:r>
    </w:p>
    <w:p w14:paraId="3100091B" w14:textId="77777777" w:rsidR="00BD1BC4" w:rsidRDefault="00BD1BC4" w:rsidP="00BD1BC4">
      <w:pPr>
        <w:pStyle w:val="PL"/>
      </w:pPr>
      <w:r>
        <w:t xml:space="preserve">        - $ref: 'TS28623_GenericNrm.yaml#/components/schemas/ManagedFunction-ncO'</w:t>
      </w:r>
    </w:p>
    <w:p w14:paraId="696A1AB0" w14:textId="77777777" w:rsidR="00BD1BC4" w:rsidRDefault="00BD1BC4" w:rsidP="00BD1BC4">
      <w:pPr>
        <w:pStyle w:val="PL"/>
      </w:pPr>
      <w:r>
        <w:t xml:space="preserve">        - type: object</w:t>
      </w:r>
    </w:p>
    <w:p w14:paraId="268EAF86" w14:textId="77777777" w:rsidR="00BD1BC4" w:rsidRDefault="00BD1BC4" w:rsidP="00BD1BC4">
      <w:pPr>
        <w:pStyle w:val="PL"/>
      </w:pPr>
      <w:r>
        <w:t xml:space="preserve">          properties:</w:t>
      </w:r>
    </w:p>
    <w:p w14:paraId="4AF07C80" w14:textId="77777777" w:rsidR="00BD1BC4" w:rsidRDefault="00BD1BC4" w:rsidP="00BD1BC4">
      <w:pPr>
        <w:pStyle w:val="PL"/>
      </w:pPr>
      <w:r>
        <w:t xml:space="preserve">            RRMPolicyRatio:</w:t>
      </w:r>
    </w:p>
    <w:p w14:paraId="06E505A8" w14:textId="77777777" w:rsidR="00BD1BC4" w:rsidRDefault="00BD1BC4" w:rsidP="00BD1BC4">
      <w:pPr>
        <w:pStyle w:val="PL"/>
      </w:pPr>
      <w:r>
        <w:t xml:space="preserve">              $ref: '#/components/schemas/RRMPolicyRatio-Multiple'</w:t>
      </w:r>
    </w:p>
    <w:p w14:paraId="1B16B8A1" w14:textId="77777777" w:rsidR="00BD1BC4" w:rsidRDefault="00BD1BC4" w:rsidP="00BD1BC4">
      <w:pPr>
        <w:pStyle w:val="PL"/>
      </w:pPr>
      <w:r>
        <w:t xml:space="preserve">            CPCIConfigurationFunction:</w:t>
      </w:r>
    </w:p>
    <w:p w14:paraId="51B5AD9D" w14:textId="77777777" w:rsidR="00BD1BC4" w:rsidRDefault="00BD1BC4" w:rsidP="00BD1BC4">
      <w:pPr>
        <w:pStyle w:val="PL"/>
      </w:pPr>
      <w:r>
        <w:t xml:space="preserve">              $ref: '#/components/schemas/CPCIConfigurationFunction-Single'</w:t>
      </w:r>
    </w:p>
    <w:p w14:paraId="41D2318F" w14:textId="77777777" w:rsidR="00BD1BC4" w:rsidRDefault="00BD1BC4" w:rsidP="00BD1BC4">
      <w:pPr>
        <w:pStyle w:val="PL"/>
      </w:pPr>
      <w:r>
        <w:t xml:space="preserve">            DRACHOptimizationFunction:</w:t>
      </w:r>
    </w:p>
    <w:p w14:paraId="37C40667" w14:textId="77777777" w:rsidR="00BD1BC4" w:rsidRDefault="00BD1BC4" w:rsidP="00BD1BC4">
      <w:pPr>
        <w:pStyle w:val="PL"/>
      </w:pPr>
      <w:r>
        <w:t xml:space="preserve">              $ref: '#/components/schemas/DRACHOptimizationFunction-Single'</w:t>
      </w:r>
    </w:p>
    <w:p w14:paraId="763673E2" w14:textId="77777777" w:rsidR="00BD1BC4" w:rsidRDefault="00BD1BC4" w:rsidP="00BD1BC4">
      <w:pPr>
        <w:pStyle w:val="PL"/>
      </w:pPr>
    </w:p>
    <w:p w14:paraId="22089678" w14:textId="77777777" w:rsidR="00BD1BC4" w:rsidRDefault="00BD1BC4" w:rsidP="00BD1BC4">
      <w:pPr>
        <w:pStyle w:val="PL"/>
      </w:pPr>
      <w:r>
        <w:t xml:space="preserve">    BWPSet-Single:</w:t>
      </w:r>
    </w:p>
    <w:p w14:paraId="3E814CB1" w14:textId="77777777" w:rsidR="00BD1BC4" w:rsidRDefault="00BD1BC4" w:rsidP="00BD1BC4">
      <w:pPr>
        <w:pStyle w:val="PL"/>
      </w:pPr>
      <w:r>
        <w:t xml:space="preserve">      allOf:</w:t>
      </w:r>
    </w:p>
    <w:p w14:paraId="0167E6A4" w14:textId="77777777" w:rsidR="00BD1BC4" w:rsidRDefault="00BD1BC4" w:rsidP="00BD1BC4">
      <w:pPr>
        <w:pStyle w:val="PL"/>
      </w:pPr>
      <w:r>
        <w:t xml:space="preserve">        - $ref: 'TS28623_GenericNrm.yaml#/components/schemas/Top'</w:t>
      </w:r>
    </w:p>
    <w:p w14:paraId="0A07C7DF" w14:textId="77777777" w:rsidR="00BD1BC4" w:rsidRDefault="00BD1BC4" w:rsidP="00BD1BC4">
      <w:pPr>
        <w:pStyle w:val="PL"/>
      </w:pPr>
      <w:r>
        <w:t xml:space="preserve">        - type: object</w:t>
      </w:r>
    </w:p>
    <w:p w14:paraId="678B6285" w14:textId="77777777" w:rsidR="00BD1BC4" w:rsidRDefault="00BD1BC4" w:rsidP="00BD1BC4">
      <w:pPr>
        <w:pStyle w:val="PL"/>
      </w:pPr>
      <w:r>
        <w:t xml:space="preserve">          properties:</w:t>
      </w:r>
    </w:p>
    <w:p w14:paraId="694F699C" w14:textId="77777777" w:rsidR="00BD1BC4" w:rsidRDefault="00BD1BC4" w:rsidP="00BD1BC4">
      <w:pPr>
        <w:pStyle w:val="PL"/>
      </w:pPr>
      <w:r>
        <w:t xml:space="preserve">            bWPList:</w:t>
      </w:r>
    </w:p>
    <w:p w14:paraId="26936D60" w14:textId="77777777" w:rsidR="00BD1BC4" w:rsidRDefault="00BD1BC4" w:rsidP="00BD1BC4">
      <w:pPr>
        <w:pStyle w:val="PL"/>
      </w:pPr>
      <w:r>
        <w:t xml:space="preserve">              type: array</w:t>
      </w:r>
    </w:p>
    <w:p w14:paraId="00D7BE57" w14:textId="77777777" w:rsidR="00BD1BC4" w:rsidRDefault="00BD1BC4" w:rsidP="00BD1BC4">
      <w:pPr>
        <w:pStyle w:val="PL"/>
      </w:pPr>
      <w:r>
        <w:t xml:space="preserve">              uniqueItems: true</w:t>
      </w:r>
    </w:p>
    <w:p w14:paraId="6FADC780" w14:textId="77777777" w:rsidR="00BD1BC4" w:rsidRDefault="00BD1BC4" w:rsidP="00BD1BC4">
      <w:pPr>
        <w:pStyle w:val="PL"/>
      </w:pPr>
      <w:r>
        <w:t xml:space="preserve">              items:</w:t>
      </w:r>
    </w:p>
    <w:p w14:paraId="78CB66AB" w14:textId="77777777" w:rsidR="00BD1BC4" w:rsidRDefault="00BD1BC4" w:rsidP="00BD1BC4">
      <w:pPr>
        <w:pStyle w:val="PL"/>
      </w:pPr>
      <w:r>
        <w:t xml:space="preserve">                 $ref: 'TS28623_ComDefs.yaml#/components/schemas/Dn'</w:t>
      </w:r>
    </w:p>
    <w:p w14:paraId="2E2EAC87" w14:textId="77777777" w:rsidR="00BD1BC4" w:rsidRDefault="00BD1BC4" w:rsidP="00BD1BC4">
      <w:pPr>
        <w:pStyle w:val="PL"/>
      </w:pPr>
      <w:r>
        <w:t xml:space="preserve">              maxItems: 12      </w:t>
      </w:r>
    </w:p>
    <w:p w14:paraId="4F9D7B01" w14:textId="77777777" w:rsidR="00BD1BC4" w:rsidRDefault="00BD1BC4" w:rsidP="00BD1BC4">
      <w:pPr>
        <w:pStyle w:val="PL"/>
      </w:pPr>
    </w:p>
    <w:p w14:paraId="6784A589" w14:textId="77777777" w:rsidR="00BD1BC4" w:rsidRDefault="00BD1BC4" w:rsidP="00BD1BC4">
      <w:pPr>
        <w:pStyle w:val="PL"/>
      </w:pPr>
    </w:p>
    <w:p w14:paraId="66CF603E" w14:textId="77777777" w:rsidR="00BD1BC4" w:rsidRDefault="00BD1BC4" w:rsidP="00BD1BC4">
      <w:pPr>
        <w:pStyle w:val="PL"/>
      </w:pPr>
      <w:r>
        <w:t xml:space="preserve">    NROperatorCellDU-Single:</w:t>
      </w:r>
    </w:p>
    <w:p w14:paraId="3CAC24CF" w14:textId="77777777" w:rsidR="00BD1BC4" w:rsidRDefault="00BD1BC4" w:rsidP="00BD1BC4">
      <w:pPr>
        <w:pStyle w:val="PL"/>
      </w:pPr>
      <w:r>
        <w:t xml:space="preserve">      allOf:</w:t>
      </w:r>
    </w:p>
    <w:p w14:paraId="330CDD76" w14:textId="77777777" w:rsidR="00BD1BC4" w:rsidRDefault="00BD1BC4" w:rsidP="00BD1BC4">
      <w:pPr>
        <w:pStyle w:val="PL"/>
      </w:pPr>
      <w:r>
        <w:t xml:space="preserve">        - $ref: 'TS28623_GenericNrm.yaml#/components/schemas/Top'</w:t>
      </w:r>
    </w:p>
    <w:p w14:paraId="0F98BD8E" w14:textId="77777777" w:rsidR="00BD1BC4" w:rsidRDefault="00BD1BC4" w:rsidP="00BD1BC4">
      <w:pPr>
        <w:pStyle w:val="PL"/>
      </w:pPr>
      <w:r>
        <w:t xml:space="preserve">        - type: object</w:t>
      </w:r>
    </w:p>
    <w:p w14:paraId="71ACA136" w14:textId="77777777" w:rsidR="00BD1BC4" w:rsidRDefault="00BD1BC4" w:rsidP="00BD1BC4">
      <w:pPr>
        <w:pStyle w:val="PL"/>
      </w:pPr>
      <w:r>
        <w:t xml:space="preserve">          properties:</w:t>
      </w:r>
    </w:p>
    <w:p w14:paraId="06B19067" w14:textId="77777777" w:rsidR="00BD1BC4" w:rsidRDefault="00BD1BC4" w:rsidP="00BD1BC4">
      <w:pPr>
        <w:pStyle w:val="PL"/>
      </w:pPr>
      <w:r>
        <w:t xml:space="preserve">            cellLocalId:</w:t>
      </w:r>
    </w:p>
    <w:p w14:paraId="64FD7597" w14:textId="77777777" w:rsidR="00BD1BC4" w:rsidRDefault="00BD1BC4" w:rsidP="00BD1BC4">
      <w:pPr>
        <w:pStyle w:val="PL"/>
      </w:pPr>
      <w:r>
        <w:t xml:space="preserve">              type: integer</w:t>
      </w:r>
    </w:p>
    <w:p w14:paraId="6A950835" w14:textId="77777777" w:rsidR="00BD1BC4" w:rsidRDefault="00BD1BC4" w:rsidP="00BD1BC4">
      <w:pPr>
        <w:pStyle w:val="PL"/>
      </w:pPr>
      <w:r>
        <w:t xml:space="preserve">            administrativeState:</w:t>
      </w:r>
    </w:p>
    <w:p w14:paraId="7268B7BC" w14:textId="77777777" w:rsidR="00BD1BC4" w:rsidRDefault="00BD1BC4" w:rsidP="00BD1BC4">
      <w:pPr>
        <w:pStyle w:val="PL"/>
      </w:pPr>
      <w:r>
        <w:t xml:space="preserve">              $ref: 'TS28623_ComDefs.yaml#/components/schemas/AdministrativeState'</w:t>
      </w:r>
    </w:p>
    <w:p w14:paraId="365DA960" w14:textId="77777777" w:rsidR="00BD1BC4" w:rsidRDefault="00BD1BC4" w:rsidP="00BD1BC4">
      <w:pPr>
        <w:pStyle w:val="PL"/>
      </w:pPr>
      <w:r>
        <w:t xml:space="preserve">            plmnInfoList:</w:t>
      </w:r>
    </w:p>
    <w:p w14:paraId="423787F0" w14:textId="77777777" w:rsidR="00BD1BC4" w:rsidRDefault="00BD1BC4" w:rsidP="00BD1BC4">
      <w:pPr>
        <w:pStyle w:val="PL"/>
      </w:pPr>
      <w:r>
        <w:t xml:space="preserve">              $ref: '#/components/schemas/PlmnInfoList'</w:t>
      </w:r>
    </w:p>
    <w:p w14:paraId="6766E7A3" w14:textId="77777777" w:rsidR="00BD1BC4" w:rsidRDefault="00BD1BC4" w:rsidP="00BD1BC4">
      <w:pPr>
        <w:pStyle w:val="PL"/>
      </w:pPr>
      <w:r>
        <w:t xml:space="preserve">            nRTAC:</w:t>
      </w:r>
    </w:p>
    <w:p w14:paraId="71D1562B" w14:textId="77777777" w:rsidR="00BD1BC4" w:rsidRDefault="00BD1BC4" w:rsidP="00BD1BC4">
      <w:pPr>
        <w:pStyle w:val="PL"/>
      </w:pPr>
      <w:r>
        <w:t xml:space="preserve">              $ref: 'TS28623_GenericNrm.yaml#/components/schemas/Tac'</w:t>
      </w:r>
    </w:p>
    <w:p w14:paraId="06E3966D" w14:textId="77777777" w:rsidR="00BD1BC4" w:rsidRDefault="00BD1BC4" w:rsidP="00BD1BC4">
      <w:pPr>
        <w:pStyle w:val="PL"/>
      </w:pPr>
    </w:p>
    <w:p w14:paraId="640E8F2A" w14:textId="77777777" w:rsidR="00BD1BC4" w:rsidRDefault="00BD1BC4" w:rsidP="00BD1BC4">
      <w:pPr>
        <w:pStyle w:val="PL"/>
      </w:pPr>
      <w:r>
        <w:t xml:space="preserve">    NRFrequency-Single:</w:t>
      </w:r>
    </w:p>
    <w:p w14:paraId="1D97279C" w14:textId="77777777" w:rsidR="00BD1BC4" w:rsidRDefault="00BD1BC4" w:rsidP="00BD1BC4">
      <w:pPr>
        <w:pStyle w:val="PL"/>
      </w:pPr>
      <w:r>
        <w:t xml:space="preserve">      allOf:</w:t>
      </w:r>
    </w:p>
    <w:p w14:paraId="4AD74DFC" w14:textId="77777777" w:rsidR="00BD1BC4" w:rsidRDefault="00BD1BC4" w:rsidP="00BD1BC4">
      <w:pPr>
        <w:pStyle w:val="PL"/>
      </w:pPr>
      <w:r>
        <w:t xml:space="preserve">        - $ref: 'TS28623_GenericNrm.yaml#/components/schemas/Top'</w:t>
      </w:r>
    </w:p>
    <w:p w14:paraId="40D78CDF" w14:textId="77777777" w:rsidR="00BD1BC4" w:rsidRDefault="00BD1BC4" w:rsidP="00BD1BC4">
      <w:pPr>
        <w:pStyle w:val="PL"/>
      </w:pPr>
      <w:r>
        <w:t xml:space="preserve">        - type: object</w:t>
      </w:r>
    </w:p>
    <w:p w14:paraId="28441610" w14:textId="77777777" w:rsidR="00BD1BC4" w:rsidRDefault="00BD1BC4" w:rsidP="00BD1BC4">
      <w:pPr>
        <w:pStyle w:val="PL"/>
      </w:pPr>
      <w:r>
        <w:t xml:space="preserve">          properties:</w:t>
      </w:r>
    </w:p>
    <w:p w14:paraId="570F2F7D" w14:textId="77777777" w:rsidR="00BD1BC4" w:rsidRDefault="00BD1BC4" w:rsidP="00BD1BC4">
      <w:pPr>
        <w:pStyle w:val="PL"/>
      </w:pPr>
      <w:r>
        <w:t xml:space="preserve">            attributes:</w:t>
      </w:r>
    </w:p>
    <w:p w14:paraId="7C9DB9C7" w14:textId="77777777" w:rsidR="00BD1BC4" w:rsidRDefault="00BD1BC4" w:rsidP="00BD1BC4">
      <w:pPr>
        <w:pStyle w:val="PL"/>
      </w:pPr>
      <w:r>
        <w:t xml:space="preserve">                type: object</w:t>
      </w:r>
    </w:p>
    <w:p w14:paraId="49ED12A9" w14:textId="77777777" w:rsidR="00BD1BC4" w:rsidRDefault="00BD1BC4" w:rsidP="00BD1BC4">
      <w:pPr>
        <w:pStyle w:val="PL"/>
      </w:pPr>
      <w:r>
        <w:t xml:space="preserve">                properties:</w:t>
      </w:r>
    </w:p>
    <w:p w14:paraId="26F1B18A" w14:textId="77777777" w:rsidR="00BD1BC4" w:rsidRDefault="00BD1BC4" w:rsidP="00BD1BC4">
      <w:pPr>
        <w:pStyle w:val="PL"/>
      </w:pPr>
      <w:r>
        <w:t xml:space="preserve">                  absoluteFrequencySSB:</w:t>
      </w:r>
    </w:p>
    <w:p w14:paraId="2134D44D" w14:textId="77777777" w:rsidR="00BD1BC4" w:rsidRDefault="00BD1BC4" w:rsidP="00BD1BC4">
      <w:pPr>
        <w:pStyle w:val="PL"/>
      </w:pPr>
      <w:r>
        <w:t xml:space="preserve">                    type: integer</w:t>
      </w:r>
    </w:p>
    <w:p w14:paraId="02C1474C" w14:textId="77777777" w:rsidR="00BD1BC4" w:rsidRDefault="00BD1BC4" w:rsidP="00BD1BC4">
      <w:pPr>
        <w:pStyle w:val="PL"/>
      </w:pPr>
      <w:r>
        <w:t xml:space="preserve">                    minimum: 0</w:t>
      </w:r>
    </w:p>
    <w:p w14:paraId="4BD8E05D" w14:textId="77777777" w:rsidR="00BD1BC4" w:rsidRDefault="00BD1BC4" w:rsidP="00BD1BC4">
      <w:pPr>
        <w:pStyle w:val="PL"/>
      </w:pPr>
      <w:r>
        <w:lastRenderedPageBreak/>
        <w:t xml:space="preserve">                    maximum: 3279165</w:t>
      </w:r>
    </w:p>
    <w:p w14:paraId="5A241AA4" w14:textId="77777777" w:rsidR="00BD1BC4" w:rsidRDefault="00BD1BC4" w:rsidP="00BD1BC4">
      <w:pPr>
        <w:pStyle w:val="PL"/>
      </w:pPr>
      <w:r>
        <w:t xml:space="preserve">                  ssbSubCarrierSpacing:</w:t>
      </w:r>
    </w:p>
    <w:p w14:paraId="361EE1AA" w14:textId="77777777" w:rsidR="00BD1BC4" w:rsidRDefault="00BD1BC4" w:rsidP="00BD1BC4">
      <w:pPr>
        <w:pStyle w:val="PL"/>
      </w:pPr>
      <w:r>
        <w:t xml:space="preserve">                    $ref: '#/components/schemas/SsbSubCarrierSpacing'</w:t>
      </w:r>
    </w:p>
    <w:p w14:paraId="59C419A9" w14:textId="77777777" w:rsidR="00BD1BC4" w:rsidRDefault="00BD1BC4" w:rsidP="00BD1BC4">
      <w:pPr>
        <w:pStyle w:val="PL"/>
      </w:pPr>
      <w:r>
        <w:t xml:space="preserve">                  multiFrequencyBandListNR:</w:t>
      </w:r>
    </w:p>
    <w:p w14:paraId="53195F9B" w14:textId="77777777" w:rsidR="00BD1BC4" w:rsidRDefault="00BD1BC4" w:rsidP="00BD1BC4">
      <w:pPr>
        <w:pStyle w:val="PL"/>
      </w:pPr>
      <w:r>
        <w:t xml:space="preserve">                    type: integer</w:t>
      </w:r>
    </w:p>
    <w:p w14:paraId="0F7596C7" w14:textId="77777777" w:rsidR="00BD1BC4" w:rsidRDefault="00BD1BC4" w:rsidP="00BD1BC4">
      <w:pPr>
        <w:pStyle w:val="PL"/>
      </w:pPr>
      <w:r>
        <w:t xml:space="preserve">                    minimum: 1</w:t>
      </w:r>
    </w:p>
    <w:p w14:paraId="2D25FF20" w14:textId="77777777" w:rsidR="00BD1BC4" w:rsidRDefault="00BD1BC4" w:rsidP="00BD1BC4">
      <w:pPr>
        <w:pStyle w:val="PL"/>
      </w:pPr>
      <w:r>
        <w:t xml:space="preserve">                    maximum: 256</w:t>
      </w:r>
    </w:p>
    <w:p w14:paraId="25B93642" w14:textId="77777777" w:rsidR="00BD1BC4" w:rsidRDefault="00BD1BC4" w:rsidP="00BD1BC4">
      <w:pPr>
        <w:pStyle w:val="PL"/>
      </w:pPr>
      <w:r>
        <w:t xml:space="preserve">                    readOnly: true</w:t>
      </w:r>
    </w:p>
    <w:p w14:paraId="4D634E54" w14:textId="77777777" w:rsidR="00BD1BC4" w:rsidRDefault="00BD1BC4" w:rsidP="00BD1BC4">
      <w:pPr>
        <w:pStyle w:val="PL"/>
      </w:pPr>
      <w:r>
        <w:t xml:space="preserve">    EUtranFrequency-Single:</w:t>
      </w:r>
    </w:p>
    <w:p w14:paraId="75C0C9E0" w14:textId="77777777" w:rsidR="00BD1BC4" w:rsidRDefault="00BD1BC4" w:rsidP="00BD1BC4">
      <w:pPr>
        <w:pStyle w:val="PL"/>
      </w:pPr>
      <w:r>
        <w:t xml:space="preserve">      allOf:</w:t>
      </w:r>
    </w:p>
    <w:p w14:paraId="000D7CA8" w14:textId="77777777" w:rsidR="00BD1BC4" w:rsidRDefault="00BD1BC4" w:rsidP="00BD1BC4">
      <w:pPr>
        <w:pStyle w:val="PL"/>
      </w:pPr>
      <w:r>
        <w:t xml:space="preserve">        - $ref: 'TS28623_GenericNrm.yaml#/components/schemas/Top'</w:t>
      </w:r>
    </w:p>
    <w:p w14:paraId="2073EA43" w14:textId="77777777" w:rsidR="00BD1BC4" w:rsidRDefault="00BD1BC4" w:rsidP="00BD1BC4">
      <w:pPr>
        <w:pStyle w:val="PL"/>
      </w:pPr>
      <w:r>
        <w:t xml:space="preserve">        - type: object</w:t>
      </w:r>
    </w:p>
    <w:p w14:paraId="19EECCC8" w14:textId="77777777" w:rsidR="00BD1BC4" w:rsidRDefault="00BD1BC4" w:rsidP="00BD1BC4">
      <w:pPr>
        <w:pStyle w:val="PL"/>
      </w:pPr>
      <w:r>
        <w:t xml:space="preserve">          properties:</w:t>
      </w:r>
    </w:p>
    <w:p w14:paraId="7932DDDC" w14:textId="77777777" w:rsidR="00BD1BC4" w:rsidRDefault="00BD1BC4" w:rsidP="00BD1BC4">
      <w:pPr>
        <w:pStyle w:val="PL"/>
      </w:pPr>
      <w:r>
        <w:t xml:space="preserve">            attributes:</w:t>
      </w:r>
    </w:p>
    <w:p w14:paraId="2F762C85" w14:textId="77777777" w:rsidR="00BD1BC4" w:rsidRDefault="00BD1BC4" w:rsidP="00BD1BC4">
      <w:pPr>
        <w:pStyle w:val="PL"/>
      </w:pPr>
      <w:r>
        <w:t xml:space="preserve">              type: object</w:t>
      </w:r>
    </w:p>
    <w:p w14:paraId="6396BDDC" w14:textId="77777777" w:rsidR="00BD1BC4" w:rsidRDefault="00BD1BC4" w:rsidP="00BD1BC4">
      <w:pPr>
        <w:pStyle w:val="PL"/>
      </w:pPr>
      <w:r>
        <w:t xml:space="preserve">              properties:</w:t>
      </w:r>
    </w:p>
    <w:p w14:paraId="28FE8F11" w14:textId="77777777" w:rsidR="00BD1BC4" w:rsidRDefault="00BD1BC4" w:rsidP="00BD1BC4">
      <w:pPr>
        <w:pStyle w:val="PL"/>
      </w:pPr>
      <w:r>
        <w:t xml:space="preserve">                earfcnDL:</w:t>
      </w:r>
    </w:p>
    <w:p w14:paraId="48C35977" w14:textId="77777777" w:rsidR="00BD1BC4" w:rsidRDefault="00BD1BC4" w:rsidP="00BD1BC4">
      <w:pPr>
        <w:pStyle w:val="PL"/>
      </w:pPr>
      <w:r>
        <w:t xml:space="preserve">                  type: integer</w:t>
      </w:r>
    </w:p>
    <w:p w14:paraId="094BFF5A" w14:textId="77777777" w:rsidR="00BD1BC4" w:rsidRDefault="00BD1BC4" w:rsidP="00BD1BC4">
      <w:pPr>
        <w:pStyle w:val="PL"/>
      </w:pPr>
      <w:r>
        <w:t xml:space="preserve">                  minimum: 0</w:t>
      </w:r>
    </w:p>
    <w:p w14:paraId="438FE05C" w14:textId="77777777" w:rsidR="00BD1BC4" w:rsidRDefault="00BD1BC4" w:rsidP="00BD1BC4">
      <w:pPr>
        <w:pStyle w:val="PL"/>
      </w:pPr>
      <w:r>
        <w:t xml:space="preserve">                  maximum: 262143</w:t>
      </w:r>
    </w:p>
    <w:p w14:paraId="019EF9E6" w14:textId="77777777" w:rsidR="00BD1BC4" w:rsidRDefault="00BD1BC4" w:rsidP="00BD1BC4">
      <w:pPr>
        <w:pStyle w:val="PL"/>
      </w:pPr>
      <w:r>
        <w:t xml:space="preserve">                multiBandInfoListEutra:</w:t>
      </w:r>
    </w:p>
    <w:p w14:paraId="4AE5A32D" w14:textId="77777777" w:rsidR="00BD1BC4" w:rsidRDefault="00BD1BC4" w:rsidP="00BD1BC4">
      <w:pPr>
        <w:pStyle w:val="PL"/>
      </w:pPr>
      <w:r>
        <w:t xml:space="preserve">                  type: integer</w:t>
      </w:r>
    </w:p>
    <w:p w14:paraId="66B1DF25" w14:textId="77777777" w:rsidR="00BD1BC4" w:rsidRDefault="00BD1BC4" w:rsidP="00BD1BC4">
      <w:pPr>
        <w:pStyle w:val="PL"/>
      </w:pPr>
      <w:r>
        <w:t xml:space="preserve">                  minimum: 1</w:t>
      </w:r>
    </w:p>
    <w:p w14:paraId="50CA8607" w14:textId="77777777" w:rsidR="00BD1BC4" w:rsidRDefault="00BD1BC4" w:rsidP="00BD1BC4">
      <w:pPr>
        <w:pStyle w:val="PL"/>
      </w:pPr>
      <w:r>
        <w:t xml:space="preserve">                  maximum: 256</w:t>
      </w:r>
    </w:p>
    <w:p w14:paraId="0484907D" w14:textId="77777777" w:rsidR="00BD1BC4" w:rsidRDefault="00BD1BC4" w:rsidP="00BD1BC4">
      <w:pPr>
        <w:pStyle w:val="PL"/>
      </w:pPr>
    </w:p>
    <w:p w14:paraId="6CA7CBFF" w14:textId="77777777" w:rsidR="00BD1BC4" w:rsidRDefault="00BD1BC4" w:rsidP="00BD1BC4">
      <w:pPr>
        <w:pStyle w:val="PL"/>
      </w:pPr>
      <w:r>
        <w:t xml:space="preserve">    NRSectorCarrier-Single:</w:t>
      </w:r>
    </w:p>
    <w:p w14:paraId="7C49E580" w14:textId="77777777" w:rsidR="00BD1BC4" w:rsidRDefault="00BD1BC4" w:rsidP="00BD1BC4">
      <w:pPr>
        <w:pStyle w:val="PL"/>
      </w:pPr>
      <w:r>
        <w:t xml:space="preserve">      allOf:</w:t>
      </w:r>
    </w:p>
    <w:p w14:paraId="39F6670C" w14:textId="77777777" w:rsidR="00BD1BC4" w:rsidRDefault="00BD1BC4" w:rsidP="00BD1BC4">
      <w:pPr>
        <w:pStyle w:val="PL"/>
      </w:pPr>
      <w:r>
        <w:t xml:space="preserve">        - $ref: 'TS28623_GenericNrm.yaml#/components/schemas/Top'</w:t>
      </w:r>
    </w:p>
    <w:p w14:paraId="3CDC0177" w14:textId="77777777" w:rsidR="00BD1BC4" w:rsidRDefault="00BD1BC4" w:rsidP="00BD1BC4">
      <w:pPr>
        <w:pStyle w:val="PL"/>
      </w:pPr>
      <w:r>
        <w:t xml:space="preserve">        - type: object</w:t>
      </w:r>
    </w:p>
    <w:p w14:paraId="5F30FE5B" w14:textId="77777777" w:rsidR="00BD1BC4" w:rsidRDefault="00BD1BC4" w:rsidP="00BD1BC4">
      <w:pPr>
        <w:pStyle w:val="PL"/>
      </w:pPr>
      <w:r>
        <w:t xml:space="preserve">          properties:</w:t>
      </w:r>
    </w:p>
    <w:p w14:paraId="759AD7E0" w14:textId="77777777" w:rsidR="00BD1BC4" w:rsidRDefault="00BD1BC4" w:rsidP="00BD1BC4">
      <w:pPr>
        <w:pStyle w:val="PL"/>
      </w:pPr>
      <w:r>
        <w:t xml:space="preserve">            attributes:</w:t>
      </w:r>
    </w:p>
    <w:p w14:paraId="50589F04" w14:textId="77777777" w:rsidR="00BD1BC4" w:rsidRDefault="00BD1BC4" w:rsidP="00BD1BC4">
      <w:pPr>
        <w:pStyle w:val="PL"/>
      </w:pPr>
      <w:r>
        <w:t xml:space="preserve">              allOf:</w:t>
      </w:r>
    </w:p>
    <w:p w14:paraId="72D932FE" w14:textId="77777777" w:rsidR="00BD1BC4" w:rsidRDefault="00BD1BC4" w:rsidP="00BD1BC4">
      <w:pPr>
        <w:pStyle w:val="PL"/>
      </w:pPr>
      <w:r>
        <w:t xml:space="preserve">                - $ref: 'TS28623_GenericNrm.yaml#/components/schemas/ManagedFunction-Attr'</w:t>
      </w:r>
    </w:p>
    <w:p w14:paraId="1186329D" w14:textId="77777777" w:rsidR="00BD1BC4" w:rsidRDefault="00BD1BC4" w:rsidP="00BD1BC4">
      <w:pPr>
        <w:pStyle w:val="PL"/>
      </w:pPr>
      <w:r>
        <w:t xml:space="preserve">                - type: object</w:t>
      </w:r>
    </w:p>
    <w:p w14:paraId="645059B8" w14:textId="77777777" w:rsidR="00BD1BC4" w:rsidRDefault="00BD1BC4" w:rsidP="00BD1BC4">
      <w:pPr>
        <w:pStyle w:val="PL"/>
      </w:pPr>
      <w:r>
        <w:t xml:space="preserve">                  properties:</w:t>
      </w:r>
    </w:p>
    <w:p w14:paraId="798ED9E2" w14:textId="77777777" w:rsidR="00BD1BC4" w:rsidRDefault="00BD1BC4" w:rsidP="00BD1BC4">
      <w:pPr>
        <w:pStyle w:val="PL"/>
      </w:pPr>
      <w:r>
        <w:t xml:space="preserve">                    txDirection:</w:t>
      </w:r>
    </w:p>
    <w:p w14:paraId="78499E78" w14:textId="77777777" w:rsidR="00BD1BC4" w:rsidRDefault="00BD1BC4" w:rsidP="00BD1BC4">
      <w:pPr>
        <w:pStyle w:val="PL"/>
      </w:pPr>
      <w:r>
        <w:t xml:space="preserve">                      $ref: '#/components/schemas/TxDirection'</w:t>
      </w:r>
    </w:p>
    <w:p w14:paraId="3B516D09" w14:textId="77777777" w:rsidR="00BD1BC4" w:rsidRDefault="00BD1BC4" w:rsidP="00BD1BC4">
      <w:pPr>
        <w:pStyle w:val="PL"/>
      </w:pPr>
      <w:r>
        <w:t xml:space="preserve">                    configuredMaxTxPower:</w:t>
      </w:r>
    </w:p>
    <w:p w14:paraId="3DD0CD75" w14:textId="77777777" w:rsidR="00BD1BC4" w:rsidRDefault="00BD1BC4" w:rsidP="00BD1BC4">
      <w:pPr>
        <w:pStyle w:val="PL"/>
      </w:pPr>
      <w:r>
        <w:t xml:space="preserve">                      type: integer</w:t>
      </w:r>
    </w:p>
    <w:p w14:paraId="0E66DD85" w14:textId="77777777" w:rsidR="00BD1BC4" w:rsidRDefault="00BD1BC4" w:rsidP="00BD1BC4">
      <w:pPr>
        <w:pStyle w:val="PL"/>
      </w:pPr>
      <w:r>
        <w:t xml:space="preserve">                    arfcnDL:</w:t>
      </w:r>
    </w:p>
    <w:p w14:paraId="1B4CECE5" w14:textId="77777777" w:rsidR="00BD1BC4" w:rsidRDefault="00BD1BC4" w:rsidP="00BD1BC4">
      <w:pPr>
        <w:pStyle w:val="PL"/>
      </w:pPr>
      <w:r>
        <w:t xml:space="preserve">                      type: integer</w:t>
      </w:r>
    </w:p>
    <w:p w14:paraId="7128BBCB" w14:textId="77777777" w:rsidR="00BD1BC4" w:rsidRDefault="00BD1BC4" w:rsidP="00BD1BC4">
      <w:pPr>
        <w:pStyle w:val="PL"/>
      </w:pPr>
      <w:r>
        <w:t xml:space="preserve">                    arfcnUL:</w:t>
      </w:r>
    </w:p>
    <w:p w14:paraId="42B95A33" w14:textId="77777777" w:rsidR="00BD1BC4" w:rsidRDefault="00BD1BC4" w:rsidP="00BD1BC4">
      <w:pPr>
        <w:pStyle w:val="PL"/>
      </w:pPr>
      <w:r>
        <w:t xml:space="preserve">                      type: integer</w:t>
      </w:r>
    </w:p>
    <w:p w14:paraId="5BC62F51" w14:textId="77777777" w:rsidR="00BD1BC4" w:rsidRDefault="00BD1BC4" w:rsidP="00BD1BC4">
      <w:pPr>
        <w:pStyle w:val="PL"/>
      </w:pPr>
      <w:r>
        <w:t xml:space="preserve">                    bSChannelBwDL:</w:t>
      </w:r>
    </w:p>
    <w:p w14:paraId="5D1219A1" w14:textId="77777777" w:rsidR="00BD1BC4" w:rsidRDefault="00BD1BC4" w:rsidP="00BD1BC4">
      <w:pPr>
        <w:pStyle w:val="PL"/>
      </w:pPr>
      <w:r>
        <w:t xml:space="preserve">                      type: integer</w:t>
      </w:r>
    </w:p>
    <w:p w14:paraId="1A6E2236" w14:textId="77777777" w:rsidR="00BD1BC4" w:rsidRDefault="00BD1BC4" w:rsidP="00BD1BC4">
      <w:pPr>
        <w:pStyle w:val="PL"/>
      </w:pPr>
      <w:r>
        <w:t xml:space="preserve">                    bSChannelBwUL:</w:t>
      </w:r>
    </w:p>
    <w:p w14:paraId="0E233A9A" w14:textId="77777777" w:rsidR="00BD1BC4" w:rsidRDefault="00BD1BC4" w:rsidP="00BD1BC4">
      <w:pPr>
        <w:pStyle w:val="PL"/>
      </w:pPr>
      <w:r>
        <w:t xml:space="preserve">                      type: integer</w:t>
      </w:r>
    </w:p>
    <w:p w14:paraId="788BD645" w14:textId="77777777" w:rsidR="00BD1BC4" w:rsidRDefault="00BD1BC4" w:rsidP="00BD1BC4">
      <w:pPr>
        <w:pStyle w:val="PL"/>
      </w:pPr>
      <w:r>
        <w:t xml:space="preserve">                    sectorEquipmentFunctionRef:</w:t>
      </w:r>
    </w:p>
    <w:p w14:paraId="27A81B57" w14:textId="77777777" w:rsidR="00BD1BC4" w:rsidRDefault="00BD1BC4" w:rsidP="00BD1BC4">
      <w:pPr>
        <w:pStyle w:val="PL"/>
      </w:pPr>
      <w:r>
        <w:t xml:space="preserve">                      $ref: 'TS28623_ComDefs.yaml#/components/schemas/Dn'</w:t>
      </w:r>
    </w:p>
    <w:p w14:paraId="772D9F43" w14:textId="77777777" w:rsidR="00BD1BC4" w:rsidRDefault="00BD1BC4" w:rsidP="00BD1BC4">
      <w:pPr>
        <w:pStyle w:val="PL"/>
      </w:pPr>
      <w:r>
        <w:t xml:space="preserve">        - $ref: 'TS28623_GenericNrm.yaml#/components/schemas/ManagedFunction-ncO'</w:t>
      </w:r>
    </w:p>
    <w:p w14:paraId="2C43B232" w14:textId="77777777" w:rsidR="00BD1BC4" w:rsidRDefault="00BD1BC4" w:rsidP="00BD1BC4">
      <w:pPr>
        <w:pStyle w:val="PL"/>
      </w:pPr>
      <w:r>
        <w:t xml:space="preserve">        - type: object</w:t>
      </w:r>
    </w:p>
    <w:p w14:paraId="3C17EE86" w14:textId="77777777" w:rsidR="00BD1BC4" w:rsidRDefault="00BD1BC4" w:rsidP="00BD1BC4">
      <w:pPr>
        <w:pStyle w:val="PL"/>
      </w:pPr>
      <w:r>
        <w:t xml:space="preserve">          properties:</w:t>
      </w:r>
    </w:p>
    <w:p w14:paraId="7D2653A8" w14:textId="77777777" w:rsidR="00BD1BC4" w:rsidRDefault="00BD1BC4" w:rsidP="00BD1BC4">
      <w:pPr>
        <w:pStyle w:val="PL"/>
      </w:pPr>
      <w:r>
        <w:t xml:space="preserve">            CommonBeamformingFunction:</w:t>
      </w:r>
    </w:p>
    <w:p w14:paraId="42645116" w14:textId="77777777" w:rsidR="00BD1BC4" w:rsidRDefault="00BD1BC4" w:rsidP="00BD1BC4">
      <w:pPr>
        <w:pStyle w:val="PL"/>
      </w:pPr>
      <w:r>
        <w:t xml:space="preserve">              $ref: '#/components/schemas/CommonBeamformingFunction-Single'</w:t>
      </w:r>
    </w:p>
    <w:p w14:paraId="1D8798FA" w14:textId="77777777" w:rsidR="00BD1BC4" w:rsidRDefault="00BD1BC4" w:rsidP="00BD1BC4">
      <w:pPr>
        <w:pStyle w:val="PL"/>
      </w:pPr>
      <w:r>
        <w:t xml:space="preserve">    BWP-Single:</w:t>
      </w:r>
    </w:p>
    <w:p w14:paraId="76047C71" w14:textId="77777777" w:rsidR="00BD1BC4" w:rsidRDefault="00BD1BC4" w:rsidP="00BD1BC4">
      <w:pPr>
        <w:pStyle w:val="PL"/>
      </w:pPr>
      <w:r>
        <w:t xml:space="preserve">      allOf:</w:t>
      </w:r>
    </w:p>
    <w:p w14:paraId="25270226" w14:textId="77777777" w:rsidR="00BD1BC4" w:rsidRDefault="00BD1BC4" w:rsidP="00BD1BC4">
      <w:pPr>
        <w:pStyle w:val="PL"/>
      </w:pPr>
      <w:r>
        <w:t xml:space="preserve">        - $ref: 'TS28623_GenericNrm.yaml#/components/schemas/Top'</w:t>
      </w:r>
    </w:p>
    <w:p w14:paraId="648A3276" w14:textId="77777777" w:rsidR="00BD1BC4" w:rsidRDefault="00BD1BC4" w:rsidP="00BD1BC4">
      <w:pPr>
        <w:pStyle w:val="PL"/>
      </w:pPr>
      <w:r>
        <w:t xml:space="preserve">        - type: object</w:t>
      </w:r>
    </w:p>
    <w:p w14:paraId="24BEBDB9" w14:textId="77777777" w:rsidR="00BD1BC4" w:rsidRDefault="00BD1BC4" w:rsidP="00BD1BC4">
      <w:pPr>
        <w:pStyle w:val="PL"/>
      </w:pPr>
      <w:r>
        <w:t xml:space="preserve">          properties:</w:t>
      </w:r>
    </w:p>
    <w:p w14:paraId="4481286A" w14:textId="77777777" w:rsidR="00BD1BC4" w:rsidRDefault="00BD1BC4" w:rsidP="00BD1BC4">
      <w:pPr>
        <w:pStyle w:val="PL"/>
      </w:pPr>
      <w:r>
        <w:t xml:space="preserve">            attributes:</w:t>
      </w:r>
    </w:p>
    <w:p w14:paraId="29F84BEB" w14:textId="77777777" w:rsidR="00BD1BC4" w:rsidRDefault="00BD1BC4" w:rsidP="00BD1BC4">
      <w:pPr>
        <w:pStyle w:val="PL"/>
      </w:pPr>
      <w:r>
        <w:t xml:space="preserve">              allOf:</w:t>
      </w:r>
    </w:p>
    <w:p w14:paraId="35852EF1" w14:textId="77777777" w:rsidR="00BD1BC4" w:rsidRDefault="00BD1BC4" w:rsidP="00BD1BC4">
      <w:pPr>
        <w:pStyle w:val="PL"/>
      </w:pPr>
      <w:r>
        <w:t xml:space="preserve">                - $ref: 'TS28623_GenericNrm.yaml#/components/schemas/ManagedFunction-Attr'</w:t>
      </w:r>
    </w:p>
    <w:p w14:paraId="5166B2B5" w14:textId="77777777" w:rsidR="00BD1BC4" w:rsidRDefault="00BD1BC4" w:rsidP="00BD1BC4">
      <w:pPr>
        <w:pStyle w:val="PL"/>
      </w:pPr>
      <w:r>
        <w:t xml:space="preserve">                - type: object</w:t>
      </w:r>
    </w:p>
    <w:p w14:paraId="6BE2BDD1" w14:textId="77777777" w:rsidR="00BD1BC4" w:rsidRDefault="00BD1BC4" w:rsidP="00BD1BC4">
      <w:pPr>
        <w:pStyle w:val="PL"/>
      </w:pPr>
      <w:r>
        <w:t xml:space="preserve">                  properties:</w:t>
      </w:r>
    </w:p>
    <w:p w14:paraId="7498E2A0" w14:textId="77777777" w:rsidR="00BD1BC4" w:rsidRDefault="00BD1BC4" w:rsidP="00BD1BC4">
      <w:pPr>
        <w:pStyle w:val="PL"/>
      </w:pPr>
      <w:r>
        <w:t xml:space="preserve">                    bwpContext:</w:t>
      </w:r>
    </w:p>
    <w:p w14:paraId="283AFCF4" w14:textId="77777777" w:rsidR="00BD1BC4" w:rsidRDefault="00BD1BC4" w:rsidP="00BD1BC4">
      <w:pPr>
        <w:pStyle w:val="PL"/>
      </w:pPr>
      <w:r>
        <w:t xml:space="preserve">                      $ref: '#/components/schemas/BwpContext'</w:t>
      </w:r>
    </w:p>
    <w:p w14:paraId="7A06D49C" w14:textId="77777777" w:rsidR="00BD1BC4" w:rsidRDefault="00BD1BC4" w:rsidP="00BD1BC4">
      <w:pPr>
        <w:pStyle w:val="PL"/>
      </w:pPr>
      <w:r>
        <w:t xml:space="preserve">                    isInitialBwp:</w:t>
      </w:r>
    </w:p>
    <w:p w14:paraId="731758CF" w14:textId="77777777" w:rsidR="00BD1BC4" w:rsidRDefault="00BD1BC4" w:rsidP="00BD1BC4">
      <w:pPr>
        <w:pStyle w:val="PL"/>
      </w:pPr>
      <w:r>
        <w:t xml:space="preserve">                      $ref: '#/components/schemas/IsInitialBwp'</w:t>
      </w:r>
    </w:p>
    <w:p w14:paraId="61B6EC04" w14:textId="77777777" w:rsidR="00BD1BC4" w:rsidRDefault="00BD1BC4" w:rsidP="00BD1BC4">
      <w:pPr>
        <w:pStyle w:val="PL"/>
      </w:pPr>
      <w:r>
        <w:t xml:space="preserve">                    subCarrierSpacing:</w:t>
      </w:r>
    </w:p>
    <w:p w14:paraId="4189482B" w14:textId="77777777" w:rsidR="00BD1BC4" w:rsidRDefault="00BD1BC4" w:rsidP="00BD1BC4">
      <w:pPr>
        <w:pStyle w:val="PL"/>
      </w:pPr>
      <w:r>
        <w:t xml:space="preserve">                      type: integer</w:t>
      </w:r>
    </w:p>
    <w:p w14:paraId="4AA276FB" w14:textId="77777777" w:rsidR="00BD1BC4" w:rsidRDefault="00BD1BC4" w:rsidP="00BD1BC4">
      <w:pPr>
        <w:pStyle w:val="PL"/>
      </w:pPr>
      <w:r>
        <w:t xml:space="preserve">                    cyclicPrefix:</w:t>
      </w:r>
    </w:p>
    <w:p w14:paraId="55BB6176" w14:textId="77777777" w:rsidR="00BD1BC4" w:rsidRDefault="00BD1BC4" w:rsidP="00BD1BC4">
      <w:pPr>
        <w:pStyle w:val="PL"/>
      </w:pPr>
      <w:r>
        <w:t xml:space="preserve">                      $ref: '#/components/schemas/CyclicPrefix'</w:t>
      </w:r>
    </w:p>
    <w:p w14:paraId="1096C363" w14:textId="77777777" w:rsidR="00BD1BC4" w:rsidRDefault="00BD1BC4" w:rsidP="00BD1BC4">
      <w:pPr>
        <w:pStyle w:val="PL"/>
      </w:pPr>
      <w:r>
        <w:t xml:space="preserve">                    startRB:</w:t>
      </w:r>
    </w:p>
    <w:p w14:paraId="02D26670" w14:textId="77777777" w:rsidR="00BD1BC4" w:rsidRDefault="00BD1BC4" w:rsidP="00BD1BC4">
      <w:pPr>
        <w:pStyle w:val="PL"/>
      </w:pPr>
      <w:r>
        <w:t xml:space="preserve">                      type: integer</w:t>
      </w:r>
    </w:p>
    <w:p w14:paraId="5CB09660" w14:textId="77777777" w:rsidR="00BD1BC4" w:rsidRDefault="00BD1BC4" w:rsidP="00BD1BC4">
      <w:pPr>
        <w:pStyle w:val="PL"/>
      </w:pPr>
      <w:r>
        <w:t xml:space="preserve">                    numberOfRBs:</w:t>
      </w:r>
    </w:p>
    <w:p w14:paraId="7D85C9D9" w14:textId="77777777" w:rsidR="00BD1BC4" w:rsidRDefault="00BD1BC4" w:rsidP="00BD1BC4">
      <w:pPr>
        <w:pStyle w:val="PL"/>
      </w:pPr>
      <w:r>
        <w:t xml:space="preserve">                      type: integer</w:t>
      </w:r>
    </w:p>
    <w:p w14:paraId="109D8D09" w14:textId="77777777" w:rsidR="00BD1BC4" w:rsidRDefault="00BD1BC4" w:rsidP="00BD1BC4">
      <w:pPr>
        <w:pStyle w:val="PL"/>
      </w:pPr>
      <w:r>
        <w:t xml:space="preserve">        - $ref: 'TS28623_GenericNrm.yaml#/components/schemas/ManagedFunction-ncO'</w:t>
      </w:r>
    </w:p>
    <w:p w14:paraId="073847D9" w14:textId="77777777" w:rsidR="00BD1BC4" w:rsidRDefault="00BD1BC4" w:rsidP="00BD1BC4">
      <w:pPr>
        <w:pStyle w:val="PL"/>
      </w:pPr>
      <w:r>
        <w:t xml:space="preserve">    CommonBeamformingFunction-Single:</w:t>
      </w:r>
    </w:p>
    <w:p w14:paraId="1528FE71" w14:textId="77777777" w:rsidR="00BD1BC4" w:rsidRDefault="00BD1BC4" w:rsidP="00BD1BC4">
      <w:pPr>
        <w:pStyle w:val="PL"/>
      </w:pPr>
      <w:r>
        <w:lastRenderedPageBreak/>
        <w:t xml:space="preserve">      allOf:</w:t>
      </w:r>
    </w:p>
    <w:p w14:paraId="60B5E7C7" w14:textId="77777777" w:rsidR="00BD1BC4" w:rsidRDefault="00BD1BC4" w:rsidP="00BD1BC4">
      <w:pPr>
        <w:pStyle w:val="PL"/>
      </w:pPr>
      <w:r>
        <w:t xml:space="preserve">        - $ref: 'TS28623_GenericNrm.yaml#/components/schemas/Top'</w:t>
      </w:r>
    </w:p>
    <w:p w14:paraId="3D899602" w14:textId="77777777" w:rsidR="00BD1BC4" w:rsidRDefault="00BD1BC4" w:rsidP="00BD1BC4">
      <w:pPr>
        <w:pStyle w:val="PL"/>
      </w:pPr>
      <w:r>
        <w:t xml:space="preserve">        - type: object</w:t>
      </w:r>
    </w:p>
    <w:p w14:paraId="624CA6F6" w14:textId="77777777" w:rsidR="00BD1BC4" w:rsidRDefault="00BD1BC4" w:rsidP="00BD1BC4">
      <w:pPr>
        <w:pStyle w:val="PL"/>
      </w:pPr>
      <w:r>
        <w:t xml:space="preserve">          properties:</w:t>
      </w:r>
    </w:p>
    <w:p w14:paraId="31AE1C36" w14:textId="77777777" w:rsidR="00BD1BC4" w:rsidRDefault="00BD1BC4" w:rsidP="00BD1BC4">
      <w:pPr>
        <w:pStyle w:val="PL"/>
      </w:pPr>
      <w:r>
        <w:t xml:space="preserve">            attributes:</w:t>
      </w:r>
    </w:p>
    <w:p w14:paraId="7F7D0C38" w14:textId="77777777" w:rsidR="00BD1BC4" w:rsidRDefault="00BD1BC4" w:rsidP="00BD1BC4">
      <w:pPr>
        <w:pStyle w:val="PL"/>
      </w:pPr>
      <w:r>
        <w:t xml:space="preserve">              allOf:</w:t>
      </w:r>
    </w:p>
    <w:p w14:paraId="7B4AC0EB" w14:textId="77777777" w:rsidR="00BD1BC4" w:rsidRDefault="00BD1BC4" w:rsidP="00BD1BC4">
      <w:pPr>
        <w:pStyle w:val="PL"/>
      </w:pPr>
      <w:r>
        <w:t xml:space="preserve">                - type: object</w:t>
      </w:r>
    </w:p>
    <w:p w14:paraId="7DD7EBE2" w14:textId="77777777" w:rsidR="00BD1BC4" w:rsidRDefault="00BD1BC4" w:rsidP="00BD1BC4">
      <w:pPr>
        <w:pStyle w:val="PL"/>
      </w:pPr>
      <w:r>
        <w:t xml:space="preserve">                  properties:</w:t>
      </w:r>
    </w:p>
    <w:p w14:paraId="5F812853" w14:textId="77777777" w:rsidR="00BD1BC4" w:rsidRDefault="00BD1BC4" w:rsidP="00BD1BC4">
      <w:pPr>
        <w:pStyle w:val="PL"/>
      </w:pPr>
      <w:r>
        <w:t xml:space="preserve">                    coverageShape:</w:t>
      </w:r>
    </w:p>
    <w:p w14:paraId="78F4CF4A" w14:textId="77777777" w:rsidR="00BD1BC4" w:rsidRDefault="00BD1BC4" w:rsidP="00BD1BC4">
      <w:pPr>
        <w:pStyle w:val="PL"/>
      </w:pPr>
      <w:r>
        <w:t xml:space="preserve">                      $ref: '#/components/schemas/CoverageShape'</w:t>
      </w:r>
    </w:p>
    <w:p w14:paraId="62C15399" w14:textId="77777777" w:rsidR="00BD1BC4" w:rsidRDefault="00BD1BC4" w:rsidP="00BD1BC4">
      <w:pPr>
        <w:pStyle w:val="PL"/>
      </w:pPr>
      <w:r>
        <w:t xml:space="preserve">                    digitalAzimuth:</w:t>
      </w:r>
    </w:p>
    <w:p w14:paraId="2DB10F64" w14:textId="77777777" w:rsidR="00BD1BC4" w:rsidRDefault="00BD1BC4" w:rsidP="00BD1BC4">
      <w:pPr>
        <w:pStyle w:val="PL"/>
      </w:pPr>
      <w:r>
        <w:t xml:space="preserve">                      $ref: '#/components/schemas/DigitalAzimuth'</w:t>
      </w:r>
    </w:p>
    <w:p w14:paraId="7CA83E00" w14:textId="77777777" w:rsidR="00BD1BC4" w:rsidRDefault="00BD1BC4" w:rsidP="00BD1BC4">
      <w:pPr>
        <w:pStyle w:val="PL"/>
      </w:pPr>
      <w:r>
        <w:t xml:space="preserve">                    digitalTilt:</w:t>
      </w:r>
    </w:p>
    <w:p w14:paraId="5D5F7B90" w14:textId="77777777" w:rsidR="00BD1BC4" w:rsidRDefault="00BD1BC4" w:rsidP="00BD1BC4">
      <w:pPr>
        <w:pStyle w:val="PL"/>
      </w:pPr>
      <w:r>
        <w:t xml:space="preserve">                      $ref: '#/components/schemas/DigitalTilt'                     </w:t>
      </w:r>
    </w:p>
    <w:p w14:paraId="33141D01" w14:textId="77777777" w:rsidR="00BD1BC4" w:rsidRDefault="00BD1BC4" w:rsidP="00BD1BC4">
      <w:pPr>
        <w:pStyle w:val="PL"/>
      </w:pPr>
      <w:r>
        <w:t xml:space="preserve">        - type: object</w:t>
      </w:r>
    </w:p>
    <w:p w14:paraId="25A9731A" w14:textId="77777777" w:rsidR="00BD1BC4" w:rsidRDefault="00BD1BC4" w:rsidP="00BD1BC4">
      <w:pPr>
        <w:pStyle w:val="PL"/>
      </w:pPr>
      <w:r>
        <w:t xml:space="preserve">          properties:</w:t>
      </w:r>
    </w:p>
    <w:p w14:paraId="70B167B6" w14:textId="77777777" w:rsidR="00BD1BC4" w:rsidRDefault="00BD1BC4" w:rsidP="00BD1BC4">
      <w:pPr>
        <w:pStyle w:val="PL"/>
      </w:pPr>
      <w:r>
        <w:t xml:space="preserve">            Beam:</w:t>
      </w:r>
    </w:p>
    <w:p w14:paraId="60E4A4F4" w14:textId="77777777" w:rsidR="00BD1BC4" w:rsidRDefault="00BD1BC4" w:rsidP="00BD1BC4">
      <w:pPr>
        <w:pStyle w:val="PL"/>
      </w:pPr>
      <w:r>
        <w:t xml:space="preserve">              $ref: '#/components/schemas/Beam-Multiple'</w:t>
      </w:r>
    </w:p>
    <w:p w14:paraId="3E991DF3" w14:textId="77777777" w:rsidR="00BD1BC4" w:rsidRDefault="00BD1BC4" w:rsidP="00BD1BC4">
      <w:pPr>
        <w:pStyle w:val="PL"/>
      </w:pPr>
      <w:r>
        <w:t xml:space="preserve">            CCOWeakCoverageParameters:</w:t>
      </w:r>
    </w:p>
    <w:p w14:paraId="131ED00B" w14:textId="77777777" w:rsidR="00BD1BC4" w:rsidRDefault="00BD1BC4" w:rsidP="00BD1BC4">
      <w:pPr>
        <w:pStyle w:val="PL"/>
      </w:pPr>
      <w:r>
        <w:t xml:space="preserve">              $ref: '#/components/schemas/CCOWeakCoverageParameters-Single'</w:t>
      </w:r>
    </w:p>
    <w:p w14:paraId="201FE487" w14:textId="77777777" w:rsidR="00BD1BC4" w:rsidRDefault="00BD1BC4" w:rsidP="00BD1BC4">
      <w:pPr>
        <w:pStyle w:val="PL"/>
      </w:pPr>
      <w:r>
        <w:t xml:space="preserve">            CCOPilotPollutionParameters:</w:t>
      </w:r>
    </w:p>
    <w:p w14:paraId="028EE12B" w14:textId="77777777" w:rsidR="00BD1BC4" w:rsidRDefault="00BD1BC4" w:rsidP="00BD1BC4">
      <w:pPr>
        <w:pStyle w:val="PL"/>
      </w:pPr>
      <w:r>
        <w:t xml:space="preserve">              $ref: '#/components/schemas/CCOWeakCoverageParameters-Single'</w:t>
      </w:r>
    </w:p>
    <w:p w14:paraId="3E60E518" w14:textId="77777777" w:rsidR="00BD1BC4" w:rsidRDefault="00BD1BC4" w:rsidP="00BD1BC4">
      <w:pPr>
        <w:pStyle w:val="PL"/>
      </w:pPr>
      <w:r>
        <w:t xml:space="preserve">            CCOOvershootCoverageParameters:</w:t>
      </w:r>
    </w:p>
    <w:p w14:paraId="2641A596" w14:textId="77777777" w:rsidR="00BD1BC4" w:rsidRDefault="00BD1BC4" w:rsidP="00BD1BC4">
      <w:pPr>
        <w:pStyle w:val="PL"/>
      </w:pPr>
      <w:r>
        <w:t xml:space="preserve">              $ref: '#/components/schemas/CCOOvershootCoverageParameters-Single'              </w:t>
      </w:r>
    </w:p>
    <w:p w14:paraId="3F7A2A22" w14:textId="77777777" w:rsidR="00BD1BC4" w:rsidRDefault="00BD1BC4" w:rsidP="00BD1BC4">
      <w:pPr>
        <w:pStyle w:val="PL"/>
      </w:pPr>
      <w:r>
        <w:t xml:space="preserve">                                       </w:t>
      </w:r>
    </w:p>
    <w:p w14:paraId="4CAF2E7F" w14:textId="77777777" w:rsidR="00BD1BC4" w:rsidRDefault="00BD1BC4" w:rsidP="00BD1BC4">
      <w:pPr>
        <w:pStyle w:val="PL"/>
      </w:pPr>
      <w:r>
        <w:t xml:space="preserve">    Beam-Single:</w:t>
      </w:r>
    </w:p>
    <w:p w14:paraId="7797974C" w14:textId="77777777" w:rsidR="00BD1BC4" w:rsidRDefault="00BD1BC4" w:rsidP="00BD1BC4">
      <w:pPr>
        <w:pStyle w:val="PL"/>
      </w:pPr>
      <w:r>
        <w:t xml:space="preserve">      allOf:</w:t>
      </w:r>
    </w:p>
    <w:p w14:paraId="0D9444A9" w14:textId="77777777" w:rsidR="00BD1BC4" w:rsidRDefault="00BD1BC4" w:rsidP="00BD1BC4">
      <w:pPr>
        <w:pStyle w:val="PL"/>
      </w:pPr>
      <w:r>
        <w:t xml:space="preserve">        - $ref: 'TS28623_GenericNrm.yaml#/components/schemas/Top'</w:t>
      </w:r>
    </w:p>
    <w:p w14:paraId="0C1AB93A" w14:textId="77777777" w:rsidR="00BD1BC4" w:rsidRDefault="00BD1BC4" w:rsidP="00BD1BC4">
      <w:pPr>
        <w:pStyle w:val="PL"/>
      </w:pPr>
      <w:r>
        <w:t xml:space="preserve">        - type: object</w:t>
      </w:r>
    </w:p>
    <w:p w14:paraId="78409187" w14:textId="77777777" w:rsidR="00BD1BC4" w:rsidRDefault="00BD1BC4" w:rsidP="00BD1BC4">
      <w:pPr>
        <w:pStyle w:val="PL"/>
      </w:pPr>
      <w:r>
        <w:t xml:space="preserve">          properties:</w:t>
      </w:r>
    </w:p>
    <w:p w14:paraId="601BCF5E" w14:textId="77777777" w:rsidR="00BD1BC4" w:rsidRDefault="00BD1BC4" w:rsidP="00BD1BC4">
      <w:pPr>
        <w:pStyle w:val="PL"/>
      </w:pPr>
      <w:r>
        <w:t xml:space="preserve">            attributes:</w:t>
      </w:r>
    </w:p>
    <w:p w14:paraId="25EF3592" w14:textId="77777777" w:rsidR="00BD1BC4" w:rsidRDefault="00BD1BC4" w:rsidP="00BD1BC4">
      <w:pPr>
        <w:pStyle w:val="PL"/>
      </w:pPr>
      <w:r>
        <w:t xml:space="preserve">              allOf:</w:t>
      </w:r>
    </w:p>
    <w:p w14:paraId="64E6F582" w14:textId="77777777" w:rsidR="00BD1BC4" w:rsidRDefault="00BD1BC4" w:rsidP="00BD1BC4">
      <w:pPr>
        <w:pStyle w:val="PL"/>
      </w:pPr>
      <w:r>
        <w:t xml:space="preserve">                - type: object</w:t>
      </w:r>
    </w:p>
    <w:p w14:paraId="0B656368" w14:textId="77777777" w:rsidR="00BD1BC4" w:rsidRDefault="00BD1BC4" w:rsidP="00BD1BC4">
      <w:pPr>
        <w:pStyle w:val="PL"/>
      </w:pPr>
      <w:r>
        <w:t xml:space="preserve">                  properties:</w:t>
      </w:r>
    </w:p>
    <w:p w14:paraId="4BA344D4" w14:textId="77777777" w:rsidR="00BD1BC4" w:rsidRDefault="00BD1BC4" w:rsidP="00BD1BC4">
      <w:pPr>
        <w:pStyle w:val="PL"/>
      </w:pPr>
      <w:r>
        <w:t xml:space="preserve">                    beamIndex:</w:t>
      </w:r>
    </w:p>
    <w:p w14:paraId="51944DC2" w14:textId="77777777" w:rsidR="00BD1BC4" w:rsidRDefault="00BD1BC4" w:rsidP="00BD1BC4">
      <w:pPr>
        <w:pStyle w:val="PL"/>
      </w:pPr>
      <w:r>
        <w:t xml:space="preserve">                      type: integer</w:t>
      </w:r>
    </w:p>
    <w:p w14:paraId="4177F606" w14:textId="77777777" w:rsidR="00BD1BC4" w:rsidRDefault="00BD1BC4" w:rsidP="00BD1BC4">
      <w:pPr>
        <w:pStyle w:val="PL"/>
      </w:pPr>
      <w:r>
        <w:t xml:space="preserve">                      readOnly: true  </w:t>
      </w:r>
    </w:p>
    <w:p w14:paraId="32262942" w14:textId="77777777" w:rsidR="00BD1BC4" w:rsidRDefault="00BD1BC4" w:rsidP="00BD1BC4">
      <w:pPr>
        <w:pStyle w:val="PL"/>
      </w:pPr>
      <w:r>
        <w:t xml:space="preserve">                    beamType:</w:t>
      </w:r>
    </w:p>
    <w:p w14:paraId="7D09A416" w14:textId="77777777" w:rsidR="00BD1BC4" w:rsidRDefault="00BD1BC4" w:rsidP="00BD1BC4">
      <w:pPr>
        <w:pStyle w:val="PL"/>
      </w:pPr>
      <w:r>
        <w:t xml:space="preserve">                      type: string</w:t>
      </w:r>
    </w:p>
    <w:p w14:paraId="75E8DB65" w14:textId="77777777" w:rsidR="00BD1BC4" w:rsidRDefault="00BD1BC4" w:rsidP="00BD1BC4">
      <w:pPr>
        <w:pStyle w:val="PL"/>
      </w:pPr>
      <w:r>
        <w:t xml:space="preserve">                      readOnly: true</w:t>
      </w:r>
    </w:p>
    <w:p w14:paraId="0135B831" w14:textId="77777777" w:rsidR="00BD1BC4" w:rsidRDefault="00BD1BC4" w:rsidP="00BD1BC4">
      <w:pPr>
        <w:pStyle w:val="PL"/>
      </w:pPr>
      <w:r>
        <w:t xml:space="preserve">                      enum:</w:t>
      </w:r>
    </w:p>
    <w:p w14:paraId="04E7E514" w14:textId="77777777" w:rsidR="00BD1BC4" w:rsidRDefault="00BD1BC4" w:rsidP="00BD1BC4">
      <w:pPr>
        <w:pStyle w:val="PL"/>
      </w:pPr>
      <w:r>
        <w:t xml:space="preserve">                        - SSB_BEAM  </w:t>
      </w:r>
    </w:p>
    <w:p w14:paraId="4F4BE95D" w14:textId="77777777" w:rsidR="00BD1BC4" w:rsidRDefault="00BD1BC4" w:rsidP="00BD1BC4">
      <w:pPr>
        <w:pStyle w:val="PL"/>
      </w:pPr>
      <w:r>
        <w:t xml:space="preserve">                    beamAzimuth:</w:t>
      </w:r>
    </w:p>
    <w:p w14:paraId="2E44637E" w14:textId="77777777" w:rsidR="00BD1BC4" w:rsidRDefault="00BD1BC4" w:rsidP="00BD1BC4">
      <w:pPr>
        <w:pStyle w:val="PL"/>
      </w:pPr>
      <w:r>
        <w:t xml:space="preserve">                      type: integer</w:t>
      </w:r>
    </w:p>
    <w:p w14:paraId="10A9B709" w14:textId="77777777" w:rsidR="00BD1BC4" w:rsidRDefault="00BD1BC4" w:rsidP="00BD1BC4">
      <w:pPr>
        <w:pStyle w:val="PL"/>
      </w:pPr>
      <w:r>
        <w:t xml:space="preserve">                      readOnly: true</w:t>
      </w:r>
    </w:p>
    <w:p w14:paraId="59DF9B13" w14:textId="77777777" w:rsidR="00BD1BC4" w:rsidRDefault="00BD1BC4" w:rsidP="00BD1BC4">
      <w:pPr>
        <w:pStyle w:val="PL"/>
      </w:pPr>
      <w:r>
        <w:t xml:space="preserve">                      minimum: -1800</w:t>
      </w:r>
    </w:p>
    <w:p w14:paraId="724D1AB1" w14:textId="77777777" w:rsidR="00BD1BC4" w:rsidRDefault="00BD1BC4" w:rsidP="00BD1BC4">
      <w:pPr>
        <w:pStyle w:val="PL"/>
      </w:pPr>
      <w:r>
        <w:t xml:space="preserve">                      maximum: 1800</w:t>
      </w:r>
    </w:p>
    <w:p w14:paraId="1305DCA2" w14:textId="77777777" w:rsidR="00BD1BC4" w:rsidRDefault="00BD1BC4" w:rsidP="00BD1BC4">
      <w:pPr>
        <w:pStyle w:val="PL"/>
      </w:pPr>
      <w:r>
        <w:t xml:space="preserve">                    beamTilt:</w:t>
      </w:r>
    </w:p>
    <w:p w14:paraId="62EDEEB8" w14:textId="77777777" w:rsidR="00BD1BC4" w:rsidRDefault="00BD1BC4" w:rsidP="00BD1BC4">
      <w:pPr>
        <w:pStyle w:val="PL"/>
      </w:pPr>
      <w:r>
        <w:t xml:space="preserve">                      type: integer</w:t>
      </w:r>
    </w:p>
    <w:p w14:paraId="5CEBE7B4" w14:textId="77777777" w:rsidR="00BD1BC4" w:rsidRDefault="00BD1BC4" w:rsidP="00BD1BC4">
      <w:pPr>
        <w:pStyle w:val="PL"/>
      </w:pPr>
      <w:r>
        <w:t xml:space="preserve">                      readOnly: true</w:t>
      </w:r>
    </w:p>
    <w:p w14:paraId="6124BC94" w14:textId="77777777" w:rsidR="00BD1BC4" w:rsidRDefault="00BD1BC4" w:rsidP="00BD1BC4">
      <w:pPr>
        <w:pStyle w:val="PL"/>
      </w:pPr>
      <w:r>
        <w:t xml:space="preserve">                      minimum: -900</w:t>
      </w:r>
    </w:p>
    <w:p w14:paraId="596371F3" w14:textId="77777777" w:rsidR="00BD1BC4" w:rsidRDefault="00BD1BC4" w:rsidP="00BD1BC4">
      <w:pPr>
        <w:pStyle w:val="PL"/>
      </w:pPr>
      <w:r>
        <w:t xml:space="preserve">                      maximum: 900</w:t>
      </w:r>
    </w:p>
    <w:p w14:paraId="57175E9A" w14:textId="77777777" w:rsidR="00BD1BC4" w:rsidRDefault="00BD1BC4" w:rsidP="00BD1BC4">
      <w:pPr>
        <w:pStyle w:val="PL"/>
      </w:pPr>
      <w:r>
        <w:t xml:space="preserve">                    beamHorizWidth:</w:t>
      </w:r>
    </w:p>
    <w:p w14:paraId="3695264B" w14:textId="77777777" w:rsidR="00BD1BC4" w:rsidRDefault="00BD1BC4" w:rsidP="00BD1BC4">
      <w:pPr>
        <w:pStyle w:val="PL"/>
      </w:pPr>
      <w:r>
        <w:t xml:space="preserve">                      type: integer</w:t>
      </w:r>
    </w:p>
    <w:p w14:paraId="12EAD7C0" w14:textId="77777777" w:rsidR="00BD1BC4" w:rsidRDefault="00BD1BC4" w:rsidP="00BD1BC4">
      <w:pPr>
        <w:pStyle w:val="PL"/>
      </w:pPr>
      <w:r>
        <w:t xml:space="preserve">                      readOnly: true</w:t>
      </w:r>
    </w:p>
    <w:p w14:paraId="5663A5AF" w14:textId="77777777" w:rsidR="00BD1BC4" w:rsidRDefault="00BD1BC4" w:rsidP="00BD1BC4">
      <w:pPr>
        <w:pStyle w:val="PL"/>
      </w:pPr>
      <w:r>
        <w:t xml:space="preserve">                      minimum: 0</w:t>
      </w:r>
    </w:p>
    <w:p w14:paraId="47D8089C" w14:textId="77777777" w:rsidR="00BD1BC4" w:rsidRDefault="00BD1BC4" w:rsidP="00BD1BC4">
      <w:pPr>
        <w:pStyle w:val="PL"/>
      </w:pPr>
      <w:r>
        <w:t xml:space="preserve">                      maximum: 3599</w:t>
      </w:r>
    </w:p>
    <w:p w14:paraId="45CF20F0" w14:textId="77777777" w:rsidR="00BD1BC4" w:rsidRDefault="00BD1BC4" w:rsidP="00BD1BC4">
      <w:pPr>
        <w:pStyle w:val="PL"/>
      </w:pPr>
      <w:r>
        <w:t xml:space="preserve">                    beamVertWidth:</w:t>
      </w:r>
    </w:p>
    <w:p w14:paraId="362F6FFA" w14:textId="77777777" w:rsidR="00BD1BC4" w:rsidRDefault="00BD1BC4" w:rsidP="00BD1BC4">
      <w:pPr>
        <w:pStyle w:val="PL"/>
      </w:pPr>
      <w:r>
        <w:t xml:space="preserve">                      type: integer</w:t>
      </w:r>
    </w:p>
    <w:p w14:paraId="54E7AD06" w14:textId="77777777" w:rsidR="00BD1BC4" w:rsidRDefault="00BD1BC4" w:rsidP="00BD1BC4">
      <w:pPr>
        <w:pStyle w:val="PL"/>
      </w:pPr>
      <w:r>
        <w:t xml:space="preserve">                      readOnly: true</w:t>
      </w:r>
    </w:p>
    <w:p w14:paraId="56E5ABE6" w14:textId="77777777" w:rsidR="00BD1BC4" w:rsidRDefault="00BD1BC4" w:rsidP="00BD1BC4">
      <w:pPr>
        <w:pStyle w:val="PL"/>
      </w:pPr>
      <w:r>
        <w:t xml:space="preserve">                      minimum: 0</w:t>
      </w:r>
    </w:p>
    <w:p w14:paraId="440085E6" w14:textId="77777777" w:rsidR="00BD1BC4" w:rsidRDefault="00BD1BC4" w:rsidP="00BD1BC4">
      <w:pPr>
        <w:pStyle w:val="PL"/>
      </w:pPr>
      <w:r>
        <w:t xml:space="preserve">                      maximum: 1800</w:t>
      </w:r>
    </w:p>
    <w:p w14:paraId="631D9F3F" w14:textId="77777777" w:rsidR="00BD1BC4" w:rsidRDefault="00BD1BC4" w:rsidP="00BD1BC4">
      <w:pPr>
        <w:pStyle w:val="PL"/>
      </w:pPr>
      <w:r>
        <w:t xml:space="preserve">    RRMPolicyRatio-Single:</w:t>
      </w:r>
    </w:p>
    <w:p w14:paraId="027313CD" w14:textId="77777777" w:rsidR="00BD1BC4" w:rsidRDefault="00BD1BC4" w:rsidP="00BD1BC4">
      <w:pPr>
        <w:pStyle w:val="PL"/>
      </w:pPr>
      <w:r>
        <w:t xml:space="preserve">      allOf:</w:t>
      </w:r>
    </w:p>
    <w:p w14:paraId="13CB3FC5" w14:textId="77777777" w:rsidR="00BD1BC4" w:rsidRDefault="00BD1BC4" w:rsidP="00BD1BC4">
      <w:pPr>
        <w:pStyle w:val="PL"/>
      </w:pPr>
      <w:r>
        <w:t xml:space="preserve">        - $ref: 'TS28623_GenericNrm.yaml#/components/schemas/Top'</w:t>
      </w:r>
    </w:p>
    <w:p w14:paraId="775A270E" w14:textId="77777777" w:rsidR="00BD1BC4" w:rsidRDefault="00BD1BC4" w:rsidP="00BD1BC4">
      <w:pPr>
        <w:pStyle w:val="PL"/>
      </w:pPr>
      <w:r>
        <w:t xml:space="preserve">        - type: object</w:t>
      </w:r>
    </w:p>
    <w:p w14:paraId="589947A9" w14:textId="77777777" w:rsidR="00BD1BC4" w:rsidRDefault="00BD1BC4" w:rsidP="00BD1BC4">
      <w:pPr>
        <w:pStyle w:val="PL"/>
      </w:pPr>
      <w:r>
        <w:t xml:space="preserve">          properties:</w:t>
      </w:r>
    </w:p>
    <w:p w14:paraId="0B5EF6BD" w14:textId="77777777" w:rsidR="00BD1BC4" w:rsidRDefault="00BD1BC4" w:rsidP="00BD1BC4">
      <w:pPr>
        <w:pStyle w:val="PL"/>
      </w:pPr>
      <w:r>
        <w:t xml:space="preserve">            attributes:</w:t>
      </w:r>
    </w:p>
    <w:p w14:paraId="552C6A0E" w14:textId="77777777" w:rsidR="00BD1BC4" w:rsidRDefault="00BD1BC4" w:rsidP="00BD1BC4">
      <w:pPr>
        <w:pStyle w:val="PL"/>
      </w:pPr>
      <w:r>
        <w:t xml:space="preserve">              allOf:</w:t>
      </w:r>
    </w:p>
    <w:p w14:paraId="23ED7A2C" w14:textId="77777777" w:rsidR="00BD1BC4" w:rsidRDefault="00BD1BC4" w:rsidP="00BD1BC4">
      <w:pPr>
        <w:pStyle w:val="PL"/>
      </w:pPr>
      <w:r>
        <w:t xml:space="preserve">                - $ref: '#/components/schemas/RRMPolicy_-Attr'</w:t>
      </w:r>
    </w:p>
    <w:p w14:paraId="6874B0B7" w14:textId="77777777" w:rsidR="00BD1BC4" w:rsidRDefault="00BD1BC4" w:rsidP="00BD1BC4">
      <w:pPr>
        <w:pStyle w:val="PL"/>
      </w:pPr>
      <w:r>
        <w:t xml:space="preserve">                - type: object</w:t>
      </w:r>
    </w:p>
    <w:p w14:paraId="5FAC484D" w14:textId="77777777" w:rsidR="00BD1BC4" w:rsidRDefault="00BD1BC4" w:rsidP="00BD1BC4">
      <w:pPr>
        <w:pStyle w:val="PL"/>
      </w:pPr>
      <w:r>
        <w:t xml:space="preserve">                  properties:</w:t>
      </w:r>
    </w:p>
    <w:p w14:paraId="6F5E9A6C" w14:textId="77777777" w:rsidR="00BD1BC4" w:rsidRDefault="00BD1BC4" w:rsidP="00BD1BC4">
      <w:pPr>
        <w:pStyle w:val="PL"/>
      </w:pPr>
      <w:r>
        <w:t xml:space="preserve">                    rRMPolicyMaxRatio:</w:t>
      </w:r>
    </w:p>
    <w:p w14:paraId="1B570305" w14:textId="77777777" w:rsidR="00BD1BC4" w:rsidRDefault="00BD1BC4" w:rsidP="00BD1BC4">
      <w:pPr>
        <w:pStyle w:val="PL"/>
      </w:pPr>
      <w:r>
        <w:t xml:space="preserve">                      type: integer</w:t>
      </w:r>
    </w:p>
    <w:p w14:paraId="741B8BF0" w14:textId="77777777" w:rsidR="00BD1BC4" w:rsidRDefault="00BD1BC4" w:rsidP="00BD1BC4">
      <w:pPr>
        <w:pStyle w:val="PL"/>
      </w:pPr>
      <w:r>
        <w:t xml:space="preserve">                      default: 100</w:t>
      </w:r>
    </w:p>
    <w:p w14:paraId="5FD46E12" w14:textId="77777777" w:rsidR="00BD1BC4" w:rsidRDefault="00BD1BC4" w:rsidP="00BD1BC4">
      <w:pPr>
        <w:pStyle w:val="PL"/>
      </w:pPr>
      <w:r>
        <w:t xml:space="preserve">                      minimum: 0</w:t>
      </w:r>
    </w:p>
    <w:p w14:paraId="738F9A5A" w14:textId="77777777" w:rsidR="00BD1BC4" w:rsidRDefault="00BD1BC4" w:rsidP="00BD1BC4">
      <w:pPr>
        <w:pStyle w:val="PL"/>
      </w:pPr>
      <w:r>
        <w:t xml:space="preserve">                      maximum: 100</w:t>
      </w:r>
    </w:p>
    <w:p w14:paraId="67216B86" w14:textId="77777777" w:rsidR="00BD1BC4" w:rsidRDefault="00BD1BC4" w:rsidP="00BD1BC4">
      <w:pPr>
        <w:pStyle w:val="PL"/>
      </w:pPr>
      <w:r>
        <w:t xml:space="preserve">                    rRMPolicyMinRatio:</w:t>
      </w:r>
    </w:p>
    <w:p w14:paraId="0826E533" w14:textId="77777777" w:rsidR="00BD1BC4" w:rsidRDefault="00BD1BC4" w:rsidP="00BD1BC4">
      <w:pPr>
        <w:pStyle w:val="PL"/>
      </w:pPr>
      <w:r>
        <w:lastRenderedPageBreak/>
        <w:t xml:space="preserve">                      type: integer</w:t>
      </w:r>
    </w:p>
    <w:p w14:paraId="5733901F" w14:textId="77777777" w:rsidR="00BD1BC4" w:rsidRDefault="00BD1BC4" w:rsidP="00BD1BC4">
      <w:pPr>
        <w:pStyle w:val="PL"/>
      </w:pPr>
      <w:r>
        <w:t xml:space="preserve">                      default: 0</w:t>
      </w:r>
    </w:p>
    <w:p w14:paraId="702CD0BF" w14:textId="77777777" w:rsidR="00BD1BC4" w:rsidRDefault="00BD1BC4" w:rsidP="00BD1BC4">
      <w:pPr>
        <w:pStyle w:val="PL"/>
      </w:pPr>
      <w:r>
        <w:t xml:space="preserve">                      minimum: 0</w:t>
      </w:r>
    </w:p>
    <w:p w14:paraId="02512747" w14:textId="77777777" w:rsidR="00BD1BC4" w:rsidRDefault="00BD1BC4" w:rsidP="00BD1BC4">
      <w:pPr>
        <w:pStyle w:val="PL"/>
      </w:pPr>
      <w:r>
        <w:t xml:space="preserve">                      maximum: 100</w:t>
      </w:r>
    </w:p>
    <w:p w14:paraId="7E5C73E1" w14:textId="77777777" w:rsidR="00BD1BC4" w:rsidRDefault="00BD1BC4" w:rsidP="00BD1BC4">
      <w:pPr>
        <w:pStyle w:val="PL"/>
      </w:pPr>
      <w:r>
        <w:t xml:space="preserve">                    rRMPolicyDedicatedRatio:</w:t>
      </w:r>
    </w:p>
    <w:p w14:paraId="3BD67B92" w14:textId="77777777" w:rsidR="00BD1BC4" w:rsidRDefault="00BD1BC4" w:rsidP="00BD1BC4">
      <w:pPr>
        <w:pStyle w:val="PL"/>
      </w:pPr>
      <w:r>
        <w:t xml:space="preserve">                      type: integer</w:t>
      </w:r>
    </w:p>
    <w:p w14:paraId="2E4F721F" w14:textId="77777777" w:rsidR="00BD1BC4" w:rsidRDefault="00BD1BC4" w:rsidP="00BD1BC4">
      <w:pPr>
        <w:pStyle w:val="PL"/>
      </w:pPr>
      <w:r>
        <w:t xml:space="preserve">                      default: 0</w:t>
      </w:r>
    </w:p>
    <w:p w14:paraId="38D9E02F" w14:textId="77777777" w:rsidR="00BD1BC4" w:rsidRDefault="00BD1BC4" w:rsidP="00BD1BC4">
      <w:pPr>
        <w:pStyle w:val="PL"/>
      </w:pPr>
      <w:r>
        <w:t xml:space="preserve">                      minimum: 0</w:t>
      </w:r>
    </w:p>
    <w:p w14:paraId="197A4B82" w14:textId="77777777" w:rsidR="00BD1BC4" w:rsidRDefault="00BD1BC4" w:rsidP="00BD1BC4">
      <w:pPr>
        <w:pStyle w:val="PL"/>
      </w:pPr>
      <w:r>
        <w:t xml:space="preserve">                      maximum: 100</w:t>
      </w:r>
    </w:p>
    <w:p w14:paraId="03AF8B4E" w14:textId="77777777" w:rsidR="00BD1BC4" w:rsidRDefault="00BD1BC4" w:rsidP="00BD1BC4">
      <w:pPr>
        <w:pStyle w:val="PL"/>
      </w:pPr>
    </w:p>
    <w:p w14:paraId="007FD0FC" w14:textId="77777777" w:rsidR="00BD1BC4" w:rsidRDefault="00BD1BC4" w:rsidP="00BD1BC4">
      <w:pPr>
        <w:pStyle w:val="PL"/>
      </w:pPr>
      <w:r>
        <w:t xml:space="preserve">    NRCellRelation-Single:</w:t>
      </w:r>
    </w:p>
    <w:p w14:paraId="4280F604" w14:textId="77777777" w:rsidR="00BD1BC4" w:rsidRDefault="00BD1BC4" w:rsidP="00BD1BC4">
      <w:pPr>
        <w:pStyle w:val="PL"/>
      </w:pPr>
      <w:r>
        <w:t xml:space="preserve">      allOf:</w:t>
      </w:r>
    </w:p>
    <w:p w14:paraId="686AC035" w14:textId="77777777" w:rsidR="00BD1BC4" w:rsidRDefault="00BD1BC4" w:rsidP="00BD1BC4">
      <w:pPr>
        <w:pStyle w:val="PL"/>
      </w:pPr>
      <w:r>
        <w:t xml:space="preserve">        - $ref: 'TS28623_GenericNrm.yaml#/components/schemas/Top'</w:t>
      </w:r>
    </w:p>
    <w:p w14:paraId="625CA4DE" w14:textId="77777777" w:rsidR="00BD1BC4" w:rsidRDefault="00BD1BC4" w:rsidP="00BD1BC4">
      <w:pPr>
        <w:pStyle w:val="PL"/>
      </w:pPr>
      <w:r>
        <w:t xml:space="preserve">        - type: object</w:t>
      </w:r>
    </w:p>
    <w:p w14:paraId="172DBCE8" w14:textId="77777777" w:rsidR="00BD1BC4" w:rsidRDefault="00BD1BC4" w:rsidP="00BD1BC4">
      <w:pPr>
        <w:pStyle w:val="PL"/>
      </w:pPr>
      <w:r>
        <w:t xml:space="preserve">          properties:</w:t>
      </w:r>
    </w:p>
    <w:p w14:paraId="50B4C51B" w14:textId="77777777" w:rsidR="00BD1BC4" w:rsidRDefault="00BD1BC4" w:rsidP="00BD1BC4">
      <w:pPr>
        <w:pStyle w:val="PL"/>
      </w:pPr>
      <w:r>
        <w:t xml:space="preserve">            attributes:</w:t>
      </w:r>
    </w:p>
    <w:p w14:paraId="41FA78D2" w14:textId="77777777" w:rsidR="00BD1BC4" w:rsidRDefault="00BD1BC4" w:rsidP="00BD1BC4">
      <w:pPr>
        <w:pStyle w:val="PL"/>
      </w:pPr>
      <w:r>
        <w:t xml:space="preserve">                  type: object</w:t>
      </w:r>
    </w:p>
    <w:p w14:paraId="40F9EC3A" w14:textId="77777777" w:rsidR="00BD1BC4" w:rsidRDefault="00BD1BC4" w:rsidP="00BD1BC4">
      <w:pPr>
        <w:pStyle w:val="PL"/>
      </w:pPr>
      <w:r>
        <w:t xml:space="preserve">                  properties:</w:t>
      </w:r>
    </w:p>
    <w:p w14:paraId="4EE8420A" w14:textId="77777777" w:rsidR="00BD1BC4" w:rsidRDefault="00BD1BC4" w:rsidP="00BD1BC4">
      <w:pPr>
        <w:pStyle w:val="PL"/>
      </w:pPr>
      <w:r>
        <w:t xml:space="preserve">                    nRTCI:</w:t>
      </w:r>
    </w:p>
    <w:p w14:paraId="3F3A52B9" w14:textId="77777777" w:rsidR="00BD1BC4" w:rsidRDefault="00BD1BC4" w:rsidP="00BD1BC4">
      <w:pPr>
        <w:pStyle w:val="PL"/>
      </w:pPr>
      <w:r>
        <w:t xml:space="preserve">                      type: integer</w:t>
      </w:r>
    </w:p>
    <w:p w14:paraId="3B845BEC" w14:textId="77777777" w:rsidR="00BD1BC4" w:rsidRDefault="00BD1BC4" w:rsidP="00BD1BC4">
      <w:pPr>
        <w:pStyle w:val="PL"/>
      </w:pPr>
      <w:r>
        <w:t xml:space="preserve">                    cellIndividualOffset:</w:t>
      </w:r>
    </w:p>
    <w:p w14:paraId="5FC748F8" w14:textId="77777777" w:rsidR="00BD1BC4" w:rsidRDefault="00BD1BC4" w:rsidP="00BD1BC4">
      <w:pPr>
        <w:pStyle w:val="PL"/>
      </w:pPr>
      <w:r>
        <w:t xml:space="preserve">                      type: array</w:t>
      </w:r>
    </w:p>
    <w:p w14:paraId="7B4742EF" w14:textId="77777777" w:rsidR="00BD1BC4" w:rsidRDefault="00BD1BC4" w:rsidP="00BD1BC4">
      <w:pPr>
        <w:pStyle w:val="PL"/>
      </w:pPr>
      <w:r>
        <w:t xml:space="preserve">                      items:</w:t>
      </w:r>
    </w:p>
    <w:p w14:paraId="77DFB9CA" w14:textId="77777777" w:rsidR="00BD1BC4" w:rsidRDefault="00BD1BC4" w:rsidP="00BD1BC4">
      <w:pPr>
        <w:pStyle w:val="PL"/>
      </w:pPr>
      <w:r>
        <w:t xml:space="preserve">                        $ref: '#/components/schemas/QOffsetRange'</w:t>
      </w:r>
    </w:p>
    <w:p w14:paraId="5CE77B09" w14:textId="77777777" w:rsidR="00BD1BC4" w:rsidRDefault="00BD1BC4" w:rsidP="00BD1BC4">
      <w:pPr>
        <w:pStyle w:val="PL"/>
      </w:pPr>
      <w:r>
        <w:t xml:space="preserve">                      minItems: 6</w:t>
      </w:r>
    </w:p>
    <w:p w14:paraId="3767DD77" w14:textId="77777777" w:rsidR="00BD1BC4" w:rsidRDefault="00BD1BC4" w:rsidP="00BD1BC4">
      <w:pPr>
        <w:pStyle w:val="PL"/>
      </w:pPr>
      <w:r>
        <w:t xml:space="preserve">                      maxItems: 6 </w:t>
      </w:r>
    </w:p>
    <w:p w14:paraId="26A7E5DD" w14:textId="77777777" w:rsidR="00BD1BC4" w:rsidRDefault="00BD1BC4" w:rsidP="00BD1BC4">
      <w:pPr>
        <w:pStyle w:val="PL"/>
      </w:pPr>
      <w:r>
        <w:t xml:space="preserve">                    adjacentNRCellRef:</w:t>
      </w:r>
    </w:p>
    <w:p w14:paraId="122A1BA4" w14:textId="77777777" w:rsidR="00BD1BC4" w:rsidRDefault="00BD1BC4" w:rsidP="00BD1BC4">
      <w:pPr>
        <w:pStyle w:val="PL"/>
      </w:pPr>
      <w:r>
        <w:t xml:space="preserve">                      $ref: 'TS28623_ComDefs.yaml#/components/schemas/Dn'</w:t>
      </w:r>
    </w:p>
    <w:p w14:paraId="74731993" w14:textId="77777777" w:rsidR="00BD1BC4" w:rsidRDefault="00BD1BC4" w:rsidP="00BD1BC4">
      <w:pPr>
        <w:pStyle w:val="PL"/>
      </w:pPr>
      <w:r>
        <w:t xml:space="preserve">                    nRFreqRelationRef:</w:t>
      </w:r>
    </w:p>
    <w:p w14:paraId="7EA902AD" w14:textId="77777777" w:rsidR="00BD1BC4" w:rsidRDefault="00BD1BC4" w:rsidP="00BD1BC4">
      <w:pPr>
        <w:pStyle w:val="PL"/>
      </w:pPr>
      <w:r>
        <w:t xml:space="preserve">                      $ref: 'TS28623_ComDefs.yaml#/components/schemas/Dn'</w:t>
      </w:r>
    </w:p>
    <w:p w14:paraId="34D8A4CE" w14:textId="77777777" w:rsidR="00BD1BC4" w:rsidRDefault="00BD1BC4" w:rsidP="00BD1BC4">
      <w:pPr>
        <w:pStyle w:val="PL"/>
      </w:pPr>
      <w:r>
        <w:t xml:space="preserve">                    isRemoveAllowed:</w:t>
      </w:r>
    </w:p>
    <w:p w14:paraId="76373359" w14:textId="77777777" w:rsidR="00BD1BC4" w:rsidRDefault="00BD1BC4" w:rsidP="00BD1BC4">
      <w:pPr>
        <w:pStyle w:val="PL"/>
      </w:pPr>
      <w:r>
        <w:t xml:space="preserve">                      type: boolean</w:t>
      </w:r>
    </w:p>
    <w:p w14:paraId="3EB9C63B" w14:textId="77777777" w:rsidR="00BD1BC4" w:rsidRDefault="00BD1BC4" w:rsidP="00BD1BC4">
      <w:pPr>
        <w:pStyle w:val="PL"/>
      </w:pPr>
      <w:r>
        <w:t xml:space="preserve">                    isHOAllowed:</w:t>
      </w:r>
    </w:p>
    <w:p w14:paraId="77F6AAA9" w14:textId="77777777" w:rsidR="00BD1BC4" w:rsidRDefault="00BD1BC4" w:rsidP="00BD1BC4">
      <w:pPr>
        <w:pStyle w:val="PL"/>
      </w:pPr>
      <w:r>
        <w:t xml:space="preserve">                      type: boolean</w:t>
      </w:r>
    </w:p>
    <w:p w14:paraId="4CFDFE72" w14:textId="77777777" w:rsidR="00BD1BC4" w:rsidRDefault="00BD1BC4" w:rsidP="00BD1BC4">
      <w:pPr>
        <w:pStyle w:val="PL"/>
      </w:pPr>
      <w:r>
        <w:t xml:space="preserve">                    isESCoveredBy:</w:t>
      </w:r>
    </w:p>
    <w:p w14:paraId="4717285E" w14:textId="77777777" w:rsidR="00BD1BC4" w:rsidRDefault="00BD1BC4" w:rsidP="00BD1BC4">
      <w:pPr>
        <w:pStyle w:val="PL"/>
      </w:pPr>
      <w:r>
        <w:t xml:space="preserve">                      $ref: '#/components/schemas/IsESCoveredBy'</w:t>
      </w:r>
    </w:p>
    <w:p w14:paraId="5E746687" w14:textId="77777777" w:rsidR="00BD1BC4" w:rsidRDefault="00BD1BC4" w:rsidP="00BD1BC4">
      <w:pPr>
        <w:pStyle w:val="PL"/>
      </w:pPr>
      <w:r>
        <w:t xml:space="preserve">                    isENDCAllowed:</w:t>
      </w:r>
    </w:p>
    <w:p w14:paraId="328E34B7" w14:textId="77777777" w:rsidR="00BD1BC4" w:rsidRDefault="00BD1BC4" w:rsidP="00BD1BC4">
      <w:pPr>
        <w:pStyle w:val="PL"/>
      </w:pPr>
      <w:r>
        <w:t xml:space="preserve">                      type: boolean</w:t>
      </w:r>
    </w:p>
    <w:p w14:paraId="14892AFF" w14:textId="77777777" w:rsidR="00BD1BC4" w:rsidRDefault="00BD1BC4" w:rsidP="00BD1BC4">
      <w:pPr>
        <w:pStyle w:val="PL"/>
      </w:pPr>
      <w:r>
        <w:t xml:space="preserve">                    isMLBAllowed:</w:t>
      </w:r>
    </w:p>
    <w:p w14:paraId="6D433C4B" w14:textId="77777777" w:rsidR="00BD1BC4" w:rsidRDefault="00BD1BC4" w:rsidP="00BD1BC4">
      <w:pPr>
        <w:pStyle w:val="PL"/>
      </w:pPr>
      <w:r>
        <w:t xml:space="preserve">                      type: boolean</w:t>
      </w:r>
    </w:p>
    <w:p w14:paraId="476D0A46" w14:textId="77777777" w:rsidR="00BD1BC4" w:rsidRDefault="00BD1BC4" w:rsidP="00BD1BC4">
      <w:pPr>
        <w:pStyle w:val="PL"/>
      </w:pPr>
      <w:r>
        <w:t xml:space="preserve">                    dCLTMControl:</w:t>
      </w:r>
    </w:p>
    <w:p w14:paraId="3D2FF12D" w14:textId="77777777" w:rsidR="00BD1BC4" w:rsidRDefault="00BD1BC4" w:rsidP="00BD1BC4">
      <w:pPr>
        <w:pStyle w:val="PL"/>
      </w:pPr>
      <w:r>
        <w:t xml:space="preserve">                      type: boolean </w:t>
      </w:r>
    </w:p>
    <w:p w14:paraId="73442BB4" w14:textId="77777777" w:rsidR="00BD1BC4" w:rsidRDefault="00BD1BC4" w:rsidP="00BD1BC4">
      <w:pPr>
        <w:pStyle w:val="PL"/>
      </w:pPr>
      <w:r>
        <w:t xml:space="preserve">    EUtranCellRelation-Single:</w:t>
      </w:r>
    </w:p>
    <w:p w14:paraId="194D88DC" w14:textId="77777777" w:rsidR="00BD1BC4" w:rsidRDefault="00BD1BC4" w:rsidP="00BD1BC4">
      <w:pPr>
        <w:pStyle w:val="PL"/>
      </w:pPr>
      <w:r>
        <w:t xml:space="preserve">      allOf:</w:t>
      </w:r>
    </w:p>
    <w:p w14:paraId="4E882C20" w14:textId="77777777" w:rsidR="00BD1BC4" w:rsidRDefault="00BD1BC4" w:rsidP="00BD1BC4">
      <w:pPr>
        <w:pStyle w:val="PL"/>
      </w:pPr>
      <w:r>
        <w:t xml:space="preserve">        - $ref: 'TS28623_GenericNrm.yaml#/components/schemas/Top'</w:t>
      </w:r>
    </w:p>
    <w:p w14:paraId="5911970C" w14:textId="77777777" w:rsidR="00BD1BC4" w:rsidRDefault="00BD1BC4" w:rsidP="00BD1BC4">
      <w:pPr>
        <w:pStyle w:val="PL"/>
      </w:pPr>
      <w:r>
        <w:t xml:space="preserve">        - type: object</w:t>
      </w:r>
    </w:p>
    <w:p w14:paraId="12DC95E2" w14:textId="77777777" w:rsidR="00BD1BC4" w:rsidRDefault="00BD1BC4" w:rsidP="00BD1BC4">
      <w:pPr>
        <w:pStyle w:val="PL"/>
      </w:pPr>
      <w:r>
        <w:t xml:space="preserve">          properties:</w:t>
      </w:r>
    </w:p>
    <w:p w14:paraId="336EAF82" w14:textId="77777777" w:rsidR="00BD1BC4" w:rsidRDefault="00BD1BC4" w:rsidP="00BD1BC4">
      <w:pPr>
        <w:pStyle w:val="PL"/>
      </w:pPr>
      <w:r>
        <w:t xml:space="preserve">            attributes:</w:t>
      </w:r>
    </w:p>
    <w:p w14:paraId="384FCEBE" w14:textId="77777777" w:rsidR="00BD1BC4" w:rsidRDefault="00BD1BC4" w:rsidP="00BD1BC4">
      <w:pPr>
        <w:pStyle w:val="PL"/>
      </w:pPr>
      <w:r>
        <w:t xml:space="preserve">              allOf:</w:t>
      </w:r>
    </w:p>
    <w:p w14:paraId="68BB118F" w14:textId="77777777" w:rsidR="00BD1BC4" w:rsidRDefault="00BD1BC4" w:rsidP="00BD1BC4">
      <w:pPr>
        <w:pStyle w:val="PL"/>
      </w:pPr>
      <w:r>
        <w:t xml:space="preserve">                - $ref: 'TS28623_GenericNrm.yaml#/components/schemas/ManagedFunction-Attr'</w:t>
      </w:r>
    </w:p>
    <w:p w14:paraId="6B9D802D" w14:textId="77777777" w:rsidR="00BD1BC4" w:rsidRDefault="00BD1BC4" w:rsidP="00BD1BC4">
      <w:pPr>
        <w:pStyle w:val="PL"/>
      </w:pPr>
      <w:r>
        <w:t xml:space="preserve">                - type: object</w:t>
      </w:r>
    </w:p>
    <w:p w14:paraId="144B2766" w14:textId="77777777" w:rsidR="00BD1BC4" w:rsidRDefault="00BD1BC4" w:rsidP="00BD1BC4">
      <w:pPr>
        <w:pStyle w:val="PL"/>
      </w:pPr>
      <w:r>
        <w:t xml:space="preserve">                  properties:</w:t>
      </w:r>
    </w:p>
    <w:p w14:paraId="22334102" w14:textId="77777777" w:rsidR="00BD1BC4" w:rsidRDefault="00BD1BC4" w:rsidP="00BD1BC4">
      <w:pPr>
        <w:pStyle w:val="PL"/>
      </w:pPr>
      <w:r>
        <w:t xml:space="preserve">                    adjacentEUtranCellRef:</w:t>
      </w:r>
    </w:p>
    <w:p w14:paraId="2351B21C" w14:textId="77777777" w:rsidR="00BD1BC4" w:rsidRDefault="00BD1BC4" w:rsidP="00BD1BC4">
      <w:pPr>
        <w:pStyle w:val="PL"/>
      </w:pPr>
      <w:r>
        <w:t xml:space="preserve">                      $ref: 'TS28623_ComDefs.yaml#/components/schemas/Dn'</w:t>
      </w:r>
    </w:p>
    <w:p w14:paraId="102AA17C" w14:textId="77777777" w:rsidR="00BD1BC4" w:rsidRDefault="00BD1BC4" w:rsidP="00BD1BC4">
      <w:pPr>
        <w:pStyle w:val="PL"/>
      </w:pPr>
      <w:r>
        <w:t xml:space="preserve">        - $ref: 'TS28623_GenericNrm.yaml#/components/schemas/ManagedFunction-ncO'</w:t>
      </w:r>
    </w:p>
    <w:p w14:paraId="4E81C632" w14:textId="77777777" w:rsidR="00BD1BC4" w:rsidRDefault="00BD1BC4" w:rsidP="00BD1BC4">
      <w:pPr>
        <w:pStyle w:val="PL"/>
      </w:pPr>
      <w:r>
        <w:t xml:space="preserve">    NRFreqRelation-Single:</w:t>
      </w:r>
    </w:p>
    <w:p w14:paraId="639D5630" w14:textId="77777777" w:rsidR="00BD1BC4" w:rsidRDefault="00BD1BC4" w:rsidP="00BD1BC4">
      <w:pPr>
        <w:pStyle w:val="PL"/>
      </w:pPr>
      <w:r>
        <w:t xml:space="preserve">      allOf:</w:t>
      </w:r>
    </w:p>
    <w:p w14:paraId="26004A1A" w14:textId="77777777" w:rsidR="00BD1BC4" w:rsidRDefault="00BD1BC4" w:rsidP="00BD1BC4">
      <w:pPr>
        <w:pStyle w:val="PL"/>
      </w:pPr>
      <w:r>
        <w:t xml:space="preserve">        - $ref: 'TS28623_GenericNrm.yaml#/components/schemas/Top'</w:t>
      </w:r>
    </w:p>
    <w:p w14:paraId="7427990A" w14:textId="77777777" w:rsidR="00BD1BC4" w:rsidRDefault="00BD1BC4" w:rsidP="00BD1BC4">
      <w:pPr>
        <w:pStyle w:val="PL"/>
      </w:pPr>
      <w:r>
        <w:t xml:space="preserve">        - type: object</w:t>
      </w:r>
    </w:p>
    <w:p w14:paraId="2E270D6B" w14:textId="77777777" w:rsidR="00BD1BC4" w:rsidRDefault="00BD1BC4" w:rsidP="00BD1BC4">
      <w:pPr>
        <w:pStyle w:val="PL"/>
      </w:pPr>
      <w:r>
        <w:t xml:space="preserve">          properties:</w:t>
      </w:r>
    </w:p>
    <w:p w14:paraId="2B3A9438" w14:textId="77777777" w:rsidR="00BD1BC4" w:rsidRDefault="00BD1BC4" w:rsidP="00BD1BC4">
      <w:pPr>
        <w:pStyle w:val="PL"/>
      </w:pPr>
      <w:r>
        <w:t xml:space="preserve">            attributes:</w:t>
      </w:r>
    </w:p>
    <w:p w14:paraId="0154F3BA" w14:textId="77777777" w:rsidR="00BD1BC4" w:rsidRDefault="00BD1BC4" w:rsidP="00BD1BC4">
      <w:pPr>
        <w:pStyle w:val="PL"/>
      </w:pPr>
      <w:r>
        <w:t xml:space="preserve">                  type: object</w:t>
      </w:r>
    </w:p>
    <w:p w14:paraId="3316CFB5" w14:textId="77777777" w:rsidR="00BD1BC4" w:rsidRDefault="00BD1BC4" w:rsidP="00BD1BC4">
      <w:pPr>
        <w:pStyle w:val="PL"/>
      </w:pPr>
      <w:r>
        <w:t xml:space="preserve">                  properties:</w:t>
      </w:r>
    </w:p>
    <w:p w14:paraId="0D2B21E2" w14:textId="77777777" w:rsidR="00BD1BC4" w:rsidRDefault="00BD1BC4" w:rsidP="00BD1BC4">
      <w:pPr>
        <w:pStyle w:val="PL"/>
      </w:pPr>
      <w:r>
        <w:t xml:space="preserve">                    offsetMO:</w:t>
      </w:r>
    </w:p>
    <w:p w14:paraId="4ABF92E3" w14:textId="77777777" w:rsidR="00BD1BC4" w:rsidRDefault="00BD1BC4" w:rsidP="00BD1BC4">
      <w:pPr>
        <w:pStyle w:val="PL"/>
      </w:pPr>
      <w:r>
        <w:t xml:space="preserve">                      type: array</w:t>
      </w:r>
    </w:p>
    <w:p w14:paraId="3272DE01" w14:textId="77777777" w:rsidR="00BD1BC4" w:rsidRDefault="00BD1BC4" w:rsidP="00BD1BC4">
      <w:pPr>
        <w:pStyle w:val="PL"/>
      </w:pPr>
      <w:r>
        <w:t xml:space="preserve">                      items:</w:t>
      </w:r>
    </w:p>
    <w:p w14:paraId="7BBB8BC0" w14:textId="77777777" w:rsidR="00BD1BC4" w:rsidRDefault="00BD1BC4" w:rsidP="00BD1BC4">
      <w:pPr>
        <w:pStyle w:val="PL"/>
      </w:pPr>
      <w:r>
        <w:t xml:space="preserve">                        $ref: '#/components/schemas/QOffsetRange'</w:t>
      </w:r>
    </w:p>
    <w:p w14:paraId="64ED3836" w14:textId="77777777" w:rsidR="00BD1BC4" w:rsidRDefault="00BD1BC4" w:rsidP="00BD1BC4">
      <w:pPr>
        <w:pStyle w:val="PL"/>
      </w:pPr>
      <w:r>
        <w:t xml:space="preserve">                      minItems: 6</w:t>
      </w:r>
    </w:p>
    <w:p w14:paraId="7B926C5F" w14:textId="77777777" w:rsidR="00BD1BC4" w:rsidRDefault="00BD1BC4" w:rsidP="00BD1BC4">
      <w:pPr>
        <w:pStyle w:val="PL"/>
      </w:pPr>
      <w:r>
        <w:t xml:space="preserve">                      maxItems: 6 </w:t>
      </w:r>
    </w:p>
    <w:p w14:paraId="3B5462E9" w14:textId="77777777" w:rsidR="00BD1BC4" w:rsidRDefault="00BD1BC4" w:rsidP="00BD1BC4">
      <w:pPr>
        <w:pStyle w:val="PL"/>
      </w:pPr>
      <w:r>
        <w:t xml:space="preserve">                    blockListEntry:</w:t>
      </w:r>
    </w:p>
    <w:p w14:paraId="2F635BCA" w14:textId="77777777" w:rsidR="00BD1BC4" w:rsidRDefault="00BD1BC4" w:rsidP="00BD1BC4">
      <w:pPr>
        <w:pStyle w:val="PL"/>
      </w:pPr>
      <w:r>
        <w:t xml:space="preserve">                      type: array</w:t>
      </w:r>
    </w:p>
    <w:p w14:paraId="11C51161" w14:textId="77777777" w:rsidR="00BD1BC4" w:rsidRDefault="00BD1BC4" w:rsidP="00BD1BC4">
      <w:pPr>
        <w:pStyle w:val="PL"/>
      </w:pPr>
      <w:r>
        <w:t xml:space="preserve">                      uniqueItems: true</w:t>
      </w:r>
    </w:p>
    <w:p w14:paraId="5038642B" w14:textId="77777777" w:rsidR="00BD1BC4" w:rsidRDefault="00BD1BC4" w:rsidP="00BD1BC4">
      <w:pPr>
        <w:pStyle w:val="PL"/>
      </w:pPr>
      <w:r>
        <w:t xml:space="preserve">                      items:</w:t>
      </w:r>
    </w:p>
    <w:p w14:paraId="1E67ACBA" w14:textId="77777777" w:rsidR="00BD1BC4" w:rsidRDefault="00BD1BC4" w:rsidP="00BD1BC4">
      <w:pPr>
        <w:pStyle w:val="PL"/>
      </w:pPr>
      <w:r>
        <w:t xml:space="preserve">                        type: integer</w:t>
      </w:r>
    </w:p>
    <w:p w14:paraId="0A5A0CA7" w14:textId="77777777" w:rsidR="00BD1BC4" w:rsidRDefault="00BD1BC4" w:rsidP="00BD1BC4">
      <w:pPr>
        <w:pStyle w:val="PL"/>
      </w:pPr>
      <w:r>
        <w:t xml:space="preserve">                        minimum: 0</w:t>
      </w:r>
    </w:p>
    <w:p w14:paraId="3BA4152C" w14:textId="77777777" w:rsidR="00BD1BC4" w:rsidRDefault="00BD1BC4" w:rsidP="00BD1BC4">
      <w:pPr>
        <w:pStyle w:val="PL"/>
      </w:pPr>
      <w:r>
        <w:t xml:space="preserve">                        maximum: 503</w:t>
      </w:r>
    </w:p>
    <w:p w14:paraId="20CCFCCC" w14:textId="77777777" w:rsidR="00BD1BC4" w:rsidRDefault="00BD1BC4" w:rsidP="00BD1BC4">
      <w:pPr>
        <w:pStyle w:val="PL"/>
      </w:pPr>
      <w:r>
        <w:t xml:space="preserve">                      maxItems: 16</w:t>
      </w:r>
    </w:p>
    <w:p w14:paraId="730AE058" w14:textId="77777777" w:rsidR="00BD1BC4" w:rsidRDefault="00BD1BC4" w:rsidP="00BD1BC4">
      <w:pPr>
        <w:pStyle w:val="PL"/>
      </w:pPr>
      <w:r>
        <w:t xml:space="preserve">                    blockListEntryIdleMode:</w:t>
      </w:r>
    </w:p>
    <w:p w14:paraId="034D7FB1" w14:textId="77777777" w:rsidR="00BD1BC4" w:rsidRDefault="00BD1BC4" w:rsidP="00BD1BC4">
      <w:pPr>
        <w:pStyle w:val="PL"/>
      </w:pPr>
      <w:r>
        <w:lastRenderedPageBreak/>
        <w:t xml:space="preserve">                      type: array</w:t>
      </w:r>
    </w:p>
    <w:p w14:paraId="4F28562F" w14:textId="77777777" w:rsidR="00BD1BC4" w:rsidRDefault="00BD1BC4" w:rsidP="00BD1BC4">
      <w:pPr>
        <w:pStyle w:val="PL"/>
      </w:pPr>
      <w:r>
        <w:t xml:space="preserve">                      uniqueItems: true</w:t>
      </w:r>
    </w:p>
    <w:p w14:paraId="597F1B59" w14:textId="77777777" w:rsidR="00BD1BC4" w:rsidRDefault="00BD1BC4" w:rsidP="00BD1BC4">
      <w:pPr>
        <w:pStyle w:val="PL"/>
      </w:pPr>
      <w:r>
        <w:t xml:space="preserve">                      items:</w:t>
      </w:r>
    </w:p>
    <w:p w14:paraId="7C4900BE" w14:textId="77777777" w:rsidR="00BD1BC4" w:rsidRDefault="00BD1BC4" w:rsidP="00BD1BC4">
      <w:pPr>
        <w:pStyle w:val="PL"/>
      </w:pPr>
      <w:r>
        <w:t xml:space="preserve">                        type: integer</w:t>
      </w:r>
    </w:p>
    <w:p w14:paraId="17AE69F1" w14:textId="77777777" w:rsidR="00BD1BC4" w:rsidRDefault="00BD1BC4" w:rsidP="00BD1BC4">
      <w:pPr>
        <w:pStyle w:val="PL"/>
      </w:pPr>
      <w:r>
        <w:t xml:space="preserve">                        minimum: 0</w:t>
      </w:r>
    </w:p>
    <w:p w14:paraId="19231234" w14:textId="77777777" w:rsidR="00BD1BC4" w:rsidRDefault="00BD1BC4" w:rsidP="00BD1BC4">
      <w:pPr>
        <w:pStyle w:val="PL"/>
      </w:pPr>
      <w:r>
        <w:t xml:space="preserve">                        maximum: 1007</w:t>
      </w:r>
    </w:p>
    <w:p w14:paraId="717E0B96" w14:textId="77777777" w:rsidR="00BD1BC4" w:rsidRDefault="00BD1BC4" w:rsidP="00BD1BC4">
      <w:pPr>
        <w:pStyle w:val="PL"/>
      </w:pPr>
      <w:r>
        <w:t xml:space="preserve">                      maxItems: 16</w:t>
      </w:r>
    </w:p>
    <w:p w14:paraId="0B8F6A43" w14:textId="77777777" w:rsidR="00BD1BC4" w:rsidRDefault="00BD1BC4" w:rsidP="00BD1BC4">
      <w:pPr>
        <w:pStyle w:val="PL"/>
      </w:pPr>
      <w:r>
        <w:t xml:space="preserve">                    cellReselectionPriority:</w:t>
      </w:r>
    </w:p>
    <w:p w14:paraId="17EC4E0E" w14:textId="77777777" w:rsidR="00BD1BC4" w:rsidRDefault="00BD1BC4" w:rsidP="00BD1BC4">
      <w:pPr>
        <w:pStyle w:val="PL"/>
      </w:pPr>
      <w:r>
        <w:t xml:space="preserve">                      type: integer</w:t>
      </w:r>
    </w:p>
    <w:p w14:paraId="5F7B2E06" w14:textId="77777777" w:rsidR="00BD1BC4" w:rsidRDefault="00BD1BC4" w:rsidP="00BD1BC4">
      <w:pPr>
        <w:pStyle w:val="PL"/>
      </w:pPr>
      <w:r>
        <w:t xml:space="preserve">                    cellReselectionSubPriority:</w:t>
      </w:r>
    </w:p>
    <w:p w14:paraId="13A18C33" w14:textId="77777777" w:rsidR="00BD1BC4" w:rsidRDefault="00BD1BC4" w:rsidP="00BD1BC4">
      <w:pPr>
        <w:pStyle w:val="PL"/>
      </w:pPr>
      <w:r>
        <w:t xml:space="preserve">                      type: number</w:t>
      </w:r>
    </w:p>
    <w:p w14:paraId="378C4935" w14:textId="77777777" w:rsidR="00BD1BC4" w:rsidRDefault="00BD1BC4" w:rsidP="00BD1BC4">
      <w:pPr>
        <w:pStyle w:val="PL"/>
      </w:pPr>
      <w:r>
        <w:t xml:space="preserve">                      minimum: 0.2</w:t>
      </w:r>
    </w:p>
    <w:p w14:paraId="1BE15770" w14:textId="77777777" w:rsidR="00BD1BC4" w:rsidRDefault="00BD1BC4" w:rsidP="00BD1BC4">
      <w:pPr>
        <w:pStyle w:val="PL"/>
      </w:pPr>
      <w:r>
        <w:t xml:space="preserve">                      maximum: 0.8</w:t>
      </w:r>
    </w:p>
    <w:p w14:paraId="2EE42DB8" w14:textId="77777777" w:rsidR="00BD1BC4" w:rsidRDefault="00BD1BC4" w:rsidP="00BD1BC4">
      <w:pPr>
        <w:pStyle w:val="PL"/>
      </w:pPr>
      <w:r>
        <w:t xml:space="preserve">                      multipleOf: 0.2</w:t>
      </w:r>
    </w:p>
    <w:p w14:paraId="02BAB102" w14:textId="77777777" w:rsidR="00BD1BC4" w:rsidRDefault="00BD1BC4" w:rsidP="00BD1BC4">
      <w:pPr>
        <w:pStyle w:val="PL"/>
      </w:pPr>
      <w:r>
        <w:t xml:space="preserve">                    CellReselectionRedcap:</w:t>
      </w:r>
    </w:p>
    <w:p w14:paraId="4F253FF0" w14:textId="77777777" w:rsidR="00BD1BC4" w:rsidRDefault="00BD1BC4" w:rsidP="00BD1BC4">
      <w:pPr>
        <w:pStyle w:val="PL"/>
      </w:pPr>
      <w:r>
        <w:t xml:space="preserve">                      type: object</w:t>
      </w:r>
    </w:p>
    <w:p w14:paraId="6312CC74" w14:textId="77777777" w:rsidR="00BD1BC4" w:rsidRDefault="00BD1BC4" w:rsidP="00BD1BC4">
      <w:pPr>
        <w:pStyle w:val="PL"/>
      </w:pPr>
      <w:r>
        <w:t xml:space="preserve">                      properties:                      </w:t>
      </w:r>
    </w:p>
    <w:p w14:paraId="633A6F0E" w14:textId="77777777" w:rsidR="00BD1BC4" w:rsidRDefault="00BD1BC4" w:rsidP="00BD1BC4">
      <w:pPr>
        <w:pStyle w:val="PL"/>
      </w:pPr>
      <w:r>
        <w:t xml:space="preserve">                        sSearchDeltaPStationary:</w:t>
      </w:r>
    </w:p>
    <w:p w14:paraId="53C36206" w14:textId="77777777" w:rsidR="00BD1BC4" w:rsidRDefault="00BD1BC4" w:rsidP="00BD1BC4">
      <w:pPr>
        <w:pStyle w:val="PL"/>
      </w:pPr>
      <w:r>
        <w:t xml:space="preserve">                          type: integer</w:t>
      </w:r>
    </w:p>
    <w:p w14:paraId="09945647" w14:textId="77777777" w:rsidR="00BD1BC4" w:rsidRDefault="00BD1BC4" w:rsidP="00BD1BC4">
      <w:pPr>
        <w:pStyle w:val="PL"/>
      </w:pPr>
      <w:r>
        <w:t xml:space="preserve">                          enum:</w:t>
      </w:r>
    </w:p>
    <w:p w14:paraId="1ABE89F5" w14:textId="77777777" w:rsidR="00BD1BC4" w:rsidRDefault="00BD1BC4" w:rsidP="00BD1BC4">
      <w:pPr>
        <w:pStyle w:val="PL"/>
      </w:pPr>
      <w:r>
        <w:t xml:space="preserve">                            - 2</w:t>
      </w:r>
    </w:p>
    <w:p w14:paraId="1ABF3D45" w14:textId="77777777" w:rsidR="00BD1BC4" w:rsidRDefault="00BD1BC4" w:rsidP="00BD1BC4">
      <w:pPr>
        <w:pStyle w:val="PL"/>
      </w:pPr>
      <w:r>
        <w:t xml:space="preserve">                            - 3</w:t>
      </w:r>
    </w:p>
    <w:p w14:paraId="359E3B8F" w14:textId="77777777" w:rsidR="00BD1BC4" w:rsidRDefault="00BD1BC4" w:rsidP="00BD1BC4">
      <w:pPr>
        <w:pStyle w:val="PL"/>
      </w:pPr>
      <w:r>
        <w:t xml:space="preserve">                            - 6</w:t>
      </w:r>
    </w:p>
    <w:p w14:paraId="125FBF55" w14:textId="77777777" w:rsidR="00BD1BC4" w:rsidRDefault="00BD1BC4" w:rsidP="00BD1BC4">
      <w:pPr>
        <w:pStyle w:val="PL"/>
      </w:pPr>
      <w:r>
        <w:t xml:space="preserve">                            - 9</w:t>
      </w:r>
    </w:p>
    <w:p w14:paraId="7E3BE64F" w14:textId="77777777" w:rsidR="00BD1BC4" w:rsidRDefault="00BD1BC4" w:rsidP="00BD1BC4">
      <w:pPr>
        <w:pStyle w:val="PL"/>
      </w:pPr>
      <w:r>
        <w:t xml:space="preserve">                            - 12</w:t>
      </w:r>
    </w:p>
    <w:p w14:paraId="5AFF5B02" w14:textId="77777777" w:rsidR="00BD1BC4" w:rsidRDefault="00BD1BC4" w:rsidP="00BD1BC4">
      <w:pPr>
        <w:pStyle w:val="PL"/>
      </w:pPr>
      <w:r>
        <w:t xml:space="preserve">                            - 5                            </w:t>
      </w:r>
    </w:p>
    <w:p w14:paraId="115354BD" w14:textId="77777777" w:rsidR="00BD1BC4" w:rsidRDefault="00BD1BC4" w:rsidP="00BD1BC4">
      <w:pPr>
        <w:pStyle w:val="PL"/>
      </w:pPr>
      <w:r>
        <w:t xml:space="preserve">                        tSearchDeltaPStationary:</w:t>
      </w:r>
    </w:p>
    <w:p w14:paraId="44E6978C" w14:textId="77777777" w:rsidR="00BD1BC4" w:rsidRDefault="00BD1BC4" w:rsidP="00BD1BC4">
      <w:pPr>
        <w:pStyle w:val="PL"/>
      </w:pPr>
      <w:r>
        <w:t xml:space="preserve">                          type: integer</w:t>
      </w:r>
    </w:p>
    <w:p w14:paraId="5D50BB3C" w14:textId="77777777" w:rsidR="00BD1BC4" w:rsidRDefault="00BD1BC4" w:rsidP="00BD1BC4">
      <w:pPr>
        <w:pStyle w:val="PL"/>
      </w:pPr>
      <w:r>
        <w:t xml:space="preserve">                          enum:</w:t>
      </w:r>
    </w:p>
    <w:p w14:paraId="7D2BE3C8" w14:textId="77777777" w:rsidR="00BD1BC4" w:rsidRDefault="00BD1BC4" w:rsidP="00BD1BC4">
      <w:pPr>
        <w:pStyle w:val="PL"/>
      </w:pPr>
      <w:r>
        <w:t xml:space="preserve">                            - 5</w:t>
      </w:r>
    </w:p>
    <w:p w14:paraId="17CE5A95" w14:textId="77777777" w:rsidR="00BD1BC4" w:rsidRDefault="00BD1BC4" w:rsidP="00BD1BC4">
      <w:pPr>
        <w:pStyle w:val="PL"/>
      </w:pPr>
      <w:r>
        <w:t xml:space="preserve">                            - 10</w:t>
      </w:r>
    </w:p>
    <w:p w14:paraId="6275C165" w14:textId="77777777" w:rsidR="00BD1BC4" w:rsidRDefault="00BD1BC4" w:rsidP="00BD1BC4">
      <w:pPr>
        <w:pStyle w:val="PL"/>
      </w:pPr>
      <w:r>
        <w:t xml:space="preserve">                            - 20</w:t>
      </w:r>
    </w:p>
    <w:p w14:paraId="5A893387" w14:textId="77777777" w:rsidR="00BD1BC4" w:rsidRDefault="00BD1BC4" w:rsidP="00BD1BC4">
      <w:pPr>
        <w:pStyle w:val="PL"/>
      </w:pPr>
      <w:r>
        <w:t xml:space="preserve">                            - 30</w:t>
      </w:r>
    </w:p>
    <w:p w14:paraId="5C8ABB33" w14:textId="77777777" w:rsidR="00BD1BC4" w:rsidRDefault="00BD1BC4" w:rsidP="00BD1BC4">
      <w:pPr>
        <w:pStyle w:val="PL"/>
      </w:pPr>
      <w:r>
        <w:t xml:space="preserve">                            - 60</w:t>
      </w:r>
    </w:p>
    <w:p w14:paraId="513C88B7" w14:textId="77777777" w:rsidR="00BD1BC4" w:rsidRDefault="00BD1BC4" w:rsidP="00BD1BC4">
      <w:pPr>
        <w:pStyle w:val="PL"/>
      </w:pPr>
      <w:r>
        <w:t xml:space="preserve">                            - 120</w:t>
      </w:r>
    </w:p>
    <w:p w14:paraId="1A55B19E" w14:textId="77777777" w:rsidR="00BD1BC4" w:rsidRDefault="00BD1BC4" w:rsidP="00BD1BC4">
      <w:pPr>
        <w:pStyle w:val="PL"/>
      </w:pPr>
      <w:r>
        <w:t xml:space="preserve">                            - 180</w:t>
      </w:r>
    </w:p>
    <w:p w14:paraId="648BCBC5" w14:textId="77777777" w:rsidR="00BD1BC4" w:rsidRDefault="00BD1BC4" w:rsidP="00BD1BC4">
      <w:pPr>
        <w:pStyle w:val="PL"/>
      </w:pPr>
      <w:r>
        <w:t xml:space="preserve">                            - 240  </w:t>
      </w:r>
    </w:p>
    <w:p w14:paraId="62152872" w14:textId="77777777" w:rsidR="00BD1BC4" w:rsidRDefault="00BD1BC4" w:rsidP="00BD1BC4">
      <w:pPr>
        <w:pStyle w:val="PL"/>
      </w:pPr>
      <w:r>
        <w:t xml:space="preserve">                            - 300                        </w:t>
      </w:r>
    </w:p>
    <w:p w14:paraId="60BD7C1F" w14:textId="77777777" w:rsidR="00BD1BC4" w:rsidRDefault="00BD1BC4" w:rsidP="00BD1BC4">
      <w:pPr>
        <w:pStyle w:val="PL"/>
      </w:pPr>
      <w:r>
        <w:t xml:space="preserve">                        sSearchThresholdP2:</w:t>
      </w:r>
    </w:p>
    <w:p w14:paraId="604FA1E1" w14:textId="77777777" w:rsidR="00BD1BC4" w:rsidRDefault="00BD1BC4" w:rsidP="00BD1BC4">
      <w:pPr>
        <w:pStyle w:val="PL"/>
      </w:pPr>
      <w:r>
        <w:t xml:space="preserve">                          type: integer</w:t>
      </w:r>
    </w:p>
    <w:p w14:paraId="6A020ECD" w14:textId="77777777" w:rsidR="00BD1BC4" w:rsidRDefault="00BD1BC4" w:rsidP="00BD1BC4">
      <w:pPr>
        <w:pStyle w:val="PL"/>
      </w:pPr>
      <w:r>
        <w:t xml:space="preserve">                          minimum: 0</w:t>
      </w:r>
    </w:p>
    <w:p w14:paraId="6BFEB50C" w14:textId="77777777" w:rsidR="00BD1BC4" w:rsidRDefault="00BD1BC4" w:rsidP="00BD1BC4">
      <w:pPr>
        <w:pStyle w:val="PL"/>
      </w:pPr>
      <w:r>
        <w:t xml:space="preserve">                          maximum: 31 </w:t>
      </w:r>
    </w:p>
    <w:p w14:paraId="257480C0" w14:textId="77777777" w:rsidR="00BD1BC4" w:rsidRDefault="00BD1BC4" w:rsidP="00BD1BC4">
      <w:pPr>
        <w:pStyle w:val="PL"/>
      </w:pPr>
      <w:r>
        <w:t xml:space="preserve">                        sSearchThresholdQ2:</w:t>
      </w:r>
    </w:p>
    <w:p w14:paraId="017C151A" w14:textId="77777777" w:rsidR="00BD1BC4" w:rsidRDefault="00BD1BC4" w:rsidP="00BD1BC4">
      <w:pPr>
        <w:pStyle w:val="PL"/>
      </w:pPr>
      <w:r>
        <w:t xml:space="preserve">                          type: integer</w:t>
      </w:r>
    </w:p>
    <w:p w14:paraId="104247A3" w14:textId="77777777" w:rsidR="00BD1BC4" w:rsidRDefault="00BD1BC4" w:rsidP="00BD1BC4">
      <w:pPr>
        <w:pStyle w:val="PL"/>
      </w:pPr>
      <w:r>
        <w:t xml:space="preserve">                          minimum: 0</w:t>
      </w:r>
    </w:p>
    <w:p w14:paraId="59C2ECBD" w14:textId="77777777" w:rsidR="00BD1BC4" w:rsidRDefault="00BD1BC4" w:rsidP="00BD1BC4">
      <w:pPr>
        <w:pStyle w:val="PL"/>
      </w:pPr>
      <w:r>
        <w:t xml:space="preserve">                          maximum: 31                        </w:t>
      </w:r>
    </w:p>
    <w:p w14:paraId="260100AA" w14:textId="77777777" w:rsidR="00BD1BC4" w:rsidRDefault="00BD1BC4" w:rsidP="00BD1BC4">
      <w:pPr>
        <w:pStyle w:val="PL"/>
      </w:pPr>
      <w:r>
        <w:t xml:space="preserve">                    pMax:</w:t>
      </w:r>
    </w:p>
    <w:p w14:paraId="0F834E6E" w14:textId="77777777" w:rsidR="00BD1BC4" w:rsidRDefault="00BD1BC4" w:rsidP="00BD1BC4">
      <w:pPr>
        <w:pStyle w:val="PL"/>
      </w:pPr>
      <w:r>
        <w:t xml:space="preserve">                      type: integer</w:t>
      </w:r>
    </w:p>
    <w:p w14:paraId="3B648F2E" w14:textId="77777777" w:rsidR="00BD1BC4" w:rsidRDefault="00BD1BC4" w:rsidP="00BD1BC4">
      <w:pPr>
        <w:pStyle w:val="PL"/>
      </w:pPr>
      <w:r>
        <w:t xml:space="preserve">                      minimum: -30</w:t>
      </w:r>
    </w:p>
    <w:p w14:paraId="1BD59A8D" w14:textId="77777777" w:rsidR="00BD1BC4" w:rsidRDefault="00BD1BC4" w:rsidP="00BD1BC4">
      <w:pPr>
        <w:pStyle w:val="PL"/>
      </w:pPr>
      <w:r>
        <w:t xml:space="preserve">                      maximum: 33</w:t>
      </w:r>
    </w:p>
    <w:p w14:paraId="6C96C798" w14:textId="77777777" w:rsidR="00BD1BC4" w:rsidRDefault="00BD1BC4" w:rsidP="00BD1BC4">
      <w:pPr>
        <w:pStyle w:val="PL"/>
      </w:pPr>
      <w:r>
        <w:t xml:space="preserve">                    qOffsetFreq:</w:t>
      </w:r>
    </w:p>
    <w:p w14:paraId="6F741125" w14:textId="77777777" w:rsidR="00BD1BC4" w:rsidRDefault="00BD1BC4" w:rsidP="00BD1BC4">
      <w:pPr>
        <w:pStyle w:val="PL"/>
      </w:pPr>
      <w:r>
        <w:t xml:space="preserve">                      $ref: '#/components/schemas/QOffsetFreq'</w:t>
      </w:r>
    </w:p>
    <w:p w14:paraId="52C2AD41" w14:textId="77777777" w:rsidR="00BD1BC4" w:rsidRDefault="00BD1BC4" w:rsidP="00BD1BC4">
      <w:pPr>
        <w:pStyle w:val="PL"/>
      </w:pPr>
      <w:r>
        <w:t xml:space="preserve">                    qQualMin:</w:t>
      </w:r>
    </w:p>
    <w:p w14:paraId="117D7759" w14:textId="77777777" w:rsidR="00BD1BC4" w:rsidRDefault="00BD1BC4" w:rsidP="00BD1BC4">
      <w:pPr>
        <w:pStyle w:val="PL"/>
      </w:pPr>
      <w:r>
        <w:t xml:space="preserve">                      type: number</w:t>
      </w:r>
    </w:p>
    <w:p w14:paraId="155857EB" w14:textId="77777777" w:rsidR="00BD1BC4" w:rsidRDefault="00BD1BC4" w:rsidP="00BD1BC4">
      <w:pPr>
        <w:pStyle w:val="PL"/>
      </w:pPr>
      <w:r>
        <w:t xml:space="preserve">                    qRxLevMin:</w:t>
      </w:r>
    </w:p>
    <w:p w14:paraId="793189E4" w14:textId="77777777" w:rsidR="00BD1BC4" w:rsidRDefault="00BD1BC4" w:rsidP="00BD1BC4">
      <w:pPr>
        <w:pStyle w:val="PL"/>
      </w:pPr>
      <w:r>
        <w:t xml:space="preserve">                      type: integer</w:t>
      </w:r>
    </w:p>
    <w:p w14:paraId="7C83E084" w14:textId="77777777" w:rsidR="00BD1BC4" w:rsidRDefault="00BD1BC4" w:rsidP="00BD1BC4">
      <w:pPr>
        <w:pStyle w:val="PL"/>
      </w:pPr>
      <w:r>
        <w:t xml:space="preserve">                      minimum: -140</w:t>
      </w:r>
    </w:p>
    <w:p w14:paraId="6A492F59" w14:textId="77777777" w:rsidR="00BD1BC4" w:rsidRDefault="00BD1BC4" w:rsidP="00BD1BC4">
      <w:pPr>
        <w:pStyle w:val="PL"/>
      </w:pPr>
      <w:r>
        <w:t xml:space="preserve">                      maximum: -44</w:t>
      </w:r>
    </w:p>
    <w:p w14:paraId="14AA4BDE" w14:textId="77777777" w:rsidR="00BD1BC4" w:rsidRDefault="00BD1BC4" w:rsidP="00BD1BC4">
      <w:pPr>
        <w:pStyle w:val="PL"/>
      </w:pPr>
      <w:r>
        <w:t xml:space="preserve">                    threshXHighP:</w:t>
      </w:r>
    </w:p>
    <w:p w14:paraId="642D31A7" w14:textId="77777777" w:rsidR="00BD1BC4" w:rsidRDefault="00BD1BC4" w:rsidP="00BD1BC4">
      <w:pPr>
        <w:pStyle w:val="PL"/>
      </w:pPr>
      <w:r>
        <w:t xml:space="preserve">                      type: integer</w:t>
      </w:r>
    </w:p>
    <w:p w14:paraId="34D6C1BD" w14:textId="77777777" w:rsidR="00BD1BC4" w:rsidRDefault="00BD1BC4" w:rsidP="00BD1BC4">
      <w:pPr>
        <w:pStyle w:val="PL"/>
      </w:pPr>
      <w:r>
        <w:t xml:space="preserve">                      minimum: 0</w:t>
      </w:r>
    </w:p>
    <w:p w14:paraId="2DD342FB" w14:textId="77777777" w:rsidR="00BD1BC4" w:rsidRDefault="00BD1BC4" w:rsidP="00BD1BC4">
      <w:pPr>
        <w:pStyle w:val="PL"/>
      </w:pPr>
      <w:r>
        <w:t xml:space="preserve">                      maximum: 62</w:t>
      </w:r>
    </w:p>
    <w:p w14:paraId="1CBD706D" w14:textId="77777777" w:rsidR="00BD1BC4" w:rsidRDefault="00BD1BC4" w:rsidP="00BD1BC4">
      <w:pPr>
        <w:pStyle w:val="PL"/>
      </w:pPr>
      <w:r>
        <w:t xml:space="preserve">                    threshXHighQ:</w:t>
      </w:r>
    </w:p>
    <w:p w14:paraId="2A8EC5E3" w14:textId="77777777" w:rsidR="00BD1BC4" w:rsidRDefault="00BD1BC4" w:rsidP="00BD1BC4">
      <w:pPr>
        <w:pStyle w:val="PL"/>
      </w:pPr>
      <w:r>
        <w:t xml:space="preserve">                      type: integer</w:t>
      </w:r>
    </w:p>
    <w:p w14:paraId="424A6976" w14:textId="77777777" w:rsidR="00BD1BC4" w:rsidRDefault="00BD1BC4" w:rsidP="00BD1BC4">
      <w:pPr>
        <w:pStyle w:val="PL"/>
      </w:pPr>
      <w:r>
        <w:t xml:space="preserve">                      minimum: 0</w:t>
      </w:r>
    </w:p>
    <w:p w14:paraId="3BBC9F19" w14:textId="77777777" w:rsidR="00BD1BC4" w:rsidRDefault="00BD1BC4" w:rsidP="00BD1BC4">
      <w:pPr>
        <w:pStyle w:val="PL"/>
      </w:pPr>
      <w:r>
        <w:t xml:space="preserve">                      maximum: 31</w:t>
      </w:r>
    </w:p>
    <w:p w14:paraId="4E3043A5" w14:textId="77777777" w:rsidR="00BD1BC4" w:rsidRDefault="00BD1BC4" w:rsidP="00BD1BC4">
      <w:pPr>
        <w:pStyle w:val="PL"/>
      </w:pPr>
      <w:r>
        <w:t xml:space="preserve">                    threshXLowP:</w:t>
      </w:r>
    </w:p>
    <w:p w14:paraId="2C9FE84F" w14:textId="77777777" w:rsidR="00BD1BC4" w:rsidRDefault="00BD1BC4" w:rsidP="00BD1BC4">
      <w:pPr>
        <w:pStyle w:val="PL"/>
      </w:pPr>
      <w:r>
        <w:t xml:space="preserve">                      type: integer</w:t>
      </w:r>
    </w:p>
    <w:p w14:paraId="0D9FF099" w14:textId="77777777" w:rsidR="00BD1BC4" w:rsidRDefault="00BD1BC4" w:rsidP="00BD1BC4">
      <w:pPr>
        <w:pStyle w:val="PL"/>
      </w:pPr>
      <w:r>
        <w:t xml:space="preserve">                      minimum: 0</w:t>
      </w:r>
    </w:p>
    <w:p w14:paraId="4BDDE583" w14:textId="77777777" w:rsidR="00BD1BC4" w:rsidRDefault="00BD1BC4" w:rsidP="00BD1BC4">
      <w:pPr>
        <w:pStyle w:val="PL"/>
      </w:pPr>
      <w:r>
        <w:t xml:space="preserve">                      maximum: 62</w:t>
      </w:r>
    </w:p>
    <w:p w14:paraId="1ABABAD1" w14:textId="77777777" w:rsidR="00BD1BC4" w:rsidRDefault="00BD1BC4" w:rsidP="00BD1BC4">
      <w:pPr>
        <w:pStyle w:val="PL"/>
      </w:pPr>
      <w:r>
        <w:t xml:space="preserve">                    threshXLowQ:</w:t>
      </w:r>
    </w:p>
    <w:p w14:paraId="089DB0CE" w14:textId="77777777" w:rsidR="00BD1BC4" w:rsidRDefault="00BD1BC4" w:rsidP="00BD1BC4">
      <w:pPr>
        <w:pStyle w:val="PL"/>
      </w:pPr>
      <w:r>
        <w:t xml:space="preserve">                      type: integer</w:t>
      </w:r>
    </w:p>
    <w:p w14:paraId="24949040" w14:textId="77777777" w:rsidR="00BD1BC4" w:rsidRDefault="00BD1BC4" w:rsidP="00BD1BC4">
      <w:pPr>
        <w:pStyle w:val="PL"/>
      </w:pPr>
      <w:r>
        <w:t xml:space="preserve">                      minimum: 0</w:t>
      </w:r>
    </w:p>
    <w:p w14:paraId="726EB0AD" w14:textId="77777777" w:rsidR="00BD1BC4" w:rsidRDefault="00BD1BC4" w:rsidP="00BD1BC4">
      <w:pPr>
        <w:pStyle w:val="PL"/>
      </w:pPr>
      <w:r>
        <w:t xml:space="preserve">                      maximum: 31</w:t>
      </w:r>
    </w:p>
    <w:p w14:paraId="1B7CDD5A" w14:textId="77777777" w:rsidR="00BD1BC4" w:rsidRDefault="00BD1BC4" w:rsidP="00BD1BC4">
      <w:pPr>
        <w:pStyle w:val="PL"/>
      </w:pPr>
      <w:r>
        <w:t xml:space="preserve">                    tReselectionNr:</w:t>
      </w:r>
    </w:p>
    <w:p w14:paraId="20448CF4" w14:textId="77777777" w:rsidR="00BD1BC4" w:rsidRDefault="00BD1BC4" w:rsidP="00BD1BC4">
      <w:pPr>
        <w:pStyle w:val="PL"/>
      </w:pPr>
      <w:r>
        <w:t xml:space="preserve">                      type: integer</w:t>
      </w:r>
    </w:p>
    <w:p w14:paraId="00E03C85" w14:textId="77777777" w:rsidR="00BD1BC4" w:rsidRDefault="00BD1BC4" w:rsidP="00BD1BC4">
      <w:pPr>
        <w:pStyle w:val="PL"/>
      </w:pPr>
      <w:r>
        <w:t xml:space="preserve">                      minimum: 0</w:t>
      </w:r>
    </w:p>
    <w:p w14:paraId="357E5F8F" w14:textId="77777777" w:rsidR="00BD1BC4" w:rsidRDefault="00BD1BC4" w:rsidP="00BD1BC4">
      <w:pPr>
        <w:pStyle w:val="PL"/>
      </w:pPr>
      <w:r>
        <w:t xml:space="preserve">                      maximum: 7</w:t>
      </w:r>
    </w:p>
    <w:p w14:paraId="4C24AEFE" w14:textId="77777777" w:rsidR="00BD1BC4" w:rsidRDefault="00BD1BC4" w:rsidP="00BD1BC4">
      <w:pPr>
        <w:pStyle w:val="PL"/>
      </w:pPr>
      <w:r>
        <w:lastRenderedPageBreak/>
        <w:t xml:space="preserve">                    tReselectionNRSfHigh:</w:t>
      </w:r>
    </w:p>
    <w:p w14:paraId="365A1480" w14:textId="77777777" w:rsidR="00BD1BC4" w:rsidRDefault="00BD1BC4" w:rsidP="00BD1BC4">
      <w:pPr>
        <w:pStyle w:val="PL"/>
      </w:pPr>
      <w:r>
        <w:t xml:space="preserve">                      $ref: '#/components/schemas/TReselectionNRSf'</w:t>
      </w:r>
    </w:p>
    <w:p w14:paraId="38D13E41" w14:textId="77777777" w:rsidR="00BD1BC4" w:rsidRDefault="00BD1BC4" w:rsidP="00BD1BC4">
      <w:pPr>
        <w:pStyle w:val="PL"/>
      </w:pPr>
      <w:r>
        <w:t xml:space="preserve">                    tReselectionNRSfMedium:</w:t>
      </w:r>
    </w:p>
    <w:p w14:paraId="4E4E0F97" w14:textId="77777777" w:rsidR="00BD1BC4" w:rsidRDefault="00BD1BC4" w:rsidP="00BD1BC4">
      <w:pPr>
        <w:pStyle w:val="PL"/>
      </w:pPr>
      <w:r>
        <w:t xml:space="preserve">                      $ref: '#/components/schemas/TReselectionNRSf'</w:t>
      </w:r>
    </w:p>
    <w:p w14:paraId="23B8F4BD" w14:textId="77777777" w:rsidR="00BD1BC4" w:rsidRDefault="00BD1BC4" w:rsidP="00BD1BC4">
      <w:pPr>
        <w:pStyle w:val="PL"/>
      </w:pPr>
      <w:r>
        <w:t xml:space="preserve">                    sNonIntraSearchP:</w:t>
      </w:r>
    </w:p>
    <w:p w14:paraId="0991CB2F" w14:textId="77777777" w:rsidR="00BD1BC4" w:rsidRDefault="00BD1BC4" w:rsidP="00BD1BC4">
      <w:pPr>
        <w:pStyle w:val="PL"/>
      </w:pPr>
      <w:r>
        <w:t xml:space="preserve">                      type: integer</w:t>
      </w:r>
    </w:p>
    <w:p w14:paraId="392C795B" w14:textId="77777777" w:rsidR="00BD1BC4" w:rsidRDefault="00BD1BC4" w:rsidP="00BD1BC4">
      <w:pPr>
        <w:pStyle w:val="PL"/>
      </w:pPr>
      <w:r>
        <w:t xml:space="preserve">                      minimum: 0</w:t>
      </w:r>
    </w:p>
    <w:p w14:paraId="7A386322" w14:textId="77777777" w:rsidR="00BD1BC4" w:rsidRDefault="00BD1BC4" w:rsidP="00BD1BC4">
      <w:pPr>
        <w:pStyle w:val="PL"/>
      </w:pPr>
      <w:r>
        <w:t xml:space="preserve">                      maximum: 31</w:t>
      </w:r>
    </w:p>
    <w:p w14:paraId="60400FB4" w14:textId="77777777" w:rsidR="00BD1BC4" w:rsidRDefault="00BD1BC4" w:rsidP="00BD1BC4">
      <w:pPr>
        <w:pStyle w:val="PL"/>
      </w:pPr>
      <w:r>
        <w:t xml:space="preserve">                    sNonIntraSearchQ:</w:t>
      </w:r>
    </w:p>
    <w:p w14:paraId="14A74C14" w14:textId="77777777" w:rsidR="00BD1BC4" w:rsidRDefault="00BD1BC4" w:rsidP="00BD1BC4">
      <w:pPr>
        <w:pStyle w:val="PL"/>
      </w:pPr>
      <w:r>
        <w:t xml:space="preserve">                      type: integer</w:t>
      </w:r>
    </w:p>
    <w:p w14:paraId="711E4D04" w14:textId="77777777" w:rsidR="00BD1BC4" w:rsidRDefault="00BD1BC4" w:rsidP="00BD1BC4">
      <w:pPr>
        <w:pStyle w:val="PL"/>
      </w:pPr>
      <w:r>
        <w:t xml:space="preserve">                      minimum: 0</w:t>
      </w:r>
    </w:p>
    <w:p w14:paraId="327D83AC" w14:textId="77777777" w:rsidR="00BD1BC4" w:rsidRDefault="00BD1BC4" w:rsidP="00BD1BC4">
      <w:pPr>
        <w:pStyle w:val="PL"/>
      </w:pPr>
      <w:r>
        <w:t xml:space="preserve">                      maximum: 31</w:t>
      </w:r>
    </w:p>
    <w:p w14:paraId="143122A5" w14:textId="77777777" w:rsidR="00BD1BC4" w:rsidRDefault="00BD1BC4" w:rsidP="00BD1BC4">
      <w:pPr>
        <w:pStyle w:val="PL"/>
      </w:pPr>
      <w:r>
        <w:t xml:space="preserve">                    sIntraSearchP:</w:t>
      </w:r>
    </w:p>
    <w:p w14:paraId="3C0AE085" w14:textId="77777777" w:rsidR="00BD1BC4" w:rsidRDefault="00BD1BC4" w:rsidP="00BD1BC4">
      <w:pPr>
        <w:pStyle w:val="PL"/>
      </w:pPr>
      <w:r>
        <w:t xml:space="preserve">                      type: integer</w:t>
      </w:r>
    </w:p>
    <w:p w14:paraId="08541A39" w14:textId="77777777" w:rsidR="00BD1BC4" w:rsidRDefault="00BD1BC4" w:rsidP="00BD1BC4">
      <w:pPr>
        <w:pStyle w:val="PL"/>
      </w:pPr>
      <w:r>
        <w:t xml:space="preserve">                      minimum: 0</w:t>
      </w:r>
    </w:p>
    <w:p w14:paraId="1D7EB043" w14:textId="77777777" w:rsidR="00BD1BC4" w:rsidRDefault="00BD1BC4" w:rsidP="00BD1BC4">
      <w:pPr>
        <w:pStyle w:val="PL"/>
      </w:pPr>
      <w:r>
        <w:t xml:space="preserve">                      maximum: 31</w:t>
      </w:r>
    </w:p>
    <w:p w14:paraId="203CAC9E" w14:textId="77777777" w:rsidR="00BD1BC4" w:rsidRDefault="00BD1BC4" w:rsidP="00BD1BC4">
      <w:pPr>
        <w:pStyle w:val="PL"/>
      </w:pPr>
      <w:r>
        <w:t xml:space="preserve">                    sIntraSearchQ:</w:t>
      </w:r>
    </w:p>
    <w:p w14:paraId="52B6FEAB" w14:textId="77777777" w:rsidR="00BD1BC4" w:rsidRDefault="00BD1BC4" w:rsidP="00BD1BC4">
      <w:pPr>
        <w:pStyle w:val="PL"/>
      </w:pPr>
      <w:r>
        <w:t xml:space="preserve">                      type: integer</w:t>
      </w:r>
    </w:p>
    <w:p w14:paraId="5154B4B8" w14:textId="77777777" w:rsidR="00BD1BC4" w:rsidRDefault="00BD1BC4" w:rsidP="00BD1BC4">
      <w:pPr>
        <w:pStyle w:val="PL"/>
      </w:pPr>
      <w:r>
        <w:t xml:space="preserve">                      minimum: 0</w:t>
      </w:r>
    </w:p>
    <w:p w14:paraId="39A5E570" w14:textId="77777777" w:rsidR="00BD1BC4" w:rsidRDefault="00BD1BC4" w:rsidP="00BD1BC4">
      <w:pPr>
        <w:pStyle w:val="PL"/>
      </w:pPr>
      <w:r>
        <w:t xml:space="preserve">                      maximum: 31                      </w:t>
      </w:r>
    </w:p>
    <w:p w14:paraId="2C5FD76D" w14:textId="77777777" w:rsidR="00BD1BC4" w:rsidRDefault="00BD1BC4" w:rsidP="00BD1BC4">
      <w:pPr>
        <w:pStyle w:val="PL"/>
      </w:pPr>
      <w:r>
        <w:t xml:space="preserve">                    nRFrequencyRef:</w:t>
      </w:r>
    </w:p>
    <w:p w14:paraId="73D82CFD" w14:textId="77777777" w:rsidR="00BD1BC4" w:rsidRDefault="00BD1BC4" w:rsidP="00BD1BC4">
      <w:pPr>
        <w:pStyle w:val="PL"/>
      </w:pPr>
      <w:r>
        <w:t xml:space="preserve">                      $ref: 'TS28623_ComDefs.yaml#/components/schemas/Dn'</w:t>
      </w:r>
    </w:p>
    <w:p w14:paraId="4742CF2F" w14:textId="77777777" w:rsidR="00BD1BC4" w:rsidRDefault="00BD1BC4" w:rsidP="00BD1BC4">
      <w:pPr>
        <w:pStyle w:val="PL"/>
      </w:pPr>
      <w:r>
        <w:t xml:space="preserve">    EUtranFreqRelation-Single:</w:t>
      </w:r>
    </w:p>
    <w:p w14:paraId="69131FDA" w14:textId="77777777" w:rsidR="00BD1BC4" w:rsidRDefault="00BD1BC4" w:rsidP="00BD1BC4">
      <w:pPr>
        <w:pStyle w:val="PL"/>
      </w:pPr>
      <w:r>
        <w:t xml:space="preserve">      allOf:</w:t>
      </w:r>
    </w:p>
    <w:p w14:paraId="1DB9EFF9" w14:textId="77777777" w:rsidR="00BD1BC4" w:rsidRDefault="00BD1BC4" w:rsidP="00BD1BC4">
      <w:pPr>
        <w:pStyle w:val="PL"/>
      </w:pPr>
      <w:r>
        <w:t xml:space="preserve">        - $ref: 'TS28623_GenericNrm.yaml#/components/schemas/Top'</w:t>
      </w:r>
    </w:p>
    <w:p w14:paraId="0137EE04" w14:textId="77777777" w:rsidR="00BD1BC4" w:rsidRDefault="00BD1BC4" w:rsidP="00BD1BC4">
      <w:pPr>
        <w:pStyle w:val="PL"/>
      </w:pPr>
      <w:r>
        <w:t xml:space="preserve">        - type: object</w:t>
      </w:r>
    </w:p>
    <w:p w14:paraId="59B2B8AA" w14:textId="77777777" w:rsidR="00BD1BC4" w:rsidRDefault="00BD1BC4" w:rsidP="00BD1BC4">
      <w:pPr>
        <w:pStyle w:val="PL"/>
      </w:pPr>
      <w:r>
        <w:t xml:space="preserve">          properties:</w:t>
      </w:r>
    </w:p>
    <w:p w14:paraId="386327DA" w14:textId="77777777" w:rsidR="00BD1BC4" w:rsidRDefault="00BD1BC4" w:rsidP="00BD1BC4">
      <w:pPr>
        <w:pStyle w:val="PL"/>
      </w:pPr>
      <w:r>
        <w:t xml:space="preserve">            attributes:</w:t>
      </w:r>
    </w:p>
    <w:p w14:paraId="4EFCB02F" w14:textId="77777777" w:rsidR="00BD1BC4" w:rsidRDefault="00BD1BC4" w:rsidP="00BD1BC4">
      <w:pPr>
        <w:pStyle w:val="PL"/>
      </w:pPr>
      <w:r>
        <w:t xml:space="preserve">              type: object</w:t>
      </w:r>
    </w:p>
    <w:p w14:paraId="4EFFDAAF" w14:textId="77777777" w:rsidR="00BD1BC4" w:rsidRDefault="00BD1BC4" w:rsidP="00BD1BC4">
      <w:pPr>
        <w:pStyle w:val="PL"/>
      </w:pPr>
      <w:r>
        <w:t xml:space="preserve">              properties:</w:t>
      </w:r>
    </w:p>
    <w:p w14:paraId="48753CB9" w14:textId="77777777" w:rsidR="00BD1BC4" w:rsidRDefault="00BD1BC4" w:rsidP="00BD1BC4">
      <w:pPr>
        <w:pStyle w:val="PL"/>
      </w:pPr>
      <w:r>
        <w:t xml:space="preserve">                    cellIndividualOffset:</w:t>
      </w:r>
    </w:p>
    <w:p w14:paraId="54A7542E" w14:textId="77777777" w:rsidR="00BD1BC4" w:rsidRDefault="00BD1BC4" w:rsidP="00BD1BC4">
      <w:pPr>
        <w:pStyle w:val="PL"/>
      </w:pPr>
      <w:r>
        <w:t xml:space="preserve">                      type: array</w:t>
      </w:r>
    </w:p>
    <w:p w14:paraId="325553C9" w14:textId="77777777" w:rsidR="00BD1BC4" w:rsidRDefault="00BD1BC4" w:rsidP="00BD1BC4">
      <w:pPr>
        <w:pStyle w:val="PL"/>
      </w:pPr>
      <w:r>
        <w:t xml:space="preserve">                      items:</w:t>
      </w:r>
    </w:p>
    <w:p w14:paraId="0E7C0F27" w14:textId="77777777" w:rsidR="00BD1BC4" w:rsidRDefault="00BD1BC4" w:rsidP="00BD1BC4">
      <w:pPr>
        <w:pStyle w:val="PL"/>
      </w:pPr>
      <w:r>
        <w:t xml:space="preserve">                        $ref: '#/components/schemas/QOffsetRange'</w:t>
      </w:r>
    </w:p>
    <w:p w14:paraId="485E096F" w14:textId="77777777" w:rsidR="00BD1BC4" w:rsidRDefault="00BD1BC4" w:rsidP="00BD1BC4">
      <w:pPr>
        <w:pStyle w:val="PL"/>
      </w:pPr>
      <w:r>
        <w:t xml:space="preserve">                      minItems: 6</w:t>
      </w:r>
    </w:p>
    <w:p w14:paraId="5A9CBEFD" w14:textId="77777777" w:rsidR="00BD1BC4" w:rsidRDefault="00BD1BC4" w:rsidP="00BD1BC4">
      <w:pPr>
        <w:pStyle w:val="PL"/>
      </w:pPr>
      <w:r>
        <w:t xml:space="preserve">                      maxItems: 6 </w:t>
      </w:r>
    </w:p>
    <w:p w14:paraId="4A57DDAE" w14:textId="77777777" w:rsidR="00BD1BC4" w:rsidRDefault="00BD1BC4" w:rsidP="00BD1BC4">
      <w:pPr>
        <w:pStyle w:val="PL"/>
      </w:pPr>
      <w:r>
        <w:t xml:space="preserve">                    blockListEntry:</w:t>
      </w:r>
    </w:p>
    <w:p w14:paraId="27E03A06" w14:textId="77777777" w:rsidR="00BD1BC4" w:rsidRDefault="00BD1BC4" w:rsidP="00BD1BC4">
      <w:pPr>
        <w:pStyle w:val="PL"/>
      </w:pPr>
      <w:r>
        <w:t xml:space="preserve">                      type: array</w:t>
      </w:r>
    </w:p>
    <w:p w14:paraId="601EBB8A" w14:textId="77777777" w:rsidR="00BD1BC4" w:rsidRDefault="00BD1BC4" w:rsidP="00BD1BC4">
      <w:pPr>
        <w:pStyle w:val="PL"/>
      </w:pPr>
      <w:r>
        <w:t xml:space="preserve">                      uniqueItems: true</w:t>
      </w:r>
    </w:p>
    <w:p w14:paraId="160D824A" w14:textId="77777777" w:rsidR="00BD1BC4" w:rsidRDefault="00BD1BC4" w:rsidP="00BD1BC4">
      <w:pPr>
        <w:pStyle w:val="PL"/>
      </w:pPr>
      <w:r>
        <w:t xml:space="preserve">                      items:</w:t>
      </w:r>
    </w:p>
    <w:p w14:paraId="1F4C0C9A" w14:textId="77777777" w:rsidR="00BD1BC4" w:rsidRDefault="00BD1BC4" w:rsidP="00BD1BC4">
      <w:pPr>
        <w:pStyle w:val="PL"/>
      </w:pPr>
      <w:r>
        <w:t xml:space="preserve">                        type: integer</w:t>
      </w:r>
    </w:p>
    <w:p w14:paraId="438C40DE" w14:textId="77777777" w:rsidR="00BD1BC4" w:rsidRDefault="00BD1BC4" w:rsidP="00BD1BC4">
      <w:pPr>
        <w:pStyle w:val="PL"/>
      </w:pPr>
      <w:r>
        <w:t xml:space="preserve">                        minimum: 0</w:t>
      </w:r>
    </w:p>
    <w:p w14:paraId="76A16514" w14:textId="77777777" w:rsidR="00BD1BC4" w:rsidRDefault="00BD1BC4" w:rsidP="00BD1BC4">
      <w:pPr>
        <w:pStyle w:val="PL"/>
      </w:pPr>
      <w:r>
        <w:t xml:space="preserve">                        maximum: 503</w:t>
      </w:r>
    </w:p>
    <w:p w14:paraId="28AFA7B4" w14:textId="77777777" w:rsidR="00BD1BC4" w:rsidRDefault="00BD1BC4" w:rsidP="00BD1BC4">
      <w:pPr>
        <w:pStyle w:val="PL"/>
      </w:pPr>
      <w:r>
        <w:t xml:space="preserve">                      maxItems: 16</w:t>
      </w:r>
    </w:p>
    <w:p w14:paraId="75C16C8B" w14:textId="77777777" w:rsidR="00BD1BC4" w:rsidRDefault="00BD1BC4" w:rsidP="00BD1BC4">
      <w:pPr>
        <w:pStyle w:val="PL"/>
      </w:pPr>
      <w:r>
        <w:t xml:space="preserve">                    blockListEntryIdleMode:</w:t>
      </w:r>
    </w:p>
    <w:p w14:paraId="186E0DA1" w14:textId="77777777" w:rsidR="00BD1BC4" w:rsidRDefault="00BD1BC4" w:rsidP="00BD1BC4">
      <w:pPr>
        <w:pStyle w:val="PL"/>
      </w:pPr>
      <w:r>
        <w:t xml:space="preserve">                      type: array</w:t>
      </w:r>
    </w:p>
    <w:p w14:paraId="510D9A27" w14:textId="77777777" w:rsidR="00BD1BC4" w:rsidRDefault="00BD1BC4" w:rsidP="00BD1BC4">
      <w:pPr>
        <w:pStyle w:val="PL"/>
      </w:pPr>
      <w:r>
        <w:t xml:space="preserve">                      uniqueItems: true</w:t>
      </w:r>
    </w:p>
    <w:p w14:paraId="11DF9AA5" w14:textId="77777777" w:rsidR="00BD1BC4" w:rsidRDefault="00BD1BC4" w:rsidP="00BD1BC4">
      <w:pPr>
        <w:pStyle w:val="PL"/>
      </w:pPr>
      <w:r>
        <w:t xml:space="preserve">                      items:</w:t>
      </w:r>
    </w:p>
    <w:p w14:paraId="4A3C6290" w14:textId="77777777" w:rsidR="00BD1BC4" w:rsidRDefault="00BD1BC4" w:rsidP="00BD1BC4">
      <w:pPr>
        <w:pStyle w:val="PL"/>
      </w:pPr>
      <w:r>
        <w:t xml:space="preserve">                        type: integer</w:t>
      </w:r>
    </w:p>
    <w:p w14:paraId="099E181D" w14:textId="77777777" w:rsidR="00BD1BC4" w:rsidRDefault="00BD1BC4" w:rsidP="00BD1BC4">
      <w:pPr>
        <w:pStyle w:val="PL"/>
      </w:pPr>
      <w:r>
        <w:t xml:space="preserve">                        minimum: 0</w:t>
      </w:r>
    </w:p>
    <w:p w14:paraId="110FD64C" w14:textId="77777777" w:rsidR="00BD1BC4" w:rsidRDefault="00BD1BC4" w:rsidP="00BD1BC4">
      <w:pPr>
        <w:pStyle w:val="PL"/>
      </w:pPr>
      <w:r>
        <w:t xml:space="preserve">                        maximum: 1007</w:t>
      </w:r>
    </w:p>
    <w:p w14:paraId="279CD935" w14:textId="77777777" w:rsidR="00BD1BC4" w:rsidRDefault="00BD1BC4" w:rsidP="00BD1BC4">
      <w:pPr>
        <w:pStyle w:val="PL"/>
      </w:pPr>
      <w:r>
        <w:t xml:space="preserve">                      maxItems: 16</w:t>
      </w:r>
    </w:p>
    <w:p w14:paraId="4745978D" w14:textId="77777777" w:rsidR="00BD1BC4" w:rsidRDefault="00BD1BC4" w:rsidP="00BD1BC4">
      <w:pPr>
        <w:pStyle w:val="PL"/>
      </w:pPr>
      <w:r>
        <w:t xml:space="preserve">                    cellReselectionPriority:</w:t>
      </w:r>
    </w:p>
    <w:p w14:paraId="53D3D922" w14:textId="77777777" w:rsidR="00BD1BC4" w:rsidRDefault="00BD1BC4" w:rsidP="00BD1BC4">
      <w:pPr>
        <w:pStyle w:val="PL"/>
      </w:pPr>
      <w:r>
        <w:t xml:space="preserve">                      type: integer</w:t>
      </w:r>
    </w:p>
    <w:p w14:paraId="013DD030" w14:textId="77777777" w:rsidR="00BD1BC4" w:rsidRDefault="00BD1BC4" w:rsidP="00BD1BC4">
      <w:pPr>
        <w:pStyle w:val="PL"/>
      </w:pPr>
      <w:r>
        <w:t xml:space="preserve">                      default: 0                      </w:t>
      </w:r>
    </w:p>
    <w:p w14:paraId="3B6864F4" w14:textId="77777777" w:rsidR="00BD1BC4" w:rsidRDefault="00BD1BC4" w:rsidP="00BD1BC4">
      <w:pPr>
        <w:pStyle w:val="PL"/>
      </w:pPr>
      <w:r>
        <w:t xml:space="preserve">                    cellReselectionSubPriority:</w:t>
      </w:r>
    </w:p>
    <w:p w14:paraId="2EF5C23B" w14:textId="77777777" w:rsidR="00BD1BC4" w:rsidRDefault="00BD1BC4" w:rsidP="00BD1BC4">
      <w:pPr>
        <w:pStyle w:val="PL"/>
      </w:pPr>
      <w:r>
        <w:t xml:space="preserve">                      type: number</w:t>
      </w:r>
    </w:p>
    <w:p w14:paraId="25290B5B" w14:textId="77777777" w:rsidR="00BD1BC4" w:rsidRDefault="00BD1BC4" w:rsidP="00BD1BC4">
      <w:pPr>
        <w:pStyle w:val="PL"/>
      </w:pPr>
      <w:r>
        <w:t xml:space="preserve">                      minimum: 0.2</w:t>
      </w:r>
    </w:p>
    <w:p w14:paraId="32A56532" w14:textId="77777777" w:rsidR="00BD1BC4" w:rsidRDefault="00BD1BC4" w:rsidP="00BD1BC4">
      <w:pPr>
        <w:pStyle w:val="PL"/>
      </w:pPr>
      <w:r>
        <w:t xml:space="preserve">                      maximum: 0.8</w:t>
      </w:r>
    </w:p>
    <w:p w14:paraId="0E27FF6A" w14:textId="77777777" w:rsidR="00BD1BC4" w:rsidRDefault="00BD1BC4" w:rsidP="00BD1BC4">
      <w:pPr>
        <w:pStyle w:val="PL"/>
      </w:pPr>
      <w:r>
        <w:t xml:space="preserve">                      multipleOf: 0.2</w:t>
      </w:r>
    </w:p>
    <w:p w14:paraId="2F7E4D97" w14:textId="77777777" w:rsidR="00BD1BC4" w:rsidRDefault="00BD1BC4" w:rsidP="00BD1BC4">
      <w:pPr>
        <w:pStyle w:val="PL"/>
      </w:pPr>
      <w:r>
        <w:t xml:space="preserve">                    pMax:</w:t>
      </w:r>
    </w:p>
    <w:p w14:paraId="1B7369A8" w14:textId="77777777" w:rsidR="00BD1BC4" w:rsidRDefault="00BD1BC4" w:rsidP="00BD1BC4">
      <w:pPr>
        <w:pStyle w:val="PL"/>
      </w:pPr>
      <w:r>
        <w:t xml:space="preserve">                      type: integer</w:t>
      </w:r>
    </w:p>
    <w:p w14:paraId="35A916AB" w14:textId="77777777" w:rsidR="00BD1BC4" w:rsidRDefault="00BD1BC4" w:rsidP="00BD1BC4">
      <w:pPr>
        <w:pStyle w:val="PL"/>
      </w:pPr>
      <w:r>
        <w:t xml:space="preserve">                      minimum: -30</w:t>
      </w:r>
    </w:p>
    <w:p w14:paraId="32D76049" w14:textId="77777777" w:rsidR="00BD1BC4" w:rsidRDefault="00BD1BC4" w:rsidP="00BD1BC4">
      <w:pPr>
        <w:pStyle w:val="PL"/>
      </w:pPr>
      <w:r>
        <w:t xml:space="preserve">                      maximum: 33</w:t>
      </w:r>
    </w:p>
    <w:p w14:paraId="0B9592E9" w14:textId="77777777" w:rsidR="00BD1BC4" w:rsidRDefault="00BD1BC4" w:rsidP="00BD1BC4">
      <w:pPr>
        <w:pStyle w:val="PL"/>
      </w:pPr>
      <w:r>
        <w:t xml:space="preserve">                    qOffsetFreq:</w:t>
      </w:r>
    </w:p>
    <w:p w14:paraId="0431A594" w14:textId="77777777" w:rsidR="00BD1BC4" w:rsidRDefault="00BD1BC4" w:rsidP="00BD1BC4">
      <w:pPr>
        <w:pStyle w:val="PL"/>
      </w:pPr>
      <w:r>
        <w:t xml:space="preserve">                      $ref: '#/components/schemas/QOffsetFreq'</w:t>
      </w:r>
    </w:p>
    <w:p w14:paraId="7FA9C354" w14:textId="77777777" w:rsidR="00BD1BC4" w:rsidRDefault="00BD1BC4" w:rsidP="00BD1BC4">
      <w:pPr>
        <w:pStyle w:val="PL"/>
      </w:pPr>
      <w:r>
        <w:t xml:space="preserve">                    qQualMin:</w:t>
      </w:r>
    </w:p>
    <w:p w14:paraId="2EB75FEF" w14:textId="77777777" w:rsidR="00BD1BC4" w:rsidRDefault="00BD1BC4" w:rsidP="00BD1BC4">
      <w:pPr>
        <w:pStyle w:val="PL"/>
      </w:pPr>
      <w:r>
        <w:t xml:space="preserve">                      type: number</w:t>
      </w:r>
    </w:p>
    <w:p w14:paraId="4BE81563" w14:textId="77777777" w:rsidR="00BD1BC4" w:rsidRDefault="00BD1BC4" w:rsidP="00BD1BC4">
      <w:pPr>
        <w:pStyle w:val="PL"/>
      </w:pPr>
      <w:r>
        <w:t xml:space="preserve">                    qRxLevMin:</w:t>
      </w:r>
    </w:p>
    <w:p w14:paraId="21894E55" w14:textId="77777777" w:rsidR="00BD1BC4" w:rsidRDefault="00BD1BC4" w:rsidP="00BD1BC4">
      <w:pPr>
        <w:pStyle w:val="PL"/>
      </w:pPr>
      <w:r>
        <w:t xml:space="preserve">                      type: integer</w:t>
      </w:r>
    </w:p>
    <w:p w14:paraId="2B8EE4C7" w14:textId="77777777" w:rsidR="00BD1BC4" w:rsidRDefault="00BD1BC4" w:rsidP="00BD1BC4">
      <w:pPr>
        <w:pStyle w:val="PL"/>
      </w:pPr>
      <w:r>
        <w:t xml:space="preserve">                      minimum: -140</w:t>
      </w:r>
    </w:p>
    <w:p w14:paraId="23EB6E3A" w14:textId="77777777" w:rsidR="00BD1BC4" w:rsidRDefault="00BD1BC4" w:rsidP="00BD1BC4">
      <w:pPr>
        <w:pStyle w:val="PL"/>
      </w:pPr>
      <w:r>
        <w:t xml:space="preserve">                      maximum: -44</w:t>
      </w:r>
    </w:p>
    <w:p w14:paraId="19F068EF" w14:textId="77777777" w:rsidR="00BD1BC4" w:rsidRDefault="00BD1BC4" w:rsidP="00BD1BC4">
      <w:pPr>
        <w:pStyle w:val="PL"/>
      </w:pPr>
      <w:r>
        <w:t xml:space="preserve">                    threshXHighP:</w:t>
      </w:r>
    </w:p>
    <w:p w14:paraId="36F665B4" w14:textId="77777777" w:rsidR="00BD1BC4" w:rsidRDefault="00BD1BC4" w:rsidP="00BD1BC4">
      <w:pPr>
        <w:pStyle w:val="PL"/>
      </w:pPr>
      <w:r>
        <w:t xml:space="preserve">                      type: integer</w:t>
      </w:r>
    </w:p>
    <w:p w14:paraId="25A86BCE" w14:textId="77777777" w:rsidR="00BD1BC4" w:rsidRDefault="00BD1BC4" w:rsidP="00BD1BC4">
      <w:pPr>
        <w:pStyle w:val="PL"/>
      </w:pPr>
      <w:r>
        <w:t xml:space="preserve">                      minimum: 0</w:t>
      </w:r>
    </w:p>
    <w:p w14:paraId="493C8744" w14:textId="77777777" w:rsidR="00BD1BC4" w:rsidRDefault="00BD1BC4" w:rsidP="00BD1BC4">
      <w:pPr>
        <w:pStyle w:val="PL"/>
      </w:pPr>
      <w:r>
        <w:t xml:space="preserve">                      maximum: 62</w:t>
      </w:r>
    </w:p>
    <w:p w14:paraId="321E15D8" w14:textId="77777777" w:rsidR="00BD1BC4" w:rsidRDefault="00BD1BC4" w:rsidP="00BD1BC4">
      <w:pPr>
        <w:pStyle w:val="PL"/>
      </w:pPr>
      <w:r>
        <w:t xml:space="preserve">                    threshXHighQ:</w:t>
      </w:r>
    </w:p>
    <w:p w14:paraId="4738C6A7" w14:textId="77777777" w:rsidR="00BD1BC4" w:rsidRDefault="00BD1BC4" w:rsidP="00BD1BC4">
      <w:pPr>
        <w:pStyle w:val="PL"/>
      </w:pPr>
      <w:r>
        <w:t xml:space="preserve">                      type: integer</w:t>
      </w:r>
    </w:p>
    <w:p w14:paraId="6829BD92" w14:textId="77777777" w:rsidR="00BD1BC4" w:rsidRDefault="00BD1BC4" w:rsidP="00BD1BC4">
      <w:pPr>
        <w:pStyle w:val="PL"/>
      </w:pPr>
      <w:r>
        <w:lastRenderedPageBreak/>
        <w:t xml:space="preserve">                      minimum: 0</w:t>
      </w:r>
    </w:p>
    <w:p w14:paraId="245A8021" w14:textId="77777777" w:rsidR="00BD1BC4" w:rsidRDefault="00BD1BC4" w:rsidP="00BD1BC4">
      <w:pPr>
        <w:pStyle w:val="PL"/>
      </w:pPr>
      <w:r>
        <w:t xml:space="preserve">                      maximum: 31</w:t>
      </w:r>
    </w:p>
    <w:p w14:paraId="3EF22FA8" w14:textId="77777777" w:rsidR="00BD1BC4" w:rsidRDefault="00BD1BC4" w:rsidP="00BD1BC4">
      <w:pPr>
        <w:pStyle w:val="PL"/>
      </w:pPr>
      <w:r>
        <w:t xml:space="preserve">                    threshXLowP:</w:t>
      </w:r>
    </w:p>
    <w:p w14:paraId="6C1B0650" w14:textId="77777777" w:rsidR="00BD1BC4" w:rsidRDefault="00BD1BC4" w:rsidP="00BD1BC4">
      <w:pPr>
        <w:pStyle w:val="PL"/>
      </w:pPr>
      <w:r>
        <w:t xml:space="preserve">                      type: integer</w:t>
      </w:r>
    </w:p>
    <w:p w14:paraId="63CE1370" w14:textId="77777777" w:rsidR="00BD1BC4" w:rsidRDefault="00BD1BC4" w:rsidP="00BD1BC4">
      <w:pPr>
        <w:pStyle w:val="PL"/>
      </w:pPr>
      <w:r>
        <w:t xml:space="preserve">                      minimum: 0</w:t>
      </w:r>
    </w:p>
    <w:p w14:paraId="73CC8A93" w14:textId="77777777" w:rsidR="00BD1BC4" w:rsidRDefault="00BD1BC4" w:rsidP="00BD1BC4">
      <w:pPr>
        <w:pStyle w:val="PL"/>
      </w:pPr>
      <w:r>
        <w:t xml:space="preserve">                      maximum: 62</w:t>
      </w:r>
    </w:p>
    <w:p w14:paraId="08ED0FE8" w14:textId="77777777" w:rsidR="00BD1BC4" w:rsidRDefault="00BD1BC4" w:rsidP="00BD1BC4">
      <w:pPr>
        <w:pStyle w:val="PL"/>
      </w:pPr>
      <w:r>
        <w:t xml:space="preserve">                    threshXLowQ:</w:t>
      </w:r>
    </w:p>
    <w:p w14:paraId="0987FD58" w14:textId="77777777" w:rsidR="00BD1BC4" w:rsidRDefault="00BD1BC4" w:rsidP="00BD1BC4">
      <w:pPr>
        <w:pStyle w:val="PL"/>
      </w:pPr>
      <w:r>
        <w:t xml:space="preserve">                      type: integer</w:t>
      </w:r>
    </w:p>
    <w:p w14:paraId="410EC613" w14:textId="77777777" w:rsidR="00BD1BC4" w:rsidRDefault="00BD1BC4" w:rsidP="00BD1BC4">
      <w:pPr>
        <w:pStyle w:val="PL"/>
      </w:pPr>
      <w:r>
        <w:t xml:space="preserve">                      minimum: 0</w:t>
      </w:r>
    </w:p>
    <w:p w14:paraId="6ED1AE13" w14:textId="77777777" w:rsidR="00BD1BC4" w:rsidRDefault="00BD1BC4" w:rsidP="00BD1BC4">
      <w:pPr>
        <w:pStyle w:val="PL"/>
      </w:pPr>
      <w:r>
        <w:t xml:space="preserve">                      maximum: 31</w:t>
      </w:r>
    </w:p>
    <w:p w14:paraId="7D1013AC" w14:textId="77777777" w:rsidR="00BD1BC4" w:rsidRDefault="00BD1BC4" w:rsidP="00BD1BC4">
      <w:pPr>
        <w:pStyle w:val="PL"/>
      </w:pPr>
      <w:r>
        <w:t xml:space="preserve">                    tReselectionEutran:</w:t>
      </w:r>
    </w:p>
    <w:p w14:paraId="6CCFA897" w14:textId="77777777" w:rsidR="00BD1BC4" w:rsidRDefault="00BD1BC4" w:rsidP="00BD1BC4">
      <w:pPr>
        <w:pStyle w:val="PL"/>
      </w:pPr>
      <w:r>
        <w:t xml:space="preserve">                      type: integer</w:t>
      </w:r>
    </w:p>
    <w:p w14:paraId="7583937A" w14:textId="77777777" w:rsidR="00BD1BC4" w:rsidRDefault="00BD1BC4" w:rsidP="00BD1BC4">
      <w:pPr>
        <w:pStyle w:val="PL"/>
      </w:pPr>
      <w:r>
        <w:t xml:space="preserve">                      minimum: 0</w:t>
      </w:r>
    </w:p>
    <w:p w14:paraId="53BD9B71" w14:textId="77777777" w:rsidR="00BD1BC4" w:rsidRDefault="00BD1BC4" w:rsidP="00BD1BC4">
      <w:pPr>
        <w:pStyle w:val="PL"/>
      </w:pPr>
      <w:r>
        <w:t xml:space="preserve">                      maximum: 7</w:t>
      </w:r>
    </w:p>
    <w:p w14:paraId="2C011C16" w14:textId="77777777" w:rsidR="00BD1BC4" w:rsidRDefault="00BD1BC4" w:rsidP="00BD1BC4">
      <w:pPr>
        <w:pStyle w:val="PL"/>
      </w:pPr>
      <w:r>
        <w:t xml:space="preserve">                    tReselectionNRSfHigh:</w:t>
      </w:r>
    </w:p>
    <w:p w14:paraId="419F5042" w14:textId="77777777" w:rsidR="00BD1BC4" w:rsidRDefault="00BD1BC4" w:rsidP="00BD1BC4">
      <w:pPr>
        <w:pStyle w:val="PL"/>
      </w:pPr>
      <w:r>
        <w:t xml:space="preserve">                      $ref: '#/components/schemas/TReselectionNRSf'</w:t>
      </w:r>
    </w:p>
    <w:p w14:paraId="17D6CCC5" w14:textId="77777777" w:rsidR="00BD1BC4" w:rsidRDefault="00BD1BC4" w:rsidP="00BD1BC4">
      <w:pPr>
        <w:pStyle w:val="PL"/>
      </w:pPr>
      <w:r>
        <w:t xml:space="preserve">                    tReselectionNRSfMedium:</w:t>
      </w:r>
    </w:p>
    <w:p w14:paraId="267A5E69" w14:textId="77777777" w:rsidR="00BD1BC4" w:rsidRDefault="00BD1BC4" w:rsidP="00BD1BC4">
      <w:pPr>
        <w:pStyle w:val="PL"/>
      </w:pPr>
      <w:r>
        <w:t xml:space="preserve">                      $ref: '#/components/schemas/TReselectionNRSf'</w:t>
      </w:r>
    </w:p>
    <w:p w14:paraId="3F84A881" w14:textId="77777777" w:rsidR="00BD1BC4" w:rsidRDefault="00BD1BC4" w:rsidP="00BD1BC4">
      <w:pPr>
        <w:pStyle w:val="PL"/>
      </w:pPr>
      <w:r>
        <w:t xml:space="preserve">                    eUTranFrequencyRef:</w:t>
      </w:r>
    </w:p>
    <w:p w14:paraId="5F4125D8" w14:textId="77777777" w:rsidR="00BD1BC4" w:rsidRDefault="00BD1BC4" w:rsidP="00BD1BC4">
      <w:pPr>
        <w:pStyle w:val="PL"/>
      </w:pPr>
      <w:r>
        <w:t xml:space="preserve">                      $ref: 'TS28623_ComDefs.yaml#/components/schemas/Dn'</w:t>
      </w:r>
    </w:p>
    <w:p w14:paraId="6155A629" w14:textId="77777777" w:rsidR="00BD1BC4" w:rsidRDefault="00BD1BC4" w:rsidP="00BD1BC4">
      <w:pPr>
        <w:pStyle w:val="PL"/>
      </w:pPr>
      <w:r>
        <w:t xml:space="preserve">    DANRManagementFunction-Single:</w:t>
      </w:r>
    </w:p>
    <w:p w14:paraId="2DD452CE" w14:textId="77777777" w:rsidR="00BD1BC4" w:rsidRDefault="00BD1BC4" w:rsidP="00BD1BC4">
      <w:pPr>
        <w:pStyle w:val="PL"/>
      </w:pPr>
      <w:r>
        <w:t xml:space="preserve">      allOf:</w:t>
      </w:r>
    </w:p>
    <w:p w14:paraId="45796F7E" w14:textId="77777777" w:rsidR="00BD1BC4" w:rsidRDefault="00BD1BC4" w:rsidP="00BD1BC4">
      <w:pPr>
        <w:pStyle w:val="PL"/>
      </w:pPr>
      <w:r>
        <w:t xml:space="preserve">        - $ref: 'TS28623_GenericNrm.yaml#/components/schemas/Top'</w:t>
      </w:r>
    </w:p>
    <w:p w14:paraId="5EB719A0" w14:textId="77777777" w:rsidR="00BD1BC4" w:rsidRDefault="00BD1BC4" w:rsidP="00BD1BC4">
      <w:pPr>
        <w:pStyle w:val="PL"/>
      </w:pPr>
      <w:r>
        <w:t xml:space="preserve">        - type: object</w:t>
      </w:r>
    </w:p>
    <w:p w14:paraId="315EFBB3" w14:textId="77777777" w:rsidR="00BD1BC4" w:rsidRDefault="00BD1BC4" w:rsidP="00BD1BC4">
      <w:pPr>
        <w:pStyle w:val="PL"/>
      </w:pPr>
      <w:r>
        <w:t xml:space="preserve">          properties:</w:t>
      </w:r>
    </w:p>
    <w:p w14:paraId="23EABD13" w14:textId="77777777" w:rsidR="00BD1BC4" w:rsidRDefault="00BD1BC4" w:rsidP="00BD1BC4">
      <w:pPr>
        <w:pStyle w:val="PL"/>
      </w:pPr>
      <w:r>
        <w:t xml:space="preserve">            attributes:</w:t>
      </w:r>
    </w:p>
    <w:p w14:paraId="7F643A78" w14:textId="77777777" w:rsidR="00BD1BC4" w:rsidRDefault="00BD1BC4" w:rsidP="00BD1BC4">
      <w:pPr>
        <w:pStyle w:val="PL"/>
      </w:pPr>
      <w:r>
        <w:t xml:space="preserve">                  type: object</w:t>
      </w:r>
    </w:p>
    <w:p w14:paraId="4324131E" w14:textId="77777777" w:rsidR="00BD1BC4" w:rsidRDefault="00BD1BC4" w:rsidP="00BD1BC4">
      <w:pPr>
        <w:pStyle w:val="PL"/>
      </w:pPr>
      <w:r>
        <w:t xml:space="preserve">                  properties:</w:t>
      </w:r>
    </w:p>
    <w:p w14:paraId="59FE33BF" w14:textId="77777777" w:rsidR="00BD1BC4" w:rsidRDefault="00BD1BC4" w:rsidP="00BD1BC4">
      <w:pPr>
        <w:pStyle w:val="PL"/>
      </w:pPr>
      <w:r>
        <w:t xml:space="preserve">                    intrasystemANRManagementSwitch:</w:t>
      </w:r>
    </w:p>
    <w:p w14:paraId="08141C07" w14:textId="77777777" w:rsidR="00BD1BC4" w:rsidRDefault="00BD1BC4" w:rsidP="00BD1BC4">
      <w:pPr>
        <w:pStyle w:val="PL"/>
      </w:pPr>
      <w:r>
        <w:t xml:space="preserve">                      type: boolean</w:t>
      </w:r>
    </w:p>
    <w:p w14:paraId="0683F2C4" w14:textId="77777777" w:rsidR="00BD1BC4" w:rsidRDefault="00BD1BC4" w:rsidP="00BD1BC4">
      <w:pPr>
        <w:pStyle w:val="PL"/>
      </w:pPr>
      <w:r>
        <w:t xml:space="preserve">                    intersystemANRManagementSwitch:</w:t>
      </w:r>
    </w:p>
    <w:p w14:paraId="0F0501DA" w14:textId="77777777" w:rsidR="00BD1BC4" w:rsidRDefault="00BD1BC4" w:rsidP="00BD1BC4">
      <w:pPr>
        <w:pStyle w:val="PL"/>
      </w:pPr>
      <w:r>
        <w:t xml:space="preserve">                      type: boolean</w:t>
      </w:r>
    </w:p>
    <w:p w14:paraId="4E24C7F5" w14:textId="77777777" w:rsidR="00BD1BC4" w:rsidRDefault="00BD1BC4" w:rsidP="00BD1BC4">
      <w:pPr>
        <w:pStyle w:val="PL"/>
      </w:pPr>
    </w:p>
    <w:p w14:paraId="7417F1F2" w14:textId="77777777" w:rsidR="00BD1BC4" w:rsidRDefault="00BD1BC4" w:rsidP="00BD1BC4">
      <w:pPr>
        <w:pStyle w:val="PL"/>
      </w:pPr>
      <w:r>
        <w:t xml:space="preserve">    DESManagementFunction-Single:</w:t>
      </w:r>
    </w:p>
    <w:p w14:paraId="55A9B8FD" w14:textId="77777777" w:rsidR="00BD1BC4" w:rsidRDefault="00BD1BC4" w:rsidP="00BD1BC4">
      <w:pPr>
        <w:pStyle w:val="PL"/>
      </w:pPr>
      <w:r>
        <w:t xml:space="preserve">      allOf:</w:t>
      </w:r>
    </w:p>
    <w:p w14:paraId="6B2AA749" w14:textId="77777777" w:rsidR="00BD1BC4" w:rsidRDefault="00BD1BC4" w:rsidP="00BD1BC4">
      <w:pPr>
        <w:pStyle w:val="PL"/>
      </w:pPr>
      <w:r>
        <w:t xml:space="preserve">        - $ref: 'TS28623_GenericNrm.yaml#/components/schemas/Top'</w:t>
      </w:r>
    </w:p>
    <w:p w14:paraId="5E609281" w14:textId="77777777" w:rsidR="00BD1BC4" w:rsidRDefault="00BD1BC4" w:rsidP="00BD1BC4">
      <w:pPr>
        <w:pStyle w:val="PL"/>
      </w:pPr>
      <w:r>
        <w:t xml:space="preserve">        - type: object</w:t>
      </w:r>
    </w:p>
    <w:p w14:paraId="39E149C9" w14:textId="77777777" w:rsidR="00BD1BC4" w:rsidRDefault="00BD1BC4" w:rsidP="00BD1BC4">
      <w:pPr>
        <w:pStyle w:val="PL"/>
      </w:pPr>
      <w:r>
        <w:t xml:space="preserve">          properties:</w:t>
      </w:r>
    </w:p>
    <w:p w14:paraId="12D88594" w14:textId="77777777" w:rsidR="00BD1BC4" w:rsidRDefault="00BD1BC4" w:rsidP="00BD1BC4">
      <w:pPr>
        <w:pStyle w:val="PL"/>
      </w:pPr>
      <w:r>
        <w:t xml:space="preserve">            attributes:</w:t>
      </w:r>
    </w:p>
    <w:p w14:paraId="17894547" w14:textId="77777777" w:rsidR="00BD1BC4" w:rsidRDefault="00BD1BC4" w:rsidP="00BD1BC4">
      <w:pPr>
        <w:pStyle w:val="PL"/>
      </w:pPr>
      <w:r>
        <w:t xml:space="preserve">                  type: object</w:t>
      </w:r>
    </w:p>
    <w:p w14:paraId="0833655A" w14:textId="77777777" w:rsidR="00BD1BC4" w:rsidRDefault="00BD1BC4" w:rsidP="00BD1BC4">
      <w:pPr>
        <w:pStyle w:val="PL"/>
      </w:pPr>
      <w:r>
        <w:t xml:space="preserve">                  properties:</w:t>
      </w:r>
    </w:p>
    <w:p w14:paraId="36C3D5C8" w14:textId="77777777" w:rsidR="00BD1BC4" w:rsidRDefault="00BD1BC4" w:rsidP="00BD1BC4">
      <w:pPr>
        <w:pStyle w:val="PL"/>
      </w:pPr>
      <w:r>
        <w:t xml:space="preserve">                    desSwitch:</w:t>
      </w:r>
    </w:p>
    <w:p w14:paraId="11ED3A51" w14:textId="77777777" w:rsidR="00BD1BC4" w:rsidRDefault="00BD1BC4" w:rsidP="00BD1BC4">
      <w:pPr>
        <w:pStyle w:val="PL"/>
      </w:pPr>
      <w:r>
        <w:t xml:space="preserve">                      type: boolean</w:t>
      </w:r>
    </w:p>
    <w:p w14:paraId="54E2F50A" w14:textId="77777777" w:rsidR="00BD1BC4" w:rsidRDefault="00BD1BC4" w:rsidP="00BD1BC4">
      <w:pPr>
        <w:pStyle w:val="PL"/>
      </w:pPr>
      <w:r>
        <w:t xml:space="preserve">                    intraRatEsActivationOriginalCellLoadParameters:</w:t>
      </w:r>
    </w:p>
    <w:p w14:paraId="21DF62A4" w14:textId="77777777" w:rsidR="00BD1BC4" w:rsidRDefault="00BD1BC4" w:rsidP="00BD1BC4">
      <w:pPr>
        <w:pStyle w:val="PL"/>
      </w:pPr>
      <w:r>
        <w:t xml:space="preserve">                      $ref: "#/components/schemas/IntraRatEsActivationOriginalCellLoadParameters"</w:t>
      </w:r>
    </w:p>
    <w:p w14:paraId="11D7F789" w14:textId="77777777" w:rsidR="00BD1BC4" w:rsidRDefault="00BD1BC4" w:rsidP="00BD1BC4">
      <w:pPr>
        <w:pStyle w:val="PL"/>
      </w:pPr>
      <w:r>
        <w:t xml:space="preserve">                    intraRatEsActivationCandidateCellsLoadParameters:</w:t>
      </w:r>
    </w:p>
    <w:p w14:paraId="254000F6" w14:textId="77777777" w:rsidR="00BD1BC4" w:rsidRDefault="00BD1BC4" w:rsidP="00BD1BC4">
      <w:pPr>
        <w:pStyle w:val="PL"/>
      </w:pPr>
      <w:r>
        <w:t xml:space="preserve">                      $ref: "#/components/schemas/IntraRatEsActivationCandidateCellsLoadParameters"</w:t>
      </w:r>
    </w:p>
    <w:p w14:paraId="2371AE11" w14:textId="77777777" w:rsidR="00BD1BC4" w:rsidRDefault="00BD1BC4" w:rsidP="00BD1BC4">
      <w:pPr>
        <w:pStyle w:val="PL"/>
      </w:pPr>
      <w:r>
        <w:t xml:space="preserve">                    intraRatEsDeactivationCandidateCellsLoadParameters:</w:t>
      </w:r>
    </w:p>
    <w:p w14:paraId="5B2F8DB4" w14:textId="77777777" w:rsidR="00BD1BC4" w:rsidRDefault="00BD1BC4" w:rsidP="00BD1BC4">
      <w:pPr>
        <w:pStyle w:val="PL"/>
      </w:pPr>
      <w:r>
        <w:t xml:space="preserve">                      $ref: "#/components/schemas/IntraRatEsDeactivationCandidateCellsLoadParameters"</w:t>
      </w:r>
    </w:p>
    <w:p w14:paraId="4A5C0FD3" w14:textId="77777777" w:rsidR="00BD1BC4" w:rsidRDefault="00BD1BC4" w:rsidP="00BD1BC4">
      <w:pPr>
        <w:pStyle w:val="PL"/>
      </w:pPr>
      <w:r>
        <w:t xml:space="preserve">                    esNotAllowedTimePeriod:</w:t>
      </w:r>
    </w:p>
    <w:p w14:paraId="48D7FEE6" w14:textId="77777777" w:rsidR="00BD1BC4" w:rsidRDefault="00BD1BC4" w:rsidP="00BD1BC4">
      <w:pPr>
        <w:pStyle w:val="PL"/>
      </w:pPr>
      <w:r>
        <w:t xml:space="preserve">                      $ref: "#/components/schemas/EsNotAllowedTimePeriod"</w:t>
      </w:r>
    </w:p>
    <w:p w14:paraId="215A90F4" w14:textId="77777777" w:rsidR="00BD1BC4" w:rsidRDefault="00BD1BC4" w:rsidP="00BD1BC4">
      <w:pPr>
        <w:pStyle w:val="PL"/>
      </w:pPr>
      <w:r>
        <w:t xml:space="preserve">                    interRatEsActivationOriginalCellParameters:</w:t>
      </w:r>
    </w:p>
    <w:p w14:paraId="2A779A7D" w14:textId="77777777" w:rsidR="00BD1BC4" w:rsidRDefault="00BD1BC4" w:rsidP="00BD1BC4">
      <w:pPr>
        <w:pStyle w:val="PL"/>
      </w:pPr>
      <w:r>
        <w:t xml:space="preserve">                      $ref: "#/components/schemas/InterRatEsActivationOriginalCellParameters"</w:t>
      </w:r>
    </w:p>
    <w:p w14:paraId="496E6994" w14:textId="77777777" w:rsidR="00BD1BC4" w:rsidRDefault="00BD1BC4" w:rsidP="00BD1BC4">
      <w:pPr>
        <w:pStyle w:val="PL"/>
      </w:pPr>
      <w:r>
        <w:t xml:space="preserve">                    interRatEsActivationCandidateCellParameters:</w:t>
      </w:r>
    </w:p>
    <w:p w14:paraId="2BD52723" w14:textId="77777777" w:rsidR="00BD1BC4" w:rsidRDefault="00BD1BC4" w:rsidP="00BD1BC4">
      <w:pPr>
        <w:pStyle w:val="PL"/>
      </w:pPr>
      <w:r>
        <w:t xml:space="preserve">                      $ref: "#/components/schemas/InterRatEsActivationCandidateCellParameters"</w:t>
      </w:r>
    </w:p>
    <w:p w14:paraId="2B4B316C" w14:textId="77777777" w:rsidR="00BD1BC4" w:rsidRDefault="00BD1BC4" w:rsidP="00BD1BC4">
      <w:pPr>
        <w:pStyle w:val="PL"/>
      </w:pPr>
      <w:r>
        <w:t xml:space="preserve">                    interRatEsDeactivationCandidateCellParameters:</w:t>
      </w:r>
    </w:p>
    <w:p w14:paraId="7EB3CF8D" w14:textId="77777777" w:rsidR="00BD1BC4" w:rsidRDefault="00BD1BC4" w:rsidP="00BD1BC4">
      <w:pPr>
        <w:pStyle w:val="PL"/>
      </w:pPr>
      <w:r>
        <w:t xml:space="preserve">                      $ref: "#/components/schemas/InterRatEsDeactivationCandidateCellParameters"</w:t>
      </w:r>
    </w:p>
    <w:p w14:paraId="532E53D3" w14:textId="77777777" w:rsidR="00BD1BC4" w:rsidRDefault="00BD1BC4" w:rsidP="00BD1BC4">
      <w:pPr>
        <w:pStyle w:val="PL"/>
      </w:pPr>
      <w:r>
        <w:t xml:space="preserve">                    isProbingCapable:</w:t>
      </w:r>
    </w:p>
    <w:p w14:paraId="3352AC61" w14:textId="77777777" w:rsidR="00BD1BC4" w:rsidRDefault="00BD1BC4" w:rsidP="00BD1BC4">
      <w:pPr>
        <w:pStyle w:val="PL"/>
      </w:pPr>
      <w:r>
        <w:t xml:space="preserve">                      type: string</w:t>
      </w:r>
    </w:p>
    <w:p w14:paraId="05ABE035" w14:textId="77777777" w:rsidR="00BD1BC4" w:rsidRDefault="00BD1BC4" w:rsidP="00BD1BC4">
      <w:pPr>
        <w:pStyle w:val="PL"/>
      </w:pPr>
      <w:r>
        <w:t xml:space="preserve">                      readOnly: true</w:t>
      </w:r>
    </w:p>
    <w:p w14:paraId="2DC4F200" w14:textId="77777777" w:rsidR="00BD1BC4" w:rsidRDefault="00BD1BC4" w:rsidP="00BD1BC4">
      <w:pPr>
        <w:pStyle w:val="PL"/>
      </w:pPr>
      <w:r>
        <w:t xml:space="preserve">                      enum:</w:t>
      </w:r>
    </w:p>
    <w:p w14:paraId="7784ABEF" w14:textId="77777777" w:rsidR="00BD1BC4" w:rsidRDefault="00BD1BC4" w:rsidP="00BD1BC4">
      <w:pPr>
        <w:pStyle w:val="PL"/>
      </w:pPr>
      <w:r>
        <w:t xml:space="preserve">                         - YES</w:t>
      </w:r>
    </w:p>
    <w:p w14:paraId="37C4EA08" w14:textId="77777777" w:rsidR="00BD1BC4" w:rsidRDefault="00BD1BC4" w:rsidP="00BD1BC4">
      <w:pPr>
        <w:pStyle w:val="PL"/>
      </w:pPr>
      <w:r>
        <w:t xml:space="preserve">                         - NO</w:t>
      </w:r>
    </w:p>
    <w:p w14:paraId="185318A3" w14:textId="77777777" w:rsidR="00BD1BC4" w:rsidRDefault="00BD1BC4" w:rsidP="00BD1BC4">
      <w:pPr>
        <w:pStyle w:val="PL"/>
      </w:pPr>
      <w:r>
        <w:t xml:space="preserve">                    energySavingState:</w:t>
      </w:r>
    </w:p>
    <w:p w14:paraId="46E4F5FD" w14:textId="77777777" w:rsidR="00BD1BC4" w:rsidRDefault="00BD1BC4" w:rsidP="00BD1BC4">
      <w:pPr>
        <w:pStyle w:val="PL"/>
      </w:pPr>
      <w:r>
        <w:t xml:space="preserve">                      type: string</w:t>
      </w:r>
    </w:p>
    <w:p w14:paraId="58BDBD68" w14:textId="77777777" w:rsidR="00BD1BC4" w:rsidRDefault="00BD1BC4" w:rsidP="00BD1BC4">
      <w:pPr>
        <w:pStyle w:val="PL"/>
      </w:pPr>
      <w:r>
        <w:t xml:space="preserve">                      readOnly: true</w:t>
      </w:r>
    </w:p>
    <w:p w14:paraId="0218181A" w14:textId="77777777" w:rsidR="00BD1BC4" w:rsidRDefault="00BD1BC4" w:rsidP="00BD1BC4">
      <w:pPr>
        <w:pStyle w:val="PL"/>
      </w:pPr>
      <w:r>
        <w:t xml:space="preserve">                      enum:</w:t>
      </w:r>
    </w:p>
    <w:p w14:paraId="71613E56" w14:textId="77777777" w:rsidR="00BD1BC4" w:rsidRDefault="00BD1BC4" w:rsidP="00BD1BC4">
      <w:pPr>
        <w:pStyle w:val="PL"/>
      </w:pPr>
      <w:r>
        <w:t xml:space="preserve">                         - IS_NOT_ENERGY_SAVING</w:t>
      </w:r>
    </w:p>
    <w:p w14:paraId="3AA15F7B" w14:textId="77777777" w:rsidR="00BD1BC4" w:rsidRDefault="00BD1BC4" w:rsidP="00BD1BC4">
      <w:pPr>
        <w:pStyle w:val="PL"/>
      </w:pPr>
      <w:r>
        <w:t xml:space="preserve">                         - IS_ENERGY_SAVING</w:t>
      </w:r>
    </w:p>
    <w:p w14:paraId="5BD8D45D" w14:textId="77777777" w:rsidR="00BD1BC4" w:rsidRDefault="00BD1BC4" w:rsidP="00BD1BC4">
      <w:pPr>
        <w:pStyle w:val="PL"/>
      </w:pPr>
      <w:r>
        <w:t xml:space="preserve">                    mLModelRefList:</w:t>
      </w:r>
    </w:p>
    <w:p w14:paraId="2857D618" w14:textId="77777777" w:rsidR="00BD1BC4" w:rsidRDefault="00BD1BC4" w:rsidP="00BD1BC4">
      <w:pPr>
        <w:pStyle w:val="PL"/>
      </w:pPr>
      <w:r>
        <w:t xml:space="preserve">                      $ref: 'TS28623_ComDefs.yaml#/components/schemas/DnListRo'</w:t>
      </w:r>
    </w:p>
    <w:p w14:paraId="4CBD162F" w14:textId="77777777" w:rsidR="00BD1BC4" w:rsidRDefault="00BD1BC4" w:rsidP="00BD1BC4">
      <w:pPr>
        <w:pStyle w:val="PL"/>
      </w:pPr>
      <w:r>
        <w:t xml:space="preserve">                    aIMLInferenceFunctionRefList:</w:t>
      </w:r>
    </w:p>
    <w:p w14:paraId="0D08DD26" w14:textId="77777777" w:rsidR="00BD1BC4" w:rsidRDefault="00BD1BC4" w:rsidP="00BD1BC4">
      <w:pPr>
        <w:pStyle w:val="PL"/>
      </w:pPr>
      <w:r>
        <w:t xml:space="preserve">                      $ref: 'TS28623_ComDefs.yaml#/components/schemas/DnListRo'                        </w:t>
      </w:r>
    </w:p>
    <w:p w14:paraId="2818A6A4" w14:textId="77777777" w:rsidR="00BD1BC4" w:rsidRDefault="00BD1BC4" w:rsidP="00BD1BC4">
      <w:pPr>
        <w:pStyle w:val="PL"/>
      </w:pPr>
      <w:r>
        <w:t xml:space="preserve">    DRACHOptimizationFunction-Single:</w:t>
      </w:r>
    </w:p>
    <w:p w14:paraId="54BD9F05" w14:textId="77777777" w:rsidR="00BD1BC4" w:rsidRDefault="00BD1BC4" w:rsidP="00BD1BC4">
      <w:pPr>
        <w:pStyle w:val="PL"/>
      </w:pPr>
      <w:r>
        <w:t xml:space="preserve">      allOf:</w:t>
      </w:r>
    </w:p>
    <w:p w14:paraId="098A5A90" w14:textId="77777777" w:rsidR="00BD1BC4" w:rsidRDefault="00BD1BC4" w:rsidP="00BD1BC4">
      <w:pPr>
        <w:pStyle w:val="PL"/>
      </w:pPr>
      <w:r>
        <w:t xml:space="preserve">        - $ref: 'TS28623_GenericNrm.yaml#/components/schemas/Top'</w:t>
      </w:r>
    </w:p>
    <w:p w14:paraId="1BC0EE54" w14:textId="77777777" w:rsidR="00BD1BC4" w:rsidRDefault="00BD1BC4" w:rsidP="00BD1BC4">
      <w:pPr>
        <w:pStyle w:val="PL"/>
      </w:pPr>
      <w:r>
        <w:t xml:space="preserve">        - type: object</w:t>
      </w:r>
    </w:p>
    <w:p w14:paraId="5383BFD7" w14:textId="77777777" w:rsidR="00BD1BC4" w:rsidRDefault="00BD1BC4" w:rsidP="00BD1BC4">
      <w:pPr>
        <w:pStyle w:val="PL"/>
      </w:pPr>
      <w:r>
        <w:lastRenderedPageBreak/>
        <w:t xml:space="preserve">          properties:</w:t>
      </w:r>
    </w:p>
    <w:p w14:paraId="00638535" w14:textId="77777777" w:rsidR="00BD1BC4" w:rsidRDefault="00BD1BC4" w:rsidP="00BD1BC4">
      <w:pPr>
        <w:pStyle w:val="PL"/>
      </w:pPr>
      <w:r>
        <w:t xml:space="preserve">            attributes:</w:t>
      </w:r>
    </w:p>
    <w:p w14:paraId="04F9FD87" w14:textId="77777777" w:rsidR="00BD1BC4" w:rsidRDefault="00BD1BC4" w:rsidP="00BD1BC4">
      <w:pPr>
        <w:pStyle w:val="PL"/>
      </w:pPr>
      <w:r>
        <w:t xml:space="preserve">                  type: object</w:t>
      </w:r>
    </w:p>
    <w:p w14:paraId="057FCB29" w14:textId="77777777" w:rsidR="00BD1BC4" w:rsidRDefault="00BD1BC4" w:rsidP="00BD1BC4">
      <w:pPr>
        <w:pStyle w:val="PL"/>
      </w:pPr>
      <w:r>
        <w:t xml:space="preserve">                  properties:</w:t>
      </w:r>
    </w:p>
    <w:p w14:paraId="12A19EB4" w14:textId="77777777" w:rsidR="00BD1BC4" w:rsidRDefault="00BD1BC4" w:rsidP="00BD1BC4">
      <w:pPr>
        <w:pStyle w:val="PL"/>
      </w:pPr>
      <w:r>
        <w:t xml:space="preserve">                    drachOptimizationControl:</w:t>
      </w:r>
    </w:p>
    <w:p w14:paraId="5D521288" w14:textId="77777777" w:rsidR="00BD1BC4" w:rsidRDefault="00BD1BC4" w:rsidP="00BD1BC4">
      <w:pPr>
        <w:pStyle w:val="PL"/>
      </w:pPr>
      <w:r>
        <w:t xml:space="preserve">                      type: boolean</w:t>
      </w:r>
    </w:p>
    <w:p w14:paraId="309DDEE4" w14:textId="77777777" w:rsidR="00BD1BC4" w:rsidRDefault="00BD1BC4" w:rsidP="00BD1BC4">
      <w:pPr>
        <w:pStyle w:val="PL"/>
      </w:pPr>
      <w:r>
        <w:t xml:space="preserve">                    ueAccProbabilityDist:</w:t>
      </w:r>
    </w:p>
    <w:p w14:paraId="337C9F47" w14:textId="77777777" w:rsidR="00BD1BC4" w:rsidRDefault="00BD1BC4" w:rsidP="00BD1BC4">
      <w:pPr>
        <w:pStyle w:val="PL"/>
      </w:pPr>
      <w:r>
        <w:t xml:space="preserve">                      $ref: "#/components/schemas/UeAccProbabilityDist"</w:t>
      </w:r>
    </w:p>
    <w:p w14:paraId="4EF74773" w14:textId="77777777" w:rsidR="00BD1BC4" w:rsidRDefault="00BD1BC4" w:rsidP="00BD1BC4">
      <w:pPr>
        <w:pStyle w:val="PL"/>
      </w:pPr>
      <w:r>
        <w:t xml:space="preserve">                    ueAccDelayProbabilityDist:</w:t>
      </w:r>
    </w:p>
    <w:p w14:paraId="7F7CECC0" w14:textId="77777777" w:rsidR="00BD1BC4" w:rsidRDefault="00BD1BC4" w:rsidP="00BD1BC4">
      <w:pPr>
        <w:pStyle w:val="PL"/>
      </w:pPr>
      <w:r>
        <w:t xml:space="preserve">                      $ref: "#/components/schemas/UeAccDelayProbabilityDist"</w:t>
      </w:r>
    </w:p>
    <w:p w14:paraId="76938A1E" w14:textId="77777777" w:rsidR="00BD1BC4" w:rsidRDefault="00BD1BC4" w:rsidP="00BD1BC4">
      <w:pPr>
        <w:pStyle w:val="PL"/>
      </w:pPr>
    </w:p>
    <w:p w14:paraId="15269138" w14:textId="77777777" w:rsidR="00BD1BC4" w:rsidRDefault="00BD1BC4" w:rsidP="00BD1BC4">
      <w:pPr>
        <w:pStyle w:val="PL"/>
      </w:pPr>
      <w:r>
        <w:t xml:space="preserve">    DMROFunction-Single:</w:t>
      </w:r>
    </w:p>
    <w:p w14:paraId="039DCF9D" w14:textId="77777777" w:rsidR="00BD1BC4" w:rsidRDefault="00BD1BC4" w:rsidP="00BD1BC4">
      <w:pPr>
        <w:pStyle w:val="PL"/>
      </w:pPr>
      <w:r>
        <w:t xml:space="preserve">      allOf:</w:t>
      </w:r>
    </w:p>
    <w:p w14:paraId="58326B56" w14:textId="77777777" w:rsidR="00BD1BC4" w:rsidRDefault="00BD1BC4" w:rsidP="00BD1BC4">
      <w:pPr>
        <w:pStyle w:val="PL"/>
      </w:pPr>
      <w:r>
        <w:t xml:space="preserve">        - $ref: 'TS28623_GenericNrm.yaml#/components/schemas/Top'</w:t>
      </w:r>
    </w:p>
    <w:p w14:paraId="214CB004" w14:textId="77777777" w:rsidR="00BD1BC4" w:rsidRDefault="00BD1BC4" w:rsidP="00BD1BC4">
      <w:pPr>
        <w:pStyle w:val="PL"/>
      </w:pPr>
      <w:r>
        <w:t xml:space="preserve">        - type: object</w:t>
      </w:r>
    </w:p>
    <w:p w14:paraId="160940E7" w14:textId="77777777" w:rsidR="00BD1BC4" w:rsidRDefault="00BD1BC4" w:rsidP="00BD1BC4">
      <w:pPr>
        <w:pStyle w:val="PL"/>
      </w:pPr>
      <w:r>
        <w:t xml:space="preserve">          properties:</w:t>
      </w:r>
    </w:p>
    <w:p w14:paraId="7C0BA146" w14:textId="77777777" w:rsidR="00BD1BC4" w:rsidRDefault="00BD1BC4" w:rsidP="00BD1BC4">
      <w:pPr>
        <w:pStyle w:val="PL"/>
      </w:pPr>
      <w:r>
        <w:t xml:space="preserve">            attributes: </w:t>
      </w:r>
    </w:p>
    <w:p w14:paraId="653705F2" w14:textId="77777777" w:rsidR="00BD1BC4" w:rsidRDefault="00BD1BC4" w:rsidP="00BD1BC4">
      <w:pPr>
        <w:pStyle w:val="PL"/>
      </w:pPr>
      <w:r>
        <w:t xml:space="preserve">                  type: object</w:t>
      </w:r>
    </w:p>
    <w:p w14:paraId="0AEBF726" w14:textId="77777777" w:rsidR="00BD1BC4" w:rsidRDefault="00BD1BC4" w:rsidP="00BD1BC4">
      <w:pPr>
        <w:pStyle w:val="PL"/>
      </w:pPr>
      <w:r>
        <w:t xml:space="preserve">                  properties:</w:t>
      </w:r>
    </w:p>
    <w:p w14:paraId="1975254E" w14:textId="77777777" w:rsidR="00BD1BC4" w:rsidRDefault="00BD1BC4" w:rsidP="00BD1BC4">
      <w:pPr>
        <w:pStyle w:val="PL"/>
      </w:pPr>
      <w:r>
        <w:t xml:space="preserve">                    dmroControl:</w:t>
      </w:r>
    </w:p>
    <w:p w14:paraId="3E24D32A" w14:textId="77777777" w:rsidR="00BD1BC4" w:rsidRDefault="00BD1BC4" w:rsidP="00BD1BC4">
      <w:pPr>
        <w:pStyle w:val="PL"/>
      </w:pPr>
      <w:r>
        <w:t xml:space="preserve">                      type: boolean</w:t>
      </w:r>
    </w:p>
    <w:p w14:paraId="25C5C415" w14:textId="77777777" w:rsidR="00BD1BC4" w:rsidRDefault="00BD1BC4" w:rsidP="00BD1BC4">
      <w:pPr>
        <w:pStyle w:val="PL"/>
      </w:pPr>
      <w:r>
        <w:t xml:space="preserve">                    maximumDeviationHoTriggerLow:</w:t>
      </w:r>
    </w:p>
    <w:p w14:paraId="2F001A98" w14:textId="77777777" w:rsidR="00BD1BC4" w:rsidRDefault="00BD1BC4" w:rsidP="00BD1BC4">
      <w:pPr>
        <w:pStyle w:val="PL"/>
      </w:pPr>
      <w:r>
        <w:t xml:space="preserve">                      $ref: '#/components/schemas/MaximumDeviationHoTriggerLow'</w:t>
      </w:r>
    </w:p>
    <w:p w14:paraId="3208FF34" w14:textId="77777777" w:rsidR="00BD1BC4" w:rsidRDefault="00BD1BC4" w:rsidP="00BD1BC4">
      <w:pPr>
        <w:pStyle w:val="PL"/>
      </w:pPr>
      <w:r>
        <w:t xml:space="preserve">                    maximumDeviationHoTriggerHigh:</w:t>
      </w:r>
    </w:p>
    <w:p w14:paraId="1E333A65" w14:textId="77777777" w:rsidR="00BD1BC4" w:rsidRDefault="00BD1BC4" w:rsidP="00BD1BC4">
      <w:pPr>
        <w:pStyle w:val="PL"/>
      </w:pPr>
      <w:r>
        <w:t xml:space="preserve">                      $ref: '#/components/schemas/MaximumDeviationHoTriggerHigh'</w:t>
      </w:r>
    </w:p>
    <w:p w14:paraId="2E53F9A0" w14:textId="77777777" w:rsidR="00BD1BC4" w:rsidRDefault="00BD1BC4" w:rsidP="00BD1BC4">
      <w:pPr>
        <w:pStyle w:val="PL"/>
      </w:pPr>
      <w:r>
        <w:t xml:space="preserve">                    minimumTimeBetweenHoTriggerChange:</w:t>
      </w:r>
    </w:p>
    <w:p w14:paraId="669C4D28" w14:textId="77777777" w:rsidR="00BD1BC4" w:rsidRDefault="00BD1BC4" w:rsidP="00BD1BC4">
      <w:pPr>
        <w:pStyle w:val="PL"/>
      </w:pPr>
      <w:r>
        <w:t xml:space="preserve">                      $ref: '#/components/schemas/MinimumTimeBetweenHoTriggerChange'</w:t>
      </w:r>
    </w:p>
    <w:p w14:paraId="1548F62A" w14:textId="77777777" w:rsidR="00BD1BC4" w:rsidRDefault="00BD1BC4" w:rsidP="00BD1BC4">
      <w:pPr>
        <w:pStyle w:val="PL"/>
      </w:pPr>
      <w:r>
        <w:t xml:space="preserve">                    tstoreUEcntxt:</w:t>
      </w:r>
    </w:p>
    <w:p w14:paraId="2B185BB0" w14:textId="77777777" w:rsidR="00BD1BC4" w:rsidRDefault="00BD1BC4" w:rsidP="00BD1BC4">
      <w:pPr>
        <w:pStyle w:val="PL"/>
      </w:pPr>
      <w:r>
        <w:t xml:space="preserve">                      $ref: '#/components/schemas/TstoreUEcntxt'</w:t>
      </w:r>
    </w:p>
    <w:p w14:paraId="60822BC7" w14:textId="77777777" w:rsidR="00BD1BC4" w:rsidRDefault="00BD1BC4" w:rsidP="00BD1BC4">
      <w:pPr>
        <w:pStyle w:val="PL"/>
      </w:pPr>
      <w:r>
        <w:t xml:space="preserve">                    mLModelRefList:</w:t>
      </w:r>
    </w:p>
    <w:p w14:paraId="7CD65E03" w14:textId="77777777" w:rsidR="00BD1BC4" w:rsidRDefault="00BD1BC4" w:rsidP="00BD1BC4">
      <w:pPr>
        <w:pStyle w:val="PL"/>
      </w:pPr>
      <w:r>
        <w:t xml:space="preserve">                      $ref: 'TS28623_ComDefs.yaml#/components/schemas/DnListRo'</w:t>
      </w:r>
    </w:p>
    <w:p w14:paraId="46E1886F" w14:textId="77777777" w:rsidR="00BD1BC4" w:rsidRDefault="00BD1BC4" w:rsidP="00BD1BC4">
      <w:pPr>
        <w:pStyle w:val="PL"/>
      </w:pPr>
      <w:r>
        <w:t xml:space="preserve">                    aIMLInferenceFunctionRefList:</w:t>
      </w:r>
    </w:p>
    <w:p w14:paraId="553BE12A" w14:textId="77777777" w:rsidR="00BD1BC4" w:rsidRDefault="00BD1BC4" w:rsidP="00BD1BC4">
      <w:pPr>
        <w:pStyle w:val="PL"/>
      </w:pPr>
      <w:r>
        <w:t xml:space="preserve">                      $ref: 'TS28623_ComDefs.yaml#/components/schemas/DnListRo'                       </w:t>
      </w:r>
    </w:p>
    <w:p w14:paraId="7539F61A" w14:textId="77777777" w:rsidR="00BD1BC4" w:rsidRDefault="00BD1BC4" w:rsidP="00BD1BC4">
      <w:pPr>
        <w:pStyle w:val="PL"/>
      </w:pPr>
      <w:r>
        <w:t xml:space="preserve">    DLBOFunction-Single:</w:t>
      </w:r>
    </w:p>
    <w:p w14:paraId="4BA32839" w14:textId="77777777" w:rsidR="00BD1BC4" w:rsidRDefault="00BD1BC4" w:rsidP="00BD1BC4">
      <w:pPr>
        <w:pStyle w:val="PL"/>
      </w:pPr>
      <w:r>
        <w:t xml:space="preserve">      allOf:</w:t>
      </w:r>
    </w:p>
    <w:p w14:paraId="4D4AF862" w14:textId="77777777" w:rsidR="00BD1BC4" w:rsidRDefault="00BD1BC4" w:rsidP="00BD1BC4">
      <w:pPr>
        <w:pStyle w:val="PL"/>
      </w:pPr>
      <w:r>
        <w:t xml:space="preserve">        - $ref: 'TS28623_GenericNrm.yaml#/components/schemas/Top'</w:t>
      </w:r>
    </w:p>
    <w:p w14:paraId="5027B419" w14:textId="77777777" w:rsidR="00BD1BC4" w:rsidRDefault="00BD1BC4" w:rsidP="00BD1BC4">
      <w:pPr>
        <w:pStyle w:val="PL"/>
      </w:pPr>
      <w:r>
        <w:t xml:space="preserve">        - type: object</w:t>
      </w:r>
    </w:p>
    <w:p w14:paraId="1E34FD86" w14:textId="77777777" w:rsidR="00BD1BC4" w:rsidRDefault="00BD1BC4" w:rsidP="00BD1BC4">
      <w:pPr>
        <w:pStyle w:val="PL"/>
      </w:pPr>
      <w:r>
        <w:t xml:space="preserve">          properties:</w:t>
      </w:r>
    </w:p>
    <w:p w14:paraId="71EEBA5E" w14:textId="77777777" w:rsidR="00BD1BC4" w:rsidRDefault="00BD1BC4" w:rsidP="00BD1BC4">
      <w:pPr>
        <w:pStyle w:val="PL"/>
      </w:pPr>
      <w:r>
        <w:t xml:space="preserve">            attributes: </w:t>
      </w:r>
    </w:p>
    <w:p w14:paraId="6E70AD4B" w14:textId="77777777" w:rsidR="00BD1BC4" w:rsidRDefault="00BD1BC4" w:rsidP="00BD1BC4">
      <w:pPr>
        <w:pStyle w:val="PL"/>
      </w:pPr>
      <w:r>
        <w:t xml:space="preserve">                  type: object</w:t>
      </w:r>
    </w:p>
    <w:p w14:paraId="73B50DE7" w14:textId="77777777" w:rsidR="00BD1BC4" w:rsidRDefault="00BD1BC4" w:rsidP="00BD1BC4">
      <w:pPr>
        <w:pStyle w:val="PL"/>
      </w:pPr>
      <w:r>
        <w:t xml:space="preserve">                  properties:</w:t>
      </w:r>
    </w:p>
    <w:p w14:paraId="03E35A45" w14:textId="77777777" w:rsidR="00BD1BC4" w:rsidRDefault="00BD1BC4" w:rsidP="00BD1BC4">
      <w:pPr>
        <w:pStyle w:val="PL"/>
      </w:pPr>
      <w:r>
        <w:t xml:space="preserve">                    dlboControl:</w:t>
      </w:r>
    </w:p>
    <w:p w14:paraId="440ACC94" w14:textId="77777777" w:rsidR="00BD1BC4" w:rsidRDefault="00BD1BC4" w:rsidP="00BD1BC4">
      <w:pPr>
        <w:pStyle w:val="PL"/>
      </w:pPr>
      <w:r>
        <w:t xml:space="preserve">                      type: boolean</w:t>
      </w:r>
    </w:p>
    <w:p w14:paraId="6D57167D" w14:textId="77777777" w:rsidR="00BD1BC4" w:rsidRDefault="00BD1BC4" w:rsidP="00BD1BC4">
      <w:pPr>
        <w:pStyle w:val="PL"/>
      </w:pPr>
      <w:r>
        <w:t xml:space="preserve">                    maximumDeviationHoTrigger:</w:t>
      </w:r>
    </w:p>
    <w:p w14:paraId="4106B99D" w14:textId="77777777" w:rsidR="00BD1BC4" w:rsidRDefault="00BD1BC4" w:rsidP="00BD1BC4">
      <w:pPr>
        <w:pStyle w:val="PL"/>
      </w:pPr>
      <w:r>
        <w:t xml:space="preserve">                          $ref: '#/components/schemas/MaximumDeviationHoTrigger'</w:t>
      </w:r>
    </w:p>
    <w:p w14:paraId="3A0B8DC8" w14:textId="77777777" w:rsidR="00BD1BC4" w:rsidRDefault="00BD1BC4" w:rsidP="00BD1BC4">
      <w:pPr>
        <w:pStyle w:val="PL"/>
      </w:pPr>
      <w:r>
        <w:t xml:space="preserve">                    minimumTimeBetweenHoTriggerChange:</w:t>
      </w:r>
    </w:p>
    <w:p w14:paraId="684B1203" w14:textId="77777777" w:rsidR="00BD1BC4" w:rsidRDefault="00BD1BC4" w:rsidP="00BD1BC4">
      <w:pPr>
        <w:pStyle w:val="PL"/>
      </w:pPr>
      <w:r>
        <w:t xml:space="preserve">                          $ref: '#/components/schemas/MinimumTimeBetweenHoTriggerChange'</w:t>
      </w:r>
    </w:p>
    <w:p w14:paraId="22FEED8F" w14:textId="77777777" w:rsidR="00BD1BC4" w:rsidRDefault="00BD1BC4" w:rsidP="00BD1BC4">
      <w:pPr>
        <w:pStyle w:val="PL"/>
      </w:pPr>
      <w:r>
        <w:t xml:space="preserve">                    mLModelRefList:</w:t>
      </w:r>
    </w:p>
    <w:p w14:paraId="28EC5314" w14:textId="77777777" w:rsidR="00BD1BC4" w:rsidRDefault="00BD1BC4" w:rsidP="00BD1BC4">
      <w:pPr>
        <w:pStyle w:val="PL"/>
      </w:pPr>
      <w:r>
        <w:t xml:space="preserve">                      $ref: 'TS28623_ComDefs.yaml#/components/schemas/DnListRo'</w:t>
      </w:r>
    </w:p>
    <w:p w14:paraId="0D3BEEBA" w14:textId="77777777" w:rsidR="00BD1BC4" w:rsidRDefault="00BD1BC4" w:rsidP="00BD1BC4">
      <w:pPr>
        <w:pStyle w:val="PL"/>
      </w:pPr>
      <w:r>
        <w:t xml:space="preserve">                    aIMLInferenceFunctionRefList:</w:t>
      </w:r>
    </w:p>
    <w:p w14:paraId="4F41FB7C" w14:textId="77777777" w:rsidR="00BD1BC4" w:rsidRDefault="00BD1BC4" w:rsidP="00BD1BC4">
      <w:pPr>
        <w:pStyle w:val="PL"/>
      </w:pPr>
      <w:r>
        <w:t xml:space="preserve">                      $ref: 'TS28623_ComDefs.yaml#/components/schemas/DnListRo'                        </w:t>
      </w:r>
    </w:p>
    <w:p w14:paraId="31599A71" w14:textId="77777777" w:rsidR="00BD1BC4" w:rsidRDefault="00BD1BC4" w:rsidP="00BD1BC4">
      <w:pPr>
        <w:pStyle w:val="PL"/>
      </w:pPr>
      <w:r>
        <w:t xml:space="preserve">    DPCIConfigurationFunction-Single:</w:t>
      </w:r>
    </w:p>
    <w:p w14:paraId="5586A516" w14:textId="77777777" w:rsidR="00BD1BC4" w:rsidRDefault="00BD1BC4" w:rsidP="00BD1BC4">
      <w:pPr>
        <w:pStyle w:val="PL"/>
      </w:pPr>
      <w:r>
        <w:t xml:space="preserve">      allOf:</w:t>
      </w:r>
    </w:p>
    <w:p w14:paraId="29781423" w14:textId="77777777" w:rsidR="00BD1BC4" w:rsidRDefault="00BD1BC4" w:rsidP="00BD1BC4">
      <w:pPr>
        <w:pStyle w:val="PL"/>
      </w:pPr>
      <w:r>
        <w:t xml:space="preserve">        - $ref: 'TS28623_GenericNrm.yaml#/components/schemas/Top'</w:t>
      </w:r>
    </w:p>
    <w:p w14:paraId="7EA93FB4" w14:textId="77777777" w:rsidR="00BD1BC4" w:rsidRDefault="00BD1BC4" w:rsidP="00BD1BC4">
      <w:pPr>
        <w:pStyle w:val="PL"/>
      </w:pPr>
      <w:r>
        <w:t xml:space="preserve">        - type: object</w:t>
      </w:r>
    </w:p>
    <w:p w14:paraId="3DFDD70C" w14:textId="77777777" w:rsidR="00BD1BC4" w:rsidRDefault="00BD1BC4" w:rsidP="00BD1BC4">
      <w:pPr>
        <w:pStyle w:val="PL"/>
      </w:pPr>
      <w:r>
        <w:t xml:space="preserve">          properties:</w:t>
      </w:r>
    </w:p>
    <w:p w14:paraId="4E2FCE89" w14:textId="77777777" w:rsidR="00BD1BC4" w:rsidRDefault="00BD1BC4" w:rsidP="00BD1BC4">
      <w:pPr>
        <w:pStyle w:val="PL"/>
      </w:pPr>
      <w:r>
        <w:t xml:space="preserve">            attributes:</w:t>
      </w:r>
    </w:p>
    <w:p w14:paraId="1B133C2F" w14:textId="77777777" w:rsidR="00BD1BC4" w:rsidRDefault="00BD1BC4" w:rsidP="00BD1BC4">
      <w:pPr>
        <w:pStyle w:val="PL"/>
      </w:pPr>
      <w:r>
        <w:t xml:space="preserve">                  type: object</w:t>
      </w:r>
    </w:p>
    <w:p w14:paraId="4BF88574" w14:textId="77777777" w:rsidR="00BD1BC4" w:rsidRDefault="00BD1BC4" w:rsidP="00BD1BC4">
      <w:pPr>
        <w:pStyle w:val="PL"/>
      </w:pPr>
      <w:r>
        <w:t xml:space="preserve">                  properties:</w:t>
      </w:r>
    </w:p>
    <w:p w14:paraId="18249DB1" w14:textId="77777777" w:rsidR="00BD1BC4" w:rsidRDefault="00BD1BC4" w:rsidP="00BD1BC4">
      <w:pPr>
        <w:pStyle w:val="PL"/>
      </w:pPr>
      <w:r>
        <w:t xml:space="preserve">                    dPciConfigurationControl:</w:t>
      </w:r>
    </w:p>
    <w:p w14:paraId="4FC24E04" w14:textId="77777777" w:rsidR="00BD1BC4" w:rsidRDefault="00BD1BC4" w:rsidP="00BD1BC4">
      <w:pPr>
        <w:pStyle w:val="PL"/>
      </w:pPr>
      <w:r>
        <w:t xml:space="preserve">                      type: boolean</w:t>
      </w:r>
    </w:p>
    <w:p w14:paraId="6C37CA90" w14:textId="77777777" w:rsidR="00BD1BC4" w:rsidRDefault="00BD1BC4" w:rsidP="00BD1BC4">
      <w:pPr>
        <w:pStyle w:val="PL"/>
      </w:pPr>
      <w:r>
        <w:t xml:space="preserve">                    nRPciList:</w:t>
      </w:r>
    </w:p>
    <w:p w14:paraId="3362F1B8" w14:textId="77777777" w:rsidR="00BD1BC4" w:rsidRDefault="00BD1BC4" w:rsidP="00BD1BC4">
      <w:pPr>
        <w:pStyle w:val="PL"/>
      </w:pPr>
      <w:r>
        <w:t xml:space="preserve">                      $ref: "#/components/schemas/NRPciList"</w:t>
      </w:r>
    </w:p>
    <w:p w14:paraId="75DFFFF9" w14:textId="77777777" w:rsidR="00BD1BC4" w:rsidRDefault="00BD1BC4" w:rsidP="00BD1BC4">
      <w:pPr>
        <w:pStyle w:val="PL"/>
      </w:pPr>
    </w:p>
    <w:p w14:paraId="2D6BF562" w14:textId="77777777" w:rsidR="00BD1BC4" w:rsidRDefault="00BD1BC4" w:rsidP="00BD1BC4">
      <w:pPr>
        <w:pStyle w:val="PL"/>
      </w:pPr>
      <w:r>
        <w:t xml:space="preserve">    CPCIConfigurationFunction-Single:</w:t>
      </w:r>
    </w:p>
    <w:p w14:paraId="21B1893E" w14:textId="77777777" w:rsidR="00BD1BC4" w:rsidRDefault="00BD1BC4" w:rsidP="00BD1BC4">
      <w:pPr>
        <w:pStyle w:val="PL"/>
      </w:pPr>
      <w:r>
        <w:t xml:space="preserve">      allOf:</w:t>
      </w:r>
    </w:p>
    <w:p w14:paraId="32EAE4CB" w14:textId="77777777" w:rsidR="00BD1BC4" w:rsidRDefault="00BD1BC4" w:rsidP="00BD1BC4">
      <w:pPr>
        <w:pStyle w:val="PL"/>
      </w:pPr>
      <w:r>
        <w:t xml:space="preserve">        - $ref: 'TS28623_GenericNrm.yaml#/components/schemas/Top'</w:t>
      </w:r>
    </w:p>
    <w:p w14:paraId="78580E58" w14:textId="77777777" w:rsidR="00BD1BC4" w:rsidRDefault="00BD1BC4" w:rsidP="00BD1BC4">
      <w:pPr>
        <w:pStyle w:val="PL"/>
      </w:pPr>
      <w:r>
        <w:t xml:space="preserve">        - type: object</w:t>
      </w:r>
    </w:p>
    <w:p w14:paraId="652B3490" w14:textId="77777777" w:rsidR="00BD1BC4" w:rsidRDefault="00BD1BC4" w:rsidP="00BD1BC4">
      <w:pPr>
        <w:pStyle w:val="PL"/>
      </w:pPr>
      <w:r>
        <w:t xml:space="preserve">          properties:</w:t>
      </w:r>
    </w:p>
    <w:p w14:paraId="458C560C" w14:textId="77777777" w:rsidR="00BD1BC4" w:rsidRDefault="00BD1BC4" w:rsidP="00BD1BC4">
      <w:pPr>
        <w:pStyle w:val="PL"/>
      </w:pPr>
      <w:r>
        <w:t xml:space="preserve">            attributes:</w:t>
      </w:r>
    </w:p>
    <w:p w14:paraId="33CDED1E" w14:textId="77777777" w:rsidR="00BD1BC4" w:rsidRDefault="00BD1BC4" w:rsidP="00BD1BC4">
      <w:pPr>
        <w:pStyle w:val="PL"/>
      </w:pPr>
      <w:r>
        <w:t xml:space="preserve">                  type: object</w:t>
      </w:r>
    </w:p>
    <w:p w14:paraId="7E0E5ACE" w14:textId="77777777" w:rsidR="00BD1BC4" w:rsidRDefault="00BD1BC4" w:rsidP="00BD1BC4">
      <w:pPr>
        <w:pStyle w:val="PL"/>
      </w:pPr>
      <w:r>
        <w:t xml:space="preserve">                  properties:</w:t>
      </w:r>
    </w:p>
    <w:p w14:paraId="07BE98E9" w14:textId="77777777" w:rsidR="00BD1BC4" w:rsidRDefault="00BD1BC4" w:rsidP="00BD1BC4">
      <w:pPr>
        <w:pStyle w:val="PL"/>
      </w:pPr>
      <w:r>
        <w:t xml:space="preserve">                    cPciConfigurationControl:</w:t>
      </w:r>
    </w:p>
    <w:p w14:paraId="35FCD0BA" w14:textId="77777777" w:rsidR="00BD1BC4" w:rsidRDefault="00BD1BC4" w:rsidP="00BD1BC4">
      <w:pPr>
        <w:pStyle w:val="PL"/>
      </w:pPr>
      <w:r>
        <w:t xml:space="preserve">                      type: boolean</w:t>
      </w:r>
    </w:p>
    <w:p w14:paraId="3EE03E3F" w14:textId="77777777" w:rsidR="00BD1BC4" w:rsidRDefault="00BD1BC4" w:rsidP="00BD1BC4">
      <w:pPr>
        <w:pStyle w:val="PL"/>
      </w:pPr>
      <w:r>
        <w:t xml:space="preserve">                    cSonPciList:</w:t>
      </w:r>
    </w:p>
    <w:p w14:paraId="3BC0C616" w14:textId="77777777" w:rsidR="00BD1BC4" w:rsidRDefault="00BD1BC4" w:rsidP="00BD1BC4">
      <w:pPr>
        <w:pStyle w:val="PL"/>
      </w:pPr>
      <w:r>
        <w:t xml:space="preserve">                      $ref: "#/components/schemas/CSonPciList"</w:t>
      </w:r>
    </w:p>
    <w:p w14:paraId="6D7C139B" w14:textId="77777777" w:rsidR="00BD1BC4" w:rsidRDefault="00BD1BC4" w:rsidP="00BD1BC4">
      <w:pPr>
        <w:pStyle w:val="PL"/>
      </w:pPr>
    </w:p>
    <w:p w14:paraId="4C090470" w14:textId="77777777" w:rsidR="00BD1BC4" w:rsidRDefault="00BD1BC4" w:rsidP="00BD1BC4">
      <w:pPr>
        <w:pStyle w:val="PL"/>
      </w:pPr>
      <w:r>
        <w:t xml:space="preserve">    CESManagementFunction-Single:</w:t>
      </w:r>
    </w:p>
    <w:p w14:paraId="10FC2285" w14:textId="77777777" w:rsidR="00BD1BC4" w:rsidRDefault="00BD1BC4" w:rsidP="00BD1BC4">
      <w:pPr>
        <w:pStyle w:val="PL"/>
      </w:pPr>
      <w:r>
        <w:lastRenderedPageBreak/>
        <w:t xml:space="preserve">      allOf:</w:t>
      </w:r>
    </w:p>
    <w:p w14:paraId="33C4F606" w14:textId="77777777" w:rsidR="00BD1BC4" w:rsidRDefault="00BD1BC4" w:rsidP="00BD1BC4">
      <w:pPr>
        <w:pStyle w:val="PL"/>
      </w:pPr>
      <w:r>
        <w:t xml:space="preserve">        - $ref: 'TS28623_GenericNrm.yaml#/components/schemas/Top'</w:t>
      </w:r>
    </w:p>
    <w:p w14:paraId="261F1661" w14:textId="77777777" w:rsidR="00BD1BC4" w:rsidRDefault="00BD1BC4" w:rsidP="00BD1BC4">
      <w:pPr>
        <w:pStyle w:val="PL"/>
      </w:pPr>
      <w:r>
        <w:t xml:space="preserve">        - type: object</w:t>
      </w:r>
    </w:p>
    <w:p w14:paraId="11AA44AF" w14:textId="77777777" w:rsidR="00BD1BC4" w:rsidRDefault="00BD1BC4" w:rsidP="00BD1BC4">
      <w:pPr>
        <w:pStyle w:val="PL"/>
      </w:pPr>
      <w:r>
        <w:t xml:space="preserve">          properties:</w:t>
      </w:r>
    </w:p>
    <w:p w14:paraId="4C199EF4" w14:textId="77777777" w:rsidR="00BD1BC4" w:rsidRDefault="00BD1BC4" w:rsidP="00BD1BC4">
      <w:pPr>
        <w:pStyle w:val="PL"/>
      </w:pPr>
      <w:r>
        <w:t xml:space="preserve">            attributes:</w:t>
      </w:r>
    </w:p>
    <w:p w14:paraId="0DF3C505" w14:textId="77777777" w:rsidR="00BD1BC4" w:rsidRDefault="00BD1BC4" w:rsidP="00BD1BC4">
      <w:pPr>
        <w:pStyle w:val="PL"/>
      </w:pPr>
      <w:r>
        <w:t xml:space="preserve">                  type: object</w:t>
      </w:r>
    </w:p>
    <w:p w14:paraId="5BDA0424" w14:textId="77777777" w:rsidR="00BD1BC4" w:rsidRDefault="00BD1BC4" w:rsidP="00BD1BC4">
      <w:pPr>
        <w:pStyle w:val="PL"/>
      </w:pPr>
      <w:r>
        <w:t xml:space="preserve">                  properties:</w:t>
      </w:r>
    </w:p>
    <w:p w14:paraId="55DDC32D" w14:textId="77777777" w:rsidR="00BD1BC4" w:rsidRDefault="00BD1BC4" w:rsidP="00BD1BC4">
      <w:pPr>
        <w:pStyle w:val="PL"/>
      </w:pPr>
      <w:r>
        <w:t xml:space="preserve">                    cesSwitch:</w:t>
      </w:r>
    </w:p>
    <w:p w14:paraId="379576FB" w14:textId="77777777" w:rsidR="00BD1BC4" w:rsidRDefault="00BD1BC4" w:rsidP="00BD1BC4">
      <w:pPr>
        <w:pStyle w:val="PL"/>
      </w:pPr>
      <w:r>
        <w:t xml:space="preserve">                      type: boolean</w:t>
      </w:r>
    </w:p>
    <w:p w14:paraId="7C0248A8" w14:textId="77777777" w:rsidR="00BD1BC4" w:rsidRDefault="00BD1BC4" w:rsidP="00BD1BC4">
      <w:pPr>
        <w:pStyle w:val="PL"/>
      </w:pPr>
      <w:r>
        <w:t xml:space="preserve">                    intraRatEsActivationOriginalCellLoadParameters:</w:t>
      </w:r>
    </w:p>
    <w:p w14:paraId="7EAA4E30" w14:textId="77777777" w:rsidR="00BD1BC4" w:rsidRDefault="00BD1BC4" w:rsidP="00BD1BC4">
      <w:pPr>
        <w:pStyle w:val="PL"/>
      </w:pPr>
      <w:r>
        <w:t xml:space="preserve">                      $ref: "#/components/schemas/IntraRatEsActivationOriginalCellLoadParameters"</w:t>
      </w:r>
    </w:p>
    <w:p w14:paraId="66867CB3" w14:textId="77777777" w:rsidR="00BD1BC4" w:rsidRDefault="00BD1BC4" w:rsidP="00BD1BC4">
      <w:pPr>
        <w:pStyle w:val="PL"/>
      </w:pPr>
      <w:r>
        <w:t xml:space="preserve">                    intraRatEsActivationCandidateCellsLoadParameters:</w:t>
      </w:r>
    </w:p>
    <w:p w14:paraId="506AC335" w14:textId="77777777" w:rsidR="00BD1BC4" w:rsidRDefault="00BD1BC4" w:rsidP="00BD1BC4">
      <w:pPr>
        <w:pStyle w:val="PL"/>
      </w:pPr>
      <w:r>
        <w:t xml:space="preserve">                      $ref: "#/components/schemas/IntraRatEsActivationCandidateCellsLoadParameters"</w:t>
      </w:r>
    </w:p>
    <w:p w14:paraId="2ACF9C7A" w14:textId="77777777" w:rsidR="00BD1BC4" w:rsidRDefault="00BD1BC4" w:rsidP="00BD1BC4">
      <w:pPr>
        <w:pStyle w:val="PL"/>
      </w:pPr>
      <w:r>
        <w:t xml:space="preserve">                    intraRatEsDeactivationCandidateCellsLoadParameters:</w:t>
      </w:r>
    </w:p>
    <w:p w14:paraId="79B2AE16" w14:textId="77777777" w:rsidR="00BD1BC4" w:rsidRDefault="00BD1BC4" w:rsidP="00BD1BC4">
      <w:pPr>
        <w:pStyle w:val="PL"/>
      </w:pPr>
      <w:r>
        <w:t xml:space="preserve">                      $ref: "#/components/schemas/IntraRatEsDeactivationCandidateCellsLoadParameters"</w:t>
      </w:r>
    </w:p>
    <w:p w14:paraId="56CD83EB" w14:textId="77777777" w:rsidR="00BD1BC4" w:rsidRDefault="00BD1BC4" w:rsidP="00BD1BC4">
      <w:pPr>
        <w:pStyle w:val="PL"/>
      </w:pPr>
      <w:r>
        <w:t xml:space="preserve">                    esNotAllowedTimePeriod:</w:t>
      </w:r>
    </w:p>
    <w:p w14:paraId="254AA703" w14:textId="77777777" w:rsidR="00BD1BC4" w:rsidRDefault="00BD1BC4" w:rsidP="00BD1BC4">
      <w:pPr>
        <w:pStyle w:val="PL"/>
      </w:pPr>
      <w:r>
        <w:t xml:space="preserve">                      $ref: "#/components/schemas/EsNotAllowedTimePeriod"</w:t>
      </w:r>
    </w:p>
    <w:p w14:paraId="3BF5F35C" w14:textId="77777777" w:rsidR="00BD1BC4" w:rsidRDefault="00BD1BC4" w:rsidP="00BD1BC4">
      <w:pPr>
        <w:pStyle w:val="PL"/>
      </w:pPr>
      <w:r>
        <w:t xml:space="preserve">                    interRatEsActivationOriginalCellParameters:</w:t>
      </w:r>
    </w:p>
    <w:p w14:paraId="6585DF05" w14:textId="77777777" w:rsidR="00BD1BC4" w:rsidRDefault="00BD1BC4" w:rsidP="00BD1BC4">
      <w:pPr>
        <w:pStyle w:val="PL"/>
      </w:pPr>
      <w:r>
        <w:t xml:space="preserve">                      $ref: "#/components/schemas/IntraRatEsActivationOriginalCellLoadParameters"</w:t>
      </w:r>
    </w:p>
    <w:p w14:paraId="5BC9B169" w14:textId="77777777" w:rsidR="00BD1BC4" w:rsidRDefault="00BD1BC4" w:rsidP="00BD1BC4">
      <w:pPr>
        <w:pStyle w:val="PL"/>
      </w:pPr>
      <w:r>
        <w:t xml:space="preserve">                    interRatEsActivationCandidateCellParameters:</w:t>
      </w:r>
    </w:p>
    <w:p w14:paraId="63A7E6E1" w14:textId="77777777" w:rsidR="00BD1BC4" w:rsidRDefault="00BD1BC4" w:rsidP="00BD1BC4">
      <w:pPr>
        <w:pStyle w:val="PL"/>
      </w:pPr>
      <w:r>
        <w:t xml:space="preserve">                      $ref: "#/components/schemas/IntraRatEsActivationOriginalCellLoadParameters"</w:t>
      </w:r>
    </w:p>
    <w:p w14:paraId="3B51287F" w14:textId="77777777" w:rsidR="00BD1BC4" w:rsidRDefault="00BD1BC4" w:rsidP="00BD1BC4">
      <w:pPr>
        <w:pStyle w:val="PL"/>
      </w:pPr>
      <w:r>
        <w:t xml:space="preserve">                    interRatEsDeactivationCandidateCellParameters:</w:t>
      </w:r>
    </w:p>
    <w:p w14:paraId="338B530C" w14:textId="77777777" w:rsidR="00BD1BC4" w:rsidRDefault="00BD1BC4" w:rsidP="00BD1BC4">
      <w:pPr>
        <w:pStyle w:val="PL"/>
      </w:pPr>
      <w:r>
        <w:t xml:space="preserve">                      $ref: "#/components/schemas/IntraRatEsActivationOriginalCellLoadParameters"</w:t>
      </w:r>
    </w:p>
    <w:p w14:paraId="02FDD512" w14:textId="77777777" w:rsidR="00BD1BC4" w:rsidRDefault="00BD1BC4" w:rsidP="00BD1BC4">
      <w:pPr>
        <w:pStyle w:val="PL"/>
      </w:pPr>
      <w:r>
        <w:t xml:space="preserve">                    energySavingControl:</w:t>
      </w:r>
    </w:p>
    <w:p w14:paraId="5EE3C19E" w14:textId="77777777" w:rsidR="00BD1BC4" w:rsidRDefault="00BD1BC4" w:rsidP="00BD1BC4">
      <w:pPr>
        <w:pStyle w:val="PL"/>
      </w:pPr>
      <w:r>
        <w:t xml:space="preserve">                      type: string</w:t>
      </w:r>
    </w:p>
    <w:p w14:paraId="6287BF70" w14:textId="77777777" w:rsidR="00BD1BC4" w:rsidRDefault="00BD1BC4" w:rsidP="00BD1BC4">
      <w:pPr>
        <w:pStyle w:val="PL"/>
      </w:pPr>
      <w:r>
        <w:t xml:space="preserve">                      enum:</w:t>
      </w:r>
    </w:p>
    <w:p w14:paraId="0CC811E5" w14:textId="77777777" w:rsidR="00BD1BC4" w:rsidRDefault="00BD1BC4" w:rsidP="00BD1BC4">
      <w:pPr>
        <w:pStyle w:val="PL"/>
      </w:pPr>
      <w:r>
        <w:t xml:space="preserve">                         - TO_BE_ENERGY_SAVING</w:t>
      </w:r>
    </w:p>
    <w:p w14:paraId="72632860" w14:textId="77777777" w:rsidR="00BD1BC4" w:rsidRDefault="00BD1BC4" w:rsidP="00BD1BC4">
      <w:pPr>
        <w:pStyle w:val="PL"/>
      </w:pPr>
      <w:r>
        <w:t xml:space="preserve">                         - TO_BE_NOT_ENERGY_SAVING</w:t>
      </w:r>
    </w:p>
    <w:p w14:paraId="6110CED4" w14:textId="77777777" w:rsidR="00BD1BC4" w:rsidRDefault="00BD1BC4" w:rsidP="00BD1BC4">
      <w:pPr>
        <w:pStyle w:val="PL"/>
      </w:pPr>
      <w:r>
        <w:t xml:space="preserve">                    energySavingState:</w:t>
      </w:r>
    </w:p>
    <w:p w14:paraId="5CDB80D7" w14:textId="77777777" w:rsidR="00BD1BC4" w:rsidRDefault="00BD1BC4" w:rsidP="00BD1BC4">
      <w:pPr>
        <w:pStyle w:val="PL"/>
      </w:pPr>
      <w:r>
        <w:t xml:space="preserve">                      type: string</w:t>
      </w:r>
    </w:p>
    <w:p w14:paraId="6BEAB289" w14:textId="77777777" w:rsidR="00BD1BC4" w:rsidRDefault="00BD1BC4" w:rsidP="00BD1BC4">
      <w:pPr>
        <w:pStyle w:val="PL"/>
      </w:pPr>
      <w:r>
        <w:t xml:space="preserve">                      enum:</w:t>
      </w:r>
    </w:p>
    <w:p w14:paraId="25D02A55" w14:textId="77777777" w:rsidR="00BD1BC4" w:rsidRDefault="00BD1BC4" w:rsidP="00BD1BC4">
      <w:pPr>
        <w:pStyle w:val="PL"/>
      </w:pPr>
      <w:r>
        <w:t xml:space="preserve">                         - IS_NOT_ENERGY_SAVING</w:t>
      </w:r>
    </w:p>
    <w:p w14:paraId="3DF4BC65" w14:textId="77777777" w:rsidR="00BD1BC4" w:rsidRDefault="00BD1BC4" w:rsidP="00BD1BC4">
      <w:pPr>
        <w:pStyle w:val="PL"/>
      </w:pPr>
      <w:r>
        <w:t xml:space="preserve">                         - IS_ENERGY_SAVING</w:t>
      </w:r>
    </w:p>
    <w:p w14:paraId="70EC4D66" w14:textId="77777777" w:rsidR="00BD1BC4" w:rsidRDefault="00BD1BC4" w:rsidP="00BD1BC4">
      <w:pPr>
        <w:pStyle w:val="PL"/>
      </w:pPr>
    </w:p>
    <w:p w14:paraId="346232AC" w14:textId="77777777" w:rsidR="00BD1BC4" w:rsidRDefault="00BD1BC4" w:rsidP="00BD1BC4">
      <w:pPr>
        <w:pStyle w:val="PL"/>
      </w:pPr>
      <w:r>
        <w:t xml:space="preserve">    RimRSGlobal-Single:</w:t>
      </w:r>
    </w:p>
    <w:p w14:paraId="363ECAA0" w14:textId="77777777" w:rsidR="00BD1BC4" w:rsidRDefault="00BD1BC4" w:rsidP="00BD1BC4">
      <w:pPr>
        <w:pStyle w:val="PL"/>
      </w:pPr>
      <w:r>
        <w:t xml:space="preserve">      allOf:</w:t>
      </w:r>
    </w:p>
    <w:p w14:paraId="21F0234F" w14:textId="77777777" w:rsidR="00BD1BC4" w:rsidRDefault="00BD1BC4" w:rsidP="00BD1BC4">
      <w:pPr>
        <w:pStyle w:val="PL"/>
      </w:pPr>
      <w:r>
        <w:t xml:space="preserve">        - $ref: 'TS28623_GenericNrm.yaml#/components/schemas/Top'</w:t>
      </w:r>
    </w:p>
    <w:p w14:paraId="1487569C" w14:textId="77777777" w:rsidR="00BD1BC4" w:rsidRDefault="00BD1BC4" w:rsidP="00BD1BC4">
      <w:pPr>
        <w:pStyle w:val="PL"/>
      </w:pPr>
      <w:r>
        <w:t xml:space="preserve">        - type: object</w:t>
      </w:r>
    </w:p>
    <w:p w14:paraId="27124809" w14:textId="77777777" w:rsidR="00BD1BC4" w:rsidRDefault="00BD1BC4" w:rsidP="00BD1BC4">
      <w:pPr>
        <w:pStyle w:val="PL"/>
      </w:pPr>
      <w:r>
        <w:t xml:space="preserve">          properties:</w:t>
      </w:r>
    </w:p>
    <w:p w14:paraId="03623EF1" w14:textId="77777777" w:rsidR="00BD1BC4" w:rsidRDefault="00BD1BC4" w:rsidP="00BD1BC4">
      <w:pPr>
        <w:pStyle w:val="PL"/>
      </w:pPr>
      <w:r>
        <w:t xml:space="preserve">            attributes:</w:t>
      </w:r>
    </w:p>
    <w:p w14:paraId="6B154378" w14:textId="77777777" w:rsidR="00BD1BC4" w:rsidRDefault="00BD1BC4" w:rsidP="00BD1BC4">
      <w:pPr>
        <w:pStyle w:val="PL"/>
      </w:pPr>
      <w:r>
        <w:t xml:space="preserve">              type: object</w:t>
      </w:r>
    </w:p>
    <w:p w14:paraId="29CA3AF8" w14:textId="77777777" w:rsidR="00BD1BC4" w:rsidRDefault="00BD1BC4" w:rsidP="00BD1BC4">
      <w:pPr>
        <w:pStyle w:val="PL"/>
      </w:pPr>
      <w:r>
        <w:t xml:space="preserve">              properties:</w:t>
      </w:r>
    </w:p>
    <w:p w14:paraId="4E4516FB" w14:textId="77777777" w:rsidR="00BD1BC4" w:rsidRDefault="00BD1BC4" w:rsidP="00BD1BC4">
      <w:pPr>
        <w:pStyle w:val="PL"/>
      </w:pPr>
      <w:r>
        <w:t xml:space="preserve">                frequencyDomainPara:</w:t>
      </w:r>
    </w:p>
    <w:p w14:paraId="4B8F81AF" w14:textId="77777777" w:rsidR="00BD1BC4" w:rsidRDefault="00BD1BC4" w:rsidP="00BD1BC4">
      <w:pPr>
        <w:pStyle w:val="PL"/>
      </w:pPr>
      <w:r>
        <w:t xml:space="preserve">                  $ref: '#/components/schemas/FrequencyDomainPara'</w:t>
      </w:r>
    </w:p>
    <w:p w14:paraId="5B6F02FE" w14:textId="77777777" w:rsidR="00BD1BC4" w:rsidRDefault="00BD1BC4" w:rsidP="00BD1BC4">
      <w:pPr>
        <w:pStyle w:val="PL"/>
      </w:pPr>
      <w:r>
        <w:t xml:space="preserve">                sequenceDomainPara:</w:t>
      </w:r>
    </w:p>
    <w:p w14:paraId="4CD2C41B" w14:textId="77777777" w:rsidR="00BD1BC4" w:rsidRDefault="00BD1BC4" w:rsidP="00BD1BC4">
      <w:pPr>
        <w:pStyle w:val="PL"/>
      </w:pPr>
      <w:r>
        <w:t xml:space="preserve">                  $ref: '#/components/schemas/SequenceDomainPara'</w:t>
      </w:r>
    </w:p>
    <w:p w14:paraId="4CBA26FC" w14:textId="77777777" w:rsidR="00BD1BC4" w:rsidRDefault="00BD1BC4" w:rsidP="00BD1BC4">
      <w:pPr>
        <w:pStyle w:val="PL"/>
      </w:pPr>
      <w:r>
        <w:t xml:space="preserve">                timeDomainPara:</w:t>
      </w:r>
    </w:p>
    <w:p w14:paraId="1C766FF6" w14:textId="77777777" w:rsidR="00BD1BC4" w:rsidRDefault="00BD1BC4" w:rsidP="00BD1BC4">
      <w:pPr>
        <w:pStyle w:val="PL"/>
      </w:pPr>
      <w:r>
        <w:t xml:space="preserve">                  $ref: '#/components/schemas/TimeDomainPara'</w:t>
      </w:r>
    </w:p>
    <w:p w14:paraId="06B1DEC0" w14:textId="77777777" w:rsidR="00BD1BC4" w:rsidRDefault="00BD1BC4" w:rsidP="00BD1BC4">
      <w:pPr>
        <w:pStyle w:val="PL"/>
      </w:pPr>
      <w:r>
        <w:t xml:space="preserve">            RimRSSet:</w:t>
      </w:r>
    </w:p>
    <w:p w14:paraId="70BB2FEF" w14:textId="77777777" w:rsidR="00BD1BC4" w:rsidRDefault="00BD1BC4" w:rsidP="00BD1BC4">
      <w:pPr>
        <w:pStyle w:val="PL"/>
      </w:pPr>
      <w:r>
        <w:t xml:space="preserve">              $ref: '#/components/schemas/RimRSSet-Multiple'</w:t>
      </w:r>
    </w:p>
    <w:p w14:paraId="582AC8E7" w14:textId="77777777" w:rsidR="00BD1BC4" w:rsidRDefault="00BD1BC4" w:rsidP="00BD1BC4">
      <w:pPr>
        <w:pStyle w:val="PL"/>
      </w:pPr>
      <w:r>
        <w:t xml:space="preserve">    RedCapAccessCriteria-Single:</w:t>
      </w:r>
    </w:p>
    <w:p w14:paraId="7C6A211A" w14:textId="77777777" w:rsidR="00BD1BC4" w:rsidRDefault="00BD1BC4" w:rsidP="00BD1BC4">
      <w:pPr>
        <w:pStyle w:val="PL"/>
      </w:pPr>
      <w:r>
        <w:t xml:space="preserve">      allOf:</w:t>
      </w:r>
    </w:p>
    <w:p w14:paraId="0E84E4D3" w14:textId="77777777" w:rsidR="00BD1BC4" w:rsidRDefault="00BD1BC4" w:rsidP="00BD1BC4">
      <w:pPr>
        <w:pStyle w:val="PL"/>
      </w:pPr>
      <w:r>
        <w:t xml:space="preserve">        - $ref: 'TS28623_GenericNrm.yaml#/components/schemas/Top'</w:t>
      </w:r>
    </w:p>
    <w:p w14:paraId="1B4B283B" w14:textId="77777777" w:rsidR="00BD1BC4" w:rsidRDefault="00BD1BC4" w:rsidP="00BD1BC4">
      <w:pPr>
        <w:pStyle w:val="PL"/>
      </w:pPr>
      <w:r>
        <w:t xml:space="preserve">        - type: object</w:t>
      </w:r>
    </w:p>
    <w:p w14:paraId="2D530E0A" w14:textId="77777777" w:rsidR="00BD1BC4" w:rsidRDefault="00BD1BC4" w:rsidP="00BD1BC4">
      <w:pPr>
        <w:pStyle w:val="PL"/>
      </w:pPr>
      <w:r>
        <w:t xml:space="preserve">          properties:</w:t>
      </w:r>
    </w:p>
    <w:p w14:paraId="664E6EB8" w14:textId="77777777" w:rsidR="00BD1BC4" w:rsidRDefault="00BD1BC4" w:rsidP="00BD1BC4">
      <w:pPr>
        <w:pStyle w:val="PL"/>
      </w:pPr>
      <w:r>
        <w:t xml:space="preserve">            attributes:</w:t>
      </w:r>
    </w:p>
    <w:p w14:paraId="69FA87EB" w14:textId="77777777" w:rsidR="00BD1BC4" w:rsidRDefault="00BD1BC4" w:rsidP="00BD1BC4">
      <w:pPr>
        <w:pStyle w:val="PL"/>
      </w:pPr>
      <w:r>
        <w:t xml:space="preserve">              type: object</w:t>
      </w:r>
    </w:p>
    <w:p w14:paraId="4B3D44F9" w14:textId="77777777" w:rsidR="00BD1BC4" w:rsidRDefault="00BD1BC4" w:rsidP="00BD1BC4">
      <w:pPr>
        <w:pStyle w:val="PL"/>
      </w:pPr>
      <w:r>
        <w:t xml:space="preserve">              properties:</w:t>
      </w:r>
    </w:p>
    <w:p w14:paraId="088BCEF1" w14:textId="77777777" w:rsidR="00BD1BC4" w:rsidRDefault="00BD1BC4" w:rsidP="00BD1BC4">
      <w:pPr>
        <w:pStyle w:val="PL"/>
      </w:pPr>
      <w:r>
        <w:t xml:space="preserve">                nRCellDURef:</w:t>
      </w:r>
    </w:p>
    <w:p w14:paraId="768E95CA" w14:textId="77777777" w:rsidR="00BD1BC4" w:rsidRDefault="00BD1BC4" w:rsidP="00BD1BC4">
      <w:pPr>
        <w:pStyle w:val="PL"/>
      </w:pPr>
      <w:r>
        <w:t xml:space="preserve">                  $ref: 'TS28623_ComDefs.yaml#/components/schemas/DnList'</w:t>
      </w:r>
    </w:p>
    <w:p w14:paraId="571566F5" w14:textId="77777777" w:rsidR="00BD1BC4" w:rsidRDefault="00BD1BC4" w:rsidP="00BD1BC4">
      <w:pPr>
        <w:pStyle w:val="PL"/>
      </w:pPr>
      <w:r>
        <w:t xml:space="preserve">                criteriaConditonRef:</w:t>
      </w:r>
    </w:p>
    <w:p w14:paraId="6B1BB984" w14:textId="77777777" w:rsidR="00BD1BC4" w:rsidRDefault="00BD1BC4" w:rsidP="00BD1BC4">
      <w:pPr>
        <w:pStyle w:val="PL"/>
      </w:pPr>
      <w:r>
        <w:t xml:space="preserve">                  $ref: 'TS28623_ComDefs.yaml#/components/schemas/Dn'</w:t>
      </w:r>
    </w:p>
    <w:p w14:paraId="21A8E81A" w14:textId="77777777" w:rsidR="00BD1BC4" w:rsidRDefault="00BD1BC4" w:rsidP="00BD1BC4">
      <w:pPr>
        <w:pStyle w:val="PL"/>
      </w:pPr>
      <w:r>
        <w:t xml:space="preserve">    RimRSSet-Single:</w:t>
      </w:r>
    </w:p>
    <w:p w14:paraId="67DCFDB1" w14:textId="77777777" w:rsidR="00BD1BC4" w:rsidRDefault="00BD1BC4" w:rsidP="00BD1BC4">
      <w:pPr>
        <w:pStyle w:val="PL"/>
      </w:pPr>
      <w:r>
        <w:t xml:space="preserve">      allOf:</w:t>
      </w:r>
    </w:p>
    <w:p w14:paraId="23FD5DBF" w14:textId="77777777" w:rsidR="00BD1BC4" w:rsidRDefault="00BD1BC4" w:rsidP="00BD1BC4">
      <w:pPr>
        <w:pStyle w:val="PL"/>
      </w:pPr>
      <w:r>
        <w:t xml:space="preserve">        - $ref: 'TS28623_GenericNrm.yaml#/components/schemas/Top'</w:t>
      </w:r>
    </w:p>
    <w:p w14:paraId="4A02382F" w14:textId="77777777" w:rsidR="00BD1BC4" w:rsidRDefault="00BD1BC4" w:rsidP="00BD1BC4">
      <w:pPr>
        <w:pStyle w:val="PL"/>
      </w:pPr>
      <w:r>
        <w:t xml:space="preserve">        - type: object</w:t>
      </w:r>
    </w:p>
    <w:p w14:paraId="52324E12" w14:textId="77777777" w:rsidR="00BD1BC4" w:rsidRDefault="00BD1BC4" w:rsidP="00BD1BC4">
      <w:pPr>
        <w:pStyle w:val="PL"/>
      </w:pPr>
      <w:r>
        <w:t xml:space="preserve">          properties:</w:t>
      </w:r>
    </w:p>
    <w:p w14:paraId="6EE9F110" w14:textId="77777777" w:rsidR="00BD1BC4" w:rsidRDefault="00BD1BC4" w:rsidP="00BD1BC4">
      <w:pPr>
        <w:pStyle w:val="PL"/>
      </w:pPr>
      <w:r>
        <w:t xml:space="preserve">            attributes:</w:t>
      </w:r>
    </w:p>
    <w:p w14:paraId="1FD1DB91" w14:textId="77777777" w:rsidR="00BD1BC4" w:rsidRDefault="00BD1BC4" w:rsidP="00BD1BC4">
      <w:pPr>
        <w:pStyle w:val="PL"/>
      </w:pPr>
      <w:r>
        <w:t xml:space="preserve">              type: object</w:t>
      </w:r>
    </w:p>
    <w:p w14:paraId="50E0FAC1" w14:textId="77777777" w:rsidR="00BD1BC4" w:rsidRDefault="00BD1BC4" w:rsidP="00BD1BC4">
      <w:pPr>
        <w:pStyle w:val="PL"/>
      </w:pPr>
      <w:r>
        <w:t xml:space="preserve">              properties:</w:t>
      </w:r>
    </w:p>
    <w:p w14:paraId="620096FA" w14:textId="77777777" w:rsidR="00BD1BC4" w:rsidRDefault="00BD1BC4" w:rsidP="00BD1BC4">
      <w:pPr>
        <w:pStyle w:val="PL"/>
      </w:pPr>
      <w:r>
        <w:t xml:space="preserve">                setId:</w:t>
      </w:r>
    </w:p>
    <w:p w14:paraId="4BACDEFE" w14:textId="77777777" w:rsidR="00BD1BC4" w:rsidRDefault="00BD1BC4" w:rsidP="00BD1BC4">
      <w:pPr>
        <w:pStyle w:val="PL"/>
      </w:pPr>
      <w:r>
        <w:t xml:space="preserve">                  $ref: '#/components/schemas/RSSetId'</w:t>
      </w:r>
    </w:p>
    <w:p w14:paraId="41F39EE0" w14:textId="77777777" w:rsidR="00BD1BC4" w:rsidRDefault="00BD1BC4" w:rsidP="00BD1BC4">
      <w:pPr>
        <w:pStyle w:val="PL"/>
      </w:pPr>
      <w:r>
        <w:t xml:space="preserve">                setType:</w:t>
      </w:r>
    </w:p>
    <w:p w14:paraId="3A22C0BB" w14:textId="77777777" w:rsidR="00BD1BC4" w:rsidRDefault="00BD1BC4" w:rsidP="00BD1BC4">
      <w:pPr>
        <w:pStyle w:val="PL"/>
      </w:pPr>
      <w:r>
        <w:t xml:space="preserve">                  $ref: '#/components/schemas/RSSetType'</w:t>
      </w:r>
    </w:p>
    <w:p w14:paraId="6248991A" w14:textId="77777777" w:rsidR="00BD1BC4" w:rsidRDefault="00BD1BC4" w:rsidP="00BD1BC4">
      <w:pPr>
        <w:pStyle w:val="PL"/>
      </w:pPr>
      <w:r>
        <w:t xml:space="preserve">                nRCellDURefs:</w:t>
      </w:r>
    </w:p>
    <w:p w14:paraId="16266C1D" w14:textId="77777777" w:rsidR="00BD1BC4" w:rsidRDefault="00BD1BC4" w:rsidP="00BD1BC4">
      <w:pPr>
        <w:pStyle w:val="PL"/>
      </w:pPr>
      <w:r>
        <w:t xml:space="preserve">                  $ref: 'TS28623_ComDefs.yaml#/components/schemas/DnListRo'</w:t>
      </w:r>
    </w:p>
    <w:p w14:paraId="5B0E5D10" w14:textId="77777777" w:rsidR="00BD1BC4" w:rsidRDefault="00BD1BC4" w:rsidP="00BD1BC4">
      <w:pPr>
        <w:pStyle w:val="PL"/>
      </w:pPr>
    </w:p>
    <w:p w14:paraId="5115286C" w14:textId="77777777" w:rsidR="00BD1BC4" w:rsidRDefault="00BD1BC4" w:rsidP="00BD1BC4">
      <w:pPr>
        <w:pStyle w:val="PL"/>
      </w:pPr>
      <w:r>
        <w:lastRenderedPageBreak/>
        <w:t xml:space="preserve">    ExternalGNBDUFunction-Single:</w:t>
      </w:r>
    </w:p>
    <w:p w14:paraId="33BC8982" w14:textId="77777777" w:rsidR="00BD1BC4" w:rsidRDefault="00BD1BC4" w:rsidP="00BD1BC4">
      <w:pPr>
        <w:pStyle w:val="PL"/>
      </w:pPr>
      <w:r>
        <w:t xml:space="preserve">      allOf:</w:t>
      </w:r>
    </w:p>
    <w:p w14:paraId="62F404A2" w14:textId="77777777" w:rsidR="00BD1BC4" w:rsidRDefault="00BD1BC4" w:rsidP="00BD1BC4">
      <w:pPr>
        <w:pStyle w:val="PL"/>
      </w:pPr>
      <w:r>
        <w:t xml:space="preserve">        - $ref: 'TS28623_GenericNrm.yaml#/components/schemas/Top'</w:t>
      </w:r>
    </w:p>
    <w:p w14:paraId="4662B4D6" w14:textId="77777777" w:rsidR="00BD1BC4" w:rsidRDefault="00BD1BC4" w:rsidP="00BD1BC4">
      <w:pPr>
        <w:pStyle w:val="PL"/>
      </w:pPr>
      <w:r>
        <w:t xml:space="preserve">        - type: object</w:t>
      </w:r>
    </w:p>
    <w:p w14:paraId="53C0447E" w14:textId="77777777" w:rsidR="00BD1BC4" w:rsidRDefault="00BD1BC4" w:rsidP="00BD1BC4">
      <w:pPr>
        <w:pStyle w:val="PL"/>
      </w:pPr>
      <w:r>
        <w:t xml:space="preserve">          properties:</w:t>
      </w:r>
    </w:p>
    <w:p w14:paraId="12106BF2" w14:textId="77777777" w:rsidR="00BD1BC4" w:rsidRDefault="00BD1BC4" w:rsidP="00BD1BC4">
      <w:pPr>
        <w:pStyle w:val="PL"/>
      </w:pPr>
      <w:r>
        <w:t xml:space="preserve">            attributes:</w:t>
      </w:r>
    </w:p>
    <w:p w14:paraId="1B09D20C" w14:textId="77777777" w:rsidR="00BD1BC4" w:rsidRDefault="00BD1BC4" w:rsidP="00BD1BC4">
      <w:pPr>
        <w:pStyle w:val="PL"/>
      </w:pPr>
      <w:r>
        <w:t xml:space="preserve">              allOf:</w:t>
      </w:r>
    </w:p>
    <w:p w14:paraId="62CBD380" w14:textId="77777777" w:rsidR="00BD1BC4" w:rsidRDefault="00BD1BC4" w:rsidP="00BD1BC4">
      <w:pPr>
        <w:pStyle w:val="PL"/>
      </w:pPr>
      <w:r>
        <w:t xml:space="preserve">                - $ref: 'TS28623_GenericNrm.yaml#/components/schemas/ManagedFunction-Attr'</w:t>
      </w:r>
    </w:p>
    <w:p w14:paraId="407DB7BB" w14:textId="77777777" w:rsidR="00BD1BC4" w:rsidRDefault="00BD1BC4" w:rsidP="00BD1BC4">
      <w:pPr>
        <w:pStyle w:val="PL"/>
      </w:pPr>
      <w:r>
        <w:t xml:space="preserve">                - type: object</w:t>
      </w:r>
    </w:p>
    <w:p w14:paraId="31FE5FCB" w14:textId="77777777" w:rsidR="00BD1BC4" w:rsidRDefault="00BD1BC4" w:rsidP="00BD1BC4">
      <w:pPr>
        <w:pStyle w:val="PL"/>
      </w:pPr>
      <w:r>
        <w:t xml:space="preserve">                  properties:</w:t>
      </w:r>
    </w:p>
    <w:p w14:paraId="06ADC6F1" w14:textId="77777777" w:rsidR="00BD1BC4" w:rsidRDefault="00BD1BC4" w:rsidP="00BD1BC4">
      <w:pPr>
        <w:pStyle w:val="PL"/>
      </w:pPr>
      <w:r>
        <w:t xml:space="preserve">                    gnbId:</w:t>
      </w:r>
    </w:p>
    <w:p w14:paraId="53B5B702" w14:textId="77777777" w:rsidR="00BD1BC4" w:rsidRDefault="00BD1BC4" w:rsidP="00BD1BC4">
      <w:pPr>
        <w:pStyle w:val="PL"/>
      </w:pPr>
      <w:r>
        <w:t xml:space="preserve">                      $ref: '#/components/schemas/GnbId'</w:t>
      </w:r>
    </w:p>
    <w:p w14:paraId="7D3AAF0D" w14:textId="77777777" w:rsidR="00BD1BC4" w:rsidRDefault="00BD1BC4" w:rsidP="00BD1BC4">
      <w:pPr>
        <w:pStyle w:val="PL"/>
      </w:pPr>
      <w:r>
        <w:t xml:space="preserve">                    gnbIdLength:</w:t>
      </w:r>
    </w:p>
    <w:p w14:paraId="4F5A7212" w14:textId="77777777" w:rsidR="00BD1BC4" w:rsidRDefault="00BD1BC4" w:rsidP="00BD1BC4">
      <w:pPr>
        <w:pStyle w:val="PL"/>
      </w:pPr>
      <w:r>
        <w:t xml:space="preserve">                      $ref: '#/components/schemas/GnbIdLength'</w:t>
      </w:r>
    </w:p>
    <w:p w14:paraId="5BD6E930" w14:textId="77777777" w:rsidR="00BD1BC4" w:rsidRDefault="00BD1BC4" w:rsidP="00BD1BC4">
      <w:pPr>
        <w:pStyle w:val="PL"/>
      </w:pPr>
      <w:r>
        <w:t xml:space="preserve">        - $ref: 'TS28623_GenericNrm.yaml#/components/schemas/ManagedFunction-ncO'</w:t>
      </w:r>
    </w:p>
    <w:p w14:paraId="5EBCCFAC" w14:textId="77777777" w:rsidR="00BD1BC4" w:rsidRDefault="00BD1BC4" w:rsidP="00BD1BC4">
      <w:pPr>
        <w:pStyle w:val="PL"/>
      </w:pPr>
      <w:r>
        <w:t xml:space="preserve">        - type: object</w:t>
      </w:r>
    </w:p>
    <w:p w14:paraId="0C77CF48" w14:textId="77777777" w:rsidR="00BD1BC4" w:rsidRDefault="00BD1BC4" w:rsidP="00BD1BC4">
      <w:pPr>
        <w:pStyle w:val="PL"/>
      </w:pPr>
      <w:r>
        <w:t xml:space="preserve">          properties:</w:t>
      </w:r>
    </w:p>
    <w:p w14:paraId="6B57AFCE" w14:textId="77777777" w:rsidR="00BD1BC4" w:rsidRDefault="00BD1BC4" w:rsidP="00BD1BC4">
      <w:pPr>
        <w:pStyle w:val="PL"/>
      </w:pPr>
      <w:r>
        <w:t xml:space="preserve">            EP_F1C:</w:t>
      </w:r>
    </w:p>
    <w:p w14:paraId="1E0069F3" w14:textId="77777777" w:rsidR="00BD1BC4" w:rsidRDefault="00BD1BC4" w:rsidP="00BD1BC4">
      <w:pPr>
        <w:pStyle w:val="PL"/>
      </w:pPr>
      <w:r>
        <w:t xml:space="preserve">              $ref: '#/components/schemas/EP_F1C-Multiple'</w:t>
      </w:r>
    </w:p>
    <w:p w14:paraId="10ED495A" w14:textId="77777777" w:rsidR="00BD1BC4" w:rsidRDefault="00BD1BC4" w:rsidP="00BD1BC4">
      <w:pPr>
        <w:pStyle w:val="PL"/>
      </w:pPr>
      <w:r>
        <w:t xml:space="preserve">            EP_F1U:</w:t>
      </w:r>
    </w:p>
    <w:p w14:paraId="7A23AC67" w14:textId="77777777" w:rsidR="00BD1BC4" w:rsidRDefault="00BD1BC4" w:rsidP="00BD1BC4">
      <w:pPr>
        <w:pStyle w:val="PL"/>
      </w:pPr>
      <w:r>
        <w:t xml:space="preserve">              $ref: '#/components/schemas/EP_F1U-Multiple'</w:t>
      </w:r>
    </w:p>
    <w:p w14:paraId="4599D9CA" w14:textId="77777777" w:rsidR="00BD1BC4" w:rsidRDefault="00BD1BC4" w:rsidP="00BD1BC4">
      <w:pPr>
        <w:pStyle w:val="PL"/>
      </w:pPr>
      <w:r>
        <w:t xml:space="preserve">    NRNetwork-Single:</w:t>
      </w:r>
    </w:p>
    <w:p w14:paraId="3A44E34A" w14:textId="77777777" w:rsidR="00BD1BC4" w:rsidRDefault="00BD1BC4" w:rsidP="00BD1BC4">
      <w:pPr>
        <w:pStyle w:val="PL"/>
      </w:pPr>
      <w:r>
        <w:t xml:space="preserve">      allOf:</w:t>
      </w:r>
    </w:p>
    <w:p w14:paraId="7FD05D9A" w14:textId="77777777" w:rsidR="00BD1BC4" w:rsidRDefault="00BD1BC4" w:rsidP="00BD1BC4">
      <w:pPr>
        <w:pStyle w:val="PL"/>
      </w:pPr>
      <w:r>
        <w:t xml:space="preserve">        - $ref: 'TS28623_GenericNrm.yaml#/components/schemas/Top'</w:t>
      </w:r>
    </w:p>
    <w:p w14:paraId="77A3E756" w14:textId="77777777" w:rsidR="00BD1BC4" w:rsidRDefault="00BD1BC4" w:rsidP="00BD1BC4">
      <w:pPr>
        <w:pStyle w:val="PL"/>
      </w:pPr>
      <w:r>
        <w:t xml:space="preserve">        - type: object</w:t>
      </w:r>
    </w:p>
    <w:p w14:paraId="65EEBAF6" w14:textId="77777777" w:rsidR="00BD1BC4" w:rsidRDefault="00BD1BC4" w:rsidP="00BD1BC4">
      <w:pPr>
        <w:pStyle w:val="PL"/>
      </w:pPr>
      <w:r>
        <w:t xml:space="preserve">          properties:</w:t>
      </w:r>
    </w:p>
    <w:p w14:paraId="12875ECA" w14:textId="77777777" w:rsidR="00BD1BC4" w:rsidRDefault="00BD1BC4" w:rsidP="00BD1BC4">
      <w:pPr>
        <w:pStyle w:val="PL"/>
      </w:pPr>
      <w:r>
        <w:t xml:space="preserve">            NRFrequency:</w:t>
      </w:r>
    </w:p>
    <w:p w14:paraId="6E4C22AD" w14:textId="77777777" w:rsidR="00BD1BC4" w:rsidRDefault="00BD1BC4" w:rsidP="00BD1BC4">
      <w:pPr>
        <w:pStyle w:val="PL"/>
      </w:pPr>
      <w:r>
        <w:t xml:space="preserve">              $ref: '#/components/schemas/NRFrequency-Multiple'</w:t>
      </w:r>
    </w:p>
    <w:p w14:paraId="79DB48FF" w14:textId="77777777" w:rsidR="00BD1BC4" w:rsidRDefault="00BD1BC4" w:rsidP="00BD1BC4">
      <w:pPr>
        <w:pStyle w:val="PL"/>
      </w:pPr>
      <w:r>
        <w:t xml:space="preserve">            ExternalGNBCUCPFunction:</w:t>
      </w:r>
    </w:p>
    <w:p w14:paraId="6C8C4C1B" w14:textId="77777777" w:rsidR="00BD1BC4" w:rsidRDefault="00BD1BC4" w:rsidP="00BD1BC4">
      <w:pPr>
        <w:pStyle w:val="PL"/>
      </w:pPr>
      <w:r>
        <w:t xml:space="preserve">              $ref: '#/components/schemas/ExternalGNBCUCPFunction-Multiple'</w:t>
      </w:r>
    </w:p>
    <w:p w14:paraId="5D50902F" w14:textId="77777777" w:rsidR="00BD1BC4" w:rsidRDefault="00BD1BC4" w:rsidP="00BD1BC4">
      <w:pPr>
        <w:pStyle w:val="PL"/>
      </w:pPr>
      <w:r>
        <w:t xml:space="preserve">            ExternalGNBCUUPFunction:</w:t>
      </w:r>
    </w:p>
    <w:p w14:paraId="76B835F6" w14:textId="77777777" w:rsidR="00BD1BC4" w:rsidRDefault="00BD1BC4" w:rsidP="00BD1BC4">
      <w:pPr>
        <w:pStyle w:val="PL"/>
      </w:pPr>
      <w:r>
        <w:t xml:space="preserve">              $ref: '#/components/schemas/ExternalGNBCUUPFunction-Multiple'</w:t>
      </w:r>
    </w:p>
    <w:p w14:paraId="13FB04DF" w14:textId="77777777" w:rsidR="00BD1BC4" w:rsidRDefault="00BD1BC4" w:rsidP="00BD1BC4">
      <w:pPr>
        <w:pStyle w:val="PL"/>
      </w:pPr>
      <w:r>
        <w:t xml:space="preserve">            ExternalGNBDUFunction:</w:t>
      </w:r>
    </w:p>
    <w:p w14:paraId="1FF6A512" w14:textId="77777777" w:rsidR="00BD1BC4" w:rsidRDefault="00BD1BC4" w:rsidP="00BD1BC4">
      <w:pPr>
        <w:pStyle w:val="PL"/>
      </w:pPr>
      <w:r>
        <w:t xml:space="preserve">              $ref: '#/components/schemas/ExternalGNBDUFunction-Multiple'</w:t>
      </w:r>
    </w:p>
    <w:p w14:paraId="54277702" w14:textId="77777777" w:rsidR="00BD1BC4" w:rsidRDefault="00BD1BC4" w:rsidP="00BD1BC4">
      <w:pPr>
        <w:pStyle w:val="PL"/>
      </w:pPr>
    </w:p>
    <w:p w14:paraId="090D6EE8" w14:textId="77777777" w:rsidR="00BD1BC4" w:rsidRDefault="00BD1BC4" w:rsidP="00BD1BC4">
      <w:pPr>
        <w:pStyle w:val="PL"/>
      </w:pPr>
    </w:p>
    <w:p w14:paraId="63647253" w14:textId="77777777" w:rsidR="00BD1BC4" w:rsidRDefault="00BD1BC4" w:rsidP="00BD1BC4">
      <w:pPr>
        <w:pStyle w:val="PL"/>
      </w:pPr>
      <w:r>
        <w:t xml:space="preserve">    ExternalGNBCUUPFunction-Single:</w:t>
      </w:r>
    </w:p>
    <w:p w14:paraId="1F82D543" w14:textId="77777777" w:rsidR="00BD1BC4" w:rsidRDefault="00BD1BC4" w:rsidP="00BD1BC4">
      <w:pPr>
        <w:pStyle w:val="PL"/>
      </w:pPr>
      <w:r>
        <w:t xml:space="preserve">      allOf:</w:t>
      </w:r>
    </w:p>
    <w:p w14:paraId="793C2F85" w14:textId="77777777" w:rsidR="00BD1BC4" w:rsidRDefault="00BD1BC4" w:rsidP="00BD1BC4">
      <w:pPr>
        <w:pStyle w:val="PL"/>
      </w:pPr>
      <w:r>
        <w:t xml:space="preserve">        - $ref: 'TS28623_GenericNrm.yaml#/components/schemas/Top'</w:t>
      </w:r>
    </w:p>
    <w:p w14:paraId="14F80CC3" w14:textId="77777777" w:rsidR="00BD1BC4" w:rsidRDefault="00BD1BC4" w:rsidP="00BD1BC4">
      <w:pPr>
        <w:pStyle w:val="PL"/>
      </w:pPr>
      <w:r>
        <w:t xml:space="preserve">        - type: object</w:t>
      </w:r>
    </w:p>
    <w:p w14:paraId="0B0E49AB" w14:textId="77777777" w:rsidR="00BD1BC4" w:rsidRDefault="00BD1BC4" w:rsidP="00BD1BC4">
      <w:pPr>
        <w:pStyle w:val="PL"/>
      </w:pPr>
      <w:r>
        <w:t xml:space="preserve">          properties:</w:t>
      </w:r>
    </w:p>
    <w:p w14:paraId="3E2CDAC5" w14:textId="77777777" w:rsidR="00BD1BC4" w:rsidRDefault="00BD1BC4" w:rsidP="00BD1BC4">
      <w:pPr>
        <w:pStyle w:val="PL"/>
      </w:pPr>
      <w:r>
        <w:t xml:space="preserve">            attributes:</w:t>
      </w:r>
    </w:p>
    <w:p w14:paraId="59D19381" w14:textId="77777777" w:rsidR="00BD1BC4" w:rsidRDefault="00BD1BC4" w:rsidP="00BD1BC4">
      <w:pPr>
        <w:pStyle w:val="PL"/>
      </w:pPr>
      <w:r>
        <w:t xml:space="preserve">              allOf:</w:t>
      </w:r>
    </w:p>
    <w:p w14:paraId="581490D5" w14:textId="77777777" w:rsidR="00BD1BC4" w:rsidRDefault="00BD1BC4" w:rsidP="00BD1BC4">
      <w:pPr>
        <w:pStyle w:val="PL"/>
      </w:pPr>
      <w:r>
        <w:t xml:space="preserve">                - $ref: 'TS28623_GenericNrm.yaml#/components/schemas/ManagedFunction-Attr'</w:t>
      </w:r>
    </w:p>
    <w:p w14:paraId="28051478" w14:textId="77777777" w:rsidR="00BD1BC4" w:rsidRDefault="00BD1BC4" w:rsidP="00BD1BC4">
      <w:pPr>
        <w:pStyle w:val="PL"/>
      </w:pPr>
      <w:r>
        <w:t xml:space="preserve">                - type: object</w:t>
      </w:r>
    </w:p>
    <w:p w14:paraId="65EF184F" w14:textId="77777777" w:rsidR="00BD1BC4" w:rsidRDefault="00BD1BC4" w:rsidP="00BD1BC4">
      <w:pPr>
        <w:pStyle w:val="PL"/>
      </w:pPr>
      <w:r>
        <w:t xml:space="preserve">                  properties:</w:t>
      </w:r>
    </w:p>
    <w:p w14:paraId="20846AF0" w14:textId="77777777" w:rsidR="00BD1BC4" w:rsidRDefault="00BD1BC4" w:rsidP="00BD1BC4">
      <w:pPr>
        <w:pStyle w:val="PL"/>
      </w:pPr>
      <w:r>
        <w:t xml:space="preserve">                    gnbId:</w:t>
      </w:r>
    </w:p>
    <w:p w14:paraId="130743AB" w14:textId="77777777" w:rsidR="00BD1BC4" w:rsidRDefault="00BD1BC4" w:rsidP="00BD1BC4">
      <w:pPr>
        <w:pStyle w:val="PL"/>
      </w:pPr>
      <w:r>
        <w:t xml:space="preserve">                      $ref: '#/components/schemas/GnbId'</w:t>
      </w:r>
    </w:p>
    <w:p w14:paraId="18BBBFBB" w14:textId="77777777" w:rsidR="00BD1BC4" w:rsidRDefault="00BD1BC4" w:rsidP="00BD1BC4">
      <w:pPr>
        <w:pStyle w:val="PL"/>
      </w:pPr>
      <w:r>
        <w:t xml:space="preserve">                    gnbIdLength:</w:t>
      </w:r>
    </w:p>
    <w:p w14:paraId="75B71CC8" w14:textId="77777777" w:rsidR="00BD1BC4" w:rsidRDefault="00BD1BC4" w:rsidP="00BD1BC4">
      <w:pPr>
        <w:pStyle w:val="PL"/>
      </w:pPr>
      <w:r>
        <w:t xml:space="preserve">                      $ref: '#/components/schemas/GnbIdLength'</w:t>
      </w:r>
    </w:p>
    <w:p w14:paraId="0CD8192C" w14:textId="77777777" w:rsidR="00BD1BC4" w:rsidRDefault="00BD1BC4" w:rsidP="00BD1BC4">
      <w:pPr>
        <w:pStyle w:val="PL"/>
      </w:pPr>
      <w:r>
        <w:t xml:space="preserve">        - $ref: 'TS28623_GenericNrm.yaml#/components/schemas/ManagedFunction-ncO'</w:t>
      </w:r>
    </w:p>
    <w:p w14:paraId="594A71D8" w14:textId="77777777" w:rsidR="00BD1BC4" w:rsidRDefault="00BD1BC4" w:rsidP="00BD1BC4">
      <w:pPr>
        <w:pStyle w:val="PL"/>
      </w:pPr>
      <w:r>
        <w:t xml:space="preserve">        - type: object</w:t>
      </w:r>
    </w:p>
    <w:p w14:paraId="17FE428A" w14:textId="77777777" w:rsidR="00BD1BC4" w:rsidRDefault="00BD1BC4" w:rsidP="00BD1BC4">
      <w:pPr>
        <w:pStyle w:val="PL"/>
      </w:pPr>
      <w:r>
        <w:t xml:space="preserve">          properties:</w:t>
      </w:r>
    </w:p>
    <w:p w14:paraId="104B5E29" w14:textId="77777777" w:rsidR="00BD1BC4" w:rsidRDefault="00BD1BC4" w:rsidP="00BD1BC4">
      <w:pPr>
        <w:pStyle w:val="PL"/>
      </w:pPr>
      <w:r>
        <w:t xml:space="preserve">            EP_E1:</w:t>
      </w:r>
    </w:p>
    <w:p w14:paraId="3667FCF3" w14:textId="77777777" w:rsidR="00BD1BC4" w:rsidRDefault="00BD1BC4" w:rsidP="00BD1BC4">
      <w:pPr>
        <w:pStyle w:val="PL"/>
      </w:pPr>
      <w:r>
        <w:t xml:space="preserve">              $ref: '#/components/schemas/EP_E1-Multiple'</w:t>
      </w:r>
    </w:p>
    <w:p w14:paraId="4E5FB6A4" w14:textId="77777777" w:rsidR="00BD1BC4" w:rsidRDefault="00BD1BC4" w:rsidP="00BD1BC4">
      <w:pPr>
        <w:pStyle w:val="PL"/>
      </w:pPr>
      <w:r>
        <w:t xml:space="preserve">            EP_F1U:</w:t>
      </w:r>
    </w:p>
    <w:p w14:paraId="48EE8C8A" w14:textId="77777777" w:rsidR="00BD1BC4" w:rsidRDefault="00BD1BC4" w:rsidP="00BD1BC4">
      <w:pPr>
        <w:pStyle w:val="PL"/>
      </w:pPr>
      <w:r>
        <w:t xml:space="preserve">              $ref: '#/components/schemas/EP_F1U-Multiple'</w:t>
      </w:r>
    </w:p>
    <w:p w14:paraId="0292779B" w14:textId="77777777" w:rsidR="00BD1BC4" w:rsidRDefault="00BD1BC4" w:rsidP="00BD1BC4">
      <w:pPr>
        <w:pStyle w:val="PL"/>
      </w:pPr>
      <w:r>
        <w:t xml:space="preserve">            EP_XnU:</w:t>
      </w:r>
    </w:p>
    <w:p w14:paraId="4803373F" w14:textId="77777777" w:rsidR="00BD1BC4" w:rsidRDefault="00BD1BC4" w:rsidP="00BD1BC4">
      <w:pPr>
        <w:pStyle w:val="PL"/>
      </w:pPr>
      <w:r>
        <w:t xml:space="preserve">              $ref: '#/components/schemas/EP_XnU-Multiple'</w:t>
      </w:r>
    </w:p>
    <w:p w14:paraId="3E6B3FBC" w14:textId="77777777" w:rsidR="00BD1BC4" w:rsidRDefault="00BD1BC4" w:rsidP="00BD1BC4">
      <w:pPr>
        <w:pStyle w:val="PL"/>
      </w:pPr>
      <w:r>
        <w:t xml:space="preserve">    ExternalGNBCUCPFunction-Single:</w:t>
      </w:r>
    </w:p>
    <w:p w14:paraId="3378E398" w14:textId="77777777" w:rsidR="00BD1BC4" w:rsidRDefault="00BD1BC4" w:rsidP="00BD1BC4">
      <w:pPr>
        <w:pStyle w:val="PL"/>
      </w:pPr>
      <w:r>
        <w:t xml:space="preserve">      allOf:</w:t>
      </w:r>
    </w:p>
    <w:p w14:paraId="3FBFFEF5" w14:textId="77777777" w:rsidR="00BD1BC4" w:rsidRDefault="00BD1BC4" w:rsidP="00BD1BC4">
      <w:pPr>
        <w:pStyle w:val="PL"/>
      </w:pPr>
      <w:r>
        <w:t xml:space="preserve">        - $ref: 'TS28623_GenericNrm.yaml#/components/schemas/Top'</w:t>
      </w:r>
    </w:p>
    <w:p w14:paraId="43A4D472" w14:textId="77777777" w:rsidR="00BD1BC4" w:rsidRDefault="00BD1BC4" w:rsidP="00BD1BC4">
      <w:pPr>
        <w:pStyle w:val="PL"/>
      </w:pPr>
      <w:r>
        <w:t xml:space="preserve">        - type: object</w:t>
      </w:r>
    </w:p>
    <w:p w14:paraId="2576F248" w14:textId="77777777" w:rsidR="00BD1BC4" w:rsidRDefault="00BD1BC4" w:rsidP="00BD1BC4">
      <w:pPr>
        <w:pStyle w:val="PL"/>
      </w:pPr>
      <w:r>
        <w:t xml:space="preserve">          properties:</w:t>
      </w:r>
    </w:p>
    <w:p w14:paraId="5F3977F7" w14:textId="77777777" w:rsidR="00BD1BC4" w:rsidRDefault="00BD1BC4" w:rsidP="00BD1BC4">
      <w:pPr>
        <w:pStyle w:val="PL"/>
      </w:pPr>
      <w:r>
        <w:t xml:space="preserve">            attributes:</w:t>
      </w:r>
    </w:p>
    <w:p w14:paraId="3ABC2755" w14:textId="77777777" w:rsidR="00BD1BC4" w:rsidRDefault="00BD1BC4" w:rsidP="00BD1BC4">
      <w:pPr>
        <w:pStyle w:val="PL"/>
      </w:pPr>
      <w:r>
        <w:t xml:space="preserve">              allOf:</w:t>
      </w:r>
    </w:p>
    <w:p w14:paraId="5F3DB13B" w14:textId="77777777" w:rsidR="00BD1BC4" w:rsidRDefault="00BD1BC4" w:rsidP="00BD1BC4">
      <w:pPr>
        <w:pStyle w:val="PL"/>
      </w:pPr>
      <w:r>
        <w:t xml:space="preserve">                - $ref: &gt;-</w:t>
      </w:r>
    </w:p>
    <w:p w14:paraId="5CC51DF7" w14:textId="77777777" w:rsidR="00BD1BC4" w:rsidRDefault="00BD1BC4" w:rsidP="00BD1BC4">
      <w:pPr>
        <w:pStyle w:val="PL"/>
      </w:pPr>
      <w:r>
        <w:t xml:space="preserve">                    TS28623_GenericNrm.yaml#/components/schemas/ManagedFunction-Attr</w:t>
      </w:r>
    </w:p>
    <w:p w14:paraId="111B7E66" w14:textId="77777777" w:rsidR="00BD1BC4" w:rsidRDefault="00BD1BC4" w:rsidP="00BD1BC4">
      <w:pPr>
        <w:pStyle w:val="PL"/>
      </w:pPr>
      <w:r>
        <w:t xml:space="preserve">                - type: object</w:t>
      </w:r>
    </w:p>
    <w:p w14:paraId="66CCD795" w14:textId="77777777" w:rsidR="00BD1BC4" w:rsidRDefault="00BD1BC4" w:rsidP="00BD1BC4">
      <w:pPr>
        <w:pStyle w:val="PL"/>
      </w:pPr>
      <w:r>
        <w:t xml:space="preserve">                  properties:</w:t>
      </w:r>
    </w:p>
    <w:p w14:paraId="5B7768BC" w14:textId="77777777" w:rsidR="00BD1BC4" w:rsidRDefault="00BD1BC4" w:rsidP="00BD1BC4">
      <w:pPr>
        <w:pStyle w:val="PL"/>
      </w:pPr>
      <w:r>
        <w:t xml:space="preserve">                    gnbId:</w:t>
      </w:r>
    </w:p>
    <w:p w14:paraId="0EF9ECEF" w14:textId="77777777" w:rsidR="00BD1BC4" w:rsidRDefault="00BD1BC4" w:rsidP="00BD1BC4">
      <w:pPr>
        <w:pStyle w:val="PL"/>
      </w:pPr>
      <w:r>
        <w:t xml:space="preserve">                      $ref: '#/components/schemas/GnbId'</w:t>
      </w:r>
    </w:p>
    <w:p w14:paraId="2503513C" w14:textId="77777777" w:rsidR="00BD1BC4" w:rsidRDefault="00BD1BC4" w:rsidP="00BD1BC4">
      <w:pPr>
        <w:pStyle w:val="PL"/>
      </w:pPr>
      <w:r>
        <w:t xml:space="preserve">                    gnbIdLength:</w:t>
      </w:r>
    </w:p>
    <w:p w14:paraId="0B503E6C" w14:textId="77777777" w:rsidR="00BD1BC4" w:rsidRDefault="00BD1BC4" w:rsidP="00BD1BC4">
      <w:pPr>
        <w:pStyle w:val="PL"/>
      </w:pPr>
      <w:r>
        <w:t xml:space="preserve">                      $ref: '#/components/schemas/GnbIdLength'</w:t>
      </w:r>
    </w:p>
    <w:p w14:paraId="20775D9F" w14:textId="77777777" w:rsidR="00BD1BC4" w:rsidRDefault="00BD1BC4" w:rsidP="00BD1BC4">
      <w:pPr>
        <w:pStyle w:val="PL"/>
      </w:pPr>
      <w:r>
        <w:t xml:space="preserve">                    plmnId:</w:t>
      </w:r>
    </w:p>
    <w:p w14:paraId="1E4F72EE" w14:textId="77777777" w:rsidR="00BD1BC4" w:rsidRDefault="00BD1BC4" w:rsidP="00BD1BC4">
      <w:pPr>
        <w:pStyle w:val="PL"/>
      </w:pPr>
      <w:r>
        <w:t xml:space="preserve">                      $ref: 'TS28623_ComDefs.yaml#/components/schemas/PlmnId'</w:t>
      </w:r>
    </w:p>
    <w:p w14:paraId="68F8E9F4" w14:textId="77777777" w:rsidR="00BD1BC4" w:rsidRDefault="00BD1BC4" w:rsidP="00BD1BC4">
      <w:pPr>
        <w:pStyle w:val="PL"/>
      </w:pPr>
      <w:r>
        <w:t xml:space="preserve">        - $ref: 'TS28623_GenericNrm.yaml#/components/schemas/ManagedFunction-ncO'</w:t>
      </w:r>
    </w:p>
    <w:p w14:paraId="30341926" w14:textId="77777777" w:rsidR="00BD1BC4" w:rsidRDefault="00BD1BC4" w:rsidP="00BD1BC4">
      <w:pPr>
        <w:pStyle w:val="PL"/>
      </w:pPr>
      <w:r>
        <w:t xml:space="preserve">        - type: object</w:t>
      </w:r>
    </w:p>
    <w:p w14:paraId="59B582AC" w14:textId="77777777" w:rsidR="00BD1BC4" w:rsidRDefault="00BD1BC4" w:rsidP="00BD1BC4">
      <w:pPr>
        <w:pStyle w:val="PL"/>
      </w:pPr>
      <w:r>
        <w:lastRenderedPageBreak/>
        <w:t xml:space="preserve">          properties:</w:t>
      </w:r>
    </w:p>
    <w:p w14:paraId="2362DF58" w14:textId="77777777" w:rsidR="00BD1BC4" w:rsidRDefault="00BD1BC4" w:rsidP="00BD1BC4">
      <w:pPr>
        <w:pStyle w:val="PL"/>
      </w:pPr>
      <w:r>
        <w:t xml:space="preserve">            ExternalNRCellCU:</w:t>
      </w:r>
    </w:p>
    <w:p w14:paraId="231F0B29" w14:textId="77777777" w:rsidR="00BD1BC4" w:rsidRDefault="00BD1BC4" w:rsidP="00BD1BC4">
      <w:pPr>
        <w:pStyle w:val="PL"/>
      </w:pPr>
      <w:r>
        <w:t xml:space="preserve">              $ref: '#/components/schemas/ExternalNRCellCU-Multiple'</w:t>
      </w:r>
    </w:p>
    <w:p w14:paraId="78FBF5B7" w14:textId="77777777" w:rsidR="00BD1BC4" w:rsidRDefault="00BD1BC4" w:rsidP="00BD1BC4">
      <w:pPr>
        <w:pStyle w:val="PL"/>
      </w:pPr>
      <w:r>
        <w:t xml:space="preserve">            EP_XnC:</w:t>
      </w:r>
    </w:p>
    <w:p w14:paraId="750E54CE" w14:textId="77777777" w:rsidR="00BD1BC4" w:rsidRDefault="00BD1BC4" w:rsidP="00BD1BC4">
      <w:pPr>
        <w:pStyle w:val="PL"/>
      </w:pPr>
      <w:r>
        <w:t xml:space="preserve">              $ref: '#/components/schemas/EP_XnC-Multiple'</w:t>
      </w:r>
    </w:p>
    <w:p w14:paraId="41D84F42" w14:textId="77777777" w:rsidR="00BD1BC4" w:rsidRDefault="00BD1BC4" w:rsidP="00BD1BC4">
      <w:pPr>
        <w:pStyle w:val="PL"/>
      </w:pPr>
      <w:r>
        <w:t xml:space="preserve">            EP_E1:</w:t>
      </w:r>
    </w:p>
    <w:p w14:paraId="22656A86" w14:textId="77777777" w:rsidR="00BD1BC4" w:rsidRDefault="00BD1BC4" w:rsidP="00BD1BC4">
      <w:pPr>
        <w:pStyle w:val="PL"/>
      </w:pPr>
      <w:r>
        <w:t xml:space="preserve">              $ref: '#/components/schemas/EP_E1-Multiple'</w:t>
      </w:r>
    </w:p>
    <w:p w14:paraId="27B45E76" w14:textId="77777777" w:rsidR="00BD1BC4" w:rsidRDefault="00BD1BC4" w:rsidP="00BD1BC4">
      <w:pPr>
        <w:pStyle w:val="PL"/>
      </w:pPr>
      <w:r>
        <w:t xml:space="preserve">            EP_F1C:</w:t>
      </w:r>
    </w:p>
    <w:p w14:paraId="4D98AF28" w14:textId="77777777" w:rsidR="00BD1BC4" w:rsidRDefault="00BD1BC4" w:rsidP="00BD1BC4">
      <w:pPr>
        <w:pStyle w:val="PL"/>
      </w:pPr>
      <w:r>
        <w:t xml:space="preserve">              $ref: '#/components/schemas/EP_F1C-Multiple'</w:t>
      </w:r>
    </w:p>
    <w:p w14:paraId="758466A6" w14:textId="77777777" w:rsidR="00BD1BC4" w:rsidRDefault="00BD1BC4" w:rsidP="00BD1BC4">
      <w:pPr>
        <w:pStyle w:val="PL"/>
      </w:pPr>
      <w:r>
        <w:t xml:space="preserve">    ExternalNRCellCU-Single:</w:t>
      </w:r>
    </w:p>
    <w:p w14:paraId="7362D554" w14:textId="77777777" w:rsidR="00BD1BC4" w:rsidRDefault="00BD1BC4" w:rsidP="00BD1BC4">
      <w:pPr>
        <w:pStyle w:val="PL"/>
      </w:pPr>
      <w:r>
        <w:t xml:space="preserve">      allOf:</w:t>
      </w:r>
    </w:p>
    <w:p w14:paraId="319EEE6E" w14:textId="77777777" w:rsidR="00BD1BC4" w:rsidRDefault="00BD1BC4" w:rsidP="00BD1BC4">
      <w:pPr>
        <w:pStyle w:val="PL"/>
      </w:pPr>
      <w:r>
        <w:t xml:space="preserve">        - $ref: 'TS28623_GenericNrm.yaml#/components/schemas/Top'</w:t>
      </w:r>
    </w:p>
    <w:p w14:paraId="392DAFA1" w14:textId="77777777" w:rsidR="00BD1BC4" w:rsidRDefault="00BD1BC4" w:rsidP="00BD1BC4">
      <w:pPr>
        <w:pStyle w:val="PL"/>
      </w:pPr>
      <w:r>
        <w:t xml:space="preserve">        - type: object</w:t>
      </w:r>
    </w:p>
    <w:p w14:paraId="28B779C6" w14:textId="77777777" w:rsidR="00BD1BC4" w:rsidRDefault="00BD1BC4" w:rsidP="00BD1BC4">
      <w:pPr>
        <w:pStyle w:val="PL"/>
      </w:pPr>
      <w:r>
        <w:t xml:space="preserve">          properties:</w:t>
      </w:r>
    </w:p>
    <w:p w14:paraId="21C762F2" w14:textId="77777777" w:rsidR="00BD1BC4" w:rsidRDefault="00BD1BC4" w:rsidP="00BD1BC4">
      <w:pPr>
        <w:pStyle w:val="PL"/>
      </w:pPr>
      <w:r>
        <w:t xml:space="preserve">            attributes:</w:t>
      </w:r>
    </w:p>
    <w:p w14:paraId="792B925C" w14:textId="77777777" w:rsidR="00BD1BC4" w:rsidRDefault="00BD1BC4" w:rsidP="00BD1BC4">
      <w:pPr>
        <w:pStyle w:val="PL"/>
      </w:pPr>
      <w:r>
        <w:t xml:space="preserve">              allOf:</w:t>
      </w:r>
    </w:p>
    <w:p w14:paraId="179AD952" w14:textId="77777777" w:rsidR="00BD1BC4" w:rsidRDefault="00BD1BC4" w:rsidP="00BD1BC4">
      <w:pPr>
        <w:pStyle w:val="PL"/>
      </w:pPr>
      <w:r>
        <w:t xml:space="preserve">                - $ref: 'TS28623_GenericNrm.yaml#/components/schemas/ManagedFunction-Attr'</w:t>
      </w:r>
    </w:p>
    <w:p w14:paraId="2A8FE90B" w14:textId="77777777" w:rsidR="00BD1BC4" w:rsidRDefault="00BD1BC4" w:rsidP="00BD1BC4">
      <w:pPr>
        <w:pStyle w:val="PL"/>
      </w:pPr>
      <w:r>
        <w:t xml:space="preserve">                - type: object</w:t>
      </w:r>
    </w:p>
    <w:p w14:paraId="6DEC250F" w14:textId="77777777" w:rsidR="00BD1BC4" w:rsidRDefault="00BD1BC4" w:rsidP="00BD1BC4">
      <w:pPr>
        <w:pStyle w:val="PL"/>
      </w:pPr>
      <w:r>
        <w:t xml:space="preserve">                  properties:</w:t>
      </w:r>
    </w:p>
    <w:p w14:paraId="17569707" w14:textId="77777777" w:rsidR="00BD1BC4" w:rsidRDefault="00BD1BC4" w:rsidP="00BD1BC4">
      <w:pPr>
        <w:pStyle w:val="PL"/>
      </w:pPr>
      <w:r>
        <w:t xml:space="preserve">                    cellLocalId:</w:t>
      </w:r>
    </w:p>
    <w:p w14:paraId="6FECB4A4" w14:textId="77777777" w:rsidR="00BD1BC4" w:rsidRDefault="00BD1BC4" w:rsidP="00BD1BC4">
      <w:pPr>
        <w:pStyle w:val="PL"/>
      </w:pPr>
      <w:r>
        <w:t xml:space="preserve">                      type: integer</w:t>
      </w:r>
    </w:p>
    <w:p w14:paraId="66DAF442" w14:textId="77777777" w:rsidR="00BD1BC4" w:rsidRDefault="00BD1BC4" w:rsidP="00BD1BC4">
      <w:pPr>
        <w:pStyle w:val="PL"/>
      </w:pPr>
      <w:r>
        <w:t xml:space="preserve">                    nrPci:</w:t>
      </w:r>
    </w:p>
    <w:p w14:paraId="78D96B67" w14:textId="77777777" w:rsidR="00BD1BC4" w:rsidRDefault="00BD1BC4" w:rsidP="00BD1BC4">
      <w:pPr>
        <w:pStyle w:val="PL"/>
      </w:pPr>
      <w:r>
        <w:t xml:space="preserve">                      $ref: '#/components/schemas/NrPci'</w:t>
      </w:r>
    </w:p>
    <w:p w14:paraId="47FA500B" w14:textId="77777777" w:rsidR="00BD1BC4" w:rsidRDefault="00BD1BC4" w:rsidP="00BD1BC4">
      <w:pPr>
        <w:pStyle w:val="PL"/>
      </w:pPr>
      <w:r>
        <w:t xml:space="preserve">                    plMNIdList:</w:t>
      </w:r>
    </w:p>
    <w:p w14:paraId="68DD9920" w14:textId="77777777" w:rsidR="00BD1BC4" w:rsidRDefault="00BD1BC4" w:rsidP="00BD1BC4">
      <w:pPr>
        <w:pStyle w:val="PL"/>
      </w:pPr>
      <w:r>
        <w:t xml:space="preserve">                      type: array</w:t>
      </w:r>
    </w:p>
    <w:p w14:paraId="18484661" w14:textId="77777777" w:rsidR="00BD1BC4" w:rsidRDefault="00BD1BC4" w:rsidP="00BD1BC4">
      <w:pPr>
        <w:pStyle w:val="PL"/>
      </w:pPr>
      <w:r>
        <w:t xml:space="preserve">                      uniqueItems: true</w:t>
      </w:r>
    </w:p>
    <w:p w14:paraId="27C0C457" w14:textId="77777777" w:rsidR="00BD1BC4" w:rsidRDefault="00BD1BC4" w:rsidP="00BD1BC4">
      <w:pPr>
        <w:pStyle w:val="PL"/>
      </w:pPr>
      <w:r>
        <w:t xml:space="preserve">                      items: </w:t>
      </w:r>
    </w:p>
    <w:p w14:paraId="293913ED" w14:textId="77777777" w:rsidR="00BD1BC4" w:rsidRDefault="00BD1BC4" w:rsidP="00BD1BC4">
      <w:pPr>
        <w:pStyle w:val="PL"/>
      </w:pPr>
      <w:r>
        <w:t xml:space="preserve">                        $ref: 'TS28623_ComDefs.yaml#/components/schemas/PlmnId'</w:t>
      </w:r>
    </w:p>
    <w:p w14:paraId="0DBE282B" w14:textId="77777777" w:rsidR="00BD1BC4" w:rsidRDefault="00BD1BC4" w:rsidP="00BD1BC4">
      <w:pPr>
        <w:pStyle w:val="PL"/>
      </w:pPr>
      <w:r>
        <w:t xml:space="preserve">                      minItems: 1</w:t>
      </w:r>
    </w:p>
    <w:p w14:paraId="5317AE85" w14:textId="77777777" w:rsidR="00BD1BC4" w:rsidRDefault="00BD1BC4" w:rsidP="00BD1BC4">
      <w:pPr>
        <w:pStyle w:val="PL"/>
      </w:pPr>
      <w:r>
        <w:t xml:space="preserve">                      maxItems: 12</w:t>
      </w:r>
    </w:p>
    <w:p w14:paraId="4E8F074C" w14:textId="77777777" w:rsidR="00BD1BC4" w:rsidRDefault="00BD1BC4" w:rsidP="00BD1BC4">
      <w:pPr>
        <w:pStyle w:val="PL"/>
      </w:pPr>
      <w:r>
        <w:t xml:space="preserve">                    nRFrequencyRef:</w:t>
      </w:r>
    </w:p>
    <w:p w14:paraId="6017C66C" w14:textId="77777777" w:rsidR="00BD1BC4" w:rsidRDefault="00BD1BC4" w:rsidP="00BD1BC4">
      <w:pPr>
        <w:pStyle w:val="PL"/>
      </w:pPr>
      <w:r>
        <w:t xml:space="preserve">                      $ref: 'TS28623_ComDefs.yaml#/components/schemas/Dn'</w:t>
      </w:r>
    </w:p>
    <w:p w14:paraId="0B2418F2" w14:textId="77777777" w:rsidR="00BD1BC4" w:rsidRDefault="00BD1BC4" w:rsidP="00BD1BC4">
      <w:pPr>
        <w:pStyle w:val="PL"/>
      </w:pPr>
      <w:r>
        <w:t xml:space="preserve">        - $ref: 'TS28623_GenericNrm.yaml#/components/schemas/ManagedFunction-ncO'</w:t>
      </w:r>
    </w:p>
    <w:p w14:paraId="02DDAB1F" w14:textId="77777777" w:rsidR="00BD1BC4" w:rsidRDefault="00BD1BC4" w:rsidP="00BD1BC4">
      <w:pPr>
        <w:pStyle w:val="PL"/>
      </w:pPr>
      <w:r>
        <w:t xml:space="preserve">    EUtraNetwork-Single:</w:t>
      </w:r>
    </w:p>
    <w:p w14:paraId="0CFA8860" w14:textId="77777777" w:rsidR="00BD1BC4" w:rsidRDefault="00BD1BC4" w:rsidP="00BD1BC4">
      <w:pPr>
        <w:pStyle w:val="PL"/>
      </w:pPr>
      <w:r>
        <w:t xml:space="preserve">      allOf:</w:t>
      </w:r>
    </w:p>
    <w:p w14:paraId="024E82A1" w14:textId="77777777" w:rsidR="00BD1BC4" w:rsidRDefault="00BD1BC4" w:rsidP="00BD1BC4">
      <w:pPr>
        <w:pStyle w:val="PL"/>
      </w:pPr>
      <w:r>
        <w:t xml:space="preserve">        - $ref: 'TS28623_GenericNrm.yaml#/components/schemas/Top'</w:t>
      </w:r>
    </w:p>
    <w:p w14:paraId="18F603FE" w14:textId="77777777" w:rsidR="00BD1BC4" w:rsidRDefault="00BD1BC4" w:rsidP="00BD1BC4">
      <w:pPr>
        <w:pStyle w:val="PL"/>
      </w:pPr>
      <w:r>
        <w:t xml:space="preserve">        - type: object</w:t>
      </w:r>
    </w:p>
    <w:p w14:paraId="3103E39F" w14:textId="77777777" w:rsidR="00BD1BC4" w:rsidRDefault="00BD1BC4" w:rsidP="00BD1BC4">
      <w:pPr>
        <w:pStyle w:val="PL"/>
      </w:pPr>
      <w:r>
        <w:t xml:space="preserve">          properties:</w:t>
      </w:r>
    </w:p>
    <w:p w14:paraId="7D40251A" w14:textId="77777777" w:rsidR="00BD1BC4" w:rsidRDefault="00BD1BC4" w:rsidP="00BD1BC4">
      <w:pPr>
        <w:pStyle w:val="PL"/>
      </w:pPr>
      <w:r>
        <w:t xml:space="preserve">            EUtranFrequency:</w:t>
      </w:r>
    </w:p>
    <w:p w14:paraId="20DC60C4" w14:textId="77777777" w:rsidR="00BD1BC4" w:rsidRDefault="00BD1BC4" w:rsidP="00BD1BC4">
      <w:pPr>
        <w:pStyle w:val="PL"/>
      </w:pPr>
      <w:r>
        <w:t xml:space="preserve">              $ref: '#/components/schemas/EUtranFrequency-Multiple'</w:t>
      </w:r>
    </w:p>
    <w:p w14:paraId="4178FEAB" w14:textId="77777777" w:rsidR="00BD1BC4" w:rsidRDefault="00BD1BC4" w:rsidP="00BD1BC4">
      <w:pPr>
        <w:pStyle w:val="PL"/>
      </w:pPr>
      <w:r>
        <w:t xml:space="preserve">            ExternalENBFunction:</w:t>
      </w:r>
    </w:p>
    <w:p w14:paraId="59CEBA30" w14:textId="77777777" w:rsidR="00BD1BC4" w:rsidRDefault="00BD1BC4" w:rsidP="00BD1BC4">
      <w:pPr>
        <w:pStyle w:val="PL"/>
      </w:pPr>
      <w:r>
        <w:t xml:space="preserve">              $ref: '#/components/schemas/ExternalENBFunction-Multiple'</w:t>
      </w:r>
    </w:p>
    <w:p w14:paraId="6AC9BBFF" w14:textId="77777777" w:rsidR="00BD1BC4" w:rsidRDefault="00BD1BC4" w:rsidP="00BD1BC4">
      <w:pPr>
        <w:pStyle w:val="PL"/>
      </w:pPr>
    </w:p>
    <w:p w14:paraId="583E0971" w14:textId="77777777" w:rsidR="00BD1BC4" w:rsidRDefault="00BD1BC4" w:rsidP="00BD1BC4">
      <w:pPr>
        <w:pStyle w:val="PL"/>
      </w:pPr>
      <w:r>
        <w:t xml:space="preserve">    ExternalENBFunction-Single:</w:t>
      </w:r>
    </w:p>
    <w:p w14:paraId="5EFD0BCA" w14:textId="77777777" w:rsidR="00BD1BC4" w:rsidRDefault="00BD1BC4" w:rsidP="00BD1BC4">
      <w:pPr>
        <w:pStyle w:val="PL"/>
      </w:pPr>
      <w:r>
        <w:t xml:space="preserve">      allOf:</w:t>
      </w:r>
    </w:p>
    <w:p w14:paraId="2CBA391F" w14:textId="77777777" w:rsidR="00BD1BC4" w:rsidRDefault="00BD1BC4" w:rsidP="00BD1BC4">
      <w:pPr>
        <w:pStyle w:val="PL"/>
      </w:pPr>
      <w:r>
        <w:t xml:space="preserve">        - $ref: 'TS28623_GenericNrm.yaml#/components/schemas/Top'</w:t>
      </w:r>
    </w:p>
    <w:p w14:paraId="7F2E33F3" w14:textId="77777777" w:rsidR="00BD1BC4" w:rsidRDefault="00BD1BC4" w:rsidP="00BD1BC4">
      <w:pPr>
        <w:pStyle w:val="PL"/>
      </w:pPr>
      <w:r>
        <w:t xml:space="preserve">        - type: object</w:t>
      </w:r>
    </w:p>
    <w:p w14:paraId="2A8BDB61" w14:textId="77777777" w:rsidR="00BD1BC4" w:rsidRDefault="00BD1BC4" w:rsidP="00BD1BC4">
      <w:pPr>
        <w:pStyle w:val="PL"/>
      </w:pPr>
      <w:r>
        <w:t xml:space="preserve">          properties:</w:t>
      </w:r>
    </w:p>
    <w:p w14:paraId="526BD381" w14:textId="77777777" w:rsidR="00BD1BC4" w:rsidRDefault="00BD1BC4" w:rsidP="00BD1BC4">
      <w:pPr>
        <w:pStyle w:val="PL"/>
      </w:pPr>
      <w:r>
        <w:t xml:space="preserve">            attributes:</w:t>
      </w:r>
    </w:p>
    <w:p w14:paraId="0D9DEFB5" w14:textId="77777777" w:rsidR="00BD1BC4" w:rsidRDefault="00BD1BC4" w:rsidP="00BD1BC4">
      <w:pPr>
        <w:pStyle w:val="PL"/>
      </w:pPr>
      <w:r>
        <w:t xml:space="preserve">              allOf:</w:t>
      </w:r>
    </w:p>
    <w:p w14:paraId="7F019F2F" w14:textId="77777777" w:rsidR="00BD1BC4" w:rsidRDefault="00BD1BC4" w:rsidP="00BD1BC4">
      <w:pPr>
        <w:pStyle w:val="PL"/>
      </w:pPr>
      <w:r>
        <w:t xml:space="preserve">                - $ref: 'TS28623_GenericNrm.yaml#/components/schemas/ManagedFunction-Attr'</w:t>
      </w:r>
    </w:p>
    <w:p w14:paraId="7C44C342" w14:textId="77777777" w:rsidR="00BD1BC4" w:rsidRDefault="00BD1BC4" w:rsidP="00BD1BC4">
      <w:pPr>
        <w:pStyle w:val="PL"/>
      </w:pPr>
      <w:r>
        <w:t xml:space="preserve">                - type: object</w:t>
      </w:r>
    </w:p>
    <w:p w14:paraId="7503BE79" w14:textId="77777777" w:rsidR="00BD1BC4" w:rsidRDefault="00BD1BC4" w:rsidP="00BD1BC4">
      <w:pPr>
        <w:pStyle w:val="PL"/>
      </w:pPr>
      <w:r>
        <w:t xml:space="preserve">                  properties:</w:t>
      </w:r>
    </w:p>
    <w:p w14:paraId="2BAF1FC5" w14:textId="77777777" w:rsidR="00BD1BC4" w:rsidRDefault="00BD1BC4" w:rsidP="00BD1BC4">
      <w:pPr>
        <w:pStyle w:val="PL"/>
      </w:pPr>
      <w:r>
        <w:t xml:space="preserve">                    eNBId:</w:t>
      </w:r>
    </w:p>
    <w:p w14:paraId="78628D1F" w14:textId="77777777" w:rsidR="00BD1BC4" w:rsidRDefault="00BD1BC4" w:rsidP="00BD1BC4">
      <w:pPr>
        <w:pStyle w:val="PL"/>
      </w:pPr>
      <w:r>
        <w:t xml:space="preserve">                      type: integer</w:t>
      </w:r>
    </w:p>
    <w:p w14:paraId="77CCE62E" w14:textId="77777777" w:rsidR="00BD1BC4" w:rsidRDefault="00BD1BC4" w:rsidP="00BD1BC4">
      <w:pPr>
        <w:pStyle w:val="PL"/>
      </w:pPr>
      <w:r>
        <w:t xml:space="preserve">        - $ref: 'TS28623_GenericNrm.yaml#/components/schemas/ManagedFunction-ncO'</w:t>
      </w:r>
    </w:p>
    <w:p w14:paraId="0AA75FBC" w14:textId="77777777" w:rsidR="00BD1BC4" w:rsidRDefault="00BD1BC4" w:rsidP="00BD1BC4">
      <w:pPr>
        <w:pStyle w:val="PL"/>
      </w:pPr>
      <w:r>
        <w:t xml:space="preserve">        - type: object</w:t>
      </w:r>
    </w:p>
    <w:p w14:paraId="52106DDC" w14:textId="77777777" w:rsidR="00BD1BC4" w:rsidRDefault="00BD1BC4" w:rsidP="00BD1BC4">
      <w:pPr>
        <w:pStyle w:val="PL"/>
      </w:pPr>
      <w:r>
        <w:t xml:space="preserve">          properties:</w:t>
      </w:r>
    </w:p>
    <w:p w14:paraId="5B538476" w14:textId="77777777" w:rsidR="00BD1BC4" w:rsidRDefault="00BD1BC4" w:rsidP="00BD1BC4">
      <w:pPr>
        <w:pStyle w:val="PL"/>
      </w:pPr>
      <w:r>
        <w:t xml:space="preserve">            ExternalEUTranCell:</w:t>
      </w:r>
    </w:p>
    <w:p w14:paraId="2E0D8028" w14:textId="77777777" w:rsidR="00BD1BC4" w:rsidRDefault="00BD1BC4" w:rsidP="00BD1BC4">
      <w:pPr>
        <w:pStyle w:val="PL"/>
      </w:pPr>
      <w:r>
        <w:t xml:space="preserve">              $ref: '#/components/schemas/ExternalEUTranCell-Multiple'</w:t>
      </w:r>
    </w:p>
    <w:p w14:paraId="56FA377A" w14:textId="77777777" w:rsidR="00BD1BC4" w:rsidRDefault="00BD1BC4" w:rsidP="00BD1BC4">
      <w:pPr>
        <w:pStyle w:val="PL"/>
      </w:pPr>
      <w:r>
        <w:t xml:space="preserve">    ExternalEUTranCell-Single:</w:t>
      </w:r>
    </w:p>
    <w:p w14:paraId="582F1EF5" w14:textId="77777777" w:rsidR="00BD1BC4" w:rsidRDefault="00BD1BC4" w:rsidP="00BD1BC4">
      <w:pPr>
        <w:pStyle w:val="PL"/>
      </w:pPr>
      <w:r>
        <w:t xml:space="preserve">      allOf:</w:t>
      </w:r>
    </w:p>
    <w:p w14:paraId="22C37C77" w14:textId="77777777" w:rsidR="00BD1BC4" w:rsidRDefault="00BD1BC4" w:rsidP="00BD1BC4">
      <w:pPr>
        <w:pStyle w:val="PL"/>
      </w:pPr>
      <w:r>
        <w:t xml:space="preserve">        - $ref: 'TS28623_GenericNrm.yaml#/components/schemas/Top'</w:t>
      </w:r>
    </w:p>
    <w:p w14:paraId="408AA471" w14:textId="77777777" w:rsidR="00BD1BC4" w:rsidRDefault="00BD1BC4" w:rsidP="00BD1BC4">
      <w:pPr>
        <w:pStyle w:val="PL"/>
      </w:pPr>
      <w:r>
        <w:t xml:space="preserve">        - type: object</w:t>
      </w:r>
    </w:p>
    <w:p w14:paraId="21D35A45" w14:textId="77777777" w:rsidR="00BD1BC4" w:rsidRDefault="00BD1BC4" w:rsidP="00BD1BC4">
      <w:pPr>
        <w:pStyle w:val="PL"/>
      </w:pPr>
      <w:r>
        <w:t xml:space="preserve">          properties:</w:t>
      </w:r>
    </w:p>
    <w:p w14:paraId="443ACD07" w14:textId="77777777" w:rsidR="00BD1BC4" w:rsidRDefault="00BD1BC4" w:rsidP="00BD1BC4">
      <w:pPr>
        <w:pStyle w:val="PL"/>
      </w:pPr>
      <w:r>
        <w:t xml:space="preserve">            attributes:</w:t>
      </w:r>
    </w:p>
    <w:p w14:paraId="1ED855B8" w14:textId="77777777" w:rsidR="00BD1BC4" w:rsidRDefault="00BD1BC4" w:rsidP="00BD1BC4">
      <w:pPr>
        <w:pStyle w:val="PL"/>
      </w:pPr>
      <w:r>
        <w:t xml:space="preserve">              allOf:</w:t>
      </w:r>
    </w:p>
    <w:p w14:paraId="6C5D34F4" w14:textId="77777777" w:rsidR="00BD1BC4" w:rsidRDefault="00BD1BC4" w:rsidP="00BD1BC4">
      <w:pPr>
        <w:pStyle w:val="PL"/>
      </w:pPr>
      <w:r>
        <w:t xml:space="preserve">                - $ref: 'TS28623_GenericNrm.yaml#/components/schemas/ManagedFunction-Attr'</w:t>
      </w:r>
    </w:p>
    <w:p w14:paraId="4EC56EEC" w14:textId="77777777" w:rsidR="00BD1BC4" w:rsidRDefault="00BD1BC4" w:rsidP="00BD1BC4">
      <w:pPr>
        <w:pStyle w:val="PL"/>
      </w:pPr>
      <w:r>
        <w:t xml:space="preserve">                - type: object</w:t>
      </w:r>
    </w:p>
    <w:p w14:paraId="073D3E5C" w14:textId="77777777" w:rsidR="00BD1BC4" w:rsidRDefault="00BD1BC4" w:rsidP="00BD1BC4">
      <w:pPr>
        <w:pStyle w:val="PL"/>
      </w:pPr>
      <w:r>
        <w:t xml:space="preserve">                  properties:</w:t>
      </w:r>
    </w:p>
    <w:p w14:paraId="538E151B" w14:textId="77777777" w:rsidR="00BD1BC4" w:rsidRDefault="00BD1BC4" w:rsidP="00BD1BC4">
      <w:pPr>
        <w:pStyle w:val="PL"/>
      </w:pPr>
      <w:r>
        <w:t xml:space="preserve">                    EUtranFrequencyRef:</w:t>
      </w:r>
    </w:p>
    <w:p w14:paraId="0CCC83CE" w14:textId="77777777" w:rsidR="00BD1BC4" w:rsidRDefault="00BD1BC4" w:rsidP="00BD1BC4">
      <w:pPr>
        <w:pStyle w:val="PL"/>
      </w:pPr>
      <w:r>
        <w:t xml:space="preserve">                      $ref: 'TS28623_ComDefs.yaml#/components/schemas/Dn'</w:t>
      </w:r>
    </w:p>
    <w:p w14:paraId="1CE924E5" w14:textId="77777777" w:rsidR="00BD1BC4" w:rsidRDefault="00BD1BC4" w:rsidP="00BD1BC4">
      <w:pPr>
        <w:pStyle w:val="PL"/>
      </w:pPr>
      <w:r>
        <w:t xml:space="preserve">        - $ref: 'TS28623_GenericNrm.yaml#/components/schemas/ManagedFunction-ncO'</w:t>
      </w:r>
    </w:p>
    <w:p w14:paraId="37391B5E" w14:textId="77777777" w:rsidR="00BD1BC4" w:rsidRDefault="00BD1BC4" w:rsidP="00BD1BC4">
      <w:pPr>
        <w:pStyle w:val="PL"/>
      </w:pPr>
    </w:p>
    <w:p w14:paraId="24DBA524" w14:textId="77777777" w:rsidR="00BD1BC4" w:rsidRDefault="00BD1BC4" w:rsidP="00BD1BC4">
      <w:pPr>
        <w:pStyle w:val="PL"/>
      </w:pPr>
      <w:r>
        <w:t xml:space="preserve">    EP_XnC-Single:</w:t>
      </w:r>
    </w:p>
    <w:p w14:paraId="195B0E34" w14:textId="77777777" w:rsidR="00BD1BC4" w:rsidRDefault="00BD1BC4" w:rsidP="00BD1BC4">
      <w:pPr>
        <w:pStyle w:val="PL"/>
      </w:pPr>
      <w:r>
        <w:t xml:space="preserve">      allOf:</w:t>
      </w:r>
    </w:p>
    <w:p w14:paraId="553C963D" w14:textId="77777777" w:rsidR="00BD1BC4" w:rsidRDefault="00BD1BC4" w:rsidP="00BD1BC4">
      <w:pPr>
        <w:pStyle w:val="PL"/>
      </w:pPr>
      <w:r>
        <w:t xml:space="preserve">        - $ref: 'TS28623_GenericNrm.yaml#/components/schemas/Top'</w:t>
      </w:r>
    </w:p>
    <w:p w14:paraId="105C8897" w14:textId="77777777" w:rsidR="00BD1BC4" w:rsidRDefault="00BD1BC4" w:rsidP="00BD1BC4">
      <w:pPr>
        <w:pStyle w:val="PL"/>
      </w:pPr>
      <w:r>
        <w:t xml:space="preserve">        - type: object</w:t>
      </w:r>
    </w:p>
    <w:p w14:paraId="48F0C7F2" w14:textId="77777777" w:rsidR="00BD1BC4" w:rsidRDefault="00BD1BC4" w:rsidP="00BD1BC4">
      <w:pPr>
        <w:pStyle w:val="PL"/>
      </w:pPr>
      <w:r>
        <w:lastRenderedPageBreak/>
        <w:t xml:space="preserve">          properties:</w:t>
      </w:r>
    </w:p>
    <w:p w14:paraId="58336681" w14:textId="77777777" w:rsidR="00BD1BC4" w:rsidRDefault="00BD1BC4" w:rsidP="00BD1BC4">
      <w:pPr>
        <w:pStyle w:val="PL"/>
      </w:pPr>
      <w:r>
        <w:t xml:space="preserve">            attributes:</w:t>
      </w:r>
    </w:p>
    <w:p w14:paraId="46F049AA" w14:textId="77777777" w:rsidR="00BD1BC4" w:rsidRDefault="00BD1BC4" w:rsidP="00BD1BC4">
      <w:pPr>
        <w:pStyle w:val="PL"/>
      </w:pPr>
      <w:r>
        <w:t xml:space="preserve">              allOf:</w:t>
      </w:r>
    </w:p>
    <w:p w14:paraId="0B46E0B1" w14:textId="77777777" w:rsidR="00BD1BC4" w:rsidRDefault="00BD1BC4" w:rsidP="00BD1BC4">
      <w:pPr>
        <w:pStyle w:val="PL"/>
      </w:pPr>
      <w:r>
        <w:t xml:space="preserve">                - $ref: 'TS28623_GenericNrm.yaml#/components/schemas/EP_RP-Attr'</w:t>
      </w:r>
    </w:p>
    <w:p w14:paraId="3926A94A" w14:textId="77777777" w:rsidR="00BD1BC4" w:rsidRDefault="00BD1BC4" w:rsidP="00BD1BC4">
      <w:pPr>
        <w:pStyle w:val="PL"/>
      </w:pPr>
      <w:r>
        <w:t xml:space="preserve">                - type: object</w:t>
      </w:r>
    </w:p>
    <w:p w14:paraId="1B393E32" w14:textId="77777777" w:rsidR="00BD1BC4" w:rsidRDefault="00BD1BC4" w:rsidP="00BD1BC4">
      <w:pPr>
        <w:pStyle w:val="PL"/>
      </w:pPr>
      <w:r>
        <w:t xml:space="preserve">                  properties:</w:t>
      </w:r>
    </w:p>
    <w:p w14:paraId="7E13D47C" w14:textId="77777777" w:rsidR="00BD1BC4" w:rsidRDefault="00BD1BC4" w:rsidP="00BD1BC4">
      <w:pPr>
        <w:pStyle w:val="PL"/>
      </w:pPr>
      <w:r>
        <w:t xml:space="preserve">                    localAddress:</w:t>
      </w:r>
    </w:p>
    <w:p w14:paraId="59CB8E75" w14:textId="77777777" w:rsidR="00BD1BC4" w:rsidRDefault="00BD1BC4" w:rsidP="00BD1BC4">
      <w:pPr>
        <w:pStyle w:val="PL"/>
      </w:pPr>
      <w:r>
        <w:t xml:space="preserve">                      $ref: '#/components/schemas/LocalAddress'</w:t>
      </w:r>
    </w:p>
    <w:p w14:paraId="7125109E" w14:textId="77777777" w:rsidR="00BD1BC4" w:rsidRDefault="00BD1BC4" w:rsidP="00BD1BC4">
      <w:pPr>
        <w:pStyle w:val="PL"/>
      </w:pPr>
      <w:r>
        <w:t xml:space="preserve">                    remoteAddress:</w:t>
      </w:r>
    </w:p>
    <w:p w14:paraId="35FB6FBD" w14:textId="77777777" w:rsidR="00BD1BC4" w:rsidRDefault="00BD1BC4" w:rsidP="00BD1BC4">
      <w:pPr>
        <w:pStyle w:val="PL"/>
      </w:pPr>
      <w:r>
        <w:t xml:space="preserve">                      $ref: '#/components/schemas/RemoteAddress'</w:t>
      </w:r>
    </w:p>
    <w:p w14:paraId="09FA86B2" w14:textId="77777777" w:rsidR="00BD1BC4" w:rsidRDefault="00BD1BC4" w:rsidP="00BD1BC4">
      <w:pPr>
        <w:pStyle w:val="PL"/>
      </w:pPr>
      <w:r>
        <w:t xml:space="preserve">    EP_E1-Single:</w:t>
      </w:r>
    </w:p>
    <w:p w14:paraId="6B0E16C1" w14:textId="77777777" w:rsidR="00BD1BC4" w:rsidRDefault="00BD1BC4" w:rsidP="00BD1BC4">
      <w:pPr>
        <w:pStyle w:val="PL"/>
      </w:pPr>
      <w:r>
        <w:t xml:space="preserve">      allOf:</w:t>
      </w:r>
    </w:p>
    <w:p w14:paraId="168BDDE1" w14:textId="77777777" w:rsidR="00BD1BC4" w:rsidRDefault="00BD1BC4" w:rsidP="00BD1BC4">
      <w:pPr>
        <w:pStyle w:val="PL"/>
      </w:pPr>
      <w:r>
        <w:t xml:space="preserve">        - $ref: 'TS28623_GenericNrm.yaml#/components/schemas/Top'</w:t>
      </w:r>
    </w:p>
    <w:p w14:paraId="0ECBCCA5" w14:textId="77777777" w:rsidR="00BD1BC4" w:rsidRDefault="00BD1BC4" w:rsidP="00BD1BC4">
      <w:pPr>
        <w:pStyle w:val="PL"/>
      </w:pPr>
      <w:r>
        <w:t xml:space="preserve">        - type: object</w:t>
      </w:r>
    </w:p>
    <w:p w14:paraId="3B76897E" w14:textId="77777777" w:rsidR="00BD1BC4" w:rsidRDefault="00BD1BC4" w:rsidP="00BD1BC4">
      <w:pPr>
        <w:pStyle w:val="PL"/>
      </w:pPr>
      <w:r>
        <w:t xml:space="preserve">          properties:</w:t>
      </w:r>
    </w:p>
    <w:p w14:paraId="4D857F6A" w14:textId="77777777" w:rsidR="00BD1BC4" w:rsidRDefault="00BD1BC4" w:rsidP="00BD1BC4">
      <w:pPr>
        <w:pStyle w:val="PL"/>
      </w:pPr>
      <w:r>
        <w:t xml:space="preserve">            attributes:</w:t>
      </w:r>
    </w:p>
    <w:p w14:paraId="1575DAC7" w14:textId="77777777" w:rsidR="00BD1BC4" w:rsidRDefault="00BD1BC4" w:rsidP="00BD1BC4">
      <w:pPr>
        <w:pStyle w:val="PL"/>
      </w:pPr>
      <w:r>
        <w:t xml:space="preserve">              allOf:</w:t>
      </w:r>
    </w:p>
    <w:p w14:paraId="6556D2E4" w14:textId="77777777" w:rsidR="00BD1BC4" w:rsidRDefault="00BD1BC4" w:rsidP="00BD1BC4">
      <w:pPr>
        <w:pStyle w:val="PL"/>
      </w:pPr>
      <w:r>
        <w:t xml:space="preserve">                - $ref: 'TS28623_GenericNrm.yaml#/components/schemas/EP_RP-Attr'</w:t>
      </w:r>
    </w:p>
    <w:p w14:paraId="4EE5636C" w14:textId="77777777" w:rsidR="00BD1BC4" w:rsidRDefault="00BD1BC4" w:rsidP="00BD1BC4">
      <w:pPr>
        <w:pStyle w:val="PL"/>
      </w:pPr>
      <w:r>
        <w:t xml:space="preserve">                - type: object</w:t>
      </w:r>
    </w:p>
    <w:p w14:paraId="512403F8" w14:textId="77777777" w:rsidR="00BD1BC4" w:rsidRDefault="00BD1BC4" w:rsidP="00BD1BC4">
      <w:pPr>
        <w:pStyle w:val="PL"/>
      </w:pPr>
      <w:r>
        <w:t xml:space="preserve">                  properties:</w:t>
      </w:r>
    </w:p>
    <w:p w14:paraId="6DB923D9" w14:textId="77777777" w:rsidR="00BD1BC4" w:rsidRDefault="00BD1BC4" w:rsidP="00BD1BC4">
      <w:pPr>
        <w:pStyle w:val="PL"/>
      </w:pPr>
      <w:r>
        <w:t xml:space="preserve">                    localAddress:</w:t>
      </w:r>
    </w:p>
    <w:p w14:paraId="72A1251B" w14:textId="77777777" w:rsidR="00BD1BC4" w:rsidRDefault="00BD1BC4" w:rsidP="00BD1BC4">
      <w:pPr>
        <w:pStyle w:val="PL"/>
      </w:pPr>
      <w:r>
        <w:t xml:space="preserve">                      $ref: '#/components/schemas/LocalAddress'</w:t>
      </w:r>
    </w:p>
    <w:p w14:paraId="2B195E97" w14:textId="77777777" w:rsidR="00BD1BC4" w:rsidRDefault="00BD1BC4" w:rsidP="00BD1BC4">
      <w:pPr>
        <w:pStyle w:val="PL"/>
      </w:pPr>
      <w:r>
        <w:t xml:space="preserve">                    remoteAddress:</w:t>
      </w:r>
    </w:p>
    <w:p w14:paraId="074EA259" w14:textId="77777777" w:rsidR="00BD1BC4" w:rsidRDefault="00BD1BC4" w:rsidP="00BD1BC4">
      <w:pPr>
        <w:pStyle w:val="PL"/>
      </w:pPr>
      <w:r>
        <w:t xml:space="preserve">                      $ref: '#/components/schemas/RemoteAddress'</w:t>
      </w:r>
    </w:p>
    <w:p w14:paraId="6EB6DB7D" w14:textId="77777777" w:rsidR="00BD1BC4" w:rsidRDefault="00BD1BC4" w:rsidP="00BD1BC4">
      <w:pPr>
        <w:pStyle w:val="PL"/>
      </w:pPr>
      <w:r>
        <w:t xml:space="preserve">    EP_F1C-Single:</w:t>
      </w:r>
    </w:p>
    <w:p w14:paraId="780F3C39" w14:textId="77777777" w:rsidR="00BD1BC4" w:rsidRDefault="00BD1BC4" w:rsidP="00BD1BC4">
      <w:pPr>
        <w:pStyle w:val="PL"/>
      </w:pPr>
      <w:r>
        <w:t xml:space="preserve">      allOf:</w:t>
      </w:r>
    </w:p>
    <w:p w14:paraId="7B86539C" w14:textId="77777777" w:rsidR="00BD1BC4" w:rsidRDefault="00BD1BC4" w:rsidP="00BD1BC4">
      <w:pPr>
        <w:pStyle w:val="PL"/>
      </w:pPr>
      <w:r>
        <w:t xml:space="preserve">        - $ref: 'TS28623_GenericNrm.yaml#/components/schemas/Top'</w:t>
      </w:r>
    </w:p>
    <w:p w14:paraId="6B428014" w14:textId="77777777" w:rsidR="00BD1BC4" w:rsidRDefault="00BD1BC4" w:rsidP="00BD1BC4">
      <w:pPr>
        <w:pStyle w:val="PL"/>
      </w:pPr>
      <w:r>
        <w:t xml:space="preserve">        - type: object</w:t>
      </w:r>
    </w:p>
    <w:p w14:paraId="71387B92" w14:textId="77777777" w:rsidR="00BD1BC4" w:rsidRDefault="00BD1BC4" w:rsidP="00BD1BC4">
      <w:pPr>
        <w:pStyle w:val="PL"/>
      </w:pPr>
      <w:r>
        <w:t xml:space="preserve">          properties:</w:t>
      </w:r>
    </w:p>
    <w:p w14:paraId="1EE97711" w14:textId="77777777" w:rsidR="00BD1BC4" w:rsidRDefault="00BD1BC4" w:rsidP="00BD1BC4">
      <w:pPr>
        <w:pStyle w:val="PL"/>
      </w:pPr>
      <w:r>
        <w:t xml:space="preserve">            attributes:</w:t>
      </w:r>
    </w:p>
    <w:p w14:paraId="7D8997B8" w14:textId="77777777" w:rsidR="00BD1BC4" w:rsidRDefault="00BD1BC4" w:rsidP="00BD1BC4">
      <w:pPr>
        <w:pStyle w:val="PL"/>
      </w:pPr>
      <w:r>
        <w:t xml:space="preserve">              allOf:</w:t>
      </w:r>
    </w:p>
    <w:p w14:paraId="228E782A" w14:textId="77777777" w:rsidR="00BD1BC4" w:rsidRDefault="00BD1BC4" w:rsidP="00BD1BC4">
      <w:pPr>
        <w:pStyle w:val="PL"/>
      </w:pPr>
      <w:r>
        <w:t xml:space="preserve">                - $ref: 'TS28623_GenericNrm.yaml#/components/schemas/EP_RP-Attr'</w:t>
      </w:r>
    </w:p>
    <w:p w14:paraId="4EA4A2B9" w14:textId="77777777" w:rsidR="00BD1BC4" w:rsidRDefault="00BD1BC4" w:rsidP="00BD1BC4">
      <w:pPr>
        <w:pStyle w:val="PL"/>
      </w:pPr>
      <w:r>
        <w:t xml:space="preserve">                - type: object</w:t>
      </w:r>
    </w:p>
    <w:p w14:paraId="1D036747" w14:textId="77777777" w:rsidR="00BD1BC4" w:rsidRDefault="00BD1BC4" w:rsidP="00BD1BC4">
      <w:pPr>
        <w:pStyle w:val="PL"/>
      </w:pPr>
      <w:r>
        <w:t xml:space="preserve">                  properties:</w:t>
      </w:r>
    </w:p>
    <w:p w14:paraId="269DE0FE" w14:textId="77777777" w:rsidR="00BD1BC4" w:rsidRDefault="00BD1BC4" w:rsidP="00BD1BC4">
      <w:pPr>
        <w:pStyle w:val="PL"/>
      </w:pPr>
      <w:r>
        <w:t xml:space="preserve">                    localAddress:</w:t>
      </w:r>
    </w:p>
    <w:p w14:paraId="11CD2DB8" w14:textId="77777777" w:rsidR="00BD1BC4" w:rsidRDefault="00BD1BC4" w:rsidP="00BD1BC4">
      <w:pPr>
        <w:pStyle w:val="PL"/>
      </w:pPr>
      <w:r>
        <w:t xml:space="preserve">                      $ref: '#/components/schemas/LocalAddress'</w:t>
      </w:r>
    </w:p>
    <w:p w14:paraId="075F9D3A" w14:textId="77777777" w:rsidR="00BD1BC4" w:rsidRDefault="00BD1BC4" w:rsidP="00BD1BC4">
      <w:pPr>
        <w:pStyle w:val="PL"/>
      </w:pPr>
      <w:r>
        <w:t xml:space="preserve">                    remoteAddress:</w:t>
      </w:r>
    </w:p>
    <w:p w14:paraId="7A1F6214" w14:textId="77777777" w:rsidR="00BD1BC4" w:rsidRDefault="00BD1BC4" w:rsidP="00BD1BC4">
      <w:pPr>
        <w:pStyle w:val="PL"/>
      </w:pPr>
      <w:r>
        <w:t xml:space="preserve">                      $ref: '#/components/schemas/RemoteAddress'</w:t>
      </w:r>
    </w:p>
    <w:p w14:paraId="21029952" w14:textId="77777777" w:rsidR="00BD1BC4" w:rsidRDefault="00BD1BC4" w:rsidP="00BD1BC4">
      <w:pPr>
        <w:pStyle w:val="PL"/>
      </w:pPr>
      <w:r>
        <w:t xml:space="preserve">    EP_NgC-Single:</w:t>
      </w:r>
    </w:p>
    <w:p w14:paraId="7BC0A299" w14:textId="77777777" w:rsidR="00BD1BC4" w:rsidRDefault="00BD1BC4" w:rsidP="00BD1BC4">
      <w:pPr>
        <w:pStyle w:val="PL"/>
      </w:pPr>
      <w:r>
        <w:t xml:space="preserve">      allOf:</w:t>
      </w:r>
    </w:p>
    <w:p w14:paraId="282AB02F" w14:textId="77777777" w:rsidR="00BD1BC4" w:rsidRDefault="00BD1BC4" w:rsidP="00BD1BC4">
      <w:pPr>
        <w:pStyle w:val="PL"/>
      </w:pPr>
      <w:r>
        <w:t xml:space="preserve">        - $ref: 'TS28623_GenericNrm.yaml#/components/schemas/Top'</w:t>
      </w:r>
    </w:p>
    <w:p w14:paraId="08B5C46F" w14:textId="77777777" w:rsidR="00BD1BC4" w:rsidRDefault="00BD1BC4" w:rsidP="00BD1BC4">
      <w:pPr>
        <w:pStyle w:val="PL"/>
      </w:pPr>
      <w:r>
        <w:t xml:space="preserve">        - type: object</w:t>
      </w:r>
    </w:p>
    <w:p w14:paraId="403D8322" w14:textId="77777777" w:rsidR="00BD1BC4" w:rsidRDefault="00BD1BC4" w:rsidP="00BD1BC4">
      <w:pPr>
        <w:pStyle w:val="PL"/>
      </w:pPr>
      <w:r>
        <w:t xml:space="preserve">          properties:</w:t>
      </w:r>
    </w:p>
    <w:p w14:paraId="12DC7AA8" w14:textId="77777777" w:rsidR="00BD1BC4" w:rsidRDefault="00BD1BC4" w:rsidP="00BD1BC4">
      <w:pPr>
        <w:pStyle w:val="PL"/>
      </w:pPr>
      <w:r>
        <w:t xml:space="preserve">            attributes:</w:t>
      </w:r>
    </w:p>
    <w:p w14:paraId="2F5A4790" w14:textId="77777777" w:rsidR="00BD1BC4" w:rsidRDefault="00BD1BC4" w:rsidP="00BD1BC4">
      <w:pPr>
        <w:pStyle w:val="PL"/>
      </w:pPr>
      <w:r>
        <w:t xml:space="preserve">              allOf:</w:t>
      </w:r>
    </w:p>
    <w:p w14:paraId="3578328F" w14:textId="77777777" w:rsidR="00BD1BC4" w:rsidRDefault="00BD1BC4" w:rsidP="00BD1BC4">
      <w:pPr>
        <w:pStyle w:val="PL"/>
      </w:pPr>
      <w:r>
        <w:t xml:space="preserve">                - $ref: 'TS28623_GenericNrm.yaml#/components/schemas/EP_RP-Attr'</w:t>
      </w:r>
    </w:p>
    <w:p w14:paraId="5F386A38" w14:textId="77777777" w:rsidR="00BD1BC4" w:rsidRDefault="00BD1BC4" w:rsidP="00BD1BC4">
      <w:pPr>
        <w:pStyle w:val="PL"/>
      </w:pPr>
      <w:r>
        <w:t xml:space="preserve">                - type: object</w:t>
      </w:r>
    </w:p>
    <w:p w14:paraId="124FD11F" w14:textId="77777777" w:rsidR="00BD1BC4" w:rsidRDefault="00BD1BC4" w:rsidP="00BD1BC4">
      <w:pPr>
        <w:pStyle w:val="PL"/>
      </w:pPr>
      <w:r>
        <w:t xml:space="preserve">                  properties:</w:t>
      </w:r>
    </w:p>
    <w:p w14:paraId="1B163F85" w14:textId="77777777" w:rsidR="00BD1BC4" w:rsidRDefault="00BD1BC4" w:rsidP="00BD1BC4">
      <w:pPr>
        <w:pStyle w:val="PL"/>
      </w:pPr>
      <w:r>
        <w:t xml:space="preserve">                    localAddress:</w:t>
      </w:r>
    </w:p>
    <w:p w14:paraId="3F8FA011" w14:textId="77777777" w:rsidR="00BD1BC4" w:rsidRDefault="00BD1BC4" w:rsidP="00BD1BC4">
      <w:pPr>
        <w:pStyle w:val="PL"/>
      </w:pPr>
      <w:r>
        <w:t xml:space="preserve">                      $ref: '#/components/schemas/LocalAddress'</w:t>
      </w:r>
    </w:p>
    <w:p w14:paraId="03FC8259" w14:textId="77777777" w:rsidR="00BD1BC4" w:rsidRDefault="00BD1BC4" w:rsidP="00BD1BC4">
      <w:pPr>
        <w:pStyle w:val="PL"/>
      </w:pPr>
      <w:r>
        <w:t xml:space="preserve">                    remoteAddress:</w:t>
      </w:r>
    </w:p>
    <w:p w14:paraId="09213F77" w14:textId="77777777" w:rsidR="00BD1BC4" w:rsidRDefault="00BD1BC4" w:rsidP="00BD1BC4">
      <w:pPr>
        <w:pStyle w:val="PL"/>
      </w:pPr>
      <w:r>
        <w:t xml:space="preserve">                      $ref: '#/components/schemas/RemoteAddress'</w:t>
      </w:r>
    </w:p>
    <w:p w14:paraId="5B8C755F" w14:textId="77777777" w:rsidR="00BD1BC4" w:rsidRDefault="00BD1BC4" w:rsidP="00BD1BC4">
      <w:pPr>
        <w:pStyle w:val="PL"/>
      </w:pPr>
      <w:r>
        <w:t xml:space="preserve">    EP_X2C-Single:</w:t>
      </w:r>
    </w:p>
    <w:p w14:paraId="367F9FBE" w14:textId="77777777" w:rsidR="00BD1BC4" w:rsidRDefault="00BD1BC4" w:rsidP="00BD1BC4">
      <w:pPr>
        <w:pStyle w:val="PL"/>
      </w:pPr>
      <w:r>
        <w:t xml:space="preserve">      allOf:</w:t>
      </w:r>
    </w:p>
    <w:p w14:paraId="59201AE2" w14:textId="77777777" w:rsidR="00BD1BC4" w:rsidRDefault="00BD1BC4" w:rsidP="00BD1BC4">
      <w:pPr>
        <w:pStyle w:val="PL"/>
      </w:pPr>
      <w:r>
        <w:t xml:space="preserve">        - $ref: 'TS28623_GenericNrm.yaml#/components/schemas/Top'</w:t>
      </w:r>
    </w:p>
    <w:p w14:paraId="3FB4284B" w14:textId="77777777" w:rsidR="00BD1BC4" w:rsidRDefault="00BD1BC4" w:rsidP="00BD1BC4">
      <w:pPr>
        <w:pStyle w:val="PL"/>
      </w:pPr>
      <w:r>
        <w:t xml:space="preserve">        - type: object</w:t>
      </w:r>
    </w:p>
    <w:p w14:paraId="7D7A9710" w14:textId="77777777" w:rsidR="00BD1BC4" w:rsidRDefault="00BD1BC4" w:rsidP="00BD1BC4">
      <w:pPr>
        <w:pStyle w:val="PL"/>
      </w:pPr>
      <w:r>
        <w:t xml:space="preserve">          properties:</w:t>
      </w:r>
    </w:p>
    <w:p w14:paraId="63024E80" w14:textId="77777777" w:rsidR="00BD1BC4" w:rsidRDefault="00BD1BC4" w:rsidP="00BD1BC4">
      <w:pPr>
        <w:pStyle w:val="PL"/>
      </w:pPr>
      <w:r>
        <w:t xml:space="preserve">            attributes:</w:t>
      </w:r>
    </w:p>
    <w:p w14:paraId="6A8A70EB" w14:textId="77777777" w:rsidR="00BD1BC4" w:rsidRDefault="00BD1BC4" w:rsidP="00BD1BC4">
      <w:pPr>
        <w:pStyle w:val="PL"/>
      </w:pPr>
      <w:r>
        <w:t xml:space="preserve">              allOf:</w:t>
      </w:r>
    </w:p>
    <w:p w14:paraId="5C1AE134" w14:textId="77777777" w:rsidR="00BD1BC4" w:rsidRDefault="00BD1BC4" w:rsidP="00BD1BC4">
      <w:pPr>
        <w:pStyle w:val="PL"/>
      </w:pPr>
      <w:r>
        <w:t xml:space="preserve">                - $ref: 'TS28623_GenericNrm.yaml#/components/schemas/EP_RP-Attr'</w:t>
      </w:r>
    </w:p>
    <w:p w14:paraId="0E3E6F12" w14:textId="77777777" w:rsidR="00BD1BC4" w:rsidRDefault="00BD1BC4" w:rsidP="00BD1BC4">
      <w:pPr>
        <w:pStyle w:val="PL"/>
      </w:pPr>
      <w:r>
        <w:t xml:space="preserve">                - type: object</w:t>
      </w:r>
    </w:p>
    <w:p w14:paraId="0C37BD97" w14:textId="77777777" w:rsidR="00BD1BC4" w:rsidRDefault="00BD1BC4" w:rsidP="00BD1BC4">
      <w:pPr>
        <w:pStyle w:val="PL"/>
      </w:pPr>
      <w:r>
        <w:t xml:space="preserve">                  properties:</w:t>
      </w:r>
    </w:p>
    <w:p w14:paraId="5170F83C" w14:textId="77777777" w:rsidR="00BD1BC4" w:rsidRDefault="00BD1BC4" w:rsidP="00BD1BC4">
      <w:pPr>
        <w:pStyle w:val="PL"/>
      </w:pPr>
      <w:r>
        <w:t xml:space="preserve">                    localAddress:</w:t>
      </w:r>
    </w:p>
    <w:p w14:paraId="75F00058" w14:textId="77777777" w:rsidR="00BD1BC4" w:rsidRDefault="00BD1BC4" w:rsidP="00BD1BC4">
      <w:pPr>
        <w:pStyle w:val="PL"/>
      </w:pPr>
      <w:r>
        <w:t xml:space="preserve">                      $ref: '#/components/schemas/LocalAddress'</w:t>
      </w:r>
    </w:p>
    <w:p w14:paraId="134A150D" w14:textId="77777777" w:rsidR="00BD1BC4" w:rsidRDefault="00BD1BC4" w:rsidP="00BD1BC4">
      <w:pPr>
        <w:pStyle w:val="PL"/>
      </w:pPr>
      <w:r>
        <w:t xml:space="preserve">                    remoteAddress:</w:t>
      </w:r>
    </w:p>
    <w:p w14:paraId="1C16488D" w14:textId="77777777" w:rsidR="00BD1BC4" w:rsidRDefault="00BD1BC4" w:rsidP="00BD1BC4">
      <w:pPr>
        <w:pStyle w:val="PL"/>
      </w:pPr>
      <w:r>
        <w:t xml:space="preserve">                      $ref: '#/components/schemas/RemoteAddress'</w:t>
      </w:r>
    </w:p>
    <w:p w14:paraId="1DE9FEE0" w14:textId="77777777" w:rsidR="00BD1BC4" w:rsidRDefault="00BD1BC4" w:rsidP="00BD1BC4">
      <w:pPr>
        <w:pStyle w:val="PL"/>
      </w:pPr>
      <w:r>
        <w:t xml:space="preserve">    EP_XnU-Single:</w:t>
      </w:r>
    </w:p>
    <w:p w14:paraId="34E38CF3" w14:textId="77777777" w:rsidR="00BD1BC4" w:rsidRDefault="00BD1BC4" w:rsidP="00BD1BC4">
      <w:pPr>
        <w:pStyle w:val="PL"/>
      </w:pPr>
      <w:r>
        <w:t xml:space="preserve">      allOf:</w:t>
      </w:r>
    </w:p>
    <w:p w14:paraId="18A31B40" w14:textId="77777777" w:rsidR="00BD1BC4" w:rsidRDefault="00BD1BC4" w:rsidP="00BD1BC4">
      <w:pPr>
        <w:pStyle w:val="PL"/>
      </w:pPr>
      <w:r>
        <w:t xml:space="preserve">        - $ref: 'TS28623_GenericNrm.yaml#/components/schemas/Top'</w:t>
      </w:r>
    </w:p>
    <w:p w14:paraId="445918FA" w14:textId="77777777" w:rsidR="00BD1BC4" w:rsidRDefault="00BD1BC4" w:rsidP="00BD1BC4">
      <w:pPr>
        <w:pStyle w:val="PL"/>
      </w:pPr>
      <w:r>
        <w:t xml:space="preserve">        - type: object</w:t>
      </w:r>
    </w:p>
    <w:p w14:paraId="2920078A" w14:textId="77777777" w:rsidR="00BD1BC4" w:rsidRDefault="00BD1BC4" w:rsidP="00BD1BC4">
      <w:pPr>
        <w:pStyle w:val="PL"/>
      </w:pPr>
      <w:r>
        <w:t xml:space="preserve">          properties:</w:t>
      </w:r>
    </w:p>
    <w:p w14:paraId="4CCDEF01" w14:textId="77777777" w:rsidR="00BD1BC4" w:rsidRDefault="00BD1BC4" w:rsidP="00BD1BC4">
      <w:pPr>
        <w:pStyle w:val="PL"/>
      </w:pPr>
      <w:r>
        <w:t xml:space="preserve">            attributes:</w:t>
      </w:r>
    </w:p>
    <w:p w14:paraId="1356EA35" w14:textId="77777777" w:rsidR="00BD1BC4" w:rsidRDefault="00BD1BC4" w:rsidP="00BD1BC4">
      <w:pPr>
        <w:pStyle w:val="PL"/>
      </w:pPr>
      <w:r>
        <w:t xml:space="preserve">              allOf:</w:t>
      </w:r>
    </w:p>
    <w:p w14:paraId="0863BBDD" w14:textId="77777777" w:rsidR="00BD1BC4" w:rsidRDefault="00BD1BC4" w:rsidP="00BD1BC4">
      <w:pPr>
        <w:pStyle w:val="PL"/>
      </w:pPr>
      <w:r>
        <w:t xml:space="preserve">                - $ref: 'TS28623_GenericNrm.yaml#/components/schemas/EP_RP-Attr'</w:t>
      </w:r>
    </w:p>
    <w:p w14:paraId="752AC122" w14:textId="77777777" w:rsidR="00BD1BC4" w:rsidRDefault="00BD1BC4" w:rsidP="00BD1BC4">
      <w:pPr>
        <w:pStyle w:val="PL"/>
      </w:pPr>
      <w:r>
        <w:t xml:space="preserve">                - type: object</w:t>
      </w:r>
    </w:p>
    <w:p w14:paraId="044029DE" w14:textId="77777777" w:rsidR="00BD1BC4" w:rsidRDefault="00BD1BC4" w:rsidP="00BD1BC4">
      <w:pPr>
        <w:pStyle w:val="PL"/>
      </w:pPr>
      <w:r>
        <w:t xml:space="preserve">                  properties:</w:t>
      </w:r>
    </w:p>
    <w:p w14:paraId="2C92EE82" w14:textId="77777777" w:rsidR="00BD1BC4" w:rsidRDefault="00BD1BC4" w:rsidP="00BD1BC4">
      <w:pPr>
        <w:pStyle w:val="PL"/>
      </w:pPr>
      <w:r>
        <w:t xml:space="preserve">                    localAddress:</w:t>
      </w:r>
    </w:p>
    <w:p w14:paraId="1BD4C84C" w14:textId="77777777" w:rsidR="00BD1BC4" w:rsidRDefault="00BD1BC4" w:rsidP="00BD1BC4">
      <w:pPr>
        <w:pStyle w:val="PL"/>
      </w:pPr>
      <w:r>
        <w:t xml:space="preserve">                      $ref: '#/components/schemas/LocalAddress'</w:t>
      </w:r>
    </w:p>
    <w:p w14:paraId="4D14C1A2" w14:textId="77777777" w:rsidR="00BD1BC4" w:rsidRDefault="00BD1BC4" w:rsidP="00BD1BC4">
      <w:pPr>
        <w:pStyle w:val="PL"/>
      </w:pPr>
      <w:r>
        <w:lastRenderedPageBreak/>
        <w:t xml:space="preserve">                    remoteAddress:</w:t>
      </w:r>
    </w:p>
    <w:p w14:paraId="30553C45" w14:textId="77777777" w:rsidR="00BD1BC4" w:rsidRDefault="00BD1BC4" w:rsidP="00BD1BC4">
      <w:pPr>
        <w:pStyle w:val="PL"/>
      </w:pPr>
      <w:r>
        <w:t xml:space="preserve">                      $ref: '#/components/schemas/RemoteAddress'</w:t>
      </w:r>
    </w:p>
    <w:p w14:paraId="50F5E36E" w14:textId="77777777" w:rsidR="00BD1BC4" w:rsidRDefault="00BD1BC4" w:rsidP="00BD1BC4">
      <w:pPr>
        <w:pStyle w:val="PL"/>
      </w:pPr>
      <w:r>
        <w:t xml:space="preserve">    EP_F1U-Single:</w:t>
      </w:r>
    </w:p>
    <w:p w14:paraId="0422CDEE" w14:textId="77777777" w:rsidR="00BD1BC4" w:rsidRDefault="00BD1BC4" w:rsidP="00BD1BC4">
      <w:pPr>
        <w:pStyle w:val="PL"/>
      </w:pPr>
      <w:r>
        <w:t xml:space="preserve">      allOf:</w:t>
      </w:r>
    </w:p>
    <w:p w14:paraId="4642C434" w14:textId="77777777" w:rsidR="00BD1BC4" w:rsidRDefault="00BD1BC4" w:rsidP="00BD1BC4">
      <w:pPr>
        <w:pStyle w:val="PL"/>
      </w:pPr>
      <w:r>
        <w:t xml:space="preserve">        - $ref: 'TS28623_GenericNrm.yaml#/components/schemas/Top'</w:t>
      </w:r>
    </w:p>
    <w:p w14:paraId="0A6DE732" w14:textId="77777777" w:rsidR="00BD1BC4" w:rsidRDefault="00BD1BC4" w:rsidP="00BD1BC4">
      <w:pPr>
        <w:pStyle w:val="PL"/>
      </w:pPr>
      <w:r>
        <w:t xml:space="preserve">        - type: object</w:t>
      </w:r>
    </w:p>
    <w:p w14:paraId="354B16A6" w14:textId="77777777" w:rsidR="00BD1BC4" w:rsidRDefault="00BD1BC4" w:rsidP="00BD1BC4">
      <w:pPr>
        <w:pStyle w:val="PL"/>
      </w:pPr>
      <w:r>
        <w:t xml:space="preserve">          properties:</w:t>
      </w:r>
    </w:p>
    <w:p w14:paraId="1CB09B99" w14:textId="77777777" w:rsidR="00BD1BC4" w:rsidRDefault="00BD1BC4" w:rsidP="00BD1BC4">
      <w:pPr>
        <w:pStyle w:val="PL"/>
      </w:pPr>
      <w:r>
        <w:t xml:space="preserve">            attributes:</w:t>
      </w:r>
    </w:p>
    <w:p w14:paraId="3E4E0663" w14:textId="77777777" w:rsidR="00BD1BC4" w:rsidRDefault="00BD1BC4" w:rsidP="00BD1BC4">
      <w:pPr>
        <w:pStyle w:val="PL"/>
      </w:pPr>
      <w:r>
        <w:t xml:space="preserve">              allOf:</w:t>
      </w:r>
    </w:p>
    <w:p w14:paraId="5257DA95" w14:textId="77777777" w:rsidR="00BD1BC4" w:rsidRDefault="00BD1BC4" w:rsidP="00BD1BC4">
      <w:pPr>
        <w:pStyle w:val="PL"/>
      </w:pPr>
      <w:r>
        <w:t xml:space="preserve">                - $ref: 'TS28623_GenericNrm.yaml#/components/schemas/EP_RP-Attr'</w:t>
      </w:r>
    </w:p>
    <w:p w14:paraId="0F695F12" w14:textId="77777777" w:rsidR="00BD1BC4" w:rsidRDefault="00BD1BC4" w:rsidP="00BD1BC4">
      <w:pPr>
        <w:pStyle w:val="PL"/>
      </w:pPr>
      <w:r>
        <w:t xml:space="preserve">                - type: object</w:t>
      </w:r>
    </w:p>
    <w:p w14:paraId="58710051" w14:textId="77777777" w:rsidR="00BD1BC4" w:rsidRDefault="00BD1BC4" w:rsidP="00BD1BC4">
      <w:pPr>
        <w:pStyle w:val="PL"/>
      </w:pPr>
      <w:r>
        <w:t xml:space="preserve">                  properties:</w:t>
      </w:r>
    </w:p>
    <w:p w14:paraId="022607E9" w14:textId="77777777" w:rsidR="00BD1BC4" w:rsidRDefault="00BD1BC4" w:rsidP="00BD1BC4">
      <w:pPr>
        <w:pStyle w:val="PL"/>
      </w:pPr>
      <w:r>
        <w:t xml:space="preserve">                    localAddress:</w:t>
      </w:r>
    </w:p>
    <w:p w14:paraId="080A1904" w14:textId="77777777" w:rsidR="00BD1BC4" w:rsidRDefault="00BD1BC4" w:rsidP="00BD1BC4">
      <w:pPr>
        <w:pStyle w:val="PL"/>
      </w:pPr>
      <w:r>
        <w:t xml:space="preserve">                      $ref: '#/components/schemas/LocalAddress'</w:t>
      </w:r>
    </w:p>
    <w:p w14:paraId="066E57BF" w14:textId="77777777" w:rsidR="00BD1BC4" w:rsidRDefault="00BD1BC4" w:rsidP="00BD1BC4">
      <w:pPr>
        <w:pStyle w:val="PL"/>
      </w:pPr>
      <w:r>
        <w:t xml:space="preserve">                    remoteAddress:</w:t>
      </w:r>
    </w:p>
    <w:p w14:paraId="5228E1B7" w14:textId="77777777" w:rsidR="00BD1BC4" w:rsidRDefault="00BD1BC4" w:rsidP="00BD1BC4">
      <w:pPr>
        <w:pStyle w:val="PL"/>
      </w:pPr>
      <w:r>
        <w:t xml:space="preserve">                      $ref: '#/components/schemas/RemoteAddress'</w:t>
      </w:r>
    </w:p>
    <w:p w14:paraId="056801EE" w14:textId="77777777" w:rsidR="00BD1BC4" w:rsidRDefault="00BD1BC4" w:rsidP="00BD1BC4">
      <w:pPr>
        <w:pStyle w:val="PL"/>
      </w:pPr>
      <w:r>
        <w:t xml:space="preserve">                    epTransportRefs:</w:t>
      </w:r>
    </w:p>
    <w:p w14:paraId="021EA8E2" w14:textId="77777777" w:rsidR="00BD1BC4" w:rsidRDefault="00BD1BC4" w:rsidP="00BD1BC4">
      <w:pPr>
        <w:pStyle w:val="PL"/>
      </w:pPr>
      <w:r>
        <w:t xml:space="preserve">                      $ref: 'TS28623_ComDefs.yaml#/components/schemas/DnListRo'</w:t>
      </w:r>
    </w:p>
    <w:p w14:paraId="6D419A06" w14:textId="77777777" w:rsidR="00BD1BC4" w:rsidRDefault="00BD1BC4" w:rsidP="00BD1BC4">
      <w:pPr>
        <w:pStyle w:val="PL"/>
      </w:pPr>
    </w:p>
    <w:p w14:paraId="08BED3AB" w14:textId="77777777" w:rsidR="00BD1BC4" w:rsidRDefault="00BD1BC4" w:rsidP="00BD1BC4">
      <w:pPr>
        <w:pStyle w:val="PL"/>
      </w:pPr>
      <w:r>
        <w:t xml:space="preserve">    EP_NgU-Single:</w:t>
      </w:r>
    </w:p>
    <w:p w14:paraId="1BCAF880" w14:textId="77777777" w:rsidR="00BD1BC4" w:rsidRDefault="00BD1BC4" w:rsidP="00BD1BC4">
      <w:pPr>
        <w:pStyle w:val="PL"/>
      </w:pPr>
      <w:r>
        <w:t xml:space="preserve">      allOf:</w:t>
      </w:r>
    </w:p>
    <w:p w14:paraId="54AC14E0" w14:textId="77777777" w:rsidR="00BD1BC4" w:rsidRDefault="00BD1BC4" w:rsidP="00BD1BC4">
      <w:pPr>
        <w:pStyle w:val="PL"/>
      </w:pPr>
      <w:r>
        <w:t xml:space="preserve">        - $ref: 'TS28623_GenericNrm.yaml#/components/schemas/Top'</w:t>
      </w:r>
    </w:p>
    <w:p w14:paraId="68A9AF10" w14:textId="77777777" w:rsidR="00BD1BC4" w:rsidRDefault="00BD1BC4" w:rsidP="00BD1BC4">
      <w:pPr>
        <w:pStyle w:val="PL"/>
      </w:pPr>
      <w:r>
        <w:t xml:space="preserve">        - type: object</w:t>
      </w:r>
    </w:p>
    <w:p w14:paraId="50ADE2E9" w14:textId="77777777" w:rsidR="00BD1BC4" w:rsidRDefault="00BD1BC4" w:rsidP="00BD1BC4">
      <w:pPr>
        <w:pStyle w:val="PL"/>
      </w:pPr>
      <w:r>
        <w:t xml:space="preserve">          properties:</w:t>
      </w:r>
    </w:p>
    <w:p w14:paraId="39E6E647" w14:textId="77777777" w:rsidR="00BD1BC4" w:rsidRDefault="00BD1BC4" w:rsidP="00BD1BC4">
      <w:pPr>
        <w:pStyle w:val="PL"/>
      </w:pPr>
      <w:r>
        <w:t xml:space="preserve">            attributes:</w:t>
      </w:r>
    </w:p>
    <w:p w14:paraId="6A1CFF44" w14:textId="77777777" w:rsidR="00BD1BC4" w:rsidRDefault="00BD1BC4" w:rsidP="00BD1BC4">
      <w:pPr>
        <w:pStyle w:val="PL"/>
      </w:pPr>
      <w:r>
        <w:t xml:space="preserve">              allOf:</w:t>
      </w:r>
    </w:p>
    <w:p w14:paraId="7579CCDC" w14:textId="77777777" w:rsidR="00BD1BC4" w:rsidRDefault="00BD1BC4" w:rsidP="00BD1BC4">
      <w:pPr>
        <w:pStyle w:val="PL"/>
      </w:pPr>
      <w:r>
        <w:t xml:space="preserve">                - $ref: 'TS28623_GenericNrm.yaml#/components/schemas/EP_RP-Attr'</w:t>
      </w:r>
    </w:p>
    <w:p w14:paraId="5CB5091C" w14:textId="77777777" w:rsidR="00BD1BC4" w:rsidRDefault="00BD1BC4" w:rsidP="00BD1BC4">
      <w:pPr>
        <w:pStyle w:val="PL"/>
      </w:pPr>
      <w:r>
        <w:t xml:space="preserve">                - type: object</w:t>
      </w:r>
    </w:p>
    <w:p w14:paraId="282B544F" w14:textId="77777777" w:rsidR="00BD1BC4" w:rsidRDefault="00BD1BC4" w:rsidP="00BD1BC4">
      <w:pPr>
        <w:pStyle w:val="PL"/>
      </w:pPr>
      <w:r>
        <w:t xml:space="preserve">                  properties:</w:t>
      </w:r>
    </w:p>
    <w:p w14:paraId="214E2C13" w14:textId="77777777" w:rsidR="00BD1BC4" w:rsidRDefault="00BD1BC4" w:rsidP="00BD1BC4">
      <w:pPr>
        <w:pStyle w:val="PL"/>
      </w:pPr>
      <w:r>
        <w:t xml:space="preserve">                    localAddress:</w:t>
      </w:r>
    </w:p>
    <w:p w14:paraId="4EFD926B" w14:textId="77777777" w:rsidR="00BD1BC4" w:rsidRDefault="00BD1BC4" w:rsidP="00BD1BC4">
      <w:pPr>
        <w:pStyle w:val="PL"/>
      </w:pPr>
      <w:r>
        <w:t xml:space="preserve">                      $ref: '#/components/schemas/LocalAddress'</w:t>
      </w:r>
    </w:p>
    <w:p w14:paraId="70E6F194" w14:textId="77777777" w:rsidR="00BD1BC4" w:rsidRDefault="00BD1BC4" w:rsidP="00BD1BC4">
      <w:pPr>
        <w:pStyle w:val="PL"/>
      </w:pPr>
      <w:r>
        <w:t xml:space="preserve">                    remoteAddress:</w:t>
      </w:r>
    </w:p>
    <w:p w14:paraId="66CEAB61" w14:textId="77777777" w:rsidR="00BD1BC4" w:rsidRDefault="00BD1BC4" w:rsidP="00BD1BC4">
      <w:pPr>
        <w:pStyle w:val="PL"/>
      </w:pPr>
      <w:r>
        <w:t xml:space="preserve">                      $ref: '#/components/schemas/RemoteAddress'</w:t>
      </w:r>
    </w:p>
    <w:p w14:paraId="2191A8BE" w14:textId="77777777" w:rsidR="00BD1BC4" w:rsidRDefault="00BD1BC4" w:rsidP="00BD1BC4">
      <w:pPr>
        <w:pStyle w:val="PL"/>
      </w:pPr>
      <w:r>
        <w:t xml:space="preserve">                    epTransportRefs:</w:t>
      </w:r>
    </w:p>
    <w:p w14:paraId="6C034834" w14:textId="77777777" w:rsidR="00BD1BC4" w:rsidRDefault="00BD1BC4" w:rsidP="00BD1BC4">
      <w:pPr>
        <w:pStyle w:val="PL"/>
      </w:pPr>
      <w:r>
        <w:t xml:space="preserve">                      $ref: 'TS28623_ComDefs.yaml#/components/schemas/DnListRo'</w:t>
      </w:r>
    </w:p>
    <w:p w14:paraId="54F5E228" w14:textId="77777777" w:rsidR="00BD1BC4" w:rsidRDefault="00BD1BC4" w:rsidP="00BD1BC4">
      <w:pPr>
        <w:pStyle w:val="PL"/>
      </w:pPr>
    </w:p>
    <w:p w14:paraId="77F20EB1" w14:textId="77777777" w:rsidR="00BD1BC4" w:rsidRDefault="00BD1BC4" w:rsidP="00BD1BC4">
      <w:pPr>
        <w:pStyle w:val="PL"/>
      </w:pPr>
      <w:r>
        <w:t xml:space="preserve">    EP_X2U-Single:</w:t>
      </w:r>
    </w:p>
    <w:p w14:paraId="1C2A874D" w14:textId="77777777" w:rsidR="00BD1BC4" w:rsidRDefault="00BD1BC4" w:rsidP="00BD1BC4">
      <w:pPr>
        <w:pStyle w:val="PL"/>
      </w:pPr>
      <w:r>
        <w:t xml:space="preserve">      allOf:</w:t>
      </w:r>
    </w:p>
    <w:p w14:paraId="26955723" w14:textId="77777777" w:rsidR="00BD1BC4" w:rsidRDefault="00BD1BC4" w:rsidP="00BD1BC4">
      <w:pPr>
        <w:pStyle w:val="PL"/>
      </w:pPr>
      <w:r>
        <w:t xml:space="preserve">        - $ref: 'TS28623_GenericNrm.yaml#/components/schemas/Top'</w:t>
      </w:r>
    </w:p>
    <w:p w14:paraId="4A3C9C1A" w14:textId="77777777" w:rsidR="00BD1BC4" w:rsidRDefault="00BD1BC4" w:rsidP="00BD1BC4">
      <w:pPr>
        <w:pStyle w:val="PL"/>
      </w:pPr>
      <w:r>
        <w:t xml:space="preserve">        - type: object</w:t>
      </w:r>
    </w:p>
    <w:p w14:paraId="123D68BD" w14:textId="77777777" w:rsidR="00BD1BC4" w:rsidRDefault="00BD1BC4" w:rsidP="00BD1BC4">
      <w:pPr>
        <w:pStyle w:val="PL"/>
      </w:pPr>
      <w:r>
        <w:t xml:space="preserve">          properties:</w:t>
      </w:r>
    </w:p>
    <w:p w14:paraId="58E7E596" w14:textId="77777777" w:rsidR="00BD1BC4" w:rsidRDefault="00BD1BC4" w:rsidP="00BD1BC4">
      <w:pPr>
        <w:pStyle w:val="PL"/>
      </w:pPr>
      <w:r>
        <w:t xml:space="preserve">            attributes:</w:t>
      </w:r>
    </w:p>
    <w:p w14:paraId="535F9DE8" w14:textId="77777777" w:rsidR="00BD1BC4" w:rsidRDefault="00BD1BC4" w:rsidP="00BD1BC4">
      <w:pPr>
        <w:pStyle w:val="PL"/>
      </w:pPr>
      <w:r>
        <w:t xml:space="preserve">              allOf:</w:t>
      </w:r>
    </w:p>
    <w:p w14:paraId="1639B522" w14:textId="77777777" w:rsidR="00BD1BC4" w:rsidRDefault="00BD1BC4" w:rsidP="00BD1BC4">
      <w:pPr>
        <w:pStyle w:val="PL"/>
      </w:pPr>
      <w:r>
        <w:t xml:space="preserve">                - $ref: 'TS28623_GenericNrm.yaml#/components/schemas/EP_RP-Attr'</w:t>
      </w:r>
    </w:p>
    <w:p w14:paraId="3EE6A9C0" w14:textId="77777777" w:rsidR="00BD1BC4" w:rsidRDefault="00BD1BC4" w:rsidP="00BD1BC4">
      <w:pPr>
        <w:pStyle w:val="PL"/>
      </w:pPr>
      <w:r>
        <w:t xml:space="preserve">                - type: object</w:t>
      </w:r>
    </w:p>
    <w:p w14:paraId="320B00C5" w14:textId="77777777" w:rsidR="00BD1BC4" w:rsidRDefault="00BD1BC4" w:rsidP="00BD1BC4">
      <w:pPr>
        <w:pStyle w:val="PL"/>
      </w:pPr>
      <w:r>
        <w:t xml:space="preserve">                  properties:</w:t>
      </w:r>
    </w:p>
    <w:p w14:paraId="6B294D1F" w14:textId="77777777" w:rsidR="00BD1BC4" w:rsidRDefault="00BD1BC4" w:rsidP="00BD1BC4">
      <w:pPr>
        <w:pStyle w:val="PL"/>
      </w:pPr>
      <w:r>
        <w:t xml:space="preserve">                    localAddress:</w:t>
      </w:r>
    </w:p>
    <w:p w14:paraId="2A808A03" w14:textId="77777777" w:rsidR="00BD1BC4" w:rsidRDefault="00BD1BC4" w:rsidP="00BD1BC4">
      <w:pPr>
        <w:pStyle w:val="PL"/>
      </w:pPr>
      <w:r>
        <w:t xml:space="preserve">                      $ref: '#/components/schemas/LocalAddress'</w:t>
      </w:r>
    </w:p>
    <w:p w14:paraId="203B505C" w14:textId="77777777" w:rsidR="00BD1BC4" w:rsidRDefault="00BD1BC4" w:rsidP="00BD1BC4">
      <w:pPr>
        <w:pStyle w:val="PL"/>
      </w:pPr>
      <w:r>
        <w:t xml:space="preserve">                    remoteAddress:</w:t>
      </w:r>
    </w:p>
    <w:p w14:paraId="1E86A6E6" w14:textId="77777777" w:rsidR="00BD1BC4" w:rsidRDefault="00BD1BC4" w:rsidP="00BD1BC4">
      <w:pPr>
        <w:pStyle w:val="PL"/>
      </w:pPr>
      <w:r>
        <w:t xml:space="preserve">                      $ref: '#/components/schemas/RemoteAddress'</w:t>
      </w:r>
    </w:p>
    <w:p w14:paraId="2EBD985A" w14:textId="77777777" w:rsidR="00BD1BC4" w:rsidRDefault="00BD1BC4" w:rsidP="00BD1BC4">
      <w:pPr>
        <w:pStyle w:val="PL"/>
      </w:pPr>
      <w:r>
        <w:t xml:space="preserve">    EP_S1U-Single:</w:t>
      </w:r>
    </w:p>
    <w:p w14:paraId="3A8A8385" w14:textId="77777777" w:rsidR="00BD1BC4" w:rsidRDefault="00BD1BC4" w:rsidP="00BD1BC4">
      <w:pPr>
        <w:pStyle w:val="PL"/>
      </w:pPr>
      <w:r>
        <w:t xml:space="preserve">      allOf:</w:t>
      </w:r>
    </w:p>
    <w:p w14:paraId="6EE46273" w14:textId="77777777" w:rsidR="00BD1BC4" w:rsidRDefault="00BD1BC4" w:rsidP="00BD1BC4">
      <w:pPr>
        <w:pStyle w:val="PL"/>
      </w:pPr>
      <w:r>
        <w:t xml:space="preserve">        - $ref: 'TS28623_GenericNrm.yaml#/components/schemas/Top'</w:t>
      </w:r>
    </w:p>
    <w:p w14:paraId="4AA1CD83" w14:textId="77777777" w:rsidR="00BD1BC4" w:rsidRDefault="00BD1BC4" w:rsidP="00BD1BC4">
      <w:pPr>
        <w:pStyle w:val="PL"/>
      </w:pPr>
      <w:r>
        <w:t xml:space="preserve">        - type: object</w:t>
      </w:r>
    </w:p>
    <w:p w14:paraId="3C55FE9F" w14:textId="77777777" w:rsidR="00BD1BC4" w:rsidRDefault="00BD1BC4" w:rsidP="00BD1BC4">
      <w:pPr>
        <w:pStyle w:val="PL"/>
      </w:pPr>
      <w:r>
        <w:t xml:space="preserve">          properties:</w:t>
      </w:r>
    </w:p>
    <w:p w14:paraId="4A15E00B" w14:textId="77777777" w:rsidR="00BD1BC4" w:rsidRDefault="00BD1BC4" w:rsidP="00BD1BC4">
      <w:pPr>
        <w:pStyle w:val="PL"/>
      </w:pPr>
      <w:r>
        <w:t xml:space="preserve">            attributes:</w:t>
      </w:r>
    </w:p>
    <w:p w14:paraId="4440EE5F" w14:textId="77777777" w:rsidR="00BD1BC4" w:rsidRDefault="00BD1BC4" w:rsidP="00BD1BC4">
      <w:pPr>
        <w:pStyle w:val="PL"/>
      </w:pPr>
      <w:r>
        <w:t xml:space="preserve">              allOf:</w:t>
      </w:r>
    </w:p>
    <w:p w14:paraId="0A058D54" w14:textId="77777777" w:rsidR="00BD1BC4" w:rsidRDefault="00BD1BC4" w:rsidP="00BD1BC4">
      <w:pPr>
        <w:pStyle w:val="PL"/>
      </w:pPr>
      <w:r>
        <w:t xml:space="preserve">                - $ref: 'TS28623_GenericNrm.yaml#/components/schemas/EP_RP-Attr'</w:t>
      </w:r>
    </w:p>
    <w:p w14:paraId="120B88B0" w14:textId="77777777" w:rsidR="00BD1BC4" w:rsidRDefault="00BD1BC4" w:rsidP="00BD1BC4">
      <w:pPr>
        <w:pStyle w:val="PL"/>
      </w:pPr>
      <w:r>
        <w:t xml:space="preserve">                - type: object</w:t>
      </w:r>
    </w:p>
    <w:p w14:paraId="5F87921D" w14:textId="77777777" w:rsidR="00BD1BC4" w:rsidRDefault="00BD1BC4" w:rsidP="00BD1BC4">
      <w:pPr>
        <w:pStyle w:val="PL"/>
      </w:pPr>
      <w:r>
        <w:t xml:space="preserve">                  properties:</w:t>
      </w:r>
    </w:p>
    <w:p w14:paraId="6EFD5BFE" w14:textId="77777777" w:rsidR="00BD1BC4" w:rsidRDefault="00BD1BC4" w:rsidP="00BD1BC4">
      <w:pPr>
        <w:pStyle w:val="PL"/>
      </w:pPr>
      <w:r>
        <w:t xml:space="preserve">                    localAddress:</w:t>
      </w:r>
    </w:p>
    <w:p w14:paraId="08BF09FA" w14:textId="77777777" w:rsidR="00BD1BC4" w:rsidRDefault="00BD1BC4" w:rsidP="00BD1BC4">
      <w:pPr>
        <w:pStyle w:val="PL"/>
      </w:pPr>
      <w:r>
        <w:t xml:space="preserve">                      $ref: '#/components/schemas/LocalAddress'</w:t>
      </w:r>
    </w:p>
    <w:p w14:paraId="23EE621C" w14:textId="77777777" w:rsidR="00BD1BC4" w:rsidRDefault="00BD1BC4" w:rsidP="00BD1BC4">
      <w:pPr>
        <w:pStyle w:val="PL"/>
      </w:pPr>
      <w:r>
        <w:t xml:space="preserve">                    remoteAddress:</w:t>
      </w:r>
    </w:p>
    <w:p w14:paraId="0B369F0C" w14:textId="77777777" w:rsidR="00BD1BC4" w:rsidRDefault="00BD1BC4" w:rsidP="00BD1BC4">
      <w:pPr>
        <w:pStyle w:val="PL"/>
      </w:pPr>
      <w:r>
        <w:t xml:space="preserve">                      $ref: '#/components/schemas/RemoteAddress'</w:t>
      </w:r>
    </w:p>
    <w:p w14:paraId="49803ECA" w14:textId="77777777" w:rsidR="00BD1BC4" w:rsidRDefault="00BD1BC4" w:rsidP="00BD1BC4">
      <w:pPr>
        <w:pStyle w:val="PL"/>
      </w:pPr>
      <w:r>
        <w:t xml:space="preserve">    CCOFunction-Single:</w:t>
      </w:r>
    </w:p>
    <w:p w14:paraId="57F5A466" w14:textId="77777777" w:rsidR="00BD1BC4" w:rsidRDefault="00BD1BC4" w:rsidP="00BD1BC4">
      <w:pPr>
        <w:pStyle w:val="PL"/>
      </w:pPr>
      <w:r>
        <w:t xml:space="preserve">      allOf:</w:t>
      </w:r>
    </w:p>
    <w:p w14:paraId="05B0AECE" w14:textId="77777777" w:rsidR="00BD1BC4" w:rsidRDefault="00BD1BC4" w:rsidP="00BD1BC4">
      <w:pPr>
        <w:pStyle w:val="PL"/>
      </w:pPr>
      <w:r>
        <w:t xml:space="preserve">        - $ref: 'TS28623_GenericNrm.yaml#/components/schemas/Top'</w:t>
      </w:r>
    </w:p>
    <w:p w14:paraId="662ECED4" w14:textId="77777777" w:rsidR="00BD1BC4" w:rsidRDefault="00BD1BC4" w:rsidP="00BD1BC4">
      <w:pPr>
        <w:pStyle w:val="PL"/>
      </w:pPr>
      <w:r>
        <w:t xml:space="preserve">        - type: object</w:t>
      </w:r>
    </w:p>
    <w:p w14:paraId="2CC18B7C" w14:textId="77777777" w:rsidR="00BD1BC4" w:rsidRDefault="00BD1BC4" w:rsidP="00BD1BC4">
      <w:pPr>
        <w:pStyle w:val="PL"/>
      </w:pPr>
      <w:r>
        <w:t xml:space="preserve">          properties:</w:t>
      </w:r>
    </w:p>
    <w:p w14:paraId="1810E02D" w14:textId="77777777" w:rsidR="00BD1BC4" w:rsidRDefault="00BD1BC4" w:rsidP="00BD1BC4">
      <w:pPr>
        <w:pStyle w:val="PL"/>
      </w:pPr>
      <w:r>
        <w:t xml:space="preserve">            attributes:</w:t>
      </w:r>
    </w:p>
    <w:p w14:paraId="5A74E6CD" w14:textId="77777777" w:rsidR="00BD1BC4" w:rsidRDefault="00BD1BC4" w:rsidP="00BD1BC4">
      <w:pPr>
        <w:pStyle w:val="PL"/>
      </w:pPr>
      <w:r>
        <w:t xml:space="preserve">              type: object</w:t>
      </w:r>
    </w:p>
    <w:p w14:paraId="51C7391D" w14:textId="77777777" w:rsidR="00BD1BC4" w:rsidRDefault="00BD1BC4" w:rsidP="00BD1BC4">
      <w:pPr>
        <w:pStyle w:val="PL"/>
      </w:pPr>
      <w:r>
        <w:t xml:space="preserve">              properties:</w:t>
      </w:r>
    </w:p>
    <w:p w14:paraId="62E6E3ED" w14:textId="77777777" w:rsidR="00BD1BC4" w:rsidRDefault="00BD1BC4" w:rsidP="00BD1BC4">
      <w:pPr>
        <w:pStyle w:val="PL"/>
      </w:pPr>
      <w:r>
        <w:t xml:space="preserve">                cCOControl:</w:t>
      </w:r>
    </w:p>
    <w:p w14:paraId="4EC2E57F" w14:textId="77777777" w:rsidR="00BD1BC4" w:rsidRDefault="00BD1BC4" w:rsidP="00BD1BC4">
      <w:pPr>
        <w:pStyle w:val="PL"/>
      </w:pPr>
      <w:r>
        <w:t xml:space="preserve">                  type: boolean</w:t>
      </w:r>
    </w:p>
    <w:p w14:paraId="25EB1048" w14:textId="77777777" w:rsidR="00BD1BC4" w:rsidRDefault="00BD1BC4" w:rsidP="00BD1BC4">
      <w:pPr>
        <w:pStyle w:val="PL"/>
      </w:pPr>
      <w:r>
        <w:t xml:space="preserve">                CCOWeakCoverageParameters:</w:t>
      </w:r>
    </w:p>
    <w:p w14:paraId="45DC5726" w14:textId="77777777" w:rsidR="00BD1BC4" w:rsidRDefault="00BD1BC4" w:rsidP="00BD1BC4">
      <w:pPr>
        <w:pStyle w:val="PL"/>
      </w:pPr>
      <w:r>
        <w:t xml:space="preserve">                  $ref: '#/components/schemas/CCOWeakCoverageParameters-Single'</w:t>
      </w:r>
    </w:p>
    <w:p w14:paraId="3108211A" w14:textId="77777777" w:rsidR="00BD1BC4" w:rsidRDefault="00BD1BC4" w:rsidP="00BD1BC4">
      <w:pPr>
        <w:pStyle w:val="PL"/>
      </w:pPr>
      <w:r>
        <w:t xml:space="preserve">                CCOPilotPollutionParameters:</w:t>
      </w:r>
    </w:p>
    <w:p w14:paraId="1FEAA330" w14:textId="77777777" w:rsidR="00BD1BC4" w:rsidRDefault="00BD1BC4" w:rsidP="00BD1BC4">
      <w:pPr>
        <w:pStyle w:val="PL"/>
      </w:pPr>
      <w:r>
        <w:t xml:space="preserve">                  $ref: '#/components/schemas/CCOPilotPollutionParameters-Single'  </w:t>
      </w:r>
    </w:p>
    <w:p w14:paraId="07831985" w14:textId="77777777" w:rsidR="00BD1BC4" w:rsidRDefault="00BD1BC4" w:rsidP="00BD1BC4">
      <w:pPr>
        <w:pStyle w:val="PL"/>
      </w:pPr>
      <w:r>
        <w:lastRenderedPageBreak/>
        <w:t xml:space="preserve">                CCOOvershootCoverageParameters-Single:</w:t>
      </w:r>
    </w:p>
    <w:p w14:paraId="4B76B5D1" w14:textId="77777777" w:rsidR="00BD1BC4" w:rsidRDefault="00BD1BC4" w:rsidP="00BD1BC4">
      <w:pPr>
        <w:pStyle w:val="PL"/>
      </w:pPr>
      <w:r>
        <w:t xml:space="preserve">                  $ref: '#/components/schemas/CCOOvershootCoverageParameters-Single'  </w:t>
      </w:r>
    </w:p>
    <w:p w14:paraId="2429FD1A" w14:textId="77777777" w:rsidR="00BD1BC4" w:rsidRDefault="00BD1BC4" w:rsidP="00BD1BC4">
      <w:pPr>
        <w:pStyle w:val="PL"/>
      </w:pPr>
      <w:r>
        <w:t xml:space="preserve">    CCOParameters-Attr:</w:t>
      </w:r>
    </w:p>
    <w:p w14:paraId="79DF90AE" w14:textId="77777777" w:rsidR="00BD1BC4" w:rsidRDefault="00BD1BC4" w:rsidP="00BD1BC4">
      <w:pPr>
        <w:pStyle w:val="PL"/>
      </w:pPr>
      <w:r>
        <w:t xml:space="preserve">      allOf:</w:t>
      </w:r>
    </w:p>
    <w:p w14:paraId="10BE52EF" w14:textId="77777777" w:rsidR="00BD1BC4" w:rsidRDefault="00BD1BC4" w:rsidP="00BD1BC4">
      <w:pPr>
        <w:pStyle w:val="PL"/>
      </w:pPr>
      <w:r>
        <w:t xml:space="preserve">        - $ref: 'TS28623_GenericNrm.yaml#/components/schemas/Top'</w:t>
      </w:r>
    </w:p>
    <w:p w14:paraId="708047B4" w14:textId="77777777" w:rsidR="00BD1BC4" w:rsidRDefault="00BD1BC4" w:rsidP="00BD1BC4">
      <w:pPr>
        <w:pStyle w:val="PL"/>
      </w:pPr>
      <w:r>
        <w:t xml:space="preserve">        - type: object</w:t>
      </w:r>
    </w:p>
    <w:p w14:paraId="044BBD07" w14:textId="77777777" w:rsidR="00BD1BC4" w:rsidRDefault="00BD1BC4" w:rsidP="00BD1BC4">
      <w:pPr>
        <w:pStyle w:val="PL"/>
      </w:pPr>
      <w:r>
        <w:t xml:space="preserve">          properties:</w:t>
      </w:r>
    </w:p>
    <w:p w14:paraId="689F7A1A" w14:textId="77777777" w:rsidR="00BD1BC4" w:rsidRDefault="00BD1BC4" w:rsidP="00BD1BC4">
      <w:pPr>
        <w:pStyle w:val="PL"/>
      </w:pPr>
      <w:r>
        <w:t xml:space="preserve">            attributes:</w:t>
      </w:r>
    </w:p>
    <w:p w14:paraId="491C1900" w14:textId="77777777" w:rsidR="00BD1BC4" w:rsidRDefault="00BD1BC4" w:rsidP="00BD1BC4">
      <w:pPr>
        <w:pStyle w:val="PL"/>
      </w:pPr>
      <w:r>
        <w:t xml:space="preserve">              type: object</w:t>
      </w:r>
    </w:p>
    <w:p w14:paraId="55F801DF" w14:textId="77777777" w:rsidR="00BD1BC4" w:rsidRDefault="00BD1BC4" w:rsidP="00BD1BC4">
      <w:pPr>
        <w:pStyle w:val="PL"/>
      </w:pPr>
      <w:r>
        <w:t xml:space="preserve">              properties:</w:t>
      </w:r>
    </w:p>
    <w:p w14:paraId="266C9EEE" w14:textId="77777777" w:rsidR="00BD1BC4" w:rsidRDefault="00BD1BC4" w:rsidP="00BD1BC4">
      <w:pPr>
        <w:pStyle w:val="PL"/>
      </w:pPr>
      <w:r>
        <w:t xml:space="preserve">                coverageShapeList:</w:t>
      </w:r>
    </w:p>
    <w:p w14:paraId="3019DEEA" w14:textId="77777777" w:rsidR="00BD1BC4" w:rsidRDefault="00BD1BC4" w:rsidP="00BD1BC4">
      <w:pPr>
        <w:pStyle w:val="PL"/>
      </w:pPr>
      <w:r>
        <w:t xml:space="preserve">                  type: array</w:t>
      </w:r>
    </w:p>
    <w:p w14:paraId="6B89714D" w14:textId="77777777" w:rsidR="00BD1BC4" w:rsidRDefault="00BD1BC4" w:rsidP="00BD1BC4">
      <w:pPr>
        <w:pStyle w:val="PL"/>
      </w:pPr>
      <w:r>
        <w:t xml:space="preserve">                  items:</w:t>
      </w:r>
    </w:p>
    <w:p w14:paraId="12CC7CF4" w14:textId="77777777" w:rsidR="00BD1BC4" w:rsidRDefault="00BD1BC4" w:rsidP="00BD1BC4">
      <w:pPr>
        <w:pStyle w:val="PL"/>
      </w:pPr>
      <w:r>
        <w:t xml:space="preserve">                    $ref: '#/components/schemas/CoverageShape'                  </w:t>
      </w:r>
    </w:p>
    <w:p w14:paraId="49E2585C" w14:textId="77777777" w:rsidR="00BD1BC4" w:rsidRDefault="00BD1BC4" w:rsidP="00BD1BC4">
      <w:pPr>
        <w:pStyle w:val="PL"/>
      </w:pPr>
      <w:r>
        <w:t xml:space="preserve">                downlinkTransmitPowerRange:</w:t>
      </w:r>
    </w:p>
    <w:p w14:paraId="0B649259" w14:textId="77777777" w:rsidR="00BD1BC4" w:rsidRDefault="00BD1BC4" w:rsidP="00BD1BC4">
      <w:pPr>
        <w:pStyle w:val="PL"/>
      </w:pPr>
      <w:r>
        <w:t xml:space="preserve">                  $ref: '#/components/schemas/ParameterRange'</w:t>
      </w:r>
    </w:p>
    <w:p w14:paraId="2C4F1A67" w14:textId="77777777" w:rsidR="00BD1BC4" w:rsidRDefault="00BD1BC4" w:rsidP="00BD1BC4">
      <w:pPr>
        <w:pStyle w:val="PL"/>
      </w:pPr>
      <w:r>
        <w:t xml:space="preserve">                antennaTiltRange:</w:t>
      </w:r>
    </w:p>
    <w:p w14:paraId="71B4B27D" w14:textId="77777777" w:rsidR="00BD1BC4" w:rsidRDefault="00BD1BC4" w:rsidP="00BD1BC4">
      <w:pPr>
        <w:pStyle w:val="PL"/>
      </w:pPr>
      <w:r>
        <w:t xml:space="preserve">                  $ref: '#/components/schemas/ParameterRange'</w:t>
      </w:r>
    </w:p>
    <w:p w14:paraId="3C3053C8" w14:textId="77777777" w:rsidR="00BD1BC4" w:rsidRDefault="00BD1BC4" w:rsidP="00BD1BC4">
      <w:pPr>
        <w:pStyle w:val="PL"/>
      </w:pPr>
      <w:r>
        <w:t xml:space="preserve">                antennaAzimuthRange:</w:t>
      </w:r>
    </w:p>
    <w:p w14:paraId="250AE890" w14:textId="77777777" w:rsidR="00BD1BC4" w:rsidRDefault="00BD1BC4" w:rsidP="00BD1BC4">
      <w:pPr>
        <w:pStyle w:val="PL"/>
      </w:pPr>
      <w:r>
        <w:t xml:space="preserve">                  $ref: '#/components/schemas/ParameterRange'</w:t>
      </w:r>
    </w:p>
    <w:p w14:paraId="2E88AC0A" w14:textId="77777777" w:rsidR="00BD1BC4" w:rsidRDefault="00BD1BC4" w:rsidP="00BD1BC4">
      <w:pPr>
        <w:pStyle w:val="PL"/>
      </w:pPr>
      <w:r>
        <w:t xml:space="preserve">                digitalTiltRange:</w:t>
      </w:r>
    </w:p>
    <w:p w14:paraId="4C3CB94C" w14:textId="77777777" w:rsidR="00BD1BC4" w:rsidRDefault="00BD1BC4" w:rsidP="00BD1BC4">
      <w:pPr>
        <w:pStyle w:val="PL"/>
      </w:pPr>
      <w:r>
        <w:t xml:space="preserve">                  $ref: '#/components/schemas/ParameterRange'</w:t>
      </w:r>
    </w:p>
    <w:p w14:paraId="509D8541" w14:textId="77777777" w:rsidR="00BD1BC4" w:rsidRDefault="00BD1BC4" w:rsidP="00BD1BC4">
      <w:pPr>
        <w:pStyle w:val="PL"/>
      </w:pPr>
      <w:r>
        <w:t xml:space="preserve">                digitalAzimuthRange:</w:t>
      </w:r>
    </w:p>
    <w:p w14:paraId="460DF6FD" w14:textId="77777777" w:rsidR="00BD1BC4" w:rsidRDefault="00BD1BC4" w:rsidP="00BD1BC4">
      <w:pPr>
        <w:pStyle w:val="PL"/>
      </w:pPr>
      <w:r>
        <w:t xml:space="preserve">                  $ref: '#/components/schemas/ParameterRange'</w:t>
      </w:r>
    </w:p>
    <w:p w14:paraId="20C922BA" w14:textId="77777777" w:rsidR="00BD1BC4" w:rsidRDefault="00BD1BC4" w:rsidP="00BD1BC4">
      <w:pPr>
        <w:pStyle w:val="PL"/>
      </w:pPr>
    </w:p>
    <w:p w14:paraId="5F45F2BD" w14:textId="77777777" w:rsidR="00BD1BC4" w:rsidRDefault="00BD1BC4" w:rsidP="00BD1BC4">
      <w:pPr>
        <w:pStyle w:val="PL"/>
      </w:pPr>
      <w:r>
        <w:t xml:space="preserve">    CCOWeakCoverageParameters-Single:</w:t>
      </w:r>
    </w:p>
    <w:p w14:paraId="197E2D35" w14:textId="77777777" w:rsidR="00BD1BC4" w:rsidRDefault="00BD1BC4" w:rsidP="00BD1BC4">
      <w:pPr>
        <w:pStyle w:val="PL"/>
      </w:pPr>
      <w:r>
        <w:t xml:space="preserve">      $ref: '#/components/schemas/CCOParameters-Attr'</w:t>
      </w:r>
    </w:p>
    <w:p w14:paraId="1898F6FD" w14:textId="77777777" w:rsidR="00BD1BC4" w:rsidRDefault="00BD1BC4" w:rsidP="00BD1BC4">
      <w:pPr>
        <w:pStyle w:val="PL"/>
      </w:pPr>
    </w:p>
    <w:p w14:paraId="3F480C3F" w14:textId="77777777" w:rsidR="00BD1BC4" w:rsidRDefault="00BD1BC4" w:rsidP="00BD1BC4">
      <w:pPr>
        <w:pStyle w:val="PL"/>
      </w:pPr>
      <w:r>
        <w:t xml:space="preserve">    CCOPilotPollutionParameters-Single:</w:t>
      </w:r>
    </w:p>
    <w:p w14:paraId="4A0A998A" w14:textId="77777777" w:rsidR="00BD1BC4" w:rsidRDefault="00BD1BC4" w:rsidP="00BD1BC4">
      <w:pPr>
        <w:pStyle w:val="PL"/>
      </w:pPr>
      <w:r>
        <w:t xml:space="preserve">      $ref: '#/components/schemas/CCOParameters-Attr'</w:t>
      </w:r>
    </w:p>
    <w:p w14:paraId="13B11602" w14:textId="77777777" w:rsidR="00BD1BC4" w:rsidRDefault="00BD1BC4" w:rsidP="00BD1BC4">
      <w:pPr>
        <w:pStyle w:val="PL"/>
      </w:pPr>
      <w:r>
        <w:t xml:space="preserve">    </w:t>
      </w:r>
    </w:p>
    <w:p w14:paraId="0BA5FA29" w14:textId="77777777" w:rsidR="00BD1BC4" w:rsidRDefault="00BD1BC4" w:rsidP="00BD1BC4">
      <w:pPr>
        <w:pStyle w:val="PL"/>
      </w:pPr>
      <w:r>
        <w:t xml:space="preserve">    CCOOvershootCoverageParameters-Single:</w:t>
      </w:r>
    </w:p>
    <w:p w14:paraId="797AA98B" w14:textId="77777777" w:rsidR="00BD1BC4" w:rsidRDefault="00BD1BC4" w:rsidP="00BD1BC4">
      <w:pPr>
        <w:pStyle w:val="PL"/>
      </w:pPr>
      <w:r>
        <w:t xml:space="preserve">      $ref: '#/components/schemas/CCOParameters-Attr'</w:t>
      </w:r>
    </w:p>
    <w:p w14:paraId="71C7319A" w14:textId="77777777" w:rsidR="00BD1BC4" w:rsidRDefault="00BD1BC4" w:rsidP="00BD1BC4">
      <w:pPr>
        <w:pStyle w:val="PL"/>
      </w:pPr>
      <w:r>
        <w:t xml:space="preserve">    </w:t>
      </w:r>
    </w:p>
    <w:p w14:paraId="01C6E7BF" w14:textId="77777777" w:rsidR="00BD1BC4" w:rsidRDefault="00BD1BC4" w:rsidP="00BD1BC4">
      <w:pPr>
        <w:pStyle w:val="PL"/>
      </w:pPr>
      <w:r>
        <w:t xml:space="preserve">    NTNFunction-Single:</w:t>
      </w:r>
    </w:p>
    <w:p w14:paraId="46B5352C" w14:textId="77777777" w:rsidR="00BD1BC4" w:rsidRDefault="00BD1BC4" w:rsidP="00BD1BC4">
      <w:pPr>
        <w:pStyle w:val="PL"/>
      </w:pPr>
      <w:r>
        <w:t xml:space="preserve">      allOf:</w:t>
      </w:r>
    </w:p>
    <w:p w14:paraId="30C5A7F6" w14:textId="77777777" w:rsidR="00BD1BC4" w:rsidRDefault="00BD1BC4" w:rsidP="00BD1BC4">
      <w:pPr>
        <w:pStyle w:val="PL"/>
      </w:pPr>
      <w:r>
        <w:t xml:space="preserve">        - $ref: 'TS28623_GenericNrm.yaml#/components/schemas/Top'</w:t>
      </w:r>
    </w:p>
    <w:p w14:paraId="29C96415" w14:textId="77777777" w:rsidR="00BD1BC4" w:rsidRDefault="00BD1BC4" w:rsidP="00BD1BC4">
      <w:pPr>
        <w:pStyle w:val="PL"/>
      </w:pPr>
      <w:r>
        <w:t xml:space="preserve">        - type: object</w:t>
      </w:r>
    </w:p>
    <w:p w14:paraId="2E1139B2" w14:textId="77777777" w:rsidR="00BD1BC4" w:rsidRDefault="00BD1BC4" w:rsidP="00BD1BC4">
      <w:pPr>
        <w:pStyle w:val="PL"/>
      </w:pPr>
      <w:r>
        <w:t xml:space="preserve">          properties:</w:t>
      </w:r>
    </w:p>
    <w:p w14:paraId="65DF20C0" w14:textId="77777777" w:rsidR="00BD1BC4" w:rsidRDefault="00BD1BC4" w:rsidP="00BD1BC4">
      <w:pPr>
        <w:pStyle w:val="PL"/>
      </w:pPr>
      <w:r>
        <w:t xml:space="preserve">            attributes:</w:t>
      </w:r>
    </w:p>
    <w:p w14:paraId="3BF863B4" w14:textId="77777777" w:rsidR="00BD1BC4" w:rsidRDefault="00BD1BC4" w:rsidP="00BD1BC4">
      <w:pPr>
        <w:pStyle w:val="PL"/>
      </w:pPr>
      <w:r>
        <w:t xml:space="preserve">              type: object</w:t>
      </w:r>
    </w:p>
    <w:p w14:paraId="4315D731" w14:textId="77777777" w:rsidR="00BD1BC4" w:rsidRDefault="00BD1BC4" w:rsidP="00BD1BC4">
      <w:pPr>
        <w:pStyle w:val="PL"/>
      </w:pPr>
      <w:r>
        <w:t xml:space="preserve">              properties:</w:t>
      </w:r>
    </w:p>
    <w:p w14:paraId="37ED54BC" w14:textId="77777777" w:rsidR="00BD1BC4" w:rsidRDefault="00BD1BC4" w:rsidP="00BD1BC4">
      <w:pPr>
        <w:pStyle w:val="PL"/>
      </w:pPr>
      <w:r>
        <w:t xml:space="preserve">                nTNpLMNInfoList:</w:t>
      </w:r>
    </w:p>
    <w:p w14:paraId="26D87349" w14:textId="77777777" w:rsidR="00BD1BC4" w:rsidRDefault="00BD1BC4" w:rsidP="00BD1BC4">
      <w:pPr>
        <w:pStyle w:val="PL"/>
      </w:pPr>
      <w:r>
        <w:t xml:space="preserve">                  $ref: '#/components/schemas/PlmnInfoList'</w:t>
      </w:r>
    </w:p>
    <w:p w14:paraId="58CB79D4" w14:textId="77777777" w:rsidR="00BD1BC4" w:rsidRDefault="00BD1BC4" w:rsidP="00BD1BC4">
      <w:pPr>
        <w:pStyle w:val="PL"/>
      </w:pPr>
      <w:r>
        <w:t xml:space="preserve">                nTNTAClist:</w:t>
      </w:r>
    </w:p>
    <w:p w14:paraId="110DB0B5" w14:textId="77777777" w:rsidR="00BD1BC4" w:rsidRDefault="00BD1BC4" w:rsidP="00BD1BC4">
      <w:pPr>
        <w:pStyle w:val="PL"/>
      </w:pPr>
      <w:r>
        <w:t xml:space="preserve">                  $ref: '#/components/schemas/NRTACList'</w:t>
      </w:r>
    </w:p>
    <w:p w14:paraId="5540B870" w14:textId="77777777" w:rsidR="00BD1BC4" w:rsidRDefault="00BD1BC4" w:rsidP="00BD1BC4">
      <w:pPr>
        <w:pStyle w:val="PL"/>
      </w:pPr>
      <w:r>
        <w:t xml:space="preserve">            EphemerisInfoSet:</w:t>
      </w:r>
    </w:p>
    <w:p w14:paraId="2EF092BB" w14:textId="77777777" w:rsidR="00BD1BC4" w:rsidRDefault="00BD1BC4" w:rsidP="00BD1BC4">
      <w:pPr>
        <w:pStyle w:val="PL"/>
      </w:pPr>
      <w:r>
        <w:t xml:space="preserve">              $ref: '#/components/schemas/EphemerisInfoSet-Multiple'</w:t>
      </w:r>
    </w:p>
    <w:p w14:paraId="5E39D4F1" w14:textId="77777777" w:rsidR="00BD1BC4" w:rsidRDefault="00BD1BC4" w:rsidP="00BD1BC4">
      <w:pPr>
        <w:pStyle w:val="PL"/>
      </w:pPr>
      <w:r>
        <w:t xml:space="preserve">            nTNTimeBasedConfig:</w:t>
      </w:r>
    </w:p>
    <w:p w14:paraId="6BAB068D" w14:textId="77777777" w:rsidR="00BD1BC4" w:rsidRDefault="00BD1BC4" w:rsidP="00BD1BC4">
      <w:pPr>
        <w:pStyle w:val="PL"/>
      </w:pPr>
      <w:r>
        <w:t xml:space="preserve">              $ref: '#/components/schemas/NTNTimeBasedConfig-Multiple'</w:t>
      </w:r>
    </w:p>
    <w:p w14:paraId="1B2749BC" w14:textId="77777777" w:rsidR="00BD1BC4" w:rsidRDefault="00BD1BC4" w:rsidP="00BD1BC4">
      <w:pPr>
        <w:pStyle w:val="PL"/>
      </w:pPr>
    </w:p>
    <w:p w14:paraId="4D44642C" w14:textId="77777777" w:rsidR="00BD1BC4" w:rsidRDefault="00BD1BC4" w:rsidP="00BD1BC4">
      <w:pPr>
        <w:pStyle w:val="PL"/>
      </w:pPr>
      <w:r>
        <w:t xml:space="preserve">    EphemerisInfoSet-Single:</w:t>
      </w:r>
    </w:p>
    <w:p w14:paraId="53C3D2A3" w14:textId="77777777" w:rsidR="00BD1BC4" w:rsidRDefault="00BD1BC4" w:rsidP="00BD1BC4">
      <w:pPr>
        <w:pStyle w:val="PL"/>
      </w:pPr>
      <w:r>
        <w:t xml:space="preserve">      allOf:</w:t>
      </w:r>
    </w:p>
    <w:p w14:paraId="1A748B36" w14:textId="77777777" w:rsidR="00BD1BC4" w:rsidRDefault="00BD1BC4" w:rsidP="00BD1BC4">
      <w:pPr>
        <w:pStyle w:val="PL"/>
      </w:pPr>
      <w:r>
        <w:t xml:space="preserve">        - $ref: 'TS28623_GenericNrm.yaml#/components/schemas/Top'</w:t>
      </w:r>
    </w:p>
    <w:p w14:paraId="040D61D9" w14:textId="77777777" w:rsidR="00BD1BC4" w:rsidRDefault="00BD1BC4" w:rsidP="00BD1BC4">
      <w:pPr>
        <w:pStyle w:val="PL"/>
      </w:pPr>
      <w:r>
        <w:t xml:space="preserve">        - type: object</w:t>
      </w:r>
    </w:p>
    <w:p w14:paraId="106F8366" w14:textId="77777777" w:rsidR="00BD1BC4" w:rsidRDefault="00BD1BC4" w:rsidP="00BD1BC4">
      <w:pPr>
        <w:pStyle w:val="PL"/>
      </w:pPr>
      <w:r>
        <w:t xml:space="preserve">          properties:</w:t>
      </w:r>
    </w:p>
    <w:p w14:paraId="2110910F" w14:textId="77777777" w:rsidR="00BD1BC4" w:rsidRDefault="00BD1BC4" w:rsidP="00BD1BC4">
      <w:pPr>
        <w:pStyle w:val="PL"/>
      </w:pPr>
      <w:r>
        <w:t xml:space="preserve">            attributes:</w:t>
      </w:r>
    </w:p>
    <w:p w14:paraId="1399BE59" w14:textId="77777777" w:rsidR="00BD1BC4" w:rsidRDefault="00BD1BC4" w:rsidP="00BD1BC4">
      <w:pPr>
        <w:pStyle w:val="PL"/>
      </w:pPr>
      <w:r>
        <w:t xml:space="preserve">              allOf:</w:t>
      </w:r>
    </w:p>
    <w:p w14:paraId="0C282444" w14:textId="77777777" w:rsidR="00BD1BC4" w:rsidRDefault="00BD1BC4" w:rsidP="00BD1BC4">
      <w:pPr>
        <w:pStyle w:val="PL"/>
      </w:pPr>
      <w:r>
        <w:t xml:space="preserve">                - type: object</w:t>
      </w:r>
    </w:p>
    <w:p w14:paraId="7B040690" w14:textId="77777777" w:rsidR="00BD1BC4" w:rsidRDefault="00BD1BC4" w:rsidP="00BD1BC4">
      <w:pPr>
        <w:pStyle w:val="PL"/>
      </w:pPr>
      <w:r>
        <w:t xml:space="preserve">                  properties:</w:t>
      </w:r>
    </w:p>
    <w:p w14:paraId="647CB58D" w14:textId="77777777" w:rsidR="00BD1BC4" w:rsidRDefault="00BD1BC4" w:rsidP="00BD1BC4">
      <w:pPr>
        <w:pStyle w:val="PL"/>
      </w:pPr>
      <w:r>
        <w:t xml:space="preserve">                    ephemerisInfos:</w:t>
      </w:r>
    </w:p>
    <w:p w14:paraId="1F4DCA27" w14:textId="77777777" w:rsidR="00BD1BC4" w:rsidRDefault="00BD1BC4" w:rsidP="00BD1BC4">
      <w:pPr>
        <w:pStyle w:val="PL"/>
      </w:pPr>
      <w:r>
        <w:t xml:space="preserve">                      $ref: '#/components/schemas/EphemerisInfos'</w:t>
      </w:r>
    </w:p>
    <w:p w14:paraId="0650EB2D" w14:textId="77777777" w:rsidR="00BD1BC4" w:rsidRDefault="00BD1BC4" w:rsidP="00BD1BC4">
      <w:pPr>
        <w:pStyle w:val="PL"/>
      </w:pPr>
      <w:r>
        <w:t xml:space="preserve">    MWAB-Single:</w:t>
      </w:r>
    </w:p>
    <w:p w14:paraId="695AC8E1" w14:textId="77777777" w:rsidR="00BD1BC4" w:rsidRDefault="00BD1BC4" w:rsidP="00BD1BC4">
      <w:pPr>
        <w:pStyle w:val="PL"/>
      </w:pPr>
      <w:r>
        <w:t xml:space="preserve">      allOf:</w:t>
      </w:r>
    </w:p>
    <w:p w14:paraId="5AD94E08" w14:textId="77777777" w:rsidR="00BD1BC4" w:rsidRDefault="00BD1BC4" w:rsidP="00BD1BC4">
      <w:pPr>
        <w:pStyle w:val="PL"/>
      </w:pPr>
      <w:r>
        <w:t xml:space="preserve">        - $ref: 'TS28623_GenericNrm.yaml#/components/schemas/Top'</w:t>
      </w:r>
    </w:p>
    <w:p w14:paraId="5D937121" w14:textId="77777777" w:rsidR="00BD1BC4" w:rsidRDefault="00BD1BC4" w:rsidP="00BD1BC4">
      <w:pPr>
        <w:pStyle w:val="PL"/>
      </w:pPr>
      <w:r>
        <w:t xml:space="preserve">        - type: object</w:t>
      </w:r>
    </w:p>
    <w:p w14:paraId="7C67F23A" w14:textId="77777777" w:rsidR="00BD1BC4" w:rsidRDefault="00BD1BC4" w:rsidP="00BD1BC4">
      <w:pPr>
        <w:pStyle w:val="PL"/>
      </w:pPr>
      <w:r>
        <w:t xml:space="preserve">          properties:</w:t>
      </w:r>
    </w:p>
    <w:p w14:paraId="3AC482D9" w14:textId="77777777" w:rsidR="00BD1BC4" w:rsidRDefault="00BD1BC4" w:rsidP="00BD1BC4">
      <w:pPr>
        <w:pStyle w:val="PL"/>
      </w:pPr>
      <w:r>
        <w:t xml:space="preserve">            attributes:</w:t>
      </w:r>
    </w:p>
    <w:p w14:paraId="1FDC8857" w14:textId="77777777" w:rsidR="00BD1BC4" w:rsidRDefault="00BD1BC4" w:rsidP="00BD1BC4">
      <w:pPr>
        <w:pStyle w:val="PL"/>
      </w:pPr>
      <w:r>
        <w:t xml:space="preserve">              type: object</w:t>
      </w:r>
    </w:p>
    <w:p w14:paraId="6A672C59" w14:textId="77777777" w:rsidR="00BD1BC4" w:rsidRDefault="00BD1BC4" w:rsidP="00BD1BC4">
      <w:pPr>
        <w:pStyle w:val="PL"/>
      </w:pPr>
      <w:r>
        <w:t xml:space="preserve">              properties:</w:t>
      </w:r>
    </w:p>
    <w:p w14:paraId="131D3BC2" w14:textId="77777777" w:rsidR="00BD1BC4" w:rsidRDefault="00BD1BC4" w:rsidP="00BD1BC4">
      <w:pPr>
        <w:pStyle w:val="PL"/>
        <w:rPr>
          <w:ins w:id="234" w:author="Jose Antonio Ordoñez Lucena"/>
        </w:rPr>
      </w:pPr>
      <w:ins w:id="235" w:author="Jose Antonio Ordoñez Lucena">
        <w:r>
          <w:t xml:space="preserve">                mnrOamIPConfig:</w:t>
        </w:r>
      </w:ins>
    </w:p>
    <w:p w14:paraId="638A4AC1" w14:textId="77777777" w:rsidR="00BD1BC4" w:rsidRDefault="00BD1BC4" w:rsidP="00BD1BC4">
      <w:pPr>
        <w:pStyle w:val="PL"/>
        <w:rPr>
          <w:ins w:id="236" w:author="Jose Antonio Ordoñez Lucena"/>
        </w:rPr>
      </w:pPr>
      <w:ins w:id="237" w:author="Jose Antonio Ordoñez Lucena">
        <w:r>
          <w:t xml:space="preserve">                  $ref: '#/components/schemas/MnrOamIPConfig'</w:t>
        </w:r>
      </w:ins>
    </w:p>
    <w:p w14:paraId="4B62C0AE" w14:textId="77777777" w:rsidR="00BD1BC4" w:rsidRDefault="00BD1BC4" w:rsidP="00BD1BC4">
      <w:pPr>
        <w:pStyle w:val="PL"/>
      </w:pPr>
      <w:r>
        <w:t xml:space="preserve">                administrativeState:</w:t>
      </w:r>
    </w:p>
    <w:p w14:paraId="2686A2A3" w14:textId="77777777" w:rsidR="00BD1BC4" w:rsidRDefault="00BD1BC4" w:rsidP="00BD1BC4">
      <w:pPr>
        <w:pStyle w:val="PL"/>
      </w:pPr>
      <w:r>
        <w:t xml:space="preserve">                  $ref: 'TS28623_ComDefs.yaml#/components/schemas/AdministrativeState'</w:t>
      </w:r>
    </w:p>
    <w:p w14:paraId="161A0F60" w14:textId="77777777" w:rsidR="00BD1BC4" w:rsidRDefault="00BD1BC4" w:rsidP="00BD1BC4">
      <w:pPr>
        <w:pStyle w:val="PL"/>
      </w:pPr>
      <w:r>
        <w:t xml:space="preserve">                operationalState:</w:t>
      </w:r>
    </w:p>
    <w:p w14:paraId="00CC8648" w14:textId="77777777" w:rsidR="00BD1BC4" w:rsidRDefault="00BD1BC4" w:rsidP="00BD1BC4">
      <w:pPr>
        <w:pStyle w:val="PL"/>
      </w:pPr>
      <w:r>
        <w:t xml:space="preserve">                  $ref: 'TS28623_ComDefs.yaml#/components/schemas/OperationalState'     </w:t>
      </w:r>
    </w:p>
    <w:p w14:paraId="414838AB" w14:textId="77777777" w:rsidR="00BD1BC4" w:rsidRDefault="00BD1BC4" w:rsidP="00BD1BC4">
      <w:pPr>
        <w:pStyle w:val="PL"/>
      </w:pPr>
      <w:r>
        <w:t xml:space="preserve">                allowedArea:</w:t>
      </w:r>
    </w:p>
    <w:p w14:paraId="0AB2E107" w14:textId="77777777" w:rsidR="00BD1BC4" w:rsidRDefault="00BD1BC4" w:rsidP="00BD1BC4">
      <w:pPr>
        <w:pStyle w:val="PL"/>
      </w:pPr>
      <w:r>
        <w:t xml:space="preserve">                  type: array</w:t>
      </w:r>
    </w:p>
    <w:p w14:paraId="0B6F6D83" w14:textId="77777777" w:rsidR="00BD1BC4" w:rsidRDefault="00BD1BC4" w:rsidP="00BD1BC4">
      <w:pPr>
        <w:pStyle w:val="PL"/>
      </w:pPr>
      <w:r>
        <w:lastRenderedPageBreak/>
        <w:t xml:space="preserve">                  uniqueItems: true</w:t>
      </w:r>
    </w:p>
    <w:p w14:paraId="4CC8F542" w14:textId="77777777" w:rsidR="00BD1BC4" w:rsidRDefault="00BD1BC4" w:rsidP="00BD1BC4">
      <w:pPr>
        <w:pStyle w:val="PL"/>
      </w:pPr>
      <w:r>
        <w:t xml:space="preserve">                  items:</w:t>
      </w:r>
    </w:p>
    <w:p w14:paraId="5475C76E" w14:textId="77777777" w:rsidR="00BD1BC4" w:rsidRDefault="00BD1BC4" w:rsidP="00BD1BC4">
      <w:pPr>
        <w:pStyle w:val="PL"/>
      </w:pPr>
      <w:r>
        <w:t xml:space="preserve">                    $ref: 'TS28623_ComDefs.yaml#/components/schemas/GeoArea'</w:t>
      </w:r>
    </w:p>
    <w:p w14:paraId="4570BABA" w14:textId="77777777" w:rsidR="00BD1BC4" w:rsidRDefault="00BD1BC4" w:rsidP="00BD1BC4">
      <w:pPr>
        <w:pStyle w:val="PL"/>
      </w:pPr>
      <w:r>
        <w:t xml:space="preserve">                allowedTime:</w:t>
      </w:r>
    </w:p>
    <w:p w14:paraId="10B83D67" w14:textId="77777777" w:rsidR="00BD1BC4" w:rsidRDefault="00BD1BC4" w:rsidP="00BD1BC4">
      <w:pPr>
        <w:pStyle w:val="PL"/>
      </w:pPr>
      <w:r>
        <w:t xml:space="preserve">                  type: array</w:t>
      </w:r>
    </w:p>
    <w:p w14:paraId="07184501" w14:textId="77777777" w:rsidR="00BD1BC4" w:rsidRDefault="00BD1BC4" w:rsidP="00BD1BC4">
      <w:pPr>
        <w:pStyle w:val="PL"/>
      </w:pPr>
      <w:r>
        <w:t xml:space="preserve">                  uniqueItems: true</w:t>
      </w:r>
    </w:p>
    <w:p w14:paraId="491BEDC3" w14:textId="77777777" w:rsidR="00BD1BC4" w:rsidRDefault="00BD1BC4" w:rsidP="00BD1BC4">
      <w:pPr>
        <w:pStyle w:val="PL"/>
      </w:pPr>
      <w:r>
        <w:t xml:space="preserve">                  items:</w:t>
      </w:r>
    </w:p>
    <w:p w14:paraId="4F7D26BC" w14:textId="77777777" w:rsidR="00BD1BC4" w:rsidRDefault="00BD1BC4" w:rsidP="00BD1BC4">
      <w:pPr>
        <w:pStyle w:val="PL"/>
      </w:pPr>
      <w:r>
        <w:t xml:space="preserve">                    $ref: 'TS28623_ComDefs.yaml#/components/schemas/TimeWindow'</w:t>
      </w:r>
    </w:p>
    <w:p w14:paraId="0F43CC6C" w14:textId="77777777" w:rsidR="00BD1BC4" w:rsidRDefault="00BD1BC4" w:rsidP="00BD1BC4">
      <w:pPr>
        <w:pStyle w:val="PL"/>
        <w:rPr>
          <w:ins w:id="238" w:author="Jose Antonio Ordoñez Lucena"/>
        </w:rPr>
      </w:pPr>
      <w:ins w:id="239" w:author="Jose Antonio Ordoñez Lucena">
        <w:r>
          <w:t xml:space="preserve">                locationInfo:</w:t>
        </w:r>
      </w:ins>
    </w:p>
    <w:p w14:paraId="370601B5" w14:textId="77777777" w:rsidR="00BD1BC4" w:rsidRDefault="00BD1BC4" w:rsidP="00BD1BC4">
      <w:pPr>
        <w:pStyle w:val="PL"/>
        <w:rPr>
          <w:ins w:id="240" w:author="Jose Antonio Ordoñez Lucena"/>
        </w:rPr>
      </w:pPr>
      <w:ins w:id="241" w:author="Jose Antonio Ordoñez Lucena">
        <w:r>
          <w:t xml:space="preserve">                  $ref: '#/components/schemas/LocationInfo'</w:t>
        </w:r>
      </w:ins>
    </w:p>
    <w:p w14:paraId="7C7C589D" w14:textId="77777777" w:rsidR="00BD1BC4" w:rsidRDefault="00BD1BC4" w:rsidP="00BD1BC4">
      <w:pPr>
        <w:pStyle w:val="PL"/>
      </w:pPr>
      <w:r>
        <w:t xml:space="preserve">                   </w:t>
      </w:r>
    </w:p>
    <w:p w14:paraId="49607366" w14:textId="77777777" w:rsidR="00BD1BC4" w:rsidRDefault="00BD1BC4" w:rsidP="00BD1BC4">
      <w:pPr>
        <w:pStyle w:val="PL"/>
      </w:pPr>
      <w:r>
        <w:t xml:space="preserve">    NRECMappingRule-Single:</w:t>
      </w:r>
    </w:p>
    <w:p w14:paraId="1437ED58" w14:textId="77777777" w:rsidR="00BD1BC4" w:rsidRDefault="00BD1BC4" w:rsidP="00BD1BC4">
      <w:pPr>
        <w:pStyle w:val="PL"/>
      </w:pPr>
      <w:r>
        <w:t xml:space="preserve">      allOf:</w:t>
      </w:r>
    </w:p>
    <w:p w14:paraId="409901EA" w14:textId="77777777" w:rsidR="00BD1BC4" w:rsidRDefault="00BD1BC4" w:rsidP="00BD1BC4">
      <w:pPr>
        <w:pStyle w:val="PL"/>
      </w:pPr>
      <w:r>
        <w:t xml:space="preserve">        - $ref: 'TS28623_GenericNrm.yaml#/components/schemas/Top'</w:t>
      </w:r>
    </w:p>
    <w:p w14:paraId="48EB49A5" w14:textId="77777777" w:rsidR="00BD1BC4" w:rsidRDefault="00BD1BC4" w:rsidP="00BD1BC4">
      <w:pPr>
        <w:pStyle w:val="PL"/>
      </w:pPr>
      <w:r>
        <w:t xml:space="preserve">        - type: object</w:t>
      </w:r>
    </w:p>
    <w:p w14:paraId="05751E67" w14:textId="77777777" w:rsidR="00BD1BC4" w:rsidRDefault="00BD1BC4" w:rsidP="00BD1BC4">
      <w:pPr>
        <w:pStyle w:val="PL"/>
      </w:pPr>
      <w:r>
        <w:t xml:space="preserve">          properties:</w:t>
      </w:r>
    </w:p>
    <w:p w14:paraId="791C18A0" w14:textId="77777777" w:rsidR="00BD1BC4" w:rsidRDefault="00BD1BC4" w:rsidP="00BD1BC4">
      <w:pPr>
        <w:pStyle w:val="PL"/>
      </w:pPr>
      <w:r>
        <w:t xml:space="preserve">            attributes:</w:t>
      </w:r>
    </w:p>
    <w:p w14:paraId="45E9AFB4" w14:textId="77777777" w:rsidR="00BD1BC4" w:rsidRDefault="00BD1BC4" w:rsidP="00BD1BC4">
      <w:pPr>
        <w:pStyle w:val="PL"/>
      </w:pPr>
      <w:r>
        <w:t xml:space="preserve">              allOf:</w:t>
      </w:r>
    </w:p>
    <w:p w14:paraId="310676B7" w14:textId="77777777" w:rsidR="00BD1BC4" w:rsidRDefault="00BD1BC4" w:rsidP="00BD1BC4">
      <w:pPr>
        <w:pStyle w:val="PL"/>
      </w:pPr>
      <w:r>
        <w:t xml:space="preserve">                - type: object</w:t>
      </w:r>
    </w:p>
    <w:p w14:paraId="60051AA7" w14:textId="77777777" w:rsidR="00BD1BC4" w:rsidRDefault="00BD1BC4" w:rsidP="00BD1BC4">
      <w:pPr>
        <w:pStyle w:val="PL"/>
      </w:pPr>
      <w:r>
        <w:t xml:space="preserve">                  properties:</w:t>
      </w:r>
    </w:p>
    <w:p w14:paraId="3EDC6025" w14:textId="77777777" w:rsidR="00BD1BC4" w:rsidRDefault="00BD1BC4" w:rsidP="00BD1BC4">
      <w:pPr>
        <w:pStyle w:val="PL"/>
      </w:pPr>
      <w:r>
        <w:t xml:space="preserve">                    ecMRInputMinimumValue:</w:t>
      </w:r>
    </w:p>
    <w:p w14:paraId="27613F5D" w14:textId="77777777" w:rsidR="00BD1BC4" w:rsidRDefault="00BD1BC4" w:rsidP="00BD1BC4">
      <w:pPr>
        <w:pStyle w:val="PL"/>
      </w:pPr>
      <w:r>
        <w:t xml:space="preserve">                      type: integer</w:t>
      </w:r>
    </w:p>
    <w:p w14:paraId="58C8970B" w14:textId="77777777" w:rsidR="00BD1BC4" w:rsidRDefault="00BD1BC4" w:rsidP="00BD1BC4">
      <w:pPr>
        <w:pStyle w:val="PL"/>
      </w:pPr>
      <w:r>
        <w:t xml:space="preserve">                    ecMRInputMaximumValue:</w:t>
      </w:r>
    </w:p>
    <w:p w14:paraId="22576D0B" w14:textId="77777777" w:rsidR="00BD1BC4" w:rsidRDefault="00BD1BC4" w:rsidP="00BD1BC4">
      <w:pPr>
        <w:pStyle w:val="PL"/>
      </w:pPr>
      <w:r>
        <w:t xml:space="preserve">                      type: integer</w:t>
      </w:r>
    </w:p>
    <w:p w14:paraId="0EFF15FE" w14:textId="77777777" w:rsidR="00BD1BC4" w:rsidRDefault="00BD1BC4" w:rsidP="00BD1BC4">
      <w:pPr>
        <w:pStyle w:val="PL"/>
      </w:pPr>
      <w:r>
        <w:t xml:space="preserve">                    ecTimeInterval:</w:t>
      </w:r>
    </w:p>
    <w:p w14:paraId="6AFB6053" w14:textId="77777777" w:rsidR="00BD1BC4" w:rsidRDefault="00BD1BC4" w:rsidP="00BD1BC4">
      <w:pPr>
        <w:pStyle w:val="PL"/>
      </w:pPr>
      <w:r>
        <w:t xml:space="preserve">                      type: integer</w:t>
      </w:r>
    </w:p>
    <w:p w14:paraId="48AB530D" w14:textId="77777777" w:rsidR="00BD1BC4" w:rsidRDefault="00BD1BC4" w:rsidP="00BD1BC4">
      <w:pPr>
        <w:pStyle w:val="PL"/>
      </w:pPr>
      <w:r>
        <w:t xml:space="preserve">    </w:t>
      </w:r>
    </w:p>
    <w:p w14:paraId="6F9E0026" w14:textId="77777777" w:rsidR="00BD1BC4" w:rsidRDefault="00BD1BC4" w:rsidP="00BD1BC4">
      <w:pPr>
        <w:pStyle w:val="PL"/>
      </w:pPr>
      <w:r>
        <w:t xml:space="preserve">    NTNTimeBasedConfig-Single:</w:t>
      </w:r>
    </w:p>
    <w:p w14:paraId="1B789743" w14:textId="77777777" w:rsidR="00BD1BC4" w:rsidRDefault="00BD1BC4" w:rsidP="00BD1BC4">
      <w:pPr>
        <w:pStyle w:val="PL"/>
      </w:pPr>
      <w:r>
        <w:t xml:space="preserve">      allOf:</w:t>
      </w:r>
    </w:p>
    <w:p w14:paraId="7C4F96B7" w14:textId="77777777" w:rsidR="00BD1BC4" w:rsidRDefault="00BD1BC4" w:rsidP="00BD1BC4">
      <w:pPr>
        <w:pStyle w:val="PL"/>
      </w:pPr>
      <w:r>
        <w:t xml:space="preserve">        - $ref: 'TS28623_GenericNrm.yaml#/components/schemas/Top'</w:t>
      </w:r>
    </w:p>
    <w:p w14:paraId="1455DF39" w14:textId="77777777" w:rsidR="00BD1BC4" w:rsidRDefault="00BD1BC4" w:rsidP="00BD1BC4">
      <w:pPr>
        <w:pStyle w:val="PL"/>
      </w:pPr>
      <w:r>
        <w:t xml:space="preserve">        - type: object</w:t>
      </w:r>
    </w:p>
    <w:p w14:paraId="3D61412F" w14:textId="77777777" w:rsidR="00BD1BC4" w:rsidRDefault="00BD1BC4" w:rsidP="00BD1BC4">
      <w:pPr>
        <w:pStyle w:val="PL"/>
      </w:pPr>
      <w:r>
        <w:t xml:space="preserve">          properties:</w:t>
      </w:r>
    </w:p>
    <w:p w14:paraId="570E79BF" w14:textId="77777777" w:rsidR="00BD1BC4" w:rsidRDefault="00BD1BC4" w:rsidP="00BD1BC4">
      <w:pPr>
        <w:pStyle w:val="PL"/>
      </w:pPr>
      <w:r>
        <w:t xml:space="preserve">            attributes:</w:t>
      </w:r>
    </w:p>
    <w:p w14:paraId="61616DC6" w14:textId="77777777" w:rsidR="00BD1BC4" w:rsidRDefault="00BD1BC4" w:rsidP="00BD1BC4">
      <w:pPr>
        <w:pStyle w:val="PL"/>
      </w:pPr>
      <w:r>
        <w:t xml:space="preserve">              allOf:</w:t>
      </w:r>
    </w:p>
    <w:p w14:paraId="71BD3984" w14:textId="77777777" w:rsidR="00BD1BC4" w:rsidRDefault="00BD1BC4" w:rsidP="00BD1BC4">
      <w:pPr>
        <w:pStyle w:val="PL"/>
      </w:pPr>
      <w:r>
        <w:t xml:space="preserve">                - type: object</w:t>
      </w:r>
    </w:p>
    <w:p w14:paraId="03546F13" w14:textId="77777777" w:rsidR="00BD1BC4" w:rsidRDefault="00BD1BC4" w:rsidP="00BD1BC4">
      <w:pPr>
        <w:pStyle w:val="PL"/>
      </w:pPr>
      <w:r>
        <w:t xml:space="preserve">                  properties:</w:t>
      </w:r>
    </w:p>
    <w:p w14:paraId="5935D197" w14:textId="77777777" w:rsidR="00BD1BC4" w:rsidRDefault="00BD1BC4" w:rsidP="00BD1BC4">
      <w:pPr>
        <w:pStyle w:val="PL"/>
      </w:pPr>
      <w:r>
        <w:t xml:space="preserve">                    timeWindow:</w:t>
      </w:r>
    </w:p>
    <w:p w14:paraId="00B675B6" w14:textId="77777777" w:rsidR="00BD1BC4" w:rsidRDefault="00BD1BC4" w:rsidP="00BD1BC4">
      <w:pPr>
        <w:pStyle w:val="PL"/>
      </w:pPr>
      <w:r>
        <w:t xml:space="preserve">                      $ref: 'TS28623_ComDefs.yaml#/components/schemas/TimeWindow'</w:t>
      </w:r>
    </w:p>
    <w:p w14:paraId="72CE8827" w14:textId="77777777" w:rsidR="00BD1BC4" w:rsidRDefault="00BD1BC4" w:rsidP="00BD1BC4">
      <w:pPr>
        <w:pStyle w:val="PL"/>
      </w:pPr>
      <w:r>
        <w:t xml:space="preserve">                    nTNEntityConfigList:</w:t>
      </w:r>
    </w:p>
    <w:p w14:paraId="784A337B" w14:textId="77777777" w:rsidR="00BD1BC4" w:rsidRDefault="00BD1BC4" w:rsidP="00BD1BC4">
      <w:pPr>
        <w:pStyle w:val="PL"/>
      </w:pPr>
      <w:r>
        <w:t xml:space="preserve">                      type: array</w:t>
      </w:r>
    </w:p>
    <w:p w14:paraId="51A5F00A" w14:textId="77777777" w:rsidR="00BD1BC4" w:rsidRDefault="00BD1BC4" w:rsidP="00BD1BC4">
      <w:pPr>
        <w:pStyle w:val="PL"/>
      </w:pPr>
      <w:r>
        <w:t xml:space="preserve">                      uniqueItems: true</w:t>
      </w:r>
    </w:p>
    <w:p w14:paraId="65F6A14C" w14:textId="77777777" w:rsidR="00BD1BC4" w:rsidRDefault="00BD1BC4" w:rsidP="00BD1BC4">
      <w:pPr>
        <w:pStyle w:val="PL"/>
      </w:pPr>
      <w:r>
        <w:t xml:space="preserve">                      items:</w:t>
      </w:r>
    </w:p>
    <w:p w14:paraId="4196CF81" w14:textId="77777777" w:rsidR="00BD1BC4" w:rsidRDefault="00BD1BC4" w:rsidP="00BD1BC4">
      <w:pPr>
        <w:pStyle w:val="PL"/>
      </w:pPr>
      <w:r>
        <w:t xml:space="preserve">                        $ref: '#/components/schemas/NTNEntityConf'</w:t>
      </w:r>
    </w:p>
    <w:p w14:paraId="51A35B1C" w14:textId="77777777" w:rsidR="00BD1BC4" w:rsidRDefault="00BD1BC4" w:rsidP="00BD1BC4">
      <w:pPr>
        <w:pStyle w:val="PL"/>
      </w:pPr>
      <w:r>
        <w:t xml:space="preserve">                      minItems: 1</w:t>
      </w:r>
    </w:p>
    <w:p w14:paraId="02EB1372" w14:textId="77777777" w:rsidR="00BD1BC4" w:rsidRDefault="00BD1BC4" w:rsidP="00BD1BC4">
      <w:pPr>
        <w:pStyle w:val="PL"/>
      </w:pPr>
      <w:r>
        <w:t xml:space="preserve">    AIOTReader-Single:</w:t>
      </w:r>
    </w:p>
    <w:p w14:paraId="0F55C0D4" w14:textId="77777777" w:rsidR="00BD1BC4" w:rsidRDefault="00BD1BC4" w:rsidP="00BD1BC4">
      <w:pPr>
        <w:pStyle w:val="PL"/>
      </w:pPr>
      <w:r>
        <w:t xml:space="preserve">      allOf:</w:t>
      </w:r>
    </w:p>
    <w:p w14:paraId="67D33246" w14:textId="77777777" w:rsidR="00BD1BC4" w:rsidRDefault="00BD1BC4" w:rsidP="00BD1BC4">
      <w:pPr>
        <w:pStyle w:val="PL"/>
      </w:pPr>
      <w:r>
        <w:t xml:space="preserve">        - $ref: 'TS28623_GenericNrm.yaml#/components/schemas/Top'</w:t>
      </w:r>
    </w:p>
    <w:p w14:paraId="2C3C8D2F" w14:textId="77777777" w:rsidR="00BD1BC4" w:rsidRDefault="00BD1BC4" w:rsidP="00BD1BC4">
      <w:pPr>
        <w:pStyle w:val="PL"/>
      </w:pPr>
      <w:r>
        <w:t xml:space="preserve">        - type: object</w:t>
      </w:r>
    </w:p>
    <w:p w14:paraId="2A01112D" w14:textId="77777777" w:rsidR="00BD1BC4" w:rsidRDefault="00BD1BC4" w:rsidP="00BD1BC4">
      <w:pPr>
        <w:pStyle w:val="PL"/>
      </w:pPr>
      <w:r>
        <w:t xml:space="preserve">          properties:</w:t>
      </w:r>
    </w:p>
    <w:p w14:paraId="05FCC1AB" w14:textId="77777777" w:rsidR="00BD1BC4" w:rsidRDefault="00BD1BC4" w:rsidP="00BD1BC4">
      <w:pPr>
        <w:pStyle w:val="PL"/>
      </w:pPr>
      <w:r>
        <w:t xml:space="preserve">            attributes:</w:t>
      </w:r>
    </w:p>
    <w:p w14:paraId="4C9E7A30" w14:textId="77777777" w:rsidR="00BD1BC4" w:rsidRDefault="00BD1BC4" w:rsidP="00BD1BC4">
      <w:pPr>
        <w:pStyle w:val="PL"/>
      </w:pPr>
      <w:r>
        <w:t xml:space="preserve">              allOf:</w:t>
      </w:r>
    </w:p>
    <w:p w14:paraId="76C25EB2" w14:textId="77777777" w:rsidR="00BD1BC4" w:rsidRDefault="00BD1BC4" w:rsidP="00BD1BC4">
      <w:pPr>
        <w:pStyle w:val="PL"/>
      </w:pPr>
      <w:r>
        <w:t xml:space="preserve">                - $ref: 'TS28623_GenericNrm.yaml#/components/schemas/ManagedFunction-Attr'</w:t>
      </w:r>
    </w:p>
    <w:p w14:paraId="19B7DC03" w14:textId="77777777" w:rsidR="00BD1BC4" w:rsidRDefault="00BD1BC4" w:rsidP="00BD1BC4">
      <w:pPr>
        <w:pStyle w:val="PL"/>
      </w:pPr>
      <w:r>
        <w:t xml:space="preserve">                - type: object</w:t>
      </w:r>
    </w:p>
    <w:p w14:paraId="3D80109E" w14:textId="77777777" w:rsidR="00BD1BC4" w:rsidRDefault="00BD1BC4" w:rsidP="00BD1BC4">
      <w:pPr>
        <w:pStyle w:val="PL"/>
      </w:pPr>
      <w:r>
        <w:t xml:space="preserve">                  properties:</w:t>
      </w:r>
    </w:p>
    <w:p w14:paraId="750A59B5" w14:textId="77777777" w:rsidR="00BD1BC4" w:rsidRDefault="00BD1BC4" w:rsidP="00BD1BC4">
      <w:pPr>
        <w:pStyle w:val="PL"/>
      </w:pPr>
      <w:r>
        <w:t xml:space="preserve">                    readerId:</w:t>
      </w:r>
    </w:p>
    <w:p w14:paraId="29206C91" w14:textId="77777777" w:rsidR="00BD1BC4" w:rsidRDefault="00BD1BC4" w:rsidP="00BD1BC4">
      <w:pPr>
        <w:pStyle w:val="PL"/>
      </w:pPr>
      <w:r>
        <w:t xml:space="preserve">                      type: integer</w:t>
      </w:r>
    </w:p>
    <w:p w14:paraId="5BF1BB3C" w14:textId="77777777" w:rsidR="00BD1BC4" w:rsidRDefault="00BD1BC4" w:rsidP="00BD1BC4">
      <w:pPr>
        <w:pStyle w:val="PL"/>
      </w:pPr>
      <w:r>
        <w:t xml:space="preserve">                    administrativeState:</w:t>
      </w:r>
    </w:p>
    <w:p w14:paraId="63A8CE5A" w14:textId="77777777" w:rsidR="00BD1BC4" w:rsidRDefault="00BD1BC4" w:rsidP="00BD1BC4">
      <w:pPr>
        <w:pStyle w:val="PL"/>
      </w:pPr>
      <w:r>
        <w:t xml:space="preserve">                      $ref: 'TS28623_ComDefs.yaml#/components/schemas/AdministrativeState'</w:t>
      </w:r>
    </w:p>
    <w:p w14:paraId="5E013F91" w14:textId="77777777" w:rsidR="00BD1BC4" w:rsidRDefault="00BD1BC4" w:rsidP="00BD1BC4">
      <w:pPr>
        <w:pStyle w:val="PL"/>
      </w:pPr>
      <w:r>
        <w:t xml:space="preserve">                    supportedAIOTServices:</w:t>
      </w:r>
    </w:p>
    <w:p w14:paraId="70F07497" w14:textId="77777777" w:rsidR="00BD1BC4" w:rsidRDefault="00BD1BC4" w:rsidP="00BD1BC4">
      <w:pPr>
        <w:pStyle w:val="PL"/>
      </w:pPr>
      <w:r>
        <w:t xml:space="preserve">                        type: array</w:t>
      </w:r>
    </w:p>
    <w:p w14:paraId="53B5B9AB" w14:textId="77777777" w:rsidR="00BD1BC4" w:rsidRDefault="00BD1BC4" w:rsidP="00BD1BC4">
      <w:pPr>
        <w:pStyle w:val="PL"/>
      </w:pPr>
      <w:r>
        <w:t xml:space="preserve">                        uniqueItems: true</w:t>
      </w:r>
    </w:p>
    <w:p w14:paraId="7DA0B5DA" w14:textId="77777777" w:rsidR="00BD1BC4" w:rsidRDefault="00BD1BC4" w:rsidP="00BD1BC4">
      <w:pPr>
        <w:pStyle w:val="PL"/>
      </w:pPr>
      <w:r>
        <w:t xml:space="preserve">                        items:</w:t>
      </w:r>
    </w:p>
    <w:p w14:paraId="196D5925" w14:textId="77777777" w:rsidR="00BD1BC4" w:rsidRDefault="00BD1BC4" w:rsidP="00BD1BC4">
      <w:pPr>
        <w:pStyle w:val="PL"/>
      </w:pPr>
      <w:r>
        <w:t xml:space="preserve">                          type: string</w:t>
      </w:r>
    </w:p>
    <w:p w14:paraId="1301981E" w14:textId="77777777" w:rsidR="00BD1BC4" w:rsidRDefault="00BD1BC4" w:rsidP="00BD1BC4">
      <w:pPr>
        <w:pStyle w:val="PL"/>
      </w:pPr>
      <w:r>
        <w:t xml:space="preserve">                          enum:</w:t>
      </w:r>
    </w:p>
    <w:p w14:paraId="3F3568CD" w14:textId="77777777" w:rsidR="00BD1BC4" w:rsidRDefault="00BD1BC4" w:rsidP="00BD1BC4">
      <w:pPr>
        <w:pStyle w:val="PL"/>
      </w:pPr>
      <w:r>
        <w:t xml:space="preserve">                            - INVENTORY</w:t>
      </w:r>
    </w:p>
    <w:p w14:paraId="7F025942" w14:textId="77777777" w:rsidR="00BD1BC4" w:rsidRDefault="00BD1BC4" w:rsidP="00BD1BC4">
      <w:pPr>
        <w:pStyle w:val="PL"/>
      </w:pPr>
      <w:r>
        <w:t xml:space="preserve">                            - COMMAND</w:t>
      </w:r>
    </w:p>
    <w:p w14:paraId="1827428C" w14:textId="77777777" w:rsidR="00BD1BC4" w:rsidRDefault="00BD1BC4" w:rsidP="00BD1BC4">
      <w:pPr>
        <w:pStyle w:val="PL"/>
      </w:pPr>
      <w:r>
        <w:t xml:space="preserve">                    plmnId:</w:t>
      </w:r>
    </w:p>
    <w:p w14:paraId="3530BB38" w14:textId="77777777" w:rsidR="00BD1BC4" w:rsidRDefault="00BD1BC4" w:rsidP="00BD1BC4">
      <w:pPr>
        <w:pStyle w:val="PL"/>
      </w:pPr>
      <w:r>
        <w:t xml:space="preserve">                      $ref: 'TS28623_ComDefs.yaml#/components/schemas/PlmnId'</w:t>
      </w:r>
    </w:p>
    <w:p w14:paraId="298B1C53" w14:textId="77777777" w:rsidR="00BD1BC4" w:rsidRDefault="00BD1BC4" w:rsidP="00BD1BC4">
      <w:pPr>
        <w:pStyle w:val="PL"/>
      </w:pPr>
      <w:r>
        <w:t xml:space="preserve">                    servedAIOTAreas:</w:t>
      </w:r>
    </w:p>
    <w:p w14:paraId="58CA72D8" w14:textId="77777777" w:rsidR="00BD1BC4" w:rsidRDefault="00BD1BC4" w:rsidP="00BD1BC4">
      <w:pPr>
        <w:pStyle w:val="PL"/>
      </w:pPr>
      <w:r>
        <w:t xml:space="preserve">                      type: array</w:t>
      </w:r>
    </w:p>
    <w:p w14:paraId="69A4A860" w14:textId="77777777" w:rsidR="00BD1BC4" w:rsidRDefault="00BD1BC4" w:rsidP="00BD1BC4">
      <w:pPr>
        <w:pStyle w:val="PL"/>
      </w:pPr>
      <w:r>
        <w:t xml:space="preserve">                      uniqueItems: true</w:t>
      </w:r>
    </w:p>
    <w:p w14:paraId="6CDC57E5" w14:textId="77777777" w:rsidR="00BD1BC4" w:rsidRDefault="00BD1BC4" w:rsidP="00BD1BC4">
      <w:pPr>
        <w:pStyle w:val="PL"/>
      </w:pPr>
      <w:r>
        <w:t xml:space="preserve">                      items:</w:t>
      </w:r>
    </w:p>
    <w:p w14:paraId="5C24D10B" w14:textId="77777777" w:rsidR="00BD1BC4" w:rsidRDefault="00BD1BC4" w:rsidP="00BD1BC4">
      <w:pPr>
        <w:pStyle w:val="PL"/>
      </w:pPr>
      <w:r>
        <w:t xml:space="preserve">                        $ref: '#/components/schemas/ServedAIOTAreaID'</w:t>
      </w:r>
    </w:p>
    <w:p w14:paraId="0B747FB8" w14:textId="77777777" w:rsidR="00BD1BC4" w:rsidRDefault="00BD1BC4" w:rsidP="00BD1BC4">
      <w:pPr>
        <w:pStyle w:val="PL"/>
      </w:pPr>
      <w:r>
        <w:t xml:space="preserve">                    readerLocation:</w:t>
      </w:r>
    </w:p>
    <w:p w14:paraId="0F547ED4" w14:textId="77777777" w:rsidR="00BD1BC4" w:rsidRDefault="00BD1BC4" w:rsidP="00BD1BC4">
      <w:pPr>
        <w:pStyle w:val="PL"/>
      </w:pPr>
      <w:r>
        <w:t xml:space="preserve">                      type: string                      </w:t>
      </w:r>
    </w:p>
    <w:p w14:paraId="37923B58" w14:textId="77777777" w:rsidR="00BD1BC4" w:rsidRDefault="00BD1BC4" w:rsidP="00BD1BC4">
      <w:pPr>
        <w:pStyle w:val="PL"/>
      </w:pPr>
      <w:r>
        <w:t xml:space="preserve">                    nRSectorCarrierRef:</w:t>
      </w:r>
    </w:p>
    <w:p w14:paraId="7FFB7EE0" w14:textId="77777777" w:rsidR="00BD1BC4" w:rsidRDefault="00BD1BC4" w:rsidP="00BD1BC4">
      <w:pPr>
        <w:pStyle w:val="PL"/>
      </w:pPr>
      <w:r>
        <w:t xml:space="preserve">                      type: array</w:t>
      </w:r>
    </w:p>
    <w:p w14:paraId="6E3F4465" w14:textId="77777777" w:rsidR="00BD1BC4" w:rsidRDefault="00BD1BC4" w:rsidP="00BD1BC4">
      <w:pPr>
        <w:pStyle w:val="PL"/>
      </w:pPr>
      <w:r>
        <w:t xml:space="preserve">                      uniqueItems: true</w:t>
      </w:r>
    </w:p>
    <w:p w14:paraId="0C2FBBA0" w14:textId="77777777" w:rsidR="00BD1BC4" w:rsidRDefault="00BD1BC4" w:rsidP="00BD1BC4">
      <w:pPr>
        <w:pStyle w:val="PL"/>
      </w:pPr>
      <w:r>
        <w:lastRenderedPageBreak/>
        <w:t xml:space="preserve">                      items:</w:t>
      </w:r>
    </w:p>
    <w:p w14:paraId="1E3D9004" w14:textId="77777777" w:rsidR="00BD1BC4" w:rsidRDefault="00BD1BC4" w:rsidP="00BD1BC4">
      <w:pPr>
        <w:pStyle w:val="PL"/>
      </w:pPr>
      <w:r>
        <w:t xml:space="preserve">                        $ref: 'TS28623_ComDefs.yaml#/components/schemas/Dn'</w:t>
      </w:r>
    </w:p>
    <w:p w14:paraId="3ACAA758" w14:textId="77777777" w:rsidR="00BD1BC4" w:rsidRDefault="00BD1BC4" w:rsidP="00BD1BC4">
      <w:pPr>
        <w:pStyle w:val="PL"/>
        <w:rPr>
          <w:ins w:id="242" w:author="Jose Antonio Ordoñez Lucena"/>
        </w:rPr>
      </w:pPr>
      <w:ins w:id="243" w:author="Jose Antonio Ordoñez Lucena">
        <w:r>
          <w:t xml:space="preserve">    IAB-Single:</w:t>
        </w:r>
      </w:ins>
    </w:p>
    <w:p w14:paraId="0B82B629" w14:textId="77777777" w:rsidR="00BD1BC4" w:rsidRDefault="00BD1BC4" w:rsidP="00BD1BC4">
      <w:pPr>
        <w:pStyle w:val="PL"/>
        <w:rPr>
          <w:ins w:id="244" w:author="Jose Antonio Ordoñez Lucena"/>
        </w:rPr>
      </w:pPr>
      <w:ins w:id="245" w:author="Jose Antonio Ordoñez Lucena">
        <w:r>
          <w:t xml:space="preserve">      allOf:</w:t>
        </w:r>
      </w:ins>
    </w:p>
    <w:p w14:paraId="3092F88B" w14:textId="77777777" w:rsidR="00BD1BC4" w:rsidRDefault="00BD1BC4" w:rsidP="00BD1BC4">
      <w:pPr>
        <w:pStyle w:val="PL"/>
        <w:rPr>
          <w:ins w:id="246" w:author="Jose Antonio Ordoñez Lucena"/>
        </w:rPr>
      </w:pPr>
      <w:ins w:id="247" w:author="Jose Antonio Ordoñez Lucena">
        <w:r>
          <w:t xml:space="preserve">        - $ref: 'TS28623_GenericNrm.yaml#/components/schemas/Top'</w:t>
        </w:r>
      </w:ins>
    </w:p>
    <w:p w14:paraId="1155C870" w14:textId="77777777" w:rsidR="00BD1BC4" w:rsidRDefault="00BD1BC4" w:rsidP="00BD1BC4">
      <w:pPr>
        <w:pStyle w:val="PL"/>
        <w:rPr>
          <w:ins w:id="248" w:author="Jose Antonio Ordoñez Lucena"/>
        </w:rPr>
      </w:pPr>
      <w:ins w:id="249" w:author="Jose Antonio Ordoñez Lucena">
        <w:r>
          <w:t xml:space="preserve">        - type: object</w:t>
        </w:r>
      </w:ins>
    </w:p>
    <w:p w14:paraId="22F71F4C" w14:textId="77777777" w:rsidR="00BD1BC4" w:rsidRDefault="00BD1BC4" w:rsidP="00BD1BC4">
      <w:pPr>
        <w:pStyle w:val="PL"/>
        <w:rPr>
          <w:ins w:id="250" w:author="Jose Antonio Ordoñez Lucena"/>
        </w:rPr>
      </w:pPr>
      <w:ins w:id="251" w:author="Jose Antonio Ordoñez Lucena">
        <w:r>
          <w:t xml:space="preserve">          properties:</w:t>
        </w:r>
      </w:ins>
    </w:p>
    <w:p w14:paraId="7D785955" w14:textId="77777777" w:rsidR="00BD1BC4" w:rsidRDefault="00BD1BC4" w:rsidP="00BD1BC4">
      <w:pPr>
        <w:pStyle w:val="PL"/>
        <w:rPr>
          <w:ins w:id="252" w:author="Jose Antonio Ordoñez Lucena"/>
        </w:rPr>
      </w:pPr>
      <w:ins w:id="253" w:author="Jose Antonio Ordoñez Lucena">
        <w:r>
          <w:t xml:space="preserve">            attributes:</w:t>
        </w:r>
      </w:ins>
    </w:p>
    <w:p w14:paraId="0D0810F6" w14:textId="77777777" w:rsidR="00BD1BC4" w:rsidRDefault="00BD1BC4" w:rsidP="00BD1BC4">
      <w:pPr>
        <w:pStyle w:val="PL"/>
        <w:rPr>
          <w:ins w:id="254" w:author="Jose Antonio Ordoñez Lucena"/>
        </w:rPr>
      </w:pPr>
      <w:ins w:id="255" w:author="Jose Antonio Ordoñez Lucena">
        <w:r>
          <w:t xml:space="preserve">              type: object</w:t>
        </w:r>
      </w:ins>
    </w:p>
    <w:p w14:paraId="097F633F" w14:textId="77777777" w:rsidR="00BD1BC4" w:rsidRDefault="00BD1BC4" w:rsidP="00BD1BC4">
      <w:pPr>
        <w:pStyle w:val="PL"/>
        <w:rPr>
          <w:ins w:id="256" w:author="Jose Antonio Ordoñez Lucena"/>
        </w:rPr>
      </w:pPr>
      <w:ins w:id="257" w:author="Jose Antonio Ordoñez Lucena">
        <w:r>
          <w:t xml:space="preserve">              properties:</w:t>
        </w:r>
      </w:ins>
    </w:p>
    <w:p w14:paraId="770F0C00" w14:textId="77777777" w:rsidR="00BD1BC4" w:rsidRDefault="00BD1BC4" w:rsidP="00BD1BC4">
      <w:pPr>
        <w:pStyle w:val="PL"/>
        <w:rPr>
          <w:ins w:id="258" w:author="Jose Antonio Ordoñez Lucena"/>
        </w:rPr>
      </w:pPr>
      <w:ins w:id="259" w:author="Jose Antonio Ordoñez Lucena">
        <w:r>
          <w:t xml:space="preserve">                mrnOamIPConfig:</w:t>
        </w:r>
      </w:ins>
    </w:p>
    <w:p w14:paraId="174C4AF9" w14:textId="77777777" w:rsidR="00BD1BC4" w:rsidRDefault="00BD1BC4" w:rsidP="00BD1BC4">
      <w:pPr>
        <w:pStyle w:val="PL"/>
        <w:rPr>
          <w:ins w:id="260" w:author="Jose Antonio Ordoñez Lucena"/>
        </w:rPr>
      </w:pPr>
      <w:ins w:id="261" w:author="Jose Antonio Ordoñez Lucena">
        <w:r>
          <w:t xml:space="preserve">                  $ref: '#/components/schemas/MnrOamIPConfig'</w:t>
        </w:r>
      </w:ins>
    </w:p>
    <w:p w14:paraId="64E4E661" w14:textId="77777777" w:rsidR="00BD1BC4" w:rsidRDefault="00BD1BC4" w:rsidP="00BD1BC4">
      <w:pPr>
        <w:pStyle w:val="PL"/>
        <w:rPr>
          <w:ins w:id="262" w:author="Jose Antonio Ordoñez Lucena"/>
        </w:rPr>
      </w:pPr>
      <w:ins w:id="263" w:author="Jose Antonio Ordoñez Lucena">
        <w:r>
          <w:t xml:space="preserve">                locationInfo:</w:t>
        </w:r>
      </w:ins>
    </w:p>
    <w:p w14:paraId="3C6712B8" w14:textId="77777777" w:rsidR="00BD1BC4" w:rsidRDefault="00BD1BC4" w:rsidP="00BD1BC4">
      <w:pPr>
        <w:pStyle w:val="PL"/>
        <w:rPr>
          <w:ins w:id="264" w:author="Jose Antonio Ordoñez Lucena"/>
        </w:rPr>
      </w:pPr>
      <w:ins w:id="265" w:author="Jose Antonio Ordoñez Lucena">
        <w:r>
          <w:t xml:space="preserve">                  $ref: '#/components/schemas/LocationInfo'</w:t>
        </w:r>
      </w:ins>
    </w:p>
    <w:p w14:paraId="594603DE" w14:textId="77777777" w:rsidR="00BD1BC4" w:rsidRDefault="00BD1BC4" w:rsidP="00BD1BC4">
      <w:pPr>
        <w:pStyle w:val="PL"/>
      </w:pPr>
      <w:r>
        <w:t xml:space="preserve">    NRFemtoGW-Single:</w:t>
      </w:r>
    </w:p>
    <w:p w14:paraId="6E0F527B" w14:textId="77777777" w:rsidR="00BD1BC4" w:rsidRDefault="00BD1BC4" w:rsidP="00BD1BC4">
      <w:pPr>
        <w:pStyle w:val="PL"/>
      </w:pPr>
      <w:r>
        <w:t xml:space="preserve">      allOf:</w:t>
      </w:r>
    </w:p>
    <w:p w14:paraId="5CDC3C08" w14:textId="77777777" w:rsidR="00BD1BC4" w:rsidRDefault="00BD1BC4" w:rsidP="00BD1BC4">
      <w:pPr>
        <w:pStyle w:val="PL"/>
      </w:pPr>
      <w:r>
        <w:t xml:space="preserve">        - $ref: 'TS28623_GenericNrm.yaml#/components/schemas/Top'</w:t>
      </w:r>
    </w:p>
    <w:p w14:paraId="07F7E8C9" w14:textId="77777777" w:rsidR="00BD1BC4" w:rsidRDefault="00BD1BC4" w:rsidP="00BD1BC4">
      <w:pPr>
        <w:pStyle w:val="PL"/>
      </w:pPr>
      <w:r>
        <w:t xml:space="preserve">        - type: object</w:t>
      </w:r>
    </w:p>
    <w:p w14:paraId="4CAA0D62" w14:textId="77777777" w:rsidR="00BD1BC4" w:rsidRDefault="00BD1BC4" w:rsidP="00BD1BC4">
      <w:pPr>
        <w:pStyle w:val="PL"/>
      </w:pPr>
      <w:r>
        <w:t xml:space="preserve">          properties:</w:t>
      </w:r>
    </w:p>
    <w:p w14:paraId="32D04271" w14:textId="77777777" w:rsidR="00BD1BC4" w:rsidRDefault="00BD1BC4" w:rsidP="00BD1BC4">
      <w:pPr>
        <w:pStyle w:val="PL"/>
      </w:pPr>
      <w:r>
        <w:t xml:space="preserve">            attributes:</w:t>
      </w:r>
    </w:p>
    <w:p w14:paraId="7A91BAB8" w14:textId="77777777" w:rsidR="00BD1BC4" w:rsidRDefault="00BD1BC4" w:rsidP="00BD1BC4">
      <w:pPr>
        <w:pStyle w:val="PL"/>
      </w:pPr>
      <w:r>
        <w:t xml:space="preserve">              type: object</w:t>
      </w:r>
    </w:p>
    <w:p w14:paraId="43B52499" w14:textId="77777777" w:rsidR="00BD1BC4" w:rsidRDefault="00BD1BC4" w:rsidP="00BD1BC4">
      <w:pPr>
        <w:pStyle w:val="PL"/>
      </w:pPr>
      <w:r>
        <w:t xml:space="preserve">              properties:</w:t>
      </w:r>
    </w:p>
    <w:p w14:paraId="1749CFE3" w14:textId="77777777" w:rsidR="00BD1BC4" w:rsidRDefault="00BD1BC4" w:rsidP="00BD1BC4">
      <w:pPr>
        <w:pStyle w:val="PL"/>
      </w:pPr>
      <w:r>
        <w:t xml:space="preserve">                administrativeState:</w:t>
      </w:r>
    </w:p>
    <w:p w14:paraId="05B8E3D4" w14:textId="77777777" w:rsidR="00BD1BC4" w:rsidRDefault="00BD1BC4" w:rsidP="00BD1BC4">
      <w:pPr>
        <w:pStyle w:val="PL"/>
      </w:pPr>
      <w:r>
        <w:t xml:space="preserve">                  $ref: 'TS28623_ComDefs.yaml#/components/schemas/AdministrativeState'</w:t>
      </w:r>
    </w:p>
    <w:p w14:paraId="2108DD83" w14:textId="77777777" w:rsidR="00BD1BC4" w:rsidRDefault="00BD1BC4" w:rsidP="00BD1BC4">
      <w:pPr>
        <w:pStyle w:val="PL"/>
      </w:pPr>
      <w:r>
        <w:t xml:space="preserve">                operationalState:</w:t>
      </w:r>
    </w:p>
    <w:p w14:paraId="6C26A57B" w14:textId="77777777" w:rsidR="00BD1BC4" w:rsidRDefault="00BD1BC4" w:rsidP="00BD1BC4">
      <w:pPr>
        <w:pStyle w:val="PL"/>
      </w:pPr>
      <w:r>
        <w:t xml:space="preserve">                  $ref: 'TS28623_ComDefs.yaml#/components/schemas/OperationalState'     </w:t>
      </w:r>
    </w:p>
    <w:p w14:paraId="21A7570C" w14:textId="77777777" w:rsidR="00BD1BC4" w:rsidRDefault="00BD1BC4" w:rsidP="00BD1BC4">
      <w:pPr>
        <w:pStyle w:val="PL"/>
      </w:pPr>
      <w:r>
        <w:t xml:space="preserve">                nRFemtoGWId:</w:t>
      </w:r>
    </w:p>
    <w:p w14:paraId="2BC32879" w14:textId="77777777" w:rsidR="00BD1BC4" w:rsidRDefault="00BD1BC4" w:rsidP="00BD1BC4">
      <w:pPr>
        <w:pStyle w:val="PL"/>
      </w:pPr>
      <w:r>
        <w:t xml:space="preserve">                  type: string</w:t>
      </w:r>
    </w:p>
    <w:p w14:paraId="78F47DE0" w14:textId="77777777" w:rsidR="00BD1BC4" w:rsidRDefault="00BD1BC4" w:rsidP="00BD1BC4">
      <w:pPr>
        <w:pStyle w:val="PL"/>
      </w:pPr>
      <w:r>
        <w:t xml:space="preserve">                nRFemtoPLMNInfoList:</w:t>
      </w:r>
    </w:p>
    <w:p w14:paraId="568DE4FF" w14:textId="77777777" w:rsidR="00BD1BC4" w:rsidRDefault="00BD1BC4" w:rsidP="00BD1BC4">
      <w:pPr>
        <w:pStyle w:val="PL"/>
      </w:pPr>
      <w:r>
        <w:t xml:space="preserve">                  $ref: '#/components/schemas/PlmnInfoList'</w:t>
      </w:r>
    </w:p>
    <w:p w14:paraId="1C96F6C3" w14:textId="77777777" w:rsidR="00BD1BC4" w:rsidRDefault="00BD1BC4" w:rsidP="00BD1BC4">
      <w:pPr>
        <w:pStyle w:val="PL"/>
      </w:pPr>
      <w:r>
        <w:t xml:space="preserve">                nRFemtoTACList:</w:t>
      </w:r>
    </w:p>
    <w:p w14:paraId="66854E6F" w14:textId="77777777" w:rsidR="00BD1BC4" w:rsidRDefault="00BD1BC4" w:rsidP="00BD1BC4">
      <w:pPr>
        <w:pStyle w:val="PL"/>
      </w:pPr>
      <w:r>
        <w:t xml:space="preserve">                  $ref: '#/components/schemas/NRTACList'</w:t>
      </w:r>
    </w:p>
    <w:p w14:paraId="231EEFFD" w14:textId="77777777" w:rsidR="00BD1BC4" w:rsidRDefault="00BD1BC4" w:rsidP="00BD1BC4">
      <w:pPr>
        <w:pStyle w:val="PL"/>
      </w:pPr>
    </w:p>
    <w:p w14:paraId="74E97374" w14:textId="77777777" w:rsidR="00BD1BC4" w:rsidRDefault="00BD1BC4" w:rsidP="00BD1BC4">
      <w:pPr>
        <w:pStyle w:val="PL"/>
      </w:pPr>
    </w:p>
    <w:p w14:paraId="3AFF3256" w14:textId="77777777" w:rsidR="00BD1BC4" w:rsidRDefault="00BD1BC4" w:rsidP="00BD1BC4">
      <w:pPr>
        <w:pStyle w:val="PL"/>
      </w:pPr>
      <w:r>
        <w:t>#-------- Definition of JSON arrays for name-contained IOCs ----------------------</w:t>
      </w:r>
    </w:p>
    <w:p w14:paraId="6B3AD732" w14:textId="77777777" w:rsidR="00BD1BC4" w:rsidRDefault="00BD1BC4" w:rsidP="00BD1BC4">
      <w:pPr>
        <w:pStyle w:val="PL"/>
      </w:pPr>
    </w:p>
    <w:p w14:paraId="4B5E7DB8" w14:textId="77777777" w:rsidR="00BD1BC4" w:rsidRDefault="00BD1BC4" w:rsidP="00BD1BC4">
      <w:pPr>
        <w:pStyle w:val="PL"/>
      </w:pPr>
      <w:r>
        <w:t xml:space="preserve">    GNBDUFunction-Multiple:</w:t>
      </w:r>
    </w:p>
    <w:p w14:paraId="0309CCB2" w14:textId="77777777" w:rsidR="00BD1BC4" w:rsidRDefault="00BD1BC4" w:rsidP="00BD1BC4">
      <w:pPr>
        <w:pStyle w:val="PL"/>
      </w:pPr>
      <w:r>
        <w:t xml:space="preserve">      type: array</w:t>
      </w:r>
    </w:p>
    <w:p w14:paraId="29FE7BC4" w14:textId="77777777" w:rsidR="00BD1BC4" w:rsidRDefault="00BD1BC4" w:rsidP="00BD1BC4">
      <w:pPr>
        <w:pStyle w:val="PL"/>
      </w:pPr>
      <w:r>
        <w:t xml:space="preserve">      items:</w:t>
      </w:r>
    </w:p>
    <w:p w14:paraId="22DEE367" w14:textId="77777777" w:rsidR="00BD1BC4" w:rsidRDefault="00BD1BC4" w:rsidP="00BD1BC4">
      <w:pPr>
        <w:pStyle w:val="PL"/>
      </w:pPr>
      <w:r>
        <w:t xml:space="preserve">        $ref: '#/components/schemas/GNBDUFunction-Single'</w:t>
      </w:r>
    </w:p>
    <w:p w14:paraId="5BC69EB0" w14:textId="77777777" w:rsidR="00BD1BC4" w:rsidRDefault="00BD1BC4" w:rsidP="00BD1BC4">
      <w:pPr>
        <w:pStyle w:val="PL"/>
      </w:pPr>
      <w:r>
        <w:t xml:space="preserve">    OperatorDU-Multiple:</w:t>
      </w:r>
    </w:p>
    <w:p w14:paraId="6DC2AF95" w14:textId="77777777" w:rsidR="00BD1BC4" w:rsidRDefault="00BD1BC4" w:rsidP="00BD1BC4">
      <w:pPr>
        <w:pStyle w:val="PL"/>
      </w:pPr>
      <w:r>
        <w:t xml:space="preserve">      type: array</w:t>
      </w:r>
    </w:p>
    <w:p w14:paraId="60D6EBAD" w14:textId="77777777" w:rsidR="00BD1BC4" w:rsidRDefault="00BD1BC4" w:rsidP="00BD1BC4">
      <w:pPr>
        <w:pStyle w:val="PL"/>
      </w:pPr>
      <w:r>
        <w:t xml:space="preserve">      items:</w:t>
      </w:r>
    </w:p>
    <w:p w14:paraId="301C3220" w14:textId="77777777" w:rsidR="00BD1BC4" w:rsidRDefault="00BD1BC4" w:rsidP="00BD1BC4">
      <w:pPr>
        <w:pStyle w:val="PL"/>
      </w:pPr>
      <w:r>
        <w:t xml:space="preserve">        $ref: '#/components/schemas/OperatorDU-Single'    </w:t>
      </w:r>
    </w:p>
    <w:p w14:paraId="44BBCD24" w14:textId="77777777" w:rsidR="00BD1BC4" w:rsidRDefault="00BD1BC4" w:rsidP="00BD1BC4">
      <w:pPr>
        <w:pStyle w:val="PL"/>
      </w:pPr>
      <w:r>
        <w:t xml:space="preserve">    GNBCUUPFunction-Multiple:</w:t>
      </w:r>
    </w:p>
    <w:p w14:paraId="73B9BDE9" w14:textId="77777777" w:rsidR="00BD1BC4" w:rsidRDefault="00BD1BC4" w:rsidP="00BD1BC4">
      <w:pPr>
        <w:pStyle w:val="PL"/>
      </w:pPr>
      <w:r>
        <w:t xml:space="preserve">      type: array</w:t>
      </w:r>
    </w:p>
    <w:p w14:paraId="37B779B3" w14:textId="77777777" w:rsidR="00BD1BC4" w:rsidRDefault="00BD1BC4" w:rsidP="00BD1BC4">
      <w:pPr>
        <w:pStyle w:val="PL"/>
      </w:pPr>
      <w:r>
        <w:t xml:space="preserve">      items:</w:t>
      </w:r>
    </w:p>
    <w:p w14:paraId="14C48ACB" w14:textId="77777777" w:rsidR="00BD1BC4" w:rsidRDefault="00BD1BC4" w:rsidP="00BD1BC4">
      <w:pPr>
        <w:pStyle w:val="PL"/>
      </w:pPr>
      <w:r>
        <w:t xml:space="preserve">        $ref: '#/components/schemas/GNBCUUPFunction-Single'</w:t>
      </w:r>
    </w:p>
    <w:p w14:paraId="530D3B27" w14:textId="77777777" w:rsidR="00BD1BC4" w:rsidRDefault="00BD1BC4" w:rsidP="00BD1BC4">
      <w:pPr>
        <w:pStyle w:val="PL"/>
      </w:pPr>
      <w:r>
        <w:t xml:space="preserve">    GNBCUCPFunction-Multiple:</w:t>
      </w:r>
    </w:p>
    <w:p w14:paraId="3DA323DB" w14:textId="77777777" w:rsidR="00BD1BC4" w:rsidRDefault="00BD1BC4" w:rsidP="00BD1BC4">
      <w:pPr>
        <w:pStyle w:val="PL"/>
      </w:pPr>
      <w:r>
        <w:t xml:space="preserve">      type: array</w:t>
      </w:r>
    </w:p>
    <w:p w14:paraId="36A3567C" w14:textId="77777777" w:rsidR="00BD1BC4" w:rsidRDefault="00BD1BC4" w:rsidP="00BD1BC4">
      <w:pPr>
        <w:pStyle w:val="PL"/>
      </w:pPr>
      <w:r>
        <w:t xml:space="preserve">      items:</w:t>
      </w:r>
    </w:p>
    <w:p w14:paraId="3339A94A" w14:textId="77777777" w:rsidR="00BD1BC4" w:rsidRDefault="00BD1BC4" w:rsidP="00BD1BC4">
      <w:pPr>
        <w:pStyle w:val="PL"/>
      </w:pPr>
      <w:r>
        <w:t xml:space="preserve">        $ref: '#/components/schemas/GNBCUCPFunction-Single'</w:t>
      </w:r>
    </w:p>
    <w:p w14:paraId="46205858" w14:textId="77777777" w:rsidR="00BD1BC4" w:rsidRDefault="00BD1BC4" w:rsidP="00BD1BC4">
      <w:pPr>
        <w:pStyle w:val="PL"/>
      </w:pPr>
      <w:r>
        <w:t xml:space="preserve">    BWPSet-Multiple:</w:t>
      </w:r>
    </w:p>
    <w:p w14:paraId="61EA075A" w14:textId="77777777" w:rsidR="00BD1BC4" w:rsidRDefault="00BD1BC4" w:rsidP="00BD1BC4">
      <w:pPr>
        <w:pStyle w:val="PL"/>
      </w:pPr>
      <w:r>
        <w:t xml:space="preserve">      type: array</w:t>
      </w:r>
    </w:p>
    <w:p w14:paraId="6A28EA4C" w14:textId="77777777" w:rsidR="00BD1BC4" w:rsidRDefault="00BD1BC4" w:rsidP="00BD1BC4">
      <w:pPr>
        <w:pStyle w:val="PL"/>
      </w:pPr>
      <w:r>
        <w:t xml:space="preserve">      items:</w:t>
      </w:r>
    </w:p>
    <w:p w14:paraId="3EB16750" w14:textId="77777777" w:rsidR="00BD1BC4" w:rsidRDefault="00BD1BC4" w:rsidP="00BD1BC4">
      <w:pPr>
        <w:pStyle w:val="PL"/>
      </w:pPr>
      <w:r>
        <w:t xml:space="preserve">        $ref: '#/components/schemas/BWPSet-Single'</w:t>
      </w:r>
    </w:p>
    <w:p w14:paraId="36D52BA6" w14:textId="77777777" w:rsidR="00BD1BC4" w:rsidRDefault="00BD1BC4" w:rsidP="00BD1BC4">
      <w:pPr>
        <w:pStyle w:val="PL"/>
      </w:pPr>
    </w:p>
    <w:p w14:paraId="2AF85300" w14:textId="77777777" w:rsidR="00BD1BC4" w:rsidRDefault="00BD1BC4" w:rsidP="00BD1BC4">
      <w:pPr>
        <w:pStyle w:val="PL"/>
      </w:pPr>
      <w:r>
        <w:t xml:space="preserve">    NRCellDU-Multiple:</w:t>
      </w:r>
    </w:p>
    <w:p w14:paraId="1394FCB9" w14:textId="77777777" w:rsidR="00BD1BC4" w:rsidRDefault="00BD1BC4" w:rsidP="00BD1BC4">
      <w:pPr>
        <w:pStyle w:val="PL"/>
      </w:pPr>
      <w:r>
        <w:t xml:space="preserve">      type: array</w:t>
      </w:r>
    </w:p>
    <w:p w14:paraId="55AFF0E4" w14:textId="77777777" w:rsidR="00BD1BC4" w:rsidRDefault="00BD1BC4" w:rsidP="00BD1BC4">
      <w:pPr>
        <w:pStyle w:val="PL"/>
      </w:pPr>
      <w:r>
        <w:t xml:space="preserve">      items:</w:t>
      </w:r>
    </w:p>
    <w:p w14:paraId="59B930B2" w14:textId="77777777" w:rsidR="00BD1BC4" w:rsidRDefault="00BD1BC4" w:rsidP="00BD1BC4">
      <w:pPr>
        <w:pStyle w:val="PL"/>
      </w:pPr>
      <w:r>
        <w:t xml:space="preserve">        $ref: '#/components/schemas/NRCellDU-Single'</w:t>
      </w:r>
    </w:p>
    <w:p w14:paraId="308DFCA6" w14:textId="77777777" w:rsidR="00BD1BC4" w:rsidRDefault="00BD1BC4" w:rsidP="00BD1BC4">
      <w:pPr>
        <w:pStyle w:val="PL"/>
      </w:pPr>
      <w:r>
        <w:t xml:space="preserve">    </w:t>
      </w:r>
    </w:p>
    <w:p w14:paraId="522239EE" w14:textId="77777777" w:rsidR="00BD1BC4" w:rsidRDefault="00BD1BC4" w:rsidP="00BD1BC4">
      <w:pPr>
        <w:pStyle w:val="PL"/>
      </w:pPr>
      <w:r>
        <w:t xml:space="preserve">    NROperatorCellDU-Multiple:</w:t>
      </w:r>
    </w:p>
    <w:p w14:paraId="06154032" w14:textId="77777777" w:rsidR="00BD1BC4" w:rsidRDefault="00BD1BC4" w:rsidP="00BD1BC4">
      <w:pPr>
        <w:pStyle w:val="PL"/>
      </w:pPr>
      <w:r>
        <w:t xml:space="preserve">      type: array</w:t>
      </w:r>
    </w:p>
    <w:p w14:paraId="784C84BE" w14:textId="77777777" w:rsidR="00BD1BC4" w:rsidRDefault="00BD1BC4" w:rsidP="00BD1BC4">
      <w:pPr>
        <w:pStyle w:val="PL"/>
      </w:pPr>
      <w:r>
        <w:t xml:space="preserve">      items:</w:t>
      </w:r>
    </w:p>
    <w:p w14:paraId="2A8D7146" w14:textId="77777777" w:rsidR="00BD1BC4" w:rsidRDefault="00BD1BC4" w:rsidP="00BD1BC4">
      <w:pPr>
        <w:pStyle w:val="PL"/>
      </w:pPr>
      <w:r>
        <w:t xml:space="preserve">        $ref: '#/components/schemas/NROperatorCellDU-Single'</w:t>
      </w:r>
    </w:p>
    <w:p w14:paraId="0F3F54D6" w14:textId="77777777" w:rsidR="00BD1BC4" w:rsidRDefault="00BD1BC4" w:rsidP="00BD1BC4">
      <w:pPr>
        <w:pStyle w:val="PL"/>
      </w:pPr>
      <w:r>
        <w:t xml:space="preserve">        </w:t>
      </w:r>
    </w:p>
    <w:p w14:paraId="0BA65762" w14:textId="77777777" w:rsidR="00BD1BC4" w:rsidRDefault="00BD1BC4" w:rsidP="00BD1BC4">
      <w:pPr>
        <w:pStyle w:val="PL"/>
      </w:pPr>
      <w:r>
        <w:t xml:space="preserve">    NRCellCU-Multiple:</w:t>
      </w:r>
    </w:p>
    <w:p w14:paraId="07730294" w14:textId="77777777" w:rsidR="00BD1BC4" w:rsidRDefault="00BD1BC4" w:rsidP="00BD1BC4">
      <w:pPr>
        <w:pStyle w:val="PL"/>
      </w:pPr>
      <w:r>
        <w:t xml:space="preserve">      type: array</w:t>
      </w:r>
    </w:p>
    <w:p w14:paraId="62368F2D" w14:textId="77777777" w:rsidR="00BD1BC4" w:rsidRDefault="00BD1BC4" w:rsidP="00BD1BC4">
      <w:pPr>
        <w:pStyle w:val="PL"/>
      </w:pPr>
      <w:r>
        <w:t xml:space="preserve">      items:</w:t>
      </w:r>
    </w:p>
    <w:p w14:paraId="621FA004" w14:textId="77777777" w:rsidR="00BD1BC4" w:rsidRDefault="00BD1BC4" w:rsidP="00BD1BC4">
      <w:pPr>
        <w:pStyle w:val="PL"/>
      </w:pPr>
      <w:r>
        <w:t xml:space="preserve">        $ref: '#/components/schemas/NRCellCU-Single'</w:t>
      </w:r>
    </w:p>
    <w:p w14:paraId="724A9E27" w14:textId="77777777" w:rsidR="00BD1BC4" w:rsidRDefault="00BD1BC4" w:rsidP="00BD1BC4">
      <w:pPr>
        <w:pStyle w:val="PL"/>
      </w:pPr>
    </w:p>
    <w:p w14:paraId="33A2432B" w14:textId="77777777" w:rsidR="00BD1BC4" w:rsidRDefault="00BD1BC4" w:rsidP="00BD1BC4">
      <w:pPr>
        <w:pStyle w:val="PL"/>
      </w:pPr>
      <w:r>
        <w:t xml:space="preserve">    NRFrequency-Multiple:</w:t>
      </w:r>
    </w:p>
    <w:p w14:paraId="72F78BFB" w14:textId="77777777" w:rsidR="00BD1BC4" w:rsidRDefault="00BD1BC4" w:rsidP="00BD1BC4">
      <w:pPr>
        <w:pStyle w:val="PL"/>
      </w:pPr>
      <w:r>
        <w:t xml:space="preserve">      type: array</w:t>
      </w:r>
    </w:p>
    <w:p w14:paraId="1DC20157" w14:textId="77777777" w:rsidR="00BD1BC4" w:rsidRDefault="00BD1BC4" w:rsidP="00BD1BC4">
      <w:pPr>
        <w:pStyle w:val="PL"/>
      </w:pPr>
      <w:r>
        <w:t xml:space="preserve">      minItems: 1</w:t>
      </w:r>
    </w:p>
    <w:p w14:paraId="36BA2279" w14:textId="77777777" w:rsidR="00BD1BC4" w:rsidRDefault="00BD1BC4" w:rsidP="00BD1BC4">
      <w:pPr>
        <w:pStyle w:val="PL"/>
      </w:pPr>
      <w:r>
        <w:t xml:space="preserve">      items:</w:t>
      </w:r>
    </w:p>
    <w:p w14:paraId="1DC95AD2" w14:textId="77777777" w:rsidR="00BD1BC4" w:rsidRDefault="00BD1BC4" w:rsidP="00BD1BC4">
      <w:pPr>
        <w:pStyle w:val="PL"/>
      </w:pPr>
      <w:r>
        <w:t xml:space="preserve">        $ref: '#/components/schemas/NRFrequency-Single'</w:t>
      </w:r>
    </w:p>
    <w:p w14:paraId="50ADDC1E" w14:textId="77777777" w:rsidR="00BD1BC4" w:rsidRDefault="00BD1BC4" w:rsidP="00BD1BC4">
      <w:pPr>
        <w:pStyle w:val="PL"/>
      </w:pPr>
      <w:r>
        <w:t xml:space="preserve">    EUtranFrequency-Multiple:</w:t>
      </w:r>
    </w:p>
    <w:p w14:paraId="38E23CB9" w14:textId="77777777" w:rsidR="00BD1BC4" w:rsidRDefault="00BD1BC4" w:rsidP="00BD1BC4">
      <w:pPr>
        <w:pStyle w:val="PL"/>
      </w:pPr>
      <w:r>
        <w:lastRenderedPageBreak/>
        <w:t xml:space="preserve">      type: array</w:t>
      </w:r>
    </w:p>
    <w:p w14:paraId="5A40462B" w14:textId="77777777" w:rsidR="00BD1BC4" w:rsidRDefault="00BD1BC4" w:rsidP="00BD1BC4">
      <w:pPr>
        <w:pStyle w:val="PL"/>
      </w:pPr>
      <w:r>
        <w:t xml:space="preserve">      minItems: 1</w:t>
      </w:r>
    </w:p>
    <w:p w14:paraId="6ED0CBF7" w14:textId="77777777" w:rsidR="00BD1BC4" w:rsidRDefault="00BD1BC4" w:rsidP="00BD1BC4">
      <w:pPr>
        <w:pStyle w:val="PL"/>
      </w:pPr>
      <w:r>
        <w:t xml:space="preserve">      items:</w:t>
      </w:r>
    </w:p>
    <w:p w14:paraId="5B2DB598" w14:textId="77777777" w:rsidR="00BD1BC4" w:rsidRDefault="00BD1BC4" w:rsidP="00BD1BC4">
      <w:pPr>
        <w:pStyle w:val="PL"/>
      </w:pPr>
      <w:r>
        <w:t xml:space="preserve">        $ref: '#/components/schemas/EUtranFrequency-Single'</w:t>
      </w:r>
    </w:p>
    <w:p w14:paraId="039C7398" w14:textId="77777777" w:rsidR="00BD1BC4" w:rsidRDefault="00BD1BC4" w:rsidP="00BD1BC4">
      <w:pPr>
        <w:pStyle w:val="PL"/>
      </w:pPr>
    </w:p>
    <w:p w14:paraId="240B4CDC" w14:textId="77777777" w:rsidR="00BD1BC4" w:rsidRDefault="00BD1BC4" w:rsidP="00BD1BC4">
      <w:pPr>
        <w:pStyle w:val="PL"/>
      </w:pPr>
      <w:r>
        <w:t xml:space="preserve">    NRSectorCarrier-Multiple:</w:t>
      </w:r>
    </w:p>
    <w:p w14:paraId="60906811" w14:textId="77777777" w:rsidR="00BD1BC4" w:rsidRDefault="00BD1BC4" w:rsidP="00BD1BC4">
      <w:pPr>
        <w:pStyle w:val="PL"/>
      </w:pPr>
      <w:r>
        <w:t xml:space="preserve">      type: array</w:t>
      </w:r>
    </w:p>
    <w:p w14:paraId="1EF52D58" w14:textId="77777777" w:rsidR="00BD1BC4" w:rsidRDefault="00BD1BC4" w:rsidP="00BD1BC4">
      <w:pPr>
        <w:pStyle w:val="PL"/>
      </w:pPr>
      <w:r>
        <w:t xml:space="preserve">      items:</w:t>
      </w:r>
    </w:p>
    <w:p w14:paraId="3ED9424A" w14:textId="77777777" w:rsidR="00BD1BC4" w:rsidRDefault="00BD1BC4" w:rsidP="00BD1BC4">
      <w:pPr>
        <w:pStyle w:val="PL"/>
      </w:pPr>
      <w:r>
        <w:t xml:space="preserve">        $ref: '#/components/schemas/NRSectorCarrier-Single'</w:t>
      </w:r>
    </w:p>
    <w:p w14:paraId="2FD0E900" w14:textId="77777777" w:rsidR="00BD1BC4" w:rsidRDefault="00BD1BC4" w:rsidP="00BD1BC4">
      <w:pPr>
        <w:pStyle w:val="PL"/>
      </w:pPr>
      <w:r>
        <w:t xml:space="preserve">    BWP-Multiple:</w:t>
      </w:r>
    </w:p>
    <w:p w14:paraId="7C876FDA" w14:textId="77777777" w:rsidR="00BD1BC4" w:rsidRDefault="00BD1BC4" w:rsidP="00BD1BC4">
      <w:pPr>
        <w:pStyle w:val="PL"/>
      </w:pPr>
      <w:r>
        <w:t xml:space="preserve">      type: array</w:t>
      </w:r>
    </w:p>
    <w:p w14:paraId="72DAE9A4" w14:textId="77777777" w:rsidR="00BD1BC4" w:rsidRDefault="00BD1BC4" w:rsidP="00BD1BC4">
      <w:pPr>
        <w:pStyle w:val="PL"/>
      </w:pPr>
      <w:r>
        <w:t xml:space="preserve">      items:</w:t>
      </w:r>
    </w:p>
    <w:p w14:paraId="534224B3" w14:textId="77777777" w:rsidR="00BD1BC4" w:rsidRDefault="00BD1BC4" w:rsidP="00BD1BC4">
      <w:pPr>
        <w:pStyle w:val="PL"/>
      </w:pPr>
      <w:r>
        <w:t xml:space="preserve">        $ref: '#/components/schemas/BWP-Single'</w:t>
      </w:r>
    </w:p>
    <w:p w14:paraId="2B86C510" w14:textId="77777777" w:rsidR="00BD1BC4" w:rsidRDefault="00BD1BC4" w:rsidP="00BD1BC4">
      <w:pPr>
        <w:pStyle w:val="PL"/>
      </w:pPr>
      <w:r>
        <w:t xml:space="preserve">    Beam-Multiple:</w:t>
      </w:r>
    </w:p>
    <w:p w14:paraId="6C42CF13" w14:textId="77777777" w:rsidR="00BD1BC4" w:rsidRDefault="00BD1BC4" w:rsidP="00BD1BC4">
      <w:pPr>
        <w:pStyle w:val="PL"/>
      </w:pPr>
      <w:r>
        <w:t xml:space="preserve">      type: array</w:t>
      </w:r>
    </w:p>
    <w:p w14:paraId="5A0F0B0E" w14:textId="77777777" w:rsidR="00BD1BC4" w:rsidRDefault="00BD1BC4" w:rsidP="00BD1BC4">
      <w:pPr>
        <w:pStyle w:val="PL"/>
      </w:pPr>
      <w:r>
        <w:t xml:space="preserve">      items:</w:t>
      </w:r>
    </w:p>
    <w:p w14:paraId="0E27FB5F" w14:textId="77777777" w:rsidR="00BD1BC4" w:rsidRDefault="00BD1BC4" w:rsidP="00BD1BC4">
      <w:pPr>
        <w:pStyle w:val="PL"/>
      </w:pPr>
      <w:r>
        <w:t xml:space="preserve">        $ref: '#/components/schemas/Beam-Single'</w:t>
      </w:r>
    </w:p>
    <w:p w14:paraId="2EE3127A" w14:textId="77777777" w:rsidR="00BD1BC4" w:rsidRDefault="00BD1BC4" w:rsidP="00BD1BC4">
      <w:pPr>
        <w:pStyle w:val="PL"/>
      </w:pPr>
      <w:r>
        <w:t xml:space="preserve">    RRMPolicyRatio-Multiple:</w:t>
      </w:r>
    </w:p>
    <w:p w14:paraId="5848972E" w14:textId="77777777" w:rsidR="00BD1BC4" w:rsidRDefault="00BD1BC4" w:rsidP="00BD1BC4">
      <w:pPr>
        <w:pStyle w:val="PL"/>
      </w:pPr>
      <w:r>
        <w:t xml:space="preserve">      type: array</w:t>
      </w:r>
    </w:p>
    <w:p w14:paraId="73DC96C6" w14:textId="77777777" w:rsidR="00BD1BC4" w:rsidRDefault="00BD1BC4" w:rsidP="00BD1BC4">
      <w:pPr>
        <w:pStyle w:val="PL"/>
      </w:pPr>
      <w:r>
        <w:t xml:space="preserve">      items:</w:t>
      </w:r>
    </w:p>
    <w:p w14:paraId="70912CAD" w14:textId="77777777" w:rsidR="00BD1BC4" w:rsidRDefault="00BD1BC4" w:rsidP="00BD1BC4">
      <w:pPr>
        <w:pStyle w:val="PL"/>
      </w:pPr>
      <w:r>
        <w:t xml:space="preserve">        $ref: '#/components/schemas/RRMPolicyRatio-Single'</w:t>
      </w:r>
    </w:p>
    <w:p w14:paraId="0C6BE7B4" w14:textId="77777777" w:rsidR="00BD1BC4" w:rsidRDefault="00BD1BC4" w:rsidP="00BD1BC4">
      <w:pPr>
        <w:pStyle w:val="PL"/>
      </w:pPr>
    </w:p>
    <w:p w14:paraId="22A4ABCD" w14:textId="77777777" w:rsidR="00BD1BC4" w:rsidRDefault="00BD1BC4" w:rsidP="00BD1BC4">
      <w:pPr>
        <w:pStyle w:val="PL"/>
      </w:pPr>
      <w:r>
        <w:t xml:space="preserve">    NRCellRelation-Multiple:</w:t>
      </w:r>
    </w:p>
    <w:p w14:paraId="225F8EEC" w14:textId="77777777" w:rsidR="00BD1BC4" w:rsidRDefault="00BD1BC4" w:rsidP="00BD1BC4">
      <w:pPr>
        <w:pStyle w:val="PL"/>
      </w:pPr>
      <w:r>
        <w:t xml:space="preserve">      type: array</w:t>
      </w:r>
    </w:p>
    <w:p w14:paraId="46FAB718" w14:textId="77777777" w:rsidR="00BD1BC4" w:rsidRDefault="00BD1BC4" w:rsidP="00BD1BC4">
      <w:pPr>
        <w:pStyle w:val="PL"/>
      </w:pPr>
      <w:r>
        <w:t xml:space="preserve">      items:</w:t>
      </w:r>
    </w:p>
    <w:p w14:paraId="1B4EF8E0" w14:textId="77777777" w:rsidR="00BD1BC4" w:rsidRDefault="00BD1BC4" w:rsidP="00BD1BC4">
      <w:pPr>
        <w:pStyle w:val="PL"/>
      </w:pPr>
      <w:r>
        <w:t xml:space="preserve">        $ref: '#/components/schemas/NRCellRelation-Single'</w:t>
      </w:r>
    </w:p>
    <w:p w14:paraId="3FAE6518" w14:textId="77777777" w:rsidR="00BD1BC4" w:rsidRDefault="00BD1BC4" w:rsidP="00BD1BC4">
      <w:pPr>
        <w:pStyle w:val="PL"/>
      </w:pPr>
      <w:r>
        <w:t xml:space="preserve">    EUtranCellRelation-Multiple:</w:t>
      </w:r>
    </w:p>
    <w:p w14:paraId="20691AA5" w14:textId="77777777" w:rsidR="00BD1BC4" w:rsidRDefault="00BD1BC4" w:rsidP="00BD1BC4">
      <w:pPr>
        <w:pStyle w:val="PL"/>
      </w:pPr>
      <w:r>
        <w:t xml:space="preserve">      type: array</w:t>
      </w:r>
    </w:p>
    <w:p w14:paraId="7B2FE602" w14:textId="77777777" w:rsidR="00BD1BC4" w:rsidRDefault="00BD1BC4" w:rsidP="00BD1BC4">
      <w:pPr>
        <w:pStyle w:val="PL"/>
      </w:pPr>
      <w:r>
        <w:t xml:space="preserve">      items:</w:t>
      </w:r>
    </w:p>
    <w:p w14:paraId="7797D229" w14:textId="77777777" w:rsidR="00BD1BC4" w:rsidRDefault="00BD1BC4" w:rsidP="00BD1BC4">
      <w:pPr>
        <w:pStyle w:val="PL"/>
      </w:pPr>
      <w:r>
        <w:t xml:space="preserve">        $ref: '#/components/schemas/EUtranCellRelation-Single'</w:t>
      </w:r>
    </w:p>
    <w:p w14:paraId="16665D6B" w14:textId="77777777" w:rsidR="00BD1BC4" w:rsidRDefault="00BD1BC4" w:rsidP="00BD1BC4">
      <w:pPr>
        <w:pStyle w:val="PL"/>
      </w:pPr>
      <w:r>
        <w:t xml:space="preserve">    NRFreqRelation-Multiple:</w:t>
      </w:r>
    </w:p>
    <w:p w14:paraId="701A8259" w14:textId="77777777" w:rsidR="00BD1BC4" w:rsidRDefault="00BD1BC4" w:rsidP="00BD1BC4">
      <w:pPr>
        <w:pStyle w:val="PL"/>
      </w:pPr>
      <w:r>
        <w:t xml:space="preserve">      type: array</w:t>
      </w:r>
    </w:p>
    <w:p w14:paraId="44077E2D" w14:textId="77777777" w:rsidR="00BD1BC4" w:rsidRDefault="00BD1BC4" w:rsidP="00BD1BC4">
      <w:pPr>
        <w:pStyle w:val="PL"/>
      </w:pPr>
      <w:r>
        <w:t xml:space="preserve">      items:</w:t>
      </w:r>
    </w:p>
    <w:p w14:paraId="6E806946" w14:textId="77777777" w:rsidR="00BD1BC4" w:rsidRDefault="00BD1BC4" w:rsidP="00BD1BC4">
      <w:pPr>
        <w:pStyle w:val="PL"/>
      </w:pPr>
      <w:r>
        <w:t xml:space="preserve">        $ref: '#/components/schemas/NRFreqRelation-Single'</w:t>
      </w:r>
    </w:p>
    <w:p w14:paraId="4F5395F8" w14:textId="77777777" w:rsidR="00BD1BC4" w:rsidRDefault="00BD1BC4" w:rsidP="00BD1BC4">
      <w:pPr>
        <w:pStyle w:val="PL"/>
      </w:pPr>
      <w:r>
        <w:t xml:space="preserve">    EUtranFreqRelation-Multiple:</w:t>
      </w:r>
    </w:p>
    <w:p w14:paraId="54AD2887" w14:textId="77777777" w:rsidR="00BD1BC4" w:rsidRDefault="00BD1BC4" w:rsidP="00BD1BC4">
      <w:pPr>
        <w:pStyle w:val="PL"/>
      </w:pPr>
      <w:r>
        <w:t xml:space="preserve">      type: array</w:t>
      </w:r>
    </w:p>
    <w:p w14:paraId="11F8B04B" w14:textId="77777777" w:rsidR="00BD1BC4" w:rsidRDefault="00BD1BC4" w:rsidP="00BD1BC4">
      <w:pPr>
        <w:pStyle w:val="PL"/>
      </w:pPr>
      <w:r>
        <w:t xml:space="preserve">      items:</w:t>
      </w:r>
    </w:p>
    <w:p w14:paraId="0C8FDA48" w14:textId="77777777" w:rsidR="00BD1BC4" w:rsidRDefault="00BD1BC4" w:rsidP="00BD1BC4">
      <w:pPr>
        <w:pStyle w:val="PL"/>
      </w:pPr>
      <w:r>
        <w:t xml:space="preserve">        $ref: '#/components/schemas/EUtranFreqRelation-Single'</w:t>
      </w:r>
    </w:p>
    <w:p w14:paraId="05B5B601" w14:textId="77777777" w:rsidR="00BD1BC4" w:rsidRDefault="00BD1BC4" w:rsidP="00BD1BC4">
      <w:pPr>
        <w:pStyle w:val="PL"/>
      </w:pPr>
    </w:p>
    <w:p w14:paraId="27140088" w14:textId="77777777" w:rsidR="00BD1BC4" w:rsidRDefault="00BD1BC4" w:rsidP="00BD1BC4">
      <w:pPr>
        <w:pStyle w:val="PL"/>
      </w:pPr>
      <w:r>
        <w:t xml:space="preserve">    RimRSSet-Multiple:</w:t>
      </w:r>
    </w:p>
    <w:p w14:paraId="456535C7" w14:textId="77777777" w:rsidR="00BD1BC4" w:rsidRDefault="00BD1BC4" w:rsidP="00BD1BC4">
      <w:pPr>
        <w:pStyle w:val="PL"/>
      </w:pPr>
      <w:r>
        <w:t xml:space="preserve">      type: array</w:t>
      </w:r>
    </w:p>
    <w:p w14:paraId="56CCDB00" w14:textId="77777777" w:rsidR="00BD1BC4" w:rsidRDefault="00BD1BC4" w:rsidP="00BD1BC4">
      <w:pPr>
        <w:pStyle w:val="PL"/>
      </w:pPr>
      <w:r>
        <w:t xml:space="preserve">      items:</w:t>
      </w:r>
    </w:p>
    <w:p w14:paraId="0BFA6253" w14:textId="77777777" w:rsidR="00BD1BC4" w:rsidRDefault="00BD1BC4" w:rsidP="00BD1BC4">
      <w:pPr>
        <w:pStyle w:val="PL"/>
      </w:pPr>
      <w:r>
        <w:t xml:space="preserve">        $ref: '#/components/schemas/RimRSSet-Single'</w:t>
      </w:r>
    </w:p>
    <w:p w14:paraId="1F9ABD08" w14:textId="77777777" w:rsidR="00BD1BC4" w:rsidRDefault="00BD1BC4" w:rsidP="00BD1BC4">
      <w:pPr>
        <w:pStyle w:val="PL"/>
      </w:pPr>
    </w:p>
    <w:p w14:paraId="0E529C33" w14:textId="77777777" w:rsidR="00BD1BC4" w:rsidRDefault="00BD1BC4" w:rsidP="00BD1BC4">
      <w:pPr>
        <w:pStyle w:val="PL"/>
      </w:pPr>
      <w:r>
        <w:t xml:space="preserve">    ExternalGNBDUFunction-Multiple:</w:t>
      </w:r>
    </w:p>
    <w:p w14:paraId="123EFE29" w14:textId="77777777" w:rsidR="00BD1BC4" w:rsidRDefault="00BD1BC4" w:rsidP="00BD1BC4">
      <w:pPr>
        <w:pStyle w:val="PL"/>
      </w:pPr>
      <w:r>
        <w:t xml:space="preserve">      type: array</w:t>
      </w:r>
    </w:p>
    <w:p w14:paraId="15A93620" w14:textId="77777777" w:rsidR="00BD1BC4" w:rsidRDefault="00BD1BC4" w:rsidP="00BD1BC4">
      <w:pPr>
        <w:pStyle w:val="PL"/>
      </w:pPr>
      <w:r>
        <w:t xml:space="preserve">      items:</w:t>
      </w:r>
    </w:p>
    <w:p w14:paraId="178E2B31" w14:textId="77777777" w:rsidR="00BD1BC4" w:rsidRDefault="00BD1BC4" w:rsidP="00BD1BC4">
      <w:pPr>
        <w:pStyle w:val="PL"/>
      </w:pPr>
      <w:r>
        <w:t xml:space="preserve">        $ref: '#/components/schemas/ExternalGNBDUFunction-Single'</w:t>
      </w:r>
    </w:p>
    <w:p w14:paraId="441BA7CE" w14:textId="77777777" w:rsidR="00BD1BC4" w:rsidRDefault="00BD1BC4" w:rsidP="00BD1BC4">
      <w:pPr>
        <w:pStyle w:val="PL"/>
      </w:pPr>
      <w:r>
        <w:t xml:space="preserve">    ExternalGNBCUUPFunction-Multiple:</w:t>
      </w:r>
    </w:p>
    <w:p w14:paraId="74015BBB" w14:textId="77777777" w:rsidR="00BD1BC4" w:rsidRDefault="00BD1BC4" w:rsidP="00BD1BC4">
      <w:pPr>
        <w:pStyle w:val="PL"/>
      </w:pPr>
      <w:r>
        <w:t xml:space="preserve">      type: array</w:t>
      </w:r>
    </w:p>
    <w:p w14:paraId="7329033A" w14:textId="77777777" w:rsidR="00BD1BC4" w:rsidRDefault="00BD1BC4" w:rsidP="00BD1BC4">
      <w:pPr>
        <w:pStyle w:val="PL"/>
      </w:pPr>
      <w:r>
        <w:t xml:space="preserve">      items:</w:t>
      </w:r>
    </w:p>
    <w:p w14:paraId="076DB04D" w14:textId="77777777" w:rsidR="00BD1BC4" w:rsidRDefault="00BD1BC4" w:rsidP="00BD1BC4">
      <w:pPr>
        <w:pStyle w:val="PL"/>
      </w:pPr>
      <w:r>
        <w:t xml:space="preserve">        $ref: '#/components/schemas/ExternalGNBCUUPFunction-Single'</w:t>
      </w:r>
    </w:p>
    <w:p w14:paraId="16112090" w14:textId="77777777" w:rsidR="00BD1BC4" w:rsidRDefault="00BD1BC4" w:rsidP="00BD1BC4">
      <w:pPr>
        <w:pStyle w:val="PL"/>
      </w:pPr>
      <w:r>
        <w:t xml:space="preserve">    ExternalGNBCUCPFunction-Multiple:</w:t>
      </w:r>
    </w:p>
    <w:p w14:paraId="2A1AFCB2" w14:textId="77777777" w:rsidR="00BD1BC4" w:rsidRDefault="00BD1BC4" w:rsidP="00BD1BC4">
      <w:pPr>
        <w:pStyle w:val="PL"/>
      </w:pPr>
      <w:r>
        <w:t xml:space="preserve">      type: array</w:t>
      </w:r>
    </w:p>
    <w:p w14:paraId="685CFDF8" w14:textId="77777777" w:rsidR="00BD1BC4" w:rsidRDefault="00BD1BC4" w:rsidP="00BD1BC4">
      <w:pPr>
        <w:pStyle w:val="PL"/>
      </w:pPr>
      <w:r>
        <w:t xml:space="preserve">      items:</w:t>
      </w:r>
    </w:p>
    <w:p w14:paraId="528813F8" w14:textId="77777777" w:rsidR="00BD1BC4" w:rsidRDefault="00BD1BC4" w:rsidP="00BD1BC4">
      <w:pPr>
        <w:pStyle w:val="PL"/>
      </w:pPr>
      <w:r>
        <w:t xml:space="preserve">        $ref: '#/components/schemas/ExternalGNBCUCPFunction-Single'</w:t>
      </w:r>
    </w:p>
    <w:p w14:paraId="4972FB1E" w14:textId="77777777" w:rsidR="00BD1BC4" w:rsidRDefault="00BD1BC4" w:rsidP="00BD1BC4">
      <w:pPr>
        <w:pStyle w:val="PL"/>
      </w:pPr>
      <w:r>
        <w:t xml:space="preserve">    ExternalNRCellCU-Multiple:</w:t>
      </w:r>
    </w:p>
    <w:p w14:paraId="5B18888F" w14:textId="77777777" w:rsidR="00BD1BC4" w:rsidRDefault="00BD1BC4" w:rsidP="00BD1BC4">
      <w:pPr>
        <w:pStyle w:val="PL"/>
      </w:pPr>
      <w:r>
        <w:t xml:space="preserve">      type: array</w:t>
      </w:r>
    </w:p>
    <w:p w14:paraId="573BCDE9" w14:textId="77777777" w:rsidR="00BD1BC4" w:rsidRDefault="00BD1BC4" w:rsidP="00BD1BC4">
      <w:pPr>
        <w:pStyle w:val="PL"/>
      </w:pPr>
      <w:r>
        <w:t xml:space="preserve">      items:</w:t>
      </w:r>
    </w:p>
    <w:p w14:paraId="2C573611" w14:textId="77777777" w:rsidR="00BD1BC4" w:rsidRDefault="00BD1BC4" w:rsidP="00BD1BC4">
      <w:pPr>
        <w:pStyle w:val="PL"/>
      </w:pPr>
      <w:r>
        <w:t xml:space="preserve">        $ref: '#/components/schemas/ExternalNRCellCU-Single'</w:t>
      </w:r>
    </w:p>
    <w:p w14:paraId="28C1FC86" w14:textId="77777777" w:rsidR="00BD1BC4" w:rsidRDefault="00BD1BC4" w:rsidP="00BD1BC4">
      <w:pPr>
        <w:pStyle w:val="PL"/>
      </w:pPr>
      <w:r>
        <w:t xml:space="preserve">    </w:t>
      </w:r>
    </w:p>
    <w:p w14:paraId="35016C0F" w14:textId="77777777" w:rsidR="00BD1BC4" w:rsidRDefault="00BD1BC4" w:rsidP="00BD1BC4">
      <w:pPr>
        <w:pStyle w:val="PL"/>
      </w:pPr>
      <w:r>
        <w:t xml:space="preserve">    ExternalENBFunction-Multiple:</w:t>
      </w:r>
    </w:p>
    <w:p w14:paraId="129B4AF4" w14:textId="77777777" w:rsidR="00BD1BC4" w:rsidRDefault="00BD1BC4" w:rsidP="00BD1BC4">
      <w:pPr>
        <w:pStyle w:val="PL"/>
      </w:pPr>
      <w:r>
        <w:t xml:space="preserve">      type: array</w:t>
      </w:r>
    </w:p>
    <w:p w14:paraId="6A971B66" w14:textId="77777777" w:rsidR="00BD1BC4" w:rsidRDefault="00BD1BC4" w:rsidP="00BD1BC4">
      <w:pPr>
        <w:pStyle w:val="PL"/>
      </w:pPr>
      <w:r>
        <w:t xml:space="preserve">      items:</w:t>
      </w:r>
    </w:p>
    <w:p w14:paraId="42031110" w14:textId="77777777" w:rsidR="00BD1BC4" w:rsidRDefault="00BD1BC4" w:rsidP="00BD1BC4">
      <w:pPr>
        <w:pStyle w:val="PL"/>
      </w:pPr>
      <w:r>
        <w:t xml:space="preserve">        $ref: '#/components/schemas/ExternalENBFunction-Single'</w:t>
      </w:r>
    </w:p>
    <w:p w14:paraId="0AB27A11" w14:textId="77777777" w:rsidR="00BD1BC4" w:rsidRDefault="00BD1BC4" w:rsidP="00BD1BC4">
      <w:pPr>
        <w:pStyle w:val="PL"/>
      </w:pPr>
      <w:r>
        <w:t xml:space="preserve">    ExternalEUTranCell-Multiple:</w:t>
      </w:r>
    </w:p>
    <w:p w14:paraId="7C019D30" w14:textId="77777777" w:rsidR="00BD1BC4" w:rsidRDefault="00BD1BC4" w:rsidP="00BD1BC4">
      <w:pPr>
        <w:pStyle w:val="PL"/>
      </w:pPr>
      <w:r>
        <w:t xml:space="preserve">      type: array</w:t>
      </w:r>
    </w:p>
    <w:p w14:paraId="64F8316C" w14:textId="77777777" w:rsidR="00BD1BC4" w:rsidRDefault="00BD1BC4" w:rsidP="00BD1BC4">
      <w:pPr>
        <w:pStyle w:val="PL"/>
      </w:pPr>
      <w:r>
        <w:t xml:space="preserve">      items:</w:t>
      </w:r>
    </w:p>
    <w:p w14:paraId="208CE729" w14:textId="77777777" w:rsidR="00BD1BC4" w:rsidRDefault="00BD1BC4" w:rsidP="00BD1BC4">
      <w:pPr>
        <w:pStyle w:val="PL"/>
      </w:pPr>
      <w:r>
        <w:t xml:space="preserve">        $ref: '#/components/schemas/ExternalEUTranCell-Single'</w:t>
      </w:r>
    </w:p>
    <w:p w14:paraId="588CCB16" w14:textId="77777777" w:rsidR="00BD1BC4" w:rsidRDefault="00BD1BC4" w:rsidP="00BD1BC4">
      <w:pPr>
        <w:pStyle w:val="PL"/>
      </w:pPr>
    </w:p>
    <w:p w14:paraId="2C57F7DD" w14:textId="77777777" w:rsidR="00BD1BC4" w:rsidRDefault="00BD1BC4" w:rsidP="00BD1BC4">
      <w:pPr>
        <w:pStyle w:val="PL"/>
      </w:pPr>
      <w:r>
        <w:t xml:space="preserve">    EP_E1-Multiple:</w:t>
      </w:r>
    </w:p>
    <w:p w14:paraId="45CCB034" w14:textId="77777777" w:rsidR="00BD1BC4" w:rsidRDefault="00BD1BC4" w:rsidP="00BD1BC4">
      <w:pPr>
        <w:pStyle w:val="PL"/>
      </w:pPr>
      <w:r>
        <w:t xml:space="preserve">      type: array</w:t>
      </w:r>
    </w:p>
    <w:p w14:paraId="58908957" w14:textId="77777777" w:rsidR="00BD1BC4" w:rsidRDefault="00BD1BC4" w:rsidP="00BD1BC4">
      <w:pPr>
        <w:pStyle w:val="PL"/>
      </w:pPr>
      <w:r>
        <w:t xml:space="preserve">      items:</w:t>
      </w:r>
    </w:p>
    <w:p w14:paraId="3BF1AF43" w14:textId="77777777" w:rsidR="00BD1BC4" w:rsidRDefault="00BD1BC4" w:rsidP="00BD1BC4">
      <w:pPr>
        <w:pStyle w:val="PL"/>
      </w:pPr>
      <w:r>
        <w:t xml:space="preserve">        $ref: '#/components/schemas/EP_E1-Single'</w:t>
      </w:r>
    </w:p>
    <w:p w14:paraId="41DD8351" w14:textId="77777777" w:rsidR="00BD1BC4" w:rsidRDefault="00BD1BC4" w:rsidP="00BD1BC4">
      <w:pPr>
        <w:pStyle w:val="PL"/>
      </w:pPr>
      <w:r>
        <w:t xml:space="preserve">    EP_XnC-Multiple:</w:t>
      </w:r>
    </w:p>
    <w:p w14:paraId="6A039C6E" w14:textId="77777777" w:rsidR="00BD1BC4" w:rsidRDefault="00BD1BC4" w:rsidP="00BD1BC4">
      <w:pPr>
        <w:pStyle w:val="PL"/>
      </w:pPr>
      <w:r>
        <w:t xml:space="preserve">      type: array</w:t>
      </w:r>
    </w:p>
    <w:p w14:paraId="27951848" w14:textId="77777777" w:rsidR="00BD1BC4" w:rsidRDefault="00BD1BC4" w:rsidP="00BD1BC4">
      <w:pPr>
        <w:pStyle w:val="PL"/>
      </w:pPr>
      <w:r>
        <w:t xml:space="preserve">      items:</w:t>
      </w:r>
    </w:p>
    <w:p w14:paraId="1DD14059" w14:textId="77777777" w:rsidR="00BD1BC4" w:rsidRDefault="00BD1BC4" w:rsidP="00BD1BC4">
      <w:pPr>
        <w:pStyle w:val="PL"/>
      </w:pPr>
      <w:r>
        <w:t xml:space="preserve">        $ref: '#/components/schemas/EP_XnC-Single'</w:t>
      </w:r>
    </w:p>
    <w:p w14:paraId="7F9E6707" w14:textId="77777777" w:rsidR="00BD1BC4" w:rsidRDefault="00BD1BC4" w:rsidP="00BD1BC4">
      <w:pPr>
        <w:pStyle w:val="PL"/>
      </w:pPr>
      <w:r>
        <w:lastRenderedPageBreak/>
        <w:t xml:space="preserve">    EP_F1C-Multiple:</w:t>
      </w:r>
    </w:p>
    <w:p w14:paraId="7AE3696E" w14:textId="77777777" w:rsidR="00BD1BC4" w:rsidRDefault="00BD1BC4" w:rsidP="00BD1BC4">
      <w:pPr>
        <w:pStyle w:val="PL"/>
      </w:pPr>
      <w:r>
        <w:t xml:space="preserve">      type: array</w:t>
      </w:r>
    </w:p>
    <w:p w14:paraId="0150A4C4" w14:textId="77777777" w:rsidR="00BD1BC4" w:rsidRDefault="00BD1BC4" w:rsidP="00BD1BC4">
      <w:pPr>
        <w:pStyle w:val="PL"/>
      </w:pPr>
      <w:r>
        <w:t xml:space="preserve">      items:</w:t>
      </w:r>
    </w:p>
    <w:p w14:paraId="0DCD93CD" w14:textId="77777777" w:rsidR="00BD1BC4" w:rsidRDefault="00BD1BC4" w:rsidP="00BD1BC4">
      <w:pPr>
        <w:pStyle w:val="PL"/>
      </w:pPr>
      <w:r>
        <w:t xml:space="preserve">        $ref: '#/components/schemas/EP_F1C-Single'</w:t>
      </w:r>
    </w:p>
    <w:p w14:paraId="22ABD37A" w14:textId="77777777" w:rsidR="00BD1BC4" w:rsidRDefault="00BD1BC4" w:rsidP="00BD1BC4">
      <w:pPr>
        <w:pStyle w:val="PL"/>
      </w:pPr>
      <w:r>
        <w:t xml:space="preserve">    RedCapAccessCriteria-Multiple:</w:t>
      </w:r>
    </w:p>
    <w:p w14:paraId="34DCB08C" w14:textId="77777777" w:rsidR="00BD1BC4" w:rsidRDefault="00BD1BC4" w:rsidP="00BD1BC4">
      <w:pPr>
        <w:pStyle w:val="PL"/>
      </w:pPr>
      <w:r>
        <w:t xml:space="preserve">      type: array</w:t>
      </w:r>
    </w:p>
    <w:p w14:paraId="116DB60E" w14:textId="77777777" w:rsidR="00BD1BC4" w:rsidRDefault="00BD1BC4" w:rsidP="00BD1BC4">
      <w:pPr>
        <w:pStyle w:val="PL"/>
      </w:pPr>
      <w:r>
        <w:t xml:space="preserve">      items:</w:t>
      </w:r>
    </w:p>
    <w:p w14:paraId="38EDE1FC" w14:textId="77777777" w:rsidR="00BD1BC4" w:rsidRDefault="00BD1BC4" w:rsidP="00BD1BC4">
      <w:pPr>
        <w:pStyle w:val="PL"/>
      </w:pPr>
      <w:r>
        <w:t xml:space="preserve">        $ref: '#/components/schemas/RedCapAccessCriteria-Single'</w:t>
      </w:r>
    </w:p>
    <w:p w14:paraId="190346CB" w14:textId="77777777" w:rsidR="00BD1BC4" w:rsidRDefault="00BD1BC4" w:rsidP="00BD1BC4">
      <w:pPr>
        <w:pStyle w:val="PL"/>
      </w:pPr>
      <w:r>
        <w:t xml:space="preserve">    EP_NgC-Multiple:</w:t>
      </w:r>
    </w:p>
    <w:p w14:paraId="2DBFAB6B" w14:textId="77777777" w:rsidR="00BD1BC4" w:rsidRDefault="00BD1BC4" w:rsidP="00BD1BC4">
      <w:pPr>
        <w:pStyle w:val="PL"/>
      </w:pPr>
      <w:r>
        <w:t xml:space="preserve">      type: array</w:t>
      </w:r>
    </w:p>
    <w:p w14:paraId="2D200143" w14:textId="77777777" w:rsidR="00BD1BC4" w:rsidRDefault="00BD1BC4" w:rsidP="00BD1BC4">
      <w:pPr>
        <w:pStyle w:val="PL"/>
      </w:pPr>
      <w:r>
        <w:t xml:space="preserve">      items:</w:t>
      </w:r>
    </w:p>
    <w:p w14:paraId="3FDD3591" w14:textId="77777777" w:rsidR="00BD1BC4" w:rsidRDefault="00BD1BC4" w:rsidP="00BD1BC4">
      <w:pPr>
        <w:pStyle w:val="PL"/>
      </w:pPr>
      <w:r>
        <w:t xml:space="preserve">        $ref: '#/components/schemas/EP_NgC-Single'</w:t>
      </w:r>
    </w:p>
    <w:p w14:paraId="245CC76E" w14:textId="77777777" w:rsidR="00BD1BC4" w:rsidRDefault="00BD1BC4" w:rsidP="00BD1BC4">
      <w:pPr>
        <w:pStyle w:val="PL"/>
      </w:pPr>
      <w:r>
        <w:t xml:space="preserve">    EP_X2C-Multiple:</w:t>
      </w:r>
    </w:p>
    <w:p w14:paraId="165B92F1" w14:textId="77777777" w:rsidR="00BD1BC4" w:rsidRDefault="00BD1BC4" w:rsidP="00BD1BC4">
      <w:pPr>
        <w:pStyle w:val="PL"/>
      </w:pPr>
      <w:r>
        <w:t xml:space="preserve">      type: array</w:t>
      </w:r>
    </w:p>
    <w:p w14:paraId="5220E212" w14:textId="77777777" w:rsidR="00BD1BC4" w:rsidRDefault="00BD1BC4" w:rsidP="00BD1BC4">
      <w:pPr>
        <w:pStyle w:val="PL"/>
      </w:pPr>
      <w:r>
        <w:t xml:space="preserve">      items:</w:t>
      </w:r>
    </w:p>
    <w:p w14:paraId="528DA10F" w14:textId="77777777" w:rsidR="00BD1BC4" w:rsidRDefault="00BD1BC4" w:rsidP="00BD1BC4">
      <w:pPr>
        <w:pStyle w:val="PL"/>
      </w:pPr>
      <w:r>
        <w:t xml:space="preserve">        $ref: '#/components/schemas/EP_X2C-Single'</w:t>
      </w:r>
    </w:p>
    <w:p w14:paraId="1E689218" w14:textId="77777777" w:rsidR="00BD1BC4" w:rsidRDefault="00BD1BC4" w:rsidP="00BD1BC4">
      <w:pPr>
        <w:pStyle w:val="PL"/>
      </w:pPr>
      <w:r>
        <w:t xml:space="preserve">    EP_XnU-Multiple:</w:t>
      </w:r>
    </w:p>
    <w:p w14:paraId="2CB96DCC" w14:textId="77777777" w:rsidR="00BD1BC4" w:rsidRDefault="00BD1BC4" w:rsidP="00BD1BC4">
      <w:pPr>
        <w:pStyle w:val="PL"/>
      </w:pPr>
      <w:r>
        <w:t xml:space="preserve">      type: array</w:t>
      </w:r>
    </w:p>
    <w:p w14:paraId="60B60519" w14:textId="77777777" w:rsidR="00BD1BC4" w:rsidRDefault="00BD1BC4" w:rsidP="00BD1BC4">
      <w:pPr>
        <w:pStyle w:val="PL"/>
      </w:pPr>
      <w:r>
        <w:t xml:space="preserve">      items:</w:t>
      </w:r>
    </w:p>
    <w:p w14:paraId="41EE6FB1" w14:textId="77777777" w:rsidR="00BD1BC4" w:rsidRDefault="00BD1BC4" w:rsidP="00BD1BC4">
      <w:pPr>
        <w:pStyle w:val="PL"/>
      </w:pPr>
      <w:r>
        <w:t xml:space="preserve">        $ref: '#/components/schemas/EP_XnU-Single'</w:t>
      </w:r>
    </w:p>
    <w:p w14:paraId="733FAA72" w14:textId="77777777" w:rsidR="00BD1BC4" w:rsidRDefault="00BD1BC4" w:rsidP="00BD1BC4">
      <w:pPr>
        <w:pStyle w:val="PL"/>
      </w:pPr>
      <w:r>
        <w:t xml:space="preserve">    EP_F1U-Multiple:</w:t>
      </w:r>
    </w:p>
    <w:p w14:paraId="6C7ACCC0" w14:textId="77777777" w:rsidR="00BD1BC4" w:rsidRDefault="00BD1BC4" w:rsidP="00BD1BC4">
      <w:pPr>
        <w:pStyle w:val="PL"/>
      </w:pPr>
      <w:r>
        <w:t xml:space="preserve">      type: array</w:t>
      </w:r>
    </w:p>
    <w:p w14:paraId="3E0DCCF9" w14:textId="77777777" w:rsidR="00BD1BC4" w:rsidRDefault="00BD1BC4" w:rsidP="00BD1BC4">
      <w:pPr>
        <w:pStyle w:val="PL"/>
      </w:pPr>
      <w:r>
        <w:t xml:space="preserve">      items:</w:t>
      </w:r>
    </w:p>
    <w:p w14:paraId="327D439A" w14:textId="77777777" w:rsidR="00BD1BC4" w:rsidRDefault="00BD1BC4" w:rsidP="00BD1BC4">
      <w:pPr>
        <w:pStyle w:val="PL"/>
      </w:pPr>
      <w:r>
        <w:t xml:space="preserve">        $ref: '#/components/schemas/EP_F1U-Single'</w:t>
      </w:r>
    </w:p>
    <w:p w14:paraId="0A9727F1" w14:textId="77777777" w:rsidR="00BD1BC4" w:rsidRDefault="00BD1BC4" w:rsidP="00BD1BC4">
      <w:pPr>
        <w:pStyle w:val="PL"/>
      </w:pPr>
      <w:r>
        <w:t xml:space="preserve">    EP_NgU-Multiple:</w:t>
      </w:r>
    </w:p>
    <w:p w14:paraId="63E3F67B" w14:textId="77777777" w:rsidR="00BD1BC4" w:rsidRDefault="00BD1BC4" w:rsidP="00BD1BC4">
      <w:pPr>
        <w:pStyle w:val="PL"/>
      </w:pPr>
      <w:r>
        <w:t xml:space="preserve">      type: array</w:t>
      </w:r>
    </w:p>
    <w:p w14:paraId="3B73B3C9" w14:textId="77777777" w:rsidR="00BD1BC4" w:rsidRDefault="00BD1BC4" w:rsidP="00BD1BC4">
      <w:pPr>
        <w:pStyle w:val="PL"/>
      </w:pPr>
      <w:r>
        <w:t xml:space="preserve">      items:</w:t>
      </w:r>
    </w:p>
    <w:p w14:paraId="60C4FD76" w14:textId="77777777" w:rsidR="00BD1BC4" w:rsidRDefault="00BD1BC4" w:rsidP="00BD1BC4">
      <w:pPr>
        <w:pStyle w:val="PL"/>
      </w:pPr>
      <w:r>
        <w:t xml:space="preserve">        $ref: '#/components/schemas/EP_NgU-Single'</w:t>
      </w:r>
    </w:p>
    <w:p w14:paraId="003C70BD" w14:textId="77777777" w:rsidR="00BD1BC4" w:rsidRDefault="00BD1BC4" w:rsidP="00BD1BC4">
      <w:pPr>
        <w:pStyle w:val="PL"/>
      </w:pPr>
      <w:r>
        <w:t xml:space="preserve">    EP_X2U-Multiple:</w:t>
      </w:r>
    </w:p>
    <w:p w14:paraId="29BDA01C" w14:textId="77777777" w:rsidR="00BD1BC4" w:rsidRDefault="00BD1BC4" w:rsidP="00BD1BC4">
      <w:pPr>
        <w:pStyle w:val="PL"/>
      </w:pPr>
      <w:r>
        <w:t xml:space="preserve">      type: array</w:t>
      </w:r>
    </w:p>
    <w:p w14:paraId="6AB41468" w14:textId="77777777" w:rsidR="00BD1BC4" w:rsidRDefault="00BD1BC4" w:rsidP="00BD1BC4">
      <w:pPr>
        <w:pStyle w:val="PL"/>
      </w:pPr>
      <w:r>
        <w:t xml:space="preserve">      items:</w:t>
      </w:r>
    </w:p>
    <w:p w14:paraId="197FD7E3" w14:textId="77777777" w:rsidR="00BD1BC4" w:rsidRDefault="00BD1BC4" w:rsidP="00BD1BC4">
      <w:pPr>
        <w:pStyle w:val="PL"/>
      </w:pPr>
      <w:r>
        <w:t xml:space="preserve">        $ref: '#/components/schemas/EP_X2U-Single'</w:t>
      </w:r>
    </w:p>
    <w:p w14:paraId="5889EDD7" w14:textId="77777777" w:rsidR="00BD1BC4" w:rsidRDefault="00BD1BC4" w:rsidP="00BD1BC4">
      <w:pPr>
        <w:pStyle w:val="PL"/>
      </w:pPr>
      <w:r>
        <w:t xml:space="preserve">    EP_S1U-Multiple:</w:t>
      </w:r>
    </w:p>
    <w:p w14:paraId="3E762ACC" w14:textId="77777777" w:rsidR="00BD1BC4" w:rsidRDefault="00BD1BC4" w:rsidP="00BD1BC4">
      <w:pPr>
        <w:pStyle w:val="PL"/>
      </w:pPr>
      <w:r>
        <w:t xml:space="preserve">      type: array</w:t>
      </w:r>
    </w:p>
    <w:p w14:paraId="565497D8" w14:textId="77777777" w:rsidR="00BD1BC4" w:rsidRDefault="00BD1BC4" w:rsidP="00BD1BC4">
      <w:pPr>
        <w:pStyle w:val="PL"/>
      </w:pPr>
      <w:r>
        <w:t xml:space="preserve">      items:</w:t>
      </w:r>
    </w:p>
    <w:p w14:paraId="06521B1B" w14:textId="77777777" w:rsidR="00BD1BC4" w:rsidRDefault="00BD1BC4" w:rsidP="00BD1BC4">
      <w:pPr>
        <w:pStyle w:val="PL"/>
      </w:pPr>
      <w:r>
        <w:t xml:space="preserve">        $ref: '#/components/schemas/EP_S1U-Single'</w:t>
      </w:r>
    </w:p>
    <w:p w14:paraId="16E681ED" w14:textId="77777777" w:rsidR="00BD1BC4" w:rsidRDefault="00BD1BC4" w:rsidP="00BD1BC4">
      <w:pPr>
        <w:pStyle w:val="PL"/>
      </w:pPr>
      <w:r>
        <w:t xml:space="preserve">    EphemerisInfoSet-Multiple:</w:t>
      </w:r>
    </w:p>
    <w:p w14:paraId="24130D88" w14:textId="77777777" w:rsidR="00BD1BC4" w:rsidRDefault="00BD1BC4" w:rsidP="00BD1BC4">
      <w:pPr>
        <w:pStyle w:val="PL"/>
      </w:pPr>
      <w:r>
        <w:t xml:space="preserve">      type: array</w:t>
      </w:r>
    </w:p>
    <w:p w14:paraId="09FAE93C" w14:textId="77777777" w:rsidR="00BD1BC4" w:rsidRDefault="00BD1BC4" w:rsidP="00BD1BC4">
      <w:pPr>
        <w:pStyle w:val="PL"/>
      </w:pPr>
      <w:r>
        <w:t xml:space="preserve">      items:</w:t>
      </w:r>
    </w:p>
    <w:p w14:paraId="79D25991" w14:textId="77777777" w:rsidR="00BD1BC4" w:rsidRDefault="00BD1BC4" w:rsidP="00BD1BC4">
      <w:pPr>
        <w:pStyle w:val="PL"/>
      </w:pPr>
      <w:r>
        <w:t xml:space="preserve">        $ref: '#/components/schemas/EphemerisInfoSet-Single'</w:t>
      </w:r>
    </w:p>
    <w:p w14:paraId="15C3076A" w14:textId="77777777" w:rsidR="00BD1BC4" w:rsidRDefault="00BD1BC4" w:rsidP="00BD1BC4">
      <w:pPr>
        <w:pStyle w:val="PL"/>
      </w:pPr>
      <w:r>
        <w:t xml:space="preserve">    NRECMappingRule-Multiple:</w:t>
      </w:r>
    </w:p>
    <w:p w14:paraId="76002B2C" w14:textId="77777777" w:rsidR="00BD1BC4" w:rsidRDefault="00BD1BC4" w:rsidP="00BD1BC4">
      <w:pPr>
        <w:pStyle w:val="PL"/>
      </w:pPr>
      <w:r>
        <w:t xml:space="preserve">      type: array</w:t>
      </w:r>
    </w:p>
    <w:p w14:paraId="7F8523A0" w14:textId="77777777" w:rsidR="00BD1BC4" w:rsidRDefault="00BD1BC4" w:rsidP="00BD1BC4">
      <w:pPr>
        <w:pStyle w:val="PL"/>
      </w:pPr>
      <w:r>
        <w:t xml:space="preserve">      items:</w:t>
      </w:r>
    </w:p>
    <w:p w14:paraId="31B4C004" w14:textId="77777777" w:rsidR="00BD1BC4" w:rsidRDefault="00BD1BC4" w:rsidP="00BD1BC4">
      <w:pPr>
        <w:pStyle w:val="PL"/>
      </w:pPr>
      <w:r>
        <w:t xml:space="preserve">        $ref: '#/components/schemas/NRECMappingRule-Single'</w:t>
      </w:r>
    </w:p>
    <w:p w14:paraId="7E371BE9" w14:textId="77777777" w:rsidR="00BD1BC4" w:rsidRDefault="00BD1BC4" w:rsidP="00BD1BC4">
      <w:pPr>
        <w:pStyle w:val="PL"/>
      </w:pPr>
      <w:r>
        <w:t xml:space="preserve">    NTNTimeBasedConfig-Multiple:</w:t>
      </w:r>
    </w:p>
    <w:p w14:paraId="2336BE45" w14:textId="77777777" w:rsidR="00BD1BC4" w:rsidRDefault="00BD1BC4" w:rsidP="00BD1BC4">
      <w:pPr>
        <w:pStyle w:val="PL"/>
      </w:pPr>
      <w:r>
        <w:t xml:space="preserve">      type: array</w:t>
      </w:r>
    </w:p>
    <w:p w14:paraId="062E2407" w14:textId="77777777" w:rsidR="00BD1BC4" w:rsidRDefault="00BD1BC4" w:rsidP="00BD1BC4">
      <w:pPr>
        <w:pStyle w:val="PL"/>
      </w:pPr>
      <w:r>
        <w:t xml:space="preserve">      items:</w:t>
      </w:r>
    </w:p>
    <w:p w14:paraId="3328D48B" w14:textId="77777777" w:rsidR="00BD1BC4" w:rsidRDefault="00BD1BC4" w:rsidP="00BD1BC4">
      <w:pPr>
        <w:pStyle w:val="PL"/>
      </w:pPr>
      <w:r>
        <w:t xml:space="preserve">        $ref: '#/components/schemas/NTNTimeBasedConfig-Single'</w:t>
      </w:r>
    </w:p>
    <w:p w14:paraId="406EB495" w14:textId="77777777" w:rsidR="00BD1BC4" w:rsidRDefault="00BD1BC4" w:rsidP="00BD1BC4">
      <w:pPr>
        <w:pStyle w:val="PL"/>
      </w:pPr>
      <w:r>
        <w:t xml:space="preserve">    MWAB-Multiple:</w:t>
      </w:r>
    </w:p>
    <w:p w14:paraId="72129B08" w14:textId="77777777" w:rsidR="00BD1BC4" w:rsidRDefault="00BD1BC4" w:rsidP="00BD1BC4">
      <w:pPr>
        <w:pStyle w:val="PL"/>
      </w:pPr>
      <w:r>
        <w:t xml:space="preserve">      type: array</w:t>
      </w:r>
    </w:p>
    <w:p w14:paraId="4ED2791E" w14:textId="77777777" w:rsidR="00BD1BC4" w:rsidRDefault="00BD1BC4" w:rsidP="00BD1BC4">
      <w:pPr>
        <w:pStyle w:val="PL"/>
      </w:pPr>
      <w:r>
        <w:t xml:space="preserve">      items:</w:t>
      </w:r>
    </w:p>
    <w:p w14:paraId="7B7D4D6F" w14:textId="77777777" w:rsidR="00BD1BC4" w:rsidRDefault="00BD1BC4" w:rsidP="00BD1BC4">
      <w:pPr>
        <w:pStyle w:val="PL"/>
      </w:pPr>
      <w:r>
        <w:t xml:space="preserve">        $ref: '#/components/schemas/MWAB-Single'</w:t>
      </w:r>
    </w:p>
    <w:p w14:paraId="11109DDA" w14:textId="77777777" w:rsidR="00BD1BC4" w:rsidRDefault="00BD1BC4" w:rsidP="00BD1BC4">
      <w:pPr>
        <w:pStyle w:val="PL"/>
      </w:pPr>
      <w:r>
        <w:t xml:space="preserve">    AIOTReader-Multiple:</w:t>
      </w:r>
    </w:p>
    <w:p w14:paraId="458477DB" w14:textId="77777777" w:rsidR="00BD1BC4" w:rsidRDefault="00BD1BC4" w:rsidP="00BD1BC4">
      <w:pPr>
        <w:pStyle w:val="PL"/>
      </w:pPr>
      <w:r>
        <w:t xml:space="preserve">      type: array</w:t>
      </w:r>
    </w:p>
    <w:p w14:paraId="05F6E73A" w14:textId="77777777" w:rsidR="00BD1BC4" w:rsidRDefault="00BD1BC4" w:rsidP="00BD1BC4">
      <w:pPr>
        <w:pStyle w:val="PL"/>
      </w:pPr>
      <w:r>
        <w:t xml:space="preserve">      items:</w:t>
      </w:r>
    </w:p>
    <w:p w14:paraId="6C11474D" w14:textId="77777777" w:rsidR="00BD1BC4" w:rsidRDefault="00BD1BC4" w:rsidP="00BD1BC4">
      <w:pPr>
        <w:pStyle w:val="PL"/>
      </w:pPr>
      <w:r>
        <w:t xml:space="preserve">        $ref: '#/components/schemas/AIOTReader-Single'</w:t>
      </w:r>
    </w:p>
    <w:p w14:paraId="6DE94DC1" w14:textId="77777777" w:rsidR="00BD1BC4" w:rsidRDefault="00BD1BC4" w:rsidP="00BD1BC4">
      <w:pPr>
        <w:pStyle w:val="PL"/>
        <w:rPr>
          <w:ins w:id="266" w:author="Jose Antonio Ordoñez Lucena"/>
        </w:rPr>
      </w:pPr>
      <w:ins w:id="267" w:author="Jose Antonio Ordoñez Lucena">
        <w:r>
          <w:t xml:space="preserve">    IAB-Multiple:</w:t>
        </w:r>
      </w:ins>
    </w:p>
    <w:p w14:paraId="2A58DDD3" w14:textId="77777777" w:rsidR="00BD1BC4" w:rsidRDefault="00BD1BC4" w:rsidP="00BD1BC4">
      <w:pPr>
        <w:pStyle w:val="PL"/>
        <w:rPr>
          <w:ins w:id="268" w:author="Jose Antonio Ordoñez Lucena"/>
        </w:rPr>
      </w:pPr>
      <w:ins w:id="269" w:author="Jose Antonio Ordoñez Lucena">
        <w:r>
          <w:t xml:space="preserve">      type: array</w:t>
        </w:r>
      </w:ins>
    </w:p>
    <w:p w14:paraId="2E42B31B" w14:textId="77777777" w:rsidR="00BD1BC4" w:rsidRDefault="00BD1BC4" w:rsidP="00BD1BC4">
      <w:pPr>
        <w:pStyle w:val="PL"/>
        <w:rPr>
          <w:ins w:id="270" w:author="Jose Antonio Ordoñez Lucena"/>
        </w:rPr>
      </w:pPr>
      <w:ins w:id="271" w:author="Jose Antonio Ordoñez Lucena">
        <w:r>
          <w:t xml:space="preserve">      items:</w:t>
        </w:r>
      </w:ins>
    </w:p>
    <w:p w14:paraId="4FDDE946" w14:textId="77777777" w:rsidR="00BD1BC4" w:rsidRDefault="00BD1BC4" w:rsidP="00BD1BC4">
      <w:pPr>
        <w:pStyle w:val="PL"/>
        <w:rPr>
          <w:ins w:id="272" w:author="Jose Antonio Ordoñez Lucena"/>
        </w:rPr>
      </w:pPr>
      <w:ins w:id="273" w:author="Jose Antonio Ordoñez Lucena">
        <w:r>
          <w:t xml:space="preserve">        $ref: '#/components/schemas/IAB-Single'</w:t>
        </w:r>
      </w:ins>
    </w:p>
    <w:p w14:paraId="0F4B13CD" w14:textId="77777777" w:rsidR="00BD1BC4" w:rsidRDefault="00BD1BC4" w:rsidP="00BD1BC4">
      <w:pPr>
        <w:pStyle w:val="PL"/>
        <w:rPr>
          <w:ins w:id="274" w:author="Jose Antonio Ordoñez Lucena"/>
        </w:rPr>
      </w:pPr>
    </w:p>
    <w:p w14:paraId="4E434C21" w14:textId="77777777" w:rsidR="00BD1BC4" w:rsidRDefault="00BD1BC4" w:rsidP="00BD1BC4">
      <w:pPr>
        <w:pStyle w:val="PL"/>
      </w:pPr>
    </w:p>
    <w:p w14:paraId="06CC71B9" w14:textId="77777777" w:rsidR="00BD1BC4" w:rsidRDefault="00BD1BC4" w:rsidP="00BD1BC4">
      <w:pPr>
        <w:pStyle w:val="PL"/>
      </w:pPr>
      <w:r>
        <w:t>#-------- Definitions in TS 28.541 for TS 28.532 ---------------------------------</w:t>
      </w:r>
    </w:p>
    <w:p w14:paraId="6C33709D" w14:textId="77777777" w:rsidR="00BD1BC4" w:rsidRDefault="00BD1BC4" w:rsidP="00BD1BC4">
      <w:pPr>
        <w:pStyle w:val="PL"/>
      </w:pPr>
    </w:p>
    <w:p w14:paraId="0C742FE6" w14:textId="77777777" w:rsidR="00BD1BC4" w:rsidRDefault="00BD1BC4" w:rsidP="00BD1BC4">
      <w:pPr>
        <w:pStyle w:val="PL"/>
      </w:pPr>
      <w:r>
        <w:t xml:space="preserve">    resources-nrNrm:</w:t>
      </w:r>
    </w:p>
    <w:p w14:paraId="605E3D94" w14:textId="77777777" w:rsidR="00BD1BC4" w:rsidRDefault="00BD1BC4" w:rsidP="00BD1BC4">
      <w:pPr>
        <w:pStyle w:val="PL"/>
      </w:pPr>
      <w:r>
        <w:t xml:space="preserve">      oneOf:</w:t>
      </w:r>
    </w:p>
    <w:p w14:paraId="1A6D4B5B" w14:textId="77777777" w:rsidR="00BD1BC4" w:rsidRDefault="00BD1BC4" w:rsidP="00BD1BC4">
      <w:pPr>
        <w:pStyle w:val="PL"/>
      </w:pPr>
      <w:r>
        <w:t xml:space="preserve">        - $ref: '#/components/schemas/GNBDUFunction-Single'</w:t>
      </w:r>
    </w:p>
    <w:p w14:paraId="6DF0ADCF" w14:textId="77777777" w:rsidR="00BD1BC4" w:rsidRDefault="00BD1BC4" w:rsidP="00BD1BC4">
      <w:pPr>
        <w:pStyle w:val="PL"/>
      </w:pPr>
      <w:r>
        <w:t xml:space="preserve">        - $ref: '#/components/schemas/GNBCUUPFunction-Single'</w:t>
      </w:r>
    </w:p>
    <w:p w14:paraId="4548D08A" w14:textId="77777777" w:rsidR="00BD1BC4" w:rsidRDefault="00BD1BC4" w:rsidP="00BD1BC4">
      <w:pPr>
        <w:pStyle w:val="PL"/>
      </w:pPr>
      <w:r>
        <w:t xml:space="preserve">        - $ref: '#/components/schemas/GNBCUCPFunction-Single'</w:t>
      </w:r>
    </w:p>
    <w:p w14:paraId="15751F2B" w14:textId="77777777" w:rsidR="00BD1BC4" w:rsidRDefault="00BD1BC4" w:rsidP="00BD1BC4">
      <w:pPr>
        <w:pStyle w:val="PL"/>
      </w:pPr>
      <w:r>
        <w:t xml:space="preserve">        - $ref: '#/components/schemas/OperatorDU-Single'</w:t>
      </w:r>
    </w:p>
    <w:p w14:paraId="493970B7" w14:textId="77777777" w:rsidR="00BD1BC4" w:rsidRDefault="00BD1BC4" w:rsidP="00BD1BC4">
      <w:pPr>
        <w:pStyle w:val="PL"/>
      </w:pPr>
    </w:p>
    <w:p w14:paraId="3BA5E9E2" w14:textId="77777777" w:rsidR="00BD1BC4" w:rsidRDefault="00BD1BC4" w:rsidP="00BD1BC4">
      <w:pPr>
        <w:pStyle w:val="PL"/>
      </w:pPr>
      <w:r>
        <w:t xml:space="preserve">        - $ref: '#/components/schemas/NRCellCU-Single'</w:t>
      </w:r>
    </w:p>
    <w:p w14:paraId="670A4EED" w14:textId="77777777" w:rsidR="00BD1BC4" w:rsidRDefault="00BD1BC4" w:rsidP="00BD1BC4">
      <w:pPr>
        <w:pStyle w:val="PL"/>
      </w:pPr>
      <w:r>
        <w:t xml:space="preserve">        - $ref: '#/components/schemas/NRCellDU-Single'</w:t>
      </w:r>
    </w:p>
    <w:p w14:paraId="1182D369" w14:textId="77777777" w:rsidR="00BD1BC4" w:rsidRDefault="00BD1BC4" w:rsidP="00BD1BC4">
      <w:pPr>
        <w:pStyle w:val="PL"/>
      </w:pPr>
      <w:r>
        <w:t xml:space="preserve">        - $ref: '#/components/schemas/NROperatorCellDU-Single'</w:t>
      </w:r>
    </w:p>
    <w:p w14:paraId="62F5198A" w14:textId="77777777" w:rsidR="00BD1BC4" w:rsidRDefault="00BD1BC4" w:rsidP="00BD1BC4">
      <w:pPr>
        <w:pStyle w:val="PL"/>
      </w:pPr>
    </w:p>
    <w:p w14:paraId="6FE1BE63" w14:textId="77777777" w:rsidR="00BD1BC4" w:rsidRDefault="00BD1BC4" w:rsidP="00BD1BC4">
      <w:pPr>
        <w:pStyle w:val="PL"/>
      </w:pPr>
      <w:r>
        <w:t xml:space="preserve">        - $ref: '#/components/schemas/NRNetwork-Single'</w:t>
      </w:r>
    </w:p>
    <w:p w14:paraId="4251D473" w14:textId="77777777" w:rsidR="00BD1BC4" w:rsidRDefault="00BD1BC4" w:rsidP="00BD1BC4">
      <w:pPr>
        <w:pStyle w:val="PL"/>
      </w:pPr>
      <w:r>
        <w:t xml:space="preserve">        - $ref: '#/components/schemas/EUtraNetwork-Single'</w:t>
      </w:r>
    </w:p>
    <w:p w14:paraId="58501C9D" w14:textId="77777777" w:rsidR="00BD1BC4" w:rsidRDefault="00BD1BC4" w:rsidP="00BD1BC4">
      <w:pPr>
        <w:pStyle w:val="PL"/>
      </w:pPr>
    </w:p>
    <w:p w14:paraId="14668EE6" w14:textId="77777777" w:rsidR="00BD1BC4" w:rsidRDefault="00BD1BC4" w:rsidP="00BD1BC4">
      <w:pPr>
        <w:pStyle w:val="PL"/>
      </w:pPr>
      <w:r>
        <w:lastRenderedPageBreak/>
        <w:t xml:space="preserve">        - $ref: '#/components/schemas/NRFrequency-Single'</w:t>
      </w:r>
    </w:p>
    <w:p w14:paraId="3D84DB8E" w14:textId="77777777" w:rsidR="00BD1BC4" w:rsidRDefault="00BD1BC4" w:rsidP="00BD1BC4">
      <w:pPr>
        <w:pStyle w:val="PL"/>
      </w:pPr>
      <w:r>
        <w:t xml:space="preserve">        - $ref: '#/components/schemas/EUtranFrequency-Single'</w:t>
      </w:r>
    </w:p>
    <w:p w14:paraId="2CE7B3CC" w14:textId="77777777" w:rsidR="00BD1BC4" w:rsidRDefault="00BD1BC4" w:rsidP="00BD1BC4">
      <w:pPr>
        <w:pStyle w:val="PL"/>
      </w:pPr>
    </w:p>
    <w:p w14:paraId="4FE97173" w14:textId="77777777" w:rsidR="00BD1BC4" w:rsidRDefault="00BD1BC4" w:rsidP="00BD1BC4">
      <w:pPr>
        <w:pStyle w:val="PL"/>
      </w:pPr>
      <w:r>
        <w:t xml:space="preserve">        - $ref: '#/components/schemas/NRSectorCarrier-Single'</w:t>
      </w:r>
    </w:p>
    <w:p w14:paraId="49B22889" w14:textId="77777777" w:rsidR="00BD1BC4" w:rsidRDefault="00BD1BC4" w:rsidP="00BD1BC4">
      <w:pPr>
        <w:pStyle w:val="PL"/>
      </w:pPr>
      <w:r>
        <w:t xml:space="preserve">        - $ref: '#/components/schemas/BWP-Single'</w:t>
      </w:r>
    </w:p>
    <w:p w14:paraId="52C9EEDA" w14:textId="77777777" w:rsidR="00BD1BC4" w:rsidRDefault="00BD1BC4" w:rsidP="00BD1BC4">
      <w:pPr>
        <w:pStyle w:val="PL"/>
      </w:pPr>
      <w:r>
        <w:t xml:space="preserve">        - $ref: '#/components/schemas/BWPSet-Single'        </w:t>
      </w:r>
    </w:p>
    <w:p w14:paraId="27DD0E4B" w14:textId="77777777" w:rsidR="00BD1BC4" w:rsidRDefault="00BD1BC4" w:rsidP="00BD1BC4">
      <w:pPr>
        <w:pStyle w:val="PL"/>
      </w:pPr>
      <w:r>
        <w:t xml:space="preserve">        - $ref: '#/components/schemas/CommonBeamformingFunction-Single'</w:t>
      </w:r>
    </w:p>
    <w:p w14:paraId="667A18B4" w14:textId="77777777" w:rsidR="00BD1BC4" w:rsidRDefault="00BD1BC4" w:rsidP="00BD1BC4">
      <w:pPr>
        <w:pStyle w:val="PL"/>
      </w:pPr>
      <w:r>
        <w:t xml:space="preserve">        - $ref: '#/components/schemas/Beam-Single'</w:t>
      </w:r>
    </w:p>
    <w:p w14:paraId="751299D6" w14:textId="77777777" w:rsidR="00BD1BC4" w:rsidRDefault="00BD1BC4" w:rsidP="00BD1BC4">
      <w:pPr>
        <w:pStyle w:val="PL"/>
      </w:pPr>
      <w:r>
        <w:t xml:space="preserve">        - $ref: '#/components/schemas/RRMPolicyRatio-Single'</w:t>
      </w:r>
    </w:p>
    <w:p w14:paraId="65A4AEE3" w14:textId="77777777" w:rsidR="00BD1BC4" w:rsidRDefault="00BD1BC4" w:rsidP="00BD1BC4">
      <w:pPr>
        <w:pStyle w:val="PL"/>
      </w:pPr>
      <w:r>
        <w:t xml:space="preserve">        </w:t>
      </w:r>
    </w:p>
    <w:p w14:paraId="79D615F3" w14:textId="77777777" w:rsidR="00BD1BC4" w:rsidRDefault="00BD1BC4" w:rsidP="00BD1BC4">
      <w:pPr>
        <w:pStyle w:val="PL"/>
      </w:pPr>
      <w:r>
        <w:t xml:space="preserve">        - $ref: '#/components/schemas/NRCellRelation-Single'</w:t>
      </w:r>
    </w:p>
    <w:p w14:paraId="2515032A" w14:textId="77777777" w:rsidR="00BD1BC4" w:rsidRDefault="00BD1BC4" w:rsidP="00BD1BC4">
      <w:pPr>
        <w:pStyle w:val="PL"/>
      </w:pPr>
      <w:r>
        <w:t xml:space="preserve">        - $ref: '#/components/schemas/EUtranCellRelation-Single'</w:t>
      </w:r>
    </w:p>
    <w:p w14:paraId="32272DB6" w14:textId="77777777" w:rsidR="00BD1BC4" w:rsidRDefault="00BD1BC4" w:rsidP="00BD1BC4">
      <w:pPr>
        <w:pStyle w:val="PL"/>
      </w:pPr>
      <w:r>
        <w:t xml:space="preserve">        - $ref: '#/components/schemas/NRFreqRelation-Single'</w:t>
      </w:r>
    </w:p>
    <w:p w14:paraId="24117596" w14:textId="77777777" w:rsidR="00BD1BC4" w:rsidRDefault="00BD1BC4" w:rsidP="00BD1BC4">
      <w:pPr>
        <w:pStyle w:val="PL"/>
      </w:pPr>
      <w:r>
        <w:t xml:space="preserve">        - $ref: '#/components/schemas/EUtranFreqRelation-Single'</w:t>
      </w:r>
    </w:p>
    <w:p w14:paraId="4CD8C67F" w14:textId="77777777" w:rsidR="00BD1BC4" w:rsidRDefault="00BD1BC4" w:rsidP="00BD1BC4">
      <w:pPr>
        <w:pStyle w:val="PL"/>
      </w:pPr>
    </w:p>
    <w:p w14:paraId="3343C929" w14:textId="77777777" w:rsidR="00BD1BC4" w:rsidRDefault="00BD1BC4" w:rsidP="00BD1BC4">
      <w:pPr>
        <w:pStyle w:val="PL"/>
      </w:pPr>
      <w:r>
        <w:t xml:space="preserve">        - $ref: '#/components/schemas/DANRManagementFunction-Single'</w:t>
      </w:r>
    </w:p>
    <w:p w14:paraId="4A88E743" w14:textId="77777777" w:rsidR="00BD1BC4" w:rsidRDefault="00BD1BC4" w:rsidP="00BD1BC4">
      <w:pPr>
        <w:pStyle w:val="PL"/>
      </w:pPr>
      <w:r>
        <w:t xml:space="preserve">        - $ref: '#/components/schemas/DESManagementFunction-Single'</w:t>
      </w:r>
    </w:p>
    <w:p w14:paraId="011CC61E" w14:textId="77777777" w:rsidR="00BD1BC4" w:rsidRDefault="00BD1BC4" w:rsidP="00BD1BC4">
      <w:pPr>
        <w:pStyle w:val="PL"/>
      </w:pPr>
      <w:r>
        <w:t xml:space="preserve">        - $ref: '#/components/schemas/DRACHOptimizationFunction-Single'</w:t>
      </w:r>
    </w:p>
    <w:p w14:paraId="47E91908" w14:textId="77777777" w:rsidR="00BD1BC4" w:rsidRDefault="00BD1BC4" w:rsidP="00BD1BC4">
      <w:pPr>
        <w:pStyle w:val="PL"/>
      </w:pPr>
      <w:r>
        <w:t xml:space="preserve">        - $ref: '#/components/schemas/DMROFunction-Single'</w:t>
      </w:r>
    </w:p>
    <w:p w14:paraId="54722139" w14:textId="77777777" w:rsidR="00BD1BC4" w:rsidRDefault="00BD1BC4" w:rsidP="00BD1BC4">
      <w:pPr>
        <w:pStyle w:val="PL"/>
      </w:pPr>
      <w:r>
        <w:t xml:space="preserve">        - $ref: '#/components/schemas/DLBOFunction-Single'        </w:t>
      </w:r>
    </w:p>
    <w:p w14:paraId="39715A6E" w14:textId="77777777" w:rsidR="00BD1BC4" w:rsidRDefault="00BD1BC4" w:rsidP="00BD1BC4">
      <w:pPr>
        <w:pStyle w:val="PL"/>
      </w:pPr>
      <w:r>
        <w:t xml:space="preserve">        - $ref: '#/components/schemas/DPCIConfigurationFunction-Single'</w:t>
      </w:r>
    </w:p>
    <w:p w14:paraId="4CA6F5D1" w14:textId="77777777" w:rsidR="00BD1BC4" w:rsidRDefault="00BD1BC4" w:rsidP="00BD1BC4">
      <w:pPr>
        <w:pStyle w:val="PL"/>
      </w:pPr>
      <w:r>
        <w:t xml:space="preserve">        - $ref: '#/components/schemas/CPCIConfigurationFunction-Single'</w:t>
      </w:r>
    </w:p>
    <w:p w14:paraId="3C31342F" w14:textId="77777777" w:rsidR="00BD1BC4" w:rsidRDefault="00BD1BC4" w:rsidP="00BD1BC4">
      <w:pPr>
        <w:pStyle w:val="PL"/>
      </w:pPr>
      <w:r>
        <w:t xml:space="preserve">        - $ref: '#/components/schemas/CESManagementFunction-Single'</w:t>
      </w:r>
    </w:p>
    <w:p w14:paraId="46ABC012" w14:textId="77777777" w:rsidR="00BD1BC4" w:rsidRDefault="00BD1BC4" w:rsidP="00BD1BC4">
      <w:pPr>
        <w:pStyle w:val="PL"/>
      </w:pPr>
      <w:r>
        <w:t xml:space="preserve">     </w:t>
      </w:r>
    </w:p>
    <w:p w14:paraId="45F459F1" w14:textId="77777777" w:rsidR="00BD1BC4" w:rsidRDefault="00BD1BC4" w:rsidP="00BD1BC4">
      <w:pPr>
        <w:pStyle w:val="PL"/>
      </w:pPr>
      <w:r>
        <w:t xml:space="preserve">        - $ref: '#/components/schemas/RimRSGlobal-Single'</w:t>
      </w:r>
    </w:p>
    <w:p w14:paraId="4A2B3F80" w14:textId="77777777" w:rsidR="00BD1BC4" w:rsidRDefault="00BD1BC4" w:rsidP="00BD1BC4">
      <w:pPr>
        <w:pStyle w:val="PL"/>
      </w:pPr>
      <w:r>
        <w:t xml:space="preserve">        - $ref: '#/components/schemas/RimRSSet-Single'</w:t>
      </w:r>
    </w:p>
    <w:p w14:paraId="7830003E" w14:textId="77777777" w:rsidR="00BD1BC4" w:rsidRDefault="00BD1BC4" w:rsidP="00BD1BC4">
      <w:pPr>
        <w:pStyle w:val="PL"/>
      </w:pPr>
      <w:r>
        <w:t xml:space="preserve">        </w:t>
      </w:r>
    </w:p>
    <w:p w14:paraId="64863632" w14:textId="77777777" w:rsidR="00BD1BC4" w:rsidRDefault="00BD1BC4" w:rsidP="00BD1BC4">
      <w:pPr>
        <w:pStyle w:val="PL"/>
      </w:pPr>
      <w:r>
        <w:t xml:space="preserve">        - $ref: '#/components/schemas/ExternalGNBDUFunction-Single'</w:t>
      </w:r>
    </w:p>
    <w:p w14:paraId="0BD9F6C2" w14:textId="77777777" w:rsidR="00BD1BC4" w:rsidRDefault="00BD1BC4" w:rsidP="00BD1BC4">
      <w:pPr>
        <w:pStyle w:val="PL"/>
      </w:pPr>
      <w:r>
        <w:t xml:space="preserve">        - $ref: '#/components/schemas/ExternalGNBCUUPFunction-Single'</w:t>
      </w:r>
    </w:p>
    <w:p w14:paraId="43DC14BE" w14:textId="77777777" w:rsidR="00BD1BC4" w:rsidRDefault="00BD1BC4" w:rsidP="00BD1BC4">
      <w:pPr>
        <w:pStyle w:val="PL"/>
      </w:pPr>
      <w:r>
        <w:t xml:space="preserve">        - $ref: '#/components/schemas/ExternalGNBCUCPFunction-Single'</w:t>
      </w:r>
    </w:p>
    <w:p w14:paraId="6D149390" w14:textId="77777777" w:rsidR="00BD1BC4" w:rsidRDefault="00BD1BC4" w:rsidP="00BD1BC4">
      <w:pPr>
        <w:pStyle w:val="PL"/>
      </w:pPr>
      <w:r>
        <w:t xml:space="preserve">        - $ref: '#/components/schemas/ExternalNRCellCU-Single'</w:t>
      </w:r>
    </w:p>
    <w:p w14:paraId="496DF3A6" w14:textId="77777777" w:rsidR="00BD1BC4" w:rsidRDefault="00BD1BC4" w:rsidP="00BD1BC4">
      <w:pPr>
        <w:pStyle w:val="PL"/>
      </w:pPr>
      <w:r>
        <w:t xml:space="preserve">        - $ref: '#/components/schemas/ExternalENBFunction-Single'</w:t>
      </w:r>
    </w:p>
    <w:p w14:paraId="1A28F65B" w14:textId="77777777" w:rsidR="00BD1BC4" w:rsidRDefault="00BD1BC4" w:rsidP="00BD1BC4">
      <w:pPr>
        <w:pStyle w:val="PL"/>
      </w:pPr>
      <w:r>
        <w:t xml:space="preserve">        - $ref: '#/components/schemas/ExternalEUTranCell-Single'</w:t>
      </w:r>
    </w:p>
    <w:p w14:paraId="307FCCBD" w14:textId="77777777" w:rsidR="00BD1BC4" w:rsidRDefault="00BD1BC4" w:rsidP="00BD1BC4">
      <w:pPr>
        <w:pStyle w:val="PL"/>
      </w:pPr>
    </w:p>
    <w:p w14:paraId="31DE33AC" w14:textId="77777777" w:rsidR="00BD1BC4" w:rsidRDefault="00BD1BC4" w:rsidP="00BD1BC4">
      <w:pPr>
        <w:pStyle w:val="PL"/>
      </w:pPr>
      <w:r>
        <w:t xml:space="preserve">        - $ref: '#/components/schemas/EP_XnC-Single'</w:t>
      </w:r>
    </w:p>
    <w:p w14:paraId="34710C20" w14:textId="77777777" w:rsidR="00BD1BC4" w:rsidRDefault="00BD1BC4" w:rsidP="00BD1BC4">
      <w:pPr>
        <w:pStyle w:val="PL"/>
      </w:pPr>
      <w:r>
        <w:t xml:space="preserve">        - $ref: '#/components/schemas/EP_E1-Single'</w:t>
      </w:r>
    </w:p>
    <w:p w14:paraId="6FEAFBC4" w14:textId="77777777" w:rsidR="00BD1BC4" w:rsidRDefault="00BD1BC4" w:rsidP="00BD1BC4">
      <w:pPr>
        <w:pStyle w:val="PL"/>
      </w:pPr>
      <w:r>
        <w:t xml:space="preserve">        - $ref: '#/components/schemas/EP_F1C-Single'</w:t>
      </w:r>
    </w:p>
    <w:p w14:paraId="24C98DBC" w14:textId="77777777" w:rsidR="00BD1BC4" w:rsidRDefault="00BD1BC4" w:rsidP="00BD1BC4">
      <w:pPr>
        <w:pStyle w:val="PL"/>
      </w:pPr>
      <w:r>
        <w:t xml:space="preserve">        - $ref: '#/components/schemas/EP_NgC-Single'</w:t>
      </w:r>
    </w:p>
    <w:p w14:paraId="634F1EC4" w14:textId="77777777" w:rsidR="00BD1BC4" w:rsidRDefault="00BD1BC4" w:rsidP="00BD1BC4">
      <w:pPr>
        <w:pStyle w:val="PL"/>
      </w:pPr>
      <w:r>
        <w:t xml:space="preserve">        - $ref: '#/components/schemas/EP_X2C-Single'</w:t>
      </w:r>
    </w:p>
    <w:p w14:paraId="6D5C2B41" w14:textId="77777777" w:rsidR="00BD1BC4" w:rsidRDefault="00BD1BC4" w:rsidP="00BD1BC4">
      <w:pPr>
        <w:pStyle w:val="PL"/>
      </w:pPr>
      <w:r>
        <w:t xml:space="preserve">        - $ref: '#/components/schemas/EP_XnU-Single'</w:t>
      </w:r>
    </w:p>
    <w:p w14:paraId="03F44598" w14:textId="77777777" w:rsidR="00BD1BC4" w:rsidRDefault="00BD1BC4" w:rsidP="00BD1BC4">
      <w:pPr>
        <w:pStyle w:val="PL"/>
      </w:pPr>
      <w:r>
        <w:t xml:space="preserve">        - $ref: '#/components/schemas/EP_F1U-Single'</w:t>
      </w:r>
    </w:p>
    <w:p w14:paraId="4D1E77C3" w14:textId="77777777" w:rsidR="00BD1BC4" w:rsidRDefault="00BD1BC4" w:rsidP="00BD1BC4">
      <w:pPr>
        <w:pStyle w:val="PL"/>
      </w:pPr>
      <w:r>
        <w:t xml:space="preserve">        - $ref: '#/components/schemas/EP_NgU-Single'</w:t>
      </w:r>
    </w:p>
    <w:p w14:paraId="24E55FBD" w14:textId="77777777" w:rsidR="00BD1BC4" w:rsidRDefault="00BD1BC4" w:rsidP="00BD1BC4">
      <w:pPr>
        <w:pStyle w:val="PL"/>
      </w:pPr>
      <w:r>
        <w:t xml:space="preserve">        - $ref: '#/components/schemas/EP_X2U-Single'</w:t>
      </w:r>
    </w:p>
    <w:p w14:paraId="0E969EB8" w14:textId="77777777" w:rsidR="00BD1BC4" w:rsidRDefault="00BD1BC4" w:rsidP="00BD1BC4">
      <w:pPr>
        <w:pStyle w:val="PL"/>
      </w:pPr>
      <w:r>
        <w:t xml:space="preserve">        - $ref: '#/components/schemas/EP_S1U-Single'</w:t>
      </w:r>
    </w:p>
    <w:p w14:paraId="4353B024" w14:textId="77777777" w:rsidR="00BD1BC4" w:rsidRDefault="00BD1BC4" w:rsidP="00BD1BC4">
      <w:pPr>
        <w:pStyle w:val="PL"/>
      </w:pPr>
      <w:r>
        <w:t xml:space="preserve">        - $ref: '#/components/schemas/CCOFunction-Single'</w:t>
      </w:r>
    </w:p>
    <w:p w14:paraId="7C9930DD" w14:textId="77777777" w:rsidR="00BD1BC4" w:rsidRDefault="00BD1BC4" w:rsidP="00BD1BC4">
      <w:pPr>
        <w:pStyle w:val="PL"/>
      </w:pPr>
      <w:r>
        <w:t xml:space="preserve">        - $ref: '#/components/schemas/CCOWeakCoverageParameters-Single'</w:t>
      </w:r>
    </w:p>
    <w:p w14:paraId="1BF47BAF" w14:textId="77777777" w:rsidR="00BD1BC4" w:rsidRDefault="00BD1BC4" w:rsidP="00BD1BC4">
      <w:pPr>
        <w:pStyle w:val="PL"/>
      </w:pPr>
      <w:r>
        <w:t xml:space="preserve">        - $ref: '#/components/schemas/CCOPilotPollutionParameters-Single'</w:t>
      </w:r>
    </w:p>
    <w:p w14:paraId="0D39A38C" w14:textId="77777777" w:rsidR="00BD1BC4" w:rsidRDefault="00BD1BC4" w:rsidP="00BD1BC4">
      <w:pPr>
        <w:pStyle w:val="PL"/>
      </w:pPr>
      <w:r>
        <w:t xml:space="preserve">        - $ref: '#/components/schemas/CCOOvershootCoverageParameters-Single'</w:t>
      </w:r>
    </w:p>
    <w:p w14:paraId="7743E375" w14:textId="77777777" w:rsidR="00BD1BC4" w:rsidRDefault="00BD1BC4" w:rsidP="00BD1BC4">
      <w:pPr>
        <w:pStyle w:val="PL"/>
      </w:pPr>
      <w:r>
        <w:t xml:space="preserve">        - $ref: '#/components/schemas/NTNFunction-Single'</w:t>
      </w:r>
    </w:p>
    <w:p w14:paraId="027A0927" w14:textId="77777777" w:rsidR="00BD1BC4" w:rsidRDefault="00BD1BC4" w:rsidP="00BD1BC4">
      <w:pPr>
        <w:pStyle w:val="PL"/>
      </w:pPr>
      <w:r>
        <w:t xml:space="preserve">        - $ref: '#/components/schemas/EphemerisInfoSet-Single'</w:t>
      </w:r>
    </w:p>
    <w:p w14:paraId="1EBDC435" w14:textId="77777777" w:rsidR="00BD1BC4" w:rsidRDefault="00BD1BC4" w:rsidP="00BD1BC4">
      <w:pPr>
        <w:pStyle w:val="PL"/>
      </w:pPr>
      <w:r>
        <w:t xml:space="preserve">        - $ref: '#/components/schemas/MWAB-Single'</w:t>
      </w:r>
    </w:p>
    <w:p w14:paraId="711CF115" w14:textId="77777777" w:rsidR="00BD1BC4" w:rsidRDefault="00BD1BC4" w:rsidP="00BD1BC4">
      <w:pPr>
        <w:pStyle w:val="PL"/>
      </w:pPr>
      <w:r>
        <w:t xml:space="preserve">        - $ref: '#/components/schemas/NRECMappingRule-Single'</w:t>
      </w:r>
    </w:p>
    <w:p w14:paraId="7E599C93" w14:textId="77777777" w:rsidR="00BD1BC4" w:rsidRDefault="00BD1BC4" w:rsidP="00BD1BC4">
      <w:pPr>
        <w:pStyle w:val="PL"/>
      </w:pPr>
      <w:r>
        <w:t xml:space="preserve">        - $ref: '#/components/schemas/NTNTimeBasedConfig-Single'</w:t>
      </w:r>
    </w:p>
    <w:p w14:paraId="4ED8AD9C" w14:textId="77777777" w:rsidR="00BD1BC4" w:rsidRDefault="00BD1BC4" w:rsidP="00BD1BC4">
      <w:pPr>
        <w:pStyle w:val="PL"/>
      </w:pPr>
      <w:r>
        <w:t xml:space="preserve">        - $ref: '#/components/schemas/RedCapAccessCriteria-Single'</w:t>
      </w:r>
    </w:p>
    <w:p w14:paraId="69891D66" w14:textId="77777777" w:rsidR="00BD1BC4" w:rsidRDefault="00BD1BC4" w:rsidP="00BD1BC4">
      <w:pPr>
        <w:pStyle w:val="PL"/>
      </w:pPr>
      <w:r>
        <w:t xml:space="preserve">        - $ref: '#/components/schemas/AIOTReader-Single'</w:t>
      </w:r>
    </w:p>
    <w:p w14:paraId="4C39C931" w14:textId="77777777" w:rsidR="00BD1BC4" w:rsidRDefault="00BD1BC4" w:rsidP="00BD1BC4">
      <w:pPr>
        <w:pStyle w:val="PL"/>
        <w:rPr>
          <w:ins w:id="275" w:author="Jose Antonio Ordoñez Lucena"/>
        </w:rPr>
      </w:pPr>
      <w:ins w:id="276" w:author="Jose Antonio Ordoñez Lucena">
        <w:r>
          <w:t xml:space="preserve">        - $ref: '#/components/schemas/IAB-Single'</w:t>
        </w:r>
      </w:ins>
    </w:p>
    <w:p w14:paraId="5FE82F4C" w14:textId="77777777" w:rsidR="00BD1BC4" w:rsidRDefault="00BD1BC4" w:rsidP="00BD1BC4">
      <w:pPr>
        <w:pStyle w:val="PL"/>
      </w:pPr>
    </w:p>
    <w:p w14:paraId="696B4FEC" w14:textId="77777777" w:rsidR="00BD1BC4" w:rsidRPr="002A399E" w:rsidRDefault="00BD1BC4" w:rsidP="00BD1BC4">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54E5FE5A" w14:textId="77777777" w:rsidR="00BD1BC4" w:rsidRPr="0079795B" w:rsidRDefault="00BD1BC4" w:rsidP="00BD1BC4">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p w14:paraId="752548B4" w14:textId="77777777" w:rsidR="000C503F" w:rsidRDefault="000C503F" w:rsidP="0048351E">
      <w:pPr>
        <w:overflowPunct w:val="0"/>
        <w:autoSpaceDE w:val="0"/>
        <w:autoSpaceDN w:val="0"/>
        <w:adjustRightIn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D1BC4" w:rsidRPr="00477531" w14:paraId="46D0AF4A" w14:textId="77777777" w:rsidTr="00B32C6C">
        <w:tc>
          <w:tcPr>
            <w:tcW w:w="9521" w:type="dxa"/>
            <w:shd w:val="clear" w:color="auto" w:fill="FFFFCC"/>
            <w:vAlign w:val="center"/>
          </w:tcPr>
          <w:p w14:paraId="6F55BA15" w14:textId="4BAB85A1" w:rsidR="00BD1BC4" w:rsidRPr="00477531" w:rsidRDefault="00BD1BC4" w:rsidP="00B32C6C">
            <w:pPr>
              <w:jc w:val="center"/>
              <w:rPr>
                <w:rFonts w:ascii="Arial" w:hAnsi="Arial" w:cs="Arial"/>
                <w:b/>
                <w:bCs/>
                <w:sz w:val="28"/>
                <w:szCs w:val="28"/>
              </w:rPr>
            </w:pPr>
            <w:r>
              <w:rPr>
                <w:rFonts w:ascii="Arial" w:hAnsi="Arial" w:cs="Arial"/>
                <w:b/>
                <w:bCs/>
                <w:sz w:val="28"/>
                <w:szCs w:val="28"/>
                <w:lang w:eastAsia="zh-CN"/>
              </w:rPr>
              <w:t>Next change</w:t>
            </w:r>
          </w:p>
        </w:tc>
      </w:tr>
    </w:tbl>
    <w:p w14:paraId="227A97C8" w14:textId="77777777" w:rsidR="00BD1BC4" w:rsidRDefault="00BD1BC4" w:rsidP="0048351E">
      <w:pPr>
        <w:overflowPunct w:val="0"/>
        <w:autoSpaceDE w:val="0"/>
        <w:autoSpaceDN w:val="0"/>
        <w:adjustRightInd w:val="0"/>
      </w:pPr>
    </w:p>
    <w:p w14:paraId="32ECF0FE" w14:textId="77777777" w:rsidR="00083C31" w:rsidRDefault="00083C31" w:rsidP="00083C31">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46E621D4" w14:textId="77777777" w:rsidR="00083C31" w:rsidRPr="00A717EB" w:rsidRDefault="00083C31" w:rsidP="00083C31">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yang-models/_3gpp-5g-common-yang-types.yang</w:t>
      </w:r>
      <w:r w:rsidRPr="00A717EB">
        <w:rPr>
          <w:rFonts w:ascii="Arial" w:hAnsi="Arial" w:cs="Arial"/>
          <w:color w:val="548DD4" w:themeColor="text2" w:themeTint="99"/>
          <w:sz w:val="28"/>
          <w:szCs w:val="32"/>
        </w:rPr>
        <w:t xml:space="preserve"> ***</w:t>
      </w:r>
    </w:p>
    <w:p w14:paraId="05ACAEE4" w14:textId="77777777" w:rsidR="00083C31" w:rsidRPr="008F7C23" w:rsidRDefault="00083C31" w:rsidP="00083C31">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4CBE1162" w14:textId="77777777" w:rsidR="00083C31" w:rsidRDefault="00083C31" w:rsidP="00083C31">
      <w:pPr>
        <w:pStyle w:val="PL"/>
      </w:pPr>
      <w:r>
        <w:lastRenderedPageBreak/>
        <w:t>module _3gpp-5g-common-yang-types {</w:t>
      </w:r>
    </w:p>
    <w:p w14:paraId="32ADAB0D" w14:textId="77777777" w:rsidR="00083C31" w:rsidRDefault="00083C31" w:rsidP="00083C31">
      <w:pPr>
        <w:pStyle w:val="PL"/>
      </w:pPr>
      <w:r>
        <w:t xml:space="preserve">  yang-version 1.1;</w:t>
      </w:r>
    </w:p>
    <w:p w14:paraId="4B87F261" w14:textId="77777777" w:rsidR="00083C31" w:rsidRDefault="00083C31" w:rsidP="00083C31">
      <w:pPr>
        <w:pStyle w:val="PL"/>
      </w:pPr>
      <w:r>
        <w:t xml:space="preserve">  namespace "urn:3gpp:sa5:_3gpp-5g-common-yang-types";</w:t>
      </w:r>
    </w:p>
    <w:p w14:paraId="396A5937" w14:textId="77777777" w:rsidR="00083C31" w:rsidRDefault="00083C31" w:rsidP="00083C31">
      <w:pPr>
        <w:pStyle w:val="PL"/>
      </w:pPr>
      <w:r>
        <w:t xml:space="preserve">  prefix "types5g3gpp";</w:t>
      </w:r>
    </w:p>
    <w:p w14:paraId="3FED74FD" w14:textId="77777777" w:rsidR="00083C31" w:rsidRDefault="00083C31" w:rsidP="00083C31">
      <w:pPr>
        <w:pStyle w:val="PL"/>
      </w:pPr>
    </w:p>
    <w:p w14:paraId="13ADD7DE" w14:textId="77777777" w:rsidR="00083C31" w:rsidRDefault="00083C31" w:rsidP="00083C31">
      <w:pPr>
        <w:pStyle w:val="PL"/>
      </w:pPr>
      <w:r>
        <w:t xml:space="preserve">  import ietf-yang-types { prefix yang; }</w:t>
      </w:r>
    </w:p>
    <w:p w14:paraId="0F3F1DD8" w14:textId="77777777" w:rsidR="00083C31" w:rsidRDefault="00083C31" w:rsidP="00083C31">
      <w:pPr>
        <w:pStyle w:val="PL"/>
      </w:pPr>
      <w:r>
        <w:t xml:space="preserve">  import ietf-inet-types { prefix inet; }</w:t>
      </w:r>
    </w:p>
    <w:p w14:paraId="036891CF" w14:textId="77777777" w:rsidR="00083C31" w:rsidRDefault="00083C31" w:rsidP="00083C31">
      <w:pPr>
        <w:pStyle w:val="PL"/>
      </w:pPr>
      <w:r>
        <w:t xml:space="preserve">  import _3gpp-common-yang-types { prefix types3gpp; }</w:t>
      </w:r>
    </w:p>
    <w:p w14:paraId="5DAE575D" w14:textId="77777777" w:rsidR="00083C31" w:rsidRDefault="00083C31" w:rsidP="00083C31">
      <w:pPr>
        <w:pStyle w:val="PL"/>
      </w:pPr>
    </w:p>
    <w:p w14:paraId="045A683A" w14:textId="77777777" w:rsidR="00083C31" w:rsidRDefault="00083C31" w:rsidP="00083C31">
      <w:pPr>
        <w:pStyle w:val="PL"/>
      </w:pPr>
      <w:r>
        <w:t xml:space="preserve">  organization "3GPP SA5";</w:t>
      </w:r>
    </w:p>
    <w:p w14:paraId="1B5D1997" w14:textId="77777777" w:rsidR="00083C31" w:rsidRDefault="00083C31" w:rsidP="00083C31">
      <w:pPr>
        <w:pStyle w:val="PL"/>
      </w:pPr>
      <w:r>
        <w:t xml:space="preserve">  contact "https://www.3gpp.org/DynaReport/TSG-WG--S5--officials.htm?Itemid=464";</w:t>
      </w:r>
    </w:p>
    <w:p w14:paraId="5DAB8940" w14:textId="77777777" w:rsidR="00083C31" w:rsidRDefault="00083C31" w:rsidP="00083C31">
      <w:pPr>
        <w:pStyle w:val="PL"/>
      </w:pPr>
      <w:r>
        <w:t xml:space="preserve">  description "The model defines common types for 5G networks and</w:t>
      </w:r>
    </w:p>
    <w:p w14:paraId="18BD3C76" w14:textId="77777777" w:rsidR="00083C31" w:rsidRDefault="00083C31" w:rsidP="00083C31">
      <w:pPr>
        <w:pStyle w:val="PL"/>
      </w:pPr>
      <w:r>
        <w:t xml:space="preserve">    network slicing.</w:t>
      </w:r>
    </w:p>
    <w:p w14:paraId="2EC53709" w14:textId="77777777" w:rsidR="00083C31" w:rsidRDefault="00083C31" w:rsidP="00083C31">
      <w:pPr>
        <w:pStyle w:val="PL"/>
      </w:pPr>
      <w:r>
        <w:t xml:space="preserve">    Copyright 2025, 3GPP Organizational Partners (ARIB, ATIS, CCSA, ETSI, TSDSI,</w:t>
      </w:r>
    </w:p>
    <w:p w14:paraId="5EDD28A3" w14:textId="77777777" w:rsidR="00083C31" w:rsidRDefault="00083C31" w:rsidP="00083C31">
      <w:pPr>
        <w:pStyle w:val="PL"/>
      </w:pPr>
      <w:r>
        <w:t xml:space="preserve">    TTA, TTC). All rights reserved.";</w:t>
      </w:r>
    </w:p>
    <w:p w14:paraId="656CE348" w14:textId="77777777" w:rsidR="00083C31" w:rsidRDefault="00083C31" w:rsidP="00083C31">
      <w:pPr>
        <w:pStyle w:val="PL"/>
      </w:pPr>
      <w:r>
        <w:t xml:space="preserve">  reference "3GPP TS 28.541";</w:t>
      </w:r>
    </w:p>
    <w:p w14:paraId="1D583AD8" w14:textId="77777777" w:rsidR="00083C31" w:rsidRDefault="00083C31" w:rsidP="00083C31">
      <w:pPr>
        <w:pStyle w:val="PL"/>
      </w:pPr>
    </w:p>
    <w:p w14:paraId="5CD62358" w14:textId="77777777" w:rsidR="00083C31" w:rsidRDefault="00083C31" w:rsidP="00083C31">
      <w:pPr>
        <w:pStyle w:val="PL"/>
        <w:rPr>
          <w:ins w:id="277" w:author="Jose Antonio Ordoñez Lucena"/>
        </w:rPr>
      </w:pPr>
      <w:ins w:id="278" w:author="Jose Antonio Ordoñez Lucena">
        <w:r>
          <w:t xml:space="preserve">  revision 2025-11-02 { reference CR-1658 ; }</w:t>
        </w:r>
      </w:ins>
    </w:p>
    <w:p w14:paraId="1E16CD9F" w14:textId="77777777" w:rsidR="00083C31" w:rsidRDefault="00083C31" w:rsidP="00083C31">
      <w:pPr>
        <w:pStyle w:val="PL"/>
      </w:pPr>
      <w:r>
        <w:t xml:space="preserve">  revision 2025-07-25 { reference CR-1558 ; }</w:t>
      </w:r>
    </w:p>
    <w:p w14:paraId="6BDB20C1" w14:textId="77777777" w:rsidR="00083C31" w:rsidRDefault="00083C31" w:rsidP="00083C31">
      <w:pPr>
        <w:pStyle w:val="PL"/>
      </w:pPr>
      <w:r>
        <w:t xml:space="preserve">  revision 2025-03-25 { reference CR-1489 ; }</w:t>
      </w:r>
    </w:p>
    <w:p w14:paraId="50847DB4" w14:textId="77777777" w:rsidR="00083C31" w:rsidRDefault="00083C31" w:rsidP="00083C31">
      <w:pPr>
        <w:pStyle w:val="PL"/>
      </w:pPr>
      <w:r>
        <w:t xml:space="preserve">  revision 2024-11-01 { reference CR-1405; }</w:t>
      </w:r>
    </w:p>
    <w:p w14:paraId="05D74A52" w14:textId="77777777" w:rsidR="00083C31" w:rsidRDefault="00083C31" w:rsidP="00083C31">
      <w:pPr>
        <w:pStyle w:val="PL"/>
      </w:pPr>
      <w:r>
        <w:t xml:space="preserve">  revision 2024-10-06 { reference CR-1389; }</w:t>
      </w:r>
    </w:p>
    <w:p w14:paraId="2F4ADCCB" w14:textId="77777777" w:rsidR="00083C31" w:rsidRDefault="00083C31" w:rsidP="00083C31">
      <w:pPr>
        <w:pStyle w:val="PL"/>
      </w:pPr>
      <w:r>
        <w:t xml:space="preserve">  revision 2024-05-24 { reference CR-1273 ; }</w:t>
      </w:r>
    </w:p>
    <w:p w14:paraId="660529A4" w14:textId="77777777" w:rsidR="00083C31" w:rsidRDefault="00083C31" w:rsidP="00083C31">
      <w:pPr>
        <w:pStyle w:val="PL"/>
      </w:pPr>
      <w:r>
        <w:t xml:space="preserve">  revision 2023-09-18 { reference CR-1043 ; }</w:t>
      </w:r>
    </w:p>
    <w:p w14:paraId="6F1B66DF" w14:textId="77777777" w:rsidR="00083C31" w:rsidRDefault="00083C31" w:rsidP="00083C31">
      <w:pPr>
        <w:pStyle w:val="PL"/>
      </w:pPr>
      <w:r>
        <w:t xml:space="preserve">  revision 2023-05-10 { reference CR-0916; }</w:t>
      </w:r>
    </w:p>
    <w:p w14:paraId="0946613E" w14:textId="77777777" w:rsidR="00083C31" w:rsidRDefault="00083C31" w:rsidP="00083C31">
      <w:pPr>
        <w:pStyle w:val="PL"/>
      </w:pPr>
      <w:r>
        <w:t xml:space="preserve">  revision 2021-08-05 { reference S5-214053/CR-0518; }</w:t>
      </w:r>
    </w:p>
    <w:p w14:paraId="6C0D2E1C" w14:textId="77777777" w:rsidR="00083C31" w:rsidRDefault="00083C31" w:rsidP="00083C31">
      <w:pPr>
        <w:pStyle w:val="PL"/>
      </w:pPr>
      <w:r>
        <w:t xml:space="preserve">  revision 2020-11-05 { reference CR-0412 ; }</w:t>
      </w:r>
    </w:p>
    <w:p w14:paraId="50AED6EA" w14:textId="77777777" w:rsidR="00083C31" w:rsidRDefault="00083C31" w:rsidP="00083C31">
      <w:pPr>
        <w:pStyle w:val="PL"/>
      </w:pPr>
      <w:r>
        <w:t xml:space="preserve">  revision 2019-10-20 { reference "Initial version."; }</w:t>
      </w:r>
    </w:p>
    <w:p w14:paraId="5E77BAD4" w14:textId="77777777" w:rsidR="00083C31" w:rsidRDefault="00083C31" w:rsidP="00083C31">
      <w:pPr>
        <w:pStyle w:val="PL"/>
      </w:pPr>
    </w:p>
    <w:p w14:paraId="32473F78" w14:textId="77777777" w:rsidR="00083C31" w:rsidRDefault="00083C31" w:rsidP="00083C31">
      <w:pPr>
        <w:pStyle w:val="PL"/>
      </w:pPr>
      <w:r>
        <w:t xml:space="preserve">  grouping IpInterfaceGrp {</w:t>
      </w:r>
    </w:p>
    <w:p w14:paraId="725A9A02" w14:textId="77777777" w:rsidR="00083C31" w:rsidRDefault="00083C31" w:rsidP="00083C31">
      <w:pPr>
        <w:pStyle w:val="PL"/>
      </w:pPr>
      <w:r>
        <w:t xml:space="preserve">    leaf-list ipv4EndpointAddresses {</w:t>
      </w:r>
    </w:p>
    <w:p w14:paraId="18D34081" w14:textId="77777777" w:rsidR="00083C31" w:rsidRDefault="00083C31" w:rsidP="00083C31">
      <w:pPr>
        <w:pStyle w:val="PL"/>
      </w:pPr>
      <w:r>
        <w:t xml:space="preserve">      description "Available endpoint IPv4 address(es) of</w:t>
      </w:r>
    </w:p>
    <w:p w14:paraId="7B5E5F6A" w14:textId="77777777" w:rsidR="00083C31" w:rsidRDefault="00083C31" w:rsidP="00083C31">
      <w:pPr>
        <w:pStyle w:val="PL"/>
      </w:pPr>
      <w:r>
        <w:t xml:space="preserve">        the User Plane interface.";</w:t>
      </w:r>
    </w:p>
    <w:p w14:paraId="6E7F5B71" w14:textId="77777777" w:rsidR="00083C31" w:rsidRDefault="00083C31" w:rsidP="00083C31">
      <w:pPr>
        <w:pStyle w:val="PL"/>
      </w:pPr>
      <w:r>
        <w:t xml:space="preserve">      type inet:ipv4-address;</w:t>
      </w:r>
    </w:p>
    <w:p w14:paraId="26E3FAA9" w14:textId="77777777" w:rsidR="00083C31" w:rsidRDefault="00083C31" w:rsidP="00083C31">
      <w:pPr>
        <w:pStyle w:val="PL"/>
      </w:pPr>
      <w:r>
        <w:t xml:space="preserve">      must '../ipv4EndpointAddresses or ../ipv6EndpointAddresses or ../fqdn';</w:t>
      </w:r>
    </w:p>
    <w:p w14:paraId="1313DB92" w14:textId="77777777" w:rsidR="00083C31" w:rsidRDefault="00083C31" w:rsidP="00083C31">
      <w:pPr>
        <w:pStyle w:val="PL"/>
      </w:pPr>
      <w:r>
        <w:t xml:space="preserve">    }</w:t>
      </w:r>
    </w:p>
    <w:p w14:paraId="7BDB3006" w14:textId="77777777" w:rsidR="00083C31" w:rsidRDefault="00083C31" w:rsidP="00083C31">
      <w:pPr>
        <w:pStyle w:val="PL"/>
      </w:pPr>
    </w:p>
    <w:p w14:paraId="22CE5B08" w14:textId="77777777" w:rsidR="00083C31" w:rsidRDefault="00083C31" w:rsidP="00083C31">
      <w:pPr>
        <w:pStyle w:val="PL"/>
      </w:pPr>
      <w:r>
        <w:t xml:space="preserve">    leaf-list ipv6EndpointAddresses {</w:t>
      </w:r>
    </w:p>
    <w:p w14:paraId="6186F754" w14:textId="77777777" w:rsidR="00083C31" w:rsidRDefault="00083C31" w:rsidP="00083C31">
      <w:pPr>
        <w:pStyle w:val="PL"/>
      </w:pPr>
      <w:r>
        <w:t xml:space="preserve">      description "Available endpoint IPv6 address(es) of</w:t>
      </w:r>
    </w:p>
    <w:p w14:paraId="11CB3EEA" w14:textId="77777777" w:rsidR="00083C31" w:rsidRDefault="00083C31" w:rsidP="00083C31">
      <w:pPr>
        <w:pStyle w:val="PL"/>
      </w:pPr>
      <w:r>
        <w:t xml:space="preserve">        the User Plane interface.";</w:t>
      </w:r>
    </w:p>
    <w:p w14:paraId="3D3951FA" w14:textId="77777777" w:rsidR="00083C31" w:rsidRDefault="00083C31" w:rsidP="00083C31">
      <w:pPr>
        <w:pStyle w:val="PL"/>
      </w:pPr>
      <w:r>
        <w:t xml:space="preserve">      type inet:ipv6-address;</w:t>
      </w:r>
    </w:p>
    <w:p w14:paraId="5B0ABBC9" w14:textId="77777777" w:rsidR="00083C31" w:rsidRDefault="00083C31" w:rsidP="00083C31">
      <w:pPr>
        <w:pStyle w:val="PL"/>
      </w:pPr>
      <w:r>
        <w:t xml:space="preserve">      must '../ipv4EndpointAddresses or ../ipv6EndpointAddresses or ../fqdn';</w:t>
      </w:r>
    </w:p>
    <w:p w14:paraId="45D2F14D" w14:textId="77777777" w:rsidR="00083C31" w:rsidRDefault="00083C31" w:rsidP="00083C31">
      <w:pPr>
        <w:pStyle w:val="PL"/>
      </w:pPr>
      <w:r>
        <w:t xml:space="preserve">      }</w:t>
      </w:r>
    </w:p>
    <w:p w14:paraId="487FE44C" w14:textId="77777777" w:rsidR="00083C31" w:rsidRDefault="00083C31" w:rsidP="00083C31">
      <w:pPr>
        <w:pStyle w:val="PL"/>
      </w:pPr>
    </w:p>
    <w:p w14:paraId="6D6622D4" w14:textId="77777777" w:rsidR="00083C31" w:rsidRDefault="00083C31" w:rsidP="00083C31">
      <w:pPr>
        <w:pStyle w:val="PL"/>
      </w:pPr>
      <w:r>
        <w:t xml:space="preserve">    leaf fqdn {</w:t>
      </w:r>
    </w:p>
    <w:p w14:paraId="02531C73" w14:textId="77777777" w:rsidR="00083C31" w:rsidRDefault="00083C31" w:rsidP="00083C31">
      <w:pPr>
        <w:pStyle w:val="PL"/>
      </w:pPr>
      <w:r>
        <w:t xml:space="preserve">      description "This parameter defines FQDN of the Network Function</w:t>
      </w:r>
    </w:p>
    <w:p w14:paraId="49771DF3" w14:textId="77777777" w:rsidR="00083C31" w:rsidRDefault="00083C31" w:rsidP="00083C31">
      <w:pPr>
        <w:pStyle w:val="PL"/>
      </w:pPr>
      <w:r>
        <w:t xml:space="preserve">        (See TS 23.003).";</w:t>
      </w:r>
    </w:p>
    <w:p w14:paraId="79C4D9A1" w14:textId="77777777" w:rsidR="00083C31" w:rsidRDefault="00083C31" w:rsidP="00083C31">
      <w:pPr>
        <w:pStyle w:val="PL"/>
      </w:pPr>
      <w:r>
        <w:t xml:space="preserve">      type inet:domain-name;</w:t>
      </w:r>
    </w:p>
    <w:p w14:paraId="0FDDEAFB" w14:textId="77777777" w:rsidR="00083C31" w:rsidRDefault="00083C31" w:rsidP="00083C31">
      <w:pPr>
        <w:pStyle w:val="PL"/>
      </w:pPr>
      <w:r>
        <w:t xml:space="preserve">      must '../ipv4EndpointAddresses or ../ipv6EndpointAddresses or ../fqdn';</w:t>
      </w:r>
    </w:p>
    <w:p w14:paraId="4F8C4B77" w14:textId="77777777" w:rsidR="00083C31" w:rsidRDefault="00083C31" w:rsidP="00083C31">
      <w:pPr>
        <w:pStyle w:val="PL"/>
      </w:pPr>
      <w:r>
        <w:t xml:space="preserve">      }</w:t>
      </w:r>
    </w:p>
    <w:p w14:paraId="5437FB7B" w14:textId="77777777" w:rsidR="00083C31" w:rsidRDefault="00083C31" w:rsidP="00083C31">
      <w:pPr>
        <w:pStyle w:val="PL"/>
      </w:pPr>
      <w:r>
        <w:t xml:space="preserve">  }</w:t>
      </w:r>
    </w:p>
    <w:p w14:paraId="02B78311" w14:textId="77777777" w:rsidR="00083C31" w:rsidRDefault="00083C31" w:rsidP="00083C31">
      <w:pPr>
        <w:pStyle w:val="PL"/>
      </w:pPr>
    </w:p>
    <w:p w14:paraId="552BCD6F" w14:textId="77777777" w:rsidR="00083C31" w:rsidRDefault="00083C31" w:rsidP="00083C31">
      <w:pPr>
        <w:pStyle w:val="PL"/>
      </w:pPr>
      <w:r>
        <w:t xml:space="preserve">  grouping SdRangeGrp {</w:t>
      </w:r>
    </w:p>
    <w:p w14:paraId="0C750641" w14:textId="77777777" w:rsidR="00083C31" w:rsidRDefault="00083C31" w:rsidP="00083C31">
      <w:pPr>
        <w:pStyle w:val="PL"/>
      </w:pPr>
      <w:r>
        <w:t xml:space="preserve">    leaf start {</w:t>
      </w:r>
    </w:p>
    <w:p w14:paraId="007D9773" w14:textId="77777777" w:rsidR="00083C31" w:rsidRDefault="00083C31" w:rsidP="00083C31">
      <w:pPr>
        <w:pStyle w:val="PL"/>
      </w:pPr>
      <w:r>
        <w:t xml:space="preserve">      type string {</w:t>
      </w:r>
    </w:p>
    <w:p w14:paraId="6D27D437" w14:textId="77777777" w:rsidR="00083C31" w:rsidRDefault="00083C31" w:rsidP="00083C31">
      <w:pPr>
        <w:pStyle w:val="PL"/>
      </w:pPr>
      <w:r>
        <w:t xml:space="preserve">         pattern "[A-Fa-f0-9]{6}";</w:t>
      </w:r>
    </w:p>
    <w:p w14:paraId="2C054016" w14:textId="77777777" w:rsidR="00083C31" w:rsidRDefault="00083C31" w:rsidP="00083C31">
      <w:pPr>
        <w:pStyle w:val="PL"/>
      </w:pPr>
      <w:r>
        <w:t xml:space="preserve">       }</w:t>
      </w:r>
    </w:p>
    <w:p w14:paraId="607865FB" w14:textId="77777777" w:rsidR="00083C31" w:rsidRDefault="00083C31" w:rsidP="00083C31">
      <w:pPr>
        <w:pStyle w:val="PL"/>
      </w:pPr>
      <w:r>
        <w:t xml:space="preserve">      mandatory true;</w:t>
      </w:r>
    </w:p>
    <w:p w14:paraId="05ED2DCC" w14:textId="77777777" w:rsidR="00083C31" w:rsidRDefault="00083C31" w:rsidP="00083C31">
      <w:pPr>
        <w:pStyle w:val="PL"/>
      </w:pPr>
      <w:r>
        <w:t xml:space="preserve">      description "First value identifying the start of an SD range.</w:t>
      </w:r>
    </w:p>
    <w:p w14:paraId="770295E4" w14:textId="77777777" w:rsidR="00083C31" w:rsidRDefault="00083C31" w:rsidP="00083C31">
      <w:pPr>
        <w:pStyle w:val="PL"/>
      </w:pPr>
      <w:r>
        <w:t xml:space="preserve">        This string shall be formatted as specified for the sd attribute of the</w:t>
      </w:r>
    </w:p>
    <w:p w14:paraId="393D412B" w14:textId="77777777" w:rsidR="00083C31" w:rsidRDefault="00083C31" w:rsidP="00083C31">
      <w:pPr>
        <w:pStyle w:val="PL"/>
      </w:pPr>
      <w:r>
        <w:t xml:space="preserve">        Snssai data type in clause 5.4.4.2 of TS 29.571.";</w:t>
      </w:r>
    </w:p>
    <w:p w14:paraId="7DF9D37A" w14:textId="77777777" w:rsidR="00083C31" w:rsidRDefault="00083C31" w:rsidP="00083C31">
      <w:pPr>
        <w:pStyle w:val="PL"/>
      </w:pPr>
      <w:r>
        <w:t xml:space="preserve">    }</w:t>
      </w:r>
    </w:p>
    <w:p w14:paraId="7432ECBF" w14:textId="77777777" w:rsidR="00083C31" w:rsidRDefault="00083C31" w:rsidP="00083C31">
      <w:pPr>
        <w:pStyle w:val="PL"/>
      </w:pPr>
    </w:p>
    <w:p w14:paraId="60B15E49" w14:textId="77777777" w:rsidR="00083C31" w:rsidRDefault="00083C31" w:rsidP="00083C31">
      <w:pPr>
        <w:pStyle w:val="PL"/>
      </w:pPr>
      <w:r>
        <w:t xml:space="preserve">    leaf end {</w:t>
      </w:r>
    </w:p>
    <w:p w14:paraId="0F7AFCF3" w14:textId="77777777" w:rsidR="00083C31" w:rsidRDefault="00083C31" w:rsidP="00083C31">
      <w:pPr>
        <w:pStyle w:val="PL"/>
      </w:pPr>
      <w:r>
        <w:t xml:space="preserve">      type string {</w:t>
      </w:r>
    </w:p>
    <w:p w14:paraId="7C46B55D" w14:textId="77777777" w:rsidR="00083C31" w:rsidRDefault="00083C31" w:rsidP="00083C31">
      <w:pPr>
        <w:pStyle w:val="PL"/>
      </w:pPr>
      <w:r>
        <w:t xml:space="preserve">         pattern "[A-Fa-f0-9]{6}";</w:t>
      </w:r>
    </w:p>
    <w:p w14:paraId="3FA8AEBD" w14:textId="77777777" w:rsidR="00083C31" w:rsidRDefault="00083C31" w:rsidP="00083C31">
      <w:pPr>
        <w:pStyle w:val="PL"/>
      </w:pPr>
      <w:r>
        <w:t xml:space="preserve">       }</w:t>
      </w:r>
    </w:p>
    <w:p w14:paraId="45446F89" w14:textId="77777777" w:rsidR="00083C31" w:rsidRDefault="00083C31" w:rsidP="00083C31">
      <w:pPr>
        <w:pStyle w:val="PL"/>
      </w:pPr>
      <w:r>
        <w:t xml:space="preserve">      mandatory true;</w:t>
      </w:r>
    </w:p>
    <w:p w14:paraId="6D77C3AB" w14:textId="77777777" w:rsidR="00083C31" w:rsidRDefault="00083C31" w:rsidP="00083C31">
      <w:pPr>
        <w:pStyle w:val="PL"/>
      </w:pPr>
      <w:r>
        <w:t xml:space="preserve">      description "Last value identifying the end of an SD range.</w:t>
      </w:r>
    </w:p>
    <w:p w14:paraId="269A5C5A" w14:textId="77777777" w:rsidR="00083C31" w:rsidRDefault="00083C31" w:rsidP="00083C31">
      <w:pPr>
        <w:pStyle w:val="PL"/>
      </w:pPr>
      <w:r>
        <w:t xml:space="preserve">      This string shall be formatted as specified for the sd attribute of the</w:t>
      </w:r>
    </w:p>
    <w:p w14:paraId="0AD5AB76" w14:textId="77777777" w:rsidR="00083C31" w:rsidRDefault="00083C31" w:rsidP="00083C31">
      <w:pPr>
        <w:pStyle w:val="PL"/>
      </w:pPr>
      <w:r>
        <w:t xml:space="preserve">        Snssai data type in clause 5.4.4.2 in TS 29.571";</w:t>
      </w:r>
    </w:p>
    <w:p w14:paraId="421F7B46" w14:textId="77777777" w:rsidR="00083C31" w:rsidRDefault="00083C31" w:rsidP="00083C31">
      <w:pPr>
        <w:pStyle w:val="PL"/>
      </w:pPr>
      <w:r>
        <w:t xml:space="preserve">    }</w:t>
      </w:r>
    </w:p>
    <w:p w14:paraId="4CC9091E" w14:textId="77777777" w:rsidR="00083C31" w:rsidRDefault="00083C31" w:rsidP="00083C31">
      <w:pPr>
        <w:pStyle w:val="PL"/>
      </w:pPr>
      <w:r>
        <w:t xml:space="preserve">  }</w:t>
      </w:r>
    </w:p>
    <w:p w14:paraId="576F91D3" w14:textId="77777777" w:rsidR="00083C31" w:rsidRDefault="00083C31" w:rsidP="00083C31">
      <w:pPr>
        <w:pStyle w:val="PL"/>
      </w:pPr>
    </w:p>
    <w:p w14:paraId="6E3A21E4" w14:textId="77777777" w:rsidR="00083C31" w:rsidRDefault="00083C31" w:rsidP="00083C31">
      <w:pPr>
        <w:pStyle w:val="PL"/>
      </w:pPr>
      <w:r>
        <w:t xml:space="preserve">  grouping SnssaiExtensionGrp {</w:t>
      </w:r>
    </w:p>
    <w:p w14:paraId="47332AA7" w14:textId="77777777" w:rsidR="00083C31" w:rsidRDefault="00083C31" w:rsidP="00083C31">
      <w:pPr>
        <w:pStyle w:val="PL"/>
      </w:pPr>
      <w:r>
        <w:t xml:space="preserve">    list sdRanges {</w:t>
      </w:r>
    </w:p>
    <w:p w14:paraId="10F82834" w14:textId="77777777" w:rsidR="00083C31" w:rsidRDefault="00083C31" w:rsidP="00083C31">
      <w:pPr>
        <w:pStyle w:val="PL"/>
      </w:pPr>
      <w:r>
        <w:t xml:space="preserve">      min-elements 1;</w:t>
      </w:r>
    </w:p>
    <w:p w14:paraId="1B2B1D12" w14:textId="77777777" w:rsidR="00083C31" w:rsidRDefault="00083C31" w:rsidP="00083C31">
      <w:pPr>
        <w:pStyle w:val="PL"/>
      </w:pPr>
      <w:r>
        <w:t xml:space="preserve">      key "start end";</w:t>
      </w:r>
    </w:p>
    <w:p w14:paraId="60070EA2" w14:textId="77777777" w:rsidR="00083C31" w:rsidRDefault="00083C31" w:rsidP="00083C31">
      <w:pPr>
        <w:pStyle w:val="PL"/>
      </w:pPr>
      <w:r>
        <w:lastRenderedPageBreak/>
        <w:t xml:space="preserve">      description "It shall contain the range(s) of Slice Differentiator values</w:t>
      </w:r>
    </w:p>
    <w:p w14:paraId="09C9478E" w14:textId="77777777" w:rsidR="00083C31" w:rsidRDefault="00083C31" w:rsidP="00083C31">
      <w:pPr>
        <w:pStyle w:val="PL"/>
      </w:pPr>
      <w:r>
        <w:t xml:space="preserve">        supported for the Slice/Service Type value indicated in the sst</w:t>
      </w:r>
    </w:p>
    <w:p w14:paraId="09CAB8E1" w14:textId="77777777" w:rsidR="00083C31" w:rsidRDefault="00083C31" w:rsidP="00083C31">
      <w:pPr>
        <w:pStyle w:val="PL"/>
      </w:pPr>
      <w:r>
        <w:t xml:space="preserve">        attribute of the Snssai data type (see clause 5.4.4.2 in TS 29.571).";</w:t>
      </w:r>
    </w:p>
    <w:p w14:paraId="41233C3F" w14:textId="77777777" w:rsidR="00083C31" w:rsidRDefault="00083C31" w:rsidP="00083C31">
      <w:pPr>
        <w:pStyle w:val="PL"/>
      </w:pPr>
      <w:r>
        <w:t xml:space="preserve">      uses SdRangeGrp;</w:t>
      </w:r>
    </w:p>
    <w:p w14:paraId="7FCB12AD" w14:textId="77777777" w:rsidR="00083C31" w:rsidRDefault="00083C31" w:rsidP="00083C31">
      <w:pPr>
        <w:pStyle w:val="PL"/>
      </w:pPr>
      <w:r>
        <w:t xml:space="preserve">    }</w:t>
      </w:r>
    </w:p>
    <w:p w14:paraId="2C98763A" w14:textId="77777777" w:rsidR="00083C31" w:rsidRDefault="00083C31" w:rsidP="00083C31">
      <w:pPr>
        <w:pStyle w:val="PL"/>
      </w:pPr>
    </w:p>
    <w:p w14:paraId="6FFC60D1" w14:textId="77777777" w:rsidR="00083C31" w:rsidRDefault="00083C31" w:rsidP="00083C31">
      <w:pPr>
        <w:pStyle w:val="PL"/>
      </w:pPr>
      <w:r>
        <w:t xml:space="preserve">    leaf wildcardSd {</w:t>
      </w:r>
    </w:p>
    <w:p w14:paraId="401B1249" w14:textId="77777777" w:rsidR="00083C31" w:rsidRDefault="00083C31" w:rsidP="00083C31">
      <w:pPr>
        <w:pStyle w:val="PL"/>
      </w:pPr>
      <w:r>
        <w:t xml:space="preserve">      type boolean;</w:t>
      </w:r>
    </w:p>
    <w:p w14:paraId="699944C5" w14:textId="77777777" w:rsidR="00083C31" w:rsidRDefault="00083C31" w:rsidP="00083C31">
      <w:pPr>
        <w:pStyle w:val="PL"/>
      </w:pPr>
      <w:r>
        <w:t xml:space="preserve">      default false;</w:t>
      </w:r>
    </w:p>
    <w:p w14:paraId="37F039FF" w14:textId="77777777" w:rsidR="00083C31" w:rsidRDefault="00083C31" w:rsidP="00083C31">
      <w:pPr>
        <w:pStyle w:val="PL"/>
      </w:pPr>
      <w:r>
        <w:t xml:space="preserve">      description "It indicates that all SD values are supported for the</w:t>
      </w:r>
    </w:p>
    <w:p w14:paraId="15EDABDA" w14:textId="77777777" w:rsidR="00083C31" w:rsidRDefault="00083C31" w:rsidP="00083C31">
      <w:pPr>
        <w:pStyle w:val="PL"/>
      </w:pPr>
      <w:r>
        <w:t xml:space="preserve">        Slice/Service Type value indicated in the sst attribute of the Snssai</w:t>
      </w:r>
    </w:p>
    <w:p w14:paraId="59E69738" w14:textId="77777777" w:rsidR="00083C31" w:rsidRDefault="00083C31" w:rsidP="00083C31">
      <w:pPr>
        <w:pStyle w:val="PL"/>
      </w:pPr>
      <w:r>
        <w:t xml:space="preserve">        data type (see clause 5.4.4.2 in TS 29.571).";</w:t>
      </w:r>
    </w:p>
    <w:p w14:paraId="7E44350D" w14:textId="77777777" w:rsidR="00083C31" w:rsidRDefault="00083C31" w:rsidP="00083C31">
      <w:pPr>
        <w:pStyle w:val="PL"/>
      </w:pPr>
      <w:r>
        <w:t xml:space="preserve">    }</w:t>
      </w:r>
    </w:p>
    <w:p w14:paraId="19B441A4" w14:textId="77777777" w:rsidR="00083C31" w:rsidRDefault="00083C31" w:rsidP="00083C31">
      <w:pPr>
        <w:pStyle w:val="PL"/>
      </w:pPr>
      <w:r>
        <w:t xml:space="preserve">  }</w:t>
      </w:r>
    </w:p>
    <w:p w14:paraId="3346E541" w14:textId="77777777" w:rsidR="00083C31" w:rsidRDefault="00083C31" w:rsidP="00083C31">
      <w:pPr>
        <w:pStyle w:val="PL"/>
      </w:pPr>
    </w:p>
    <w:p w14:paraId="41D5BCB0" w14:textId="77777777" w:rsidR="00083C31" w:rsidRDefault="00083C31" w:rsidP="00083C31">
      <w:pPr>
        <w:pStyle w:val="PL"/>
      </w:pPr>
      <w:r>
        <w:t xml:space="preserve">  grouping ExtSnssaiGrp {</w:t>
      </w:r>
    </w:p>
    <w:p w14:paraId="3FB4901E" w14:textId="77777777" w:rsidR="00083C31" w:rsidRDefault="00083C31" w:rsidP="00083C31">
      <w:pPr>
        <w:pStyle w:val="PL"/>
      </w:pPr>
      <w:r>
        <w:t xml:space="preserve">    list snssai {</w:t>
      </w:r>
    </w:p>
    <w:p w14:paraId="0D09A31F" w14:textId="77777777" w:rsidR="00083C31" w:rsidRDefault="00083C31" w:rsidP="00083C31">
      <w:pPr>
        <w:pStyle w:val="PL"/>
      </w:pPr>
      <w:r>
        <w:t xml:space="preserve">      description "It represents the S-NSSAI the NetworkSlice managed object</w:t>
      </w:r>
    </w:p>
    <w:p w14:paraId="45C39608" w14:textId="77777777" w:rsidR="00083C31" w:rsidRDefault="00083C31" w:rsidP="00083C31">
      <w:pPr>
        <w:pStyle w:val="PL"/>
      </w:pPr>
      <w:r>
        <w:t xml:space="preserve">        is supporting. The S-NSSAI is defined in TS 23.003 ";</w:t>
      </w:r>
    </w:p>
    <w:p w14:paraId="7B5F8C77" w14:textId="77777777" w:rsidR="00083C31" w:rsidRDefault="00083C31" w:rsidP="00083C31">
      <w:pPr>
        <w:pStyle w:val="PL"/>
      </w:pPr>
      <w:r>
        <w:t xml:space="preserve">      min-elements 1;</w:t>
      </w:r>
    </w:p>
    <w:p w14:paraId="1B9CB016" w14:textId="77777777" w:rsidR="00083C31" w:rsidRDefault="00083C31" w:rsidP="00083C31">
      <w:pPr>
        <w:pStyle w:val="PL"/>
      </w:pPr>
      <w:r>
        <w:t xml:space="preserve">      max-elements 1;</w:t>
      </w:r>
    </w:p>
    <w:p w14:paraId="651C0366" w14:textId="77777777" w:rsidR="00083C31" w:rsidRDefault="00083C31" w:rsidP="00083C31">
      <w:pPr>
        <w:pStyle w:val="PL"/>
      </w:pPr>
      <w:r>
        <w:t xml:space="preserve">      key "sd sst";</w:t>
      </w:r>
    </w:p>
    <w:p w14:paraId="7EBB3DDD" w14:textId="77777777" w:rsidR="00083C31" w:rsidRDefault="00083C31" w:rsidP="00083C31">
      <w:pPr>
        <w:pStyle w:val="PL"/>
      </w:pPr>
      <w:r>
        <w:t xml:space="preserve">      uses SNssai;</w:t>
      </w:r>
    </w:p>
    <w:p w14:paraId="70413102" w14:textId="77777777" w:rsidR="00083C31" w:rsidRDefault="00083C31" w:rsidP="00083C31">
      <w:pPr>
        <w:pStyle w:val="PL"/>
      </w:pPr>
      <w:r>
        <w:t xml:space="preserve">    }</w:t>
      </w:r>
    </w:p>
    <w:p w14:paraId="1001FEF5" w14:textId="77777777" w:rsidR="00083C31" w:rsidRDefault="00083C31" w:rsidP="00083C31">
      <w:pPr>
        <w:pStyle w:val="PL"/>
      </w:pPr>
    </w:p>
    <w:p w14:paraId="379EBFC4" w14:textId="77777777" w:rsidR="00083C31" w:rsidRDefault="00083C31" w:rsidP="00083C31">
      <w:pPr>
        <w:pStyle w:val="PL"/>
      </w:pPr>
      <w:r>
        <w:t xml:space="preserve">    list snssaiExtension {</w:t>
      </w:r>
    </w:p>
    <w:p w14:paraId="602F95F9" w14:textId="77777777" w:rsidR="00083C31" w:rsidRDefault="00083C31" w:rsidP="00083C31">
      <w:pPr>
        <w:pStyle w:val="PL"/>
      </w:pPr>
      <w:r>
        <w:t xml:space="preserve">      description "It represents extensions to the Snssai.";</w:t>
      </w:r>
    </w:p>
    <w:p w14:paraId="1C994E25" w14:textId="77777777" w:rsidR="00083C31" w:rsidRDefault="00083C31" w:rsidP="00083C31">
      <w:pPr>
        <w:pStyle w:val="PL"/>
      </w:pPr>
      <w:r>
        <w:t xml:space="preserve">      min-elements 1;</w:t>
      </w:r>
    </w:p>
    <w:p w14:paraId="4057AF5E" w14:textId="77777777" w:rsidR="00083C31" w:rsidRDefault="00083C31" w:rsidP="00083C31">
      <w:pPr>
        <w:pStyle w:val="PL"/>
      </w:pPr>
      <w:r>
        <w:t xml:space="preserve">      key idx;</w:t>
      </w:r>
    </w:p>
    <w:p w14:paraId="7EEF7F63" w14:textId="77777777" w:rsidR="00083C31" w:rsidRDefault="00083C31" w:rsidP="00083C31">
      <w:pPr>
        <w:pStyle w:val="PL"/>
      </w:pPr>
      <w:r>
        <w:t xml:space="preserve">      leaf idx { type uint32; }</w:t>
      </w:r>
    </w:p>
    <w:p w14:paraId="44F6FBCA" w14:textId="77777777" w:rsidR="00083C31" w:rsidRDefault="00083C31" w:rsidP="00083C31">
      <w:pPr>
        <w:pStyle w:val="PL"/>
      </w:pPr>
      <w:r>
        <w:t xml:space="preserve">      uses SnssaiExtensionGrp;</w:t>
      </w:r>
    </w:p>
    <w:p w14:paraId="522653EA" w14:textId="77777777" w:rsidR="00083C31" w:rsidRDefault="00083C31" w:rsidP="00083C31">
      <w:pPr>
        <w:pStyle w:val="PL"/>
      </w:pPr>
      <w:r>
        <w:t xml:space="preserve">    }</w:t>
      </w:r>
    </w:p>
    <w:p w14:paraId="236E288D" w14:textId="77777777" w:rsidR="00083C31" w:rsidRDefault="00083C31" w:rsidP="00083C31">
      <w:pPr>
        <w:pStyle w:val="PL"/>
      </w:pPr>
      <w:r>
        <w:t xml:space="preserve">  }</w:t>
      </w:r>
    </w:p>
    <w:p w14:paraId="54167C51" w14:textId="77777777" w:rsidR="00083C31" w:rsidRDefault="00083C31" w:rsidP="00083C31">
      <w:pPr>
        <w:pStyle w:val="PL"/>
      </w:pPr>
      <w:r>
        <w:t xml:space="preserve">    grouping sNssaiSmfInfoItem {</w:t>
      </w:r>
    </w:p>
    <w:p w14:paraId="7DAC1A1F" w14:textId="77777777" w:rsidR="00083C31" w:rsidRDefault="00083C31" w:rsidP="00083C31">
      <w:pPr>
        <w:pStyle w:val="PL"/>
      </w:pPr>
      <w:r>
        <w:t xml:space="preserve">    list sNssai {</w:t>
      </w:r>
    </w:p>
    <w:p w14:paraId="4E730A47" w14:textId="77777777" w:rsidR="00083C31" w:rsidRDefault="00083C31" w:rsidP="00083C31">
      <w:pPr>
        <w:pStyle w:val="PL"/>
      </w:pPr>
      <w:r>
        <w:t xml:space="preserve">      description "Supported S-NSSAI.";</w:t>
      </w:r>
    </w:p>
    <w:p w14:paraId="2E5E18BD" w14:textId="77777777" w:rsidR="00083C31" w:rsidRDefault="00083C31" w:rsidP="00083C31">
      <w:pPr>
        <w:pStyle w:val="PL"/>
      </w:pPr>
      <w:r>
        <w:t xml:space="preserve">      min-elements 1;</w:t>
      </w:r>
    </w:p>
    <w:p w14:paraId="6AE7E76B" w14:textId="77777777" w:rsidR="00083C31" w:rsidRDefault="00083C31" w:rsidP="00083C31">
      <w:pPr>
        <w:pStyle w:val="PL"/>
      </w:pPr>
      <w:r>
        <w:t xml:space="preserve">      max-elements 1;</w:t>
      </w:r>
    </w:p>
    <w:p w14:paraId="5DA5EF20" w14:textId="77777777" w:rsidR="00083C31" w:rsidRDefault="00083C31" w:rsidP="00083C31">
      <w:pPr>
        <w:pStyle w:val="PL"/>
      </w:pPr>
      <w:r>
        <w:t xml:space="preserve">      key "sst sd";</w:t>
      </w:r>
    </w:p>
    <w:p w14:paraId="41D3972F" w14:textId="77777777" w:rsidR="00083C31" w:rsidRDefault="00083C31" w:rsidP="00083C31">
      <w:pPr>
        <w:pStyle w:val="PL"/>
        <w:rPr>
          <w:ins w:id="279" w:author="Jose Antonio Ordoñez Lucena"/>
        </w:rPr>
      </w:pPr>
      <w:ins w:id="280" w:author="Jose Antonio Ordoñez Lucena">
        <w:r>
          <w:t xml:space="preserve">      uses SNssai;</w:t>
        </w:r>
      </w:ins>
    </w:p>
    <w:p w14:paraId="6D5BC9E0" w14:textId="77777777" w:rsidR="00083C31" w:rsidRDefault="00083C31" w:rsidP="00083C31">
      <w:pPr>
        <w:pStyle w:val="PL"/>
        <w:rPr>
          <w:del w:id="281" w:author="Jose Antonio Ordoñez Lucena"/>
        </w:rPr>
      </w:pPr>
      <w:del w:id="282" w:author="Jose Antonio Ordoñez Lucena">
        <w:r>
          <w:delText xml:space="preserve">      uses types5g3gpp:SNssai;</w:delText>
        </w:r>
      </w:del>
    </w:p>
    <w:p w14:paraId="755C947A" w14:textId="77777777" w:rsidR="00083C31" w:rsidRDefault="00083C31" w:rsidP="00083C31">
      <w:pPr>
        <w:pStyle w:val="PL"/>
      </w:pPr>
      <w:r>
        <w:t xml:space="preserve">    }</w:t>
      </w:r>
    </w:p>
    <w:p w14:paraId="7BB90121" w14:textId="77777777" w:rsidR="00083C31" w:rsidRDefault="00083C31" w:rsidP="00083C31">
      <w:pPr>
        <w:pStyle w:val="PL"/>
      </w:pPr>
    </w:p>
    <w:p w14:paraId="036D5617" w14:textId="77777777" w:rsidR="00083C31" w:rsidRDefault="00083C31" w:rsidP="00083C31">
      <w:pPr>
        <w:pStyle w:val="PL"/>
      </w:pPr>
      <w:r>
        <w:t xml:space="preserve">    list dnnSmfInfoList {</w:t>
      </w:r>
    </w:p>
    <w:p w14:paraId="148C50A7" w14:textId="77777777" w:rsidR="00083C31" w:rsidRDefault="00083C31" w:rsidP="00083C31">
      <w:pPr>
        <w:pStyle w:val="PL"/>
      </w:pPr>
      <w:r>
        <w:t xml:space="preserve">      description "List of parameters supported by the SMF per DNN.</w:t>
      </w:r>
    </w:p>
    <w:p w14:paraId="65FED528" w14:textId="77777777" w:rsidR="00083C31" w:rsidRDefault="00083C31" w:rsidP="00083C31">
      <w:pPr>
        <w:pStyle w:val="PL"/>
      </w:pPr>
      <w:r>
        <w:t xml:space="preserve">      The absence indicates the DNN can be selected for any DNAI.";</w:t>
      </w:r>
    </w:p>
    <w:p w14:paraId="7C444C19" w14:textId="77777777" w:rsidR="00083C31" w:rsidRDefault="00083C31" w:rsidP="00083C31">
      <w:pPr>
        <w:pStyle w:val="PL"/>
      </w:pPr>
      <w:r>
        <w:t xml:space="preserve">      min-elements 1;</w:t>
      </w:r>
    </w:p>
    <w:p w14:paraId="632862DA" w14:textId="77777777" w:rsidR="00083C31" w:rsidRDefault="00083C31" w:rsidP="00083C31">
      <w:pPr>
        <w:pStyle w:val="PL"/>
      </w:pPr>
      <w:r>
        <w:t xml:space="preserve">      key dnn;</w:t>
      </w:r>
    </w:p>
    <w:p w14:paraId="1F652422" w14:textId="77777777" w:rsidR="00083C31" w:rsidRDefault="00083C31" w:rsidP="00083C31">
      <w:pPr>
        <w:pStyle w:val="PL"/>
      </w:pPr>
      <w:r>
        <w:t xml:space="preserve">      uses DnnSmfInfoItem;</w:t>
      </w:r>
    </w:p>
    <w:p w14:paraId="0627E527" w14:textId="77777777" w:rsidR="00083C31" w:rsidRDefault="00083C31" w:rsidP="00083C31">
      <w:pPr>
        <w:pStyle w:val="PL"/>
      </w:pPr>
      <w:r>
        <w:t xml:space="preserve">    }</w:t>
      </w:r>
    </w:p>
    <w:p w14:paraId="438EB081" w14:textId="77777777" w:rsidR="00083C31" w:rsidRDefault="00083C31" w:rsidP="00083C31">
      <w:pPr>
        <w:pStyle w:val="PL"/>
      </w:pPr>
      <w:r>
        <w:t xml:space="preserve">  }</w:t>
      </w:r>
    </w:p>
    <w:p w14:paraId="54162C90" w14:textId="77777777" w:rsidR="00083C31" w:rsidRDefault="00083C31" w:rsidP="00083C31">
      <w:pPr>
        <w:pStyle w:val="PL"/>
      </w:pPr>
    </w:p>
    <w:p w14:paraId="71B87922" w14:textId="77777777" w:rsidR="00083C31" w:rsidRDefault="00083C31" w:rsidP="00083C31">
      <w:pPr>
        <w:pStyle w:val="PL"/>
      </w:pPr>
      <w:r>
        <w:t xml:space="preserve">  grouping MappedCellIdInfoGrp {</w:t>
      </w:r>
    </w:p>
    <w:p w14:paraId="4D0C11F9" w14:textId="77777777" w:rsidR="00083C31" w:rsidRDefault="00083C31" w:rsidP="00083C31">
      <w:pPr>
        <w:pStyle w:val="PL"/>
      </w:pPr>
      <w:r>
        <w:t xml:space="preserve">    description "This data type represents the mapping relationship between</w:t>
      </w:r>
    </w:p>
    <w:p w14:paraId="631A6AC7" w14:textId="77777777" w:rsidR="00083C31" w:rsidRDefault="00083C31" w:rsidP="00083C31">
      <w:pPr>
        <w:pStyle w:val="PL"/>
      </w:pPr>
      <w:r>
        <w:t xml:space="preserve">      Mapped Cell IDs and geographical areas (see clause 16.14.5 of TS 38.300";</w:t>
      </w:r>
    </w:p>
    <w:p w14:paraId="077F2EA9" w14:textId="77777777" w:rsidR="00083C31" w:rsidRDefault="00083C31" w:rsidP="00083C31">
      <w:pPr>
        <w:pStyle w:val="PL"/>
      </w:pPr>
    </w:p>
    <w:p w14:paraId="352DBF1E" w14:textId="77777777" w:rsidR="00083C31" w:rsidRDefault="00083C31" w:rsidP="00083C31">
      <w:pPr>
        <w:pStyle w:val="PL"/>
      </w:pPr>
      <w:r>
        <w:t xml:space="preserve">    list ntnGeoArea {</w:t>
      </w:r>
    </w:p>
    <w:p w14:paraId="3709C4CE" w14:textId="77777777" w:rsidR="00083C31" w:rsidRDefault="00083C31" w:rsidP="00083C31">
      <w:pPr>
        <w:pStyle w:val="PL"/>
      </w:pPr>
      <w:r>
        <w:t xml:space="preserve">      description "This attribute indicates a specific geographical location</w:t>
      </w:r>
    </w:p>
    <w:p w14:paraId="0CCFE3B0" w14:textId="77777777" w:rsidR="00083C31" w:rsidRDefault="00083C31" w:rsidP="00083C31">
      <w:pPr>
        <w:pStyle w:val="PL"/>
      </w:pPr>
      <w:r>
        <w:t xml:space="preserve">        mapped to Mapped Cell ID(s).";</w:t>
      </w:r>
    </w:p>
    <w:p w14:paraId="1E5E8A0A" w14:textId="77777777" w:rsidR="00083C31" w:rsidRDefault="00083C31" w:rsidP="00083C31">
      <w:pPr>
        <w:pStyle w:val="PL"/>
      </w:pPr>
      <w:r>
        <w:t xml:space="preserve">      min-elements 1;</w:t>
      </w:r>
    </w:p>
    <w:p w14:paraId="2BE276D4" w14:textId="77777777" w:rsidR="00083C31" w:rsidRDefault="00083C31" w:rsidP="00083C31">
      <w:pPr>
        <w:pStyle w:val="PL"/>
      </w:pPr>
      <w:r>
        <w:t xml:space="preserve">      max-elements 1;</w:t>
      </w:r>
    </w:p>
    <w:p w14:paraId="29F56AA6" w14:textId="77777777" w:rsidR="00083C31" w:rsidRDefault="00083C31" w:rsidP="00083C31">
      <w:pPr>
        <w:pStyle w:val="PL"/>
      </w:pPr>
      <w:r>
        <w:t xml:space="preserve">      key idx;</w:t>
      </w:r>
    </w:p>
    <w:p w14:paraId="47092EA8" w14:textId="77777777" w:rsidR="00083C31" w:rsidRDefault="00083C31" w:rsidP="00083C31">
      <w:pPr>
        <w:pStyle w:val="PL"/>
      </w:pPr>
      <w:r>
        <w:t xml:space="preserve">      leaf idx { type uint32; }</w:t>
      </w:r>
    </w:p>
    <w:p w14:paraId="464FC064" w14:textId="77777777" w:rsidR="00083C31" w:rsidRDefault="00083C31" w:rsidP="00083C31">
      <w:pPr>
        <w:pStyle w:val="PL"/>
      </w:pPr>
      <w:r>
        <w:t xml:space="preserve">      uses types3gpp:GeoAreaGrp;</w:t>
      </w:r>
    </w:p>
    <w:p w14:paraId="7C94A29A" w14:textId="77777777" w:rsidR="00083C31" w:rsidRDefault="00083C31" w:rsidP="00083C31">
      <w:pPr>
        <w:pStyle w:val="PL"/>
      </w:pPr>
      <w:r>
        <w:t xml:space="preserve">    }</w:t>
      </w:r>
    </w:p>
    <w:p w14:paraId="6D2EEBD3" w14:textId="77777777" w:rsidR="00083C31" w:rsidRDefault="00083C31" w:rsidP="00083C31">
      <w:pPr>
        <w:pStyle w:val="PL"/>
      </w:pPr>
    </w:p>
    <w:p w14:paraId="3C19DD7C" w14:textId="77777777" w:rsidR="00083C31" w:rsidRDefault="00083C31" w:rsidP="00083C31">
      <w:pPr>
        <w:pStyle w:val="PL"/>
      </w:pPr>
      <w:r>
        <w:t xml:space="preserve">    list mappedCellId  {</w:t>
      </w:r>
    </w:p>
    <w:p w14:paraId="4752C42D" w14:textId="77777777" w:rsidR="00083C31" w:rsidRDefault="00083C31" w:rsidP="00083C31">
      <w:pPr>
        <w:pStyle w:val="PL"/>
      </w:pPr>
      <w:r>
        <w:t xml:space="preserve">      description "This attribute is in format of NCGI to indicate a fixed</w:t>
      </w:r>
    </w:p>
    <w:p w14:paraId="4D3CBBED" w14:textId="77777777" w:rsidR="00083C31" w:rsidRDefault="00083C31" w:rsidP="00083C31">
      <w:pPr>
        <w:pStyle w:val="PL"/>
      </w:pPr>
      <w:r>
        <w:t xml:space="preserve">        geographical area (See subclause 16.14.5 in TS 38.300)";</w:t>
      </w:r>
    </w:p>
    <w:p w14:paraId="2E025B2D" w14:textId="77777777" w:rsidR="00083C31" w:rsidRDefault="00083C31" w:rsidP="00083C31">
      <w:pPr>
        <w:pStyle w:val="PL"/>
      </w:pPr>
      <w:r>
        <w:t xml:space="preserve">      min-elements 1;</w:t>
      </w:r>
    </w:p>
    <w:p w14:paraId="2B708C4A" w14:textId="77777777" w:rsidR="00083C31" w:rsidRDefault="00083C31" w:rsidP="00083C31">
      <w:pPr>
        <w:pStyle w:val="PL"/>
      </w:pPr>
      <w:r>
        <w:t xml:space="preserve">      max-elements 1;</w:t>
      </w:r>
    </w:p>
    <w:p w14:paraId="17C2BC8A" w14:textId="77777777" w:rsidR="00083C31" w:rsidRDefault="00083C31" w:rsidP="00083C31">
      <w:pPr>
        <w:pStyle w:val="PL"/>
      </w:pPr>
      <w:r>
        <w:t xml:space="preserve">      key idx;</w:t>
      </w:r>
    </w:p>
    <w:p w14:paraId="24C7C2D1" w14:textId="77777777" w:rsidR="00083C31" w:rsidRDefault="00083C31" w:rsidP="00083C31">
      <w:pPr>
        <w:pStyle w:val="PL"/>
      </w:pPr>
      <w:r>
        <w:t xml:space="preserve">      leaf idx { type uint32; }</w:t>
      </w:r>
    </w:p>
    <w:p w14:paraId="1E8986BF" w14:textId="77777777" w:rsidR="00083C31" w:rsidRDefault="00083C31" w:rsidP="00083C31">
      <w:pPr>
        <w:pStyle w:val="PL"/>
      </w:pPr>
      <w:r>
        <w:t xml:space="preserve">      uses NcgiGrp;</w:t>
      </w:r>
    </w:p>
    <w:p w14:paraId="1D03176B" w14:textId="77777777" w:rsidR="00083C31" w:rsidRDefault="00083C31" w:rsidP="00083C31">
      <w:pPr>
        <w:pStyle w:val="PL"/>
      </w:pPr>
      <w:r>
        <w:t xml:space="preserve">    }</w:t>
      </w:r>
    </w:p>
    <w:p w14:paraId="1AA62908" w14:textId="77777777" w:rsidR="00083C31" w:rsidRDefault="00083C31" w:rsidP="00083C31">
      <w:pPr>
        <w:pStyle w:val="PL"/>
      </w:pPr>
      <w:r>
        <w:t xml:space="preserve">  }</w:t>
      </w:r>
    </w:p>
    <w:p w14:paraId="7380E47B" w14:textId="77777777" w:rsidR="00083C31" w:rsidRDefault="00083C31" w:rsidP="00083C31">
      <w:pPr>
        <w:pStyle w:val="PL"/>
      </w:pPr>
    </w:p>
    <w:p w14:paraId="32CA34F3" w14:textId="77777777" w:rsidR="00083C31" w:rsidRDefault="00083C31" w:rsidP="00083C31">
      <w:pPr>
        <w:pStyle w:val="PL"/>
      </w:pPr>
      <w:r>
        <w:t xml:space="preserve">  grouping NcgiGrp {</w:t>
      </w:r>
    </w:p>
    <w:p w14:paraId="125E2845" w14:textId="77777777" w:rsidR="00083C31" w:rsidRDefault="00083C31" w:rsidP="00083C31">
      <w:pPr>
        <w:pStyle w:val="PL"/>
      </w:pPr>
      <w:r>
        <w:lastRenderedPageBreak/>
        <w:t xml:space="preserve">    description "Represents the Ncgi datatype";</w:t>
      </w:r>
    </w:p>
    <w:p w14:paraId="413B9850" w14:textId="77777777" w:rsidR="00083C31" w:rsidRDefault="00083C31" w:rsidP="00083C31">
      <w:pPr>
        <w:pStyle w:val="PL"/>
      </w:pPr>
    </w:p>
    <w:p w14:paraId="264F0636" w14:textId="77777777" w:rsidR="00083C31" w:rsidRDefault="00083C31" w:rsidP="00083C31">
      <w:pPr>
        <w:pStyle w:val="PL"/>
      </w:pPr>
      <w:r>
        <w:t xml:space="preserve">    list plmnId {</w:t>
      </w:r>
    </w:p>
    <w:p w14:paraId="40AE1498" w14:textId="77777777" w:rsidR="00083C31" w:rsidRDefault="00083C31" w:rsidP="00083C31">
      <w:pPr>
        <w:pStyle w:val="PL"/>
      </w:pPr>
      <w:r>
        <w:t xml:space="preserve">      description "This attribute represents a PLMN Identity.";</w:t>
      </w:r>
    </w:p>
    <w:p w14:paraId="7158CFED" w14:textId="77777777" w:rsidR="00083C31" w:rsidRDefault="00083C31" w:rsidP="00083C31">
      <w:pPr>
        <w:pStyle w:val="PL"/>
      </w:pPr>
      <w:r>
        <w:t xml:space="preserve">      min-elements 1;</w:t>
      </w:r>
    </w:p>
    <w:p w14:paraId="772DA697" w14:textId="77777777" w:rsidR="00083C31" w:rsidRDefault="00083C31" w:rsidP="00083C31">
      <w:pPr>
        <w:pStyle w:val="PL"/>
      </w:pPr>
      <w:r>
        <w:t xml:space="preserve">      max-elements 1;</w:t>
      </w:r>
    </w:p>
    <w:p w14:paraId="2D5CD37C" w14:textId="77777777" w:rsidR="00083C31" w:rsidRDefault="00083C31" w:rsidP="00083C31">
      <w:pPr>
        <w:pStyle w:val="PL"/>
      </w:pPr>
      <w:r>
        <w:t xml:space="preserve">      key "idx";</w:t>
      </w:r>
    </w:p>
    <w:p w14:paraId="5D2A13C9" w14:textId="77777777" w:rsidR="00083C31" w:rsidRDefault="00083C31" w:rsidP="00083C31">
      <w:pPr>
        <w:pStyle w:val="PL"/>
      </w:pPr>
      <w:r>
        <w:t xml:space="preserve">      leaf idx { type uint32 ; }</w:t>
      </w:r>
    </w:p>
    <w:p w14:paraId="3245FAC2" w14:textId="77777777" w:rsidR="00083C31" w:rsidRDefault="00083C31" w:rsidP="00083C31">
      <w:pPr>
        <w:pStyle w:val="PL"/>
      </w:pPr>
      <w:r>
        <w:t xml:space="preserve">      uses types3gpp:PLMNId ;</w:t>
      </w:r>
    </w:p>
    <w:p w14:paraId="41B1BE2A" w14:textId="77777777" w:rsidR="00083C31" w:rsidRDefault="00083C31" w:rsidP="00083C31">
      <w:pPr>
        <w:pStyle w:val="PL"/>
      </w:pPr>
      <w:r>
        <w:t xml:space="preserve">    }</w:t>
      </w:r>
    </w:p>
    <w:p w14:paraId="5AD93B5B" w14:textId="77777777" w:rsidR="00083C31" w:rsidRDefault="00083C31" w:rsidP="00083C31">
      <w:pPr>
        <w:pStyle w:val="PL"/>
      </w:pPr>
    </w:p>
    <w:p w14:paraId="5AC6F3B0" w14:textId="77777777" w:rsidR="00083C31" w:rsidRDefault="00083C31" w:rsidP="00083C31">
      <w:pPr>
        <w:pStyle w:val="PL"/>
      </w:pPr>
      <w:r>
        <w:t xml:space="preserve">    leaf nrCellId {</w:t>
      </w:r>
    </w:p>
    <w:p w14:paraId="1D7F9AC7" w14:textId="77777777" w:rsidR="00083C31" w:rsidRDefault="00083C31" w:rsidP="00083C31">
      <w:pPr>
        <w:pStyle w:val="PL"/>
      </w:pPr>
      <w:r>
        <w:t xml:space="preserve">      type string;</w:t>
      </w:r>
    </w:p>
    <w:p w14:paraId="43619717" w14:textId="77777777" w:rsidR="00083C31" w:rsidRDefault="00083C31" w:rsidP="00083C31">
      <w:pPr>
        <w:pStyle w:val="PL"/>
      </w:pPr>
      <w:r>
        <w:t xml:space="preserve">      mandatory true;</w:t>
      </w:r>
    </w:p>
    <w:p w14:paraId="11EE1C2F" w14:textId="77777777" w:rsidR="00083C31" w:rsidRDefault="00083C31" w:rsidP="00083C31">
      <w:pPr>
        <w:pStyle w:val="PL"/>
      </w:pPr>
      <w:r>
        <w:t xml:space="preserve">      description "This attribute represents NR Cell Identity.</w:t>
      </w:r>
    </w:p>
    <w:p w14:paraId="76BBEDD8" w14:textId="77777777" w:rsidR="00083C31" w:rsidRDefault="00083C31" w:rsidP="00083C31">
      <w:pPr>
        <w:pStyle w:val="PL"/>
      </w:pPr>
      <w:r>
        <w:t xml:space="preserve">        It's a 36-bit string identifying an NR Cell Id as specified in</w:t>
      </w:r>
    </w:p>
    <w:p w14:paraId="22A06F35" w14:textId="77777777" w:rsidR="00083C31" w:rsidRDefault="00083C31" w:rsidP="00083C31">
      <w:pPr>
        <w:pStyle w:val="PL"/>
      </w:pPr>
      <w:r>
        <w:t xml:space="preserve">        clause 9.3.1.7 of TS 38.413, in hexadecimal representation. Each</w:t>
      </w:r>
    </w:p>
    <w:p w14:paraId="7FD701EB" w14:textId="77777777" w:rsidR="00083C31" w:rsidRDefault="00083C31" w:rsidP="00083C31">
      <w:pPr>
        <w:pStyle w:val="PL"/>
      </w:pPr>
      <w:r>
        <w:t xml:space="preserve">        character in the string shall take a value of</w:t>
      </w:r>
    </w:p>
    <w:p w14:paraId="76718104" w14:textId="77777777" w:rsidR="00083C31" w:rsidRDefault="00083C31" w:rsidP="00083C31">
      <w:pPr>
        <w:pStyle w:val="PL"/>
      </w:pPr>
      <w:r>
        <w:t xml:space="preserve">        '0' to '9', 'a' to 'f' or 'A' to 'F' and shall represent 4 bits.</w:t>
      </w:r>
    </w:p>
    <w:p w14:paraId="7B6F5EFA" w14:textId="77777777" w:rsidR="00083C31" w:rsidRDefault="00083C31" w:rsidP="00083C31">
      <w:pPr>
        <w:pStyle w:val="PL"/>
      </w:pPr>
      <w:r>
        <w:t xml:space="preserve">        The most significant character representing the 4 most significant</w:t>
      </w:r>
    </w:p>
    <w:p w14:paraId="7A9B85A4" w14:textId="77777777" w:rsidR="00083C31" w:rsidRDefault="00083C31" w:rsidP="00083C31">
      <w:pPr>
        <w:pStyle w:val="PL"/>
      </w:pPr>
      <w:r>
        <w:t xml:space="preserve">        bits of the Cell Id shall appear first in the string, and the</w:t>
      </w:r>
    </w:p>
    <w:p w14:paraId="3B62E947" w14:textId="77777777" w:rsidR="00083C31" w:rsidRDefault="00083C31" w:rsidP="00083C31">
      <w:pPr>
        <w:pStyle w:val="PL"/>
      </w:pPr>
      <w:r>
        <w:t xml:space="preserve">        character representing the 4 least significant bit of the</w:t>
      </w:r>
    </w:p>
    <w:p w14:paraId="5C9C16A4" w14:textId="77777777" w:rsidR="00083C31" w:rsidRDefault="00083C31" w:rsidP="00083C31">
      <w:pPr>
        <w:pStyle w:val="PL"/>
      </w:pPr>
      <w:r>
        <w:t xml:space="preserve">        Cell Id shall appear last in the string.</w:t>
      </w:r>
    </w:p>
    <w:p w14:paraId="6B1D8737" w14:textId="77777777" w:rsidR="00083C31" w:rsidRDefault="00083C31" w:rsidP="00083C31">
      <w:pPr>
        <w:pStyle w:val="PL"/>
      </w:pPr>
    </w:p>
    <w:p w14:paraId="66D92990" w14:textId="77777777" w:rsidR="00083C31" w:rsidRDefault="00083C31" w:rsidP="00083C31">
      <w:pPr>
        <w:pStyle w:val="PL"/>
      </w:pPr>
      <w:r>
        <w:t xml:space="preserve">        Pattern: '^[A-Fa-f0-9]{9}$'</w:t>
      </w:r>
    </w:p>
    <w:p w14:paraId="341C5866" w14:textId="77777777" w:rsidR="00083C31" w:rsidRDefault="00083C31" w:rsidP="00083C31">
      <w:pPr>
        <w:pStyle w:val="PL"/>
      </w:pPr>
    </w:p>
    <w:p w14:paraId="3E7807CA" w14:textId="77777777" w:rsidR="00083C31" w:rsidRDefault="00083C31" w:rsidP="00083C31">
      <w:pPr>
        <w:pStyle w:val="PL"/>
      </w:pPr>
      <w:r>
        <w:t xml:space="preserve">        Example:</w:t>
      </w:r>
    </w:p>
    <w:p w14:paraId="1DCF95D8" w14:textId="77777777" w:rsidR="00083C31" w:rsidRDefault="00083C31" w:rsidP="00083C31">
      <w:pPr>
        <w:pStyle w:val="PL"/>
      </w:pPr>
      <w:r>
        <w:t xml:space="preserve">        An NR Cell Id 0x225BD6007 shall be encoded as '225BD6007'.";</w:t>
      </w:r>
    </w:p>
    <w:p w14:paraId="3FB4418E" w14:textId="77777777" w:rsidR="00083C31" w:rsidRDefault="00083C31" w:rsidP="00083C31">
      <w:pPr>
        <w:pStyle w:val="PL"/>
      </w:pPr>
      <w:r>
        <w:t xml:space="preserve">    }</w:t>
      </w:r>
    </w:p>
    <w:p w14:paraId="0143C65F" w14:textId="77777777" w:rsidR="00083C31" w:rsidRDefault="00083C31" w:rsidP="00083C31">
      <w:pPr>
        <w:pStyle w:val="PL"/>
      </w:pPr>
    </w:p>
    <w:p w14:paraId="201DDF90" w14:textId="77777777" w:rsidR="00083C31" w:rsidRDefault="00083C31" w:rsidP="00083C31">
      <w:pPr>
        <w:pStyle w:val="PL"/>
      </w:pPr>
      <w:r>
        <w:t xml:space="preserve">    leaf nId {</w:t>
      </w:r>
    </w:p>
    <w:p w14:paraId="351661DE" w14:textId="77777777" w:rsidR="00083C31" w:rsidRDefault="00083C31" w:rsidP="00083C31">
      <w:pPr>
        <w:pStyle w:val="PL"/>
      </w:pPr>
      <w:r>
        <w:t xml:space="preserve">      type string;</w:t>
      </w:r>
    </w:p>
    <w:p w14:paraId="36B55CBA" w14:textId="77777777" w:rsidR="00083C31" w:rsidRDefault="00083C31" w:rsidP="00083C31">
      <w:pPr>
        <w:pStyle w:val="PL"/>
      </w:pPr>
      <w:r>
        <w:t xml:space="preserve">      mandatory true;</w:t>
      </w:r>
    </w:p>
    <w:p w14:paraId="66B309F2" w14:textId="77777777" w:rsidR="00083C31" w:rsidRDefault="00083C31" w:rsidP="00083C31">
      <w:pPr>
        <w:pStyle w:val="PL"/>
      </w:pPr>
      <w:r>
        <w:t xml:space="preserve">      description "Network Identity; Shall be present if PlmnIdNid identifies</w:t>
      </w:r>
    </w:p>
    <w:p w14:paraId="7D917E40" w14:textId="77777777" w:rsidR="00083C31" w:rsidRDefault="00083C31" w:rsidP="00083C31">
      <w:pPr>
        <w:pStyle w:val="PL"/>
      </w:pPr>
      <w:r>
        <w:t xml:space="preserve">        an SNPN (see clauses 5.30.2.3, 5.30.2.9, 6.3.4, and 6.3.8 in</w:t>
      </w:r>
    </w:p>
    <w:p w14:paraId="51A54852" w14:textId="77777777" w:rsidR="00083C31" w:rsidRDefault="00083C31" w:rsidP="00083C31">
      <w:pPr>
        <w:pStyle w:val="PL"/>
      </w:pPr>
      <w:r>
        <w:t xml:space="preserve">        3GPP TS 23.501.";</w:t>
      </w:r>
    </w:p>
    <w:p w14:paraId="4CD4615B" w14:textId="77777777" w:rsidR="00083C31" w:rsidRDefault="00083C31" w:rsidP="00083C31">
      <w:pPr>
        <w:pStyle w:val="PL"/>
      </w:pPr>
      <w:r>
        <w:t xml:space="preserve">    }</w:t>
      </w:r>
    </w:p>
    <w:p w14:paraId="0AA7CBA9" w14:textId="77777777" w:rsidR="00083C31" w:rsidRDefault="00083C31" w:rsidP="00083C31">
      <w:pPr>
        <w:pStyle w:val="PL"/>
      </w:pPr>
      <w:r>
        <w:t xml:space="preserve">  }</w:t>
      </w:r>
    </w:p>
    <w:p w14:paraId="623CBF93" w14:textId="77777777" w:rsidR="00083C31" w:rsidRDefault="00083C31" w:rsidP="00083C31">
      <w:pPr>
        <w:pStyle w:val="PL"/>
      </w:pPr>
    </w:p>
    <w:p w14:paraId="4F8E588C" w14:textId="77777777" w:rsidR="00083C31" w:rsidRDefault="00083C31" w:rsidP="00083C31">
      <w:pPr>
        <w:pStyle w:val="PL"/>
      </w:pPr>
      <w:r>
        <w:t xml:space="preserve">  typedef NRTAC {</w:t>
      </w:r>
    </w:p>
    <w:p w14:paraId="22E7CD26" w14:textId="77777777" w:rsidR="00083C31" w:rsidRDefault="00083C31" w:rsidP="00083C31">
      <w:pPr>
        <w:pStyle w:val="PL"/>
      </w:pPr>
      <w:r>
        <w:t xml:space="preserve">    type string;</w:t>
      </w:r>
    </w:p>
    <w:p w14:paraId="31B5FFED" w14:textId="77777777" w:rsidR="00083C31" w:rsidRDefault="00083C31" w:rsidP="00083C31">
      <w:pPr>
        <w:pStyle w:val="PL"/>
      </w:pPr>
      <w:r>
        <w:t xml:space="preserve">    description "This holds the identity of the common Tracking Area Code</w:t>
      </w:r>
    </w:p>
    <w:p w14:paraId="2E27E7C3" w14:textId="77777777" w:rsidR="00083C31" w:rsidRDefault="00083C31" w:rsidP="00083C31">
      <w:pPr>
        <w:pStyle w:val="PL"/>
      </w:pPr>
      <w:r>
        <w:t xml:space="preserve">      for the PLMNs.</w:t>
      </w:r>
    </w:p>
    <w:p w14:paraId="4BF2F450" w14:textId="77777777" w:rsidR="00083C31" w:rsidRDefault="00083C31" w:rsidP="00083C31">
      <w:pPr>
        <w:pStyle w:val="PL"/>
      </w:pPr>
    </w:p>
    <w:p w14:paraId="42937E0C" w14:textId="77777777" w:rsidR="00083C31" w:rsidRDefault="00083C31" w:rsidP="00083C31">
      <w:pPr>
        <w:pStyle w:val="PL"/>
      </w:pPr>
      <w:r>
        <w:t xml:space="preserve">      allowedValues:</w:t>
      </w:r>
    </w:p>
    <w:p w14:paraId="2F577C29" w14:textId="77777777" w:rsidR="00083C31" w:rsidRDefault="00083C31" w:rsidP="00083C31">
      <w:pPr>
        <w:pStyle w:val="PL"/>
      </w:pPr>
      <w:r>
        <w:t xml:space="preserve">      a) It is the TAC or Extended-TAC.</w:t>
      </w:r>
    </w:p>
    <w:p w14:paraId="4A42F6A7" w14:textId="77777777" w:rsidR="00083C31" w:rsidRDefault="00083C31" w:rsidP="00083C31">
      <w:pPr>
        <w:pStyle w:val="PL"/>
      </w:pPr>
      <w:r>
        <w:t xml:space="preserve">      b) A cell can only broadcast one TAC or Extended-TAC. See TS 36.300,</w:t>
      </w:r>
    </w:p>
    <w:p w14:paraId="05FD42A2" w14:textId="77777777" w:rsidR="00083C31" w:rsidRDefault="00083C31" w:rsidP="00083C31">
      <w:pPr>
        <w:pStyle w:val="PL"/>
      </w:pPr>
      <w:r>
        <w:t xml:space="preserve">        subclause 10.1.7 (PLMNID and TAC relation).</w:t>
      </w:r>
    </w:p>
    <w:p w14:paraId="5FF1EBC9" w14:textId="77777777" w:rsidR="00083C31" w:rsidRDefault="00083C31" w:rsidP="00083C31">
      <w:pPr>
        <w:pStyle w:val="PL"/>
      </w:pPr>
      <w:r>
        <w:t xml:space="preserve">      c) TAC is defined in subclause 19.4.2.3 of 3GPP TS 23.003</w:t>
      </w:r>
    </w:p>
    <w:p w14:paraId="5EEF5AEE" w14:textId="77777777" w:rsidR="00083C31" w:rsidRDefault="00083C31" w:rsidP="00083C31">
      <w:pPr>
        <w:pStyle w:val="PL"/>
      </w:pPr>
      <w:r>
        <w:t xml:space="preserve">       and Extended-TAC is defined in subclause 9.3.1.29 of 3GPP TS 38.473.</w:t>
      </w:r>
    </w:p>
    <w:p w14:paraId="1F803F4B" w14:textId="77777777" w:rsidR="00083C31" w:rsidRDefault="00083C31" w:rsidP="00083C31">
      <w:pPr>
        <w:pStyle w:val="PL"/>
      </w:pPr>
      <w:r>
        <w:t xml:space="preserve">      d) For a 5G SA (Stand Alone), it has a non-null value.";</w:t>
      </w:r>
    </w:p>
    <w:p w14:paraId="1608EA21" w14:textId="77777777" w:rsidR="00083C31" w:rsidRDefault="00083C31" w:rsidP="00083C31">
      <w:pPr>
        <w:pStyle w:val="PL"/>
      </w:pPr>
      <w:r>
        <w:t xml:space="preserve">  }</w:t>
      </w:r>
    </w:p>
    <w:p w14:paraId="6F0AAB35" w14:textId="77777777" w:rsidR="00083C31" w:rsidRDefault="00083C31" w:rsidP="00083C31">
      <w:pPr>
        <w:pStyle w:val="PL"/>
      </w:pPr>
    </w:p>
    <w:p w14:paraId="07570B71" w14:textId="77777777" w:rsidR="00083C31" w:rsidRDefault="00083C31" w:rsidP="00083C31">
      <w:pPr>
        <w:pStyle w:val="PL"/>
      </w:pPr>
      <w:r>
        <w:t xml:space="preserve">  grouping SNssai {</w:t>
      </w:r>
    </w:p>
    <w:p w14:paraId="315E92D8" w14:textId="77777777" w:rsidR="00083C31" w:rsidRDefault="00083C31" w:rsidP="00083C31">
      <w:pPr>
        <w:pStyle w:val="PL"/>
      </w:pPr>
      <w:r>
        <w:t xml:space="preserve">    description</w:t>
      </w:r>
    </w:p>
    <w:p w14:paraId="14342311" w14:textId="77777777" w:rsidR="00083C31" w:rsidRDefault="00083C31" w:rsidP="00083C31">
      <w:pPr>
        <w:pStyle w:val="PL"/>
      </w:pPr>
      <w:r>
        <w:t xml:space="preserve">      "Single Network Slice Selection Assistance Information(S-NSSAI)";</w:t>
      </w:r>
    </w:p>
    <w:p w14:paraId="2F31F84D" w14:textId="77777777" w:rsidR="00083C31" w:rsidRDefault="00083C31" w:rsidP="00083C31">
      <w:pPr>
        <w:pStyle w:val="PL"/>
      </w:pPr>
      <w:r>
        <w:t xml:space="preserve">    reference "3GPP TS 23.003";</w:t>
      </w:r>
    </w:p>
    <w:p w14:paraId="2B0F737F" w14:textId="77777777" w:rsidR="00083C31" w:rsidRDefault="00083C31" w:rsidP="00083C31">
      <w:pPr>
        <w:pStyle w:val="PL"/>
      </w:pPr>
    </w:p>
    <w:p w14:paraId="0ACE9A98" w14:textId="77777777" w:rsidR="00083C31" w:rsidRDefault="00083C31" w:rsidP="00083C31">
      <w:pPr>
        <w:pStyle w:val="PL"/>
      </w:pPr>
      <w:r>
        <w:t xml:space="preserve">    leaf sd {</w:t>
      </w:r>
    </w:p>
    <w:p w14:paraId="330D6953" w14:textId="77777777" w:rsidR="00083C31" w:rsidRDefault="00083C31" w:rsidP="00083C31">
      <w:pPr>
        <w:pStyle w:val="PL"/>
      </w:pPr>
      <w:r>
        <w:t xml:space="preserve">      description "Slice Differentiator</w:t>
      </w:r>
    </w:p>
    <w:p w14:paraId="248E6028" w14:textId="77777777" w:rsidR="00083C31" w:rsidRDefault="00083C31" w:rsidP="00083C31">
      <w:pPr>
        <w:pStyle w:val="PL"/>
      </w:pPr>
      <w:r>
        <w:t xml:space="preserve">        If not needed, the value can be set to ff:ff:ff.";</w:t>
      </w:r>
    </w:p>
    <w:p w14:paraId="050BB18E" w14:textId="77777777" w:rsidR="00083C31" w:rsidRDefault="00083C31" w:rsidP="00083C31">
      <w:pPr>
        <w:pStyle w:val="PL"/>
      </w:pPr>
      <w:r>
        <w:t xml:space="preserve">      type yang:hex-string {</w:t>
      </w:r>
    </w:p>
    <w:p w14:paraId="2CA751F4" w14:textId="77777777" w:rsidR="00083C31" w:rsidRDefault="00083C31" w:rsidP="00083C31">
      <w:pPr>
        <w:pStyle w:val="PL"/>
      </w:pPr>
      <w:r>
        <w:t xml:space="preserve">        length 8;</w:t>
      </w:r>
    </w:p>
    <w:p w14:paraId="29FFCE6A" w14:textId="77777777" w:rsidR="00083C31" w:rsidRDefault="00083C31" w:rsidP="00083C31">
      <w:pPr>
        <w:pStyle w:val="PL"/>
      </w:pPr>
      <w:r>
        <w:t xml:space="preserve">      }</w:t>
      </w:r>
    </w:p>
    <w:p w14:paraId="559E8B01" w14:textId="77777777" w:rsidR="00083C31" w:rsidRDefault="00083C31" w:rsidP="00083C31">
      <w:pPr>
        <w:pStyle w:val="PL"/>
      </w:pPr>
      <w:r>
        <w:t xml:space="preserve">      reference "3GPP TS 23.003";</w:t>
      </w:r>
    </w:p>
    <w:p w14:paraId="3E477EAE" w14:textId="77777777" w:rsidR="00083C31" w:rsidRDefault="00083C31" w:rsidP="00083C31">
      <w:pPr>
        <w:pStyle w:val="PL"/>
      </w:pPr>
      <w:r>
        <w:t xml:space="preserve">    }</w:t>
      </w:r>
    </w:p>
    <w:p w14:paraId="57D3A077" w14:textId="77777777" w:rsidR="00083C31" w:rsidRDefault="00083C31" w:rsidP="00083C31">
      <w:pPr>
        <w:pStyle w:val="PL"/>
      </w:pPr>
    </w:p>
    <w:p w14:paraId="6CBFEB77" w14:textId="77777777" w:rsidR="00083C31" w:rsidRDefault="00083C31" w:rsidP="00083C31">
      <w:pPr>
        <w:pStyle w:val="PL"/>
      </w:pPr>
      <w:r>
        <w:t xml:space="preserve">    leaf sst {</w:t>
      </w:r>
    </w:p>
    <w:p w14:paraId="19B92633" w14:textId="77777777" w:rsidR="00083C31" w:rsidRDefault="00083C31" w:rsidP="00083C31">
      <w:pPr>
        <w:pStyle w:val="PL"/>
      </w:pPr>
      <w:r>
        <w:t xml:space="preserve">      type uint8;</w:t>
      </w:r>
    </w:p>
    <w:p w14:paraId="6EFB30A4" w14:textId="77777777" w:rsidR="00083C31" w:rsidRDefault="00083C31" w:rsidP="00083C31">
      <w:pPr>
        <w:pStyle w:val="PL"/>
      </w:pPr>
      <w:r>
        <w:t xml:space="preserve">      description "Slice/Service Type.</w:t>
      </w:r>
    </w:p>
    <w:p w14:paraId="3585F3AC" w14:textId="77777777" w:rsidR="00083C31" w:rsidRDefault="00083C31" w:rsidP="00083C31">
      <w:pPr>
        <w:pStyle w:val="PL"/>
      </w:pPr>
      <w:r>
        <w:t xml:space="preserve">         Values 0 to 127 belong to standardized SST range and are defined in</w:t>
      </w:r>
    </w:p>
    <w:p w14:paraId="6EE1DD21" w14:textId="77777777" w:rsidR="00083C31" w:rsidRDefault="00083C31" w:rsidP="00083C31">
      <w:pPr>
        <w:pStyle w:val="PL"/>
      </w:pPr>
      <w:r>
        <w:t xml:space="preserve">         3GPP TS 23.501. Values 128 to 255 belong to operator-specific range.";</w:t>
      </w:r>
    </w:p>
    <w:p w14:paraId="69ED3E69" w14:textId="77777777" w:rsidR="00083C31" w:rsidRDefault="00083C31" w:rsidP="00083C31">
      <w:pPr>
        <w:pStyle w:val="PL"/>
      </w:pPr>
      <w:r>
        <w:t xml:space="preserve">    }</w:t>
      </w:r>
    </w:p>
    <w:p w14:paraId="4D803310" w14:textId="77777777" w:rsidR="00083C31" w:rsidRDefault="00083C31" w:rsidP="00083C31">
      <w:pPr>
        <w:pStyle w:val="PL"/>
      </w:pPr>
      <w:r>
        <w:t xml:space="preserve">  }</w:t>
      </w:r>
    </w:p>
    <w:p w14:paraId="4A33BC63" w14:textId="77777777" w:rsidR="00083C31" w:rsidRDefault="00083C31" w:rsidP="00083C31">
      <w:pPr>
        <w:pStyle w:val="PL"/>
      </w:pPr>
    </w:p>
    <w:p w14:paraId="3DCEF80F" w14:textId="77777777" w:rsidR="00083C31" w:rsidRDefault="00083C31" w:rsidP="00083C31">
      <w:pPr>
        <w:pStyle w:val="PL"/>
      </w:pPr>
      <w:r>
        <w:t xml:space="preserve">  grouping PlmnIdNid {</w:t>
      </w:r>
    </w:p>
    <w:p w14:paraId="480F25F9" w14:textId="77777777" w:rsidR="00083C31" w:rsidRDefault="00083C31" w:rsidP="00083C31">
      <w:pPr>
        <w:pStyle w:val="PL"/>
      </w:pPr>
      <w:r>
        <w:t xml:space="preserve">    description "Represents the SCP domain specific information as defined</w:t>
      </w:r>
    </w:p>
    <w:p w14:paraId="0830A916" w14:textId="77777777" w:rsidR="00083C31" w:rsidRDefault="00083C31" w:rsidP="00083C31">
      <w:pPr>
        <w:pStyle w:val="PL"/>
      </w:pPr>
      <w:r>
        <w:t xml:space="preserve">      in TS 29.510 ";</w:t>
      </w:r>
    </w:p>
    <w:p w14:paraId="4DD36C7C" w14:textId="77777777" w:rsidR="00083C31" w:rsidRDefault="00083C31" w:rsidP="00083C31">
      <w:pPr>
        <w:pStyle w:val="PL"/>
      </w:pPr>
      <w:r>
        <w:lastRenderedPageBreak/>
        <w:t xml:space="preserve">    uses types3gpp:PLMNId;</w:t>
      </w:r>
    </w:p>
    <w:p w14:paraId="42F5B36E" w14:textId="77777777" w:rsidR="00083C31" w:rsidRDefault="00083C31" w:rsidP="00083C31">
      <w:pPr>
        <w:pStyle w:val="PL"/>
      </w:pPr>
    </w:p>
    <w:p w14:paraId="66F14964" w14:textId="77777777" w:rsidR="00083C31" w:rsidRDefault="00083C31" w:rsidP="00083C31">
      <w:pPr>
        <w:pStyle w:val="PL"/>
      </w:pPr>
      <w:r>
        <w:t xml:space="preserve">    leaf nid {</w:t>
      </w:r>
    </w:p>
    <w:p w14:paraId="519977A4" w14:textId="77777777" w:rsidR="00083C31" w:rsidRDefault="00083C31" w:rsidP="00083C31">
      <w:pPr>
        <w:pStyle w:val="PL"/>
      </w:pPr>
      <w:r>
        <w:t xml:space="preserve">      type string;</w:t>
      </w:r>
    </w:p>
    <w:p w14:paraId="078FA127" w14:textId="77777777" w:rsidR="00083C31" w:rsidRDefault="00083C31" w:rsidP="00083C31">
      <w:pPr>
        <w:pStyle w:val="PL"/>
      </w:pPr>
      <w:r>
        <w:t xml:space="preserve">      description "This attribute represents network Identity;</w:t>
      </w:r>
    </w:p>
    <w:p w14:paraId="2C260F17" w14:textId="77777777" w:rsidR="00083C31" w:rsidRDefault="00083C31" w:rsidP="00083C31">
      <w:pPr>
        <w:pStyle w:val="PL"/>
      </w:pPr>
      <w:r>
        <w:t xml:space="preserve">        Shall be present if PlmnIdNid identifies an SNPN.</w:t>
      </w:r>
    </w:p>
    <w:p w14:paraId="4B1DA87E" w14:textId="77777777" w:rsidR="00083C31" w:rsidRDefault="00083C31" w:rsidP="00083C31">
      <w:pPr>
        <w:pStyle w:val="PL"/>
      </w:pPr>
      <w:r>
        <w:t xml:space="preserve">        (see clauses 5.30.2.3, 5.30.2.9, 6.3.4, and 6.3.8 in TS 23.501";</w:t>
      </w:r>
    </w:p>
    <w:p w14:paraId="4BD5BA05" w14:textId="77777777" w:rsidR="00083C31" w:rsidRDefault="00083C31" w:rsidP="00083C31">
      <w:pPr>
        <w:pStyle w:val="PL"/>
      </w:pPr>
      <w:r>
        <w:t xml:space="preserve">    }</w:t>
      </w:r>
    </w:p>
    <w:p w14:paraId="614E4042" w14:textId="77777777" w:rsidR="00083C31" w:rsidRDefault="00083C31" w:rsidP="00083C31">
      <w:pPr>
        <w:pStyle w:val="PL"/>
      </w:pPr>
      <w:r>
        <w:t xml:space="preserve">  }</w:t>
      </w:r>
    </w:p>
    <w:p w14:paraId="12041A24" w14:textId="77777777" w:rsidR="00083C31" w:rsidRDefault="00083C31" w:rsidP="00083C31">
      <w:pPr>
        <w:pStyle w:val="PL"/>
      </w:pPr>
    </w:p>
    <w:p w14:paraId="426B9BB6" w14:textId="77777777" w:rsidR="00083C31" w:rsidRDefault="00083C31" w:rsidP="00083C31">
      <w:pPr>
        <w:pStyle w:val="PL"/>
      </w:pPr>
      <w:r>
        <w:t xml:space="preserve">  grouping PLMNInfo {</w:t>
      </w:r>
    </w:p>
    <w:p w14:paraId="35417DA5" w14:textId="77777777" w:rsidR="00083C31" w:rsidRDefault="00083C31" w:rsidP="00083C31">
      <w:pPr>
        <w:pStyle w:val="PL"/>
      </w:pPr>
      <w:r>
        <w:t xml:space="preserve">    description "The PLMNInfo data type define a S-NSSAI member in a specific</w:t>
      </w:r>
    </w:p>
    <w:p w14:paraId="2C7DE554" w14:textId="77777777" w:rsidR="00083C31" w:rsidRDefault="00083C31" w:rsidP="00083C31">
      <w:pPr>
        <w:pStyle w:val="PL"/>
      </w:pPr>
      <w:r>
        <w:t xml:space="preserve">      PLMNId, and it have two attributes PLMNId and S-NSSAI (PLMNId, S-NSSAI).</w:t>
      </w:r>
    </w:p>
    <w:p w14:paraId="74D39ECE" w14:textId="77777777" w:rsidR="00083C31" w:rsidRDefault="00083C31" w:rsidP="00083C31">
      <w:pPr>
        <w:pStyle w:val="PL"/>
      </w:pPr>
      <w:r>
        <w:t xml:space="preserve">      The PLMNId represents a data type that is comprised of mcc</w:t>
      </w:r>
    </w:p>
    <w:p w14:paraId="75803620" w14:textId="77777777" w:rsidR="00083C31" w:rsidRDefault="00083C31" w:rsidP="00083C31">
      <w:pPr>
        <w:pStyle w:val="PL"/>
      </w:pPr>
      <w:r>
        <w:t xml:space="preserve">      (mobile country code) and mnc (mobile network code), (See TS 23.003</w:t>
      </w:r>
    </w:p>
    <w:p w14:paraId="52A95C0A" w14:textId="77777777" w:rsidR="00083C31" w:rsidRDefault="00083C31" w:rsidP="00083C31">
      <w:pPr>
        <w:pStyle w:val="PL"/>
      </w:pPr>
      <w:r>
        <w:t xml:space="preserve">      subclause 2.2 and 12.1) and S-NSSAI represents an data type, that is</w:t>
      </w:r>
    </w:p>
    <w:p w14:paraId="463CD38F" w14:textId="77777777" w:rsidR="00083C31" w:rsidRDefault="00083C31" w:rsidP="00083C31">
      <w:pPr>
        <w:pStyle w:val="PL"/>
      </w:pPr>
      <w:r>
        <w:t xml:space="preserve">      comprised of an SST (Slice/Service type) and an optional</w:t>
      </w:r>
    </w:p>
    <w:p w14:paraId="268CEC51" w14:textId="77777777" w:rsidR="00083C31" w:rsidRDefault="00083C31" w:rsidP="00083C31">
      <w:pPr>
        <w:pStyle w:val="PL"/>
      </w:pPr>
      <w:r>
        <w:t xml:space="preserve">      SD (Slice Differentiator) field";</w:t>
      </w:r>
    </w:p>
    <w:p w14:paraId="0752B154" w14:textId="77777777" w:rsidR="00083C31" w:rsidRDefault="00083C31" w:rsidP="00083C31">
      <w:pPr>
        <w:pStyle w:val="PL"/>
      </w:pPr>
      <w:r>
        <w:t xml:space="preserve">    uses types3gpp:PLMNId;</w:t>
      </w:r>
    </w:p>
    <w:p w14:paraId="0A698516" w14:textId="77777777" w:rsidR="00083C31" w:rsidRDefault="00083C31" w:rsidP="00083C31">
      <w:pPr>
        <w:pStyle w:val="PL"/>
      </w:pPr>
      <w:r>
        <w:t xml:space="preserve">    uses SNssai;</w:t>
      </w:r>
    </w:p>
    <w:p w14:paraId="0D235EDC" w14:textId="77777777" w:rsidR="00083C31" w:rsidRDefault="00083C31" w:rsidP="00083C31">
      <w:pPr>
        <w:pStyle w:val="PL"/>
      </w:pPr>
      <w:r>
        <w:t xml:space="preserve">  }</w:t>
      </w:r>
    </w:p>
    <w:p w14:paraId="20FAC470" w14:textId="77777777" w:rsidR="00083C31" w:rsidRDefault="00083C31" w:rsidP="00083C31">
      <w:pPr>
        <w:pStyle w:val="PL"/>
      </w:pPr>
    </w:p>
    <w:p w14:paraId="4F4EBE19" w14:textId="77777777" w:rsidR="00083C31" w:rsidRDefault="00083C31" w:rsidP="00083C31">
      <w:pPr>
        <w:pStyle w:val="PL"/>
      </w:pPr>
      <w:r>
        <w:t xml:space="preserve">  typedef CommModelType {</w:t>
      </w:r>
    </w:p>
    <w:p w14:paraId="1ADFB4E1" w14:textId="77777777" w:rsidR="00083C31" w:rsidRDefault="00083C31" w:rsidP="00083C31">
      <w:pPr>
        <w:pStyle w:val="PL"/>
      </w:pPr>
      <w:r>
        <w:t xml:space="preserve">    reference "3GPP TS 23501";</w:t>
      </w:r>
    </w:p>
    <w:p w14:paraId="132ACF84" w14:textId="77777777" w:rsidR="00083C31" w:rsidRDefault="00083C31" w:rsidP="00083C31">
      <w:pPr>
        <w:pStyle w:val="PL"/>
      </w:pPr>
      <w:r>
        <w:t xml:space="preserve">    type enumeration {</w:t>
      </w:r>
    </w:p>
    <w:p w14:paraId="6C67C222" w14:textId="77777777" w:rsidR="00083C31" w:rsidRDefault="00083C31" w:rsidP="00083C31">
      <w:pPr>
        <w:pStyle w:val="PL"/>
      </w:pPr>
      <w:r>
        <w:t xml:space="preserve">      enum DIRECT_COMMUNICATION_WO_NRF {</w:t>
      </w:r>
    </w:p>
    <w:p w14:paraId="638F819E" w14:textId="77777777" w:rsidR="00083C31" w:rsidRDefault="00083C31" w:rsidP="00083C31">
      <w:pPr>
        <w:pStyle w:val="PL"/>
      </w:pPr>
      <w:r>
        <w:t xml:space="preserve">        value 0;</w:t>
      </w:r>
    </w:p>
    <w:p w14:paraId="136C8090" w14:textId="77777777" w:rsidR="00083C31" w:rsidRDefault="00083C31" w:rsidP="00083C31">
      <w:pPr>
        <w:pStyle w:val="PL"/>
      </w:pPr>
      <w:r>
        <w:t xml:space="preserve">        description "Directly communicate to other pre-configured NF service.";</w:t>
      </w:r>
    </w:p>
    <w:p w14:paraId="448CD8F2" w14:textId="77777777" w:rsidR="00083C31" w:rsidRDefault="00083C31" w:rsidP="00083C31">
      <w:pPr>
        <w:pStyle w:val="PL"/>
      </w:pPr>
      <w:r>
        <w:t xml:space="preserve">      }</w:t>
      </w:r>
    </w:p>
    <w:p w14:paraId="6A6BA470" w14:textId="77777777" w:rsidR="00083C31" w:rsidRDefault="00083C31" w:rsidP="00083C31">
      <w:pPr>
        <w:pStyle w:val="PL"/>
      </w:pPr>
    </w:p>
    <w:p w14:paraId="3E904570" w14:textId="77777777" w:rsidR="00083C31" w:rsidRDefault="00083C31" w:rsidP="00083C31">
      <w:pPr>
        <w:pStyle w:val="PL"/>
      </w:pPr>
      <w:r>
        <w:t xml:space="preserve">      enum DIRECT_COMMUNICATION_WITH_NRF {</w:t>
      </w:r>
    </w:p>
    <w:p w14:paraId="3FC4B0FB" w14:textId="77777777" w:rsidR="00083C31" w:rsidRDefault="00083C31" w:rsidP="00083C31">
      <w:pPr>
        <w:pStyle w:val="PL"/>
      </w:pPr>
      <w:r>
        <w:t xml:space="preserve">        value 1;</w:t>
      </w:r>
    </w:p>
    <w:p w14:paraId="77C6581C" w14:textId="77777777" w:rsidR="00083C31" w:rsidRDefault="00083C31" w:rsidP="00083C31">
      <w:pPr>
        <w:pStyle w:val="PL"/>
      </w:pPr>
      <w:r>
        <w:t xml:space="preserve">        description "Directly communicate to other NF service discovered</w:t>
      </w:r>
    </w:p>
    <w:p w14:paraId="0F2F1C97" w14:textId="77777777" w:rsidR="00083C31" w:rsidRDefault="00083C31" w:rsidP="00083C31">
      <w:pPr>
        <w:pStyle w:val="PL"/>
      </w:pPr>
      <w:r>
        <w:t xml:space="preserve">          by NRF.";</w:t>
      </w:r>
    </w:p>
    <w:p w14:paraId="1D688E6C" w14:textId="77777777" w:rsidR="00083C31" w:rsidRDefault="00083C31" w:rsidP="00083C31">
      <w:pPr>
        <w:pStyle w:val="PL"/>
      </w:pPr>
      <w:r>
        <w:t xml:space="preserve">      }</w:t>
      </w:r>
    </w:p>
    <w:p w14:paraId="4F2C763D" w14:textId="77777777" w:rsidR="00083C31" w:rsidRDefault="00083C31" w:rsidP="00083C31">
      <w:pPr>
        <w:pStyle w:val="PL"/>
      </w:pPr>
    </w:p>
    <w:p w14:paraId="77C0D40E" w14:textId="77777777" w:rsidR="00083C31" w:rsidRDefault="00083C31" w:rsidP="00083C31">
      <w:pPr>
        <w:pStyle w:val="PL"/>
      </w:pPr>
      <w:r>
        <w:t xml:space="preserve">      enum INDIRECT_COMMUNICATION_WO_DEDICATED_DISCOVERY {</w:t>
      </w:r>
    </w:p>
    <w:p w14:paraId="3B940B62" w14:textId="77777777" w:rsidR="00083C31" w:rsidRDefault="00083C31" w:rsidP="00083C31">
      <w:pPr>
        <w:pStyle w:val="PL"/>
      </w:pPr>
      <w:r>
        <w:t xml:space="preserve">        value 2;</w:t>
      </w:r>
    </w:p>
    <w:p w14:paraId="39857077" w14:textId="77777777" w:rsidR="00083C31" w:rsidRDefault="00083C31" w:rsidP="00083C31">
      <w:pPr>
        <w:pStyle w:val="PL"/>
      </w:pPr>
      <w:r>
        <w:t xml:space="preserve">        description "Communicate to pre-configured other NF service through</w:t>
      </w:r>
    </w:p>
    <w:p w14:paraId="4F38521B" w14:textId="77777777" w:rsidR="00083C31" w:rsidRDefault="00083C31" w:rsidP="00083C31">
      <w:pPr>
        <w:pStyle w:val="PL"/>
      </w:pPr>
      <w:r>
        <w:t xml:space="preserve">          SCP as a proxy.";</w:t>
      </w:r>
    </w:p>
    <w:p w14:paraId="3EB2BD96" w14:textId="77777777" w:rsidR="00083C31" w:rsidRDefault="00083C31" w:rsidP="00083C31">
      <w:pPr>
        <w:pStyle w:val="PL"/>
      </w:pPr>
      <w:r>
        <w:t xml:space="preserve">      }</w:t>
      </w:r>
    </w:p>
    <w:p w14:paraId="6A1FECEB" w14:textId="77777777" w:rsidR="00083C31" w:rsidRDefault="00083C31" w:rsidP="00083C31">
      <w:pPr>
        <w:pStyle w:val="PL"/>
      </w:pPr>
    </w:p>
    <w:p w14:paraId="65D0F3DF" w14:textId="77777777" w:rsidR="00083C31" w:rsidRDefault="00083C31" w:rsidP="00083C31">
      <w:pPr>
        <w:pStyle w:val="PL"/>
      </w:pPr>
      <w:r>
        <w:t xml:space="preserve">      enum INDIRECT_COMMUNICATION_WITH_DEDICATED_DISCOVERY {</w:t>
      </w:r>
    </w:p>
    <w:p w14:paraId="1C289F8F" w14:textId="77777777" w:rsidR="00083C31" w:rsidRDefault="00083C31" w:rsidP="00083C31">
      <w:pPr>
        <w:pStyle w:val="PL"/>
      </w:pPr>
      <w:r>
        <w:t xml:space="preserve">        value 3;</w:t>
      </w:r>
    </w:p>
    <w:p w14:paraId="5D7DF9DA" w14:textId="77777777" w:rsidR="00083C31" w:rsidRDefault="00083C31" w:rsidP="00083C31">
      <w:pPr>
        <w:pStyle w:val="PL"/>
      </w:pPr>
      <w:r>
        <w:t xml:space="preserve">        description "Communication to NF service discovered by NRF through SCP</w:t>
      </w:r>
    </w:p>
    <w:p w14:paraId="44E71648" w14:textId="77777777" w:rsidR="00083C31" w:rsidRDefault="00083C31" w:rsidP="00083C31">
      <w:pPr>
        <w:pStyle w:val="PL"/>
      </w:pPr>
      <w:r>
        <w:t xml:space="preserve">          as a proxy.";</w:t>
      </w:r>
    </w:p>
    <w:p w14:paraId="704EAC2F" w14:textId="77777777" w:rsidR="00083C31" w:rsidRDefault="00083C31" w:rsidP="00083C31">
      <w:pPr>
        <w:pStyle w:val="PL"/>
      </w:pPr>
      <w:r>
        <w:t xml:space="preserve">      }</w:t>
      </w:r>
    </w:p>
    <w:p w14:paraId="153073B9" w14:textId="77777777" w:rsidR="00083C31" w:rsidRDefault="00083C31" w:rsidP="00083C31">
      <w:pPr>
        <w:pStyle w:val="PL"/>
      </w:pPr>
    </w:p>
    <w:p w14:paraId="7ED4425D" w14:textId="77777777" w:rsidR="00083C31" w:rsidRDefault="00083C31" w:rsidP="00083C31">
      <w:pPr>
        <w:pStyle w:val="PL"/>
      </w:pPr>
      <w:r>
        <w:t xml:space="preserve">    }</w:t>
      </w:r>
    </w:p>
    <w:p w14:paraId="3002F8E6" w14:textId="77777777" w:rsidR="00083C31" w:rsidRDefault="00083C31" w:rsidP="00083C31">
      <w:pPr>
        <w:pStyle w:val="PL"/>
      </w:pPr>
      <w:r>
        <w:t xml:space="preserve">  }</w:t>
      </w:r>
    </w:p>
    <w:p w14:paraId="7D1366FE" w14:textId="77777777" w:rsidR="00083C31" w:rsidRDefault="00083C31" w:rsidP="00083C31">
      <w:pPr>
        <w:pStyle w:val="PL"/>
      </w:pPr>
    </w:p>
    <w:p w14:paraId="6C631D80" w14:textId="77777777" w:rsidR="00083C31" w:rsidRDefault="00083C31" w:rsidP="00083C31">
      <w:pPr>
        <w:pStyle w:val="PL"/>
      </w:pPr>
      <w:r>
        <w:t xml:space="preserve">  grouping CommModel {</w:t>
      </w:r>
    </w:p>
    <w:p w14:paraId="316FA1D3" w14:textId="77777777" w:rsidR="00083C31" w:rsidRDefault="00083C31" w:rsidP="00083C31">
      <w:pPr>
        <w:pStyle w:val="PL"/>
      </w:pPr>
      <w:r>
        <w:t xml:space="preserve">    leaf groupId {</w:t>
      </w:r>
    </w:p>
    <w:p w14:paraId="229FEBE7" w14:textId="77777777" w:rsidR="00083C31" w:rsidRDefault="00083C31" w:rsidP="00083C31">
      <w:pPr>
        <w:pStyle w:val="PL"/>
      </w:pPr>
      <w:r>
        <w:t xml:space="preserve">      type uint16;</w:t>
      </w:r>
    </w:p>
    <w:p w14:paraId="6C29C4FF" w14:textId="77777777" w:rsidR="00083C31" w:rsidRDefault="00083C31" w:rsidP="00083C31">
      <w:pPr>
        <w:pStyle w:val="PL"/>
      </w:pPr>
      <w:r>
        <w:t xml:space="preserve">    }</w:t>
      </w:r>
    </w:p>
    <w:p w14:paraId="197760CD" w14:textId="77777777" w:rsidR="00083C31" w:rsidRDefault="00083C31" w:rsidP="00083C31">
      <w:pPr>
        <w:pStyle w:val="PL"/>
      </w:pPr>
      <w:r>
        <w:t xml:space="preserve">    leaf commModelType {</w:t>
      </w:r>
    </w:p>
    <w:p w14:paraId="13C95D2F" w14:textId="77777777" w:rsidR="00083C31" w:rsidRDefault="00083C31" w:rsidP="00083C31">
      <w:pPr>
        <w:pStyle w:val="PL"/>
      </w:pPr>
      <w:r>
        <w:t xml:space="preserve">      type CommModelType;</w:t>
      </w:r>
    </w:p>
    <w:p w14:paraId="2F089D35" w14:textId="77777777" w:rsidR="00083C31" w:rsidRDefault="00083C31" w:rsidP="00083C31">
      <w:pPr>
        <w:pStyle w:val="PL"/>
      </w:pPr>
      <w:r>
        <w:t xml:space="preserve">    }</w:t>
      </w:r>
    </w:p>
    <w:p w14:paraId="7883B884" w14:textId="77777777" w:rsidR="00083C31" w:rsidRDefault="00083C31" w:rsidP="00083C31">
      <w:pPr>
        <w:pStyle w:val="PL"/>
      </w:pPr>
      <w:r>
        <w:t xml:space="preserve">    leaf-list targetNFServiceList {</w:t>
      </w:r>
    </w:p>
    <w:p w14:paraId="704A9DFB" w14:textId="77777777" w:rsidR="00083C31" w:rsidRDefault="00083C31" w:rsidP="00083C31">
      <w:pPr>
        <w:pStyle w:val="PL"/>
      </w:pPr>
      <w:r>
        <w:t xml:space="preserve">      type types3gpp:DistinguishedName;</w:t>
      </w:r>
    </w:p>
    <w:p w14:paraId="799B941A" w14:textId="77777777" w:rsidR="00083C31" w:rsidRDefault="00083C31" w:rsidP="00083C31">
      <w:pPr>
        <w:pStyle w:val="PL"/>
      </w:pPr>
      <w:r>
        <w:t xml:space="preserve">    }</w:t>
      </w:r>
    </w:p>
    <w:p w14:paraId="608D9544" w14:textId="77777777" w:rsidR="00083C31" w:rsidRDefault="00083C31" w:rsidP="00083C31">
      <w:pPr>
        <w:pStyle w:val="PL"/>
      </w:pPr>
      <w:r>
        <w:t xml:space="preserve">    leaf commModelConfiguration {</w:t>
      </w:r>
    </w:p>
    <w:p w14:paraId="32A43A3B" w14:textId="77777777" w:rsidR="00083C31" w:rsidRDefault="00083C31" w:rsidP="00083C31">
      <w:pPr>
        <w:pStyle w:val="PL"/>
      </w:pPr>
      <w:r>
        <w:t xml:space="preserve">      type string;</w:t>
      </w:r>
    </w:p>
    <w:p w14:paraId="615AABD1" w14:textId="77777777" w:rsidR="00083C31" w:rsidRDefault="00083C31" w:rsidP="00083C31">
      <w:pPr>
        <w:pStyle w:val="PL"/>
      </w:pPr>
      <w:r>
        <w:t xml:space="preserve">    }</w:t>
      </w:r>
    </w:p>
    <w:p w14:paraId="6E7E6E94" w14:textId="77777777" w:rsidR="00083C31" w:rsidRDefault="00083C31" w:rsidP="00083C31">
      <w:pPr>
        <w:pStyle w:val="PL"/>
      </w:pPr>
      <w:r>
        <w:t xml:space="preserve">  }</w:t>
      </w:r>
    </w:p>
    <w:p w14:paraId="03651510" w14:textId="77777777" w:rsidR="00083C31" w:rsidRDefault="00083C31" w:rsidP="00083C31">
      <w:pPr>
        <w:pStyle w:val="PL"/>
      </w:pPr>
      <w:r>
        <w:t xml:space="preserve">  grouping TaiRangeGrp {</w:t>
      </w:r>
    </w:p>
    <w:p w14:paraId="57E5AC80" w14:textId="77777777" w:rsidR="00083C31" w:rsidRDefault="00083C31" w:rsidP="00083C31">
      <w:pPr>
        <w:pStyle w:val="PL"/>
      </w:pPr>
      <w:r>
        <w:t xml:space="preserve">    list plmnId {</w:t>
      </w:r>
    </w:p>
    <w:p w14:paraId="2117925A" w14:textId="77777777" w:rsidR="00083C31" w:rsidRDefault="00083C31" w:rsidP="00083C31">
      <w:pPr>
        <w:pStyle w:val="PL"/>
      </w:pPr>
      <w:r>
        <w:t xml:space="preserve">      description "PLMN ID related to the TacRange.";</w:t>
      </w:r>
    </w:p>
    <w:p w14:paraId="20565718" w14:textId="77777777" w:rsidR="00083C31" w:rsidRDefault="00083C31" w:rsidP="00083C31">
      <w:pPr>
        <w:pStyle w:val="PL"/>
      </w:pPr>
      <w:r>
        <w:t xml:space="preserve">      min-elements 1;</w:t>
      </w:r>
    </w:p>
    <w:p w14:paraId="2B5809BD" w14:textId="77777777" w:rsidR="00083C31" w:rsidRDefault="00083C31" w:rsidP="00083C31">
      <w:pPr>
        <w:pStyle w:val="PL"/>
      </w:pPr>
      <w:r>
        <w:t xml:space="preserve">      max-elements 1;</w:t>
      </w:r>
    </w:p>
    <w:p w14:paraId="6B7A5F37" w14:textId="77777777" w:rsidR="00083C31" w:rsidRDefault="00083C31" w:rsidP="00083C31">
      <w:pPr>
        <w:pStyle w:val="PL"/>
      </w:pPr>
      <w:r>
        <w:t xml:space="preserve">      key "mcc mnc";</w:t>
      </w:r>
    </w:p>
    <w:p w14:paraId="50A3ACBA" w14:textId="77777777" w:rsidR="00083C31" w:rsidRDefault="00083C31" w:rsidP="00083C31">
      <w:pPr>
        <w:pStyle w:val="PL"/>
      </w:pPr>
      <w:r>
        <w:t xml:space="preserve">      uses types3gpp:PLMNId;</w:t>
      </w:r>
    </w:p>
    <w:p w14:paraId="32263D34" w14:textId="77777777" w:rsidR="00083C31" w:rsidRDefault="00083C31" w:rsidP="00083C31">
      <w:pPr>
        <w:pStyle w:val="PL"/>
      </w:pPr>
      <w:r>
        <w:t xml:space="preserve">    }</w:t>
      </w:r>
    </w:p>
    <w:p w14:paraId="0006C15F" w14:textId="77777777" w:rsidR="00083C31" w:rsidRDefault="00083C31" w:rsidP="00083C31">
      <w:pPr>
        <w:pStyle w:val="PL"/>
      </w:pPr>
    </w:p>
    <w:p w14:paraId="1E3505F2" w14:textId="77777777" w:rsidR="00083C31" w:rsidRDefault="00083C31" w:rsidP="00083C31">
      <w:pPr>
        <w:pStyle w:val="PL"/>
      </w:pPr>
      <w:r>
        <w:t xml:space="preserve">    list tacRangeList {</w:t>
      </w:r>
    </w:p>
    <w:p w14:paraId="7331E3BD" w14:textId="77777777" w:rsidR="00083C31" w:rsidRDefault="00083C31" w:rsidP="00083C31">
      <w:pPr>
        <w:pStyle w:val="PL"/>
      </w:pPr>
      <w:r>
        <w:t xml:space="preserve">      description "The range of the TACs.";</w:t>
      </w:r>
    </w:p>
    <w:p w14:paraId="5BFAB46E" w14:textId="77777777" w:rsidR="00083C31" w:rsidRDefault="00083C31" w:rsidP="00083C31">
      <w:pPr>
        <w:pStyle w:val="PL"/>
      </w:pPr>
      <w:r>
        <w:t xml:space="preserve">      min-elements 1;</w:t>
      </w:r>
    </w:p>
    <w:p w14:paraId="3BE8DA05" w14:textId="77777777" w:rsidR="00083C31" w:rsidRDefault="00083C31" w:rsidP="00083C31">
      <w:pPr>
        <w:pStyle w:val="PL"/>
      </w:pPr>
      <w:r>
        <w:t xml:space="preserve">      key "start end";</w:t>
      </w:r>
    </w:p>
    <w:p w14:paraId="6F00C788" w14:textId="77777777" w:rsidR="00083C31" w:rsidRDefault="00083C31" w:rsidP="00083C31">
      <w:pPr>
        <w:pStyle w:val="PL"/>
      </w:pPr>
      <w:r>
        <w:lastRenderedPageBreak/>
        <w:t xml:space="preserve">      uses TacRange;</w:t>
      </w:r>
    </w:p>
    <w:p w14:paraId="0BF3A4D2" w14:textId="77777777" w:rsidR="00083C31" w:rsidRDefault="00083C31" w:rsidP="00083C31">
      <w:pPr>
        <w:pStyle w:val="PL"/>
      </w:pPr>
      <w:r>
        <w:t xml:space="preserve">    }</w:t>
      </w:r>
    </w:p>
    <w:p w14:paraId="1D06BBDF" w14:textId="77777777" w:rsidR="00083C31" w:rsidRDefault="00083C31" w:rsidP="00083C31">
      <w:pPr>
        <w:pStyle w:val="PL"/>
      </w:pPr>
      <w:r>
        <w:t xml:space="preserve">  }</w:t>
      </w:r>
    </w:p>
    <w:p w14:paraId="26621A9A" w14:textId="77777777" w:rsidR="00083C31" w:rsidRDefault="00083C31" w:rsidP="00083C31">
      <w:pPr>
        <w:pStyle w:val="PL"/>
      </w:pPr>
    </w:p>
    <w:p w14:paraId="1CA34F74" w14:textId="77777777" w:rsidR="00083C31" w:rsidRDefault="00083C31" w:rsidP="00083C31">
      <w:pPr>
        <w:pStyle w:val="PL"/>
      </w:pPr>
      <w:r>
        <w:t xml:space="preserve">  grouping TacRange {</w:t>
      </w:r>
    </w:p>
    <w:p w14:paraId="402BCFE2" w14:textId="77777777" w:rsidR="00083C31" w:rsidRDefault="00083C31" w:rsidP="00083C31">
      <w:pPr>
        <w:pStyle w:val="PL"/>
      </w:pPr>
      <w:r>
        <w:t xml:space="preserve">    leaf start {</w:t>
      </w:r>
    </w:p>
    <w:p w14:paraId="6BD2FA86" w14:textId="77777777" w:rsidR="00083C31" w:rsidRDefault="00083C31" w:rsidP="00083C31">
      <w:pPr>
        <w:pStyle w:val="PL"/>
      </w:pPr>
      <w:r>
        <w:t xml:space="preserve">      description "First value identifying the start of a TAC range,</w:t>
      </w:r>
    </w:p>
    <w:p w14:paraId="17E1D653" w14:textId="77777777" w:rsidR="00083C31" w:rsidRDefault="00083C31" w:rsidP="00083C31">
      <w:pPr>
        <w:pStyle w:val="PL"/>
      </w:pPr>
      <w:r>
        <w:t xml:space="preserve">      to be used when the range of TAC's can be represented</w:t>
      </w:r>
    </w:p>
    <w:p w14:paraId="4DE7FA81" w14:textId="77777777" w:rsidR="00083C31" w:rsidRDefault="00083C31" w:rsidP="00083C31">
      <w:pPr>
        <w:pStyle w:val="PL"/>
      </w:pPr>
      <w:r>
        <w:t xml:space="preserve">       as a hexadecimal range (e.g., TAC ranges).";</w:t>
      </w:r>
    </w:p>
    <w:p w14:paraId="57820439" w14:textId="77777777" w:rsidR="00083C31" w:rsidRDefault="00083C31" w:rsidP="00083C31">
      <w:pPr>
        <w:pStyle w:val="PL"/>
      </w:pPr>
      <w:r>
        <w:t xml:space="preserve">      type string {</w:t>
      </w:r>
    </w:p>
    <w:p w14:paraId="31E8E4FC" w14:textId="77777777" w:rsidR="00083C31" w:rsidRDefault="00083C31" w:rsidP="00083C31">
      <w:pPr>
        <w:pStyle w:val="PL"/>
      </w:pPr>
      <w:r>
        <w:t xml:space="preserve">        pattern '^([A-Fa-f0-9]{4}|[A-Fa-f0-9]{6}$)';</w:t>
      </w:r>
    </w:p>
    <w:p w14:paraId="4EA56F10" w14:textId="77777777" w:rsidR="00083C31" w:rsidRDefault="00083C31" w:rsidP="00083C31">
      <w:pPr>
        <w:pStyle w:val="PL"/>
      </w:pPr>
      <w:r>
        <w:t xml:space="preserve">      }</w:t>
      </w:r>
    </w:p>
    <w:p w14:paraId="3BA298A5" w14:textId="77777777" w:rsidR="00083C31" w:rsidRDefault="00083C31" w:rsidP="00083C31">
      <w:pPr>
        <w:pStyle w:val="PL"/>
      </w:pPr>
      <w:r>
        <w:t xml:space="preserve">    }</w:t>
      </w:r>
    </w:p>
    <w:p w14:paraId="67C6D7FE" w14:textId="77777777" w:rsidR="00083C31" w:rsidRDefault="00083C31" w:rsidP="00083C31">
      <w:pPr>
        <w:pStyle w:val="PL"/>
      </w:pPr>
    </w:p>
    <w:p w14:paraId="5259143F" w14:textId="77777777" w:rsidR="00083C31" w:rsidRDefault="00083C31" w:rsidP="00083C31">
      <w:pPr>
        <w:pStyle w:val="PL"/>
      </w:pPr>
      <w:r>
        <w:t xml:space="preserve">    leaf end {</w:t>
      </w:r>
    </w:p>
    <w:p w14:paraId="3E6AA115" w14:textId="77777777" w:rsidR="00083C31" w:rsidRDefault="00083C31" w:rsidP="00083C31">
      <w:pPr>
        <w:pStyle w:val="PL"/>
      </w:pPr>
      <w:r>
        <w:t xml:space="preserve">      description "Last value identifying the end of a TAC range,</w:t>
      </w:r>
    </w:p>
    <w:p w14:paraId="1BB2878F" w14:textId="77777777" w:rsidR="00083C31" w:rsidRDefault="00083C31" w:rsidP="00083C31">
      <w:pPr>
        <w:pStyle w:val="PL"/>
      </w:pPr>
      <w:r>
        <w:t xml:space="preserve">      to be used when the range of TAC's can be represented as</w:t>
      </w:r>
    </w:p>
    <w:p w14:paraId="2B074621" w14:textId="77777777" w:rsidR="00083C31" w:rsidRDefault="00083C31" w:rsidP="00083C31">
      <w:pPr>
        <w:pStyle w:val="PL"/>
      </w:pPr>
      <w:r>
        <w:t xml:space="preserve">       a hexadecimal range (e.g. TAC ranges).";</w:t>
      </w:r>
    </w:p>
    <w:p w14:paraId="511A16E9" w14:textId="77777777" w:rsidR="00083C31" w:rsidRDefault="00083C31" w:rsidP="00083C31">
      <w:pPr>
        <w:pStyle w:val="PL"/>
      </w:pPr>
      <w:r>
        <w:t xml:space="preserve">      type string {</w:t>
      </w:r>
    </w:p>
    <w:p w14:paraId="70EDC7F3" w14:textId="77777777" w:rsidR="00083C31" w:rsidRDefault="00083C31" w:rsidP="00083C31">
      <w:pPr>
        <w:pStyle w:val="PL"/>
      </w:pPr>
      <w:r>
        <w:t xml:space="preserve">        pattern '^([A-Fa-f0-9]{4}|[A-Fa-f0-9]{6})$';</w:t>
      </w:r>
    </w:p>
    <w:p w14:paraId="6D1CB747" w14:textId="77777777" w:rsidR="00083C31" w:rsidRDefault="00083C31" w:rsidP="00083C31">
      <w:pPr>
        <w:pStyle w:val="PL"/>
      </w:pPr>
      <w:r>
        <w:t xml:space="preserve">      }</w:t>
      </w:r>
    </w:p>
    <w:p w14:paraId="01AFFE55" w14:textId="77777777" w:rsidR="00083C31" w:rsidRDefault="00083C31" w:rsidP="00083C31">
      <w:pPr>
        <w:pStyle w:val="PL"/>
      </w:pPr>
      <w:r>
        <w:t xml:space="preserve">    }</w:t>
      </w:r>
    </w:p>
    <w:p w14:paraId="57BCA6C5" w14:textId="77777777" w:rsidR="00083C31" w:rsidRDefault="00083C31" w:rsidP="00083C31">
      <w:pPr>
        <w:pStyle w:val="PL"/>
      </w:pPr>
    </w:p>
    <w:p w14:paraId="7B56ADA1" w14:textId="77777777" w:rsidR="00083C31" w:rsidRDefault="00083C31" w:rsidP="00083C31">
      <w:pPr>
        <w:pStyle w:val="PL"/>
      </w:pPr>
      <w:r>
        <w:t xml:space="preserve">    leaf nRTACpattern {</w:t>
      </w:r>
    </w:p>
    <w:p w14:paraId="474FF711" w14:textId="77777777" w:rsidR="00083C31" w:rsidRDefault="00083C31" w:rsidP="00083C31">
      <w:pPr>
        <w:pStyle w:val="PL"/>
      </w:pPr>
      <w:r>
        <w:t xml:space="preserve">      description "Pattern (regular expression according to the ECMA-262)</w:t>
      </w:r>
    </w:p>
    <w:p w14:paraId="61C6317F" w14:textId="77777777" w:rsidR="00083C31" w:rsidRDefault="00083C31" w:rsidP="00083C31">
      <w:pPr>
        <w:pStyle w:val="PL"/>
      </w:pPr>
      <w:r>
        <w:t xml:space="preserve">        representing the set of TAC's belonging to this range.</w:t>
      </w:r>
    </w:p>
    <w:p w14:paraId="0B65CBAD" w14:textId="77777777" w:rsidR="00083C31" w:rsidRDefault="00083C31" w:rsidP="00083C31">
      <w:pPr>
        <w:pStyle w:val="PL"/>
      </w:pPr>
      <w:r>
        <w:t xml:space="preserve">        A TAC value is considered part of the range if and only if the</w:t>
      </w:r>
    </w:p>
    <w:p w14:paraId="5B436CF6" w14:textId="77777777" w:rsidR="00083C31" w:rsidRDefault="00083C31" w:rsidP="00083C31">
      <w:pPr>
        <w:pStyle w:val="PL"/>
      </w:pPr>
      <w:r>
        <w:t xml:space="preserve">        TAC string fully matches the regular expression.";</w:t>
      </w:r>
    </w:p>
    <w:p w14:paraId="44B7ED49" w14:textId="77777777" w:rsidR="00083C31" w:rsidRDefault="00083C31" w:rsidP="00083C31">
      <w:pPr>
        <w:pStyle w:val="PL"/>
      </w:pPr>
      <w:r>
        <w:t xml:space="preserve">      type string;</w:t>
      </w:r>
    </w:p>
    <w:p w14:paraId="5F16F424" w14:textId="77777777" w:rsidR="00083C31" w:rsidRDefault="00083C31" w:rsidP="00083C31">
      <w:pPr>
        <w:pStyle w:val="PL"/>
      </w:pPr>
      <w:r>
        <w:t xml:space="preserve">    }</w:t>
      </w:r>
    </w:p>
    <w:p w14:paraId="0EA0F521" w14:textId="77777777" w:rsidR="00083C31" w:rsidRDefault="00083C31" w:rsidP="00083C31">
      <w:pPr>
        <w:pStyle w:val="PL"/>
      </w:pPr>
      <w:r>
        <w:t xml:space="preserve">  }</w:t>
      </w:r>
    </w:p>
    <w:p w14:paraId="4FE8A39E" w14:textId="77777777" w:rsidR="00083C31" w:rsidRDefault="00083C31" w:rsidP="00083C31">
      <w:pPr>
        <w:pStyle w:val="PL"/>
      </w:pPr>
      <w:r>
        <w:t xml:space="preserve">    grouping DnnSmfInfoItem {</w:t>
      </w:r>
    </w:p>
    <w:p w14:paraId="2AD9B9D1" w14:textId="77777777" w:rsidR="00083C31" w:rsidRDefault="00083C31" w:rsidP="00083C31">
      <w:pPr>
        <w:pStyle w:val="PL"/>
      </w:pPr>
      <w:r>
        <w:t xml:space="preserve">    leaf dnn {</w:t>
      </w:r>
    </w:p>
    <w:p w14:paraId="7DBA6375" w14:textId="77777777" w:rsidR="00083C31" w:rsidRDefault="00083C31" w:rsidP="00083C31">
      <w:pPr>
        <w:pStyle w:val="PL"/>
      </w:pPr>
      <w:r>
        <w:t xml:space="preserve">      description "Supported DNN.";</w:t>
      </w:r>
    </w:p>
    <w:p w14:paraId="72868C37" w14:textId="77777777" w:rsidR="00083C31" w:rsidRDefault="00083C31" w:rsidP="00083C31">
      <w:pPr>
        <w:pStyle w:val="PL"/>
      </w:pPr>
      <w:r>
        <w:t xml:space="preserve">      mandatory true;</w:t>
      </w:r>
    </w:p>
    <w:p w14:paraId="2EBE1EFB" w14:textId="77777777" w:rsidR="00083C31" w:rsidRDefault="00083C31" w:rsidP="00083C31">
      <w:pPr>
        <w:pStyle w:val="PL"/>
      </w:pPr>
      <w:r>
        <w:t xml:space="preserve">      type string;</w:t>
      </w:r>
    </w:p>
    <w:p w14:paraId="4EB7468B" w14:textId="77777777" w:rsidR="00083C31" w:rsidRDefault="00083C31" w:rsidP="00083C31">
      <w:pPr>
        <w:pStyle w:val="PL"/>
      </w:pPr>
      <w:r>
        <w:t xml:space="preserve">    }</w:t>
      </w:r>
    </w:p>
    <w:p w14:paraId="681A27A6" w14:textId="77777777" w:rsidR="00083C31" w:rsidRDefault="00083C31" w:rsidP="00083C31">
      <w:pPr>
        <w:pStyle w:val="PL"/>
      </w:pPr>
    </w:p>
    <w:p w14:paraId="4E6FED63" w14:textId="77777777" w:rsidR="00083C31" w:rsidRDefault="00083C31" w:rsidP="00083C31">
      <w:pPr>
        <w:pStyle w:val="PL"/>
      </w:pPr>
      <w:r>
        <w:t xml:space="preserve">    leaf-list dnaiList {</w:t>
      </w:r>
    </w:p>
    <w:p w14:paraId="36F2BFE3" w14:textId="77777777" w:rsidR="00083C31" w:rsidRDefault="00083C31" w:rsidP="00083C31">
      <w:pPr>
        <w:pStyle w:val="PL"/>
      </w:pPr>
      <w:r>
        <w:t xml:space="preserve">      description "List of Data network access identifiers supported by</w:t>
      </w:r>
    </w:p>
    <w:p w14:paraId="19B847E6" w14:textId="77777777" w:rsidR="00083C31" w:rsidRDefault="00083C31" w:rsidP="00083C31">
      <w:pPr>
        <w:pStyle w:val="PL"/>
      </w:pPr>
      <w:r>
        <w:t xml:space="preserve">      the SMF for this DNN. The absence of this attribute indicates that</w:t>
      </w:r>
    </w:p>
    <w:p w14:paraId="4DAB13A0" w14:textId="77777777" w:rsidR="00083C31" w:rsidRDefault="00083C31" w:rsidP="00083C31">
      <w:pPr>
        <w:pStyle w:val="PL"/>
      </w:pPr>
      <w:r>
        <w:t xml:space="preserve">       the SMF can be selected for this DNN for any DNAI.";</w:t>
      </w:r>
    </w:p>
    <w:p w14:paraId="371CCF7F" w14:textId="77777777" w:rsidR="00083C31" w:rsidRDefault="00083C31" w:rsidP="00083C31">
      <w:pPr>
        <w:pStyle w:val="PL"/>
      </w:pPr>
      <w:r>
        <w:t xml:space="preserve">      min-elements 1;</w:t>
      </w:r>
    </w:p>
    <w:p w14:paraId="675103F7" w14:textId="77777777" w:rsidR="00083C31" w:rsidRDefault="00083C31" w:rsidP="00083C31">
      <w:pPr>
        <w:pStyle w:val="PL"/>
      </w:pPr>
      <w:r>
        <w:t xml:space="preserve">      type string;</w:t>
      </w:r>
    </w:p>
    <w:p w14:paraId="2A1209DA" w14:textId="77777777" w:rsidR="00083C31" w:rsidRDefault="00083C31" w:rsidP="00083C31">
      <w:pPr>
        <w:pStyle w:val="PL"/>
      </w:pPr>
      <w:r>
        <w:t xml:space="preserve">    }</w:t>
      </w:r>
    </w:p>
    <w:p w14:paraId="1110B1FC" w14:textId="77777777" w:rsidR="00083C31" w:rsidRDefault="00083C31" w:rsidP="00083C31">
      <w:pPr>
        <w:pStyle w:val="PL"/>
      </w:pPr>
      <w:r>
        <w:t xml:space="preserve">  }</w:t>
      </w:r>
    </w:p>
    <w:p w14:paraId="4888D674" w14:textId="77777777" w:rsidR="00083C31" w:rsidRDefault="00083C31" w:rsidP="00083C31">
      <w:pPr>
        <w:pStyle w:val="PL"/>
      </w:pPr>
    </w:p>
    <w:p w14:paraId="44980C0A" w14:textId="77777777" w:rsidR="00083C31" w:rsidRDefault="00083C31" w:rsidP="00083C31">
      <w:pPr>
        <w:pStyle w:val="PL"/>
      </w:pPr>
      <w:r>
        <w:t xml:space="preserve">  grouping SupportedFunc {</w:t>
      </w:r>
    </w:p>
    <w:p w14:paraId="1812A4B1" w14:textId="77777777" w:rsidR="00083C31" w:rsidRDefault="00083C31" w:rsidP="00083C31">
      <w:pPr>
        <w:pStyle w:val="PL"/>
      </w:pPr>
      <w:r>
        <w:t xml:space="preserve">    leaf function {</w:t>
      </w:r>
    </w:p>
    <w:p w14:paraId="1E44D19A" w14:textId="77777777" w:rsidR="00083C31" w:rsidRDefault="00083C31" w:rsidP="00083C31">
      <w:pPr>
        <w:pStyle w:val="PL"/>
      </w:pPr>
      <w:r>
        <w:t xml:space="preserve">      type string;</w:t>
      </w:r>
    </w:p>
    <w:p w14:paraId="5129B65E" w14:textId="77777777" w:rsidR="00083C31" w:rsidRDefault="00083C31" w:rsidP="00083C31">
      <w:pPr>
        <w:pStyle w:val="PL"/>
      </w:pPr>
      <w:r>
        <w:t xml:space="preserve">    }</w:t>
      </w:r>
    </w:p>
    <w:p w14:paraId="4846218B" w14:textId="77777777" w:rsidR="00083C31" w:rsidRDefault="00083C31" w:rsidP="00083C31">
      <w:pPr>
        <w:pStyle w:val="PL"/>
      </w:pPr>
      <w:r>
        <w:t xml:space="preserve">    leaf policy {</w:t>
      </w:r>
    </w:p>
    <w:p w14:paraId="4581B2D4" w14:textId="77777777" w:rsidR="00083C31" w:rsidRDefault="00083C31" w:rsidP="00083C31">
      <w:pPr>
        <w:pStyle w:val="PL"/>
      </w:pPr>
      <w:r>
        <w:t xml:space="preserve">      type string;</w:t>
      </w:r>
    </w:p>
    <w:p w14:paraId="1BB646FC" w14:textId="77777777" w:rsidR="00083C31" w:rsidRDefault="00083C31" w:rsidP="00083C31">
      <w:pPr>
        <w:pStyle w:val="PL"/>
      </w:pPr>
      <w:r>
        <w:t xml:space="preserve">    }</w:t>
      </w:r>
    </w:p>
    <w:p w14:paraId="3ACDEE77" w14:textId="77777777" w:rsidR="00083C31" w:rsidRDefault="00083C31" w:rsidP="00083C31">
      <w:pPr>
        <w:pStyle w:val="PL"/>
      </w:pPr>
      <w:r>
        <w:t xml:space="preserve">  }</w:t>
      </w:r>
    </w:p>
    <w:p w14:paraId="0942188F" w14:textId="77777777" w:rsidR="00083C31" w:rsidRDefault="00083C31" w:rsidP="00083C31">
      <w:pPr>
        <w:pStyle w:val="PL"/>
      </w:pPr>
    </w:p>
    <w:p w14:paraId="47B4EACF" w14:textId="77777777" w:rsidR="00083C31" w:rsidRDefault="00083C31" w:rsidP="00083C31">
      <w:pPr>
        <w:pStyle w:val="PL"/>
      </w:pPr>
      <w:r>
        <w:t xml:space="preserve">  typedef EnergySavingLoadThresholdT {</w:t>
      </w:r>
    </w:p>
    <w:p w14:paraId="02A0DE45" w14:textId="77777777" w:rsidR="00083C31" w:rsidRDefault="00083C31" w:rsidP="00083C31">
      <w:pPr>
        <w:pStyle w:val="PL"/>
      </w:pPr>
      <w:r>
        <w:t xml:space="preserve">    type uint32 {</w:t>
      </w:r>
    </w:p>
    <w:p w14:paraId="707BB316" w14:textId="77777777" w:rsidR="00083C31" w:rsidRDefault="00083C31" w:rsidP="00083C31">
      <w:pPr>
        <w:pStyle w:val="PL"/>
      </w:pPr>
      <w:r>
        <w:t xml:space="preserve">      range 0..10000;</w:t>
      </w:r>
    </w:p>
    <w:p w14:paraId="549251C6" w14:textId="77777777" w:rsidR="00083C31" w:rsidRDefault="00083C31" w:rsidP="00083C31">
      <w:pPr>
        <w:pStyle w:val="PL"/>
      </w:pPr>
      <w:r>
        <w:t xml:space="preserve">    }</w:t>
      </w:r>
    </w:p>
    <w:p w14:paraId="0C57F060" w14:textId="77777777" w:rsidR="00083C31" w:rsidRDefault="00083C31" w:rsidP="00083C31">
      <w:pPr>
        <w:pStyle w:val="PL"/>
      </w:pPr>
      <w:r>
        <w:t xml:space="preserve">    units 1/10000;</w:t>
      </w:r>
    </w:p>
    <w:p w14:paraId="24AD4561" w14:textId="77777777" w:rsidR="00083C31" w:rsidRDefault="00083C31" w:rsidP="00083C31">
      <w:pPr>
        <w:pStyle w:val="PL"/>
      </w:pPr>
      <w:r>
        <w:t xml:space="preserve">  }</w:t>
      </w:r>
    </w:p>
    <w:p w14:paraId="264B5E0D" w14:textId="77777777" w:rsidR="00083C31" w:rsidRDefault="00083C31" w:rsidP="00083C31">
      <w:pPr>
        <w:pStyle w:val="PL"/>
      </w:pPr>
    </w:p>
    <w:p w14:paraId="3463DAF6" w14:textId="77777777" w:rsidR="00083C31" w:rsidRDefault="00083C31" w:rsidP="00083C31">
      <w:pPr>
        <w:pStyle w:val="PL"/>
      </w:pPr>
      <w:r>
        <w:t xml:space="preserve">  typedef EnergySavingTimeDurationT {</w:t>
      </w:r>
    </w:p>
    <w:p w14:paraId="75D3D8B8" w14:textId="77777777" w:rsidR="00083C31" w:rsidRDefault="00083C31" w:rsidP="00083C31">
      <w:pPr>
        <w:pStyle w:val="PL"/>
      </w:pPr>
      <w:r>
        <w:t xml:space="preserve">    type uint32 {</w:t>
      </w:r>
    </w:p>
    <w:p w14:paraId="5B2E0460" w14:textId="77777777" w:rsidR="00083C31" w:rsidRDefault="00083C31" w:rsidP="00083C31">
      <w:pPr>
        <w:pStyle w:val="PL"/>
      </w:pPr>
      <w:r>
        <w:t xml:space="preserve">      range 0..900;</w:t>
      </w:r>
    </w:p>
    <w:p w14:paraId="0F6AC8B2" w14:textId="77777777" w:rsidR="00083C31" w:rsidRDefault="00083C31" w:rsidP="00083C31">
      <w:pPr>
        <w:pStyle w:val="PL"/>
      </w:pPr>
      <w:r>
        <w:t xml:space="preserve">    }</w:t>
      </w:r>
    </w:p>
    <w:p w14:paraId="0EA204C5" w14:textId="77777777" w:rsidR="00083C31" w:rsidRDefault="00083C31" w:rsidP="00083C31">
      <w:pPr>
        <w:pStyle w:val="PL"/>
      </w:pPr>
      <w:r>
        <w:t xml:space="preserve">    units seconds;</w:t>
      </w:r>
    </w:p>
    <w:p w14:paraId="789DC491" w14:textId="77777777" w:rsidR="00083C31" w:rsidRDefault="00083C31" w:rsidP="00083C31">
      <w:pPr>
        <w:pStyle w:val="PL"/>
      </w:pPr>
      <w:r>
        <w:t xml:space="preserve">  }</w:t>
      </w:r>
    </w:p>
    <w:p w14:paraId="578AE80F" w14:textId="77777777" w:rsidR="00083C31" w:rsidRDefault="00083C31" w:rsidP="00083C31">
      <w:pPr>
        <w:pStyle w:val="PL"/>
      </w:pPr>
    </w:p>
    <w:p w14:paraId="06F56B2F" w14:textId="77777777" w:rsidR="00083C31" w:rsidRDefault="00083C31" w:rsidP="00083C31">
      <w:pPr>
        <w:pStyle w:val="PL"/>
      </w:pPr>
      <w:r>
        <w:t xml:space="preserve">  typedef PhysCellID {</w:t>
      </w:r>
    </w:p>
    <w:p w14:paraId="101D947D" w14:textId="77777777" w:rsidR="00083C31" w:rsidRDefault="00083C31" w:rsidP="00083C31">
      <w:pPr>
        <w:pStyle w:val="PL"/>
      </w:pPr>
      <w:r>
        <w:t xml:space="preserve">    type uint32 {</w:t>
      </w:r>
    </w:p>
    <w:p w14:paraId="59D62B8B" w14:textId="77777777" w:rsidR="00083C31" w:rsidRDefault="00083C31" w:rsidP="00083C31">
      <w:pPr>
        <w:pStyle w:val="PL"/>
      </w:pPr>
      <w:r>
        <w:t xml:space="preserve">      range "0..1007";</w:t>
      </w:r>
    </w:p>
    <w:p w14:paraId="08514CD0" w14:textId="77777777" w:rsidR="00083C31" w:rsidRDefault="00083C31" w:rsidP="00083C31">
      <w:pPr>
        <w:pStyle w:val="PL"/>
      </w:pPr>
      <w:r>
        <w:t xml:space="preserve">    }</w:t>
      </w:r>
    </w:p>
    <w:p w14:paraId="31FC8ED2" w14:textId="77777777" w:rsidR="00083C31" w:rsidRDefault="00083C31" w:rsidP="00083C31">
      <w:pPr>
        <w:pStyle w:val="PL"/>
      </w:pPr>
      <w:r>
        <w:t xml:space="preserve">    reference "clause 7.4.2 of TS 38.211";</w:t>
      </w:r>
    </w:p>
    <w:p w14:paraId="40FFDE2A" w14:textId="77777777" w:rsidR="00083C31" w:rsidRDefault="00083C31" w:rsidP="00083C31">
      <w:pPr>
        <w:pStyle w:val="PL"/>
      </w:pPr>
      <w:r>
        <w:t xml:space="preserve">  }</w:t>
      </w:r>
    </w:p>
    <w:p w14:paraId="32FABCDD" w14:textId="77777777" w:rsidR="00083C31" w:rsidRDefault="00083C31" w:rsidP="00083C31">
      <w:pPr>
        <w:pStyle w:val="PL"/>
      </w:pPr>
    </w:p>
    <w:p w14:paraId="582C2853" w14:textId="77777777" w:rsidR="00083C31" w:rsidRDefault="00083C31" w:rsidP="00083C31">
      <w:pPr>
        <w:pStyle w:val="PL"/>
      </w:pPr>
      <w:r>
        <w:t xml:space="preserve">  typedef UTC24TimeOfDayT {</w:t>
      </w:r>
    </w:p>
    <w:p w14:paraId="3113E147" w14:textId="77777777" w:rsidR="00083C31" w:rsidRDefault="00083C31" w:rsidP="00083C31">
      <w:pPr>
        <w:pStyle w:val="PL"/>
      </w:pPr>
      <w:r>
        <w:lastRenderedPageBreak/>
        <w:t xml:space="preserve">    description "Time of day in HH:MM or H:MM 24-hour format per UTC</w:t>
      </w:r>
    </w:p>
    <w:p w14:paraId="62B63490" w14:textId="77777777" w:rsidR="00083C31" w:rsidRDefault="00083C31" w:rsidP="00083C31">
      <w:pPr>
        <w:pStyle w:val="PL"/>
      </w:pPr>
      <w:r>
        <w:t xml:space="preserve">      time zone.";</w:t>
      </w:r>
    </w:p>
    <w:p w14:paraId="030B5501" w14:textId="77777777" w:rsidR="00083C31" w:rsidRDefault="00083C31" w:rsidP="00083C31">
      <w:pPr>
        <w:pStyle w:val="PL"/>
      </w:pPr>
      <w:r>
        <w:t xml:space="preserve">    type string {</w:t>
      </w:r>
    </w:p>
    <w:p w14:paraId="64C8AEEC" w14:textId="77777777" w:rsidR="00083C31" w:rsidRDefault="00083C31" w:rsidP="00083C31">
      <w:pPr>
        <w:pStyle w:val="PL"/>
      </w:pPr>
      <w:r>
        <w:t xml:space="preserve">      pattern "(([01]?[0-9])|(2[0-3])):([0-5][0-9])";</w:t>
      </w:r>
    </w:p>
    <w:p w14:paraId="01EB9059" w14:textId="77777777" w:rsidR="00083C31" w:rsidRDefault="00083C31" w:rsidP="00083C31">
      <w:pPr>
        <w:pStyle w:val="PL"/>
      </w:pPr>
      <w:r>
        <w:t xml:space="preserve">    }</w:t>
      </w:r>
    </w:p>
    <w:p w14:paraId="450D4D12" w14:textId="77777777" w:rsidR="00083C31" w:rsidRDefault="00083C31" w:rsidP="00083C31">
      <w:pPr>
        <w:pStyle w:val="PL"/>
      </w:pPr>
      <w:r>
        <w:t xml:space="preserve">  }</w:t>
      </w:r>
    </w:p>
    <w:p w14:paraId="2A5281DC" w14:textId="77777777" w:rsidR="00083C31" w:rsidRDefault="00083C31" w:rsidP="00083C31">
      <w:pPr>
        <w:pStyle w:val="PL"/>
      </w:pPr>
    </w:p>
    <w:p w14:paraId="3A4CA8FE" w14:textId="77777777" w:rsidR="00083C31" w:rsidRDefault="00083C31" w:rsidP="00083C31">
      <w:pPr>
        <w:pStyle w:val="PL"/>
      </w:pPr>
      <w:r>
        <w:t xml:space="preserve">  typedef DayOfWeekT {</w:t>
      </w:r>
    </w:p>
    <w:p w14:paraId="29FBEA79" w14:textId="77777777" w:rsidR="00083C31" w:rsidRDefault="00083C31" w:rsidP="00083C31">
      <w:pPr>
        <w:pStyle w:val="PL"/>
      </w:pPr>
      <w:r>
        <w:t xml:space="preserve">    type enumeration {</w:t>
      </w:r>
    </w:p>
    <w:p w14:paraId="405EE166" w14:textId="77777777" w:rsidR="00083C31" w:rsidRDefault="00083C31" w:rsidP="00083C31">
      <w:pPr>
        <w:pStyle w:val="PL"/>
      </w:pPr>
      <w:r>
        <w:t xml:space="preserve">      enum Monday;</w:t>
      </w:r>
    </w:p>
    <w:p w14:paraId="12F9DDCC" w14:textId="77777777" w:rsidR="00083C31" w:rsidRDefault="00083C31" w:rsidP="00083C31">
      <w:pPr>
        <w:pStyle w:val="PL"/>
      </w:pPr>
      <w:r>
        <w:t xml:space="preserve">      enum Tuesday;</w:t>
      </w:r>
    </w:p>
    <w:p w14:paraId="16BEA97D" w14:textId="77777777" w:rsidR="00083C31" w:rsidRDefault="00083C31" w:rsidP="00083C31">
      <w:pPr>
        <w:pStyle w:val="PL"/>
      </w:pPr>
      <w:r>
        <w:t xml:space="preserve">      enum Wednesday;</w:t>
      </w:r>
    </w:p>
    <w:p w14:paraId="2B78D3BD" w14:textId="77777777" w:rsidR="00083C31" w:rsidRDefault="00083C31" w:rsidP="00083C31">
      <w:pPr>
        <w:pStyle w:val="PL"/>
      </w:pPr>
      <w:r>
        <w:t xml:space="preserve">      enum Thursday;</w:t>
      </w:r>
    </w:p>
    <w:p w14:paraId="555FBD65" w14:textId="77777777" w:rsidR="00083C31" w:rsidRDefault="00083C31" w:rsidP="00083C31">
      <w:pPr>
        <w:pStyle w:val="PL"/>
      </w:pPr>
      <w:r>
        <w:t xml:space="preserve">      enum Friday;</w:t>
      </w:r>
    </w:p>
    <w:p w14:paraId="54F1AD52" w14:textId="77777777" w:rsidR="00083C31" w:rsidRDefault="00083C31" w:rsidP="00083C31">
      <w:pPr>
        <w:pStyle w:val="PL"/>
      </w:pPr>
      <w:r>
        <w:t xml:space="preserve">      enum Saturday;</w:t>
      </w:r>
    </w:p>
    <w:p w14:paraId="569316A1" w14:textId="77777777" w:rsidR="00083C31" w:rsidRDefault="00083C31" w:rsidP="00083C31">
      <w:pPr>
        <w:pStyle w:val="PL"/>
      </w:pPr>
      <w:r>
        <w:t xml:space="preserve">      enum Sunday;</w:t>
      </w:r>
    </w:p>
    <w:p w14:paraId="63D7F148" w14:textId="77777777" w:rsidR="00083C31" w:rsidRDefault="00083C31" w:rsidP="00083C31">
      <w:pPr>
        <w:pStyle w:val="PL"/>
      </w:pPr>
      <w:r>
        <w:t xml:space="preserve">    }</w:t>
      </w:r>
    </w:p>
    <w:p w14:paraId="6E504C57" w14:textId="77777777" w:rsidR="00083C31" w:rsidRDefault="00083C31" w:rsidP="00083C31">
      <w:pPr>
        <w:pStyle w:val="PL"/>
      </w:pPr>
      <w:r>
        <w:t xml:space="preserve">  }</w:t>
      </w:r>
    </w:p>
    <w:p w14:paraId="198DA91B" w14:textId="77777777" w:rsidR="00083C31" w:rsidRDefault="00083C31" w:rsidP="00083C31">
      <w:pPr>
        <w:pStyle w:val="PL"/>
      </w:pPr>
    </w:p>
    <w:p w14:paraId="6A9D4241" w14:textId="77777777" w:rsidR="00083C31" w:rsidRDefault="00083C31" w:rsidP="00083C31">
      <w:pPr>
        <w:pStyle w:val="PL"/>
        <w:rPr>
          <w:ins w:id="283" w:author="Jose Antonio Ordoñez Lucena"/>
        </w:rPr>
      </w:pPr>
      <w:ins w:id="284" w:author="Jose Antonio Ordoñez Lucena">
        <w:r>
          <w:t xml:space="preserve">    grouping CaraConfigurationGrp {</w:t>
        </w:r>
      </w:ins>
    </w:p>
    <w:p w14:paraId="2E03A276" w14:textId="77777777" w:rsidR="00083C31" w:rsidRDefault="00083C31" w:rsidP="00083C31">
      <w:pPr>
        <w:pStyle w:val="PL"/>
        <w:rPr>
          <w:ins w:id="285" w:author="Jose Antonio Ordoñez Lucena"/>
        </w:rPr>
      </w:pPr>
      <w:ins w:id="286" w:author="Jose Antonio Ordoñez Lucena">
        <w:r>
          <w:t xml:space="preserve">    description "This data type represents the configuration used for mobile </w:t>
        </w:r>
      </w:ins>
    </w:p>
    <w:p w14:paraId="5C7C6374" w14:textId="77777777" w:rsidR="00083C31" w:rsidRDefault="00083C31" w:rsidP="00083C31">
      <w:pPr>
        <w:pStyle w:val="PL"/>
        <w:rPr>
          <w:ins w:id="287" w:author="Jose Antonio Ordoñez Lucena"/>
        </w:rPr>
      </w:pPr>
      <w:ins w:id="288" w:author="Jose Antonio Ordoñez Lucena">
        <w:r>
          <w:t xml:space="preserve">    NR node (e.g., IAB-node, MWAB-node) to perform certificate enrolment procedure with</w:t>
        </w:r>
      </w:ins>
    </w:p>
    <w:p w14:paraId="2B004A22" w14:textId="77777777" w:rsidR="00083C31" w:rsidRDefault="00083C31" w:rsidP="00083C31">
      <w:pPr>
        <w:pStyle w:val="PL"/>
        <w:rPr>
          <w:ins w:id="289" w:author="Jose Antonio Ordoñez Lucena"/>
        </w:rPr>
      </w:pPr>
      <w:ins w:id="290" w:author="Jose Antonio Ordoñez Lucena">
        <w:r>
          <w:t xml:space="preserve">    Certification Authority server (CA/RA) as specified in TS 28.315 clause 5.3";</w:t>
        </w:r>
      </w:ins>
    </w:p>
    <w:p w14:paraId="4528D0E5" w14:textId="77777777" w:rsidR="00083C31" w:rsidRDefault="00083C31" w:rsidP="00083C31">
      <w:pPr>
        <w:pStyle w:val="PL"/>
        <w:rPr>
          <w:ins w:id="291" w:author="Jose Antonio Ordoñez Lucena"/>
        </w:rPr>
      </w:pPr>
      <w:ins w:id="292" w:author="Jose Antonio Ordoñez Lucena">
        <w:r>
          <w:t xml:space="preserve">    </w:t>
        </w:r>
      </w:ins>
    </w:p>
    <w:p w14:paraId="49E2B32A" w14:textId="77777777" w:rsidR="00083C31" w:rsidRDefault="00083C31" w:rsidP="00083C31">
      <w:pPr>
        <w:pStyle w:val="PL"/>
        <w:rPr>
          <w:ins w:id="293" w:author="Jose Antonio Ordoñez Lucena"/>
        </w:rPr>
      </w:pPr>
      <w:ins w:id="294" w:author="Jose Antonio Ordoñez Lucena">
        <w:r>
          <w:t xml:space="preserve">    leaf caraAddress {</w:t>
        </w:r>
      </w:ins>
    </w:p>
    <w:p w14:paraId="19002129" w14:textId="77777777" w:rsidR="00083C31" w:rsidRDefault="00083C31" w:rsidP="00083C31">
      <w:pPr>
        <w:pStyle w:val="PL"/>
        <w:rPr>
          <w:ins w:id="295" w:author="Jose Antonio Ordoñez Lucena"/>
        </w:rPr>
      </w:pPr>
      <w:ins w:id="296" w:author="Jose Antonio Ordoñez Lucena">
        <w:r>
          <w:t xml:space="preserve">      type inet:host;</w:t>
        </w:r>
      </w:ins>
    </w:p>
    <w:p w14:paraId="3504DFA3" w14:textId="77777777" w:rsidR="00083C31" w:rsidRDefault="00083C31" w:rsidP="00083C31">
      <w:pPr>
        <w:pStyle w:val="PL"/>
        <w:rPr>
          <w:ins w:id="297" w:author="Jose Antonio Ordoñez Lucena"/>
        </w:rPr>
      </w:pPr>
      <w:ins w:id="298" w:author="Jose Antonio Ordoñez Lucena">
        <w:r>
          <w:t xml:space="preserve">      description "IP address or FQDN of the CMP (Certificate Management Protocol) server";</w:t>
        </w:r>
      </w:ins>
    </w:p>
    <w:p w14:paraId="17043D78" w14:textId="77777777" w:rsidR="00083C31" w:rsidRDefault="00083C31" w:rsidP="00083C31">
      <w:pPr>
        <w:pStyle w:val="PL"/>
        <w:rPr>
          <w:ins w:id="299" w:author="Jose Antonio Ordoñez Lucena"/>
        </w:rPr>
      </w:pPr>
      <w:ins w:id="300" w:author="Jose Antonio Ordoñez Lucena">
        <w:r>
          <w:t xml:space="preserve">    }</w:t>
        </w:r>
      </w:ins>
    </w:p>
    <w:p w14:paraId="18B6E27D" w14:textId="77777777" w:rsidR="00083C31" w:rsidRDefault="00083C31" w:rsidP="00083C31">
      <w:pPr>
        <w:pStyle w:val="PL"/>
        <w:rPr>
          <w:ins w:id="301" w:author="Jose Antonio Ordoñez Lucena"/>
        </w:rPr>
      </w:pPr>
    </w:p>
    <w:p w14:paraId="3B1B8A3C" w14:textId="77777777" w:rsidR="00083C31" w:rsidRDefault="00083C31" w:rsidP="00083C31">
      <w:pPr>
        <w:pStyle w:val="PL"/>
        <w:rPr>
          <w:ins w:id="302" w:author="Jose Antonio Ordoñez Lucena"/>
        </w:rPr>
      </w:pPr>
      <w:ins w:id="303" w:author="Jose Antonio Ordoñez Lucena">
        <w:r>
          <w:t xml:space="preserve">    leaf portNumber {</w:t>
        </w:r>
      </w:ins>
    </w:p>
    <w:p w14:paraId="2A92FBCF" w14:textId="77777777" w:rsidR="00083C31" w:rsidRDefault="00083C31" w:rsidP="00083C31">
      <w:pPr>
        <w:pStyle w:val="PL"/>
        <w:rPr>
          <w:ins w:id="304" w:author="Jose Antonio Ordoñez Lucena"/>
        </w:rPr>
      </w:pPr>
      <w:ins w:id="305" w:author="Jose Antonio Ordoñez Lucena">
        <w:r>
          <w:t xml:space="preserve">        type inet:port-number;     </w:t>
        </w:r>
      </w:ins>
    </w:p>
    <w:p w14:paraId="63D31022" w14:textId="77777777" w:rsidR="00083C31" w:rsidRDefault="00083C31" w:rsidP="00083C31">
      <w:pPr>
        <w:pStyle w:val="PL"/>
        <w:rPr>
          <w:ins w:id="306" w:author="Jose Antonio Ordoñez Lucena"/>
        </w:rPr>
      </w:pPr>
      <w:ins w:id="307" w:author="Jose Antonio Ordoñez Lucena">
        <w:r>
          <w:t xml:space="preserve">        description "This parameter specifies the port number used by </w:t>
        </w:r>
      </w:ins>
    </w:p>
    <w:p w14:paraId="331EE3AF" w14:textId="77777777" w:rsidR="00083C31" w:rsidRDefault="00083C31" w:rsidP="00083C31">
      <w:pPr>
        <w:pStyle w:val="PL"/>
        <w:rPr>
          <w:ins w:id="308" w:author="Jose Antonio Ordoñez Lucena"/>
        </w:rPr>
      </w:pPr>
      <w:ins w:id="309" w:author="Jose Antonio Ordoñez Lucena">
        <w:r>
          <w:t xml:space="preserve">        CMP (Certificate Management Protocol) server. The port for HTTP/HTTPSs </w:t>
        </w:r>
      </w:ins>
    </w:p>
    <w:p w14:paraId="431189AA" w14:textId="77777777" w:rsidR="00083C31" w:rsidRDefault="00083C31" w:rsidP="00083C31">
      <w:pPr>
        <w:pStyle w:val="PL"/>
        <w:rPr>
          <w:ins w:id="310" w:author="Jose Antonio Ordoñez Lucena"/>
        </w:rPr>
      </w:pPr>
      <w:ins w:id="311" w:author="Jose Antonio Ordoñez Lucena">
        <w:r>
          <w:t xml:space="preserve">        transfer of CMP messages is not explicitly given in RFC 9811, therefore</w:t>
        </w:r>
      </w:ins>
    </w:p>
    <w:p w14:paraId="12DB177A" w14:textId="77777777" w:rsidR="00083C31" w:rsidRDefault="00083C31" w:rsidP="00083C31">
      <w:pPr>
        <w:pStyle w:val="PL"/>
        <w:rPr>
          <w:ins w:id="312" w:author="Jose Antonio Ordoñez Lucena"/>
        </w:rPr>
      </w:pPr>
      <w:ins w:id="313" w:author="Jose Antonio Ordoñez Lucena">
        <w:r>
          <w:t xml:space="preserve">        this parameter is required. The port number is usually </w:t>
        </w:r>
      </w:ins>
    </w:p>
    <w:p w14:paraId="7A205931" w14:textId="77777777" w:rsidR="00083C31" w:rsidRDefault="00083C31" w:rsidP="00083C31">
      <w:pPr>
        <w:pStyle w:val="PL"/>
        <w:rPr>
          <w:ins w:id="314" w:author="Jose Antonio Ordoñez Lucena"/>
        </w:rPr>
      </w:pPr>
      <w:ins w:id="315" w:author="Jose Antonio Ordoñez Lucena">
        <w:r>
          <w:t xml:space="preserve">        represented as 2 octets.";</w:t>
        </w:r>
      </w:ins>
    </w:p>
    <w:p w14:paraId="460A9DA5" w14:textId="77777777" w:rsidR="00083C31" w:rsidRDefault="00083C31" w:rsidP="00083C31">
      <w:pPr>
        <w:pStyle w:val="PL"/>
        <w:rPr>
          <w:ins w:id="316" w:author="Jose Antonio Ordoñez Lucena"/>
        </w:rPr>
      </w:pPr>
      <w:ins w:id="317" w:author="Jose Antonio Ordoñez Lucena">
        <w:r>
          <w:t xml:space="preserve">    }</w:t>
        </w:r>
      </w:ins>
    </w:p>
    <w:p w14:paraId="204E8BB3" w14:textId="77777777" w:rsidR="00083C31" w:rsidRDefault="00083C31" w:rsidP="00083C31">
      <w:pPr>
        <w:pStyle w:val="PL"/>
        <w:rPr>
          <w:ins w:id="318" w:author="Jose Antonio Ordoñez Lucena"/>
        </w:rPr>
      </w:pPr>
      <w:ins w:id="319" w:author="Jose Antonio Ordoñez Lucena">
        <w:r>
          <w:t xml:space="preserve">    </w:t>
        </w:r>
      </w:ins>
    </w:p>
    <w:p w14:paraId="005213D2" w14:textId="77777777" w:rsidR="00083C31" w:rsidRDefault="00083C31" w:rsidP="00083C31">
      <w:pPr>
        <w:pStyle w:val="PL"/>
        <w:rPr>
          <w:ins w:id="320" w:author="Jose Antonio Ordoñez Lucena"/>
        </w:rPr>
      </w:pPr>
      <w:ins w:id="321" w:author="Jose Antonio Ordoñez Lucena">
        <w:r>
          <w:t xml:space="preserve">    leaf path {</w:t>
        </w:r>
      </w:ins>
    </w:p>
    <w:p w14:paraId="67CEFED5" w14:textId="77777777" w:rsidR="00083C31" w:rsidRDefault="00083C31" w:rsidP="00083C31">
      <w:pPr>
        <w:pStyle w:val="PL"/>
        <w:rPr>
          <w:ins w:id="322" w:author="Jose Antonio Ordoñez Lucena"/>
        </w:rPr>
      </w:pPr>
      <w:ins w:id="323" w:author="Jose Antonio Ordoñez Lucena">
        <w:r>
          <w:t xml:space="preserve">        type inet:uri;</w:t>
        </w:r>
      </w:ins>
    </w:p>
    <w:p w14:paraId="0B131D48" w14:textId="77777777" w:rsidR="00083C31" w:rsidRDefault="00083C31" w:rsidP="00083C31">
      <w:pPr>
        <w:pStyle w:val="PL"/>
        <w:rPr>
          <w:ins w:id="324" w:author="Jose Antonio Ordoñez Lucena"/>
        </w:rPr>
      </w:pPr>
      <w:ins w:id="325" w:author="Jose Antonio Ordoñez Lucena">
        <w:r>
          <w:t xml:space="preserve">        mandatory true;        </w:t>
        </w:r>
      </w:ins>
    </w:p>
    <w:p w14:paraId="7757043B" w14:textId="77777777" w:rsidR="00083C31" w:rsidRDefault="00083C31" w:rsidP="00083C31">
      <w:pPr>
        <w:pStyle w:val="PL"/>
        <w:rPr>
          <w:ins w:id="326" w:author="Jose Antonio Ordoñez Lucena"/>
        </w:rPr>
      </w:pPr>
      <w:ins w:id="327" w:author="Jose Antonio Ordoñez Lucena">
        <w:r>
          <w:t xml:space="preserve">        description "This parameter specifies the path (in ASCII string) to </w:t>
        </w:r>
      </w:ins>
    </w:p>
    <w:p w14:paraId="604A4AA9" w14:textId="77777777" w:rsidR="00083C31" w:rsidRDefault="00083C31" w:rsidP="00083C31">
      <w:pPr>
        <w:pStyle w:val="PL"/>
        <w:rPr>
          <w:ins w:id="328" w:author="Jose Antonio Ordoñez Lucena"/>
        </w:rPr>
      </w:pPr>
      <w:ins w:id="329" w:author="Jose Antonio Ordoñez Lucena">
        <w:r>
          <w:t xml:space="preserve">          the CMP server directory. A CMP server may be located in an </w:t>
        </w:r>
      </w:ins>
    </w:p>
    <w:p w14:paraId="1D1F1FB8" w14:textId="77777777" w:rsidR="00083C31" w:rsidRDefault="00083C31" w:rsidP="00083C31">
      <w:pPr>
        <w:pStyle w:val="PL"/>
        <w:rPr>
          <w:ins w:id="330" w:author="Jose Antonio Ordoñez Lucena"/>
        </w:rPr>
      </w:pPr>
      <w:ins w:id="331" w:author="Jose Antonio Ordoñez Lucena">
        <w:r>
          <w:t xml:space="preserve">          arbitrary path other than root.";</w:t>
        </w:r>
      </w:ins>
    </w:p>
    <w:p w14:paraId="4E10A604" w14:textId="77777777" w:rsidR="00083C31" w:rsidRDefault="00083C31" w:rsidP="00083C31">
      <w:pPr>
        <w:pStyle w:val="PL"/>
        <w:rPr>
          <w:ins w:id="332" w:author="Jose Antonio Ordoñez Lucena"/>
        </w:rPr>
      </w:pPr>
      <w:ins w:id="333" w:author="Jose Antonio Ordoñez Lucena">
        <w:r>
          <w:t xml:space="preserve">    }</w:t>
        </w:r>
      </w:ins>
    </w:p>
    <w:p w14:paraId="6FBDCEED" w14:textId="77777777" w:rsidR="00083C31" w:rsidRDefault="00083C31" w:rsidP="00083C31">
      <w:pPr>
        <w:pStyle w:val="PL"/>
        <w:rPr>
          <w:ins w:id="334" w:author="Jose Antonio Ordoñez Lucena"/>
        </w:rPr>
      </w:pPr>
    </w:p>
    <w:p w14:paraId="5FB85461" w14:textId="77777777" w:rsidR="00083C31" w:rsidRDefault="00083C31" w:rsidP="00083C31">
      <w:pPr>
        <w:pStyle w:val="PL"/>
        <w:rPr>
          <w:ins w:id="335" w:author="Jose Antonio Ordoñez Lucena"/>
        </w:rPr>
      </w:pPr>
      <w:ins w:id="336" w:author="Jose Antonio Ordoñez Lucena">
        <w:r>
          <w:t xml:space="preserve">    leaf subjectName {</w:t>
        </w:r>
      </w:ins>
    </w:p>
    <w:p w14:paraId="3D89F7DD" w14:textId="77777777" w:rsidR="00083C31" w:rsidRDefault="00083C31" w:rsidP="00083C31">
      <w:pPr>
        <w:pStyle w:val="PL"/>
        <w:rPr>
          <w:ins w:id="337" w:author="Jose Antonio Ordoñez Lucena"/>
        </w:rPr>
      </w:pPr>
      <w:ins w:id="338" w:author="Jose Antonio Ordoñez Lucena">
        <w:r>
          <w:t xml:space="preserve">        type string;</w:t>
        </w:r>
      </w:ins>
    </w:p>
    <w:p w14:paraId="70F69EF7" w14:textId="77777777" w:rsidR="00083C31" w:rsidRDefault="00083C31" w:rsidP="00083C31">
      <w:pPr>
        <w:pStyle w:val="PL"/>
        <w:rPr>
          <w:ins w:id="339" w:author="Jose Antonio Ordoñez Lucena"/>
        </w:rPr>
      </w:pPr>
      <w:ins w:id="340" w:author="Jose Antonio Ordoñez Lucena">
        <w:r>
          <w:t xml:space="preserve">        mandatory true;        </w:t>
        </w:r>
      </w:ins>
    </w:p>
    <w:p w14:paraId="403D6716" w14:textId="77777777" w:rsidR="00083C31" w:rsidRDefault="00083C31" w:rsidP="00083C31">
      <w:pPr>
        <w:pStyle w:val="PL"/>
        <w:rPr>
          <w:ins w:id="341" w:author="Jose Antonio Ordoñez Lucena"/>
        </w:rPr>
      </w:pPr>
      <w:ins w:id="342" w:author="Jose Antonio Ordoñez Lucena">
        <w:r>
          <w:t xml:space="preserve">        description "This parameter specifies the subject name (in ASCII </w:t>
        </w:r>
      </w:ins>
    </w:p>
    <w:p w14:paraId="0EA88C7D" w14:textId="77777777" w:rsidR="00083C31" w:rsidRDefault="00083C31" w:rsidP="00083C31">
      <w:pPr>
        <w:pStyle w:val="PL"/>
        <w:rPr>
          <w:ins w:id="343" w:author="Jose Antonio Ordoñez Lucena"/>
        </w:rPr>
      </w:pPr>
      <w:ins w:id="344" w:author="Jose Antonio Ordoñez Lucena">
        <w:r>
          <w:t xml:space="preserve">          string) of the CA/RA. The use is described in 3GPP TS 33.310</w:t>
        </w:r>
      </w:ins>
    </w:p>
    <w:p w14:paraId="7322548D" w14:textId="77777777" w:rsidR="00083C31" w:rsidRDefault="00083C31" w:rsidP="00083C31">
      <w:pPr>
        <w:pStyle w:val="PL"/>
        <w:rPr>
          <w:ins w:id="345" w:author="Jose Antonio Ordoñez Lucena"/>
        </w:rPr>
      </w:pPr>
      <w:ins w:id="346" w:author="Jose Antonio Ordoñez Lucena">
        <w:r>
          <w:t xml:space="preserve">          clause 9.5.3.";</w:t>
        </w:r>
      </w:ins>
    </w:p>
    <w:p w14:paraId="07128775" w14:textId="77777777" w:rsidR="00083C31" w:rsidRDefault="00083C31" w:rsidP="00083C31">
      <w:pPr>
        <w:pStyle w:val="PL"/>
        <w:rPr>
          <w:ins w:id="347" w:author="Jose Antonio Ordoñez Lucena"/>
        </w:rPr>
      </w:pPr>
      <w:ins w:id="348" w:author="Jose Antonio Ordoñez Lucena">
        <w:r>
          <w:t xml:space="preserve">    }</w:t>
        </w:r>
      </w:ins>
    </w:p>
    <w:p w14:paraId="6CE34C13" w14:textId="77777777" w:rsidR="00083C31" w:rsidRDefault="00083C31" w:rsidP="00083C31">
      <w:pPr>
        <w:pStyle w:val="PL"/>
        <w:rPr>
          <w:ins w:id="349" w:author="Jose Antonio Ordoñez Lucena"/>
        </w:rPr>
      </w:pPr>
    </w:p>
    <w:p w14:paraId="66EA540F" w14:textId="77777777" w:rsidR="00083C31" w:rsidRDefault="00083C31" w:rsidP="00083C31">
      <w:pPr>
        <w:pStyle w:val="PL"/>
        <w:rPr>
          <w:ins w:id="350" w:author="Jose Antonio Ordoñez Lucena"/>
        </w:rPr>
      </w:pPr>
      <w:ins w:id="351" w:author="Jose Antonio Ordoñez Lucena">
        <w:r>
          <w:t xml:space="preserve">    leaf protocol {</w:t>
        </w:r>
      </w:ins>
    </w:p>
    <w:p w14:paraId="46A7B7AA" w14:textId="77777777" w:rsidR="00083C31" w:rsidRDefault="00083C31" w:rsidP="00083C31">
      <w:pPr>
        <w:pStyle w:val="PL"/>
        <w:rPr>
          <w:ins w:id="352" w:author="Jose Antonio Ordoñez Lucena"/>
        </w:rPr>
      </w:pPr>
      <w:ins w:id="353" w:author="Jose Antonio Ordoñez Lucena">
        <w:r>
          <w:t xml:space="preserve">        type enumeration {</w:t>
        </w:r>
      </w:ins>
    </w:p>
    <w:p w14:paraId="2B3DC409" w14:textId="77777777" w:rsidR="00083C31" w:rsidRDefault="00083C31" w:rsidP="00083C31">
      <w:pPr>
        <w:pStyle w:val="PL"/>
        <w:rPr>
          <w:ins w:id="354" w:author="Jose Antonio Ordoñez Lucena"/>
        </w:rPr>
      </w:pPr>
      <w:ins w:id="355" w:author="Jose Antonio Ordoñez Lucena">
        <w:r>
          <w:t xml:space="preserve">          enum HTTP;</w:t>
        </w:r>
      </w:ins>
    </w:p>
    <w:p w14:paraId="7B96477C" w14:textId="77777777" w:rsidR="00083C31" w:rsidRDefault="00083C31" w:rsidP="00083C31">
      <w:pPr>
        <w:pStyle w:val="PL"/>
        <w:rPr>
          <w:ins w:id="356" w:author="Jose Antonio Ordoñez Lucena"/>
        </w:rPr>
      </w:pPr>
      <w:ins w:id="357" w:author="Jose Antonio Ordoñez Lucena">
        <w:r>
          <w:t xml:space="preserve">          enum HTTPS;</w:t>
        </w:r>
      </w:ins>
    </w:p>
    <w:p w14:paraId="4F41656B" w14:textId="77777777" w:rsidR="00083C31" w:rsidRDefault="00083C31" w:rsidP="00083C31">
      <w:pPr>
        <w:pStyle w:val="PL"/>
        <w:rPr>
          <w:ins w:id="358" w:author="Jose Antonio Ordoñez Lucena"/>
        </w:rPr>
      </w:pPr>
      <w:ins w:id="359" w:author="Jose Antonio Ordoñez Lucena">
        <w:r>
          <w:t xml:space="preserve">        }</w:t>
        </w:r>
      </w:ins>
    </w:p>
    <w:p w14:paraId="1ADCA000" w14:textId="77777777" w:rsidR="00083C31" w:rsidRDefault="00083C31" w:rsidP="00083C31">
      <w:pPr>
        <w:pStyle w:val="PL"/>
        <w:rPr>
          <w:ins w:id="360" w:author="Jose Antonio Ordoñez Lucena"/>
        </w:rPr>
      </w:pPr>
      <w:ins w:id="361" w:author="Jose Antonio Ordoñez Lucena">
        <w:r>
          <w:t xml:space="preserve">        description "This parameter specifies the protocol (HTTP or HTTPS) </w:t>
        </w:r>
      </w:ins>
    </w:p>
    <w:p w14:paraId="1CF2E995" w14:textId="77777777" w:rsidR="00083C31" w:rsidRDefault="00083C31" w:rsidP="00083C31">
      <w:pPr>
        <w:pStyle w:val="PL"/>
        <w:rPr>
          <w:ins w:id="362" w:author="Jose Antonio Ordoñez Lucena"/>
        </w:rPr>
      </w:pPr>
      <w:ins w:id="363" w:author="Jose Antonio Ordoñez Lucena">
        <w:r>
          <w:t xml:space="preserve">          to be used for certificate enrolment. The use is described in </w:t>
        </w:r>
      </w:ins>
    </w:p>
    <w:p w14:paraId="2DF7BAD8" w14:textId="77777777" w:rsidR="00083C31" w:rsidRDefault="00083C31" w:rsidP="00083C31">
      <w:pPr>
        <w:pStyle w:val="PL"/>
        <w:rPr>
          <w:ins w:id="364" w:author="Jose Antonio Ordoñez Lucena"/>
        </w:rPr>
      </w:pPr>
      <w:ins w:id="365" w:author="Jose Antonio Ordoñez Lucena">
        <w:r>
          <w:t xml:space="preserve">          3GPP TS 33.310 clause 9.6.";</w:t>
        </w:r>
      </w:ins>
    </w:p>
    <w:p w14:paraId="13C7AF69" w14:textId="77777777" w:rsidR="00083C31" w:rsidRDefault="00083C31" w:rsidP="00083C31">
      <w:pPr>
        <w:pStyle w:val="PL"/>
        <w:rPr>
          <w:ins w:id="366" w:author="Jose Antonio Ordoñez Lucena"/>
        </w:rPr>
      </w:pPr>
      <w:ins w:id="367" w:author="Jose Antonio Ordoñez Lucena">
        <w:r>
          <w:t xml:space="preserve">    }</w:t>
        </w:r>
      </w:ins>
    </w:p>
    <w:p w14:paraId="6EA118CC" w14:textId="77777777" w:rsidR="00083C31" w:rsidRDefault="00083C31" w:rsidP="00083C31">
      <w:pPr>
        <w:pStyle w:val="PL"/>
        <w:rPr>
          <w:ins w:id="368" w:author="Jose Antonio Ordoñez Lucena"/>
        </w:rPr>
      </w:pPr>
      <w:ins w:id="369" w:author="Jose Antonio Ordoñez Lucena">
        <w:r>
          <w:t xml:space="preserve">  }</w:t>
        </w:r>
      </w:ins>
    </w:p>
    <w:p w14:paraId="35413927" w14:textId="77777777" w:rsidR="00083C31" w:rsidRDefault="00083C31" w:rsidP="00083C31">
      <w:pPr>
        <w:pStyle w:val="PL"/>
        <w:rPr>
          <w:ins w:id="370" w:author="Jose Antonio Ordoñez Lucena"/>
        </w:rPr>
      </w:pPr>
      <w:ins w:id="371" w:author="Jose Antonio Ordoñez Lucena">
        <w:r>
          <w:t xml:space="preserve">  </w:t>
        </w:r>
      </w:ins>
    </w:p>
    <w:p w14:paraId="223A6E81" w14:textId="77777777" w:rsidR="00083C31" w:rsidRDefault="00083C31" w:rsidP="00083C31">
      <w:pPr>
        <w:pStyle w:val="PL"/>
        <w:rPr>
          <w:ins w:id="372" w:author="Jose Antonio Ordoñez Lucena"/>
        </w:rPr>
      </w:pPr>
      <w:ins w:id="373" w:author="Jose Antonio Ordoñez Lucena">
        <w:r>
          <w:t xml:space="preserve">  grouping MnrOamIPConfigGrp { </w:t>
        </w:r>
      </w:ins>
    </w:p>
    <w:p w14:paraId="36ADFC77" w14:textId="77777777" w:rsidR="00083C31" w:rsidRDefault="00083C31" w:rsidP="00083C31">
      <w:pPr>
        <w:pStyle w:val="PL"/>
        <w:rPr>
          <w:ins w:id="374" w:author="Jose Antonio Ordoñez Lucena"/>
        </w:rPr>
      </w:pPr>
      <w:ins w:id="375" w:author="Jose Antonio Ordoñez Lucena">
        <w:r>
          <w:t xml:space="preserve">    description "This data type includes the configutation for OAM connectivity  </w:t>
        </w:r>
      </w:ins>
    </w:p>
    <w:p w14:paraId="4BBB4483" w14:textId="77777777" w:rsidR="00083C31" w:rsidRDefault="00083C31" w:rsidP="00083C31">
      <w:pPr>
        <w:pStyle w:val="PL"/>
        <w:rPr>
          <w:ins w:id="376" w:author="Jose Antonio Ordoñez Lucena"/>
        </w:rPr>
      </w:pPr>
      <w:ins w:id="377" w:author="Jose Antonio Ordoñez Lucena">
        <w:r>
          <w:t xml:space="preserve">      used for mobile NR node (e.g., IAB-node, MWAB-node) to establish connection with</w:t>
        </w:r>
      </w:ins>
    </w:p>
    <w:p w14:paraId="6A4022EA" w14:textId="77777777" w:rsidR="00083C31" w:rsidRDefault="00083C31" w:rsidP="00083C31">
      <w:pPr>
        <w:pStyle w:val="PL"/>
        <w:rPr>
          <w:ins w:id="378" w:author="Jose Antonio Ordoñez Lucena"/>
        </w:rPr>
      </w:pPr>
      <w:ins w:id="379" w:author="Jose Antonio Ordoñez Lucena">
        <w:r>
          <w:t xml:space="preserve">      management system. The configuration attributes include: </w:t>
        </w:r>
      </w:ins>
    </w:p>
    <w:p w14:paraId="3988563B" w14:textId="77777777" w:rsidR="00083C31" w:rsidRDefault="00083C31" w:rsidP="00083C31">
      <w:pPr>
        <w:pStyle w:val="PL"/>
        <w:rPr>
          <w:ins w:id="380" w:author="Jose Antonio Ordoñez Lucena"/>
        </w:rPr>
      </w:pPr>
      <w:ins w:id="381" w:author="Jose Antonio Ordoñez Lucena">
        <w:r>
          <w:t xml:space="preserve">      Configuration of certification authority (CA/RA) server, </w:t>
        </w:r>
      </w:ins>
    </w:p>
    <w:p w14:paraId="3E60EC80" w14:textId="77777777" w:rsidR="00083C31" w:rsidRDefault="00083C31" w:rsidP="00083C31">
      <w:pPr>
        <w:pStyle w:val="PL"/>
        <w:rPr>
          <w:ins w:id="382" w:author="Jose Antonio Ordoñez Lucena"/>
        </w:rPr>
      </w:pPr>
      <w:ins w:id="383" w:author="Jose Antonio Ordoñez Lucena">
        <w:r>
          <w:t xml:space="preserve">      Configuration of security gateway (SeGW), and </w:t>
        </w:r>
      </w:ins>
    </w:p>
    <w:p w14:paraId="275DC6E3" w14:textId="77777777" w:rsidR="00083C31" w:rsidRDefault="00083C31" w:rsidP="00083C31">
      <w:pPr>
        <w:pStyle w:val="PL"/>
        <w:rPr>
          <w:ins w:id="384" w:author="Jose Antonio Ordoñez Lucena"/>
        </w:rPr>
      </w:pPr>
      <w:ins w:id="385" w:author="Jose Antonio Ordoñez Lucena">
        <w:r>
          <w:t xml:space="preserve">      Configuration of software configuration server (SCS)";</w:t>
        </w:r>
      </w:ins>
    </w:p>
    <w:p w14:paraId="53A3CAE1" w14:textId="77777777" w:rsidR="00083C31" w:rsidRDefault="00083C31" w:rsidP="00083C31">
      <w:pPr>
        <w:pStyle w:val="PL"/>
        <w:rPr>
          <w:ins w:id="386" w:author="Jose Antonio Ordoñez Lucena"/>
        </w:rPr>
      </w:pPr>
      <w:ins w:id="387" w:author="Jose Antonio Ordoñez Lucena">
        <w:r>
          <w:t xml:space="preserve">    </w:t>
        </w:r>
      </w:ins>
    </w:p>
    <w:p w14:paraId="4DAB0077" w14:textId="77777777" w:rsidR="00083C31" w:rsidRDefault="00083C31" w:rsidP="00083C31">
      <w:pPr>
        <w:pStyle w:val="PL"/>
        <w:rPr>
          <w:ins w:id="388" w:author="Jose Antonio Ordoñez Lucena"/>
        </w:rPr>
      </w:pPr>
      <w:ins w:id="389" w:author="Jose Antonio Ordoñez Lucena">
        <w:r>
          <w:t xml:space="preserve">    list caraConfiguration {</w:t>
        </w:r>
      </w:ins>
    </w:p>
    <w:p w14:paraId="343DB032" w14:textId="77777777" w:rsidR="00083C31" w:rsidRDefault="00083C31" w:rsidP="00083C31">
      <w:pPr>
        <w:pStyle w:val="PL"/>
        <w:rPr>
          <w:ins w:id="390" w:author="Jose Antonio Ordoñez Lucena"/>
        </w:rPr>
      </w:pPr>
      <w:ins w:id="391" w:author="Jose Antonio Ordoñez Lucena">
        <w:r>
          <w:t xml:space="preserve">      description "configuration used for mobile NR node (e.g., IAB-node, MWAB-node)</w:t>
        </w:r>
      </w:ins>
    </w:p>
    <w:p w14:paraId="3D9D3546" w14:textId="77777777" w:rsidR="00083C31" w:rsidRDefault="00083C31" w:rsidP="00083C31">
      <w:pPr>
        <w:pStyle w:val="PL"/>
        <w:rPr>
          <w:ins w:id="392" w:author="Jose Antonio Ordoñez Lucena"/>
        </w:rPr>
      </w:pPr>
      <w:ins w:id="393" w:author="Jose Antonio Ordoñez Lucena">
        <w:r>
          <w:t xml:space="preserve">        to perform certificate enrolment procedure as specified in TS 28.315.";</w:t>
        </w:r>
      </w:ins>
    </w:p>
    <w:p w14:paraId="5311805E" w14:textId="77777777" w:rsidR="00083C31" w:rsidRDefault="00083C31" w:rsidP="00083C31">
      <w:pPr>
        <w:pStyle w:val="PL"/>
        <w:rPr>
          <w:ins w:id="394" w:author="Jose Antonio Ordoñez Lucena"/>
        </w:rPr>
      </w:pPr>
      <w:ins w:id="395" w:author="Jose Antonio Ordoñez Lucena">
        <w:r>
          <w:t xml:space="preserve">      uses CaraConfigurationGrp;</w:t>
        </w:r>
      </w:ins>
    </w:p>
    <w:p w14:paraId="617669FE" w14:textId="77777777" w:rsidR="00083C31" w:rsidRDefault="00083C31" w:rsidP="00083C31">
      <w:pPr>
        <w:pStyle w:val="PL"/>
        <w:rPr>
          <w:ins w:id="396" w:author="Jose Antonio Ordoñez Lucena"/>
        </w:rPr>
      </w:pPr>
      <w:ins w:id="397" w:author="Jose Antonio Ordoñez Lucena">
        <w:r>
          <w:t xml:space="preserve">      max-elements 1;</w:t>
        </w:r>
      </w:ins>
    </w:p>
    <w:p w14:paraId="16CD18EE" w14:textId="77777777" w:rsidR="00083C31" w:rsidRDefault="00083C31" w:rsidP="00083C31">
      <w:pPr>
        <w:pStyle w:val="PL"/>
        <w:rPr>
          <w:ins w:id="398" w:author="Jose Antonio Ordoñez Lucena"/>
        </w:rPr>
      </w:pPr>
      <w:ins w:id="399" w:author="Jose Antonio Ordoñez Lucena">
        <w:r>
          <w:lastRenderedPageBreak/>
          <w:t xml:space="preserve">      key caraAddress; </w:t>
        </w:r>
      </w:ins>
    </w:p>
    <w:p w14:paraId="55422C44" w14:textId="77777777" w:rsidR="00083C31" w:rsidRDefault="00083C31" w:rsidP="00083C31">
      <w:pPr>
        <w:pStyle w:val="PL"/>
        <w:rPr>
          <w:ins w:id="400" w:author="Jose Antonio Ordoñez Lucena"/>
        </w:rPr>
      </w:pPr>
      <w:ins w:id="401" w:author="Jose Antonio Ordoñez Lucena">
        <w:r>
          <w:t xml:space="preserve">    }</w:t>
        </w:r>
      </w:ins>
    </w:p>
    <w:p w14:paraId="66A90351" w14:textId="77777777" w:rsidR="00083C31" w:rsidRDefault="00083C31" w:rsidP="00083C31">
      <w:pPr>
        <w:pStyle w:val="PL"/>
        <w:rPr>
          <w:ins w:id="402" w:author="Jose Antonio Ordoñez Lucena"/>
        </w:rPr>
      </w:pPr>
    </w:p>
    <w:p w14:paraId="7CF139BA" w14:textId="77777777" w:rsidR="00083C31" w:rsidRDefault="00083C31" w:rsidP="00083C31">
      <w:pPr>
        <w:pStyle w:val="PL"/>
        <w:rPr>
          <w:ins w:id="403" w:author="Jose Antonio Ordoñez Lucena"/>
        </w:rPr>
      </w:pPr>
      <w:ins w:id="404" w:author="Jose Antonio Ordoñez Lucena">
        <w:r>
          <w:t xml:space="preserve">    leaf seGwConfiguration {</w:t>
        </w:r>
      </w:ins>
    </w:p>
    <w:p w14:paraId="4D4085B6" w14:textId="77777777" w:rsidR="00083C31" w:rsidRDefault="00083C31" w:rsidP="00083C31">
      <w:pPr>
        <w:pStyle w:val="PL"/>
        <w:rPr>
          <w:ins w:id="405" w:author="Jose Antonio Ordoñez Lucena"/>
        </w:rPr>
      </w:pPr>
      <w:ins w:id="406" w:author="Jose Antonio Ordoñez Lucena">
        <w:r>
          <w:t xml:space="preserve">      description "this parameter specifies IP address or</w:t>
        </w:r>
      </w:ins>
    </w:p>
    <w:p w14:paraId="3F567BBF" w14:textId="77777777" w:rsidR="00083C31" w:rsidRDefault="00083C31" w:rsidP="00083C31">
      <w:pPr>
        <w:pStyle w:val="PL"/>
        <w:rPr>
          <w:ins w:id="407" w:author="Jose Antonio Ordoñez Lucena"/>
        </w:rPr>
      </w:pPr>
      <w:ins w:id="408" w:author="Jose Antonio Ordoñez Lucena">
        <w:r>
          <w:t xml:space="preserve">        FQDN of security gateway (SeGW) used for mobile NR </w:t>
        </w:r>
      </w:ins>
    </w:p>
    <w:p w14:paraId="73D6260D" w14:textId="77777777" w:rsidR="00083C31" w:rsidRDefault="00083C31" w:rsidP="00083C31">
      <w:pPr>
        <w:pStyle w:val="PL"/>
        <w:rPr>
          <w:ins w:id="409" w:author="Jose Antonio Ordoñez Lucena"/>
        </w:rPr>
      </w:pPr>
      <w:ins w:id="410" w:author="Jose Antonio Ordoñez Lucena">
        <w:r>
          <w:t xml:space="preserve">        node (e.g., IAB-node, MWAB-node) to establish secure connection </w:t>
        </w:r>
      </w:ins>
    </w:p>
    <w:p w14:paraId="797EAE7D" w14:textId="77777777" w:rsidR="00083C31" w:rsidRDefault="00083C31" w:rsidP="00083C31">
      <w:pPr>
        <w:pStyle w:val="PL"/>
        <w:rPr>
          <w:ins w:id="411" w:author="Jose Antonio Ordoñez Lucena"/>
        </w:rPr>
      </w:pPr>
      <w:ins w:id="412" w:author="Jose Antonio Ordoñez Lucena">
        <w:r>
          <w:t xml:space="preserve">        as specified in TS 28.315.";</w:t>
        </w:r>
      </w:ins>
    </w:p>
    <w:p w14:paraId="0BF8F5A9" w14:textId="77777777" w:rsidR="00083C31" w:rsidRDefault="00083C31" w:rsidP="00083C31">
      <w:pPr>
        <w:pStyle w:val="PL"/>
        <w:rPr>
          <w:ins w:id="413" w:author="Jose Antonio Ordoñez Lucena"/>
        </w:rPr>
      </w:pPr>
      <w:ins w:id="414" w:author="Jose Antonio Ordoñez Lucena">
        <w:r>
          <w:t xml:space="preserve">      type inet:host;</w:t>
        </w:r>
      </w:ins>
    </w:p>
    <w:p w14:paraId="68F51ECC" w14:textId="77777777" w:rsidR="00083C31" w:rsidRDefault="00083C31" w:rsidP="00083C31">
      <w:pPr>
        <w:pStyle w:val="PL"/>
        <w:rPr>
          <w:ins w:id="415" w:author="Jose Antonio Ordoñez Lucena"/>
        </w:rPr>
      </w:pPr>
    </w:p>
    <w:p w14:paraId="1EAB601D" w14:textId="77777777" w:rsidR="00083C31" w:rsidRDefault="00083C31" w:rsidP="00083C31">
      <w:pPr>
        <w:pStyle w:val="PL"/>
        <w:rPr>
          <w:ins w:id="416" w:author="Jose Antonio Ordoñez Lucena"/>
        </w:rPr>
      </w:pPr>
      <w:ins w:id="417" w:author="Jose Antonio Ordoñez Lucena">
        <w:r>
          <w:t xml:space="preserve">    }</w:t>
        </w:r>
      </w:ins>
    </w:p>
    <w:p w14:paraId="2F92F082" w14:textId="77777777" w:rsidR="00083C31" w:rsidRDefault="00083C31" w:rsidP="00083C31">
      <w:pPr>
        <w:pStyle w:val="PL"/>
        <w:rPr>
          <w:ins w:id="418" w:author="Jose Antonio Ordoñez Lucena"/>
        </w:rPr>
      </w:pPr>
    </w:p>
    <w:p w14:paraId="33217901" w14:textId="77777777" w:rsidR="00083C31" w:rsidRDefault="00083C31" w:rsidP="00083C31">
      <w:pPr>
        <w:pStyle w:val="PL"/>
        <w:rPr>
          <w:ins w:id="419" w:author="Jose Antonio Ordoñez Lucena"/>
        </w:rPr>
      </w:pPr>
      <w:ins w:id="420" w:author="Jose Antonio Ordoñez Lucena">
        <w:r>
          <w:t xml:space="preserve">    leaf scsConfiguration {</w:t>
        </w:r>
      </w:ins>
    </w:p>
    <w:p w14:paraId="262BE3AC" w14:textId="77777777" w:rsidR="00083C31" w:rsidRDefault="00083C31" w:rsidP="00083C31">
      <w:pPr>
        <w:pStyle w:val="PL"/>
        <w:rPr>
          <w:ins w:id="421" w:author="Jose Antonio Ordoñez Lucena"/>
        </w:rPr>
      </w:pPr>
      <w:ins w:id="422" w:author="Jose Antonio Ordoñez Lucena">
        <w:r>
          <w:t xml:space="preserve">      description "this parameter specifies IP address or FQDN of </w:t>
        </w:r>
      </w:ins>
    </w:p>
    <w:p w14:paraId="7CC9FBD2" w14:textId="77777777" w:rsidR="00083C31" w:rsidRDefault="00083C31" w:rsidP="00083C31">
      <w:pPr>
        <w:pStyle w:val="PL"/>
        <w:rPr>
          <w:ins w:id="423" w:author="Jose Antonio Ordoñez Lucena"/>
        </w:rPr>
      </w:pPr>
      <w:ins w:id="424" w:author="Jose Antonio Ordoñez Lucena">
        <w:r>
          <w:t xml:space="preserve">        configuration server (SCS) used for mobile NR node </w:t>
        </w:r>
      </w:ins>
    </w:p>
    <w:p w14:paraId="6BCEAC49" w14:textId="77777777" w:rsidR="00083C31" w:rsidRDefault="00083C31" w:rsidP="00083C31">
      <w:pPr>
        <w:pStyle w:val="PL"/>
        <w:rPr>
          <w:ins w:id="425" w:author="Jose Antonio Ordoñez Lucena"/>
        </w:rPr>
      </w:pPr>
      <w:ins w:id="426" w:author="Jose Antonio Ordoñez Lucena">
        <w:r>
          <w:t xml:space="preserve">        (e.g., IAB-node, MWAB-node) to establish connection as</w:t>
        </w:r>
      </w:ins>
    </w:p>
    <w:p w14:paraId="72B4563E" w14:textId="77777777" w:rsidR="00083C31" w:rsidRDefault="00083C31" w:rsidP="00083C31">
      <w:pPr>
        <w:pStyle w:val="PL"/>
        <w:rPr>
          <w:ins w:id="427" w:author="Jose Antonio Ordoñez Lucena"/>
        </w:rPr>
      </w:pPr>
      <w:ins w:id="428" w:author="Jose Antonio Ordoñez Lucena">
        <w:r>
          <w:t xml:space="preserve">        specified in TS 28.315.";        </w:t>
        </w:r>
      </w:ins>
    </w:p>
    <w:p w14:paraId="0B5D6DC1" w14:textId="77777777" w:rsidR="00083C31" w:rsidRDefault="00083C31" w:rsidP="00083C31">
      <w:pPr>
        <w:pStyle w:val="PL"/>
        <w:rPr>
          <w:ins w:id="429" w:author="Jose Antonio Ordoñez Lucena"/>
        </w:rPr>
      </w:pPr>
      <w:ins w:id="430" w:author="Jose Antonio Ordoñez Lucena">
        <w:r>
          <w:t xml:space="preserve">      type inet:host; </w:t>
        </w:r>
      </w:ins>
    </w:p>
    <w:p w14:paraId="1A4847E1" w14:textId="77777777" w:rsidR="00083C31" w:rsidRDefault="00083C31" w:rsidP="00083C31">
      <w:pPr>
        <w:pStyle w:val="PL"/>
        <w:rPr>
          <w:ins w:id="431" w:author="Jose Antonio Ordoñez Lucena"/>
        </w:rPr>
      </w:pPr>
      <w:ins w:id="432" w:author="Jose Antonio Ordoñez Lucena">
        <w:r>
          <w:t xml:space="preserve">    }</w:t>
        </w:r>
      </w:ins>
    </w:p>
    <w:p w14:paraId="61FA3025" w14:textId="77777777" w:rsidR="00083C31" w:rsidRDefault="00083C31" w:rsidP="00083C31">
      <w:pPr>
        <w:pStyle w:val="PL"/>
        <w:rPr>
          <w:ins w:id="433" w:author="Jose Antonio Ordoñez Lucena"/>
        </w:rPr>
      </w:pPr>
      <w:ins w:id="434" w:author="Jose Antonio Ordoñez Lucena">
        <w:r>
          <w:t xml:space="preserve">  }</w:t>
        </w:r>
      </w:ins>
    </w:p>
    <w:p w14:paraId="5615D820" w14:textId="77777777" w:rsidR="00083C31" w:rsidRDefault="00083C31" w:rsidP="00083C31">
      <w:pPr>
        <w:pStyle w:val="PL"/>
        <w:rPr>
          <w:ins w:id="435" w:author="Jose Antonio Ordoñez Lucena"/>
        </w:rPr>
      </w:pPr>
    </w:p>
    <w:p w14:paraId="1F1137EB" w14:textId="77777777" w:rsidR="00083C31" w:rsidRDefault="00083C31" w:rsidP="00083C31">
      <w:pPr>
        <w:pStyle w:val="PL"/>
        <w:rPr>
          <w:ins w:id="436" w:author="Jose Antonio Ordoñez Lucena"/>
        </w:rPr>
      </w:pPr>
      <w:ins w:id="437" w:author="Jose Antonio Ordoñez Lucena">
        <w:r>
          <w:t xml:space="preserve">  grouping LocationInfoGrp {</w:t>
        </w:r>
      </w:ins>
    </w:p>
    <w:p w14:paraId="729AE23F" w14:textId="77777777" w:rsidR="00083C31" w:rsidRDefault="00083C31" w:rsidP="00083C31">
      <w:pPr>
        <w:pStyle w:val="PL"/>
        <w:rPr>
          <w:ins w:id="438" w:author="Jose Antonio Ordoñez Lucena"/>
        </w:rPr>
      </w:pPr>
      <w:ins w:id="439" w:author="Jose Antonio Ordoñez Lucena">
        <w:r>
          <w:t xml:space="preserve">    description "This data type contains location information </w:t>
        </w:r>
      </w:ins>
    </w:p>
    <w:p w14:paraId="3AE68DB6" w14:textId="77777777" w:rsidR="00083C31" w:rsidRDefault="00083C31" w:rsidP="00083C31">
      <w:pPr>
        <w:pStyle w:val="PL"/>
        <w:rPr>
          <w:ins w:id="440" w:author="Jose Antonio Ordoñez Lucena"/>
        </w:rPr>
      </w:pPr>
      <w:ins w:id="441" w:author="Jose Antonio Ordoñez Lucena">
        <w:r>
          <w:t xml:space="preserve">      of mobile NR node (e.g., IAB-node, MWAB-node).";</w:t>
        </w:r>
      </w:ins>
    </w:p>
    <w:p w14:paraId="39D75EA7" w14:textId="77777777" w:rsidR="00083C31" w:rsidRDefault="00083C31" w:rsidP="00083C31">
      <w:pPr>
        <w:pStyle w:val="PL"/>
        <w:rPr>
          <w:ins w:id="442" w:author="Jose Antonio Ordoñez Lucena"/>
        </w:rPr>
      </w:pPr>
      <w:ins w:id="443" w:author="Jose Antonio Ordoñez Lucena">
        <w:r>
          <w:t xml:space="preserve">    </w:t>
        </w:r>
      </w:ins>
    </w:p>
    <w:p w14:paraId="1656F6DA" w14:textId="77777777" w:rsidR="00083C31" w:rsidRDefault="00083C31" w:rsidP="00083C31">
      <w:pPr>
        <w:pStyle w:val="PL"/>
        <w:rPr>
          <w:ins w:id="444" w:author="Jose Antonio Ordoñez Lucena"/>
        </w:rPr>
      </w:pPr>
      <w:ins w:id="445" w:author="Jose Antonio Ordoñez Lucena">
        <w:r>
          <w:t xml:space="preserve">    leaf gNBId {</w:t>
        </w:r>
      </w:ins>
    </w:p>
    <w:p w14:paraId="2148B5EE" w14:textId="77777777" w:rsidR="00083C31" w:rsidRDefault="00083C31" w:rsidP="00083C31">
      <w:pPr>
        <w:pStyle w:val="PL"/>
        <w:rPr>
          <w:ins w:id="446" w:author="Jose Antonio Ordoñez Lucena"/>
        </w:rPr>
      </w:pPr>
      <w:ins w:id="447" w:author="Jose Antonio Ordoñez Lucena">
        <w:r>
          <w:t xml:space="preserve">      type int64 { range "0..4294967295"; }</w:t>
        </w:r>
      </w:ins>
    </w:p>
    <w:p w14:paraId="7D782FCB" w14:textId="77777777" w:rsidR="00083C31" w:rsidRDefault="00083C31" w:rsidP="00083C31">
      <w:pPr>
        <w:pStyle w:val="PL"/>
        <w:rPr>
          <w:ins w:id="448" w:author="Jose Antonio Ordoñez Lucena"/>
        </w:rPr>
      </w:pPr>
      <w:ins w:id="449" w:author="Jose Antonio Ordoñez Lucena">
        <w:r>
          <w:t xml:space="preserve">      description "It is either the gNB ID of the IAB-donor-CU that target IAB-DU</w:t>
        </w:r>
      </w:ins>
    </w:p>
    <w:p w14:paraId="06CE71C4" w14:textId="77777777" w:rsidR="00083C31" w:rsidRDefault="00083C31" w:rsidP="00083C31">
      <w:pPr>
        <w:pStyle w:val="PL"/>
        <w:rPr>
          <w:ins w:id="450" w:author="Jose Antonio Ordoñez Lucena"/>
        </w:rPr>
      </w:pPr>
      <w:ins w:id="451" w:author="Jose Antonio Ordoñez Lucena">
        <w:r>
          <w:t xml:space="preserve">      connects to or the gNB Id of the IAB-nonor-CU that serves IAB-MT, or</w:t>
        </w:r>
      </w:ins>
    </w:p>
    <w:p w14:paraId="38EF18C9" w14:textId="77777777" w:rsidR="00083C31" w:rsidRDefault="00083C31" w:rsidP="00083C31">
      <w:pPr>
        <w:pStyle w:val="PL"/>
        <w:rPr>
          <w:ins w:id="452" w:author="Jose Antonio Ordoñez Lucena"/>
        </w:rPr>
      </w:pPr>
      <w:ins w:id="453" w:author="Jose Antonio Ordoñez Lucena">
        <w:r>
          <w:t xml:space="preserve">      the gNBId of the gNB that serves MWAB-UE.";</w:t>
        </w:r>
      </w:ins>
    </w:p>
    <w:p w14:paraId="4796B3C8" w14:textId="77777777" w:rsidR="00083C31" w:rsidRDefault="00083C31" w:rsidP="00083C31">
      <w:pPr>
        <w:pStyle w:val="PL"/>
        <w:rPr>
          <w:ins w:id="454" w:author="Jose Antonio Ordoñez Lucena"/>
        </w:rPr>
      </w:pPr>
      <w:ins w:id="455" w:author="Jose Antonio Ordoñez Lucena">
        <w:r>
          <w:t xml:space="preserve">    }</w:t>
        </w:r>
      </w:ins>
    </w:p>
    <w:p w14:paraId="7B7BD48C" w14:textId="77777777" w:rsidR="00083C31" w:rsidRDefault="00083C31" w:rsidP="00083C31">
      <w:pPr>
        <w:pStyle w:val="PL"/>
        <w:rPr>
          <w:ins w:id="456" w:author="Jose Antonio Ordoñez Lucena"/>
        </w:rPr>
      </w:pPr>
    </w:p>
    <w:p w14:paraId="5895F758" w14:textId="77777777" w:rsidR="00083C31" w:rsidRDefault="00083C31" w:rsidP="00083C31">
      <w:pPr>
        <w:pStyle w:val="PL"/>
        <w:rPr>
          <w:ins w:id="457" w:author="Jose Antonio Ordoñez Lucena"/>
        </w:rPr>
      </w:pPr>
      <w:ins w:id="458" w:author="Jose Antonio Ordoñez Lucena">
        <w:r>
          <w:t xml:space="preserve">    list pLMNId {</w:t>
        </w:r>
      </w:ins>
    </w:p>
    <w:p w14:paraId="0C3EC7CF" w14:textId="77777777" w:rsidR="00083C31" w:rsidRDefault="00083C31" w:rsidP="00083C31">
      <w:pPr>
        <w:pStyle w:val="PL"/>
        <w:rPr>
          <w:ins w:id="459" w:author="Jose Antonio Ordoñez Lucena"/>
        </w:rPr>
      </w:pPr>
      <w:ins w:id="460" w:author="Jose Antonio Ordoñez Lucena">
        <w:r>
          <w:t xml:space="preserve">      uses types3gpp:PLMNId;</w:t>
        </w:r>
      </w:ins>
    </w:p>
    <w:p w14:paraId="5F8405B2" w14:textId="77777777" w:rsidR="00083C31" w:rsidRDefault="00083C31" w:rsidP="00083C31">
      <w:pPr>
        <w:pStyle w:val="PL"/>
        <w:rPr>
          <w:ins w:id="461" w:author="Jose Antonio Ordoñez Lucena"/>
        </w:rPr>
      </w:pPr>
      <w:ins w:id="462" w:author="Jose Antonio Ordoñez Lucena">
        <w:r>
          <w:t xml:space="preserve">      max-elements 1;</w:t>
        </w:r>
      </w:ins>
    </w:p>
    <w:p w14:paraId="66DB7207" w14:textId="77777777" w:rsidR="00083C31" w:rsidRDefault="00083C31" w:rsidP="00083C31">
      <w:pPr>
        <w:pStyle w:val="PL"/>
        <w:rPr>
          <w:ins w:id="463" w:author="Jose Antonio Ordoñez Lucena"/>
        </w:rPr>
      </w:pPr>
      <w:ins w:id="464" w:author="Jose Antonio Ordoñez Lucena">
        <w:r>
          <w:t xml:space="preserve">      description "The PLMN ID where IAB-MT or MWAB-UE is connected to";</w:t>
        </w:r>
      </w:ins>
    </w:p>
    <w:p w14:paraId="0BB253C2" w14:textId="77777777" w:rsidR="00083C31" w:rsidRDefault="00083C31" w:rsidP="00083C31">
      <w:pPr>
        <w:pStyle w:val="PL"/>
        <w:rPr>
          <w:ins w:id="465" w:author="Jose Antonio Ordoñez Lucena"/>
        </w:rPr>
      </w:pPr>
      <w:ins w:id="466" w:author="Jose Antonio Ordoñez Lucena">
        <w:r>
          <w:t xml:space="preserve">      key "mcc mnc";</w:t>
        </w:r>
      </w:ins>
    </w:p>
    <w:p w14:paraId="5343EB74" w14:textId="77777777" w:rsidR="00083C31" w:rsidRDefault="00083C31" w:rsidP="00083C31">
      <w:pPr>
        <w:pStyle w:val="PL"/>
        <w:rPr>
          <w:ins w:id="467" w:author="Jose Antonio Ordoñez Lucena"/>
        </w:rPr>
      </w:pPr>
      <w:ins w:id="468" w:author="Jose Antonio Ordoñez Lucena">
        <w:r>
          <w:t xml:space="preserve">    }</w:t>
        </w:r>
      </w:ins>
    </w:p>
    <w:p w14:paraId="6FACA0E5" w14:textId="77777777" w:rsidR="00083C31" w:rsidRDefault="00083C31" w:rsidP="00083C31">
      <w:pPr>
        <w:pStyle w:val="PL"/>
        <w:rPr>
          <w:ins w:id="469" w:author="Jose Antonio Ordoñez Lucena"/>
        </w:rPr>
      </w:pPr>
    </w:p>
    <w:p w14:paraId="4CA576A3" w14:textId="77777777" w:rsidR="00083C31" w:rsidRDefault="00083C31" w:rsidP="00083C31">
      <w:pPr>
        <w:pStyle w:val="PL"/>
        <w:rPr>
          <w:ins w:id="470" w:author="Jose Antonio Ordoñez Lucena"/>
        </w:rPr>
      </w:pPr>
      <w:ins w:id="471" w:author="Jose Antonio Ordoñez Lucena">
        <w:r>
          <w:t xml:space="preserve">    leaf cellLocalId {</w:t>
        </w:r>
      </w:ins>
    </w:p>
    <w:p w14:paraId="02C53864" w14:textId="77777777" w:rsidR="00083C31" w:rsidRDefault="00083C31" w:rsidP="00083C31">
      <w:pPr>
        <w:pStyle w:val="PL"/>
        <w:rPr>
          <w:ins w:id="472" w:author="Jose Antonio Ordoñez Lucena"/>
        </w:rPr>
      </w:pPr>
      <w:ins w:id="473" w:author="Jose Antonio Ordoñez Lucena">
        <w:r>
          <w:t xml:space="preserve">      type int32 { range "0..16383"; }</w:t>
        </w:r>
      </w:ins>
    </w:p>
    <w:p w14:paraId="6310FA64" w14:textId="77777777" w:rsidR="00083C31" w:rsidRDefault="00083C31" w:rsidP="00083C31">
      <w:pPr>
        <w:pStyle w:val="PL"/>
        <w:rPr>
          <w:ins w:id="474" w:author="Jose Antonio Ordoñez Lucena"/>
        </w:rPr>
      </w:pPr>
      <w:ins w:id="475" w:author="Jose Antonio Ordoñez Lucena">
        <w:r>
          <w:t xml:space="preserve">      description "Identifies an NR cell where IAB-MT or MWAB-UE </w:t>
        </w:r>
      </w:ins>
    </w:p>
    <w:p w14:paraId="1D62B2A9" w14:textId="77777777" w:rsidR="00083C31" w:rsidRDefault="00083C31" w:rsidP="00083C31">
      <w:pPr>
        <w:pStyle w:val="PL"/>
        <w:rPr>
          <w:ins w:id="476" w:author="Jose Antonio Ordoñez Lucena"/>
        </w:rPr>
      </w:pPr>
      <w:ins w:id="477" w:author="Jose Antonio Ordoñez Lucena">
        <w:r>
          <w:t xml:space="preserve">      is connected to.";</w:t>
        </w:r>
      </w:ins>
    </w:p>
    <w:p w14:paraId="6E6CD030" w14:textId="77777777" w:rsidR="00083C31" w:rsidRDefault="00083C31" w:rsidP="00083C31">
      <w:pPr>
        <w:pStyle w:val="PL"/>
        <w:rPr>
          <w:ins w:id="478" w:author="Jose Antonio Ordoñez Lucena"/>
        </w:rPr>
      </w:pPr>
      <w:ins w:id="479" w:author="Jose Antonio Ordoñez Lucena">
        <w:r>
          <w:t xml:space="preserve">    }</w:t>
        </w:r>
      </w:ins>
    </w:p>
    <w:p w14:paraId="5F7BB6A0" w14:textId="77777777" w:rsidR="00083C31" w:rsidRDefault="00083C31" w:rsidP="00083C31">
      <w:pPr>
        <w:pStyle w:val="PL"/>
        <w:rPr>
          <w:ins w:id="480" w:author="Jose Antonio Ordoñez Lucena"/>
        </w:rPr>
      </w:pPr>
    </w:p>
    <w:p w14:paraId="2819F543" w14:textId="77777777" w:rsidR="00083C31" w:rsidRDefault="00083C31" w:rsidP="00083C31">
      <w:pPr>
        <w:pStyle w:val="PL"/>
        <w:rPr>
          <w:ins w:id="481" w:author="Jose Antonio Ordoñez Lucena"/>
        </w:rPr>
      </w:pPr>
      <w:ins w:id="482" w:author="Jose Antonio Ordoñez Lucena">
        <w:r>
          <w:t xml:space="preserve">    leaf nRTAC {</w:t>
        </w:r>
      </w:ins>
    </w:p>
    <w:p w14:paraId="06E2DCB7" w14:textId="77777777" w:rsidR="00083C31" w:rsidRDefault="00083C31" w:rsidP="00083C31">
      <w:pPr>
        <w:pStyle w:val="PL"/>
        <w:rPr>
          <w:ins w:id="483" w:author="Jose Antonio Ordoñez Lucena"/>
        </w:rPr>
      </w:pPr>
      <w:ins w:id="484" w:author="Jose Antonio Ordoñez Lucena">
        <w:r>
          <w:t xml:space="preserve">      type types5g3gpp:NRTAC;</w:t>
        </w:r>
      </w:ins>
    </w:p>
    <w:p w14:paraId="483A15FF" w14:textId="77777777" w:rsidR="00083C31" w:rsidRDefault="00083C31" w:rsidP="00083C31">
      <w:pPr>
        <w:pStyle w:val="PL"/>
        <w:rPr>
          <w:ins w:id="485" w:author="Jose Antonio Ordoñez Lucena"/>
        </w:rPr>
      </w:pPr>
      <w:ins w:id="486" w:author="Jose Antonio Ordoñez Lucena">
        <w:r>
          <w:t xml:space="preserve">      description "It is TAC pertaining to the cells where IAB-MT or MWAB-UE is </w:t>
        </w:r>
      </w:ins>
    </w:p>
    <w:p w14:paraId="776AB658" w14:textId="77777777" w:rsidR="00083C31" w:rsidRDefault="00083C31" w:rsidP="00083C31">
      <w:pPr>
        <w:pStyle w:val="PL"/>
        <w:rPr>
          <w:ins w:id="487" w:author="Jose Antonio Ordoñez Lucena"/>
        </w:rPr>
      </w:pPr>
      <w:ins w:id="488" w:author="Jose Antonio Ordoñez Lucena">
        <w:r>
          <w:t xml:space="preserve">        connected.";</w:t>
        </w:r>
      </w:ins>
    </w:p>
    <w:p w14:paraId="53E23E96" w14:textId="77777777" w:rsidR="00083C31" w:rsidRDefault="00083C31" w:rsidP="00083C31">
      <w:pPr>
        <w:pStyle w:val="PL"/>
        <w:rPr>
          <w:ins w:id="489" w:author="Jose Antonio Ordoñez Lucena"/>
        </w:rPr>
      </w:pPr>
      <w:ins w:id="490" w:author="Jose Antonio Ordoñez Lucena">
        <w:r>
          <w:t xml:space="preserve">    }</w:t>
        </w:r>
      </w:ins>
    </w:p>
    <w:p w14:paraId="2987DAA2" w14:textId="77777777" w:rsidR="00083C31" w:rsidRDefault="00083C31" w:rsidP="00083C31">
      <w:pPr>
        <w:pStyle w:val="PL"/>
        <w:rPr>
          <w:ins w:id="491" w:author="Jose Antonio Ordoñez Lucena"/>
        </w:rPr>
      </w:pPr>
    </w:p>
    <w:p w14:paraId="5BDB4008" w14:textId="77777777" w:rsidR="00083C31" w:rsidRDefault="00083C31" w:rsidP="00083C31">
      <w:pPr>
        <w:pStyle w:val="PL"/>
        <w:rPr>
          <w:ins w:id="492" w:author="Jose Antonio Ordoñez Lucena"/>
        </w:rPr>
      </w:pPr>
      <w:ins w:id="493" w:author="Jose Antonio Ordoñez Lucena">
        <w:r>
          <w:t xml:space="preserve">    list tAI {</w:t>
        </w:r>
      </w:ins>
    </w:p>
    <w:p w14:paraId="0534622E" w14:textId="77777777" w:rsidR="00083C31" w:rsidRDefault="00083C31" w:rsidP="00083C31">
      <w:pPr>
        <w:pStyle w:val="PL"/>
        <w:rPr>
          <w:ins w:id="494" w:author="Jose Antonio Ordoñez Lucena"/>
        </w:rPr>
      </w:pPr>
      <w:ins w:id="495" w:author="Jose Antonio Ordoñez Lucena">
        <w:r>
          <w:t xml:space="preserve">      uses types3gpp:TaiGrp;</w:t>
        </w:r>
      </w:ins>
    </w:p>
    <w:p w14:paraId="45A72812" w14:textId="77777777" w:rsidR="00083C31" w:rsidRDefault="00083C31" w:rsidP="00083C31">
      <w:pPr>
        <w:pStyle w:val="PL"/>
        <w:rPr>
          <w:ins w:id="496" w:author="Jose Antonio Ordoñez Lucena"/>
        </w:rPr>
      </w:pPr>
      <w:ins w:id="497" w:author="Jose Antonio Ordoñez Lucena">
        <w:r>
          <w:t xml:space="preserve">      key idx;</w:t>
        </w:r>
      </w:ins>
    </w:p>
    <w:p w14:paraId="38B91E92" w14:textId="77777777" w:rsidR="00083C31" w:rsidRDefault="00083C31" w:rsidP="00083C31">
      <w:pPr>
        <w:pStyle w:val="PL"/>
        <w:rPr>
          <w:ins w:id="498" w:author="Jose Antonio Ordoñez Lucena"/>
        </w:rPr>
      </w:pPr>
      <w:ins w:id="499" w:author="Jose Antonio Ordoñez Lucena">
        <w:r>
          <w:t xml:space="preserve">      leaf idx { type string; }</w:t>
        </w:r>
      </w:ins>
    </w:p>
    <w:p w14:paraId="30D68D53" w14:textId="77777777" w:rsidR="00083C31" w:rsidRDefault="00083C31" w:rsidP="00083C31">
      <w:pPr>
        <w:pStyle w:val="PL"/>
        <w:rPr>
          <w:ins w:id="500" w:author="Jose Antonio Ordoñez Lucena"/>
        </w:rPr>
      </w:pPr>
      <w:ins w:id="501" w:author="Jose Antonio Ordoñez Lucena">
        <w:r>
          <w:t xml:space="preserve">      max-elements 1; </w:t>
        </w:r>
      </w:ins>
    </w:p>
    <w:p w14:paraId="31F86B2A" w14:textId="77777777" w:rsidR="00083C31" w:rsidRDefault="00083C31" w:rsidP="00083C31">
      <w:pPr>
        <w:pStyle w:val="PL"/>
        <w:rPr>
          <w:ins w:id="502" w:author="Jose Antonio Ordoñez Lucena"/>
        </w:rPr>
      </w:pPr>
      <w:ins w:id="503" w:author="Jose Antonio Ordoñez Lucena">
        <w:r>
          <w:t xml:space="preserve">      description "It is the TAI (see subclause 9.3.3.11 in TS 38.413) pertaining</w:t>
        </w:r>
      </w:ins>
    </w:p>
    <w:p w14:paraId="22340513" w14:textId="77777777" w:rsidR="00083C31" w:rsidRDefault="00083C31" w:rsidP="00083C31">
      <w:pPr>
        <w:pStyle w:val="PL"/>
        <w:rPr>
          <w:ins w:id="504" w:author="Jose Antonio Ordoñez Lucena"/>
        </w:rPr>
      </w:pPr>
      <w:ins w:id="505" w:author="Jose Antonio Ordoñez Lucena">
        <w:r>
          <w:t xml:space="preserve">        to the cells where IAB-MT or MWAB-UE is connected";</w:t>
        </w:r>
      </w:ins>
    </w:p>
    <w:p w14:paraId="40B36313" w14:textId="77777777" w:rsidR="00083C31" w:rsidRDefault="00083C31" w:rsidP="00083C31">
      <w:pPr>
        <w:pStyle w:val="PL"/>
        <w:rPr>
          <w:ins w:id="506" w:author="Jose Antonio Ordoñez Lucena"/>
        </w:rPr>
      </w:pPr>
      <w:ins w:id="507" w:author="Jose Antonio Ordoñez Lucena">
        <w:r>
          <w:t xml:space="preserve">    }</w:t>
        </w:r>
      </w:ins>
    </w:p>
    <w:p w14:paraId="3CEC9A15" w14:textId="77777777" w:rsidR="00083C31" w:rsidRDefault="00083C31" w:rsidP="00083C31">
      <w:pPr>
        <w:pStyle w:val="PL"/>
        <w:rPr>
          <w:ins w:id="508" w:author="Jose Antonio Ordoñez Lucena"/>
        </w:rPr>
      </w:pPr>
      <w:ins w:id="509" w:author="Jose Antonio Ordoñez Lucena">
        <w:r>
          <w:t xml:space="preserve">    list geoArea {</w:t>
        </w:r>
      </w:ins>
    </w:p>
    <w:p w14:paraId="5BDFEAB9" w14:textId="77777777" w:rsidR="00083C31" w:rsidRDefault="00083C31" w:rsidP="00083C31">
      <w:pPr>
        <w:pStyle w:val="PL"/>
        <w:rPr>
          <w:ins w:id="510" w:author="Jose Antonio Ordoñez Lucena"/>
        </w:rPr>
      </w:pPr>
      <w:ins w:id="511" w:author="Jose Antonio Ordoñez Lucena">
        <w:r>
          <w:t xml:space="preserve">      uses types3gpp:GeoAreaGrp;</w:t>
        </w:r>
      </w:ins>
    </w:p>
    <w:p w14:paraId="383CA5E8" w14:textId="77777777" w:rsidR="00083C31" w:rsidRDefault="00083C31" w:rsidP="00083C31">
      <w:pPr>
        <w:pStyle w:val="PL"/>
        <w:rPr>
          <w:ins w:id="512" w:author="Jose Antonio Ordoñez Lucena"/>
        </w:rPr>
      </w:pPr>
      <w:ins w:id="513" w:author="Jose Antonio Ordoñez Lucena">
        <w:r>
          <w:t xml:space="preserve">      key idx;</w:t>
        </w:r>
      </w:ins>
    </w:p>
    <w:p w14:paraId="09B581F0" w14:textId="77777777" w:rsidR="00083C31" w:rsidRDefault="00083C31" w:rsidP="00083C31">
      <w:pPr>
        <w:pStyle w:val="PL"/>
        <w:rPr>
          <w:ins w:id="514" w:author="Jose Antonio Ordoñez Lucena"/>
        </w:rPr>
      </w:pPr>
      <w:ins w:id="515" w:author="Jose Antonio Ordoñez Lucena">
        <w:r>
          <w:t xml:space="preserve">      leaf idx {type string;}</w:t>
        </w:r>
      </w:ins>
    </w:p>
    <w:p w14:paraId="134680B3" w14:textId="77777777" w:rsidR="00083C31" w:rsidRDefault="00083C31" w:rsidP="00083C31">
      <w:pPr>
        <w:pStyle w:val="PL"/>
        <w:rPr>
          <w:ins w:id="516" w:author="Jose Antonio Ordoñez Lucena"/>
        </w:rPr>
      </w:pPr>
      <w:ins w:id="517" w:author="Jose Antonio Ordoñez Lucena">
        <w:r>
          <w:t xml:space="preserve">      max-elements 1;       </w:t>
        </w:r>
      </w:ins>
    </w:p>
    <w:p w14:paraId="12C40276" w14:textId="77777777" w:rsidR="00083C31" w:rsidRDefault="00083C31" w:rsidP="00083C31">
      <w:pPr>
        <w:pStyle w:val="PL"/>
        <w:rPr>
          <w:ins w:id="518" w:author="Jose Antonio Ordoñez Lucena"/>
        </w:rPr>
      </w:pPr>
      <w:ins w:id="519" w:author="Jose Antonio Ordoñez Lucena">
        <w:r>
          <w:t xml:space="preserve">      description "It specifies geographical area of mobile NR node</w:t>
        </w:r>
      </w:ins>
    </w:p>
    <w:p w14:paraId="049F1B86" w14:textId="77777777" w:rsidR="00083C31" w:rsidRDefault="00083C31" w:rsidP="00083C31">
      <w:pPr>
        <w:pStyle w:val="PL"/>
        <w:rPr>
          <w:ins w:id="520" w:author="Jose Antonio Ordoñez Lucena"/>
        </w:rPr>
      </w:pPr>
      <w:ins w:id="521" w:author="Jose Antonio Ordoñez Lucena">
        <w:r>
          <w:t xml:space="preserve">      (e.g., IAB-node or MWAB-node).";</w:t>
        </w:r>
      </w:ins>
    </w:p>
    <w:p w14:paraId="66EF8F10" w14:textId="77777777" w:rsidR="00083C31" w:rsidRDefault="00083C31" w:rsidP="00083C31">
      <w:pPr>
        <w:pStyle w:val="PL"/>
        <w:rPr>
          <w:ins w:id="522" w:author="Jose Antonio Ordoñez Lucena"/>
        </w:rPr>
      </w:pPr>
      <w:ins w:id="523" w:author="Jose Antonio Ordoñez Lucena">
        <w:r>
          <w:t xml:space="preserve">    }</w:t>
        </w:r>
      </w:ins>
    </w:p>
    <w:p w14:paraId="0F50392C" w14:textId="77777777" w:rsidR="00083C31" w:rsidRDefault="00083C31" w:rsidP="00083C31">
      <w:pPr>
        <w:pStyle w:val="PL"/>
        <w:rPr>
          <w:ins w:id="524" w:author="Jose Antonio Ordoñez Lucena"/>
        </w:rPr>
      </w:pPr>
      <w:ins w:id="525" w:author="Jose Antonio Ordoñez Lucena">
        <w:r>
          <w:t xml:space="preserve">  }</w:t>
        </w:r>
      </w:ins>
    </w:p>
    <w:p w14:paraId="13AE1717" w14:textId="77777777" w:rsidR="00083C31" w:rsidRDefault="00083C31" w:rsidP="00083C31">
      <w:pPr>
        <w:pStyle w:val="PL"/>
        <w:rPr>
          <w:ins w:id="526" w:author="Jose Antonio Ordoñez Lucena"/>
        </w:rPr>
      </w:pPr>
    </w:p>
    <w:p w14:paraId="18B8997C" w14:textId="77777777" w:rsidR="00083C31" w:rsidRDefault="00083C31" w:rsidP="00083C31">
      <w:pPr>
        <w:pStyle w:val="PL"/>
        <w:rPr>
          <w:ins w:id="527" w:author="Jose Antonio Ordoñez Lucena"/>
        </w:rPr>
      </w:pPr>
    </w:p>
    <w:p w14:paraId="7CE4F280" w14:textId="77777777" w:rsidR="00083C31" w:rsidRDefault="00083C31" w:rsidP="00083C31">
      <w:pPr>
        <w:pStyle w:val="PL"/>
      </w:pPr>
      <w:r>
        <w:t>}</w:t>
      </w:r>
    </w:p>
    <w:p w14:paraId="76380B23" w14:textId="77777777" w:rsidR="00083C31" w:rsidRPr="002A399E" w:rsidRDefault="00083C31" w:rsidP="00083C31">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5F103A9E" w14:textId="77777777" w:rsidR="00083C31" w:rsidRPr="0079795B" w:rsidRDefault="00083C31" w:rsidP="00083C31">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p w14:paraId="0CA5B7D0" w14:textId="77777777" w:rsidR="00083C31" w:rsidRDefault="00083C31" w:rsidP="00083C31">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2</w:t>
      </w:r>
      <w:r>
        <w:rPr>
          <w:rFonts w:ascii="Arial" w:hAnsi="Arial" w:cs="Arial"/>
          <w:color w:val="548DD4" w:themeColor="text2" w:themeTint="99"/>
          <w:sz w:val="28"/>
          <w:szCs w:val="32"/>
        </w:rPr>
        <w:t xml:space="preserve"> ***</w:t>
      </w:r>
    </w:p>
    <w:p w14:paraId="4C895611" w14:textId="77777777" w:rsidR="00083C31" w:rsidRPr="00A717EB" w:rsidRDefault="00083C31" w:rsidP="00083C31">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lastRenderedPageBreak/>
        <w:t>*** yang-models/_3gpp-nr-nrm-iabfunction.yang</w:t>
      </w:r>
      <w:r w:rsidRPr="00A717EB">
        <w:rPr>
          <w:rFonts w:ascii="Arial" w:hAnsi="Arial" w:cs="Arial"/>
          <w:color w:val="548DD4" w:themeColor="text2" w:themeTint="99"/>
          <w:sz w:val="28"/>
          <w:szCs w:val="32"/>
        </w:rPr>
        <w:t xml:space="preserve"> ***</w:t>
      </w:r>
    </w:p>
    <w:p w14:paraId="4BB7AA29" w14:textId="77777777" w:rsidR="00083C31" w:rsidRPr="008F7C23" w:rsidRDefault="00083C31" w:rsidP="00083C31">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6007B485" w14:textId="77777777" w:rsidR="00083C31" w:rsidRDefault="00083C31" w:rsidP="00083C31">
      <w:pPr>
        <w:pStyle w:val="PL"/>
      </w:pPr>
      <w:r>
        <w:t>module _3gpp-nr-nrm-iabfunction {</w:t>
      </w:r>
    </w:p>
    <w:p w14:paraId="22A5330D" w14:textId="77777777" w:rsidR="00083C31" w:rsidRDefault="00083C31" w:rsidP="00083C31">
      <w:pPr>
        <w:pStyle w:val="PL"/>
      </w:pPr>
      <w:r>
        <w:t xml:space="preserve">  yang-version 1.1;</w:t>
      </w:r>
    </w:p>
    <w:p w14:paraId="36A4404E" w14:textId="77777777" w:rsidR="00083C31" w:rsidRDefault="00083C31" w:rsidP="00083C31">
      <w:pPr>
        <w:pStyle w:val="PL"/>
      </w:pPr>
      <w:r>
        <w:t xml:space="preserve">  namespace "urn:3gpp:sa5:_3gpp-nr-nrm-iabfunction";</w:t>
      </w:r>
    </w:p>
    <w:p w14:paraId="5643CE38" w14:textId="77777777" w:rsidR="00083C31" w:rsidRDefault="00083C31" w:rsidP="00083C31">
      <w:pPr>
        <w:pStyle w:val="PL"/>
      </w:pPr>
      <w:r>
        <w:t xml:space="preserve">  prefix "iab3gpp";</w:t>
      </w:r>
    </w:p>
    <w:p w14:paraId="024B2B0A" w14:textId="77777777" w:rsidR="00083C31" w:rsidRDefault="00083C31" w:rsidP="00083C31">
      <w:pPr>
        <w:pStyle w:val="PL"/>
      </w:pPr>
    </w:p>
    <w:p w14:paraId="18BED94E" w14:textId="77777777" w:rsidR="00083C31" w:rsidRDefault="00083C31" w:rsidP="00083C31">
      <w:pPr>
        <w:pStyle w:val="PL"/>
        <w:rPr>
          <w:ins w:id="528" w:author="Jose Antonio Ordoñez Lucena"/>
        </w:rPr>
      </w:pPr>
    </w:p>
    <w:p w14:paraId="6CA3416E" w14:textId="77777777" w:rsidR="00083C31" w:rsidRDefault="00083C31" w:rsidP="00083C31">
      <w:pPr>
        <w:pStyle w:val="PL"/>
        <w:rPr>
          <w:del w:id="529" w:author="Jose Antonio Ordoñez Lucena"/>
        </w:rPr>
      </w:pPr>
      <w:del w:id="530" w:author="Jose Antonio Ordoñez Lucena">
        <w:r>
          <w:delText xml:space="preserve">  import ietf-inet-types { prefix inet; }</w:delText>
        </w:r>
      </w:del>
    </w:p>
    <w:p w14:paraId="4E11FD5D" w14:textId="77777777" w:rsidR="00083C31" w:rsidRDefault="00083C31" w:rsidP="00083C31">
      <w:pPr>
        <w:pStyle w:val="PL"/>
        <w:rPr>
          <w:del w:id="531" w:author="Jose Antonio Ordoñez Lucena"/>
        </w:rPr>
      </w:pPr>
      <w:del w:id="532" w:author="Jose Antonio Ordoñez Lucena">
        <w:r>
          <w:delText xml:space="preserve">  import _3gpp-common-yang-types { prefix types3gpp; }</w:delText>
        </w:r>
      </w:del>
    </w:p>
    <w:p w14:paraId="2331C1E9" w14:textId="77777777" w:rsidR="00083C31" w:rsidRDefault="00083C31" w:rsidP="00083C31">
      <w:pPr>
        <w:pStyle w:val="PL"/>
      </w:pPr>
      <w:r>
        <w:t xml:space="preserve">  import _3gpp-common-top { prefix top3gpp; }</w:t>
      </w:r>
    </w:p>
    <w:p w14:paraId="46E8DB6A" w14:textId="77777777" w:rsidR="00083C31" w:rsidRDefault="00083C31" w:rsidP="00083C31">
      <w:pPr>
        <w:pStyle w:val="PL"/>
      </w:pPr>
      <w:r>
        <w:t xml:space="preserve">  import _3gpp-5g-common-yang-types { prefix types5g3gpp; }</w:t>
      </w:r>
    </w:p>
    <w:p w14:paraId="6E364E31" w14:textId="77777777" w:rsidR="00083C31" w:rsidRDefault="00083C31" w:rsidP="00083C31">
      <w:pPr>
        <w:pStyle w:val="PL"/>
      </w:pPr>
      <w:r>
        <w:t xml:space="preserve">  import _3gpp-common-managed-element { prefix me3gpp; }</w:t>
      </w:r>
    </w:p>
    <w:p w14:paraId="3462A217" w14:textId="77777777" w:rsidR="00083C31" w:rsidRDefault="00083C31" w:rsidP="00083C31">
      <w:pPr>
        <w:pStyle w:val="PL"/>
      </w:pPr>
      <w:r>
        <w:t xml:space="preserve">  import _3gpp-common-subnetwork { prefix subnet3gpp; }</w:t>
      </w:r>
    </w:p>
    <w:p w14:paraId="46F12299" w14:textId="77777777" w:rsidR="00083C31" w:rsidRDefault="00083C31" w:rsidP="00083C31">
      <w:pPr>
        <w:pStyle w:val="PL"/>
      </w:pPr>
    </w:p>
    <w:p w14:paraId="2BC9240C" w14:textId="77777777" w:rsidR="00083C31" w:rsidRDefault="00083C31" w:rsidP="00083C31">
      <w:pPr>
        <w:pStyle w:val="PL"/>
      </w:pPr>
      <w:r>
        <w:t xml:space="preserve">  organization "3gpp SA5";</w:t>
      </w:r>
    </w:p>
    <w:p w14:paraId="5E789961" w14:textId="77777777" w:rsidR="00083C31" w:rsidRDefault="00083C31" w:rsidP="00083C31">
      <w:pPr>
        <w:pStyle w:val="PL"/>
      </w:pPr>
      <w:r>
        <w:t xml:space="preserve">  contact "https://www.3gpp.org/DynaReport/TSG-WG--S5--officials.htm?Itemid=464";</w:t>
      </w:r>
    </w:p>
    <w:p w14:paraId="53A100D8" w14:textId="77777777" w:rsidR="00083C31" w:rsidRDefault="00083C31" w:rsidP="00083C31">
      <w:pPr>
        <w:pStyle w:val="PL"/>
      </w:pPr>
      <w:r>
        <w:t xml:space="preserve">  description "This IOC represents the IAB function defined in 3GPP TS 28.541.</w:t>
      </w:r>
    </w:p>
    <w:p w14:paraId="62AA39CE" w14:textId="77777777" w:rsidR="00083C31" w:rsidRDefault="00083C31" w:rsidP="00083C31">
      <w:pPr>
        <w:pStyle w:val="PL"/>
      </w:pPr>
      <w:r>
        <w:t xml:space="preserve">  Copyright 2025, 3GPP Organizational Partners (ARIB, ATIS, CCSA, ETSI, TSDSI,</w:t>
      </w:r>
    </w:p>
    <w:p w14:paraId="37787DC9" w14:textId="77777777" w:rsidR="00083C31" w:rsidRDefault="00083C31" w:rsidP="00083C31">
      <w:pPr>
        <w:pStyle w:val="PL"/>
      </w:pPr>
      <w:r>
        <w:t xml:space="preserve">  TTA, TTC). All rights reserved.";</w:t>
      </w:r>
    </w:p>
    <w:p w14:paraId="247E5BB7" w14:textId="77777777" w:rsidR="00083C31" w:rsidRDefault="00083C31" w:rsidP="00083C31">
      <w:pPr>
        <w:pStyle w:val="PL"/>
      </w:pPr>
      <w:r>
        <w:t xml:space="preserve">  reference "3GPP TS 28.541; 3GPP TS 28.314; 3GPP TS 28.315; 3GPP TS 33.310,</w:t>
      </w:r>
    </w:p>
    <w:p w14:paraId="1E915133" w14:textId="77777777" w:rsidR="00083C31" w:rsidRDefault="00083C31" w:rsidP="00083C31">
      <w:pPr>
        <w:pStyle w:val="PL"/>
      </w:pPr>
      <w:r>
        <w:t xml:space="preserve">    IETF RFC 9811";</w:t>
      </w:r>
    </w:p>
    <w:p w14:paraId="47E4E393" w14:textId="77777777" w:rsidR="00083C31" w:rsidRDefault="00083C31" w:rsidP="00083C31">
      <w:pPr>
        <w:pStyle w:val="PL"/>
        <w:rPr>
          <w:ins w:id="533" w:author="Jose Antonio Ordoñez Lucena"/>
        </w:rPr>
      </w:pPr>
      <w:ins w:id="534" w:author="Jose Antonio Ordoñez Lucena">
        <w:r>
          <w:t xml:space="preserve">    </w:t>
        </w:r>
      </w:ins>
    </w:p>
    <w:p w14:paraId="32FB5445" w14:textId="77777777" w:rsidR="00083C31" w:rsidRDefault="00083C31" w:rsidP="00083C31">
      <w:pPr>
        <w:pStyle w:val="PL"/>
        <w:rPr>
          <w:ins w:id="535" w:author="Jose Antonio Ordoñez Lucena"/>
        </w:rPr>
      </w:pPr>
      <w:ins w:id="536" w:author="Jose Antonio Ordoñez Lucena">
        <w:r>
          <w:t xml:space="preserve">  revision 2025-11-02 { reference "CR-1658" ; }</w:t>
        </w:r>
      </w:ins>
    </w:p>
    <w:p w14:paraId="6EDCBB0C" w14:textId="77777777" w:rsidR="00083C31" w:rsidRDefault="00083C31" w:rsidP="00083C31">
      <w:pPr>
        <w:pStyle w:val="PL"/>
        <w:rPr>
          <w:del w:id="537" w:author="Jose Antonio Ordoñez Lucena"/>
        </w:rPr>
      </w:pPr>
    </w:p>
    <w:p w14:paraId="2500AF5A" w14:textId="77777777" w:rsidR="00083C31" w:rsidRDefault="00083C31" w:rsidP="00083C31">
      <w:pPr>
        <w:pStyle w:val="PL"/>
      </w:pPr>
      <w:r>
        <w:t xml:space="preserve">  revision 2025-10-01 { reference "CR-1617" ; }</w:t>
      </w:r>
    </w:p>
    <w:p w14:paraId="2653CA11" w14:textId="77777777" w:rsidR="00083C31" w:rsidRDefault="00083C31" w:rsidP="00083C31">
      <w:pPr>
        <w:pStyle w:val="PL"/>
      </w:pPr>
      <w:r>
        <w:t xml:space="preserve">  revision 2025-08-15 { reference "CR-1598"; }</w:t>
      </w:r>
    </w:p>
    <w:p w14:paraId="777BB4C1" w14:textId="77777777" w:rsidR="00083C31" w:rsidRDefault="00083C31" w:rsidP="00083C31">
      <w:pPr>
        <w:pStyle w:val="PL"/>
      </w:pPr>
    </w:p>
    <w:p w14:paraId="5FD2545C" w14:textId="77777777" w:rsidR="00083C31" w:rsidRDefault="00083C31" w:rsidP="00083C31">
      <w:pPr>
        <w:pStyle w:val="PL"/>
        <w:rPr>
          <w:del w:id="538" w:author="Jose Antonio Ordoñez Lucena"/>
        </w:rPr>
      </w:pPr>
      <w:del w:id="539" w:author="Jose Antonio Ordoñez Lucena">
        <w:r>
          <w:delText xml:space="preserve">  grouping CaraConfigurationGrp {</w:delText>
        </w:r>
      </w:del>
    </w:p>
    <w:p w14:paraId="22FB3E31" w14:textId="77777777" w:rsidR="00083C31" w:rsidRDefault="00083C31" w:rsidP="00083C31">
      <w:pPr>
        <w:pStyle w:val="PL"/>
        <w:rPr>
          <w:del w:id="540" w:author="Jose Antonio Ordoñez Lucena"/>
        </w:rPr>
      </w:pPr>
      <w:del w:id="541" w:author="Jose Antonio Ordoñez Lucena">
        <w:r>
          <w:delText xml:space="preserve">    description "This data type represents the configuration used for mobile </w:delText>
        </w:r>
      </w:del>
    </w:p>
    <w:p w14:paraId="1B8D9F71" w14:textId="77777777" w:rsidR="00083C31" w:rsidRDefault="00083C31" w:rsidP="00083C31">
      <w:pPr>
        <w:pStyle w:val="PL"/>
        <w:rPr>
          <w:del w:id="542" w:author="Jose Antonio Ordoñez Lucena"/>
        </w:rPr>
      </w:pPr>
      <w:del w:id="543" w:author="Jose Antonio Ordoñez Lucena">
        <w:r>
          <w:delText xml:space="preserve">    NR node (e.g., IAB-node) to perform certificate enrolment procedure with</w:delText>
        </w:r>
      </w:del>
    </w:p>
    <w:p w14:paraId="232A6A06" w14:textId="77777777" w:rsidR="00083C31" w:rsidRDefault="00083C31" w:rsidP="00083C31">
      <w:pPr>
        <w:pStyle w:val="PL"/>
        <w:rPr>
          <w:del w:id="544" w:author="Jose Antonio Ordoñez Lucena"/>
        </w:rPr>
      </w:pPr>
      <w:del w:id="545" w:author="Jose Antonio Ordoñez Lucena">
        <w:r>
          <w:delText xml:space="preserve">    Certification Authority server (CA/RA) as specified in TS 28.315 clause 5.3";</w:delText>
        </w:r>
      </w:del>
    </w:p>
    <w:p w14:paraId="2D3235F5" w14:textId="77777777" w:rsidR="00083C31" w:rsidRDefault="00083C31" w:rsidP="00083C31">
      <w:pPr>
        <w:pStyle w:val="PL"/>
        <w:rPr>
          <w:del w:id="546" w:author="Jose Antonio Ordoñez Lucena"/>
        </w:rPr>
      </w:pPr>
      <w:del w:id="547" w:author="Jose Antonio Ordoñez Lucena">
        <w:r>
          <w:delText xml:space="preserve">    </w:delText>
        </w:r>
      </w:del>
    </w:p>
    <w:p w14:paraId="7A4CC04E" w14:textId="77777777" w:rsidR="00083C31" w:rsidRDefault="00083C31" w:rsidP="00083C31">
      <w:pPr>
        <w:pStyle w:val="PL"/>
        <w:rPr>
          <w:del w:id="548" w:author="Jose Antonio Ordoñez Lucena"/>
        </w:rPr>
      </w:pPr>
      <w:del w:id="549" w:author="Jose Antonio Ordoñez Lucena">
        <w:r>
          <w:delText xml:space="preserve">    leaf caraAddress {</w:delText>
        </w:r>
      </w:del>
    </w:p>
    <w:p w14:paraId="6D7A7B67" w14:textId="77777777" w:rsidR="00083C31" w:rsidRDefault="00083C31" w:rsidP="00083C31">
      <w:pPr>
        <w:pStyle w:val="PL"/>
        <w:rPr>
          <w:del w:id="550" w:author="Jose Antonio Ordoñez Lucena"/>
        </w:rPr>
      </w:pPr>
      <w:del w:id="551" w:author="Jose Antonio Ordoñez Lucena">
        <w:r>
          <w:delText xml:space="preserve">      type inet:host;</w:delText>
        </w:r>
      </w:del>
    </w:p>
    <w:p w14:paraId="0EDCFD0E" w14:textId="77777777" w:rsidR="00083C31" w:rsidRDefault="00083C31" w:rsidP="00083C31">
      <w:pPr>
        <w:pStyle w:val="PL"/>
        <w:rPr>
          <w:del w:id="552" w:author="Jose Antonio Ordoñez Lucena"/>
        </w:rPr>
      </w:pPr>
      <w:del w:id="553" w:author="Jose Antonio Ordoñez Lucena">
        <w:r>
          <w:delText xml:space="preserve">      description "IP address or FQDN of CA/RA server";</w:delText>
        </w:r>
      </w:del>
    </w:p>
    <w:p w14:paraId="4EE4C572" w14:textId="77777777" w:rsidR="00083C31" w:rsidRDefault="00083C31" w:rsidP="00083C31">
      <w:pPr>
        <w:pStyle w:val="PL"/>
        <w:rPr>
          <w:del w:id="554" w:author="Jose Antonio Ordoñez Lucena"/>
        </w:rPr>
      </w:pPr>
      <w:del w:id="555" w:author="Jose Antonio Ordoñez Lucena">
        <w:r>
          <w:delText xml:space="preserve">    }</w:delText>
        </w:r>
      </w:del>
    </w:p>
    <w:p w14:paraId="39778B91" w14:textId="77777777" w:rsidR="00083C31" w:rsidRDefault="00083C31" w:rsidP="00083C31">
      <w:pPr>
        <w:pStyle w:val="PL"/>
        <w:rPr>
          <w:del w:id="556" w:author="Jose Antonio Ordoñez Lucena"/>
        </w:rPr>
      </w:pPr>
    </w:p>
    <w:p w14:paraId="3A321BC2" w14:textId="77777777" w:rsidR="00083C31" w:rsidRDefault="00083C31" w:rsidP="00083C31">
      <w:pPr>
        <w:pStyle w:val="PL"/>
        <w:rPr>
          <w:del w:id="557" w:author="Jose Antonio Ordoñez Lucena"/>
        </w:rPr>
      </w:pPr>
      <w:del w:id="558" w:author="Jose Antonio Ordoñez Lucena">
        <w:r>
          <w:delText xml:space="preserve">    leaf portNumber {</w:delText>
        </w:r>
      </w:del>
    </w:p>
    <w:p w14:paraId="2F5FB267" w14:textId="77777777" w:rsidR="00083C31" w:rsidRDefault="00083C31" w:rsidP="00083C31">
      <w:pPr>
        <w:pStyle w:val="PL"/>
        <w:rPr>
          <w:del w:id="559" w:author="Jose Antonio Ordoñez Lucena"/>
        </w:rPr>
      </w:pPr>
      <w:del w:id="560" w:author="Jose Antonio Ordoñez Lucena">
        <w:r>
          <w:delText xml:space="preserve">        type inet:port-number;     </w:delText>
        </w:r>
      </w:del>
    </w:p>
    <w:p w14:paraId="054BD37E" w14:textId="77777777" w:rsidR="00083C31" w:rsidRDefault="00083C31" w:rsidP="00083C31">
      <w:pPr>
        <w:pStyle w:val="PL"/>
        <w:rPr>
          <w:del w:id="561" w:author="Jose Antonio Ordoñez Lucena"/>
        </w:rPr>
      </w:pPr>
      <w:del w:id="562" w:author="Jose Antonio Ordoñez Lucena">
        <w:r>
          <w:delText xml:space="preserve">        description "This parameter specifies the port number used by </w:delText>
        </w:r>
      </w:del>
    </w:p>
    <w:p w14:paraId="48FD337B" w14:textId="77777777" w:rsidR="00083C31" w:rsidRDefault="00083C31" w:rsidP="00083C31">
      <w:pPr>
        <w:pStyle w:val="PL"/>
        <w:rPr>
          <w:del w:id="563" w:author="Jose Antonio Ordoñez Lucena"/>
        </w:rPr>
      </w:pPr>
      <w:del w:id="564" w:author="Jose Antonio Ordoñez Lucena">
        <w:r>
          <w:delText xml:space="preserve">        CMP (Certificate Management Protocol) server. The port for HTTP/HTTPSs </w:delText>
        </w:r>
      </w:del>
    </w:p>
    <w:p w14:paraId="34ACE40E" w14:textId="77777777" w:rsidR="00083C31" w:rsidRDefault="00083C31" w:rsidP="00083C31">
      <w:pPr>
        <w:pStyle w:val="PL"/>
        <w:rPr>
          <w:del w:id="565" w:author="Jose Antonio Ordoñez Lucena"/>
        </w:rPr>
      </w:pPr>
      <w:del w:id="566" w:author="Jose Antonio Ordoñez Lucena">
        <w:r>
          <w:delText xml:space="preserve">        transfer of CMP messages is not explicitly given in RFC 9811, therefore</w:delText>
        </w:r>
      </w:del>
    </w:p>
    <w:p w14:paraId="67B5B5EA" w14:textId="77777777" w:rsidR="00083C31" w:rsidRDefault="00083C31" w:rsidP="00083C31">
      <w:pPr>
        <w:pStyle w:val="PL"/>
        <w:rPr>
          <w:del w:id="567" w:author="Jose Antonio Ordoñez Lucena"/>
        </w:rPr>
      </w:pPr>
      <w:del w:id="568" w:author="Jose Antonio Ordoñez Lucena">
        <w:r>
          <w:delText xml:space="preserve">        this parameter is required. The port number is usually </w:delText>
        </w:r>
      </w:del>
    </w:p>
    <w:p w14:paraId="4110C120" w14:textId="77777777" w:rsidR="00083C31" w:rsidRDefault="00083C31" w:rsidP="00083C31">
      <w:pPr>
        <w:pStyle w:val="PL"/>
        <w:rPr>
          <w:del w:id="569" w:author="Jose Antonio Ordoñez Lucena"/>
        </w:rPr>
      </w:pPr>
      <w:del w:id="570" w:author="Jose Antonio Ordoñez Lucena">
        <w:r>
          <w:delText xml:space="preserve">        represented as 2 octets.";</w:delText>
        </w:r>
      </w:del>
    </w:p>
    <w:p w14:paraId="3ACDD0C7" w14:textId="77777777" w:rsidR="00083C31" w:rsidRDefault="00083C31" w:rsidP="00083C31">
      <w:pPr>
        <w:pStyle w:val="PL"/>
        <w:rPr>
          <w:del w:id="571" w:author="Jose Antonio Ordoñez Lucena"/>
        </w:rPr>
      </w:pPr>
      <w:del w:id="572" w:author="Jose Antonio Ordoñez Lucena">
        <w:r>
          <w:delText xml:space="preserve">    }</w:delText>
        </w:r>
      </w:del>
    </w:p>
    <w:p w14:paraId="04CF2834" w14:textId="77777777" w:rsidR="00083C31" w:rsidRDefault="00083C31" w:rsidP="00083C31">
      <w:pPr>
        <w:pStyle w:val="PL"/>
        <w:rPr>
          <w:del w:id="573" w:author="Jose Antonio Ordoñez Lucena"/>
        </w:rPr>
      </w:pPr>
      <w:del w:id="574" w:author="Jose Antonio Ordoñez Lucena">
        <w:r>
          <w:delText xml:space="preserve">    </w:delText>
        </w:r>
      </w:del>
    </w:p>
    <w:p w14:paraId="1A46186D" w14:textId="77777777" w:rsidR="00083C31" w:rsidRDefault="00083C31" w:rsidP="00083C31">
      <w:pPr>
        <w:pStyle w:val="PL"/>
        <w:rPr>
          <w:del w:id="575" w:author="Jose Antonio Ordoñez Lucena"/>
        </w:rPr>
      </w:pPr>
      <w:del w:id="576" w:author="Jose Antonio Ordoñez Lucena">
        <w:r>
          <w:delText xml:space="preserve">    leaf path {</w:delText>
        </w:r>
      </w:del>
    </w:p>
    <w:p w14:paraId="0E23D6A8" w14:textId="77777777" w:rsidR="00083C31" w:rsidRDefault="00083C31" w:rsidP="00083C31">
      <w:pPr>
        <w:pStyle w:val="PL"/>
        <w:rPr>
          <w:del w:id="577" w:author="Jose Antonio Ordoñez Lucena"/>
        </w:rPr>
      </w:pPr>
      <w:del w:id="578" w:author="Jose Antonio Ordoñez Lucena">
        <w:r>
          <w:delText xml:space="preserve">        type inet:uri;</w:delText>
        </w:r>
      </w:del>
    </w:p>
    <w:p w14:paraId="0FEEA255" w14:textId="77777777" w:rsidR="00083C31" w:rsidRDefault="00083C31" w:rsidP="00083C31">
      <w:pPr>
        <w:pStyle w:val="PL"/>
        <w:rPr>
          <w:del w:id="579" w:author="Jose Antonio Ordoñez Lucena"/>
        </w:rPr>
      </w:pPr>
      <w:del w:id="580" w:author="Jose Antonio Ordoñez Lucena">
        <w:r>
          <w:delText xml:space="preserve">        mandatory true;        </w:delText>
        </w:r>
      </w:del>
    </w:p>
    <w:p w14:paraId="50D64C4D" w14:textId="77777777" w:rsidR="00083C31" w:rsidRDefault="00083C31" w:rsidP="00083C31">
      <w:pPr>
        <w:pStyle w:val="PL"/>
        <w:rPr>
          <w:del w:id="581" w:author="Jose Antonio Ordoñez Lucena"/>
        </w:rPr>
      </w:pPr>
      <w:del w:id="582" w:author="Jose Antonio Ordoñez Lucena">
        <w:r>
          <w:delText xml:space="preserve">        description "This parameter specifies the path (in ASCII string) to </w:delText>
        </w:r>
      </w:del>
    </w:p>
    <w:p w14:paraId="483A135E" w14:textId="77777777" w:rsidR="00083C31" w:rsidRDefault="00083C31" w:rsidP="00083C31">
      <w:pPr>
        <w:pStyle w:val="PL"/>
        <w:rPr>
          <w:del w:id="583" w:author="Jose Antonio Ordoñez Lucena"/>
        </w:rPr>
      </w:pPr>
      <w:del w:id="584" w:author="Jose Antonio Ordoñez Lucena">
        <w:r>
          <w:delText xml:space="preserve">          the CMP server directory. A CMP server may be located in an </w:delText>
        </w:r>
      </w:del>
    </w:p>
    <w:p w14:paraId="7705DE7A" w14:textId="77777777" w:rsidR="00083C31" w:rsidRDefault="00083C31" w:rsidP="00083C31">
      <w:pPr>
        <w:pStyle w:val="PL"/>
        <w:rPr>
          <w:del w:id="585" w:author="Jose Antonio Ordoñez Lucena"/>
        </w:rPr>
      </w:pPr>
      <w:del w:id="586" w:author="Jose Antonio Ordoñez Lucena">
        <w:r>
          <w:delText xml:space="preserve">          arbitrary path other than root.";</w:delText>
        </w:r>
      </w:del>
    </w:p>
    <w:p w14:paraId="3734ECA6" w14:textId="77777777" w:rsidR="00083C31" w:rsidRDefault="00083C31" w:rsidP="00083C31">
      <w:pPr>
        <w:pStyle w:val="PL"/>
        <w:rPr>
          <w:del w:id="587" w:author="Jose Antonio Ordoñez Lucena"/>
        </w:rPr>
      </w:pPr>
      <w:del w:id="588" w:author="Jose Antonio Ordoñez Lucena">
        <w:r>
          <w:delText xml:space="preserve">    }</w:delText>
        </w:r>
      </w:del>
    </w:p>
    <w:p w14:paraId="04677FBD" w14:textId="77777777" w:rsidR="00083C31" w:rsidRDefault="00083C31" w:rsidP="00083C31">
      <w:pPr>
        <w:pStyle w:val="PL"/>
        <w:rPr>
          <w:del w:id="589" w:author="Jose Antonio Ordoñez Lucena"/>
        </w:rPr>
      </w:pPr>
    </w:p>
    <w:p w14:paraId="119C2A90" w14:textId="77777777" w:rsidR="00083C31" w:rsidRDefault="00083C31" w:rsidP="00083C31">
      <w:pPr>
        <w:pStyle w:val="PL"/>
        <w:rPr>
          <w:del w:id="590" w:author="Jose Antonio Ordoñez Lucena"/>
        </w:rPr>
      </w:pPr>
      <w:del w:id="591" w:author="Jose Antonio Ordoñez Lucena">
        <w:r>
          <w:delText xml:space="preserve">    leaf subjectName {</w:delText>
        </w:r>
      </w:del>
    </w:p>
    <w:p w14:paraId="2F1992EE" w14:textId="77777777" w:rsidR="00083C31" w:rsidRDefault="00083C31" w:rsidP="00083C31">
      <w:pPr>
        <w:pStyle w:val="PL"/>
        <w:rPr>
          <w:del w:id="592" w:author="Jose Antonio Ordoñez Lucena"/>
        </w:rPr>
      </w:pPr>
      <w:del w:id="593" w:author="Jose Antonio Ordoñez Lucena">
        <w:r>
          <w:delText xml:space="preserve">        type string;</w:delText>
        </w:r>
      </w:del>
    </w:p>
    <w:p w14:paraId="03268C48" w14:textId="77777777" w:rsidR="00083C31" w:rsidRDefault="00083C31" w:rsidP="00083C31">
      <w:pPr>
        <w:pStyle w:val="PL"/>
        <w:rPr>
          <w:del w:id="594" w:author="Jose Antonio Ordoñez Lucena"/>
        </w:rPr>
      </w:pPr>
      <w:del w:id="595" w:author="Jose Antonio Ordoñez Lucena">
        <w:r>
          <w:delText xml:space="preserve">        mandatory true;        </w:delText>
        </w:r>
      </w:del>
    </w:p>
    <w:p w14:paraId="78E05522" w14:textId="77777777" w:rsidR="00083C31" w:rsidRDefault="00083C31" w:rsidP="00083C31">
      <w:pPr>
        <w:pStyle w:val="PL"/>
        <w:rPr>
          <w:del w:id="596" w:author="Jose Antonio Ordoñez Lucena"/>
        </w:rPr>
      </w:pPr>
      <w:del w:id="597" w:author="Jose Antonio Ordoñez Lucena">
        <w:r>
          <w:delText xml:space="preserve">        description "This parameter specifies the subject name (in ASCII </w:delText>
        </w:r>
      </w:del>
    </w:p>
    <w:p w14:paraId="512EF549" w14:textId="77777777" w:rsidR="00083C31" w:rsidRDefault="00083C31" w:rsidP="00083C31">
      <w:pPr>
        <w:pStyle w:val="PL"/>
        <w:rPr>
          <w:del w:id="598" w:author="Jose Antonio Ordoñez Lucena"/>
        </w:rPr>
      </w:pPr>
      <w:del w:id="599" w:author="Jose Antonio Ordoñez Lucena">
        <w:r>
          <w:delText xml:space="preserve">          string) of the CA/RA. The use is described in 3GPP TS 33.310</w:delText>
        </w:r>
      </w:del>
    </w:p>
    <w:p w14:paraId="1184CCB6" w14:textId="77777777" w:rsidR="00083C31" w:rsidRDefault="00083C31" w:rsidP="00083C31">
      <w:pPr>
        <w:pStyle w:val="PL"/>
        <w:rPr>
          <w:del w:id="600" w:author="Jose Antonio Ordoñez Lucena"/>
        </w:rPr>
      </w:pPr>
      <w:del w:id="601" w:author="Jose Antonio Ordoñez Lucena">
        <w:r>
          <w:delText xml:space="preserve">          clause 9.5.3.";</w:delText>
        </w:r>
      </w:del>
    </w:p>
    <w:p w14:paraId="2EAE17C4" w14:textId="77777777" w:rsidR="00083C31" w:rsidRDefault="00083C31" w:rsidP="00083C31">
      <w:pPr>
        <w:pStyle w:val="PL"/>
        <w:rPr>
          <w:del w:id="602" w:author="Jose Antonio Ordoñez Lucena"/>
        </w:rPr>
      </w:pPr>
      <w:del w:id="603" w:author="Jose Antonio Ordoñez Lucena">
        <w:r>
          <w:delText xml:space="preserve">    }</w:delText>
        </w:r>
      </w:del>
    </w:p>
    <w:p w14:paraId="67D29623" w14:textId="77777777" w:rsidR="00083C31" w:rsidRDefault="00083C31" w:rsidP="00083C31">
      <w:pPr>
        <w:pStyle w:val="PL"/>
        <w:rPr>
          <w:del w:id="604" w:author="Jose Antonio Ordoñez Lucena"/>
        </w:rPr>
      </w:pPr>
    </w:p>
    <w:p w14:paraId="14D6B80D" w14:textId="77777777" w:rsidR="00083C31" w:rsidRDefault="00083C31" w:rsidP="00083C31">
      <w:pPr>
        <w:pStyle w:val="PL"/>
        <w:rPr>
          <w:del w:id="605" w:author="Jose Antonio Ordoñez Lucena"/>
        </w:rPr>
      </w:pPr>
      <w:del w:id="606" w:author="Jose Antonio Ordoñez Lucena">
        <w:r>
          <w:delText xml:space="preserve">    leaf protocol {</w:delText>
        </w:r>
      </w:del>
    </w:p>
    <w:p w14:paraId="0C5F7D74" w14:textId="77777777" w:rsidR="00083C31" w:rsidRDefault="00083C31" w:rsidP="00083C31">
      <w:pPr>
        <w:pStyle w:val="PL"/>
        <w:rPr>
          <w:del w:id="607" w:author="Jose Antonio Ordoñez Lucena"/>
        </w:rPr>
      </w:pPr>
      <w:del w:id="608" w:author="Jose Antonio Ordoñez Lucena">
        <w:r>
          <w:delText xml:space="preserve">        type enumeration {</w:delText>
        </w:r>
      </w:del>
    </w:p>
    <w:p w14:paraId="465C7D7E" w14:textId="77777777" w:rsidR="00083C31" w:rsidRDefault="00083C31" w:rsidP="00083C31">
      <w:pPr>
        <w:pStyle w:val="PL"/>
        <w:rPr>
          <w:del w:id="609" w:author="Jose Antonio Ordoñez Lucena"/>
        </w:rPr>
      </w:pPr>
      <w:del w:id="610" w:author="Jose Antonio Ordoñez Lucena">
        <w:r>
          <w:delText xml:space="preserve">          enum HTTP;</w:delText>
        </w:r>
      </w:del>
    </w:p>
    <w:p w14:paraId="65472702" w14:textId="77777777" w:rsidR="00083C31" w:rsidRDefault="00083C31" w:rsidP="00083C31">
      <w:pPr>
        <w:pStyle w:val="PL"/>
        <w:rPr>
          <w:del w:id="611" w:author="Jose Antonio Ordoñez Lucena"/>
        </w:rPr>
      </w:pPr>
      <w:del w:id="612" w:author="Jose Antonio Ordoñez Lucena">
        <w:r>
          <w:delText xml:space="preserve">          enum HTTPS;</w:delText>
        </w:r>
      </w:del>
    </w:p>
    <w:p w14:paraId="75B06891" w14:textId="77777777" w:rsidR="00083C31" w:rsidRDefault="00083C31" w:rsidP="00083C31">
      <w:pPr>
        <w:pStyle w:val="PL"/>
        <w:rPr>
          <w:del w:id="613" w:author="Jose Antonio Ordoñez Lucena"/>
        </w:rPr>
      </w:pPr>
      <w:del w:id="614" w:author="Jose Antonio Ordoñez Lucena">
        <w:r>
          <w:delText xml:space="preserve">        }</w:delText>
        </w:r>
      </w:del>
    </w:p>
    <w:p w14:paraId="0BA871A6" w14:textId="77777777" w:rsidR="00083C31" w:rsidRDefault="00083C31" w:rsidP="00083C31">
      <w:pPr>
        <w:pStyle w:val="PL"/>
        <w:rPr>
          <w:del w:id="615" w:author="Jose Antonio Ordoñez Lucena"/>
        </w:rPr>
      </w:pPr>
      <w:del w:id="616" w:author="Jose Antonio Ordoñez Lucena">
        <w:r>
          <w:delText xml:space="preserve">        description "This parameter specifies the protocol (HTTP or HTTPS) </w:delText>
        </w:r>
      </w:del>
    </w:p>
    <w:p w14:paraId="581CA13B" w14:textId="77777777" w:rsidR="00083C31" w:rsidRDefault="00083C31" w:rsidP="00083C31">
      <w:pPr>
        <w:pStyle w:val="PL"/>
        <w:rPr>
          <w:del w:id="617" w:author="Jose Antonio Ordoñez Lucena"/>
        </w:rPr>
      </w:pPr>
      <w:del w:id="618" w:author="Jose Antonio Ordoñez Lucena">
        <w:r>
          <w:delText xml:space="preserve">          to be used for certificate enrolment. The use is described in </w:delText>
        </w:r>
      </w:del>
    </w:p>
    <w:p w14:paraId="5D62298D" w14:textId="77777777" w:rsidR="00083C31" w:rsidRDefault="00083C31" w:rsidP="00083C31">
      <w:pPr>
        <w:pStyle w:val="PL"/>
        <w:rPr>
          <w:del w:id="619" w:author="Jose Antonio Ordoñez Lucena"/>
        </w:rPr>
      </w:pPr>
      <w:del w:id="620" w:author="Jose Antonio Ordoñez Lucena">
        <w:r>
          <w:delText xml:space="preserve">          3GPP TS 33.310 clause 9.6.";</w:delText>
        </w:r>
      </w:del>
    </w:p>
    <w:p w14:paraId="19E0ED40" w14:textId="77777777" w:rsidR="00083C31" w:rsidRDefault="00083C31" w:rsidP="00083C31">
      <w:pPr>
        <w:pStyle w:val="PL"/>
        <w:rPr>
          <w:del w:id="621" w:author="Jose Antonio Ordoñez Lucena"/>
        </w:rPr>
      </w:pPr>
      <w:del w:id="622" w:author="Jose Antonio Ordoñez Lucena">
        <w:r>
          <w:delText xml:space="preserve">    }</w:delText>
        </w:r>
      </w:del>
    </w:p>
    <w:p w14:paraId="64FA80B9" w14:textId="77777777" w:rsidR="00083C31" w:rsidRDefault="00083C31" w:rsidP="00083C31">
      <w:pPr>
        <w:pStyle w:val="PL"/>
        <w:rPr>
          <w:del w:id="623" w:author="Jose Antonio Ordoñez Lucena"/>
        </w:rPr>
      </w:pPr>
      <w:del w:id="624" w:author="Jose Antonio Ordoñez Lucena">
        <w:r>
          <w:delText xml:space="preserve">  }</w:delText>
        </w:r>
      </w:del>
    </w:p>
    <w:p w14:paraId="79291631" w14:textId="77777777" w:rsidR="00083C31" w:rsidRDefault="00083C31" w:rsidP="00083C31">
      <w:pPr>
        <w:pStyle w:val="PL"/>
        <w:rPr>
          <w:del w:id="625" w:author="Jose Antonio Ordoñez Lucena"/>
        </w:rPr>
      </w:pPr>
      <w:del w:id="626" w:author="Jose Antonio Ordoñez Lucena">
        <w:r>
          <w:delText xml:space="preserve">  </w:delText>
        </w:r>
      </w:del>
    </w:p>
    <w:p w14:paraId="38453F9A" w14:textId="77777777" w:rsidR="00083C31" w:rsidRDefault="00083C31" w:rsidP="00083C31">
      <w:pPr>
        <w:pStyle w:val="PL"/>
        <w:rPr>
          <w:del w:id="627" w:author="Jose Antonio Ordoñez Lucena"/>
        </w:rPr>
      </w:pPr>
      <w:del w:id="628" w:author="Jose Antonio Ordoñez Lucena">
        <w:r>
          <w:delText xml:space="preserve">  grouping MnrOamIPConfigGrp { </w:delText>
        </w:r>
      </w:del>
    </w:p>
    <w:p w14:paraId="53A5BCB4" w14:textId="77777777" w:rsidR="00083C31" w:rsidRDefault="00083C31" w:rsidP="00083C31">
      <w:pPr>
        <w:pStyle w:val="PL"/>
        <w:rPr>
          <w:del w:id="629" w:author="Jose Antonio Ordoñez Lucena"/>
        </w:rPr>
      </w:pPr>
      <w:del w:id="630" w:author="Jose Antonio Ordoñez Lucena">
        <w:r>
          <w:delText xml:space="preserve">    description "This data type includes the configutation for OAM connectivity  </w:delText>
        </w:r>
      </w:del>
    </w:p>
    <w:p w14:paraId="1845235A" w14:textId="77777777" w:rsidR="00083C31" w:rsidRDefault="00083C31" w:rsidP="00083C31">
      <w:pPr>
        <w:pStyle w:val="PL"/>
        <w:rPr>
          <w:del w:id="631" w:author="Jose Antonio Ordoñez Lucena"/>
        </w:rPr>
      </w:pPr>
      <w:del w:id="632" w:author="Jose Antonio Ordoñez Lucena">
        <w:r>
          <w:lastRenderedPageBreak/>
          <w:delText xml:space="preserve">      used for mobile NR node (e.g., IAB-node) to establish connection with</w:delText>
        </w:r>
      </w:del>
    </w:p>
    <w:p w14:paraId="2F6A04FE" w14:textId="77777777" w:rsidR="00083C31" w:rsidRDefault="00083C31" w:rsidP="00083C31">
      <w:pPr>
        <w:pStyle w:val="PL"/>
        <w:rPr>
          <w:del w:id="633" w:author="Jose Antonio Ordoñez Lucena"/>
        </w:rPr>
      </w:pPr>
      <w:del w:id="634" w:author="Jose Antonio Ordoñez Lucena">
        <w:r>
          <w:delText xml:space="preserve">      management system. The configuration attributes include: </w:delText>
        </w:r>
      </w:del>
    </w:p>
    <w:p w14:paraId="114E6130" w14:textId="77777777" w:rsidR="00083C31" w:rsidRDefault="00083C31" w:rsidP="00083C31">
      <w:pPr>
        <w:pStyle w:val="PL"/>
        <w:rPr>
          <w:del w:id="635" w:author="Jose Antonio Ordoñez Lucena"/>
        </w:rPr>
      </w:pPr>
      <w:del w:id="636" w:author="Jose Antonio Ordoñez Lucena">
        <w:r>
          <w:delText xml:space="preserve">      Configuration of certification authority (CA/RA) server, </w:delText>
        </w:r>
      </w:del>
    </w:p>
    <w:p w14:paraId="06F32AE9" w14:textId="77777777" w:rsidR="00083C31" w:rsidRDefault="00083C31" w:rsidP="00083C31">
      <w:pPr>
        <w:pStyle w:val="PL"/>
        <w:rPr>
          <w:del w:id="637" w:author="Jose Antonio Ordoñez Lucena"/>
        </w:rPr>
      </w:pPr>
      <w:del w:id="638" w:author="Jose Antonio Ordoñez Lucena">
        <w:r>
          <w:delText xml:space="preserve">      Configuration of security gateway (SeGW), and </w:delText>
        </w:r>
      </w:del>
    </w:p>
    <w:p w14:paraId="39C1D029" w14:textId="77777777" w:rsidR="00083C31" w:rsidRDefault="00083C31" w:rsidP="00083C31">
      <w:pPr>
        <w:pStyle w:val="PL"/>
        <w:rPr>
          <w:del w:id="639" w:author="Jose Antonio Ordoñez Lucena"/>
        </w:rPr>
      </w:pPr>
      <w:del w:id="640" w:author="Jose Antonio Ordoñez Lucena">
        <w:r>
          <w:delText xml:space="preserve">      Configuration of software configuration server (SCS)";</w:delText>
        </w:r>
      </w:del>
    </w:p>
    <w:p w14:paraId="5B5B927B" w14:textId="77777777" w:rsidR="00083C31" w:rsidRDefault="00083C31" w:rsidP="00083C31">
      <w:pPr>
        <w:pStyle w:val="PL"/>
        <w:rPr>
          <w:del w:id="641" w:author="Jose Antonio Ordoñez Lucena"/>
        </w:rPr>
      </w:pPr>
      <w:del w:id="642" w:author="Jose Antonio Ordoñez Lucena">
        <w:r>
          <w:delText xml:space="preserve">    </w:delText>
        </w:r>
      </w:del>
    </w:p>
    <w:p w14:paraId="630F4D80" w14:textId="77777777" w:rsidR="00083C31" w:rsidRDefault="00083C31" w:rsidP="00083C31">
      <w:pPr>
        <w:pStyle w:val="PL"/>
        <w:rPr>
          <w:del w:id="643" w:author="Jose Antonio Ordoñez Lucena"/>
        </w:rPr>
      </w:pPr>
      <w:del w:id="644" w:author="Jose Antonio Ordoñez Lucena">
        <w:r>
          <w:delText xml:space="preserve">    list caraConfiguration {</w:delText>
        </w:r>
      </w:del>
    </w:p>
    <w:p w14:paraId="5D1D1904" w14:textId="77777777" w:rsidR="00083C31" w:rsidRDefault="00083C31" w:rsidP="00083C31">
      <w:pPr>
        <w:pStyle w:val="PL"/>
        <w:rPr>
          <w:del w:id="645" w:author="Jose Antonio Ordoñez Lucena"/>
        </w:rPr>
      </w:pPr>
      <w:del w:id="646" w:author="Jose Antonio Ordoñez Lucena">
        <w:r>
          <w:delText xml:space="preserve">      description "configuration used for mobile NR node (e.g., IAB-node)</w:delText>
        </w:r>
      </w:del>
    </w:p>
    <w:p w14:paraId="40558F69" w14:textId="77777777" w:rsidR="00083C31" w:rsidRDefault="00083C31" w:rsidP="00083C31">
      <w:pPr>
        <w:pStyle w:val="PL"/>
        <w:rPr>
          <w:del w:id="647" w:author="Jose Antonio Ordoñez Lucena"/>
        </w:rPr>
      </w:pPr>
      <w:del w:id="648" w:author="Jose Antonio Ordoñez Lucena">
        <w:r>
          <w:delText xml:space="preserve">        to perform certificate enrolment procedure as specified in TS 28.315.";</w:delText>
        </w:r>
      </w:del>
    </w:p>
    <w:p w14:paraId="2D6B8AA2" w14:textId="77777777" w:rsidR="00083C31" w:rsidRDefault="00083C31" w:rsidP="00083C31">
      <w:pPr>
        <w:pStyle w:val="PL"/>
        <w:rPr>
          <w:del w:id="649" w:author="Jose Antonio Ordoñez Lucena"/>
        </w:rPr>
      </w:pPr>
      <w:del w:id="650" w:author="Jose Antonio Ordoñez Lucena">
        <w:r>
          <w:delText xml:space="preserve">      uses CaraConfigurationGrp;</w:delText>
        </w:r>
      </w:del>
    </w:p>
    <w:p w14:paraId="11B23A60" w14:textId="77777777" w:rsidR="00083C31" w:rsidRDefault="00083C31" w:rsidP="00083C31">
      <w:pPr>
        <w:pStyle w:val="PL"/>
        <w:rPr>
          <w:del w:id="651" w:author="Jose Antonio Ordoñez Lucena"/>
        </w:rPr>
      </w:pPr>
      <w:del w:id="652" w:author="Jose Antonio Ordoñez Lucena">
        <w:r>
          <w:delText xml:space="preserve">      max-elements 1;</w:delText>
        </w:r>
      </w:del>
    </w:p>
    <w:p w14:paraId="7D764053" w14:textId="77777777" w:rsidR="00083C31" w:rsidRDefault="00083C31" w:rsidP="00083C31">
      <w:pPr>
        <w:pStyle w:val="PL"/>
        <w:rPr>
          <w:del w:id="653" w:author="Jose Antonio Ordoñez Lucena"/>
        </w:rPr>
      </w:pPr>
      <w:del w:id="654" w:author="Jose Antonio Ordoñez Lucena">
        <w:r>
          <w:delText xml:space="preserve">      key caraAddress; </w:delText>
        </w:r>
      </w:del>
    </w:p>
    <w:p w14:paraId="3C8EACFC" w14:textId="77777777" w:rsidR="00083C31" w:rsidRDefault="00083C31" w:rsidP="00083C31">
      <w:pPr>
        <w:pStyle w:val="PL"/>
        <w:rPr>
          <w:del w:id="655" w:author="Jose Antonio Ordoñez Lucena"/>
        </w:rPr>
      </w:pPr>
      <w:del w:id="656" w:author="Jose Antonio Ordoñez Lucena">
        <w:r>
          <w:delText xml:space="preserve">    }</w:delText>
        </w:r>
      </w:del>
    </w:p>
    <w:p w14:paraId="488F0AB3" w14:textId="77777777" w:rsidR="00083C31" w:rsidRDefault="00083C31" w:rsidP="00083C31">
      <w:pPr>
        <w:pStyle w:val="PL"/>
        <w:rPr>
          <w:del w:id="657" w:author="Jose Antonio Ordoñez Lucena"/>
        </w:rPr>
      </w:pPr>
    </w:p>
    <w:p w14:paraId="329A55FC" w14:textId="77777777" w:rsidR="00083C31" w:rsidRDefault="00083C31" w:rsidP="00083C31">
      <w:pPr>
        <w:pStyle w:val="PL"/>
        <w:rPr>
          <w:del w:id="658" w:author="Jose Antonio Ordoñez Lucena"/>
        </w:rPr>
      </w:pPr>
      <w:del w:id="659" w:author="Jose Antonio Ordoñez Lucena">
        <w:r>
          <w:delText xml:space="preserve">    leaf seGwConfiguration {</w:delText>
        </w:r>
      </w:del>
    </w:p>
    <w:p w14:paraId="65E18008" w14:textId="77777777" w:rsidR="00083C31" w:rsidRDefault="00083C31" w:rsidP="00083C31">
      <w:pPr>
        <w:pStyle w:val="PL"/>
        <w:rPr>
          <w:del w:id="660" w:author="Jose Antonio Ordoñez Lucena"/>
        </w:rPr>
      </w:pPr>
      <w:del w:id="661" w:author="Jose Antonio Ordoñez Lucena">
        <w:r>
          <w:delText xml:space="preserve">      description "configuration of security</w:delText>
        </w:r>
      </w:del>
    </w:p>
    <w:p w14:paraId="16F9AACB" w14:textId="77777777" w:rsidR="00083C31" w:rsidRDefault="00083C31" w:rsidP="00083C31">
      <w:pPr>
        <w:pStyle w:val="PL"/>
        <w:rPr>
          <w:del w:id="662" w:author="Jose Antonio Ordoñez Lucena"/>
        </w:rPr>
      </w:pPr>
      <w:del w:id="663" w:author="Jose Antonio Ordoñez Lucena">
        <w:r>
          <w:delText xml:space="preserve">        gateway (SeGW) used for mobile NR node (e.g., IAB-node) to establish</w:delText>
        </w:r>
      </w:del>
    </w:p>
    <w:p w14:paraId="0319F934" w14:textId="77777777" w:rsidR="00083C31" w:rsidRDefault="00083C31" w:rsidP="00083C31">
      <w:pPr>
        <w:pStyle w:val="PL"/>
        <w:rPr>
          <w:del w:id="664" w:author="Jose Antonio Ordoñez Lucena"/>
        </w:rPr>
      </w:pPr>
      <w:del w:id="665" w:author="Jose Antonio Ordoñez Lucena">
        <w:r>
          <w:delText xml:space="preserve">         secure connection as specified in TS 28.315.";</w:delText>
        </w:r>
      </w:del>
    </w:p>
    <w:p w14:paraId="1679EFFF" w14:textId="77777777" w:rsidR="00083C31" w:rsidRDefault="00083C31" w:rsidP="00083C31">
      <w:pPr>
        <w:pStyle w:val="PL"/>
        <w:rPr>
          <w:del w:id="666" w:author="Jose Antonio Ordoñez Lucena"/>
        </w:rPr>
      </w:pPr>
      <w:del w:id="667" w:author="Jose Antonio Ordoñez Lucena">
        <w:r>
          <w:delText xml:space="preserve">      type inet:host;</w:delText>
        </w:r>
      </w:del>
    </w:p>
    <w:p w14:paraId="5EF8D4A4" w14:textId="77777777" w:rsidR="00083C31" w:rsidRDefault="00083C31" w:rsidP="00083C31">
      <w:pPr>
        <w:pStyle w:val="PL"/>
        <w:rPr>
          <w:del w:id="668" w:author="Jose Antonio Ordoñez Lucena"/>
        </w:rPr>
      </w:pPr>
    </w:p>
    <w:p w14:paraId="0B02819B" w14:textId="77777777" w:rsidR="00083C31" w:rsidRDefault="00083C31" w:rsidP="00083C31">
      <w:pPr>
        <w:pStyle w:val="PL"/>
        <w:rPr>
          <w:del w:id="669" w:author="Jose Antonio Ordoñez Lucena"/>
        </w:rPr>
      </w:pPr>
      <w:del w:id="670" w:author="Jose Antonio Ordoñez Lucena">
        <w:r>
          <w:delText xml:space="preserve">    }</w:delText>
        </w:r>
      </w:del>
    </w:p>
    <w:p w14:paraId="7A32CB9B" w14:textId="77777777" w:rsidR="00083C31" w:rsidRDefault="00083C31" w:rsidP="00083C31">
      <w:pPr>
        <w:pStyle w:val="PL"/>
        <w:rPr>
          <w:del w:id="671" w:author="Jose Antonio Ordoñez Lucena"/>
        </w:rPr>
      </w:pPr>
    </w:p>
    <w:p w14:paraId="09B9F146" w14:textId="77777777" w:rsidR="00083C31" w:rsidRDefault="00083C31" w:rsidP="00083C31">
      <w:pPr>
        <w:pStyle w:val="PL"/>
        <w:rPr>
          <w:del w:id="672" w:author="Jose Antonio Ordoñez Lucena"/>
        </w:rPr>
      </w:pPr>
      <w:del w:id="673" w:author="Jose Antonio Ordoñez Lucena">
        <w:r>
          <w:delText xml:space="preserve">    leaf scsConfiguration {</w:delText>
        </w:r>
      </w:del>
    </w:p>
    <w:p w14:paraId="3D69B690" w14:textId="77777777" w:rsidR="00083C31" w:rsidRDefault="00083C31" w:rsidP="00083C31">
      <w:pPr>
        <w:pStyle w:val="PL"/>
        <w:rPr>
          <w:del w:id="674" w:author="Jose Antonio Ordoñez Lucena"/>
        </w:rPr>
      </w:pPr>
      <w:del w:id="675" w:author="Jose Antonio Ordoñez Lucena">
        <w:r>
          <w:delText xml:space="preserve">      description "configuration of software </w:delText>
        </w:r>
      </w:del>
    </w:p>
    <w:p w14:paraId="1B8D8BA1" w14:textId="77777777" w:rsidR="00083C31" w:rsidRDefault="00083C31" w:rsidP="00083C31">
      <w:pPr>
        <w:pStyle w:val="PL"/>
        <w:rPr>
          <w:del w:id="676" w:author="Jose Antonio Ordoñez Lucena"/>
        </w:rPr>
      </w:pPr>
      <w:del w:id="677" w:author="Jose Antonio Ordoñez Lucena">
        <w:r>
          <w:delText xml:space="preserve">        configuration server (SCS) used for mobile NR node (e.g., IAB-node)</w:delText>
        </w:r>
      </w:del>
    </w:p>
    <w:p w14:paraId="203266BF" w14:textId="77777777" w:rsidR="00083C31" w:rsidRDefault="00083C31" w:rsidP="00083C31">
      <w:pPr>
        <w:pStyle w:val="PL"/>
        <w:rPr>
          <w:del w:id="678" w:author="Jose Antonio Ordoñez Lucena"/>
        </w:rPr>
      </w:pPr>
      <w:del w:id="679" w:author="Jose Antonio Ordoñez Lucena">
        <w:r>
          <w:delText xml:space="preserve">         to establish connection to SCS as specified in TS 28.315.";        </w:delText>
        </w:r>
      </w:del>
    </w:p>
    <w:p w14:paraId="489C7D43" w14:textId="77777777" w:rsidR="00083C31" w:rsidRDefault="00083C31" w:rsidP="00083C31">
      <w:pPr>
        <w:pStyle w:val="PL"/>
        <w:rPr>
          <w:del w:id="680" w:author="Jose Antonio Ordoñez Lucena"/>
        </w:rPr>
      </w:pPr>
      <w:del w:id="681" w:author="Jose Antonio Ordoñez Lucena">
        <w:r>
          <w:delText xml:space="preserve">      type inet:host; </w:delText>
        </w:r>
      </w:del>
    </w:p>
    <w:p w14:paraId="367E3EF2" w14:textId="77777777" w:rsidR="00083C31" w:rsidRDefault="00083C31" w:rsidP="00083C31">
      <w:pPr>
        <w:pStyle w:val="PL"/>
        <w:rPr>
          <w:del w:id="682" w:author="Jose Antonio Ordoñez Lucena"/>
        </w:rPr>
      </w:pPr>
      <w:del w:id="683" w:author="Jose Antonio Ordoñez Lucena">
        <w:r>
          <w:delText xml:space="preserve">    }</w:delText>
        </w:r>
      </w:del>
    </w:p>
    <w:p w14:paraId="244187F5" w14:textId="77777777" w:rsidR="00083C31" w:rsidRDefault="00083C31" w:rsidP="00083C31">
      <w:pPr>
        <w:pStyle w:val="PL"/>
        <w:rPr>
          <w:del w:id="684" w:author="Jose Antonio Ordoñez Lucena"/>
        </w:rPr>
      </w:pPr>
      <w:del w:id="685" w:author="Jose Antonio Ordoñez Lucena">
        <w:r>
          <w:delText xml:space="preserve">  }</w:delText>
        </w:r>
      </w:del>
    </w:p>
    <w:p w14:paraId="010984C5" w14:textId="77777777" w:rsidR="00083C31" w:rsidRDefault="00083C31" w:rsidP="00083C31">
      <w:pPr>
        <w:pStyle w:val="PL"/>
        <w:rPr>
          <w:del w:id="686" w:author="Jose Antonio Ordoñez Lucena"/>
        </w:rPr>
      </w:pPr>
    </w:p>
    <w:p w14:paraId="653726F9" w14:textId="77777777" w:rsidR="00083C31" w:rsidRDefault="00083C31" w:rsidP="00083C31">
      <w:pPr>
        <w:pStyle w:val="PL"/>
        <w:rPr>
          <w:del w:id="687" w:author="Jose Antonio Ordoñez Lucena"/>
        </w:rPr>
      </w:pPr>
      <w:del w:id="688" w:author="Jose Antonio Ordoñez Lucena">
        <w:r>
          <w:delText xml:space="preserve">  grouping LocationInfoGrp {</w:delText>
        </w:r>
      </w:del>
    </w:p>
    <w:p w14:paraId="0FDEFB26" w14:textId="77777777" w:rsidR="00083C31" w:rsidRDefault="00083C31" w:rsidP="00083C31">
      <w:pPr>
        <w:pStyle w:val="PL"/>
        <w:rPr>
          <w:del w:id="689" w:author="Jose Antonio Ordoñez Lucena"/>
        </w:rPr>
      </w:pPr>
      <w:del w:id="690" w:author="Jose Antonio Ordoñez Lucena">
        <w:r>
          <w:delText xml:space="preserve">    description "This data type contains location information </w:delText>
        </w:r>
      </w:del>
    </w:p>
    <w:p w14:paraId="785593D4" w14:textId="77777777" w:rsidR="00083C31" w:rsidRDefault="00083C31" w:rsidP="00083C31">
      <w:pPr>
        <w:pStyle w:val="PL"/>
        <w:rPr>
          <w:del w:id="691" w:author="Jose Antonio Ordoñez Lucena"/>
        </w:rPr>
      </w:pPr>
      <w:del w:id="692" w:author="Jose Antonio Ordoñez Lucena">
        <w:r>
          <w:delText xml:space="preserve">      of mobile NR node (e.g., IAB-node).";</w:delText>
        </w:r>
      </w:del>
    </w:p>
    <w:p w14:paraId="0615209C" w14:textId="77777777" w:rsidR="00083C31" w:rsidRDefault="00083C31" w:rsidP="00083C31">
      <w:pPr>
        <w:pStyle w:val="PL"/>
        <w:rPr>
          <w:del w:id="693" w:author="Jose Antonio Ordoñez Lucena"/>
        </w:rPr>
      </w:pPr>
      <w:del w:id="694" w:author="Jose Antonio Ordoñez Lucena">
        <w:r>
          <w:delText xml:space="preserve">    </w:delText>
        </w:r>
      </w:del>
    </w:p>
    <w:p w14:paraId="7390A60F" w14:textId="77777777" w:rsidR="00083C31" w:rsidRDefault="00083C31" w:rsidP="00083C31">
      <w:pPr>
        <w:pStyle w:val="PL"/>
        <w:rPr>
          <w:del w:id="695" w:author="Jose Antonio Ordoñez Lucena"/>
        </w:rPr>
      </w:pPr>
      <w:del w:id="696" w:author="Jose Antonio Ordoñez Lucena">
        <w:r>
          <w:delText xml:space="preserve">    leaf gNBId {</w:delText>
        </w:r>
      </w:del>
    </w:p>
    <w:p w14:paraId="0F3F7FCB" w14:textId="77777777" w:rsidR="00083C31" w:rsidRDefault="00083C31" w:rsidP="00083C31">
      <w:pPr>
        <w:pStyle w:val="PL"/>
        <w:rPr>
          <w:del w:id="697" w:author="Jose Antonio Ordoñez Lucena"/>
        </w:rPr>
      </w:pPr>
      <w:del w:id="698" w:author="Jose Antonio Ordoñez Lucena">
        <w:r>
          <w:delText xml:space="preserve">      type int64 { range "0..4294967295"; }</w:delText>
        </w:r>
      </w:del>
    </w:p>
    <w:p w14:paraId="1216496B" w14:textId="77777777" w:rsidR="00083C31" w:rsidRDefault="00083C31" w:rsidP="00083C31">
      <w:pPr>
        <w:pStyle w:val="PL"/>
        <w:rPr>
          <w:del w:id="699" w:author="Jose Antonio Ordoñez Lucena"/>
        </w:rPr>
      </w:pPr>
      <w:del w:id="700" w:author="Jose Antonio Ordoñez Lucena">
        <w:r>
          <w:delText xml:space="preserve">      description "It is either the gNB ID of the IAB-donor-CU that target IAB-DU</w:delText>
        </w:r>
      </w:del>
    </w:p>
    <w:p w14:paraId="7C0B49F6" w14:textId="77777777" w:rsidR="00083C31" w:rsidRDefault="00083C31" w:rsidP="00083C31">
      <w:pPr>
        <w:pStyle w:val="PL"/>
        <w:rPr>
          <w:del w:id="701" w:author="Jose Antonio Ordoñez Lucena"/>
        </w:rPr>
      </w:pPr>
      <w:del w:id="702" w:author="Jose Antonio Ordoñez Lucena">
        <w:r>
          <w:delText xml:space="preserve">      connects to or the gNB Id of the IAB-nonor-CU that serves IAB-MT";</w:delText>
        </w:r>
      </w:del>
    </w:p>
    <w:p w14:paraId="58215621" w14:textId="77777777" w:rsidR="00083C31" w:rsidRDefault="00083C31" w:rsidP="00083C31">
      <w:pPr>
        <w:pStyle w:val="PL"/>
        <w:rPr>
          <w:del w:id="703" w:author="Jose Antonio Ordoñez Lucena"/>
        </w:rPr>
      </w:pPr>
      <w:del w:id="704" w:author="Jose Antonio Ordoñez Lucena">
        <w:r>
          <w:delText xml:space="preserve">    }</w:delText>
        </w:r>
      </w:del>
    </w:p>
    <w:p w14:paraId="11F22242" w14:textId="77777777" w:rsidR="00083C31" w:rsidRDefault="00083C31" w:rsidP="00083C31">
      <w:pPr>
        <w:pStyle w:val="PL"/>
        <w:rPr>
          <w:del w:id="705" w:author="Jose Antonio Ordoñez Lucena"/>
        </w:rPr>
      </w:pPr>
    </w:p>
    <w:p w14:paraId="1118F188" w14:textId="77777777" w:rsidR="00083C31" w:rsidRDefault="00083C31" w:rsidP="00083C31">
      <w:pPr>
        <w:pStyle w:val="PL"/>
        <w:rPr>
          <w:del w:id="706" w:author="Jose Antonio Ordoñez Lucena"/>
        </w:rPr>
      </w:pPr>
      <w:del w:id="707" w:author="Jose Antonio Ordoñez Lucena">
        <w:r>
          <w:delText xml:space="preserve">    list pLMNId {</w:delText>
        </w:r>
      </w:del>
    </w:p>
    <w:p w14:paraId="04F6A0B0" w14:textId="77777777" w:rsidR="00083C31" w:rsidRDefault="00083C31" w:rsidP="00083C31">
      <w:pPr>
        <w:pStyle w:val="PL"/>
        <w:rPr>
          <w:del w:id="708" w:author="Jose Antonio Ordoñez Lucena"/>
        </w:rPr>
      </w:pPr>
      <w:del w:id="709" w:author="Jose Antonio Ordoñez Lucena">
        <w:r>
          <w:delText xml:space="preserve">      uses types3gpp:PLMNId;</w:delText>
        </w:r>
      </w:del>
    </w:p>
    <w:p w14:paraId="047F2ED9" w14:textId="77777777" w:rsidR="00083C31" w:rsidRDefault="00083C31" w:rsidP="00083C31">
      <w:pPr>
        <w:pStyle w:val="PL"/>
        <w:rPr>
          <w:del w:id="710" w:author="Jose Antonio Ordoñez Lucena"/>
        </w:rPr>
      </w:pPr>
      <w:del w:id="711" w:author="Jose Antonio Ordoñez Lucena">
        <w:r>
          <w:delText xml:space="preserve">      max-elements 1;</w:delText>
        </w:r>
      </w:del>
    </w:p>
    <w:p w14:paraId="1E34E312" w14:textId="77777777" w:rsidR="00083C31" w:rsidRDefault="00083C31" w:rsidP="00083C31">
      <w:pPr>
        <w:pStyle w:val="PL"/>
        <w:rPr>
          <w:del w:id="712" w:author="Jose Antonio Ordoñez Lucena"/>
        </w:rPr>
      </w:pPr>
      <w:del w:id="713" w:author="Jose Antonio Ordoñez Lucena">
        <w:r>
          <w:delText xml:space="preserve">      description "The PLMN ID where IAB-MT or MWAB-UE is connected to";</w:delText>
        </w:r>
      </w:del>
    </w:p>
    <w:p w14:paraId="6DF7F1C4" w14:textId="77777777" w:rsidR="00083C31" w:rsidRDefault="00083C31" w:rsidP="00083C31">
      <w:pPr>
        <w:pStyle w:val="PL"/>
        <w:rPr>
          <w:del w:id="714" w:author="Jose Antonio Ordoñez Lucena"/>
        </w:rPr>
      </w:pPr>
      <w:del w:id="715" w:author="Jose Antonio Ordoñez Lucena">
        <w:r>
          <w:delText xml:space="preserve">      key "mcc mnc";</w:delText>
        </w:r>
      </w:del>
    </w:p>
    <w:p w14:paraId="5C02F04D" w14:textId="77777777" w:rsidR="00083C31" w:rsidRDefault="00083C31" w:rsidP="00083C31">
      <w:pPr>
        <w:pStyle w:val="PL"/>
        <w:rPr>
          <w:del w:id="716" w:author="Jose Antonio Ordoñez Lucena"/>
        </w:rPr>
      </w:pPr>
      <w:del w:id="717" w:author="Jose Antonio Ordoñez Lucena">
        <w:r>
          <w:delText xml:space="preserve">    }</w:delText>
        </w:r>
      </w:del>
    </w:p>
    <w:p w14:paraId="77C99CCD" w14:textId="77777777" w:rsidR="00083C31" w:rsidRDefault="00083C31" w:rsidP="00083C31">
      <w:pPr>
        <w:pStyle w:val="PL"/>
        <w:rPr>
          <w:del w:id="718" w:author="Jose Antonio Ordoñez Lucena"/>
        </w:rPr>
      </w:pPr>
    </w:p>
    <w:p w14:paraId="0C9154B8" w14:textId="77777777" w:rsidR="00083C31" w:rsidRDefault="00083C31" w:rsidP="00083C31">
      <w:pPr>
        <w:pStyle w:val="PL"/>
        <w:rPr>
          <w:del w:id="719" w:author="Jose Antonio Ordoñez Lucena"/>
        </w:rPr>
      </w:pPr>
      <w:del w:id="720" w:author="Jose Antonio Ordoñez Lucena">
        <w:r>
          <w:delText xml:space="preserve">    leaf cellLocalId {</w:delText>
        </w:r>
      </w:del>
    </w:p>
    <w:p w14:paraId="3E6BCE37" w14:textId="77777777" w:rsidR="00083C31" w:rsidRDefault="00083C31" w:rsidP="00083C31">
      <w:pPr>
        <w:pStyle w:val="PL"/>
        <w:rPr>
          <w:del w:id="721" w:author="Jose Antonio Ordoñez Lucena"/>
        </w:rPr>
      </w:pPr>
      <w:del w:id="722" w:author="Jose Antonio Ordoñez Lucena">
        <w:r>
          <w:delText xml:space="preserve">      type int32 { range "0..16383"; }</w:delText>
        </w:r>
      </w:del>
    </w:p>
    <w:p w14:paraId="48D2F6BC" w14:textId="77777777" w:rsidR="00083C31" w:rsidRDefault="00083C31" w:rsidP="00083C31">
      <w:pPr>
        <w:pStyle w:val="PL"/>
        <w:rPr>
          <w:del w:id="723" w:author="Jose Antonio Ordoñez Lucena"/>
        </w:rPr>
      </w:pPr>
      <w:del w:id="724" w:author="Jose Antonio Ordoñez Lucena">
        <w:r>
          <w:delText xml:space="preserve">      description "Identifies an NR cell where IAB-MT or MWAB-UE </w:delText>
        </w:r>
      </w:del>
    </w:p>
    <w:p w14:paraId="60507392" w14:textId="77777777" w:rsidR="00083C31" w:rsidRDefault="00083C31" w:rsidP="00083C31">
      <w:pPr>
        <w:pStyle w:val="PL"/>
        <w:rPr>
          <w:del w:id="725" w:author="Jose Antonio Ordoñez Lucena"/>
        </w:rPr>
      </w:pPr>
      <w:del w:id="726" w:author="Jose Antonio Ordoñez Lucena">
        <w:r>
          <w:delText xml:space="preserve">      is connected to.";</w:delText>
        </w:r>
      </w:del>
    </w:p>
    <w:p w14:paraId="096E89C0" w14:textId="77777777" w:rsidR="00083C31" w:rsidRDefault="00083C31" w:rsidP="00083C31">
      <w:pPr>
        <w:pStyle w:val="PL"/>
        <w:rPr>
          <w:del w:id="727" w:author="Jose Antonio Ordoñez Lucena"/>
        </w:rPr>
      </w:pPr>
      <w:del w:id="728" w:author="Jose Antonio Ordoñez Lucena">
        <w:r>
          <w:delText xml:space="preserve">    }</w:delText>
        </w:r>
      </w:del>
    </w:p>
    <w:p w14:paraId="70A738D4" w14:textId="77777777" w:rsidR="00083C31" w:rsidRDefault="00083C31" w:rsidP="00083C31">
      <w:pPr>
        <w:pStyle w:val="PL"/>
        <w:rPr>
          <w:del w:id="729" w:author="Jose Antonio Ordoñez Lucena"/>
        </w:rPr>
      </w:pPr>
    </w:p>
    <w:p w14:paraId="5A3C120D" w14:textId="77777777" w:rsidR="00083C31" w:rsidRDefault="00083C31" w:rsidP="00083C31">
      <w:pPr>
        <w:pStyle w:val="PL"/>
        <w:rPr>
          <w:del w:id="730" w:author="Jose Antonio Ordoñez Lucena"/>
        </w:rPr>
      </w:pPr>
      <w:del w:id="731" w:author="Jose Antonio Ordoñez Lucena">
        <w:r>
          <w:delText xml:space="preserve">    leaf nRTAC {</w:delText>
        </w:r>
      </w:del>
    </w:p>
    <w:p w14:paraId="4D8D726F" w14:textId="77777777" w:rsidR="00083C31" w:rsidRDefault="00083C31" w:rsidP="00083C31">
      <w:pPr>
        <w:pStyle w:val="PL"/>
        <w:rPr>
          <w:del w:id="732" w:author="Jose Antonio Ordoñez Lucena"/>
        </w:rPr>
      </w:pPr>
      <w:del w:id="733" w:author="Jose Antonio Ordoñez Lucena">
        <w:r>
          <w:delText xml:space="preserve">      type types5g3gpp:NRTAC;</w:delText>
        </w:r>
      </w:del>
    </w:p>
    <w:p w14:paraId="466BF3E0" w14:textId="77777777" w:rsidR="00083C31" w:rsidRDefault="00083C31" w:rsidP="00083C31">
      <w:pPr>
        <w:pStyle w:val="PL"/>
        <w:rPr>
          <w:del w:id="734" w:author="Jose Antonio Ordoñez Lucena"/>
        </w:rPr>
      </w:pPr>
      <w:del w:id="735" w:author="Jose Antonio Ordoñez Lucena">
        <w:r>
          <w:delText xml:space="preserve">      description "It is TAC pertaining to the cells where IAB-MT or MWAB-UE is </w:delText>
        </w:r>
      </w:del>
    </w:p>
    <w:p w14:paraId="3677B344" w14:textId="77777777" w:rsidR="00083C31" w:rsidRDefault="00083C31" w:rsidP="00083C31">
      <w:pPr>
        <w:pStyle w:val="PL"/>
        <w:rPr>
          <w:del w:id="736" w:author="Jose Antonio Ordoñez Lucena"/>
        </w:rPr>
      </w:pPr>
      <w:del w:id="737" w:author="Jose Antonio Ordoñez Lucena">
        <w:r>
          <w:delText xml:space="preserve">        connected.";</w:delText>
        </w:r>
      </w:del>
    </w:p>
    <w:p w14:paraId="2924F7D8" w14:textId="77777777" w:rsidR="00083C31" w:rsidRDefault="00083C31" w:rsidP="00083C31">
      <w:pPr>
        <w:pStyle w:val="PL"/>
        <w:rPr>
          <w:del w:id="738" w:author="Jose Antonio Ordoñez Lucena"/>
        </w:rPr>
      </w:pPr>
      <w:del w:id="739" w:author="Jose Antonio Ordoñez Lucena">
        <w:r>
          <w:delText xml:space="preserve">    }</w:delText>
        </w:r>
      </w:del>
    </w:p>
    <w:p w14:paraId="0A44DF88" w14:textId="77777777" w:rsidR="00083C31" w:rsidRDefault="00083C31" w:rsidP="00083C31">
      <w:pPr>
        <w:pStyle w:val="PL"/>
        <w:rPr>
          <w:del w:id="740" w:author="Jose Antonio Ordoñez Lucena"/>
        </w:rPr>
      </w:pPr>
    </w:p>
    <w:p w14:paraId="0F401184" w14:textId="77777777" w:rsidR="00083C31" w:rsidRDefault="00083C31" w:rsidP="00083C31">
      <w:pPr>
        <w:pStyle w:val="PL"/>
        <w:rPr>
          <w:del w:id="741" w:author="Jose Antonio Ordoñez Lucena"/>
        </w:rPr>
      </w:pPr>
      <w:del w:id="742" w:author="Jose Antonio Ordoñez Lucena">
        <w:r>
          <w:delText xml:space="preserve">    list tAI {</w:delText>
        </w:r>
      </w:del>
    </w:p>
    <w:p w14:paraId="27ECB5C5" w14:textId="77777777" w:rsidR="00083C31" w:rsidRDefault="00083C31" w:rsidP="00083C31">
      <w:pPr>
        <w:pStyle w:val="PL"/>
        <w:rPr>
          <w:del w:id="743" w:author="Jose Antonio Ordoñez Lucena"/>
        </w:rPr>
      </w:pPr>
      <w:del w:id="744" w:author="Jose Antonio Ordoñez Lucena">
        <w:r>
          <w:delText xml:space="preserve">      uses types3gpp:TaiGrp;</w:delText>
        </w:r>
      </w:del>
    </w:p>
    <w:p w14:paraId="3F05FE9D" w14:textId="77777777" w:rsidR="00083C31" w:rsidRDefault="00083C31" w:rsidP="00083C31">
      <w:pPr>
        <w:pStyle w:val="PL"/>
        <w:rPr>
          <w:del w:id="745" w:author="Jose Antonio Ordoñez Lucena"/>
        </w:rPr>
      </w:pPr>
      <w:del w:id="746" w:author="Jose Antonio Ordoñez Lucena">
        <w:r>
          <w:delText xml:space="preserve">      key idx;</w:delText>
        </w:r>
      </w:del>
    </w:p>
    <w:p w14:paraId="6405A1C7" w14:textId="77777777" w:rsidR="00083C31" w:rsidRDefault="00083C31" w:rsidP="00083C31">
      <w:pPr>
        <w:pStyle w:val="PL"/>
        <w:rPr>
          <w:del w:id="747" w:author="Jose Antonio Ordoñez Lucena"/>
        </w:rPr>
      </w:pPr>
      <w:del w:id="748" w:author="Jose Antonio Ordoñez Lucena">
        <w:r>
          <w:delText xml:space="preserve">      leaf idx { type string; }</w:delText>
        </w:r>
      </w:del>
    </w:p>
    <w:p w14:paraId="471C39D7" w14:textId="77777777" w:rsidR="00083C31" w:rsidRDefault="00083C31" w:rsidP="00083C31">
      <w:pPr>
        <w:pStyle w:val="PL"/>
        <w:rPr>
          <w:del w:id="749" w:author="Jose Antonio Ordoñez Lucena"/>
        </w:rPr>
      </w:pPr>
      <w:del w:id="750" w:author="Jose Antonio Ordoñez Lucena">
        <w:r>
          <w:delText xml:space="preserve">      max-elements 1; </w:delText>
        </w:r>
      </w:del>
    </w:p>
    <w:p w14:paraId="20E3D230" w14:textId="77777777" w:rsidR="00083C31" w:rsidRDefault="00083C31" w:rsidP="00083C31">
      <w:pPr>
        <w:pStyle w:val="PL"/>
        <w:rPr>
          <w:del w:id="751" w:author="Jose Antonio Ordoñez Lucena"/>
        </w:rPr>
      </w:pPr>
      <w:del w:id="752" w:author="Jose Antonio Ordoñez Lucena">
        <w:r>
          <w:delText xml:space="preserve">      description "It is the TAI (see subclause 9.3.3.11 in TS 38.413) pertaining</w:delText>
        </w:r>
      </w:del>
    </w:p>
    <w:p w14:paraId="5F03302F" w14:textId="77777777" w:rsidR="00083C31" w:rsidRDefault="00083C31" w:rsidP="00083C31">
      <w:pPr>
        <w:pStyle w:val="PL"/>
        <w:rPr>
          <w:del w:id="753" w:author="Jose Antonio Ordoñez Lucena"/>
        </w:rPr>
      </w:pPr>
      <w:del w:id="754" w:author="Jose Antonio Ordoñez Lucena">
        <w:r>
          <w:delText xml:space="preserve">        to the cells where IAB-MT or MWAB-UE is connected";</w:delText>
        </w:r>
      </w:del>
    </w:p>
    <w:p w14:paraId="185C767C" w14:textId="77777777" w:rsidR="00083C31" w:rsidRDefault="00083C31" w:rsidP="00083C31">
      <w:pPr>
        <w:pStyle w:val="PL"/>
        <w:rPr>
          <w:del w:id="755" w:author="Jose Antonio Ordoñez Lucena"/>
        </w:rPr>
      </w:pPr>
      <w:del w:id="756" w:author="Jose Antonio Ordoñez Lucena">
        <w:r>
          <w:delText xml:space="preserve">    }</w:delText>
        </w:r>
      </w:del>
    </w:p>
    <w:p w14:paraId="2E3A2CBE" w14:textId="77777777" w:rsidR="00083C31" w:rsidRDefault="00083C31" w:rsidP="00083C31">
      <w:pPr>
        <w:pStyle w:val="PL"/>
        <w:rPr>
          <w:del w:id="757" w:author="Jose Antonio Ordoñez Lucena"/>
        </w:rPr>
      </w:pPr>
      <w:del w:id="758" w:author="Jose Antonio Ordoñez Lucena">
        <w:r>
          <w:delText xml:space="preserve">    list geoArea {</w:delText>
        </w:r>
      </w:del>
    </w:p>
    <w:p w14:paraId="08D3499F" w14:textId="77777777" w:rsidR="00083C31" w:rsidRDefault="00083C31" w:rsidP="00083C31">
      <w:pPr>
        <w:pStyle w:val="PL"/>
        <w:rPr>
          <w:del w:id="759" w:author="Jose Antonio Ordoñez Lucena"/>
        </w:rPr>
      </w:pPr>
      <w:del w:id="760" w:author="Jose Antonio Ordoñez Lucena">
        <w:r>
          <w:delText xml:space="preserve">      uses types3gpp:GeoAreaGrp;</w:delText>
        </w:r>
      </w:del>
    </w:p>
    <w:p w14:paraId="2CBC0F03" w14:textId="77777777" w:rsidR="00083C31" w:rsidRDefault="00083C31" w:rsidP="00083C31">
      <w:pPr>
        <w:pStyle w:val="PL"/>
        <w:rPr>
          <w:del w:id="761" w:author="Jose Antonio Ordoñez Lucena"/>
        </w:rPr>
      </w:pPr>
      <w:del w:id="762" w:author="Jose Antonio Ordoñez Lucena">
        <w:r>
          <w:delText xml:space="preserve">      key idx;</w:delText>
        </w:r>
      </w:del>
    </w:p>
    <w:p w14:paraId="4598AD0C" w14:textId="77777777" w:rsidR="00083C31" w:rsidRDefault="00083C31" w:rsidP="00083C31">
      <w:pPr>
        <w:pStyle w:val="PL"/>
        <w:rPr>
          <w:del w:id="763" w:author="Jose Antonio Ordoñez Lucena"/>
        </w:rPr>
      </w:pPr>
      <w:del w:id="764" w:author="Jose Antonio Ordoñez Lucena">
        <w:r>
          <w:delText xml:space="preserve">      leaf idx {type string;}</w:delText>
        </w:r>
      </w:del>
    </w:p>
    <w:p w14:paraId="0D337FBA" w14:textId="77777777" w:rsidR="00083C31" w:rsidRDefault="00083C31" w:rsidP="00083C31">
      <w:pPr>
        <w:pStyle w:val="PL"/>
        <w:rPr>
          <w:del w:id="765" w:author="Jose Antonio Ordoñez Lucena"/>
        </w:rPr>
      </w:pPr>
      <w:del w:id="766" w:author="Jose Antonio Ordoñez Lucena">
        <w:r>
          <w:delText xml:space="preserve">      max-elements 1;       </w:delText>
        </w:r>
      </w:del>
    </w:p>
    <w:p w14:paraId="0BB7B84C" w14:textId="77777777" w:rsidR="00083C31" w:rsidRDefault="00083C31" w:rsidP="00083C31">
      <w:pPr>
        <w:pStyle w:val="PL"/>
        <w:rPr>
          <w:del w:id="767" w:author="Jose Antonio Ordoñez Lucena"/>
        </w:rPr>
      </w:pPr>
      <w:del w:id="768" w:author="Jose Antonio Ordoñez Lucena">
        <w:r>
          <w:delText xml:space="preserve">      description "It specifies geographical area of mobile NR node</w:delText>
        </w:r>
      </w:del>
    </w:p>
    <w:p w14:paraId="2225F827" w14:textId="77777777" w:rsidR="00083C31" w:rsidRDefault="00083C31" w:rsidP="00083C31">
      <w:pPr>
        <w:pStyle w:val="PL"/>
        <w:rPr>
          <w:del w:id="769" w:author="Jose Antonio Ordoñez Lucena"/>
        </w:rPr>
      </w:pPr>
      <w:del w:id="770" w:author="Jose Antonio Ordoñez Lucena">
        <w:r>
          <w:delText xml:space="preserve">      (e.g., IAB-node or MWAB).";</w:delText>
        </w:r>
      </w:del>
    </w:p>
    <w:p w14:paraId="25ADC104" w14:textId="77777777" w:rsidR="00083C31" w:rsidRDefault="00083C31" w:rsidP="00083C31">
      <w:pPr>
        <w:pStyle w:val="PL"/>
        <w:rPr>
          <w:del w:id="771" w:author="Jose Antonio Ordoñez Lucena"/>
        </w:rPr>
      </w:pPr>
      <w:del w:id="772" w:author="Jose Antonio Ordoñez Lucena">
        <w:r>
          <w:delText xml:space="preserve">    }</w:delText>
        </w:r>
      </w:del>
    </w:p>
    <w:p w14:paraId="15D28FEC" w14:textId="77777777" w:rsidR="00083C31" w:rsidRDefault="00083C31" w:rsidP="00083C31">
      <w:pPr>
        <w:pStyle w:val="PL"/>
        <w:rPr>
          <w:del w:id="773" w:author="Jose Antonio Ordoñez Lucena"/>
        </w:rPr>
      </w:pPr>
      <w:del w:id="774" w:author="Jose Antonio Ordoñez Lucena">
        <w:r>
          <w:delText xml:space="preserve">  }</w:delText>
        </w:r>
      </w:del>
    </w:p>
    <w:p w14:paraId="49E7FF90" w14:textId="77777777" w:rsidR="00083C31" w:rsidRDefault="00083C31" w:rsidP="00083C31">
      <w:pPr>
        <w:pStyle w:val="PL"/>
        <w:rPr>
          <w:del w:id="775" w:author="Jose Antonio Ordoñez Lucena"/>
        </w:rPr>
      </w:pPr>
    </w:p>
    <w:p w14:paraId="6444254E" w14:textId="77777777" w:rsidR="00083C31" w:rsidRDefault="00083C31" w:rsidP="00083C31">
      <w:pPr>
        <w:pStyle w:val="PL"/>
      </w:pPr>
      <w:r>
        <w:t xml:space="preserve">  grouping IABGrp {</w:t>
      </w:r>
    </w:p>
    <w:p w14:paraId="2558140E" w14:textId="77777777" w:rsidR="00083C31" w:rsidRDefault="00083C31" w:rsidP="00083C31">
      <w:pPr>
        <w:pStyle w:val="PL"/>
      </w:pPr>
      <w:r>
        <w:lastRenderedPageBreak/>
        <w:t xml:space="preserve">    description "IAB-node architecture is specified in TS 38.401. This IOC</w:t>
      </w:r>
    </w:p>
    <w:p w14:paraId="3F061415" w14:textId="77777777" w:rsidR="00083C31" w:rsidRDefault="00083C31" w:rsidP="00083C31">
      <w:pPr>
        <w:pStyle w:val="PL"/>
      </w:pPr>
      <w:r>
        <w:t xml:space="preserve">     defines the configuration information for the IAB management, it is name </w:t>
      </w:r>
    </w:p>
    <w:p w14:paraId="673D4FE7" w14:textId="77777777" w:rsidR="00083C31" w:rsidRDefault="00083C31" w:rsidP="00083C31">
      <w:pPr>
        <w:pStyle w:val="PL"/>
      </w:pPr>
      <w:r>
        <w:t xml:space="preserve">     contained by SubNetwork or ManagedElement";</w:t>
      </w:r>
    </w:p>
    <w:p w14:paraId="362F4ECC" w14:textId="77777777" w:rsidR="00083C31" w:rsidRDefault="00083C31" w:rsidP="00083C31">
      <w:pPr>
        <w:pStyle w:val="PL"/>
      </w:pPr>
    </w:p>
    <w:p w14:paraId="4FEEC7F1" w14:textId="77777777" w:rsidR="00083C31" w:rsidRDefault="00083C31" w:rsidP="00083C31">
      <w:pPr>
        <w:pStyle w:val="PL"/>
      </w:pPr>
      <w:r>
        <w:t xml:space="preserve">    list mnrOamIPConfig  {</w:t>
      </w:r>
    </w:p>
    <w:p w14:paraId="16794E9B" w14:textId="77777777" w:rsidR="00083C31" w:rsidRDefault="00083C31" w:rsidP="00083C31">
      <w:pPr>
        <w:pStyle w:val="PL"/>
        <w:rPr>
          <w:ins w:id="776" w:author="Jose Antonio Ordoñez Lucena"/>
        </w:rPr>
      </w:pPr>
      <w:ins w:id="777" w:author="Jose Antonio Ordoñez Lucena">
        <w:r>
          <w:t xml:space="preserve">      description "It is IP configutation for OAM connectivity used by </w:t>
        </w:r>
      </w:ins>
    </w:p>
    <w:p w14:paraId="46C952EB" w14:textId="77777777" w:rsidR="00083C31" w:rsidRDefault="00083C31" w:rsidP="00083C31">
      <w:pPr>
        <w:pStyle w:val="PL"/>
        <w:rPr>
          <w:ins w:id="778" w:author="Jose Antonio Ordoñez Lucena"/>
        </w:rPr>
      </w:pPr>
      <w:ins w:id="779" w:author="Jose Antonio Ordoñez Lucena">
        <w:r>
          <w:t xml:space="preserve">      a mobile NR node (e.g., IAB-node, MWAB-node)</w:t>
        </w:r>
      </w:ins>
    </w:p>
    <w:p w14:paraId="347EED92" w14:textId="77777777" w:rsidR="00083C31" w:rsidRDefault="00083C31" w:rsidP="00083C31">
      <w:pPr>
        <w:pStyle w:val="PL"/>
        <w:rPr>
          <w:del w:id="780" w:author="Jose Antonio Ordoñez Lucena"/>
        </w:rPr>
      </w:pPr>
      <w:del w:id="781" w:author="Jose Antonio Ordoñez Lucena">
        <w:r>
          <w:delText xml:space="preserve">      description "It is IP configutation for OAM connectivity used IAB-node </w:delText>
        </w:r>
      </w:del>
    </w:p>
    <w:p w14:paraId="046CB89C" w14:textId="77777777" w:rsidR="00083C31" w:rsidRDefault="00083C31" w:rsidP="00083C31">
      <w:pPr>
        <w:pStyle w:val="PL"/>
      </w:pPr>
      <w:r>
        <w:t xml:space="preserve">      to establish connection with management system as specified</w:t>
      </w:r>
    </w:p>
    <w:p w14:paraId="59F2DF7C" w14:textId="77777777" w:rsidR="00083C31" w:rsidRDefault="00083C31" w:rsidP="00083C31">
      <w:pPr>
        <w:pStyle w:val="PL"/>
      </w:pPr>
      <w:r>
        <w:t xml:space="preserve">       in TS 28.314[x] clause 6.1.2";</w:t>
      </w:r>
    </w:p>
    <w:p w14:paraId="55747555" w14:textId="77777777" w:rsidR="00083C31" w:rsidRDefault="00083C31" w:rsidP="00083C31">
      <w:pPr>
        <w:pStyle w:val="PL"/>
      </w:pPr>
    </w:p>
    <w:p w14:paraId="6FC61D2F" w14:textId="77777777" w:rsidR="00083C31" w:rsidRDefault="00083C31" w:rsidP="00083C31">
      <w:pPr>
        <w:pStyle w:val="PL"/>
      </w:pPr>
      <w:r>
        <w:t xml:space="preserve">      key id;</w:t>
      </w:r>
    </w:p>
    <w:p w14:paraId="1E5A9614" w14:textId="77777777" w:rsidR="00083C31" w:rsidRDefault="00083C31" w:rsidP="00083C31">
      <w:pPr>
        <w:pStyle w:val="PL"/>
      </w:pPr>
      <w:r>
        <w:t xml:space="preserve">      leaf id { type uint32; }</w:t>
      </w:r>
    </w:p>
    <w:p w14:paraId="143C3670" w14:textId="77777777" w:rsidR="00083C31" w:rsidRDefault="00083C31" w:rsidP="00083C31">
      <w:pPr>
        <w:pStyle w:val="PL"/>
        <w:rPr>
          <w:ins w:id="782" w:author="Jose Antonio Ordoñez Lucena"/>
        </w:rPr>
      </w:pPr>
      <w:ins w:id="783" w:author="Jose Antonio Ordoñez Lucena">
        <w:r>
          <w:t xml:space="preserve">      uses types5g3gpp:MnrOamIPConfigGrp ;</w:t>
        </w:r>
      </w:ins>
    </w:p>
    <w:p w14:paraId="650130DD" w14:textId="77777777" w:rsidR="00083C31" w:rsidRDefault="00083C31" w:rsidP="00083C31">
      <w:pPr>
        <w:pStyle w:val="PL"/>
        <w:rPr>
          <w:del w:id="784" w:author="Jose Antonio Ordoñez Lucena"/>
        </w:rPr>
      </w:pPr>
      <w:del w:id="785" w:author="Jose Antonio Ordoñez Lucena">
        <w:r>
          <w:delText xml:space="preserve">      uses MnrOamIPConfigGrp ;</w:delText>
        </w:r>
      </w:del>
    </w:p>
    <w:p w14:paraId="79BC87BE" w14:textId="77777777" w:rsidR="00083C31" w:rsidRDefault="00083C31" w:rsidP="00083C31">
      <w:pPr>
        <w:pStyle w:val="PL"/>
      </w:pPr>
      <w:r>
        <w:t xml:space="preserve">    }</w:t>
      </w:r>
    </w:p>
    <w:p w14:paraId="50B06EB8" w14:textId="77777777" w:rsidR="00083C31" w:rsidRDefault="00083C31" w:rsidP="00083C31">
      <w:pPr>
        <w:pStyle w:val="PL"/>
      </w:pPr>
    </w:p>
    <w:p w14:paraId="1B947BDC" w14:textId="77777777" w:rsidR="00083C31" w:rsidRDefault="00083C31" w:rsidP="00083C31">
      <w:pPr>
        <w:pStyle w:val="PL"/>
      </w:pPr>
      <w:r>
        <w:t xml:space="preserve">    list locationInfo {</w:t>
      </w:r>
    </w:p>
    <w:p w14:paraId="2A6079CB" w14:textId="77777777" w:rsidR="00083C31" w:rsidRDefault="00083C31" w:rsidP="00083C31">
      <w:pPr>
        <w:pStyle w:val="PL"/>
        <w:rPr>
          <w:ins w:id="786" w:author="Jose Antonio Ordoñez Lucena"/>
        </w:rPr>
      </w:pPr>
      <w:ins w:id="787" w:author="Jose Antonio Ordoñez Lucena">
        <w:r>
          <w:t xml:space="preserve">      description "This parameter specifies the current location </w:t>
        </w:r>
      </w:ins>
    </w:p>
    <w:p w14:paraId="522D368A" w14:textId="77777777" w:rsidR="00083C31" w:rsidRDefault="00083C31" w:rsidP="00083C31">
      <w:pPr>
        <w:pStyle w:val="PL"/>
        <w:rPr>
          <w:ins w:id="788" w:author="Jose Antonio Ordoñez Lucena"/>
        </w:rPr>
      </w:pPr>
      <w:ins w:id="789" w:author="Jose Antonio Ordoñez Lucena">
        <w:r>
          <w:t xml:space="preserve">       of mobile NR node (e.g., IAB-node, MWAB-node).";</w:t>
        </w:r>
      </w:ins>
    </w:p>
    <w:p w14:paraId="2B922526" w14:textId="77777777" w:rsidR="00083C31" w:rsidRDefault="00083C31" w:rsidP="00083C31">
      <w:pPr>
        <w:pStyle w:val="PL"/>
        <w:rPr>
          <w:del w:id="790" w:author="Jose Antonio Ordoñez Lucena"/>
        </w:rPr>
      </w:pPr>
      <w:del w:id="791" w:author="Jose Antonio Ordoñez Lucena">
        <w:r>
          <w:delText xml:space="preserve">      description "It is Location information of IAB-node that is used for </w:delText>
        </w:r>
      </w:del>
    </w:p>
    <w:p w14:paraId="20A7F48E" w14:textId="77777777" w:rsidR="00083C31" w:rsidRDefault="00083C31" w:rsidP="00083C31">
      <w:pPr>
        <w:pStyle w:val="PL"/>
        <w:rPr>
          <w:del w:id="792" w:author="Jose Antonio Ordoñez Lucena"/>
        </w:rPr>
      </w:pPr>
      <w:del w:id="793" w:author="Jose Antonio Ordoñez Lucena">
        <w:r>
          <w:delText xml:space="preserve">      IAB-node OAM connection and IAB configuration as specified in</w:delText>
        </w:r>
      </w:del>
    </w:p>
    <w:p w14:paraId="665DA594" w14:textId="77777777" w:rsidR="00083C31" w:rsidRDefault="00083C31" w:rsidP="00083C31">
      <w:pPr>
        <w:pStyle w:val="PL"/>
        <w:rPr>
          <w:del w:id="794" w:author="Jose Antonio Ordoñez Lucena"/>
        </w:rPr>
      </w:pPr>
      <w:del w:id="795" w:author="Jose Antonio Ordoñez Lucena">
        <w:r>
          <w:delText xml:space="preserve">       TS 28.314 clause 6.1.2 and TS 28.531 clause 5.1.27";</w:delText>
        </w:r>
      </w:del>
    </w:p>
    <w:p w14:paraId="31A60F3C" w14:textId="77777777" w:rsidR="00083C31" w:rsidRDefault="00083C31" w:rsidP="00083C31">
      <w:pPr>
        <w:pStyle w:val="PL"/>
      </w:pPr>
    </w:p>
    <w:p w14:paraId="4AA33CEC" w14:textId="77777777" w:rsidR="00083C31" w:rsidRDefault="00083C31" w:rsidP="00083C31">
      <w:pPr>
        <w:pStyle w:val="PL"/>
      </w:pPr>
      <w:r>
        <w:t xml:space="preserve">      key id;</w:t>
      </w:r>
    </w:p>
    <w:p w14:paraId="7365188D" w14:textId="77777777" w:rsidR="00083C31" w:rsidRDefault="00083C31" w:rsidP="00083C31">
      <w:pPr>
        <w:pStyle w:val="PL"/>
      </w:pPr>
      <w:r>
        <w:t xml:space="preserve">      leaf id { type uint32; }</w:t>
      </w:r>
    </w:p>
    <w:p w14:paraId="086BCBDE" w14:textId="77777777" w:rsidR="00083C31" w:rsidRDefault="00083C31" w:rsidP="00083C31">
      <w:pPr>
        <w:pStyle w:val="PL"/>
        <w:rPr>
          <w:ins w:id="796" w:author="Jose Antonio Ordoñez Lucena"/>
        </w:rPr>
      </w:pPr>
      <w:ins w:id="797" w:author="Jose Antonio Ordoñez Lucena">
        <w:r>
          <w:t xml:space="preserve">      uses types5g3gpp:LocationInfoGrp;</w:t>
        </w:r>
      </w:ins>
    </w:p>
    <w:p w14:paraId="2A78B3D4" w14:textId="77777777" w:rsidR="00083C31" w:rsidRDefault="00083C31" w:rsidP="00083C31">
      <w:pPr>
        <w:pStyle w:val="PL"/>
        <w:rPr>
          <w:del w:id="798" w:author="Jose Antonio Ordoñez Lucena"/>
        </w:rPr>
      </w:pPr>
      <w:del w:id="799" w:author="Jose Antonio Ordoñez Lucena">
        <w:r>
          <w:delText xml:space="preserve">      uses LocationInfoGrp;</w:delText>
        </w:r>
      </w:del>
    </w:p>
    <w:p w14:paraId="73979DFC" w14:textId="77777777" w:rsidR="00083C31" w:rsidRDefault="00083C31" w:rsidP="00083C31">
      <w:pPr>
        <w:pStyle w:val="PL"/>
      </w:pPr>
      <w:r>
        <w:t xml:space="preserve">    }</w:t>
      </w:r>
    </w:p>
    <w:p w14:paraId="1A94C1D0" w14:textId="77777777" w:rsidR="00083C31" w:rsidRDefault="00083C31" w:rsidP="00083C31">
      <w:pPr>
        <w:pStyle w:val="PL"/>
      </w:pPr>
      <w:r>
        <w:t xml:space="preserve">  }</w:t>
      </w:r>
    </w:p>
    <w:p w14:paraId="57DC0661" w14:textId="77777777" w:rsidR="00083C31" w:rsidRDefault="00083C31" w:rsidP="00083C31">
      <w:pPr>
        <w:pStyle w:val="PL"/>
      </w:pPr>
      <w:r>
        <w:t xml:space="preserve">  </w:t>
      </w:r>
    </w:p>
    <w:p w14:paraId="2EED8B76" w14:textId="77777777" w:rsidR="00083C31" w:rsidRDefault="00083C31" w:rsidP="00083C31">
      <w:pPr>
        <w:pStyle w:val="PL"/>
      </w:pPr>
      <w:r>
        <w:t xml:space="preserve">  grouping IABSubTree {</w:t>
      </w:r>
    </w:p>
    <w:p w14:paraId="6A0BE7A2" w14:textId="77777777" w:rsidR="00083C31" w:rsidRDefault="00083C31" w:rsidP="00083C31">
      <w:pPr>
        <w:pStyle w:val="PL"/>
      </w:pPr>
      <w:r>
        <w:t xml:space="preserve">    description "Contains classes that manage IAB function management";</w:t>
      </w:r>
    </w:p>
    <w:p w14:paraId="65C233C6" w14:textId="77777777" w:rsidR="00083C31" w:rsidRDefault="00083C31" w:rsidP="00083C31">
      <w:pPr>
        <w:pStyle w:val="PL"/>
      </w:pPr>
    </w:p>
    <w:p w14:paraId="664931C8" w14:textId="77777777" w:rsidR="00083C31" w:rsidRDefault="00083C31" w:rsidP="00083C31">
      <w:pPr>
        <w:pStyle w:val="PL"/>
      </w:pPr>
      <w:r>
        <w:t xml:space="preserve">    list IAB {</w:t>
      </w:r>
    </w:p>
    <w:p w14:paraId="2107B35A" w14:textId="77777777" w:rsidR="00083C31" w:rsidRDefault="00083C31" w:rsidP="00083C31">
      <w:pPr>
        <w:pStyle w:val="PL"/>
      </w:pPr>
      <w:r>
        <w:t xml:space="preserve">      description "IAB-node architecture is specified in TS 38.401. </w:t>
      </w:r>
    </w:p>
    <w:p w14:paraId="3F785A8A" w14:textId="77777777" w:rsidR="00083C31" w:rsidRDefault="00083C31" w:rsidP="00083C31">
      <w:pPr>
        <w:pStyle w:val="PL"/>
      </w:pPr>
      <w:r>
        <w:t xml:space="preserve">      This IOC defines the configuration information for the IAB management";</w:t>
      </w:r>
    </w:p>
    <w:p w14:paraId="0736279E" w14:textId="77777777" w:rsidR="00083C31" w:rsidRDefault="00083C31" w:rsidP="00083C31">
      <w:pPr>
        <w:pStyle w:val="PL"/>
      </w:pPr>
    </w:p>
    <w:p w14:paraId="439A96D0" w14:textId="77777777" w:rsidR="00083C31" w:rsidRDefault="00083C31" w:rsidP="00083C31">
      <w:pPr>
        <w:pStyle w:val="PL"/>
      </w:pPr>
      <w:r>
        <w:t xml:space="preserve">      key id;</w:t>
      </w:r>
    </w:p>
    <w:p w14:paraId="1C988F2B" w14:textId="77777777" w:rsidR="00083C31" w:rsidRDefault="00083C31" w:rsidP="00083C31">
      <w:pPr>
        <w:pStyle w:val="PL"/>
      </w:pPr>
      <w:r>
        <w:t xml:space="preserve">      uses top3gpp:Top_Grp ;</w:t>
      </w:r>
    </w:p>
    <w:p w14:paraId="23B923CA" w14:textId="77777777" w:rsidR="00083C31" w:rsidRDefault="00083C31" w:rsidP="00083C31">
      <w:pPr>
        <w:pStyle w:val="PL"/>
      </w:pPr>
      <w:r>
        <w:t xml:space="preserve">      container attributes {</w:t>
      </w:r>
    </w:p>
    <w:p w14:paraId="109EB495" w14:textId="77777777" w:rsidR="00083C31" w:rsidRDefault="00083C31" w:rsidP="00083C31">
      <w:pPr>
        <w:pStyle w:val="PL"/>
      </w:pPr>
      <w:r>
        <w:t xml:space="preserve">        uses IABGrp ;</w:t>
      </w:r>
    </w:p>
    <w:p w14:paraId="33827473" w14:textId="77777777" w:rsidR="00083C31" w:rsidRDefault="00083C31" w:rsidP="00083C31">
      <w:pPr>
        <w:pStyle w:val="PL"/>
      </w:pPr>
      <w:r>
        <w:t xml:space="preserve">      }</w:t>
      </w:r>
    </w:p>
    <w:p w14:paraId="2EBA1BB9" w14:textId="77777777" w:rsidR="00083C31" w:rsidRDefault="00083C31" w:rsidP="00083C31">
      <w:pPr>
        <w:pStyle w:val="PL"/>
      </w:pPr>
      <w:r>
        <w:t xml:space="preserve">    }</w:t>
      </w:r>
    </w:p>
    <w:p w14:paraId="34C647AC" w14:textId="77777777" w:rsidR="00083C31" w:rsidRDefault="00083C31" w:rsidP="00083C31">
      <w:pPr>
        <w:pStyle w:val="PL"/>
      </w:pPr>
      <w:r>
        <w:t xml:space="preserve">  }</w:t>
      </w:r>
    </w:p>
    <w:p w14:paraId="35B8658E" w14:textId="77777777" w:rsidR="00083C31" w:rsidRDefault="00083C31" w:rsidP="00083C31">
      <w:pPr>
        <w:pStyle w:val="PL"/>
      </w:pPr>
    </w:p>
    <w:p w14:paraId="7E1CCAC7" w14:textId="77777777" w:rsidR="00083C31" w:rsidRDefault="00083C31" w:rsidP="00083C31">
      <w:pPr>
        <w:pStyle w:val="PL"/>
      </w:pPr>
      <w:r>
        <w:t xml:space="preserve">  feature IABUnderManagedElement {</w:t>
      </w:r>
    </w:p>
    <w:p w14:paraId="319C3E76" w14:textId="77777777" w:rsidR="00083C31" w:rsidRDefault="00083C31" w:rsidP="00083C31">
      <w:pPr>
        <w:pStyle w:val="PL"/>
      </w:pPr>
      <w:r>
        <w:t xml:space="preserve">    description "The IAB shall be available under ManagedElement";</w:t>
      </w:r>
    </w:p>
    <w:p w14:paraId="52150C9C" w14:textId="77777777" w:rsidR="00083C31" w:rsidRDefault="00083C31" w:rsidP="00083C31">
      <w:pPr>
        <w:pStyle w:val="PL"/>
      </w:pPr>
      <w:r>
        <w:t xml:space="preserve">  }</w:t>
      </w:r>
    </w:p>
    <w:p w14:paraId="0C918B0D" w14:textId="77777777" w:rsidR="00083C31" w:rsidRDefault="00083C31" w:rsidP="00083C31">
      <w:pPr>
        <w:pStyle w:val="PL"/>
      </w:pPr>
    </w:p>
    <w:p w14:paraId="4690250C" w14:textId="77777777" w:rsidR="00083C31" w:rsidRDefault="00083C31" w:rsidP="00083C31">
      <w:pPr>
        <w:pStyle w:val="PL"/>
      </w:pPr>
      <w:r>
        <w:t xml:space="preserve">  augment /me3gpp:ManagedElement {</w:t>
      </w:r>
    </w:p>
    <w:p w14:paraId="22EA2776" w14:textId="77777777" w:rsidR="00083C31" w:rsidRDefault="00083C31" w:rsidP="00083C31">
      <w:pPr>
        <w:pStyle w:val="PL"/>
      </w:pPr>
      <w:r>
        <w:t xml:space="preserve">    if-feature IABUnderManagedElement;</w:t>
      </w:r>
    </w:p>
    <w:p w14:paraId="0BF89524" w14:textId="77777777" w:rsidR="00083C31" w:rsidRDefault="00083C31" w:rsidP="00083C31">
      <w:pPr>
        <w:pStyle w:val="PL"/>
      </w:pPr>
      <w:r>
        <w:t xml:space="preserve">    uses IABSubTree;</w:t>
      </w:r>
    </w:p>
    <w:p w14:paraId="5A7E2D30" w14:textId="77777777" w:rsidR="00083C31" w:rsidRDefault="00083C31" w:rsidP="00083C31">
      <w:pPr>
        <w:pStyle w:val="PL"/>
      </w:pPr>
      <w:r>
        <w:t xml:space="preserve">  }</w:t>
      </w:r>
    </w:p>
    <w:p w14:paraId="35988399" w14:textId="77777777" w:rsidR="00083C31" w:rsidRDefault="00083C31" w:rsidP="00083C31">
      <w:pPr>
        <w:pStyle w:val="PL"/>
      </w:pPr>
      <w:r>
        <w:t xml:space="preserve">  </w:t>
      </w:r>
    </w:p>
    <w:p w14:paraId="36FD5368" w14:textId="77777777" w:rsidR="00083C31" w:rsidRDefault="00083C31" w:rsidP="00083C31">
      <w:pPr>
        <w:pStyle w:val="PL"/>
      </w:pPr>
      <w:r>
        <w:t xml:space="preserve">  feature IABUnderSubNetwork {</w:t>
      </w:r>
    </w:p>
    <w:p w14:paraId="2F7599EB" w14:textId="77777777" w:rsidR="00083C31" w:rsidRDefault="00083C31" w:rsidP="00083C31">
      <w:pPr>
        <w:pStyle w:val="PL"/>
      </w:pPr>
      <w:r>
        <w:t xml:space="preserve">    description "The IAB shall be available under SubNetwork";</w:t>
      </w:r>
    </w:p>
    <w:p w14:paraId="4D9E9DBE" w14:textId="77777777" w:rsidR="00083C31" w:rsidRDefault="00083C31" w:rsidP="00083C31">
      <w:pPr>
        <w:pStyle w:val="PL"/>
      </w:pPr>
      <w:r>
        <w:t xml:space="preserve">  }</w:t>
      </w:r>
    </w:p>
    <w:p w14:paraId="591665E7" w14:textId="77777777" w:rsidR="00083C31" w:rsidRDefault="00083C31" w:rsidP="00083C31">
      <w:pPr>
        <w:pStyle w:val="PL"/>
      </w:pPr>
    </w:p>
    <w:p w14:paraId="4B502DA1" w14:textId="77777777" w:rsidR="00083C31" w:rsidRDefault="00083C31" w:rsidP="00083C31">
      <w:pPr>
        <w:pStyle w:val="PL"/>
      </w:pPr>
      <w:r>
        <w:t xml:space="preserve">  augment /subnet3gpp:SubNetwork {</w:t>
      </w:r>
    </w:p>
    <w:p w14:paraId="5DF343BE" w14:textId="77777777" w:rsidR="00083C31" w:rsidRDefault="00083C31" w:rsidP="00083C31">
      <w:pPr>
        <w:pStyle w:val="PL"/>
      </w:pPr>
      <w:r>
        <w:t xml:space="preserve">    if-feature IABUnderSubNetwork;</w:t>
      </w:r>
    </w:p>
    <w:p w14:paraId="587AAA16" w14:textId="77777777" w:rsidR="00083C31" w:rsidRDefault="00083C31" w:rsidP="00083C31">
      <w:pPr>
        <w:pStyle w:val="PL"/>
      </w:pPr>
      <w:r>
        <w:t xml:space="preserve">    uses IABSubTree;</w:t>
      </w:r>
    </w:p>
    <w:p w14:paraId="74DBF491" w14:textId="77777777" w:rsidR="00083C31" w:rsidRDefault="00083C31" w:rsidP="00083C31">
      <w:pPr>
        <w:pStyle w:val="PL"/>
      </w:pPr>
      <w:r>
        <w:t xml:space="preserve">  } </w:t>
      </w:r>
    </w:p>
    <w:p w14:paraId="35425211" w14:textId="77777777" w:rsidR="00083C31" w:rsidRDefault="00083C31" w:rsidP="00083C31">
      <w:pPr>
        <w:pStyle w:val="PL"/>
      </w:pPr>
      <w:r>
        <w:t>}</w:t>
      </w:r>
    </w:p>
    <w:p w14:paraId="4C532586" w14:textId="77777777" w:rsidR="00083C31" w:rsidRPr="002A399E" w:rsidRDefault="00083C31" w:rsidP="00083C31">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2CD36D3B" w14:textId="77777777" w:rsidR="00083C31" w:rsidRPr="0079795B" w:rsidRDefault="00083C31" w:rsidP="00083C31">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2 ***</w:t>
      </w:r>
    </w:p>
    <w:p w14:paraId="46124B52" w14:textId="77777777" w:rsidR="00083C31" w:rsidRDefault="00083C31" w:rsidP="00083C31">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3</w:t>
      </w:r>
      <w:r>
        <w:rPr>
          <w:rFonts w:ascii="Arial" w:hAnsi="Arial" w:cs="Arial"/>
          <w:color w:val="548DD4" w:themeColor="text2" w:themeTint="99"/>
          <w:sz w:val="28"/>
          <w:szCs w:val="32"/>
        </w:rPr>
        <w:t xml:space="preserve"> ***</w:t>
      </w:r>
    </w:p>
    <w:p w14:paraId="46E06F4A" w14:textId="77777777" w:rsidR="00083C31" w:rsidRPr="00A717EB" w:rsidRDefault="00083C31" w:rsidP="00083C31">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yang-models/_3gpp-nr-nrm-mwab.yang</w:t>
      </w:r>
      <w:r w:rsidRPr="00A717EB">
        <w:rPr>
          <w:rFonts w:ascii="Arial" w:hAnsi="Arial" w:cs="Arial"/>
          <w:color w:val="548DD4" w:themeColor="text2" w:themeTint="99"/>
          <w:sz w:val="28"/>
          <w:szCs w:val="32"/>
        </w:rPr>
        <w:t xml:space="preserve"> ***</w:t>
      </w:r>
    </w:p>
    <w:p w14:paraId="2B1A564E" w14:textId="77777777" w:rsidR="00083C31" w:rsidRPr="008F7C23" w:rsidRDefault="00083C31" w:rsidP="00083C31">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2C6DC1CF" w14:textId="77777777" w:rsidR="00083C31" w:rsidRDefault="00083C31" w:rsidP="00083C31">
      <w:pPr>
        <w:pStyle w:val="PL"/>
      </w:pPr>
      <w:r>
        <w:t>module _3gpp-nr-nrm-mwab {</w:t>
      </w:r>
    </w:p>
    <w:p w14:paraId="09B0E304" w14:textId="77777777" w:rsidR="00083C31" w:rsidRDefault="00083C31" w:rsidP="00083C31">
      <w:pPr>
        <w:pStyle w:val="PL"/>
      </w:pPr>
      <w:r>
        <w:t xml:space="preserve">  yang-version 1.1;</w:t>
      </w:r>
    </w:p>
    <w:p w14:paraId="6201C87F" w14:textId="77777777" w:rsidR="00083C31" w:rsidRDefault="00083C31" w:rsidP="00083C31">
      <w:pPr>
        <w:pStyle w:val="PL"/>
      </w:pPr>
      <w:r>
        <w:lastRenderedPageBreak/>
        <w:t xml:space="preserve">  namespace "urn:3gpp:sa5:_3gpp-nr-nrm-mwab";</w:t>
      </w:r>
    </w:p>
    <w:p w14:paraId="7975AB3E" w14:textId="77777777" w:rsidR="00083C31" w:rsidRDefault="00083C31" w:rsidP="00083C31">
      <w:pPr>
        <w:pStyle w:val="PL"/>
      </w:pPr>
      <w:r>
        <w:t xml:space="preserve">  prefix "mwab3gpp";</w:t>
      </w:r>
    </w:p>
    <w:p w14:paraId="32375413" w14:textId="77777777" w:rsidR="00083C31" w:rsidRDefault="00083C31" w:rsidP="00083C31">
      <w:pPr>
        <w:pStyle w:val="PL"/>
      </w:pPr>
    </w:p>
    <w:p w14:paraId="0FA11BC5" w14:textId="77777777" w:rsidR="00083C31" w:rsidRDefault="00083C31" w:rsidP="00083C31">
      <w:pPr>
        <w:pStyle w:val="PL"/>
      </w:pPr>
      <w:r>
        <w:t xml:space="preserve">  import _3gpp-common-yang-types { prefix types3gpp; }</w:t>
      </w:r>
    </w:p>
    <w:p w14:paraId="32B31741" w14:textId="77777777" w:rsidR="00083C31" w:rsidRDefault="00083C31" w:rsidP="00083C31">
      <w:pPr>
        <w:pStyle w:val="PL"/>
      </w:pPr>
      <w:r>
        <w:t xml:space="preserve">  import _3gpp-common-top { prefix top3gpp; }</w:t>
      </w:r>
    </w:p>
    <w:p w14:paraId="1B8FE56B" w14:textId="77777777" w:rsidR="00083C31" w:rsidRDefault="00083C31" w:rsidP="00083C31">
      <w:pPr>
        <w:pStyle w:val="PL"/>
        <w:rPr>
          <w:ins w:id="800" w:author="Jose Antonio Ordoñez Lucena"/>
        </w:rPr>
      </w:pPr>
      <w:ins w:id="801" w:author="Jose Antonio Ordoñez Lucena">
        <w:r>
          <w:t xml:space="preserve">  import _3gpp-5g-common-yang-types { prefix types5g3gpp; }</w:t>
        </w:r>
      </w:ins>
    </w:p>
    <w:p w14:paraId="7A60F450" w14:textId="77777777" w:rsidR="00083C31" w:rsidRDefault="00083C31" w:rsidP="00083C31">
      <w:pPr>
        <w:pStyle w:val="PL"/>
        <w:rPr>
          <w:ins w:id="802" w:author="Jose Antonio Ordoñez Lucena"/>
        </w:rPr>
      </w:pPr>
    </w:p>
    <w:p w14:paraId="748994F9" w14:textId="77777777" w:rsidR="00083C31" w:rsidRDefault="00083C31" w:rsidP="00083C31">
      <w:pPr>
        <w:pStyle w:val="PL"/>
      </w:pPr>
    </w:p>
    <w:p w14:paraId="5D2514A8" w14:textId="77777777" w:rsidR="00083C31" w:rsidRDefault="00083C31" w:rsidP="00083C31">
      <w:pPr>
        <w:pStyle w:val="PL"/>
      </w:pPr>
      <w:r>
        <w:t xml:space="preserve">  organization "3GPP SA5";</w:t>
      </w:r>
    </w:p>
    <w:p w14:paraId="72966923" w14:textId="77777777" w:rsidR="00083C31" w:rsidRDefault="00083C31" w:rsidP="00083C31">
      <w:pPr>
        <w:pStyle w:val="PL"/>
      </w:pPr>
      <w:r>
        <w:t xml:space="preserve">  contact "https://www.3gpp.org/DynaReport/TSG-WG--S5--officials.htm?Itemid=464";</w:t>
      </w:r>
    </w:p>
    <w:p w14:paraId="0F4C6A70" w14:textId="77777777" w:rsidR="00083C31" w:rsidRDefault="00083C31" w:rsidP="00083C31">
      <w:pPr>
        <w:pStyle w:val="PL"/>
      </w:pPr>
      <w:r>
        <w:t xml:space="preserve">  description "Defines the YANG mapping of the ExternalGNBCUCPFunction</w:t>
      </w:r>
    </w:p>
    <w:p w14:paraId="019C14F2" w14:textId="77777777" w:rsidR="00083C31" w:rsidRDefault="00083C31" w:rsidP="00083C31">
      <w:pPr>
        <w:pStyle w:val="PL"/>
      </w:pPr>
      <w:r>
        <w:t xml:space="preserve">    Information Object Class (IOC), that is part of the NR Network Resource</w:t>
      </w:r>
    </w:p>
    <w:p w14:paraId="5BDC3B9D" w14:textId="77777777" w:rsidR="00083C31" w:rsidRDefault="00083C31" w:rsidP="00083C31">
      <w:pPr>
        <w:pStyle w:val="PL"/>
      </w:pPr>
      <w:r>
        <w:t xml:space="preserve">    Model (NRM).</w:t>
      </w:r>
    </w:p>
    <w:p w14:paraId="2AE7DC9D" w14:textId="77777777" w:rsidR="00083C31" w:rsidRDefault="00083C31" w:rsidP="00083C31">
      <w:pPr>
        <w:pStyle w:val="PL"/>
      </w:pPr>
      <w:r>
        <w:t xml:space="preserve">    Copyright 2025, 3GPP Organizational Partners (ARIB, ATIS, CCSA, ETSI, TSDSI,</w:t>
      </w:r>
    </w:p>
    <w:p w14:paraId="1C074B87" w14:textId="77777777" w:rsidR="00083C31" w:rsidRDefault="00083C31" w:rsidP="00083C31">
      <w:pPr>
        <w:pStyle w:val="PL"/>
      </w:pPr>
      <w:r>
        <w:t xml:space="preserve">    TTA, TTC). All rights reserved.";</w:t>
      </w:r>
    </w:p>
    <w:p w14:paraId="5EE94160" w14:textId="77777777" w:rsidR="00083C31" w:rsidRDefault="00083C31" w:rsidP="00083C31">
      <w:pPr>
        <w:pStyle w:val="PL"/>
      </w:pPr>
      <w:r>
        <w:t xml:space="preserve">  reference "3GPP TS 28.541 5G Network Resource Model (NRM)";</w:t>
      </w:r>
    </w:p>
    <w:p w14:paraId="357DD6B8" w14:textId="77777777" w:rsidR="00083C31" w:rsidRDefault="00083C31" w:rsidP="00083C31">
      <w:pPr>
        <w:pStyle w:val="PL"/>
      </w:pPr>
    </w:p>
    <w:p w14:paraId="37A31854" w14:textId="77777777" w:rsidR="00083C31" w:rsidRDefault="00083C31" w:rsidP="00083C31">
      <w:pPr>
        <w:pStyle w:val="PL"/>
        <w:rPr>
          <w:ins w:id="803" w:author="Jose Antonio Ordoñez Lucena"/>
        </w:rPr>
      </w:pPr>
      <w:ins w:id="804" w:author="Jose Antonio Ordoñez Lucena">
        <w:r>
          <w:t xml:space="preserve">  revision 2025-11-02 { reference CR-1658 ; }</w:t>
        </w:r>
      </w:ins>
    </w:p>
    <w:p w14:paraId="06E90CEF" w14:textId="77777777" w:rsidR="00083C31" w:rsidRDefault="00083C31" w:rsidP="00083C31">
      <w:pPr>
        <w:pStyle w:val="PL"/>
      </w:pPr>
      <w:r>
        <w:t xml:space="preserve">  revision 2025-04-25 { reference CR-1527 ; }</w:t>
      </w:r>
    </w:p>
    <w:p w14:paraId="35A1EC11" w14:textId="77777777" w:rsidR="00083C31" w:rsidRDefault="00083C31" w:rsidP="00083C31">
      <w:pPr>
        <w:pStyle w:val="PL"/>
      </w:pPr>
    </w:p>
    <w:p w14:paraId="1FEA0758" w14:textId="77777777" w:rsidR="00083C31" w:rsidRDefault="00083C31" w:rsidP="00083C31">
      <w:pPr>
        <w:pStyle w:val="PL"/>
      </w:pPr>
      <w:r>
        <w:t xml:space="preserve">  grouping MWABGrp {</w:t>
      </w:r>
    </w:p>
    <w:p w14:paraId="7028732A" w14:textId="77777777" w:rsidR="00083C31" w:rsidRDefault="00083C31" w:rsidP="00083C31">
      <w:pPr>
        <w:pStyle w:val="PL"/>
        <w:rPr>
          <w:ins w:id="805" w:author="Jose Antonio Ordoñez Lucena"/>
        </w:rPr>
      </w:pPr>
      <w:ins w:id="806" w:author="Jose Antonio Ordoñez Lucena">
        <w:r>
          <w:t xml:space="preserve">    description "Represents the MWAB IOC.";</w:t>
        </w:r>
      </w:ins>
    </w:p>
    <w:p w14:paraId="5AD6F4F0" w14:textId="77777777" w:rsidR="00083C31" w:rsidRDefault="00083C31" w:rsidP="00083C31">
      <w:pPr>
        <w:pStyle w:val="PL"/>
        <w:rPr>
          <w:ins w:id="807" w:author="Jose Antonio Ordoñez Lucena"/>
        </w:rPr>
      </w:pPr>
      <w:ins w:id="808" w:author="Jose Antonio Ordoñez Lucena">
        <w:r>
          <w:t xml:space="preserve">    </w:t>
        </w:r>
      </w:ins>
    </w:p>
    <w:p w14:paraId="037F7D93" w14:textId="77777777" w:rsidR="00083C31" w:rsidRDefault="00083C31" w:rsidP="00083C31">
      <w:pPr>
        <w:pStyle w:val="PL"/>
        <w:rPr>
          <w:ins w:id="809" w:author="Jose Antonio Ordoñez Lucena"/>
        </w:rPr>
      </w:pPr>
      <w:ins w:id="810" w:author="Jose Antonio Ordoñez Lucena">
        <w:r>
          <w:t xml:space="preserve">    list mnrOamIPConfig  {</w:t>
        </w:r>
      </w:ins>
    </w:p>
    <w:p w14:paraId="4D011079" w14:textId="77777777" w:rsidR="00083C31" w:rsidRDefault="00083C31" w:rsidP="00083C31">
      <w:pPr>
        <w:pStyle w:val="PL"/>
        <w:rPr>
          <w:ins w:id="811" w:author="Jose Antonio Ordoñez Lucena"/>
        </w:rPr>
      </w:pPr>
      <w:ins w:id="812" w:author="Jose Antonio Ordoñez Lucena">
        <w:r>
          <w:t xml:space="preserve">      description "It is IP configutation for OAM connectivity used </w:t>
        </w:r>
      </w:ins>
    </w:p>
    <w:p w14:paraId="3CE1C1E8" w14:textId="77777777" w:rsidR="00083C31" w:rsidRDefault="00083C31" w:rsidP="00083C31">
      <w:pPr>
        <w:pStyle w:val="PL"/>
        <w:rPr>
          <w:ins w:id="813" w:author="Jose Antonio Ordoñez Lucena"/>
        </w:rPr>
      </w:pPr>
      <w:ins w:id="814" w:author="Jose Antonio Ordoñez Lucena">
        <w:r>
          <w:t xml:space="preserve">        by a mobile NR node (e.g., IAB-node, MWAB-node)</w:t>
        </w:r>
      </w:ins>
    </w:p>
    <w:p w14:paraId="3BD8B3DA" w14:textId="77777777" w:rsidR="00083C31" w:rsidRDefault="00083C31" w:rsidP="00083C31">
      <w:pPr>
        <w:pStyle w:val="PL"/>
        <w:rPr>
          <w:ins w:id="815" w:author="Jose Antonio Ordoñez Lucena"/>
        </w:rPr>
      </w:pPr>
      <w:ins w:id="816" w:author="Jose Antonio Ordoñez Lucena">
        <w:r>
          <w:t xml:space="preserve">        to establish connection with management system as specified</w:t>
        </w:r>
      </w:ins>
    </w:p>
    <w:p w14:paraId="0378927B" w14:textId="77777777" w:rsidR="00083C31" w:rsidRDefault="00083C31" w:rsidP="00083C31">
      <w:pPr>
        <w:pStyle w:val="PL"/>
        <w:rPr>
          <w:ins w:id="817" w:author="Jose Antonio Ordoñez Lucena"/>
        </w:rPr>
      </w:pPr>
      <w:ins w:id="818" w:author="Jose Antonio Ordoñez Lucena">
        <w:r>
          <w:t xml:space="preserve">       in TS 28.314[x] clause 6.1.2";</w:t>
        </w:r>
      </w:ins>
    </w:p>
    <w:p w14:paraId="43983BD2" w14:textId="77777777" w:rsidR="00083C31" w:rsidRDefault="00083C31" w:rsidP="00083C31">
      <w:pPr>
        <w:pStyle w:val="PL"/>
        <w:rPr>
          <w:ins w:id="819" w:author="Jose Antonio Ordoñez Lucena"/>
        </w:rPr>
      </w:pPr>
      <w:ins w:id="820" w:author="Jose Antonio Ordoñez Lucena">
        <w:r>
          <w:t xml:space="preserve">      key id;</w:t>
        </w:r>
      </w:ins>
    </w:p>
    <w:p w14:paraId="423BB78A" w14:textId="77777777" w:rsidR="00083C31" w:rsidRDefault="00083C31" w:rsidP="00083C31">
      <w:pPr>
        <w:pStyle w:val="PL"/>
        <w:rPr>
          <w:ins w:id="821" w:author="Jose Antonio Ordoñez Lucena"/>
        </w:rPr>
      </w:pPr>
      <w:ins w:id="822" w:author="Jose Antonio Ordoñez Lucena">
        <w:r>
          <w:t xml:space="preserve">      leaf id { type uint32; }</w:t>
        </w:r>
      </w:ins>
    </w:p>
    <w:p w14:paraId="07FCF138" w14:textId="77777777" w:rsidR="00083C31" w:rsidRDefault="00083C31" w:rsidP="00083C31">
      <w:pPr>
        <w:pStyle w:val="PL"/>
        <w:rPr>
          <w:ins w:id="823" w:author="Jose Antonio Ordoñez Lucena"/>
        </w:rPr>
      </w:pPr>
      <w:ins w:id="824" w:author="Jose Antonio Ordoñez Lucena">
        <w:r>
          <w:t xml:space="preserve">      uses types5g3gpp:MnrOamIPConfigGrp ;</w:t>
        </w:r>
      </w:ins>
    </w:p>
    <w:p w14:paraId="0DBE9AC8" w14:textId="77777777" w:rsidR="00083C31" w:rsidRDefault="00083C31" w:rsidP="00083C31">
      <w:pPr>
        <w:pStyle w:val="PL"/>
        <w:rPr>
          <w:ins w:id="825" w:author="Jose Antonio Ordoñez Lucena"/>
        </w:rPr>
      </w:pPr>
      <w:ins w:id="826" w:author="Jose Antonio Ordoñez Lucena">
        <w:r>
          <w:t xml:space="preserve">    }</w:t>
        </w:r>
      </w:ins>
    </w:p>
    <w:p w14:paraId="6444AF4A" w14:textId="77777777" w:rsidR="00083C31" w:rsidRDefault="00083C31" w:rsidP="00083C31">
      <w:pPr>
        <w:pStyle w:val="PL"/>
        <w:rPr>
          <w:del w:id="827" w:author="Jose Antonio Ordoñez Lucena"/>
        </w:rPr>
      </w:pPr>
      <w:del w:id="828" w:author="Jose Antonio Ordoñez Lucena">
        <w:r>
          <w:delText xml:space="preserve">    description "Represets the ExternalENBFunction IOC.";</w:delText>
        </w:r>
      </w:del>
    </w:p>
    <w:p w14:paraId="3A059269" w14:textId="77777777" w:rsidR="00083C31" w:rsidRDefault="00083C31" w:rsidP="00083C31">
      <w:pPr>
        <w:pStyle w:val="PL"/>
      </w:pPr>
    </w:p>
    <w:p w14:paraId="02CE8889" w14:textId="77777777" w:rsidR="00083C31" w:rsidRDefault="00083C31" w:rsidP="00083C31">
      <w:pPr>
        <w:pStyle w:val="PL"/>
      </w:pPr>
      <w:r>
        <w:t xml:space="preserve">    leaf operationalState {</w:t>
      </w:r>
    </w:p>
    <w:p w14:paraId="4858A0B3" w14:textId="77777777" w:rsidR="00083C31" w:rsidRDefault="00083C31" w:rsidP="00083C31">
      <w:pPr>
        <w:pStyle w:val="PL"/>
      </w:pPr>
      <w:r>
        <w:t xml:space="preserve">      description "It indicates the operational state of the MWAB instance.</w:t>
      </w:r>
    </w:p>
    <w:p w14:paraId="0B19BDF6" w14:textId="77777777" w:rsidR="00083C31" w:rsidRDefault="00083C31" w:rsidP="00083C31">
      <w:pPr>
        <w:pStyle w:val="PL"/>
      </w:pPr>
      <w:r>
        <w:t xml:space="preserve">        It describes whether the resource is installed and partially or fully</w:t>
      </w:r>
    </w:p>
    <w:p w14:paraId="7599430E" w14:textId="77777777" w:rsidR="00083C31" w:rsidRDefault="00083C31" w:rsidP="00083C31">
      <w:pPr>
        <w:pStyle w:val="PL"/>
      </w:pPr>
      <w:r>
        <w:t xml:space="preserve">        operable (Enabled) or the resource is not installed or not</w:t>
      </w:r>
    </w:p>
    <w:p w14:paraId="13AE753D" w14:textId="77777777" w:rsidR="00083C31" w:rsidRDefault="00083C31" w:rsidP="00083C31">
      <w:pPr>
        <w:pStyle w:val="PL"/>
      </w:pPr>
      <w:r>
        <w:t xml:space="preserve">        operable (Disabled).";</w:t>
      </w:r>
    </w:p>
    <w:p w14:paraId="26D45019" w14:textId="77777777" w:rsidR="00083C31" w:rsidRDefault="00083C31" w:rsidP="00083C31">
      <w:pPr>
        <w:pStyle w:val="PL"/>
      </w:pPr>
      <w:r>
        <w:t xml:space="preserve">      mandatory true;</w:t>
      </w:r>
    </w:p>
    <w:p w14:paraId="3A1185A1" w14:textId="77777777" w:rsidR="00083C31" w:rsidRDefault="00083C31" w:rsidP="00083C31">
      <w:pPr>
        <w:pStyle w:val="PL"/>
      </w:pPr>
      <w:r>
        <w:t xml:space="preserve">      config false;</w:t>
      </w:r>
    </w:p>
    <w:p w14:paraId="4D405451" w14:textId="77777777" w:rsidR="00083C31" w:rsidRDefault="00083C31" w:rsidP="00083C31">
      <w:pPr>
        <w:pStyle w:val="PL"/>
      </w:pPr>
      <w:r>
        <w:t xml:space="preserve">      type types3gpp:OperationalState;</w:t>
      </w:r>
    </w:p>
    <w:p w14:paraId="37EF97AB" w14:textId="77777777" w:rsidR="00083C31" w:rsidRDefault="00083C31" w:rsidP="00083C31">
      <w:pPr>
        <w:pStyle w:val="PL"/>
      </w:pPr>
      <w:r>
        <w:t xml:space="preserve">    }</w:t>
      </w:r>
    </w:p>
    <w:p w14:paraId="7D9A58B4" w14:textId="77777777" w:rsidR="00083C31" w:rsidRDefault="00083C31" w:rsidP="00083C31">
      <w:pPr>
        <w:pStyle w:val="PL"/>
      </w:pPr>
    </w:p>
    <w:p w14:paraId="2549EC93" w14:textId="77777777" w:rsidR="00083C31" w:rsidRDefault="00083C31" w:rsidP="00083C31">
      <w:pPr>
        <w:pStyle w:val="PL"/>
      </w:pPr>
      <w:r>
        <w:t xml:space="preserve">    leaf administrativeState {</w:t>
      </w:r>
    </w:p>
    <w:p w14:paraId="20058E8F" w14:textId="77777777" w:rsidR="00083C31" w:rsidRDefault="00083C31" w:rsidP="00083C31">
      <w:pPr>
        <w:pStyle w:val="PL"/>
      </w:pPr>
      <w:r>
        <w:t xml:space="preserve">      description "It indicates the administrative state of the MWAB instance.</w:t>
      </w:r>
    </w:p>
    <w:p w14:paraId="103ABE8C" w14:textId="77777777" w:rsidR="00083C31" w:rsidRDefault="00083C31" w:rsidP="00083C31">
      <w:pPr>
        <w:pStyle w:val="PL"/>
      </w:pPr>
      <w:r>
        <w:t xml:space="preserve">        It describes the permission to use or prohibition against using the</w:t>
      </w:r>
    </w:p>
    <w:p w14:paraId="38ACB5FC" w14:textId="77777777" w:rsidR="00083C31" w:rsidRDefault="00083C31" w:rsidP="00083C31">
      <w:pPr>
        <w:pStyle w:val="PL"/>
      </w:pPr>
      <w:r>
        <w:t xml:space="preserve">        MWAB functionalities, imposed through the OAM services.";</w:t>
      </w:r>
    </w:p>
    <w:p w14:paraId="54CE5611" w14:textId="77777777" w:rsidR="00083C31" w:rsidRDefault="00083C31" w:rsidP="00083C31">
      <w:pPr>
        <w:pStyle w:val="PL"/>
      </w:pPr>
      <w:r>
        <w:t xml:space="preserve">      default LOCKED;</w:t>
      </w:r>
    </w:p>
    <w:p w14:paraId="0AC8BBFF" w14:textId="77777777" w:rsidR="00083C31" w:rsidRDefault="00083C31" w:rsidP="00083C31">
      <w:pPr>
        <w:pStyle w:val="PL"/>
      </w:pPr>
      <w:r>
        <w:t xml:space="preserve">      type types3gpp:AdministrativeState;</w:t>
      </w:r>
    </w:p>
    <w:p w14:paraId="51E0D5BD" w14:textId="77777777" w:rsidR="00083C31" w:rsidRDefault="00083C31" w:rsidP="00083C31">
      <w:pPr>
        <w:pStyle w:val="PL"/>
      </w:pPr>
      <w:r>
        <w:t xml:space="preserve">    }</w:t>
      </w:r>
    </w:p>
    <w:p w14:paraId="3974A507" w14:textId="77777777" w:rsidR="00083C31" w:rsidRDefault="00083C31" w:rsidP="00083C31">
      <w:pPr>
        <w:pStyle w:val="PL"/>
      </w:pPr>
    </w:p>
    <w:p w14:paraId="4AEBD090" w14:textId="77777777" w:rsidR="00083C31" w:rsidRDefault="00083C31" w:rsidP="00083C31">
      <w:pPr>
        <w:pStyle w:val="PL"/>
      </w:pPr>
      <w:r>
        <w:t xml:space="preserve">    list allowedArea {</w:t>
      </w:r>
    </w:p>
    <w:p w14:paraId="53AD080B" w14:textId="77777777" w:rsidR="00083C31" w:rsidRDefault="00083C31" w:rsidP="00083C31">
      <w:pPr>
        <w:pStyle w:val="PL"/>
      </w:pPr>
      <w:r>
        <w:t xml:space="preserve">      description "This specifies the area where the MWAB can act as MWAB-gNB.</w:t>
      </w:r>
    </w:p>
    <w:p w14:paraId="301A5EC5" w14:textId="77777777" w:rsidR="00083C31" w:rsidRDefault="00083C31" w:rsidP="00083C31">
      <w:pPr>
        <w:pStyle w:val="PL"/>
      </w:pPr>
      <w:r>
        <w:t xml:space="preserve">        If the OAM indicates that the MWAB can act as MWAB-gNB is allowed areas,</w:t>
      </w:r>
    </w:p>
    <w:p w14:paraId="7EB27E0F" w14:textId="77777777" w:rsidR="00083C31" w:rsidRDefault="00083C31" w:rsidP="00083C31">
      <w:pPr>
        <w:pStyle w:val="PL"/>
      </w:pPr>
      <w:r>
        <w:t xml:space="preserve">        it acts as MWAB-gNB only on the allowed area only.</w:t>
      </w:r>
    </w:p>
    <w:p w14:paraId="209B0521" w14:textId="77777777" w:rsidR="00083C31" w:rsidRDefault="00083C31" w:rsidP="00083C31">
      <w:pPr>
        <w:pStyle w:val="PL"/>
      </w:pPr>
      <w:r>
        <w:t xml:space="preserve">        (See sub clause 5.49 TS 28.662).";</w:t>
      </w:r>
    </w:p>
    <w:p w14:paraId="76208A3E" w14:textId="77777777" w:rsidR="00083C31" w:rsidRDefault="00083C31" w:rsidP="00083C31">
      <w:pPr>
        <w:pStyle w:val="PL"/>
      </w:pPr>
      <w:r>
        <w:t xml:space="preserve">      key idx;</w:t>
      </w:r>
    </w:p>
    <w:p w14:paraId="596462C2" w14:textId="77777777" w:rsidR="00083C31" w:rsidRDefault="00083C31" w:rsidP="00083C31">
      <w:pPr>
        <w:pStyle w:val="PL"/>
      </w:pPr>
      <w:r>
        <w:t xml:space="preserve">      leaf idx { type uint32; }</w:t>
      </w:r>
    </w:p>
    <w:p w14:paraId="7B2D9E97" w14:textId="77777777" w:rsidR="00083C31" w:rsidRDefault="00083C31" w:rsidP="00083C31">
      <w:pPr>
        <w:pStyle w:val="PL"/>
      </w:pPr>
      <w:r>
        <w:t xml:space="preserve">      uses types3gpp:GeoAreaGrp;</w:t>
      </w:r>
    </w:p>
    <w:p w14:paraId="2029F933" w14:textId="77777777" w:rsidR="00083C31" w:rsidRDefault="00083C31" w:rsidP="00083C31">
      <w:pPr>
        <w:pStyle w:val="PL"/>
      </w:pPr>
      <w:r>
        <w:t xml:space="preserve">    }</w:t>
      </w:r>
    </w:p>
    <w:p w14:paraId="0549D433" w14:textId="77777777" w:rsidR="00083C31" w:rsidRDefault="00083C31" w:rsidP="00083C31">
      <w:pPr>
        <w:pStyle w:val="PL"/>
      </w:pPr>
    </w:p>
    <w:p w14:paraId="7C5E649E" w14:textId="77777777" w:rsidR="00083C31" w:rsidRDefault="00083C31" w:rsidP="00083C31">
      <w:pPr>
        <w:pStyle w:val="PL"/>
      </w:pPr>
      <w:r>
        <w:t xml:space="preserve">    list allowedTime {</w:t>
      </w:r>
    </w:p>
    <w:p w14:paraId="4C46F52A" w14:textId="77777777" w:rsidR="00083C31" w:rsidRDefault="00083C31" w:rsidP="00083C31">
      <w:pPr>
        <w:pStyle w:val="PL"/>
      </w:pPr>
      <w:r>
        <w:t xml:space="preserve">      description "This specifies the time window for which the MWAB can act</w:t>
      </w:r>
    </w:p>
    <w:p w14:paraId="59381829" w14:textId="77777777" w:rsidR="00083C31" w:rsidRDefault="00083C31" w:rsidP="00083C31">
      <w:pPr>
        <w:pStyle w:val="PL"/>
      </w:pPr>
      <w:r>
        <w:t xml:space="preserve">      as MWAB-gNB. If the allowed time window/ validity indicates 20th June,</w:t>
      </w:r>
    </w:p>
    <w:p w14:paraId="5803B6CF" w14:textId="77777777" w:rsidR="00083C31" w:rsidRDefault="00083C31" w:rsidP="00083C31">
      <w:pPr>
        <w:pStyle w:val="PL"/>
      </w:pPr>
      <w:r>
        <w:t xml:space="preserve">      10 am to 5 pm of the day, the MWAB acts as an MWAB g-NB only during 20th</w:t>
      </w:r>
    </w:p>
    <w:p w14:paraId="2188FBD7" w14:textId="77777777" w:rsidR="00083C31" w:rsidRDefault="00083C31" w:rsidP="00083C31">
      <w:pPr>
        <w:pStyle w:val="PL"/>
      </w:pPr>
      <w:r>
        <w:t xml:space="preserve">      June, 10 am to 5 pm of the day, and does not act as MWAB-gNB for any</w:t>
      </w:r>
    </w:p>
    <w:p w14:paraId="1F323C60" w14:textId="77777777" w:rsidR="00083C31" w:rsidRDefault="00083C31" w:rsidP="00083C31">
      <w:pPr>
        <w:pStyle w:val="PL"/>
      </w:pPr>
      <w:r>
        <w:t xml:space="preserve">      other time. (See sub clause 5.49 [11]).";</w:t>
      </w:r>
    </w:p>
    <w:p w14:paraId="6542FD79" w14:textId="77777777" w:rsidR="00083C31" w:rsidRDefault="00083C31" w:rsidP="00083C31">
      <w:pPr>
        <w:pStyle w:val="PL"/>
      </w:pPr>
      <w:r>
        <w:t xml:space="preserve">      key idx;</w:t>
      </w:r>
    </w:p>
    <w:p w14:paraId="5602F98D" w14:textId="77777777" w:rsidR="00083C31" w:rsidRDefault="00083C31" w:rsidP="00083C31">
      <w:pPr>
        <w:pStyle w:val="PL"/>
      </w:pPr>
      <w:r>
        <w:t xml:space="preserve">      leaf idx { type uint32 ; }</w:t>
      </w:r>
    </w:p>
    <w:p w14:paraId="4B2C73F5" w14:textId="77777777" w:rsidR="00083C31" w:rsidRDefault="00083C31" w:rsidP="00083C31">
      <w:pPr>
        <w:pStyle w:val="PL"/>
      </w:pPr>
      <w:r>
        <w:t xml:space="preserve">      uses types3gpp:TimeWindowGrp;</w:t>
      </w:r>
    </w:p>
    <w:p w14:paraId="036960C3" w14:textId="77777777" w:rsidR="00083C31" w:rsidRDefault="00083C31" w:rsidP="00083C31">
      <w:pPr>
        <w:pStyle w:val="PL"/>
      </w:pPr>
      <w:r>
        <w:t xml:space="preserve">    }</w:t>
      </w:r>
    </w:p>
    <w:p w14:paraId="7CB1DBBF" w14:textId="77777777" w:rsidR="00083C31" w:rsidRDefault="00083C31" w:rsidP="00083C31">
      <w:pPr>
        <w:pStyle w:val="PL"/>
        <w:rPr>
          <w:ins w:id="829" w:author="Jose Antonio Ordoñez Lucena"/>
        </w:rPr>
      </w:pPr>
      <w:ins w:id="830" w:author="Jose Antonio Ordoñez Lucena">
        <w:r>
          <w:t xml:space="preserve">    list locationInfo {</w:t>
        </w:r>
      </w:ins>
    </w:p>
    <w:p w14:paraId="4E483675" w14:textId="77777777" w:rsidR="00083C31" w:rsidRDefault="00083C31" w:rsidP="00083C31">
      <w:pPr>
        <w:pStyle w:val="PL"/>
        <w:rPr>
          <w:ins w:id="831" w:author="Jose Antonio Ordoñez Lucena"/>
        </w:rPr>
      </w:pPr>
      <w:ins w:id="832" w:author="Jose Antonio Ordoñez Lucena">
        <w:r>
          <w:t xml:space="preserve">      description "This parameter specifies the current location</w:t>
        </w:r>
      </w:ins>
    </w:p>
    <w:p w14:paraId="435DFAF3" w14:textId="77777777" w:rsidR="00083C31" w:rsidRDefault="00083C31" w:rsidP="00083C31">
      <w:pPr>
        <w:pStyle w:val="PL"/>
        <w:rPr>
          <w:ins w:id="833" w:author="Jose Antonio Ordoñez Lucena"/>
        </w:rPr>
      </w:pPr>
      <w:ins w:id="834" w:author="Jose Antonio Ordoñez Lucena">
        <w:r>
          <w:t xml:space="preserve">        of mobile NR node (e.g., IAB-node, MWAB-node).";</w:t>
        </w:r>
      </w:ins>
    </w:p>
    <w:p w14:paraId="07710AF5" w14:textId="77777777" w:rsidR="00083C31" w:rsidRDefault="00083C31" w:rsidP="00083C31">
      <w:pPr>
        <w:pStyle w:val="PL"/>
        <w:rPr>
          <w:ins w:id="835" w:author="Jose Antonio Ordoñez Lucena"/>
        </w:rPr>
      </w:pPr>
      <w:ins w:id="836" w:author="Jose Antonio Ordoñez Lucena">
        <w:r>
          <w:t xml:space="preserve">      key idx;</w:t>
        </w:r>
      </w:ins>
    </w:p>
    <w:p w14:paraId="16BE01D8" w14:textId="77777777" w:rsidR="00083C31" w:rsidRDefault="00083C31" w:rsidP="00083C31">
      <w:pPr>
        <w:pStyle w:val="PL"/>
        <w:rPr>
          <w:ins w:id="837" w:author="Jose Antonio Ordoñez Lucena"/>
        </w:rPr>
      </w:pPr>
      <w:ins w:id="838" w:author="Jose Antonio Ordoñez Lucena">
        <w:r>
          <w:t xml:space="preserve">      leaf idx { type uint32; }</w:t>
        </w:r>
      </w:ins>
    </w:p>
    <w:p w14:paraId="12596EB9" w14:textId="77777777" w:rsidR="00083C31" w:rsidRDefault="00083C31" w:rsidP="00083C31">
      <w:pPr>
        <w:pStyle w:val="PL"/>
        <w:rPr>
          <w:ins w:id="839" w:author="Jose Antonio Ordoñez Lucena"/>
        </w:rPr>
      </w:pPr>
      <w:ins w:id="840" w:author="Jose Antonio Ordoñez Lucena">
        <w:r>
          <w:t xml:space="preserve">      uses types5g3gpp:LocationInfoGrp;</w:t>
        </w:r>
      </w:ins>
    </w:p>
    <w:p w14:paraId="0BF96BFA" w14:textId="77777777" w:rsidR="00083C31" w:rsidRDefault="00083C31" w:rsidP="00083C31">
      <w:pPr>
        <w:pStyle w:val="PL"/>
        <w:rPr>
          <w:ins w:id="841" w:author="Jose Antonio Ordoñez Lucena"/>
        </w:rPr>
      </w:pPr>
      <w:ins w:id="842" w:author="Jose Antonio Ordoñez Lucena">
        <w:r>
          <w:lastRenderedPageBreak/>
          <w:t xml:space="preserve">    }</w:t>
        </w:r>
      </w:ins>
    </w:p>
    <w:p w14:paraId="7AB01535" w14:textId="77777777" w:rsidR="00083C31" w:rsidRDefault="00083C31" w:rsidP="00083C31">
      <w:pPr>
        <w:pStyle w:val="PL"/>
      </w:pPr>
      <w:r>
        <w:t xml:space="preserve">  }</w:t>
      </w:r>
    </w:p>
    <w:p w14:paraId="502A85B8" w14:textId="77777777" w:rsidR="00083C31" w:rsidRDefault="00083C31" w:rsidP="00083C31">
      <w:pPr>
        <w:pStyle w:val="PL"/>
      </w:pPr>
    </w:p>
    <w:p w14:paraId="0A58BA3D" w14:textId="77777777" w:rsidR="00083C31" w:rsidRDefault="00083C31" w:rsidP="00083C31">
      <w:pPr>
        <w:pStyle w:val="PL"/>
        <w:rPr>
          <w:ins w:id="843" w:author="Jose Antonio Ordoñez Lucena"/>
        </w:rPr>
      </w:pPr>
    </w:p>
    <w:p w14:paraId="08ED7A33" w14:textId="77777777" w:rsidR="00083C31" w:rsidRDefault="00083C31" w:rsidP="00083C31">
      <w:pPr>
        <w:pStyle w:val="PL"/>
      </w:pPr>
      <w:r>
        <w:t xml:space="preserve">  grouping MWABSubTree {</w:t>
      </w:r>
    </w:p>
    <w:p w14:paraId="1975A74F" w14:textId="77777777" w:rsidR="00083C31" w:rsidRDefault="00083C31" w:rsidP="00083C31">
      <w:pPr>
        <w:pStyle w:val="PL"/>
      </w:pPr>
      <w:r>
        <w:t xml:space="preserve">    list MWAB {</w:t>
      </w:r>
    </w:p>
    <w:p w14:paraId="51A03EB1" w14:textId="77777777" w:rsidR="00083C31" w:rsidRDefault="00083C31" w:rsidP="00083C31">
      <w:pPr>
        <w:pStyle w:val="PL"/>
      </w:pPr>
      <w:r>
        <w:t xml:space="preserve">      description "MWAB provides an NR access link to UEs in proximity and</w:t>
      </w:r>
    </w:p>
    <w:p w14:paraId="0B91E099" w14:textId="77777777" w:rsidR="00083C31" w:rsidRDefault="00083C31" w:rsidP="00083C31">
      <w:pPr>
        <w:pStyle w:val="PL"/>
      </w:pPr>
      <w:r>
        <w:t xml:space="preserve">        connects to the 5GC serving the UE through an IP connectivity provided</w:t>
      </w:r>
    </w:p>
    <w:p w14:paraId="76620E51" w14:textId="77777777" w:rsidR="00083C31" w:rsidRDefault="00083C31" w:rsidP="00083C31">
      <w:pPr>
        <w:pStyle w:val="PL"/>
      </w:pPr>
      <w:r>
        <w:t xml:space="preserve">        by a Backhaul PDU session(s). The MWAB consists of a gNB component</w:t>
      </w:r>
    </w:p>
    <w:p w14:paraId="2ACC373B" w14:textId="77777777" w:rsidR="00083C31" w:rsidRDefault="00083C31" w:rsidP="00083C31">
      <w:pPr>
        <w:pStyle w:val="PL"/>
      </w:pPr>
      <w:r>
        <w:t xml:space="preserve">        (MWAB-gNB) and a UE component (MWAB-UE). This IOC defines the</w:t>
      </w:r>
    </w:p>
    <w:p w14:paraId="776FAB5F" w14:textId="77777777" w:rsidR="00083C31" w:rsidRDefault="00083C31" w:rsidP="00083C31">
      <w:pPr>
        <w:pStyle w:val="PL"/>
      </w:pPr>
      <w:r>
        <w:t xml:space="preserve">        configuration information for the MWAB-gNB.";</w:t>
      </w:r>
    </w:p>
    <w:p w14:paraId="120E4CA8" w14:textId="77777777" w:rsidR="00083C31" w:rsidRDefault="00083C31" w:rsidP="00083C31">
      <w:pPr>
        <w:pStyle w:val="PL"/>
      </w:pPr>
      <w:r>
        <w:t xml:space="preserve">      key id;</w:t>
      </w:r>
    </w:p>
    <w:p w14:paraId="499F874C" w14:textId="77777777" w:rsidR="00083C31" w:rsidRDefault="00083C31" w:rsidP="00083C31">
      <w:pPr>
        <w:pStyle w:val="PL"/>
      </w:pPr>
      <w:r>
        <w:t xml:space="preserve">      uses top3gpp:Top_Grp;</w:t>
      </w:r>
    </w:p>
    <w:p w14:paraId="08164647" w14:textId="77777777" w:rsidR="00083C31" w:rsidRDefault="00083C31" w:rsidP="00083C31">
      <w:pPr>
        <w:pStyle w:val="PL"/>
      </w:pPr>
      <w:r>
        <w:t xml:space="preserve">      container attributes {</w:t>
      </w:r>
    </w:p>
    <w:p w14:paraId="5992D933" w14:textId="77777777" w:rsidR="00083C31" w:rsidRDefault="00083C31" w:rsidP="00083C31">
      <w:pPr>
        <w:pStyle w:val="PL"/>
      </w:pPr>
      <w:r>
        <w:t xml:space="preserve">        uses MWABGrp;</w:t>
      </w:r>
    </w:p>
    <w:p w14:paraId="71A35756" w14:textId="77777777" w:rsidR="00083C31" w:rsidRDefault="00083C31" w:rsidP="00083C31">
      <w:pPr>
        <w:pStyle w:val="PL"/>
      </w:pPr>
      <w:r>
        <w:t xml:space="preserve">      }</w:t>
      </w:r>
    </w:p>
    <w:p w14:paraId="225A67F8" w14:textId="77777777" w:rsidR="00083C31" w:rsidRDefault="00083C31" w:rsidP="00083C31">
      <w:pPr>
        <w:pStyle w:val="PL"/>
      </w:pPr>
      <w:r>
        <w:t xml:space="preserve">    }</w:t>
      </w:r>
    </w:p>
    <w:p w14:paraId="015353F6" w14:textId="77777777" w:rsidR="00083C31" w:rsidRDefault="00083C31" w:rsidP="00083C31">
      <w:pPr>
        <w:pStyle w:val="PL"/>
      </w:pPr>
      <w:r>
        <w:t xml:space="preserve">  }</w:t>
      </w:r>
    </w:p>
    <w:p w14:paraId="74C8C70D" w14:textId="77777777" w:rsidR="00083C31" w:rsidRDefault="00083C31" w:rsidP="00083C31">
      <w:pPr>
        <w:pStyle w:val="PL"/>
      </w:pPr>
      <w:r>
        <w:t>}</w:t>
      </w:r>
    </w:p>
    <w:p w14:paraId="558930E3" w14:textId="77777777" w:rsidR="00083C31" w:rsidRPr="002A399E" w:rsidRDefault="00083C31" w:rsidP="00083C31">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0B2560E4" w14:textId="77777777" w:rsidR="00083C31" w:rsidRPr="0079795B" w:rsidRDefault="00083C31" w:rsidP="00083C31">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3 ***</w:t>
      </w:r>
    </w:p>
    <w:p w14:paraId="6A75593A" w14:textId="77777777" w:rsidR="00083C31" w:rsidRPr="00D95D4E" w:rsidRDefault="00083C31" w:rsidP="0048351E">
      <w:pPr>
        <w:overflowPunct w:val="0"/>
        <w:autoSpaceDE w:val="0"/>
        <w:autoSpaceDN w:val="0"/>
        <w:adjustRightIn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D1BC4" w:rsidRPr="00477531" w14:paraId="6D241BC3" w14:textId="77777777" w:rsidTr="00B32C6C">
        <w:tc>
          <w:tcPr>
            <w:tcW w:w="9521" w:type="dxa"/>
            <w:shd w:val="clear" w:color="auto" w:fill="FFFFCC"/>
            <w:vAlign w:val="center"/>
          </w:tcPr>
          <w:p w14:paraId="0CECA289" w14:textId="4E24FFAC" w:rsidR="00BD1BC4" w:rsidRPr="00477531" w:rsidRDefault="00BD1BC4" w:rsidP="00B32C6C">
            <w:pPr>
              <w:jc w:val="center"/>
              <w:rPr>
                <w:rFonts w:ascii="Arial" w:hAnsi="Arial" w:cs="Arial"/>
                <w:b/>
                <w:bCs/>
                <w:sz w:val="28"/>
                <w:szCs w:val="28"/>
              </w:rPr>
            </w:pPr>
            <w:r>
              <w:rPr>
                <w:rFonts w:ascii="Arial" w:hAnsi="Arial" w:cs="Arial"/>
                <w:b/>
                <w:bCs/>
                <w:sz w:val="28"/>
                <w:szCs w:val="28"/>
                <w:lang w:eastAsia="zh-CN"/>
              </w:rPr>
              <w:t>End of Changes</w:t>
            </w:r>
          </w:p>
        </w:tc>
      </w:tr>
    </w:tbl>
    <w:p w14:paraId="07352D63" w14:textId="77777777" w:rsidR="00BD1BC4" w:rsidRDefault="00BD1BC4" w:rsidP="0067532F"/>
    <w:p w14:paraId="68C9CD36" w14:textId="5EB60045" w:rsidR="001E41F3" w:rsidRDefault="0067532F" w:rsidP="0067532F">
      <w:pPr>
        <w:rPr>
          <w:noProof/>
        </w:rPr>
      </w:pPr>
      <w:r w:rsidRPr="00B150D4">
        <w:br w:type="page"/>
      </w: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EAAE7" w14:textId="77777777" w:rsidR="00EE466C" w:rsidRDefault="00EE466C">
      <w:r>
        <w:separator/>
      </w:r>
    </w:p>
  </w:endnote>
  <w:endnote w:type="continuationSeparator" w:id="0">
    <w:p w14:paraId="69742817" w14:textId="77777777" w:rsidR="00EE466C" w:rsidRDefault="00EE466C">
      <w:r>
        <w:continuationSeparator/>
      </w:r>
    </w:p>
  </w:endnote>
  <w:endnote w:type="continuationNotice" w:id="1">
    <w:p w14:paraId="46A932C9" w14:textId="77777777" w:rsidR="00EE466C" w:rsidRDefault="00EE46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FA409" w14:textId="77777777" w:rsidR="00EE466C" w:rsidRDefault="00EE466C">
      <w:r>
        <w:separator/>
      </w:r>
    </w:p>
  </w:footnote>
  <w:footnote w:type="continuationSeparator" w:id="0">
    <w:p w14:paraId="4C09F2BA" w14:textId="77777777" w:rsidR="00EE466C" w:rsidRDefault="00EE466C">
      <w:r>
        <w:continuationSeparator/>
      </w:r>
    </w:p>
  </w:footnote>
  <w:footnote w:type="continuationNotice" w:id="1">
    <w:p w14:paraId="1C69B53E" w14:textId="77777777" w:rsidR="00EE466C" w:rsidRDefault="00EE46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4A0D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ListNumber3"/>
      <w:lvlText w:val="%1."/>
      <w:lvlJc w:val="left"/>
      <w:pPr>
        <w:tabs>
          <w:tab w:val="num" w:pos="926"/>
        </w:tabs>
        <w:ind w:left="926" w:hanging="360"/>
      </w:pPr>
    </w:lvl>
  </w:abstractNum>
  <w:abstractNum w:abstractNumId="3" w15:restartNumberingAfterBreak="0">
    <w:nsid w:val="00EF1214"/>
    <w:multiLevelType w:val="hybridMultilevel"/>
    <w:tmpl w:val="9C981B9E"/>
    <w:lvl w:ilvl="0" w:tplc="EF86913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353ADA"/>
    <w:multiLevelType w:val="hybridMultilevel"/>
    <w:tmpl w:val="4E52287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761A80"/>
    <w:multiLevelType w:val="hybridMultilevel"/>
    <w:tmpl w:val="0C08D5B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B22653"/>
    <w:multiLevelType w:val="hybridMultilevel"/>
    <w:tmpl w:val="12082220"/>
    <w:lvl w:ilvl="0" w:tplc="9E7C6B52">
      <w:start w:val="1"/>
      <w:numFmt w:val="bullet"/>
      <w:lvlText w:val=""/>
      <w:lvlJc w:val="left"/>
      <w:pPr>
        <w:ind w:left="1020" w:hanging="360"/>
      </w:pPr>
      <w:rPr>
        <w:rFonts w:ascii="Symbol" w:hAnsi="Symbol"/>
      </w:rPr>
    </w:lvl>
    <w:lvl w:ilvl="1" w:tplc="A5CAC34E">
      <w:start w:val="1"/>
      <w:numFmt w:val="bullet"/>
      <w:lvlText w:val=""/>
      <w:lvlJc w:val="left"/>
      <w:pPr>
        <w:ind w:left="1020" w:hanging="360"/>
      </w:pPr>
      <w:rPr>
        <w:rFonts w:ascii="Symbol" w:hAnsi="Symbol"/>
      </w:rPr>
    </w:lvl>
    <w:lvl w:ilvl="2" w:tplc="1D80414A">
      <w:start w:val="1"/>
      <w:numFmt w:val="bullet"/>
      <w:lvlText w:val=""/>
      <w:lvlJc w:val="left"/>
      <w:pPr>
        <w:ind w:left="1020" w:hanging="360"/>
      </w:pPr>
      <w:rPr>
        <w:rFonts w:ascii="Symbol" w:hAnsi="Symbol"/>
      </w:rPr>
    </w:lvl>
    <w:lvl w:ilvl="3" w:tplc="1B38B792">
      <w:start w:val="1"/>
      <w:numFmt w:val="bullet"/>
      <w:lvlText w:val=""/>
      <w:lvlJc w:val="left"/>
      <w:pPr>
        <w:ind w:left="1020" w:hanging="360"/>
      </w:pPr>
      <w:rPr>
        <w:rFonts w:ascii="Symbol" w:hAnsi="Symbol"/>
      </w:rPr>
    </w:lvl>
    <w:lvl w:ilvl="4" w:tplc="E90AE71A">
      <w:start w:val="1"/>
      <w:numFmt w:val="bullet"/>
      <w:lvlText w:val=""/>
      <w:lvlJc w:val="left"/>
      <w:pPr>
        <w:ind w:left="1020" w:hanging="360"/>
      </w:pPr>
      <w:rPr>
        <w:rFonts w:ascii="Symbol" w:hAnsi="Symbol"/>
      </w:rPr>
    </w:lvl>
    <w:lvl w:ilvl="5" w:tplc="767E437C">
      <w:start w:val="1"/>
      <w:numFmt w:val="bullet"/>
      <w:lvlText w:val=""/>
      <w:lvlJc w:val="left"/>
      <w:pPr>
        <w:ind w:left="1020" w:hanging="360"/>
      </w:pPr>
      <w:rPr>
        <w:rFonts w:ascii="Symbol" w:hAnsi="Symbol"/>
      </w:rPr>
    </w:lvl>
    <w:lvl w:ilvl="6" w:tplc="7506FA2E">
      <w:start w:val="1"/>
      <w:numFmt w:val="bullet"/>
      <w:lvlText w:val=""/>
      <w:lvlJc w:val="left"/>
      <w:pPr>
        <w:ind w:left="1020" w:hanging="360"/>
      </w:pPr>
      <w:rPr>
        <w:rFonts w:ascii="Symbol" w:hAnsi="Symbol"/>
      </w:rPr>
    </w:lvl>
    <w:lvl w:ilvl="7" w:tplc="4FC0EE48">
      <w:start w:val="1"/>
      <w:numFmt w:val="bullet"/>
      <w:lvlText w:val=""/>
      <w:lvlJc w:val="left"/>
      <w:pPr>
        <w:ind w:left="1020" w:hanging="360"/>
      </w:pPr>
      <w:rPr>
        <w:rFonts w:ascii="Symbol" w:hAnsi="Symbol"/>
      </w:rPr>
    </w:lvl>
    <w:lvl w:ilvl="8" w:tplc="C748B946">
      <w:start w:val="1"/>
      <w:numFmt w:val="bullet"/>
      <w:lvlText w:val=""/>
      <w:lvlJc w:val="left"/>
      <w:pPr>
        <w:ind w:left="1020" w:hanging="360"/>
      </w:pPr>
      <w:rPr>
        <w:rFonts w:ascii="Symbol" w:hAnsi="Symbol"/>
      </w:rPr>
    </w:lvl>
  </w:abstractNum>
  <w:abstractNum w:abstractNumId="7"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2E716C"/>
    <w:multiLevelType w:val="hybridMultilevel"/>
    <w:tmpl w:val="8E3C2CC8"/>
    <w:lvl w:ilvl="0" w:tplc="1002731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E753D"/>
    <w:multiLevelType w:val="hybridMultilevel"/>
    <w:tmpl w:val="CDEEC65E"/>
    <w:lvl w:ilvl="0" w:tplc="BBFE6F7A">
      <w:start w:val="1"/>
      <w:numFmt w:val="bullet"/>
      <w:lvlText w:val=""/>
      <w:lvlJc w:val="left"/>
      <w:pPr>
        <w:ind w:left="1020" w:hanging="360"/>
      </w:pPr>
      <w:rPr>
        <w:rFonts w:ascii="Symbol" w:hAnsi="Symbol"/>
      </w:rPr>
    </w:lvl>
    <w:lvl w:ilvl="1" w:tplc="3730A378">
      <w:start w:val="1"/>
      <w:numFmt w:val="bullet"/>
      <w:lvlText w:val=""/>
      <w:lvlJc w:val="left"/>
      <w:pPr>
        <w:ind w:left="1020" w:hanging="360"/>
      </w:pPr>
      <w:rPr>
        <w:rFonts w:ascii="Symbol" w:hAnsi="Symbol"/>
      </w:rPr>
    </w:lvl>
    <w:lvl w:ilvl="2" w:tplc="9F54E6D0">
      <w:start w:val="1"/>
      <w:numFmt w:val="bullet"/>
      <w:lvlText w:val=""/>
      <w:lvlJc w:val="left"/>
      <w:pPr>
        <w:ind w:left="1020" w:hanging="360"/>
      </w:pPr>
      <w:rPr>
        <w:rFonts w:ascii="Symbol" w:hAnsi="Symbol"/>
      </w:rPr>
    </w:lvl>
    <w:lvl w:ilvl="3" w:tplc="80BC1D24">
      <w:start w:val="1"/>
      <w:numFmt w:val="bullet"/>
      <w:lvlText w:val=""/>
      <w:lvlJc w:val="left"/>
      <w:pPr>
        <w:ind w:left="1020" w:hanging="360"/>
      </w:pPr>
      <w:rPr>
        <w:rFonts w:ascii="Symbol" w:hAnsi="Symbol"/>
      </w:rPr>
    </w:lvl>
    <w:lvl w:ilvl="4" w:tplc="3068684C">
      <w:start w:val="1"/>
      <w:numFmt w:val="bullet"/>
      <w:lvlText w:val=""/>
      <w:lvlJc w:val="left"/>
      <w:pPr>
        <w:ind w:left="1020" w:hanging="360"/>
      </w:pPr>
      <w:rPr>
        <w:rFonts w:ascii="Symbol" w:hAnsi="Symbol"/>
      </w:rPr>
    </w:lvl>
    <w:lvl w:ilvl="5" w:tplc="B2B8D362">
      <w:start w:val="1"/>
      <w:numFmt w:val="bullet"/>
      <w:lvlText w:val=""/>
      <w:lvlJc w:val="left"/>
      <w:pPr>
        <w:ind w:left="1020" w:hanging="360"/>
      </w:pPr>
      <w:rPr>
        <w:rFonts w:ascii="Symbol" w:hAnsi="Symbol"/>
      </w:rPr>
    </w:lvl>
    <w:lvl w:ilvl="6" w:tplc="D756BA6A">
      <w:start w:val="1"/>
      <w:numFmt w:val="bullet"/>
      <w:lvlText w:val=""/>
      <w:lvlJc w:val="left"/>
      <w:pPr>
        <w:ind w:left="1020" w:hanging="360"/>
      </w:pPr>
      <w:rPr>
        <w:rFonts w:ascii="Symbol" w:hAnsi="Symbol"/>
      </w:rPr>
    </w:lvl>
    <w:lvl w:ilvl="7" w:tplc="0D76DDEE">
      <w:start w:val="1"/>
      <w:numFmt w:val="bullet"/>
      <w:lvlText w:val=""/>
      <w:lvlJc w:val="left"/>
      <w:pPr>
        <w:ind w:left="1020" w:hanging="360"/>
      </w:pPr>
      <w:rPr>
        <w:rFonts w:ascii="Symbol" w:hAnsi="Symbol"/>
      </w:rPr>
    </w:lvl>
    <w:lvl w:ilvl="8" w:tplc="6F020BAE">
      <w:start w:val="1"/>
      <w:numFmt w:val="bullet"/>
      <w:lvlText w:val=""/>
      <w:lvlJc w:val="left"/>
      <w:pPr>
        <w:ind w:left="1020" w:hanging="360"/>
      </w:pPr>
      <w:rPr>
        <w:rFonts w:ascii="Symbol" w:hAnsi="Symbol"/>
      </w:rPr>
    </w:lvl>
  </w:abstractNum>
  <w:abstractNum w:abstractNumId="10" w15:restartNumberingAfterBreak="0">
    <w:nsid w:val="19D06868"/>
    <w:multiLevelType w:val="hybridMultilevel"/>
    <w:tmpl w:val="112AFFCE"/>
    <w:lvl w:ilvl="0" w:tplc="B62AEC40">
      <w:start w:val="4"/>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935E35"/>
    <w:multiLevelType w:val="hybridMultilevel"/>
    <w:tmpl w:val="C2D4CE68"/>
    <w:lvl w:ilvl="0" w:tplc="0980E3A0">
      <w:start w:val="1"/>
      <w:numFmt w:val="bullet"/>
      <w:lvlText w:val=""/>
      <w:lvlJc w:val="left"/>
      <w:pPr>
        <w:ind w:left="1440" w:hanging="360"/>
      </w:pPr>
      <w:rPr>
        <w:rFonts w:ascii="Symbol" w:hAnsi="Symbol"/>
      </w:rPr>
    </w:lvl>
    <w:lvl w:ilvl="1" w:tplc="150E2D8E">
      <w:start w:val="1"/>
      <w:numFmt w:val="bullet"/>
      <w:lvlText w:val=""/>
      <w:lvlJc w:val="left"/>
      <w:pPr>
        <w:ind w:left="1440" w:hanging="360"/>
      </w:pPr>
      <w:rPr>
        <w:rFonts w:ascii="Symbol" w:hAnsi="Symbol"/>
      </w:rPr>
    </w:lvl>
    <w:lvl w:ilvl="2" w:tplc="1ED657C6">
      <w:start w:val="1"/>
      <w:numFmt w:val="bullet"/>
      <w:lvlText w:val=""/>
      <w:lvlJc w:val="left"/>
      <w:pPr>
        <w:ind w:left="1440" w:hanging="360"/>
      </w:pPr>
      <w:rPr>
        <w:rFonts w:ascii="Symbol" w:hAnsi="Symbol"/>
      </w:rPr>
    </w:lvl>
    <w:lvl w:ilvl="3" w:tplc="C80AD176">
      <w:start w:val="1"/>
      <w:numFmt w:val="bullet"/>
      <w:lvlText w:val=""/>
      <w:lvlJc w:val="left"/>
      <w:pPr>
        <w:ind w:left="1440" w:hanging="360"/>
      </w:pPr>
      <w:rPr>
        <w:rFonts w:ascii="Symbol" w:hAnsi="Symbol"/>
      </w:rPr>
    </w:lvl>
    <w:lvl w:ilvl="4" w:tplc="39CCBF12">
      <w:start w:val="1"/>
      <w:numFmt w:val="bullet"/>
      <w:lvlText w:val=""/>
      <w:lvlJc w:val="left"/>
      <w:pPr>
        <w:ind w:left="1440" w:hanging="360"/>
      </w:pPr>
      <w:rPr>
        <w:rFonts w:ascii="Symbol" w:hAnsi="Symbol"/>
      </w:rPr>
    </w:lvl>
    <w:lvl w:ilvl="5" w:tplc="9A8A3218">
      <w:start w:val="1"/>
      <w:numFmt w:val="bullet"/>
      <w:lvlText w:val=""/>
      <w:lvlJc w:val="left"/>
      <w:pPr>
        <w:ind w:left="1440" w:hanging="360"/>
      </w:pPr>
      <w:rPr>
        <w:rFonts w:ascii="Symbol" w:hAnsi="Symbol"/>
      </w:rPr>
    </w:lvl>
    <w:lvl w:ilvl="6" w:tplc="399EF0E4">
      <w:start w:val="1"/>
      <w:numFmt w:val="bullet"/>
      <w:lvlText w:val=""/>
      <w:lvlJc w:val="left"/>
      <w:pPr>
        <w:ind w:left="1440" w:hanging="360"/>
      </w:pPr>
      <w:rPr>
        <w:rFonts w:ascii="Symbol" w:hAnsi="Symbol"/>
      </w:rPr>
    </w:lvl>
    <w:lvl w:ilvl="7" w:tplc="E4DED9E0">
      <w:start w:val="1"/>
      <w:numFmt w:val="bullet"/>
      <w:lvlText w:val=""/>
      <w:lvlJc w:val="left"/>
      <w:pPr>
        <w:ind w:left="1440" w:hanging="360"/>
      </w:pPr>
      <w:rPr>
        <w:rFonts w:ascii="Symbol" w:hAnsi="Symbol"/>
      </w:rPr>
    </w:lvl>
    <w:lvl w:ilvl="8" w:tplc="EA56A844">
      <w:start w:val="1"/>
      <w:numFmt w:val="bullet"/>
      <w:lvlText w:val=""/>
      <w:lvlJc w:val="left"/>
      <w:pPr>
        <w:ind w:left="1440" w:hanging="360"/>
      </w:pPr>
      <w:rPr>
        <w:rFonts w:ascii="Symbol" w:hAnsi="Symbol"/>
      </w:rPr>
    </w:lvl>
  </w:abstractNum>
  <w:abstractNum w:abstractNumId="12" w15:restartNumberingAfterBreak="0">
    <w:nsid w:val="27E24F6D"/>
    <w:multiLevelType w:val="hybridMultilevel"/>
    <w:tmpl w:val="969A2ACA"/>
    <w:lvl w:ilvl="0" w:tplc="148E0232">
      <w:start w:val="202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3245DD"/>
    <w:multiLevelType w:val="hybridMultilevel"/>
    <w:tmpl w:val="3860244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14788B"/>
    <w:multiLevelType w:val="hybridMultilevel"/>
    <w:tmpl w:val="58121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8530BE5"/>
    <w:multiLevelType w:val="hybridMultilevel"/>
    <w:tmpl w:val="65C820CC"/>
    <w:lvl w:ilvl="0" w:tplc="2A66D9D6">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135CDC"/>
    <w:multiLevelType w:val="hybridMultilevel"/>
    <w:tmpl w:val="91CCE414"/>
    <w:lvl w:ilvl="0" w:tplc="2A66D9D6">
      <w:start w:val="19"/>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8F75BD"/>
    <w:multiLevelType w:val="hybridMultilevel"/>
    <w:tmpl w:val="31B41B30"/>
    <w:lvl w:ilvl="0" w:tplc="70D4ED8C">
      <w:start w:val="1"/>
      <w:numFmt w:val="bullet"/>
      <w:lvlText w:val=""/>
      <w:lvlJc w:val="left"/>
      <w:pPr>
        <w:ind w:left="1440" w:hanging="360"/>
      </w:pPr>
      <w:rPr>
        <w:rFonts w:ascii="Symbol" w:hAnsi="Symbol"/>
      </w:rPr>
    </w:lvl>
    <w:lvl w:ilvl="1" w:tplc="9DC2B856">
      <w:start w:val="1"/>
      <w:numFmt w:val="bullet"/>
      <w:lvlText w:val=""/>
      <w:lvlJc w:val="left"/>
      <w:pPr>
        <w:ind w:left="1440" w:hanging="360"/>
      </w:pPr>
      <w:rPr>
        <w:rFonts w:ascii="Symbol" w:hAnsi="Symbol"/>
      </w:rPr>
    </w:lvl>
    <w:lvl w:ilvl="2" w:tplc="6FF47980">
      <w:start w:val="1"/>
      <w:numFmt w:val="bullet"/>
      <w:lvlText w:val=""/>
      <w:lvlJc w:val="left"/>
      <w:pPr>
        <w:ind w:left="1440" w:hanging="360"/>
      </w:pPr>
      <w:rPr>
        <w:rFonts w:ascii="Symbol" w:hAnsi="Symbol"/>
      </w:rPr>
    </w:lvl>
    <w:lvl w:ilvl="3" w:tplc="AE42BE12">
      <w:start w:val="1"/>
      <w:numFmt w:val="bullet"/>
      <w:lvlText w:val=""/>
      <w:lvlJc w:val="left"/>
      <w:pPr>
        <w:ind w:left="1440" w:hanging="360"/>
      </w:pPr>
      <w:rPr>
        <w:rFonts w:ascii="Symbol" w:hAnsi="Symbol"/>
      </w:rPr>
    </w:lvl>
    <w:lvl w:ilvl="4" w:tplc="4532E23C">
      <w:start w:val="1"/>
      <w:numFmt w:val="bullet"/>
      <w:lvlText w:val=""/>
      <w:lvlJc w:val="left"/>
      <w:pPr>
        <w:ind w:left="1440" w:hanging="360"/>
      </w:pPr>
      <w:rPr>
        <w:rFonts w:ascii="Symbol" w:hAnsi="Symbol"/>
      </w:rPr>
    </w:lvl>
    <w:lvl w:ilvl="5" w:tplc="B066C7DC">
      <w:start w:val="1"/>
      <w:numFmt w:val="bullet"/>
      <w:lvlText w:val=""/>
      <w:lvlJc w:val="left"/>
      <w:pPr>
        <w:ind w:left="1440" w:hanging="360"/>
      </w:pPr>
      <w:rPr>
        <w:rFonts w:ascii="Symbol" w:hAnsi="Symbol"/>
      </w:rPr>
    </w:lvl>
    <w:lvl w:ilvl="6" w:tplc="F718EF8A">
      <w:start w:val="1"/>
      <w:numFmt w:val="bullet"/>
      <w:lvlText w:val=""/>
      <w:lvlJc w:val="left"/>
      <w:pPr>
        <w:ind w:left="1440" w:hanging="360"/>
      </w:pPr>
      <w:rPr>
        <w:rFonts w:ascii="Symbol" w:hAnsi="Symbol"/>
      </w:rPr>
    </w:lvl>
    <w:lvl w:ilvl="7" w:tplc="08CCDBE2">
      <w:start w:val="1"/>
      <w:numFmt w:val="bullet"/>
      <w:lvlText w:val=""/>
      <w:lvlJc w:val="left"/>
      <w:pPr>
        <w:ind w:left="1440" w:hanging="360"/>
      </w:pPr>
      <w:rPr>
        <w:rFonts w:ascii="Symbol" w:hAnsi="Symbol"/>
      </w:rPr>
    </w:lvl>
    <w:lvl w:ilvl="8" w:tplc="EF1CC888">
      <w:start w:val="1"/>
      <w:numFmt w:val="bullet"/>
      <w:lvlText w:val=""/>
      <w:lvlJc w:val="left"/>
      <w:pPr>
        <w:ind w:left="1440" w:hanging="360"/>
      </w:pPr>
      <w:rPr>
        <w:rFonts w:ascii="Symbol" w:hAnsi="Symbol"/>
      </w:rPr>
    </w:lvl>
  </w:abstractNum>
  <w:abstractNum w:abstractNumId="20" w15:restartNumberingAfterBreak="0">
    <w:nsid w:val="45701514"/>
    <w:multiLevelType w:val="hybridMultilevel"/>
    <w:tmpl w:val="8E98EE1C"/>
    <w:lvl w:ilvl="0" w:tplc="60229042">
      <w:start w:val="1"/>
      <w:numFmt w:val="bullet"/>
      <w:lvlText w:val=""/>
      <w:lvlJc w:val="left"/>
      <w:pPr>
        <w:ind w:left="1020" w:hanging="360"/>
      </w:pPr>
      <w:rPr>
        <w:rFonts w:ascii="Symbol" w:hAnsi="Symbol"/>
      </w:rPr>
    </w:lvl>
    <w:lvl w:ilvl="1" w:tplc="D6EA72BE">
      <w:start w:val="1"/>
      <w:numFmt w:val="bullet"/>
      <w:lvlText w:val=""/>
      <w:lvlJc w:val="left"/>
      <w:pPr>
        <w:ind w:left="1020" w:hanging="360"/>
      </w:pPr>
      <w:rPr>
        <w:rFonts w:ascii="Symbol" w:hAnsi="Symbol"/>
      </w:rPr>
    </w:lvl>
    <w:lvl w:ilvl="2" w:tplc="6088B9D4">
      <w:start w:val="1"/>
      <w:numFmt w:val="bullet"/>
      <w:lvlText w:val=""/>
      <w:lvlJc w:val="left"/>
      <w:pPr>
        <w:ind w:left="1020" w:hanging="360"/>
      </w:pPr>
      <w:rPr>
        <w:rFonts w:ascii="Symbol" w:hAnsi="Symbol"/>
      </w:rPr>
    </w:lvl>
    <w:lvl w:ilvl="3" w:tplc="6B786B18">
      <w:start w:val="1"/>
      <w:numFmt w:val="bullet"/>
      <w:lvlText w:val=""/>
      <w:lvlJc w:val="left"/>
      <w:pPr>
        <w:ind w:left="1020" w:hanging="360"/>
      </w:pPr>
      <w:rPr>
        <w:rFonts w:ascii="Symbol" w:hAnsi="Symbol"/>
      </w:rPr>
    </w:lvl>
    <w:lvl w:ilvl="4" w:tplc="0954465C">
      <w:start w:val="1"/>
      <w:numFmt w:val="bullet"/>
      <w:lvlText w:val=""/>
      <w:lvlJc w:val="left"/>
      <w:pPr>
        <w:ind w:left="1020" w:hanging="360"/>
      </w:pPr>
      <w:rPr>
        <w:rFonts w:ascii="Symbol" w:hAnsi="Symbol"/>
      </w:rPr>
    </w:lvl>
    <w:lvl w:ilvl="5" w:tplc="9B08F30C">
      <w:start w:val="1"/>
      <w:numFmt w:val="bullet"/>
      <w:lvlText w:val=""/>
      <w:lvlJc w:val="left"/>
      <w:pPr>
        <w:ind w:left="1020" w:hanging="360"/>
      </w:pPr>
      <w:rPr>
        <w:rFonts w:ascii="Symbol" w:hAnsi="Symbol"/>
      </w:rPr>
    </w:lvl>
    <w:lvl w:ilvl="6" w:tplc="D84C6C16">
      <w:start w:val="1"/>
      <w:numFmt w:val="bullet"/>
      <w:lvlText w:val=""/>
      <w:lvlJc w:val="left"/>
      <w:pPr>
        <w:ind w:left="1020" w:hanging="360"/>
      </w:pPr>
      <w:rPr>
        <w:rFonts w:ascii="Symbol" w:hAnsi="Symbol"/>
      </w:rPr>
    </w:lvl>
    <w:lvl w:ilvl="7" w:tplc="E1341E9C">
      <w:start w:val="1"/>
      <w:numFmt w:val="bullet"/>
      <w:lvlText w:val=""/>
      <w:lvlJc w:val="left"/>
      <w:pPr>
        <w:ind w:left="1020" w:hanging="360"/>
      </w:pPr>
      <w:rPr>
        <w:rFonts w:ascii="Symbol" w:hAnsi="Symbol"/>
      </w:rPr>
    </w:lvl>
    <w:lvl w:ilvl="8" w:tplc="CE949ACA">
      <w:start w:val="1"/>
      <w:numFmt w:val="bullet"/>
      <w:lvlText w:val=""/>
      <w:lvlJc w:val="left"/>
      <w:pPr>
        <w:ind w:left="1020" w:hanging="360"/>
      </w:pPr>
      <w:rPr>
        <w:rFonts w:ascii="Symbol" w:hAnsi="Symbol"/>
      </w:rPr>
    </w:lvl>
  </w:abstractNum>
  <w:abstractNum w:abstractNumId="21" w15:restartNumberingAfterBreak="0">
    <w:nsid w:val="4CF76747"/>
    <w:multiLevelType w:val="hybridMultilevel"/>
    <w:tmpl w:val="8D1AAC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51140EB"/>
    <w:multiLevelType w:val="hybridMultilevel"/>
    <w:tmpl w:val="75F82B8C"/>
    <w:lvl w:ilvl="0" w:tplc="BB52EA0C">
      <w:start w:val="5"/>
      <w:numFmt w:val="bullet"/>
      <w:lvlText w:val="-"/>
      <w:lvlJc w:val="left"/>
      <w:pPr>
        <w:ind w:left="360" w:hanging="360"/>
      </w:pPr>
      <w:rPr>
        <w:rFonts w:ascii="Arial" w:eastAsia="SimSun" w:hAnsi="Arial" w:cs="Aria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AED0B2D"/>
    <w:multiLevelType w:val="hybridMultilevel"/>
    <w:tmpl w:val="F300ED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14225E"/>
    <w:multiLevelType w:val="hybridMultilevel"/>
    <w:tmpl w:val="FA704EF2"/>
    <w:lvl w:ilvl="0" w:tplc="2A66D9D6">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9025ED"/>
    <w:multiLevelType w:val="hybridMultilevel"/>
    <w:tmpl w:val="7C9AC3BA"/>
    <w:lvl w:ilvl="0" w:tplc="6A2A4016">
      <w:start w:val="1"/>
      <w:numFmt w:val="bullet"/>
      <w:lvlText w:val=""/>
      <w:lvlJc w:val="left"/>
      <w:pPr>
        <w:ind w:left="1020" w:hanging="360"/>
      </w:pPr>
      <w:rPr>
        <w:rFonts w:ascii="Symbol" w:hAnsi="Symbol"/>
      </w:rPr>
    </w:lvl>
    <w:lvl w:ilvl="1" w:tplc="E54C4A00">
      <w:start w:val="1"/>
      <w:numFmt w:val="bullet"/>
      <w:lvlText w:val=""/>
      <w:lvlJc w:val="left"/>
      <w:pPr>
        <w:ind w:left="1020" w:hanging="360"/>
      </w:pPr>
      <w:rPr>
        <w:rFonts w:ascii="Symbol" w:hAnsi="Symbol"/>
      </w:rPr>
    </w:lvl>
    <w:lvl w:ilvl="2" w:tplc="67D846BA">
      <w:start w:val="1"/>
      <w:numFmt w:val="bullet"/>
      <w:lvlText w:val=""/>
      <w:lvlJc w:val="left"/>
      <w:pPr>
        <w:ind w:left="1020" w:hanging="360"/>
      </w:pPr>
      <w:rPr>
        <w:rFonts w:ascii="Symbol" w:hAnsi="Symbol"/>
      </w:rPr>
    </w:lvl>
    <w:lvl w:ilvl="3" w:tplc="D286FC3C">
      <w:start w:val="1"/>
      <w:numFmt w:val="bullet"/>
      <w:lvlText w:val=""/>
      <w:lvlJc w:val="left"/>
      <w:pPr>
        <w:ind w:left="1020" w:hanging="360"/>
      </w:pPr>
      <w:rPr>
        <w:rFonts w:ascii="Symbol" w:hAnsi="Symbol"/>
      </w:rPr>
    </w:lvl>
    <w:lvl w:ilvl="4" w:tplc="4B20653C">
      <w:start w:val="1"/>
      <w:numFmt w:val="bullet"/>
      <w:lvlText w:val=""/>
      <w:lvlJc w:val="left"/>
      <w:pPr>
        <w:ind w:left="1020" w:hanging="360"/>
      </w:pPr>
      <w:rPr>
        <w:rFonts w:ascii="Symbol" w:hAnsi="Symbol"/>
      </w:rPr>
    </w:lvl>
    <w:lvl w:ilvl="5" w:tplc="1158A914">
      <w:start w:val="1"/>
      <w:numFmt w:val="bullet"/>
      <w:lvlText w:val=""/>
      <w:lvlJc w:val="left"/>
      <w:pPr>
        <w:ind w:left="1020" w:hanging="360"/>
      </w:pPr>
      <w:rPr>
        <w:rFonts w:ascii="Symbol" w:hAnsi="Symbol"/>
      </w:rPr>
    </w:lvl>
    <w:lvl w:ilvl="6" w:tplc="D826B3D8">
      <w:start w:val="1"/>
      <w:numFmt w:val="bullet"/>
      <w:lvlText w:val=""/>
      <w:lvlJc w:val="left"/>
      <w:pPr>
        <w:ind w:left="1020" w:hanging="360"/>
      </w:pPr>
      <w:rPr>
        <w:rFonts w:ascii="Symbol" w:hAnsi="Symbol"/>
      </w:rPr>
    </w:lvl>
    <w:lvl w:ilvl="7" w:tplc="F5FC596E">
      <w:start w:val="1"/>
      <w:numFmt w:val="bullet"/>
      <w:lvlText w:val=""/>
      <w:lvlJc w:val="left"/>
      <w:pPr>
        <w:ind w:left="1020" w:hanging="360"/>
      </w:pPr>
      <w:rPr>
        <w:rFonts w:ascii="Symbol" w:hAnsi="Symbol"/>
      </w:rPr>
    </w:lvl>
    <w:lvl w:ilvl="8" w:tplc="436E2446">
      <w:start w:val="1"/>
      <w:numFmt w:val="bullet"/>
      <w:lvlText w:val=""/>
      <w:lvlJc w:val="left"/>
      <w:pPr>
        <w:ind w:left="1020" w:hanging="360"/>
      </w:pPr>
      <w:rPr>
        <w:rFonts w:ascii="Symbol" w:hAnsi="Symbol"/>
      </w:rPr>
    </w:lvl>
  </w:abstractNum>
  <w:abstractNum w:abstractNumId="28" w15:restartNumberingAfterBreak="0">
    <w:nsid w:val="692928D2"/>
    <w:multiLevelType w:val="hybridMultilevel"/>
    <w:tmpl w:val="75EA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21534"/>
    <w:multiLevelType w:val="hybridMultilevel"/>
    <w:tmpl w:val="D2D8471A"/>
    <w:lvl w:ilvl="0" w:tplc="BDA618F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2C75DC"/>
    <w:multiLevelType w:val="hybridMultilevel"/>
    <w:tmpl w:val="F81E20AE"/>
    <w:lvl w:ilvl="0" w:tplc="EF86913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9E52DF"/>
    <w:multiLevelType w:val="hybridMultilevel"/>
    <w:tmpl w:val="8AF0A83C"/>
    <w:lvl w:ilvl="0" w:tplc="2A66D9D6">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4374474">
    <w:abstractNumId w:val="28"/>
  </w:num>
  <w:num w:numId="2" w16cid:durableId="1958490028">
    <w:abstractNumId w:val="4"/>
  </w:num>
  <w:num w:numId="3" w16cid:durableId="282001631">
    <w:abstractNumId w:val="17"/>
  </w:num>
  <w:num w:numId="4" w16cid:durableId="999113403">
    <w:abstractNumId w:val="18"/>
  </w:num>
  <w:num w:numId="5" w16cid:durableId="832992936">
    <w:abstractNumId w:val="25"/>
  </w:num>
  <w:num w:numId="6" w16cid:durableId="274989759">
    <w:abstractNumId w:val="26"/>
  </w:num>
  <w:num w:numId="7" w16cid:durableId="668555611">
    <w:abstractNumId w:val="32"/>
  </w:num>
  <w:num w:numId="8" w16cid:durableId="504512774">
    <w:abstractNumId w:val="15"/>
  </w:num>
  <w:num w:numId="9" w16cid:durableId="1684747441">
    <w:abstractNumId w:val="11"/>
  </w:num>
  <w:num w:numId="10" w16cid:durableId="947204552">
    <w:abstractNumId w:val="9"/>
  </w:num>
  <w:num w:numId="11" w16cid:durableId="1824927912">
    <w:abstractNumId w:val="27"/>
  </w:num>
  <w:num w:numId="12" w16cid:durableId="1906597316">
    <w:abstractNumId w:val="20"/>
  </w:num>
  <w:num w:numId="13" w16cid:durableId="822163909">
    <w:abstractNumId w:val="30"/>
  </w:num>
  <w:num w:numId="14" w16cid:durableId="1021275182">
    <w:abstractNumId w:val="3"/>
  </w:num>
  <w:num w:numId="15" w16cid:durableId="1523515806">
    <w:abstractNumId w:val="19"/>
  </w:num>
  <w:num w:numId="16" w16cid:durableId="746614882">
    <w:abstractNumId w:val="6"/>
  </w:num>
  <w:num w:numId="17" w16cid:durableId="1837569638">
    <w:abstractNumId w:val="12"/>
  </w:num>
  <w:num w:numId="18" w16cid:durableId="1570724822">
    <w:abstractNumId w:val="2"/>
  </w:num>
  <w:num w:numId="19" w16cid:durableId="1834876930">
    <w:abstractNumId w:val="1"/>
  </w:num>
  <w:num w:numId="20" w16cid:durableId="1446654926">
    <w:abstractNumId w:val="0"/>
  </w:num>
  <w:num w:numId="21" w16cid:durableId="850146299">
    <w:abstractNumId w:val="13"/>
  </w:num>
  <w:num w:numId="22" w16cid:durableId="1170832823">
    <w:abstractNumId w:val="31"/>
  </w:num>
  <w:num w:numId="23" w16cid:durableId="2144424855">
    <w:abstractNumId w:val="7"/>
  </w:num>
  <w:num w:numId="24" w16cid:durableId="1302996885">
    <w:abstractNumId w:val="16"/>
  </w:num>
  <w:num w:numId="25" w16cid:durableId="2140301640">
    <w:abstractNumId w:val="22"/>
  </w:num>
  <w:num w:numId="26" w16cid:durableId="1028718971">
    <w:abstractNumId w:val="23"/>
  </w:num>
  <w:num w:numId="27" w16cid:durableId="5906485">
    <w:abstractNumId w:val="10"/>
  </w:num>
  <w:num w:numId="28" w16cid:durableId="1951820105">
    <w:abstractNumId w:val="24"/>
  </w:num>
  <w:num w:numId="29" w16cid:durableId="1940943861">
    <w:abstractNumId w:val="29"/>
  </w:num>
  <w:num w:numId="30" w16cid:durableId="1803301627">
    <w:abstractNumId w:val="8"/>
  </w:num>
  <w:num w:numId="31" w16cid:durableId="1570725457">
    <w:abstractNumId w:val="5"/>
  </w:num>
  <w:num w:numId="32" w16cid:durableId="1583444737">
    <w:abstractNumId w:val="21"/>
  </w:num>
  <w:num w:numId="33" w16cid:durableId="183691276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SA5-164">
    <w15:presenceInfo w15:providerId="None" w15:userId="Ericsson SA5-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QUAX9iwuiwAAAA="/>
  </w:docVars>
  <w:rsids>
    <w:rsidRoot w:val="00022E4A"/>
    <w:rsid w:val="00002017"/>
    <w:rsid w:val="00003522"/>
    <w:rsid w:val="00004C0C"/>
    <w:rsid w:val="0001374A"/>
    <w:rsid w:val="00022E4A"/>
    <w:rsid w:val="00030165"/>
    <w:rsid w:val="00034F9B"/>
    <w:rsid w:val="000525F8"/>
    <w:rsid w:val="0006307B"/>
    <w:rsid w:val="00064242"/>
    <w:rsid w:val="000668F4"/>
    <w:rsid w:val="00070E09"/>
    <w:rsid w:val="0007186E"/>
    <w:rsid w:val="0007224F"/>
    <w:rsid w:val="0008159D"/>
    <w:rsid w:val="0008318B"/>
    <w:rsid w:val="00083C31"/>
    <w:rsid w:val="00093471"/>
    <w:rsid w:val="000A1149"/>
    <w:rsid w:val="000A3343"/>
    <w:rsid w:val="000A5432"/>
    <w:rsid w:val="000A6394"/>
    <w:rsid w:val="000B13B8"/>
    <w:rsid w:val="000B3EA5"/>
    <w:rsid w:val="000B7FED"/>
    <w:rsid w:val="000C038A"/>
    <w:rsid w:val="000C4486"/>
    <w:rsid w:val="000C503F"/>
    <w:rsid w:val="000C551A"/>
    <w:rsid w:val="000C6598"/>
    <w:rsid w:val="000D44B3"/>
    <w:rsid w:val="000E2BF7"/>
    <w:rsid w:val="000E6EBB"/>
    <w:rsid w:val="000E7685"/>
    <w:rsid w:val="000F1FAC"/>
    <w:rsid w:val="000F2E79"/>
    <w:rsid w:val="00100529"/>
    <w:rsid w:val="00102D64"/>
    <w:rsid w:val="00107919"/>
    <w:rsid w:val="0011551C"/>
    <w:rsid w:val="0012261E"/>
    <w:rsid w:val="00124090"/>
    <w:rsid w:val="00145D43"/>
    <w:rsid w:val="00152D84"/>
    <w:rsid w:val="00157B0E"/>
    <w:rsid w:val="00161E6A"/>
    <w:rsid w:val="00164AAA"/>
    <w:rsid w:val="00165B64"/>
    <w:rsid w:val="0016768E"/>
    <w:rsid w:val="00176841"/>
    <w:rsid w:val="00180D85"/>
    <w:rsid w:val="00181B83"/>
    <w:rsid w:val="00192C46"/>
    <w:rsid w:val="00193EA5"/>
    <w:rsid w:val="001A08B3"/>
    <w:rsid w:val="001A203D"/>
    <w:rsid w:val="001A75AB"/>
    <w:rsid w:val="001A7B60"/>
    <w:rsid w:val="001B09D9"/>
    <w:rsid w:val="001B0F9A"/>
    <w:rsid w:val="001B52F0"/>
    <w:rsid w:val="001B75C9"/>
    <w:rsid w:val="001B7A65"/>
    <w:rsid w:val="001E41F3"/>
    <w:rsid w:val="001E67F9"/>
    <w:rsid w:val="001F0FD0"/>
    <w:rsid w:val="00201731"/>
    <w:rsid w:val="002068AE"/>
    <w:rsid w:val="00211EDC"/>
    <w:rsid w:val="00213081"/>
    <w:rsid w:val="00230664"/>
    <w:rsid w:val="002405B4"/>
    <w:rsid w:val="002520CF"/>
    <w:rsid w:val="00252E52"/>
    <w:rsid w:val="0026004D"/>
    <w:rsid w:val="00262368"/>
    <w:rsid w:val="002640DD"/>
    <w:rsid w:val="002657C0"/>
    <w:rsid w:val="00272EB5"/>
    <w:rsid w:val="00274CB4"/>
    <w:rsid w:val="00275D12"/>
    <w:rsid w:val="0027688C"/>
    <w:rsid w:val="00281BFC"/>
    <w:rsid w:val="00284FEB"/>
    <w:rsid w:val="002860C4"/>
    <w:rsid w:val="00287E7E"/>
    <w:rsid w:val="00290E38"/>
    <w:rsid w:val="0029533A"/>
    <w:rsid w:val="002A0F73"/>
    <w:rsid w:val="002A7E04"/>
    <w:rsid w:val="002B3D90"/>
    <w:rsid w:val="002B5741"/>
    <w:rsid w:val="002B6367"/>
    <w:rsid w:val="002C0012"/>
    <w:rsid w:val="002C5AB6"/>
    <w:rsid w:val="002D1C87"/>
    <w:rsid w:val="002D28CA"/>
    <w:rsid w:val="002D47AD"/>
    <w:rsid w:val="002E472E"/>
    <w:rsid w:val="002E491D"/>
    <w:rsid w:val="002E5BCE"/>
    <w:rsid w:val="002E601A"/>
    <w:rsid w:val="00305409"/>
    <w:rsid w:val="00320847"/>
    <w:rsid w:val="00325245"/>
    <w:rsid w:val="003408EB"/>
    <w:rsid w:val="00340FC5"/>
    <w:rsid w:val="003455AA"/>
    <w:rsid w:val="003566CF"/>
    <w:rsid w:val="003609EF"/>
    <w:rsid w:val="0036231A"/>
    <w:rsid w:val="00374DD4"/>
    <w:rsid w:val="00376D97"/>
    <w:rsid w:val="00383AD9"/>
    <w:rsid w:val="003A23FA"/>
    <w:rsid w:val="003B470F"/>
    <w:rsid w:val="003B73DD"/>
    <w:rsid w:val="003D26C7"/>
    <w:rsid w:val="003E169E"/>
    <w:rsid w:val="003E1A36"/>
    <w:rsid w:val="003E4073"/>
    <w:rsid w:val="0040010E"/>
    <w:rsid w:val="004003A7"/>
    <w:rsid w:val="00410371"/>
    <w:rsid w:val="00413772"/>
    <w:rsid w:val="004158A7"/>
    <w:rsid w:val="00421A34"/>
    <w:rsid w:val="004242F1"/>
    <w:rsid w:val="004317ED"/>
    <w:rsid w:val="0043195A"/>
    <w:rsid w:val="004320F8"/>
    <w:rsid w:val="00441353"/>
    <w:rsid w:val="00445E69"/>
    <w:rsid w:val="00450CAC"/>
    <w:rsid w:val="00454016"/>
    <w:rsid w:val="00456A81"/>
    <w:rsid w:val="004675FF"/>
    <w:rsid w:val="004715E0"/>
    <w:rsid w:val="0048351E"/>
    <w:rsid w:val="00484418"/>
    <w:rsid w:val="00485CB9"/>
    <w:rsid w:val="0048630F"/>
    <w:rsid w:val="004929D3"/>
    <w:rsid w:val="00492E56"/>
    <w:rsid w:val="004B04C9"/>
    <w:rsid w:val="004B167D"/>
    <w:rsid w:val="004B17B9"/>
    <w:rsid w:val="004B6F23"/>
    <w:rsid w:val="004B75B7"/>
    <w:rsid w:val="004C137A"/>
    <w:rsid w:val="004C3FC5"/>
    <w:rsid w:val="004D16E5"/>
    <w:rsid w:val="004E151C"/>
    <w:rsid w:val="004E2A24"/>
    <w:rsid w:val="004E6906"/>
    <w:rsid w:val="00502F6E"/>
    <w:rsid w:val="0050499E"/>
    <w:rsid w:val="00510578"/>
    <w:rsid w:val="005141D9"/>
    <w:rsid w:val="0051580D"/>
    <w:rsid w:val="00517661"/>
    <w:rsid w:val="00527CB9"/>
    <w:rsid w:val="00531F4F"/>
    <w:rsid w:val="00535B76"/>
    <w:rsid w:val="00542BA4"/>
    <w:rsid w:val="00547111"/>
    <w:rsid w:val="00555A53"/>
    <w:rsid w:val="0056247A"/>
    <w:rsid w:val="00587653"/>
    <w:rsid w:val="00592D74"/>
    <w:rsid w:val="00593AAA"/>
    <w:rsid w:val="0059476D"/>
    <w:rsid w:val="005B0A22"/>
    <w:rsid w:val="005C1227"/>
    <w:rsid w:val="005D114F"/>
    <w:rsid w:val="005E2C44"/>
    <w:rsid w:val="005E3330"/>
    <w:rsid w:val="005F0A78"/>
    <w:rsid w:val="006039AA"/>
    <w:rsid w:val="00614438"/>
    <w:rsid w:val="00621188"/>
    <w:rsid w:val="006257ED"/>
    <w:rsid w:val="00630609"/>
    <w:rsid w:val="00630F4A"/>
    <w:rsid w:val="00636E09"/>
    <w:rsid w:val="006416D5"/>
    <w:rsid w:val="0064528F"/>
    <w:rsid w:val="00647A03"/>
    <w:rsid w:val="00651EEC"/>
    <w:rsid w:val="00653DE4"/>
    <w:rsid w:val="00654A67"/>
    <w:rsid w:val="006617BA"/>
    <w:rsid w:val="00665C47"/>
    <w:rsid w:val="00670363"/>
    <w:rsid w:val="0067532F"/>
    <w:rsid w:val="00682B0C"/>
    <w:rsid w:val="00695808"/>
    <w:rsid w:val="006A22FD"/>
    <w:rsid w:val="006A53EA"/>
    <w:rsid w:val="006B46FB"/>
    <w:rsid w:val="006B4A53"/>
    <w:rsid w:val="006C192E"/>
    <w:rsid w:val="006C2D14"/>
    <w:rsid w:val="006D390A"/>
    <w:rsid w:val="006D44F2"/>
    <w:rsid w:val="006D5080"/>
    <w:rsid w:val="006E21FB"/>
    <w:rsid w:val="006E345B"/>
    <w:rsid w:val="006E3DF6"/>
    <w:rsid w:val="006E4791"/>
    <w:rsid w:val="006F3D9C"/>
    <w:rsid w:val="006F4E60"/>
    <w:rsid w:val="00701964"/>
    <w:rsid w:val="0070370C"/>
    <w:rsid w:val="00704273"/>
    <w:rsid w:val="00712FB0"/>
    <w:rsid w:val="0071460A"/>
    <w:rsid w:val="0072050F"/>
    <w:rsid w:val="00734A10"/>
    <w:rsid w:val="007746BB"/>
    <w:rsid w:val="007763A6"/>
    <w:rsid w:val="00792342"/>
    <w:rsid w:val="007977A8"/>
    <w:rsid w:val="007A260A"/>
    <w:rsid w:val="007B20ED"/>
    <w:rsid w:val="007B512A"/>
    <w:rsid w:val="007C2097"/>
    <w:rsid w:val="007D6A07"/>
    <w:rsid w:val="007D6AD8"/>
    <w:rsid w:val="007F4A3B"/>
    <w:rsid w:val="007F4C34"/>
    <w:rsid w:val="007F7259"/>
    <w:rsid w:val="008040A8"/>
    <w:rsid w:val="00804A5C"/>
    <w:rsid w:val="00807B0C"/>
    <w:rsid w:val="008202DC"/>
    <w:rsid w:val="00822FA5"/>
    <w:rsid w:val="00823CA1"/>
    <w:rsid w:val="008279FA"/>
    <w:rsid w:val="00843A41"/>
    <w:rsid w:val="0084496C"/>
    <w:rsid w:val="008457B6"/>
    <w:rsid w:val="0084751C"/>
    <w:rsid w:val="00850D26"/>
    <w:rsid w:val="00852565"/>
    <w:rsid w:val="008626E7"/>
    <w:rsid w:val="00862ED4"/>
    <w:rsid w:val="00862FFF"/>
    <w:rsid w:val="0086659F"/>
    <w:rsid w:val="00870EE7"/>
    <w:rsid w:val="00873A58"/>
    <w:rsid w:val="008863B9"/>
    <w:rsid w:val="00894093"/>
    <w:rsid w:val="008A2309"/>
    <w:rsid w:val="008A45A6"/>
    <w:rsid w:val="008A6C11"/>
    <w:rsid w:val="008A75E0"/>
    <w:rsid w:val="008B1767"/>
    <w:rsid w:val="008B45AB"/>
    <w:rsid w:val="008C1333"/>
    <w:rsid w:val="008C690F"/>
    <w:rsid w:val="008D3CCC"/>
    <w:rsid w:val="008E2F95"/>
    <w:rsid w:val="008F08DD"/>
    <w:rsid w:val="008F3789"/>
    <w:rsid w:val="008F686C"/>
    <w:rsid w:val="008F77F5"/>
    <w:rsid w:val="009017DD"/>
    <w:rsid w:val="00903846"/>
    <w:rsid w:val="00906641"/>
    <w:rsid w:val="009148DE"/>
    <w:rsid w:val="009175E4"/>
    <w:rsid w:val="0091771E"/>
    <w:rsid w:val="009268B8"/>
    <w:rsid w:val="00935720"/>
    <w:rsid w:val="00936DAF"/>
    <w:rsid w:val="00941E30"/>
    <w:rsid w:val="0094414F"/>
    <w:rsid w:val="00946862"/>
    <w:rsid w:val="00946C75"/>
    <w:rsid w:val="009531B0"/>
    <w:rsid w:val="00964002"/>
    <w:rsid w:val="009664BF"/>
    <w:rsid w:val="00966E4E"/>
    <w:rsid w:val="00973B1A"/>
    <w:rsid w:val="009741B3"/>
    <w:rsid w:val="00975475"/>
    <w:rsid w:val="0097655F"/>
    <w:rsid w:val="009777D9"/>
    <w:rsid w:val="0098328B"/>
    <w:rsid w:val="0098473D"/>
    <w:rsid w:val="009901B7"/>
    <w:rsid w:val="00991B88"/>
    <w:rsid w:val="009A39A8"/>
    <w:rsid w:val="009A5753"/>
    <w:rsid w:val="009A579D"/>
    <w:rsid w:val="009A7045"/>
    <w:rsid w:val="009B3A78"/>
    <w:rsid w:val="009D445A"/>
    <w:rsid w:val="009D6CD3"/>
    <w:rsid w:val="009E3297"/>
    <w:rsid w:val="009F0E2C"/>
    <w:rsid w:val="009F11AA"/>
    <w:rsid w:val="009F36D1"/>
    <w:rsid w:val="009F3E94"/>
    <w:rsid w:val="009F734F"/>
    <w:rsid w:val="00A062B2"/>
    <w:rsid w:val="00A10162"/>
    <w:rsid w:val="00A13E0F"/>
    <w:rsid w:val="00A246B6"/>
    <w:rsid w:val="00A30592"/>
    <w:rsid w:val="00A34C7E"/>
    <w:rsid w:val="00A44BE3"/>
    <w:rsid w:val="00A47E70"/>
    <w:rsid w:val="00A50CF0"/>
    <w:rsid w:val="00A53839"/>
    <w:rsid w:val="00A55ACA"/>
    <w:rsid w:val="00A645F9"/>
    <w:rsid w:val="00A75246"/>
    <w:rsid w:val="00A7671C"/>
    <w:rsid w:val="00A821AA"/>
    <w:rsid w:val="00A941C5"/>
    <w:rsid w:val="00A95A33"/>
    <w:rsid w:val="00AA0D2C"/>
    <w:rsid w:val="00AA2CBC"/>
    <w:rsid w:val="00AB57C3"/>
    <w:rsid w:val="00AB74CB"/>
    <w:rsid w:val="00AC2531"/>
    <w:rsid w:val="00AC343D"/>
    <w:rsid w:val="00AC4D2C"/>
    <w:rsid w:val="00AC5820"/>
    <w:rsid w:val="00AD1CD8"/>
    <w:rsid w:val="00AD3A35"/>
    <w:rsid w:val="00AE091F"/>
    <w:rsid w:val="00AE1420"/>
    <w:rsid w:val="00AE7096"/>
    <w:rsid w:val="00AE7478"/>
    <w:rsid w:val="00AE7739"/>
    <w:rsid w:val="00AF55DE"/>
    <w:rsid w:val="00AF6635"/>
    <w:rsid w:val="00B07123"/>
    <w:rsid w:val="00B2184B"/>
    <w:rsid w:val="00B258BB"/>
    <w:rsid w:val="00B32251"/>
    <w:rsid w:val="00B35504"/>
    <w:rsid w:val="00B35E98"/>
    <w:rsid w:val="00B46A15"/>
    <w:rsid w:val="00B514EF"/>
    <w:rsid w:val="00B62556"/>
    <w:rsid w:val="00B67B97"/>
    <w:rsid w:val="00B73A5B"/>
    <w:rsid w:val="00B86036"/>
    <w:rsid w:val="00B86BDD"/>
    <w:rsid w:val="00B8747F"/>
    <w:rsid w:val="00B875C4"/>
    <w:rsid w:val="00B92DAA"/>
    <w:rsid w:val="00B968C8"/>
    <w:rsid w:val="00BA3EC5"/>
    <w:rsid w:val="00BA51D9"/>
    <w:rsid w:val="00BB5C31"/>
    <w:rsid w:val="00BB5DFC"/>
    <w:rsid w:val="00BB794B"/>
    <w:rsid w:val="00BC242D"/>
    <w:rsid w:val="00BC678C"/>
    <w:rsid w:val="00BC7C79"/>
    <w:rsid w:val="00BD1BC4"/>
    <w:rsid w:val="00BD279D"/>
    <w:rsid w:val="00BD6BB8"/>
    <w:rsid w:val="00BE6425"/>
    <w:rsid w:val="00BF2FE3"/>
    <w:rsid w:val="00C01FF5"/>
    <w:rsid w:val="00C14E45"/>
    <w:rsid w:val="00C35021"/>
    <w:rsid w:val="00C40EFF"/>
    <w:rsid w:val="00C46B28"/>
    <w:rsid w:val="00C6281C"/>
    <w:rsid w:val="00C638A2"/>
    <w:rsid w:val="00C66BA2"/>
    <w:rsid w:val="00C72AEC"/>
    <w:rsid w:val="00C83D0F"/>
    <w:rsid w:val="00C870F6"/>
    <w:rsid w:val="00C9018E"/>
    <w:rsid w:val="00C90291"/>
    <w:rsid w:val="00C90332"/>
    <w:rsid w:val="00C95985"/>
    <w:rsid w:val="00CA146E"/>
    <w:rsid w:val="00CA17F5"/>
    <w:rsid w:val="00CA20D9"/>
    <w:rsid w:val="00CB198C"/>
    <w:rsid w:val="00CC5026"/>
    <w:rsid w:val="00CC68D0"/>
    <w:rsid w:val="00CC6A06"/>
    <w:rsid w:val="00CD2100"/>
    <w:rsid w:val="00CD2AB1"/>
    <w:rsid w:val="00CE4EFE"/>
    <w:rsid w:val="00CF2AAF"/>
    <w:rsid w:val="00CF5E4D"/>
    <w:rsid w:val="00D007F5"/>
    <w:rsid w:val="00D014BA"/>
    <w:rsid w:val="00D03B35"/>
    <w:rsid w:val="00D03F9A"/>
    <w:rsid w:val="00D054C5"/>
    <w:rsid w:val="00D06D51"/>
    <w:rsid w:val="00D24991"/>
    <w:rsid w:val="00D24BA3"/>
    <w:rsid w:val="00D44E7B"/>
    <w:rsid w:val="00D50255"/>
    <w:rsid w:val="00D54974"/>
    <w:rsid w:val="00D602D7"/>
    <w:rsid w:val="00D643A6"/>
    <w:rsid w:val="00D66520"/>
    <w:rsid w:val="00D6695A"/>
    <w:rsid w:val="00D71F96"/>
    <w:rsid w:val="00D75DDF"/>
    <w:rsid w:val="00D76BE6"/>
    <w:rsid w:val="00D80CD1"/>
    <w:rsid w:val="00D84017"/>
    <w:rsid w:val="00D841B5"/>
    <w:rsid w:val="00D84AE9"/>
    <w:rsid w:val="00D90FC6"/>
    <w:rsid w:val="00D9124E"/>
    <w:rsid w:val="00DA470A"/>
    <w:rsid w:val="00DB6ABF"/>
    <w:rsid w:val="00DC3039"/>
    <w:rsid w:val="00DD0B7F"/>
    <w:rsid w:val="00DD4660"/>
    <w:rsid w:val="00DD5DF2"/>
    <w:rsid w:val="00DD744C"/>
    <w:rsid w:val="00DD7E2E"/>
    <w:rsid w:val="00DE34CF"/>
    <w:rsid w:val="00DE6CE4"/>
    <w:rsid w:val="00DE7974"/>
    <w:rsid w:val="00E02C6C"/>
    <w:rsid w:val="00E0532C"/>
    <w:rsid w:val="00E12AAB"/>
    <w:rsid w:val="00E13821"/>
    <w:rsid w:val="00E13E87"/>
    <w:rsid w:val="00E13F3D"/>
    <w:rsid w:val="00E17C19"/>
    <w:rsid w:val="00E241DD"/>
    <w:rsid w:val="00E24BB8"/>
    <w:rsid w:val="00E254B3"/>
    <w:rsid w:val="00E30227"/>
    <w:rsid w:val="00E30EF3"/>
    <w:rsid w:val="00E34898"/>
    <w:rsid w:val="00E36494"/>
    <w:rsid w:val="00E4463B"/>
    <w:rsid w:val="00E44934"/>
    <w:rsid w:val="00E46D55"/>
    <w:rsid w:val="00E54CB0"/>
    <w:rsid w:val="00E634E1"/>
    <w:rsid w:val="00E74559"/>
    <w:rsid w:val="00E96326"/>
    <w:rsid w:val="00EA1264"/>
    <w:rsid w:val="00EA2FAA"/>
    <w:rsid w:val="00EA39E7"/>
    <w:rsid w:val="00EB09B7"/>
    <w:rsid w:val="00EB3541"/>
    <w:rsid w:val="00EC042D"/>
    <w:rsid w:val="00EC2D24"/>
    <w:rsid w:val="00ED4801"/>
    <w:rsid w:val="00EE4229"/>
    <w:rsid w:val="00EE4416"/>
    <w:rsid w:val="00EE466C"/>
    <w:rsid w:val="00EE7D7C"/>
    <w:rsid w:val="00EE7EB7"/>
    <w:rsid w:val="00EF4602"/>
    <w:rsid w:val="00EF4C34"/>
    <w:rsid w:val="00F02DE3"/>
    <w:rsid w:val="00F07DD9"/>
    <w:rsid w:val="00F234FC"/>
    <w:rsid w:val="00F25D98"/>
    <w:rsid w:val="00F300FB"/>
    <w:rsid w:val="00F32485"/>
    <w:rsid w:val="00F457DD"/>
    <w:rsid w:val="00F465FF"/>
    <w:rsid w:val="00F47DAE"/>
    <w:rsid w:val="00F50CE8"/>
    <w:rsid w:val="00F70AF3"/>
    <w:rsid w:val="00F71A82"/>
    <w:rsid w:val="00F749AD"/>
    <w:rsid w:val="00F74D5F"/>
    <w:rsid w:val="00F761A9"/>
    <w:rsid w:val="00F7682D"/>
    <w:rsid w:val="00F84FC0"/>
    <w:rsid w:val="00F858B2"/>
    <w:rsid w:val="00F95DD2"/>
    <w:rsid w:val="00FA5A7B"/>
    <w:rsid w:val="00FA7931"/>
    <w:rsid w:val="00FB0963"/>
    <w:rsid w:val="00FB4DBD"/>
    <w:rsid w:val="00FB6386"/>
    <w:rsid w:val="00FC3827"/>
    <w:rsid w:val="00FC5F5C"/>
    <w:rsid w:val="00FD1BC2"/>
    <w:rsid w:val="00FD3860"/>
    <w:rsid w:val="00FD494A"/>
    <w:rsid w:val="00FF1036"/>
    <w:rsid w:val="00FF70C7"/>
    <w:rsid w:val="6EE5510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6AEBFC2B-F688-4D7A-8E8D-2675F835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paragraph" w:styleId="Revision">
    <w:name w:val="Revision"/>
    <w:hidden/>
    <w:uiPriority w:val="99"/>
    <w:semiHidden/>
    <w:rsid w:val="00B46A15"/>
    <w:rPr>
      <w:rFonts w:ascii="Times New Roman" w:hAnsi="Times New Roman"/>
      <w:lang w:val="en-GB" w:eastAsia="en-US"/>
    </w:rPr>
  </w:style>
  <w:style w:type="character" w:styleId="Mention">
    <w:name w:val="Mention"/>
    <w:basedOn w:val="DefaultParagraphFont"/>
    <w:uiPriority w:val="99"/>
    <w:unhideWhenUsed/>
    <w:rsid w:val="00B62556"/>
    <w:rPr>
      <w:color w:val="2B579A"/>
      <w:shd w:val="clear" w:color="auto" w:fill="E1DFDD"/>
    </w:rPr>
  </w:style>
  <w:style w:type="character" w:customStyle="1" w:styleId="NOChar">
    <w:name w:val="NO Char"/>
    <w:link w:val="NO"/>
    <w:qFormat/>
    <w:locked/>
    <w:rsid w:val="00807B0C"/>
    <w:rPr>
      <w:rFonts w:ascii="Times New Roman" w:hAnsi="Times New Roman"/>
      <w:lang w:val="en-GB" w:eastAsia="en-US"/>
    </w:rPr>
  </w:style>
  <w:style w:type="character" w:customStyle="1" w:styleId="TALChar">
    <w:name w:val="TAL Char"/>
    <w:link w:val="TAL"/>
    <w:qFormat/>
    <w:locked/>
    <w:rsid w:val="00807B0C"/>
    <w:rPr>
      <w:rFonts w:ascii="Arial" w:hAnsi="Arial"/>
      <w:sz w:val="18"/>
      <w:lang w:val="en-GB" w:eastAsia="en-US"/>
    </w:rPr>
  </w:style>
  <w:style w:type="character" w:customStyle="1" w:styleId="TAHCar">
    <w:name w:val="TAH Car"/>
    <w:link w:val="TAH"/>
    <w:qFormat/>
    <w:locked/>
    <w:rsid w:val="00807B0C"/>
    <w:rPr>
      <w:rFonts w:ascii="Arial" w:hAnsi="Arial"/>
      <w:b/>
      <w:sz w:val="18"/>
      <w:lang w:val="en-GB" w:eastAsia="en-US"/>
    </w:rPr>
  </w:style>
  <w:style w:type="paragraph" w:customStyle="1" w:styleId="Guidance">
    <w:name w:val="Guidance"/>
    <w:basedOn w:val="Normal"/>
    <w:rsid w:val="00555A53"/>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555A53"/>
    <w:rPr>
      <w:rFonts w:ascii="Tahoma" w:hAnsi="Tahoma" w:cs="Tahoma"/>
      <w:sz w:val="16"/>
      <w:szCs w:val="16"/>
      <w:lang w:val="en-GB" w:eastAsia="en-US"/>
    </w:rPr>
  </w:style>
  <w:style w:type="paragraph" w:styleId="ListParagraph">
    <w:name w:val="List Paragraph"/>
    <w:basedOn w:val="Normal"/>
    <w:link w:val="ListParagraphChar"/>
    <w:uiPriority w:val="34"/>
    <w:qFormat/>
    <w:rsid w:val="00555A53"/>
    <w:pPr>
      <w:overflowPunct w:val="0"/>
      <w:autoSpaceDE w:val="0"/>
      <w:autoSpaceDN w:val="0"/>
      <w:adjustRightInd w:val="0"/>
      <w:spacing w:after="0"/>
      <w:ind w:left="720"/>
      <w:contextualSpacing/>
    </w:pPr>
    <w:rPr>
      <w:rFonts w:ascii="Arial" w:eastAsia="SimSun" w:hAnsi="Arial"/>
      <w:sz w:val="22"/>
    </w:rPr>
  </w:style>
  <w:style w:type="character" w:customStyle="1" w:styleId="Heading1Char">
    <w:name w:val="Heading 1 Char"/>
    <w:link w:val="Heading1"/>
    <w:rsid w:val="00555A53"/>
    <w:rPr>
      <w:rFonts w:ascii="Arial" w:hAnsi="Arial"/>
      <w:sz w:val="36"/>
      <w:lang w:val="en-GB" w:eastAsia="en-US"/>
    </w:rPr>
  </w:style>
  <w:style w:type="character" w:customStyle="1" w:styleId="Heading2Char">
    <w:name w:val="Heading 2 Char"/>
    <w:link w:val="Heading2"/>
    <w:rsid w:val="00555A53"/>
    <w:rPr>
      <w:rFonts w:ascii="Arial" w:hAnsi="Arial"/>
      <w:sz w:val="32"/>
      <w:lang w:val="en-GB" w:eastAsia="en-US"/>
    </w:rPr>
  </w:style>
  <w:style w:type="character" w:customStyle="1" w:styleId="Heading3Char">
    <w:name w:val="Heading 3 Char"/>
    <w:link w:val="Heading3"/>
    <w:qFormat/>
    <w:rsid w:val="00555A53"/>
    <w:rPr>
      <w:rFonts w:ascii="Arial" w:hAnsi="Arial"/>
      <w:sz w:val="28"/>
      <w:lang w:val="en-GB" w:eastAsia="en-US"/>
    </w:rPr>
  </w:style>
  <w:style w:type="character" w:customStyle="1" w:styleId="Heading4Char">
    <w:name w:val="Heading 4 Char"/>
    <w:link w:val="Heading4"/>
    <w:qFormat/>
    <w:rsid w:val="00555A53"/>
    <w:rPr>
      <w:rFonts w:ascii="Arial" w:hAnsi="Arial"/>
      <w:sz w:val="24"/>
      <w:lang w:val="en-GB" w:eastAsia="en-US"/>
    </w:rPr>
  </w:style>
  <w:style w:type="character" w:customStyle="1" w:styleId="normaltextrun">
    <w:name w:val="normaltextrun"/>
    <w:basedOn w:val="DefaultParagraphFont"/>
    <w:rsid w:val="00555A53"/>
  </w:style>
  <w:style w:type="character" w:customStyle="1" w:styleId="Heading8Char">
    <w:name w:val="Heading 8 Char"/>
    <w:link w:val="Heading8"/>
    <w:rsid w:val="00555A53"/>
    <w:rPr>
      <w:rFonts w:ascii="Arial" w:hAnsi="Arial"/>
      <w:sz w:val="36"/>
      <w:lang w:val="en-GB" w:eastAsia="en-US"/>
    </w:rPr>
  </w:style>
  <w:style w:type="character" w:customStyle="1" w:styleId="eop">
    <w:name w:val="eop"/>
    <w:basedOn w:val="DefaultParagraphFont"/>
    <w:rsid w:val="00555A53"/>
  </w:style>
  <w:style w:type="character" w:customStyle="1" w:styleId="CommentTextChar">
    <w:name w:val="Comment Text Char"/>
    <w:link w:val="CommentText"/>
    <w:qFormat/>
    <w:rsid w:val="00555A53"/>
    <w:rPr>
      <w:rFonts w:ascii="Times New Roman" w:hAnsi="Times New Roman"/>
      <w:lang w:val="en-GB" w:eastAsia="en-US"/>
    </w:rPr>
  </w:style>
  <w:style w:type="paragraph" w:styleId="Caption">
    <w:name w:val="caption"/>
    <w:basedOn w:val="Normal"/>
    <w:next w:val="Normal"/>
    <w:uiPriority w:val="35"/>
    <w:unhideWhenUsed/>
    <w:qFormat/>
    <w:rsid w:val="00555A53"/>
    <w:pPr>
      <w:overflowPunct w:val="0"/>
      <w:autoSpaceDE w:val="0"/>
      <w:autoSpaceDN w:val="0"/>
      <w:adjustRightInd w:val="0"/>
      <w:textAlignment w:val="baseline"/>
    </w:pPr>
    <w:rPr>
      <w:b/>
      <w:bCs/>
      <w:lang w:eastAsia="en-GB"/>
    </w:rPr>
  </w:style>
  <w:style w:type="paragraph" w:styleId="BodyText">
    <w:name w:val="Body Text"/>
    <w:basedOn w:val="Normal"/>
    <w:link w:val="BodyTextChar"/>
    <w:uiPriority w:val="99"/>
    <w:unhideWhenUsed/>
    <w:rsid w:val="00555A53"/>
    <w:pPr>
      <w:overflowPunct w:val="0"/>
      <w:autoSpaceDE w:val="0"/>
      <w:autoSpaceDN w:val="0"/>
      <w:adjustRightInd w:val="0"/>
      <w:textAlignment w:val="baseline"/>
    </w:pPr>
    <w:rPr>
      <w:lang w:eastAsia="en-GB"/>
    </w:rPr>
  </w:style>
  <w:style w:type="character" w:customStyle="1" w:styleId="BodyTextChar">
    <w:name w:val="Body Text Char"/>
    <w:basedOn w:val="DefaultParagraphFont"/>
    <w:link w:val="BodyText"/>
    <w:uiPriority w:val="99"/>
    <w:rsid w:val="00555A53"/>
    <w:rPr>
      <w:rFonts w:ascii="Times New Roman" w:hAnsi="Times New Roman"/>
      <w:lang w:val="en-GB" w:eastAsia="en-GB"/>
    </w:rPr>
  </w:style>
  <w:style w:type="paragraph" w:styleId="BodyTextFirstIndent">
    <w:name w:val="Body Text First Indent"/>
    <w:basedOn w:val="Normal"/>
    <w:link w:val="BodyTextFirstIndentChar"/>
    <w:unhideWhenUsed/>
    <w:rsid w:val="00555A53"/>
    <w:pPr>
      <w:widowControl w:val="0"/>
      <w:overflowPunct w:val="0"/>
      <w:autoSpaceDE w:val="0"/>
      <w:autoSpaceDN w:val="0"/>
      <w:adjustRightInd w:val="0"/>
      <w:spacing w:after="0" w:line="360" w:lineRule="auto"/>
      <w:ind w:firstLineChars="200" w:firstLine="420"/>
      <w:jc w:val="both"/>
      <w:textAlignment w:val="baseline"/>
    </w:pPr>
    <w:rPr>
      <w:rFonts w:ascii="Arial" w:hAnsi="Arial"/>
      <w:sz w:val="21"/>
      <w:szCs w:val="21"/>
      <w:lang w:eastAsia="zh-CN"/>
    </w:rPr>
  </w:style>
  <w:style w:type="character" w:customStyle="1" w:styleId="BodyTextFirstIndentChar">
    <w:name w:val="Body Text First Indent Char"/>
    <w:basedOn w:val="BodyTextChar"/>
    <w:link w:val="BodyTextFirstIndent"/>
    <w:rsid w:val="00555A53"/>
    <w:rPr>
      <w:rFonts w:ascii="Arial" w:hAnsi="Arial"/>
      <w:sz w:val="21"/>
      <w:szCs w:val="21"/>
      <w:lang w:val="en-GB" w:eastAsia="zh-CN"/>
    </w:rPr>
  </w:style>
  <w:style w:type="character" w:customStyle="1" w:styleId="DocumentMapChar">
    <w:name w:val="Document Map Char"/>
    <w:link w:val="DocumentMap"/>
    <w:rsid w:val="00555A53"/>
    <w:rPr>
      <w:rFonts w:ascii="Tahoma" w:hAnsi="Tahoma" w:cs="Tahoma"/>
      <w:shd w:val="clear" w:color="auto" w:fill="000080"/>
      <w:lang w:val="en-GB" w:eastAsia="en-US"/>
    </w:rPr>
  </w:style>
  <w:style w:type="character" w:customStyle="1" w:styleId="CommentSubjectChar">
    <w:name w:val="Comment Subject Char"/>
    <w:link w:val="CommentSubject"/>
    <w:rsid w:val="00555A53"/>
    <w:rPr>
      <w:rFonts w:ascii="Times New Roman" w:hAnsi="Times New Roman"/>
      <w:b/>
      <w:bCs/>
      <w:lang w:val="en-GB" w:eastAsia="en-US"/>
    </w:rPr>
  </w:style>
  <w:style w:type="character" w:customStyle="1" w:styleId="PLChar">
    <w:name w:val="PL Char"/>
    <w:link w:val="PL"/>
    <w:qFormat/>
    <w:locked/>
    <w:rsid w:val="00555A53"/>
    <w:rPr>
      <w:rFonts w:ascii="Courier New" w:hAnsi="Courier New"/>
      <w:noProof/>
      <w:sz w:val="16"/>
      <w:lang w:val="en-GB" w:eastAsia="en-US"/>
    </w:rPr>
  </w:style>
  <w:style w:type="character" w:customStyle="1" w:styleId="TACChar">
    <w:name w:val="TAC Char"/>
    <w:link w:val="TAC"/>
    <w:qFormat/>
    <w:locked/>
    <w:rsid w:val="00555A53"/>
    <w:rPr>
      <w:rFonts w:ascii="Arial" w:hAnsi="Arial"/>
      <w:sz w:val="18"/>
      <w:lang w:val="en-GB" w:eastAsia="en-US"/>
    </w:rPr>
  </w:style>
  <w:style w:type="character" w:customStyle="1" w:styleId="EXChar">
    <w:name w:val="EX Char"/>
    <w:link w:val="EX"/>
    <w:qFormat/>
    <w:locked/>
    <w:rsid w:val="00555A53"/>
    <w:rPr>
      <w:rFonts w:ascii="Times New Roman" w:hAnsi="Times New Roman"/>
      <w:lang w:val="en-GB" w:eastAsia="en-US"/>
    </w:rPr>
  </w:style>
  <w:style w:type="character" w:customStyle="1" w:styleId="B1Char">
    <w:name w:val="B1 Char"/>
    <w:link w:val="B1"/>
    <w:qFormat/>
    <w:locked/>
    <w:rsid w:val="00555A53"/>
    <w:rPr>
      <w:rFonts w:ascii="Times New Roman" w:hAnsi="Times New Roman"/>
      <w:lang w:val="en-GB" w:eastAsia="en-US"/>
    </w:rPr>
  </w:style>
  <w:style w:type="character" w:customStyle="1" w:styleId="EditorsNoteChar">
    <w:name w:val="Editor's Note Char"/>
    <w:link w:val="EditorsNote"/>
    <w:locked/>
    <w:rsid w:val="00555A53"/>
    <w:rPr>
      <w:rFonts w:ascii="Times New Roman" w:hAnsi="Times New Roman"/>
      <w:color w:val="FF0000"/>
      <w:lang w:val="en-GB" w:eastAsia="en-US"/>
    </w:rPr>
  </w:style>
  <w:style w:type="character" w:customStyle="1" w:styleId="THChar">
    <w:name w:val="TH Char"/>
    <w:link w:val="TH"/>
    <w:qFormat/>
    <w:locked/>
    <w:rsid w:val="00555A53"/>
    <w:rPr>
      <w:rFonts w:ascii="Arial" w:hAnsi="Arial"/>
      <w:b/>
      <w:lang w:val="en-GB" w:eastAsia="en-US"/>
    </w:rPr>
  </w:style>
  <w:style w:type="character" w:customStyle="1" w:styleId="TFChar">
    <w:name w:val="TF Char"/>
    <w:link w:val="TF"/>
    <w:qFormat/>
    <w:locked/>
    <w:rsid w:val="00555A53"/>
    <w:rPr>
      <w:rFonts w:ascii="Arial" w:hAnsi="Arial"/>
      <w:b/>
      <w:lang w:val="en-GB" w:eastAsia="en-US"/>
    </w:rPr>
  </w:style>
  <w:style w:type="character" w:customStyle="1" w:styleId="B2Char">
    <w:name w:val="B2 Char"/>
    <w:link w:val="B2"/>
    <w:uiPriority w:val="99"/>
    <w:qFormat/>
    <w:locked/>
    <w:rsid w:val="00555A53"/>
    <w:rPr>
      <w:rFonts w:ascii="Times New Roman" w:hAnsi="Times New Roman"/>
      <w:lang w:val="en-GB" w:eastAsia="en-US"/>
    </w:rPr>
  </w:style>
  <w:style w:type="paragraph" w:customStyle="1" w:styleId="a">
    <w:name w:val="表格文本"/>
    <w:basedOn w:val="Normal"/>
    <w:rsid w:val="00555A53"/>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paragraph" w:customStyle="1" w:styleId="paragraph">
    <w:name w:val="paragraph"/>
    <w:basedOn w:val="Normal"/>
    <w:rsid w:val="00555A53"/>
    <w:pPr>
      <w:overflowPunct w:val="0"/>
      <w:autoSpaceDE w:val="0"/>
      <w:autoSpaceDN w:val="0"/>
      <w:adjustRightInd w:val="0"/>
      <w:spacing w:after="0"/>
      <w:textAlignment w:val="baseline"/>
    </w:pPr>
    <w:rPr>
      <w:sz w:val="24"/>
      <w:szCs w:val="24"/>
      <w:lang w:eastAsia="en-GB"/>
    </w:rPr>
  </w:style>
  <w:style w:type="paragraph" w:customStyle="1" w:styleId="Default">
    <w:name w:val="Default"/>
    <w:rsid w:val="00555A53"/>
    <w:pPr>
      <w:autoSpaceDE w:val="0"/>
      <w:autoSpaceDN w:val="0"/>
      <w:adjustRightInd w:val="0"/>
    </w:pPr>
    <w:rPr>
      <w:rFonts w:ascii="Arial" w:eastAsia="DengXian" w:hAnsi="Arial" w:cs="Arial"/>
      <w:color w:val="000000"/>
      <w:sz w:val="24"/>
      <w:szCs w:val="24"/>
      <w:lang w:val="en-GB" w:eastAsia="en-US"/>
    </w:rPr>
  </w:style>
  <w:style w:type="paragraph" w:styleId="Bibliography">
    <w:name w:val="Bibliography"/>
    <w:basedOn w:val="Normal"/>
    <w:next w:val="Normal"/>
    <w:uiPriority w:val="37"/>
    <w:semiHidden/>
    <w:unhideWhenUsed/>
    <w:rsid w:val="00555A53"/>
    <w:pPr>
      <w:overflowPunct w:val="0"/>
      <w:autoSpaceDE w:val="0"/>
      <w:autoSpaceDN w:val="0"/>
      <w:adjustRightInd w:val="0"/>
      <w:textAlignment w:val="baseline"/>
    </w:pPr>
    <w:rPr>
      <w:lang w:eastAsia="en-GB"/>
    </w:rPr>
  </w:style>
  <w:style w:type="paragraph" w:styleId="BlockText">
    <w:name w:val="Block Text"/>
    <w:basedOn w:val="Normal"/>
    <w:rsid w:val="00555A5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uiPriority w:val="99"/>
    <w:rsid w:val="00555A53"/>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uiPriority w:val="99"/>
    <w:rsid w:val="00555A53"/>
    <w:rPr>
      <w:rFonts w:ascii="Times New Roman" w:hAnsi="Times New Roman"/>
      <w:lang w:val="en-GB" w:eastAsia="en-GB"/>
    </w:rPr>
  </w:style>
  <w:style w:type="paragraph" w:styleId="BodyText3">
    <w:name w:val="Body Text 3"/>
    <w:basedOn w:val="Normal"/>
    <w:link w:val="BodyText3Char"/>
    <w:uiPriority w:val="99"/>
    <w:rsid w:val="00555A53"/>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uiPriority w:val="99"/>
    <w:rsid w:val="00555A53"/>
    <w:rPr>
      <w:rFonts w:ascii="Times New Roman" w:hAnsi="Times New Roman"/>
      <w:sz w:val="16"/>
      <w:szCs w:val="16"/>
      <w:lang w:val="en-GB" w:eastAsia="en-GB"/>
    </w:rPr>
  </w:style>
  <w:style w:type="paragraph" w:styleId="BodyTextIndent">
    <w:name w:val="Body Text Indent"/>
    <w:basedOn w:val="Normal"/>
    <w:link w:val="BodyTextIndentChar"/>
    <w:rsid w:val="00555A53"/>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555A53"/>
    <w:rPr>
      <w:rFonts w:ascii="Times New Roman" w:hAnsi="Times New Roman"/>
      <w:lang w:val="en-GB" w:eastAsia="en-GB"/>
    </w:rPr>
  </w:style>
  <w:style w:type="paragraph" w:styleId="BodyTextFirstIndent2">
    <w:name w:val="Body Text First Indent 2"/>
    <w:basedOn w:val="BodyTextIndent"/>
    <w:link w:val="BodyTextFirstIndent2Char"/>
    <w:rsid w:val="00555A53"/>
    <w:pPr>
      <w:spacing w:after="180"/>
      <w:ind w:left="360" w:firstLine="360"/>
    </w:pPr>
  </w:style>
  <w:style w:type="character" w:customStyle="1" w:styleId="BodyTextFirstIndent2Char">
    <w:name w:val="Body Text First Indent 2 Char"/>
    <w:basedOn w:val="BodyTextIndentChar"/>
    <w:link w:val="BodyTextFirstIndent2"/>
    <w:rsid w:val="00555A53"/>
    <w:rPr>
      <w:rFonts w:ascii="Times New Roman" w:hAnsi="Times New Roman"/>
      <w:lang w:val="en-GB" w:eastAsia="en-GB"/>
    </w:rPr>
  </w:style>
  <w:style w:type="paragraph" w:styleId="BodyTextIndent2">
    <w:name w:val="Body Text Indent 2"/>
    <w:basedOn w:val="Normal"/>
    <w:link w:val="BodyTextIndent2Char"/>
    <w:rsid w:val="00555A53"/>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555A53"/>
    <w:rPr>
      <w:rFonts w:ascii="Times New Roman" w:hAnsi="Times New Roman"/>
      <w:lang w:val="en-GB" w:eastAsia="en-GB"/>
    </w:rPr>
  </w:style>
  <w:style w:type="paragraph" w:styleId="BodyTextIndent3">
    <w:name w:val="Body Text Indent 3"/>
    <w:basedOn w:val="Normal"/>
    <w:link w:val="BodyTextIndent3Char"/>
    <w:rsid w:val="00555A53"/>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555A53"/>
    <w:rPr>
      <w:rFonts w:ascii="Times New Roman" w:hAnsi="Times New Roman"/>
      <w:sz w:val="16"/>
      <w:szCs w:val="16"/>
      <w:lang w:val="en-GB" w:eastAsia="en-GB"/>
    </w:rPr>
  </w:style>
  <w:style w:type="paragraph" w:styleId="Closing">
    <w:name w:val="Closing"/>
    <w:basedOn w:val="Normal"/>
    <w:link w:val="ClosingChar"/>
    <w:rsid w:val="00555A53"/>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555A53"/>
    <w:rPr>
      <w:rFonts w:ascii="Times New Roman" w:hAnsi="Times New Roman"/>
      <w:lang w:val="en-GB" w:eastAsia="en-GB"/>
    </w:rPr>
  </w:style>
  <w:style w:type="paragraph" w:styleId="Date">
    <w:name w:val="Date"/>
    <w:basedOn w:val="Normal"/>
    <w:next w:val="Normal"/>
    <w:link w:val="DateChar"/>
    <w:rsid w:val="00555A53"/>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555A53"/>
    <w:rPr>
      <w:rFonts w:ascii="Times New Roman" w:hAnsi="Times New Roman"/>
      <w:lang w:val="en-GB" w:eastAsia="en-GB"/>
    </w:rPr>
  </w:style>
  <w:style w:type="paragraph" w:styleId="E-mailSignature">
    <w:name w:val="E-mail Signature"/>
    <w:basedOn w:val="Normal"/>
    <w:link w:val="E-mailSignatureChar"/>
    <w:rsid w:val="00555A53"/>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555A53"/>
    <w:rPr>
      <w:rFonts w:ascii="Times New Roman" w:hAnsi="Times New Roman"/>
      <w:lang w:val="en-GB" w:eastAsia="en-GB"/>
    </w:rPr>
  </w:style>
  <w:style w:type="character" w:styleId="Emphasis">
    <w:name w:val="Emphasis"/>
    <w:basedOn w:val="DefaultParagraphFont"/>
    <w:uiPriority w:val="20"/>
    <w:qFormat/>
    <w:rsid w:val="00555A53"/>
    <w:rPr>
      <w:i/>
      <w:iCs/>
    </w:rPr>
  </w:style>
  <w:style w:type="character" w:customStyle="1" w:styleId="TANChar">
    <w:name w:val="TAN Char"/>
    <w:link w:val="TAN"/>
    <w:qFormat/>
    <w:locked/>
    <w:rsid w:val="00555A53"/>
    <w:rPr>
      <w:rFonts w:ascii="Arial" w:hAnsi="Arial"/>
      <w:sz w:val="18"/>
      <w:lang w:val="en-GB" w:eastAsia="en-US"/>
    </w:rPr>
  </w:style>
  <w:style w:type="character" w:customStyle="1" w:styleId="ListParagraphChar">
    <w:name w:val="List Paragraph Char"/>
    <w:link w:val="ListParagraph"/>
    <w:uiPriority w:val="34"/>
    <w:locked/>
    <w:rsid w:val="00555A53"/>
    <w:rPr>
      <w:rFonts w:ascii="Arial" w:eastAsia="SimSun" w:hAnsi="Arial"/>
      <w:sz w:val="22"/>
      <w:lang w:val="en-GB" w:eastAsia="en-US"/>
    </w:rPr>
  </w:style>
  <w:style w:type="character" w:styleId="BookTitle">
    <w:name w:val="Book Title"/>
    <w:basedOn w:val="DefaultParagraphFont"/>
    <w:uiPriority w:val="33"/>
    <w:qFormat/>
    <w:rsid w:val="00555A53"/>
    <w:rPr>
      <w:b/>
      <w:bCs/>
      <w:smallCaps/>
      <w:spacing w:val="5"/>
    </w:rPr>
  </w:style>
  <w:style w:type="table" w:styleId="DarkList">
    <w:name w:val="Dark List"/>
    <w:basedOn w:val="TableNormal"/>
    <w:uiPriority w:val="70"/>
    <w:rsid w:val="00555A5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55A5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555A5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555A5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555A5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555A5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555A5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dnoteText">
    <w:name w:val="endnote text"/>
    <w:basedOn w:val="Normal"/>
    <w:link w:val="EndnoteTextChar"/>
    <w:rsid w:val="00555A53"/>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555A53"/>
    <w:rPr>
      <w:rFonts w:ascii="Times New Roman" w:hAnsi="Times New Roman"/>
      <w:lang w:val="en-GB" w:eastAsia="en-GB"/>
    </w:rPr>
  </w:style>
  <w:style w:type="paragraph" w:styleId="EnvelopeAddress">
    <w:name w:val="envelope address"/>
    <w:basedOn w:val="Normal"/>
    <w:rsid w:val="00555A5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555A53"/>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555A53"/>
    <w:rPr>
      <w:rFonts w:ascii="Arial" w:hAnsi="Arial"/>
      <w:b/>
      <w:i/>
      <w:noProof/>
      <w:sz w:val="18"/>
      <w:lang w:val="en-GB" w:eastAsia="en-US"/>
    </w:rPr>
  </w:style>
  <w:style w:type="character" w:customStyle="1" w:styleId="FootnoteTextChar">
    <w:name w:val="Footnote Text Char"/>
    <w:basedOn w:val="DefaultParagraphFont"/>
    <w:link w:val="FootnoteText"/>
    <w:rsid w:val="00555A53"/>
    <w:rPr>
      <w:rFonts w:ascii="Times New Roman" w:hAnsi="Times New Roman"/>
      <w:sz w:val="16"/>
      <w:lang w:val="en-GB" w:eastAsia="en-US"/>
    </w:rPr>
  </w:style>
  <w:style w:type="paragraph" w:styleId="HTMLAddress">
    <w:name w:val="HTML Address"/>
    <w:basedOn w:val="Normal"/>
    <w:link w:val="HTMLAddressChar"/>
    <w:rsid w:val="00555A53"/>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555A53"/>
    <w:rPr>
      <w:rFonts w:ascii="Times New Roman" w:hAnsi="Times New Roman"/>
      <w:i/>
      <w:iCs/>
      <w:lang w:val="en-GB" w:eastAsia="en-GB"/>
    </w:rPr>
  </w:style>
  <w:style w:type="paragraph" w:styleId="HTMLPreformatted">
    <w:name w:val="HTML Preformatted"/>
    <w:basedOn w:val="Normal"/>
    <w:link w:val="HTMLPreformattedChar"/>
    <w:uiPriority w:val="99"/>
    <w:rsid w:val="00555A53"/>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uiPriority w:val="99"/>
    <w:rsid w:val="00555A53"/>
    <w:rPr>
      <w:rFonts w:ascii="Consolas" w:hAnsi="Consolas"/>
      <w:lang w:val="en-GB" w:eastAsia="en-GB"/>
    </w:rPr>
  </w:style>
  <w:style w:type="paragraph" w:styleId="Index3">
    <w:name w:val="index 3"/>
    <w:basedOn w:val="Normal"/>
    <w:next w:val="Normal"/>
    <w:rsid w:val="00555A53"/>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555A53"/>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555A53"/>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555A53"/>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555A53"/>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555A53"/>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555A53"/>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555A53"/>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555A5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555A53"/>
    <w:rPr>
      <w:rFonts w:ascii="Times New Roman" w:hAnsi="Times New Roman"/>
      <w:i/>
      <w:iCs/>
      <w:color w:val="4F81BD" w:themeColor="accent1"/>
      <w:lang w:val="en-GB" w:eastAsia="en-GB"/>
    </w:rPr>
  </w:style>
  <w:style w:type="paragraph" w:styleId="ListContinue">
    <w:name w:val="List Continue"/>
    <w:basedOn w:val="Normal"/>
    <w:uiPriority w:val="99"/>
    <w:rsid w:val="00555A53"/>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uiPriority w:val="99"/>
    <w:rsid w:val="00555A53"/>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uiPriority w:val="99"/>
    <w:rsid w:val="00555A53"/>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555A53"/>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555A53"/>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uiPriority w:val="99"/>
    <w:rsid w:val="00555A53"/>
    <w:pPr>
      <w:numPr>
        <w:numId w:val="18"/>
      </w:numPr>
      <w:tabs>
        <w:tab w:val="clear" w:pos="926"/>
      </w:tabs>
      <w:overflowPunct w:val="0"/>
      <w:autoSpaceDE w:val="0"/>
      <w:autoSpaceDN w:val="0"/>
      <w:adjustRightInd w:val="0"/>
      <w:ind w:left="0" w:firstLine="0"/>
      <w:contextualSpacing/>
      <w:textAlignment w:val="baseline"/>
    </w:pPr>
    <w:rPr>
      <w:lang w:eastAsia="en-GB"/>
    </w:rPr>
  </w:style>
  <w:style w:type="paragraph" w:styleId="ListNumber4">
    <w:name w:val="List Number 4"/>
    <w:basedOn w:val="Normal"/>
    <w:rsid w:val="00555A53"/>
    <w:pPr>
      <w:numPr>
        <w:numId w:val="19"/>
      </w:numPr>
      <w:tabs>
        <w:tab w:val="clear" w:pos="1209"/>
      </w:tabs>
      <w:overflowPunct w:val="0"/>
      <w:autoSpaceDE w:val="0"/>
      <w:autoSpaceDN w:val="0"/>
      <w:adjustRightInd w:val="0"/>
      <w:ind w:left="0" w:firstLine="0"/>
      <w:contextualSpacing/>
      <w:textAlignment w:val="baseline"/>
    </w:pPr>
    <w:rPr>
      <w:lang w:eastAsia="en-GB"/>
    </w:rPr>
  </w:style>
  <w:style w:type="paragraph" w:styleId="ListNumber5">
    <w:name w:val="List Number 5"/>
    <w:basedOn w:val="Normal"/>
    <w:rsid w:val="00555A53"/>
    <w:pPr>
      <w:numPr>
        <w:numId w:val="20"/>
      </w:numPr>
      <w:tabs>
        <w:tab w:val="clear" w:pos="1492"/>
      </w:tabs>
      <w:overflowPunct w:val="0"/>
      <w:autoSpaceDE w:val="0"/>
      <w:autoSpaceDN w:val="0"/>
      <w:adjustRightInd w:val="0"/>
      <w:ind w:left="0" w:firstLine="0"/>
      <w:contextualSpacing/>
      <w:textAlignment w:val="baseline"/>
    </w:pPr>
    <w:rPr>
      <w:lang w:eastAsia="en-GB"/>
    </w:rPr>
  </w:style>
  <w:style w:type="paragraph" w:styleId="MacroText">
    <w:name w:val="macro"/>
    <w:link w:val="MacroTextChar"/>
    <w:uiPriority w:val="99"/>
    <w:rsid w:val="00555A5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uiPriority w:val="99"/>
    <w:rsid w:val="00555A53"/>
    <w:rPr>
      <w:rFonts w:ascii="Consolas" w:hAnsi="Consolas"/>
      <w:lang w:val="en-GB" w:eastAsia="en-GB"/>
    </w:rPr>
  </w:style>
  <w:style w:type="paragraph" w:styleId="MessageHeader">
    <w:name w:val="Message Header"/>
    <w:basedOn w:val="Normal"/>
    <w:link w:val="MessageHeaderChar"/>
    <w:rsid w:val="00555A5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555A53"/>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555A53"/>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555A53"/>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555A53"/>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555A53"/>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555A53"/>
    <w:rPr>
      <w:rFonts w:ascii="Times New Roman" w:hAnsi="Times New Roman"/>
      <w:lang w:val="en-GB" w:eastAsia="en-GB"/>
    </w:rPr>
  </w:style>
  <w:style w:type="paragraph" w:styleId="PlainText">
    <w:name w:val="Plain Text"/>
    <w:basedOn w:val="Normal"/>
    <w:link w:val="PlainTextChar"/>
    <w:uiPriority w:val="99"/>
    <w:rsid w:val="00555A53"/>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uiPriority w:val="99"/>
    <w:rsid w:val="00555A53"/>
    <w:rPr>
      <w:rFonts w:ascii="Consolas" w:hAnsi="Consolas"/>
      <w:sz w:val="21"/>
      <w:szCs w:val="21"/>
      <w:lang w:val="en-GB" w:eastAsia="en-GB"/>
    </w:rPr>
  </w:style>
  <w:style w:type="paragraph" w:styleId="Quote">
    <w:name w:val="Quote"/>
    <w:basedOn w:val="Normal"/>
    <w:next w:val="Normal"/>
    <w:link w:val="QuoteChar"/>
    <w:uiPriority w:val="29"/>
    <w:qFormat/>
    <w:rsid w:val="00555A53"/>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555A53"/>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555A53"/>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555A53"/>
    <w:rPr>
      <w:rFonts w:ascii="Times New Roman" w:hAnsi="Times New Roman"/>
      <w:lang w:val="en-GB" w:eastAsia="en-GB"/>
    </w:rPr>
  </w:style>
  <w:style w:type="paragraph" w:styleId="Signature">
    <w:name w:val="Signature"/>
    <w:basedOn w:val="Normal"/>
    <w:link w:val="SignatureChar"/>
    <w:rsid w:val="00555A53"/>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555A53"/>
    <w:rPr>
      <w:rFonts w:ascii="Times New Roman" w:hAnsi="Times New Roman"/>
      <w:lang w:val="en-GB" w:eastAsia="en-GB"/>
    </w:rPr>
  </w:style>
  <w:style w:type="paragraph" w:styleId="Subtitle">
    <w:name w:val="Subtitle"/>
    <w:basedOn w:val="Normal"/>
    <w:next w:val="Normal"/>
    <w:link w:val="SubtitleChar"/>
    <w:uiPriority w:val="11"/>
    <w:qFormat/>
    <w:rsid w:val="00555A53"/>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uiPriority w:val="11"/>
    <w:rsid w:val="00555A53"/>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555A53"/>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555A53"/>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uiPriority w:val="10"/>
    <w:qFormat/>
    <w:rsid w:val="00555A5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555A53"/>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555A53"/>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555A53"/>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TAHChar">
    <w:name w:val="TAH Char"/>
    <w:qFormat/>
    <w:rsid w:val="00555A53"/>
    <w:rPr>
      <w:rFonts w:ascii="Arial" w:hAnsi="Arial"/>
      <w:b/>
      <w:sz w:val="18"/>
      <w:lang w:val="en-GB" w:eastAsia="en-US"/>
    </w:rPr>
  </w:style>
  <w:style w:type="character" w:customStyle="1" w:styleId="TFZchn">
    <w:name w:val="TF Zchn"/>
    <w:rsid w:val="00555A53"/>
    <w:rPr>
      <w:rFonts w:ascii="Arial" w:hAnsi="Arial"/>
      <w:b/>
      <w:lang w:val="en-GB" w:eastAsia="en-US"/>
    </w:rPr>
  </w:style>
  <w:style w:type="character" w:styleId="UnresolvedMention">
    <w:name w:val="Unresolved Mention"/>
    <w:basedOn w:val="DefaultParagraphFont"/>
    <w:uiPriority w:val="99"/>
    <w:semiHidden/>
    <w:unhideWhenUsed/>
    <w:rsid w:val="00AE7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1853">
      <w:bodyDiv w:val="1"/>
      <w:marLeft w:val="0"/>
      <w:marRight w:val="0"/>
      <w:marTop w:val="0"/>
      <w:marBottom w:val="0"/>
      <w:divBdr>
        <w:top w:val="none" w:sz="0" w:space="0" w:color="auto"/>
        <w:left w:val="none" w:sz="0" w:space="0" w:color="auto"/>
        <w:bottom w:val="none" w:sz="0" w:space="0" w:color="auto"/>
        <w:right w:val="none" w:sz="0" w:space="0" w:color="auto"/>
      </w:divBdr>
    </w:div>
    <w:div w:id="141627972">
      <w:bodyDiv w:val="1"/>
      <w:marLeft w:val="0"/>
      <w:marRight w:val="0"/>
      <w:marTop w:val="0"/>
      <w:marBottom w:val="0"/>
      <w:divBdr>
        <w:top w:val="none" w:sz="0" w:space="0" w:color="auto"/>
        <w:left w:val="none" w:sz="0" w:space="0" w:color="auto"/>
        <w:bottom w:val="none" w:sz="0" w:space="0" w:color="auto"/>
        <w:right w:val="none" w:sz="0" w:space="0" w:color="auto"/>
      </w:divBdr>
    </w:div>
    <w:div w:id="222104779">
      <w:bodyDiv w:val="1"/>
      <w:marLeft w:val="0"/>
      <w:marRight w:val="0"/>
      <w:marTop w:val="0"/>
      <w:marBottom w:val="0"/>
      <w:divBdr>
        <w:top w:val="none" w:sz="0" w:space="0" w:color="auto"/>
        <w:left w:val="none" w:sz="0" w:space="0" w:color="auto"/>
        <w:bottom w:val="none" w:sz="0" w:space="0" w:color="auto"/>
        <w:right w:val="none" w:sz="0" w:space="0" w:color="auto"/>
      </w:divBdr>
    </w:div>
    <w:div w:id="382680088">
      <w:bodyDiv w:val="1"/>
      <w:marLeft w:val="0"/>
      <w:marRight w:val="0"/>
      <w:marTop w:val="0"/>
      <w:marBottom w:val="0"/>
      <w:divBdr>
        <w:top w:val="none" w:sz="0" w:space="0" w:color="auto"/>
        <w:left w:val="none" w:sz="0" w:space="0" w:color="auto"/>
        <w:bottom w:val="none" w:sz="0" w:space="0" w:color="auto"/>
        <w:right w:val="none" w:sz="0" w:space="0" w:color="auto"/>
      </w:divBdr>
    </w:div>
    <w:div w:id="1226263300">
      <w:bodyDiv w:val="1"/>
      <w:marLeft w:val="0"/>
      <w:marRight w:val="0"/>
      <w:marTop w:val="0"/>
      <w:marBottom w:val="0"/>
      <w:divBdr>
        <w:top w:val="none" w:sz="0" w:space="0" w:color="auto"/>
        <w:left w:val="none" w:sz="0" w:space="0" w:color="auto"/>
        <w:bottom w:val="none" w:sz="0" w:space="0" w:color="auto"/>
        <w:right w:val="none" w:sz="0" w:space="0" w:color="auto"/>
      </w:divBdr>
    </w:div>
    <w:div w:id="1582370461">
      <w:bodyDiv w:val="1"/>
      <w:marLeft w:val="0"/>
      <w:marRight w:val="0"/>
      <w:marTop w:val="0"/>
      <w:marBottom w:val="0"/>
      <w:divBdr>
        <w:top w:val="none" w:sz="0" w:space="0" w:color="auto"/>
        <w:left w:val="none" w:sz="0" w:space="0" w:color="auto"/>
        <w:bottom w:val="none" w:sz="0" w:space="0" w:color="auto"/>
        <w:right w:val="none" w:sz="0" w:space="0" w:color="auto"/>
      </w:divBdr>
    </w:div>
    <w:div w:id="1727294749">
      <w:bodyDiv w:val="1"/>
      <w:marLeft w:val="0"/>
      <w:marRight w:val="0"/>
      <w:marTop w:val="0"/>
      <w:marBottom w:val="0"/>
      <w:divBdr>
        <w:top w:val="none" w:sz="0" w:space="0" w:color="auto"/>
        <w:left w:val="none" w:sz="0" w:space="0" w:color="auto"/>
        <w:bottom w:val="none" w:sz="0" w:space="0" w:color="auto"/>
        <w:right w:val="none" w:sz="0" w:space="0" w:color="auto"/>
      </w:divBdr>
    </w:div>
    <w:div w:id="1819301740">
      <w:bodyDiv w:val="1"/>
      <w:marLeft w:val="0"/>
      <w:marRight w:val="0"/>
      <w:marTop w:val="0"/>
      <w:marBottom w:val="0"/>
      <w:divBdr>
        <w:top w:val="none" w:sz="0" w:space="0" w:color="auto"/>
        <w:left w:val="none" w:sz="0" w:space="0" w:color="auto"/>
        <w:bottom w:val="none" w:sz="0" w:space="0" w:color="auto"/>
        <w:right w:val="none" w:sz="0" w:space="0" w:color="auto"/>
      </w:divBdr>
    </w:div>
    <w:div w:id="1866944413">
      <w:bodyDiv w:val="1"/>
      <w:marLeft w:val="0"/>
      <w:marRight w:val="0"/>
      <w:marTop w:val="0"/>
      <w:marBottom w:val="0"/>
      <w:divBdr>
        <w:top w:val="none" w:sz="0" w:space="0" w:color="auto"/>
        <w:left w:val="none" w:sz="0" w:space="0" w:color="auto"/>
        <w:bottom w:val="none" w:sz="0" w:space="0" w:color="auto"/>
        <w:right w:val="none" w:sz="0" w:space="0" w:color="auto"/>
      </w:divBdr>
    </w:div>
    <w:div w:id="1923416490">
      <w:bodyDiv w:val="1"/>
      <w:marLeft w:val="0"/>
      <w:marRight w:val="0"/>
      <w:marTop w:val="0"/>
      <w:marBottom w:val="0"/>
      <w:divBdr>
        <w:top w:val="none" w:sz="0" w:space="0" w:color="auto"/>
        <w:left w:val="none" w:sz="0" w:space="0" w:color="auto"/>
        <w:bottom w:val="none" w:sz="0" w:space="0" w:color="auto"/>
        <w:right w:val="none" w:sz="0" w:space="0" w:color="auto"/>
      </w:divBdr>
    </w:div>
    <w:div w:id="2013489681">
      <w:bodyDiv w:val="1"/>
      <w:marLeft w:val="0"/>
      <w:marRight w:val="0"/>
      <w:marTop w:val="0"/>
      <w:marBottom w:val="0"/>
      <w:divBdr>
        <w:top w:val="none" w:sz="0" w:space="0" w:color="auto"/>
        <w:left w:val="none" w:sz="0" w:space="0" w:color="auto"/>
        <w:bottom w:val="none" w:sz="0" w:space="0" w:color="auto"/>
        <w:right w:val="none" w:sz="0" w:space="0" w:color="auto"/>
      </w:divBdr>
    </w:div>
    <w:div w:id="211939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5/MnS/-/merge_requests/1979"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5/MnS/-/merge_requests/1972"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F18A5-E0B3-4EDC-B258-BD2225F3712A}">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2.xml><?xml version="1.0" encoding="utf-8"?>
<ds:datastoreItem xmlns:ds="http://schemas.openxmlformats.org/officeDocument/2006/customXml" ds:itemID="{AF94A13A-58DF-418B-96C8-3D278A4D2E50}">
  <ds:schemaRefs>
    <ds:schemaRef ds:uri="http://schemas.microsoft.com/sharepoint/v3/contenttype/forms"/>
  </ds:schemaRefs>
</ds:datastoreItem>
</file>

<file path=customXml/itemProps3.xml><?xml version="1.0" encoding="utf-8"?>
<ds:datastoreItem xmlns:ds="http://schemas.openxmlformats.org/officeDocument/2006/customXml" ds:itemID="{631A43B7-F689-4439-BA21-2309747CC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50</TotalTime>
  <Pages>95</Pages>
  <Words>36118</Words>
  <Characters>205874</Characters>
  <Application>Microsoft Office Word</Application>
  <DocSecurity>0</DocSecurity>
  <Lines>1715</Lines>
  <Paragraphs>483</Paragraphs>
  <ScaleCrop>false</ScaleCrop>
  <Company>3GPP Support Team</Company>
  <LinksUpToDate>false</LinksUpToDate>
  <CharactersWithSpaces>241509</CharactersWithSpaces>
  <SharedDoc>false</SharedDoc>
  <HLinks>
    <vt:vector size="24"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ariant>
        <vt:i4>6619143</vt:i4>
      </vt:variant>
      <vt:variant>
        <vt:i4>0</vt:i4>
      </vt:variant>
      <vt:variant>
        <vt:i4>0</vt:i4>
      </vt:variant>
      <vt:variant>
        <vt:i4>5</vt:i4>
      </vt:variant>
      <vt:variant>
        <vt:lpwstr>mailto:paul.stjernholm@ericsson.com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SA5-164</cp:lastModifiedBy>
  <cp:revision>35</cp:revision>
  <cp:lastPrinted>1899-12-31T23:00:00Z</cp:lastPrinted>
  <dcterms:created xsi:type="dcterms:W3CDTF">2025-10-27T09:36:00Z</dcterms:created>
  <dcterms:modified xsi:type="dcterms:W3CDTF">2025-11-21T01:52:00Z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0x010100380DB98482345D4E96D29D2FF81F583D</vt:lpwstr>
  </property>
  <property fmtid="{D5CDD505-2E9C-101B-9397-08002B2CF9AE}" pid="22" name="MediaServiceImageTags">
    <vt:lpwstr/>
  </property>
</Properties>
</file>