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7436D516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</w:p>
    <w:p w14:paraId="581BF2B8" w14:textId="77777777" w:rsidR="0018472C" w:rsidRDefault="0018472C" w:rsidP="0018472C">
      <w:pPr>
        <w:pStyle w:val="En-tte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 xml:space="preserve">Todor </w:t>
      </w:r>
      <w:proofErr w:type="spellStart"/>
      <w:r w:rsidR="005A7637">
        <w:rPr>
          <w:rFonts w:ascii="Arial" w:hAnsi="Arial" w:cs="Arial"/>
          <w:sz w:val="22"/>
          <w:szCs w:val="22"/>
        </w:rPr>
        <w:t>Gamishev</w:t>
      </w:r>
      <w:proofErr w:type="spellEnd"/>
      <w:r w:rsidR="005A7637">
        <w:rPr>
          <w:rFonts w:ascii="Arial" w:hAnsi="Arial" w:cs="Arial"/>
          <w:sz w:val="22"/>
          <w:szCs w:val="22"/>
        </w:rPr>
        <w:t xml:space="preserve">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Titre1"/>
        <w:numPr>
          <w:ilvl w:val="0"/>
          <w:numId w:val="11"/>
        </w:numPr>
      </w:pPr>
      <w:r>
        <w:t>Overall description</w:t>
      </w:r>
    </w:p>
    <w:p w14:paraId="7F68171C" w14:textId="0D77230F" w:rsidR="005A7637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SA3 has started the work on security aspects of MAC CE and has the following questions to RAN2:</w:t>
      </w:r>
    </w:p>
    <w:p w14:paraId="57B2D228" w14:textId="77777777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1.  If MAC-CE protection is based on cryptographic mechanism, what are the functional constraints, for example:</w:t>
      </w:r>
    </w:p>
    <w:p w14:paraId="023535B5" w14:textId="7B4D7F3B" w:rsidR="005A7637" w:rsidRPr="00EE0629" w:rsidRDefault="005A7637" w:rsidP="00B42EF4">
      <w:pPr>
        <w:pStyle w:val="Paragraphedeliste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maximum size for potential additional security parameter(s) </w:t>
      </w:r>
    </w:p>
    <w:p w14:paraId="4E5A06D1" w14:textId="3AFE4C39" w:rsidR="005A7637" w:rsidRPr="00EE0629" w:rsidRDefault="005A7637" w:rsidP="00B42EF4">
      <w:pPr>
        <w:pStyle w:val="Paragraphedeliste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processing overhead budget available  </w:t>
      </w:r>
    </w:p>
    <w:p w14:paraId="6EC46441" w14:textId="3CA2B23C" w:rsidR="005A7637" w:rsidRPr="00EE0629" w:rsidRDefault="005A7637" w:rsidP="00B42EF4">
      <w:pPr>
        <w:pStyle w:val="Paragraphedeliste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>latency constraints in 6G RAN?</w:t>
      </w:r>
    </w:p>
    <w:p w14:paraId="63751CD4" w14:textId="1FC0BD76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2.  Are there an expected stateful sequence of transmission and processing with a state machine for MAC-CEs? What is the subsequent action if the receiver doesn’t receive the MAC-CE in sequence, and if possible,</w:t>
      </w:r>
      <w:r w:rsid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whether the MAC-CE can be rearranged in 6G? Can some MAC-CEs be pre-processed for security purposes?</w:t>
      </w:r>
      <w:r w:rsid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What is the impact on the procedure (e.g., recovery procedure) if the receiver doesn’t receive the MAC-CE correctly (e.g., an attacker modified transmitted MAC-CE)?</w:t>
      </w:r>
    </w:p>
    <w:p w14:paraId="1EDFD532" w14:textId="77777777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3.  Is there a specific protocol convention for transmitting MAC-CEs individually versus grouping (e.g., functional, time critical, </w:t>
      </w:r>
      <w:proofErr w:type="spellStart"/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etc</w:t>
      </w:r>
      <w:proofErr w:type="spellEnd"/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) multiple CEs into a single MAC PDU, for example if multiple MAC-CEs are grouped together for a specific UE?</w:t>
      </w:r>
    </w:p>
    <w:p w14:paraId="0C02B363" w14:textId="77777777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4.  As new MAC-CEs are introduced in future releases (e.g., Rel-20+), what is the preferred collaborative framework between RAN2 (Functionality) and SA3 (Security) to evaluate risk severity and define countermeasures?</w:t>
      </w:r>
    </w:p>
    <w:p w14:paraId="3ABA24C1" w14:textId="1877E422" w:rsidR="00EE0629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5. SA3 is under the assumption that MAC-CEs will be continued to be used in the future, new MAC-CEs will be highly likely to be added as needed, please confirm.</w:t>
      </w:r>
    </w:p>
    <w:p w14:paraId="45765CF3" w14:textId="75E878C4" w:rsidR="005A7637" w:rsidRPr="005A7637" w:rsidRDefault="00EE0629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6</w:t>
      </w:r>
      <w:r w:rsidR="005A7637"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.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What </w:t>
      </w:r>
      <w:proofErr w:type="gramStart"/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are</w:t>
      </w:r>
      <w:proofErr w:type="gramEnd"/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the</w:t>
      </w:r>
      <w:r w:rsidR="005A7637"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time-critical and overhead-sensitive 6G MAC-CEs from RAN2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?</w:t>
      </w:r>
    </w:p>
    <w:p w14:paraId="47C491ED" w14:textId="77777777" w:rsidR="00B42EF4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6C0A24DD" w14:textId="525A9B9B" w:rsidR="00EE0629" w:rsidRPr="005A7637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SA3 current understanding is that RAN2 is expecting input on security impacts at SA#XXX in June 2026. </w:t>
      </w:r>
    </w:p>
    <w:p w14:paraId="7B37937F" w14:textId="3643B1EC" w:rsidR="005A7637" w:rsidRPr="00563858" w:rsidRDefault="005A7637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Titre1"/>
      </w:pPr>
      <w:r>
        <w:lastRenderedPageBreak/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BF74E0F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provide answers to the above questions and confirm 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 xml:space="preserve">  18</w:t>
      </w:r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8"/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5678" w14:textId="77777777" w:rsidR="00401065" w:rsidRDefault="00401065">
      <w:pPr>
        <w:spacing w:after="0"/>
      </w:pPr>
      <w:r>
        <w:separator/>
      </w:r>
    </w:p>
  </w:endnote>
  <w:endnote w:type="continuationSeparator" w:id="0">
    <w:p w14:paraId="7E2336BA" w14:textId="77777777" w:rsidR="00401065" w:rsidRDefault="004010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3B47" w14:textId="77777777" w:rsidR="00401065" w:rsidRDefault="00401065">
      <w:pPr>
        <w:spacing w:after="0"/>
      </w:pPr>
      <w:r>
        <w:separator/>
      </w:r>
    </w:p>
  </w:footnote>
  <w:footnote w:type="continuationSeparator" w:id="0">
    <w:p w14:paraId="49EA4BAC" w14:textId="77777777" w:rsidR="00401065" w:rsidRDefault="004010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2"/>
  </w:num>
  <w:num w:numId="2" w16cid:durableId="572741298">
    <w:abstractNumId w:val="11"/>
  </w:num>
  <w:num w:numId="3" w16cid:durableId="972096780">
    <w:abstractNumId w:val="8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7"/>
  </w:num>
  <w:num w:numId="9" w16cid:durableId="767164879">
    <w:abstractNumId w:val="9"/>
  </w:num>
  <w:num w:numId="10" w16cid:durableId="1920095914">
    <w:abstractNumId w:val="10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attachedTemplate r:id="rId1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7400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B2D3E"/>
    <w:rsid w:val="004E3939"/>
    <w:rsid w:val="004E58C5"/>
    <w:rsid w:val="004E65B2"/>
    <w:rsid w:val="004F32F4"/>
    <w:rsid w:val="00526DDD"/>
    <w:rsid w:val="00563858"/>
    <w:rsid w:val="005A5F33"/>
    <w:rsid w:val="005A7637"/>
    <w:rsid w:val="005B6433"/>
    <w:rsid w:val="005F6EA3"/>
    <w:rsid w:val="006052AD"/>
    <w:rsid w:val="0073766B"/>
    <w:rsid w:val="00740E98"/>
    <w:rsid w:val="007616D3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17A91"/>
    <w:rsid w:val="00B35644"/>
    <w:rsid w:val="00B42EF4"/>
    <w:rsid w:val="00B724D3"/>
    <w:rsid w:val="00B97703"/>
    <w:rsid w:val="00BA3D66"/>
    <w:rsid w:val="00BC0ACC"/>
    <w:rsid w:val="00BE563C"/>
    <w:rsid w:val="00C04BFC"/>
    <w:rsid w:val="00C17229"/>
    <w:rsid w:val="00C3333D"/>
    <w:rsid w:val="00C803AA"/>
    <w:rsid w:val="00C91EF3"/>
    <w:rsid w:val="00CB2B16"/>
    <w:rsid w:val="00CF6087"/>
    <w:rsid w:val="00D0123F"/>
    <w:rsid w:val="00D14BB6"/>
    <w:rsid w:val="00D31981"/>
    <w:rsid w:val="00D33624"/>
    <w:rsid w:val="00D7484B"/>
    <w:rsid w:val="00D75D7B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aliases w:val="H2,h2"/>
    <w:basedOn w:val="Titre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470DF6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Titre7">
    <w:name w:val="heading 7"/>
    <w:basedOn w:val="H6"/>
    <w:next w:val="Normal"/>
    <w:qFormat/>
    <w:rsid w:val="00470DF6"/>
    <w:pPr>
      <w:outlineLvl w:val="6"/>
    </w:pPr>
  </w:style>
  <w:style w:type="paragraph" w:styleId="Titre8">
    <w:name w:val="heading 8"/>
    <w:basedOn w:val="Titre1"/>
    <w:next w:val="Normal"/>
    <w:qFormat/>
    <w:rsid w:val="00470DF6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70DF6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Pieddepage">
    <w:name w:val="footer"/>
    <w:basedOn w:val="En-tte"/>
    <w:semiHidden/>
    <w:rsid w:val="00470DF6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sz w:val="18"/>
    </w:rPr>
  </w:style>
  <w:style w:type="paragraph" w:styleId="TM8">
    <w:name w:val="toc 8"/>
    <w:basedOn w:val="TM1"/>
    <w:semiHidden/>
    <w:rsid w:val="00470DF6"/>
    <w:pPr>
      <w:spacing w:before="180"/>
      <w:ind w:left="2693" w:hanging="2693"/>
    </w:pPr>
    <w:rPr>
      <w:b/>
    </w:rPr>
  </w:style>
  <w:style w:type="paragraph" w:styleId="TM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470DF6"/>
    <w:pPr>
      <w:ind w:left="1701" w:hanging="1701"/>
    </w:pPr>
  </w:style>
  <w:style w:type="paragraph" w:styleId="TM4">
    <w:name w:val="toc 4"/>
    <w:basedOn w:val="TM3"/>
    <w:semiHidden/>
    <w:rsid w:val="00470DF6"/>
    <w:pPr>
      <w:ind w:left="1418" w:hanging="1418"/>
    </w:pPr>
  </w:style>
  <w:style w:type="paragraph" w:styleId="TM3">
    <w:name w:val="toc 3"/>
    <w:basedOn w:val="TM2"/>
    <w:semiHidden/>
    <w:rsid w:val="00470DF6"/>
    <w:pPr>
      <w:ind w:left="1134" w:hanging="1134"/>
    </w:pPr>
  </w:style>
  <w:style w:type="paragraph" w:styleId="TM2">
    <w:name w:val="toc 2"/>
    <w:basedOn w:val="TM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470DF6"/>
    <w:pPr>
      <w:outlineLvl w:val="9"/>
    </w:pPr>
  </w:style>
  <w:style w:type="paragraph" w:styleId="Listenumros2">
    <w:name w:val="List Number 2"/>
    <w:basedOn w:val="Listenumros"/>
    <w:semiHidden/>
    <w:rsid w:val="00470DF6"/>
    <w:pPr>
      <w:ind w:left="851"/>
    </w:pPr>
  </w:style>
  <w:style w:type="character" w:styleId="Appelnotedebasdep">
    <w:name w:val="footnote reference"/>
    <w:basedOn w:val="Policepardfaut"/>
    <w:semiHidden/>
    <w:rsid w:val="00470DF6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M9">
    <w:name w:val="toc 9"/>
    <w:basedOn w:val="TM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M6">
    <w:name w:val="toc 6"/>
    <w:basedOn w:val="TM5"/>
    <w:next w:val="Normal"/>
    <w:semiHidden/>
    <w:rsid w:val="00470DF6"/>
    <w:pPr>
      <w:ind w:left="1985" w:hanging="1985"/>
    </w:pPr>
  </w:style>
  <w:style w:type="paragraph" w:styleId="TM7">
    <w:name w:val="toc 7"/>
    <w:basedOn w:val="TM6"/>
    <w:next w:val="Normal"/>
    <w:semiHidden/>
    <w:rsid w:val="00470DF6"/>
    <w:pPr>
      <w:ind w:left="2268" w:hanging="2268"/>
    </w:pPr>
  </w:style>
  <w:style w:type="paragraph" w:styleId="Listepuces2">
    <w:name w:val="List Bullet 2"/>
    <w:basedOn w:val="Listepuces"/>
    <w:semiHidden/>
    <w:rsid w:val="00470DF6"/>
    <w:pPr>
      <w:ind w:left="851"/>
    </w:pPr>
  </w:style>
  <w:style w:type="paragraph" w:styleId="Listepuces3">
    <w:name w:val="List Bullet 3"/>
    <w:basedOn w:val="Listepuces2"/>
    <w:semiHidden/>
    <w:rsid w:val="00470DF6"/>
    <w:pPr>
      <w:ind w:left="1135"/>
    </w:pPr>
  </w:style>
  <w:style w:type="paragraph" w:styleId="Listenumros">
    <w:name w:val="List Number"/>
    <w:basedOn w:val="Liste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Titre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e2">
    <w:name w:val="List 2"/>
    <w:basedOn w:val="Liste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470DF6"/>
    <w:pPr>
      <w:ind w:left="1135"/>
    </w:pPr>
  </w:style>
  <w:style w:type="paragraph" w:styleId="Liste4">
    <w:name w:val="List 4"/>
    <w:basedOn w:val="Liste3"/>
    <w:semiHidden/>
    <w:rsid w:val="00470DF6"/>
    <w:pPr>
      <w:ind w:left="1418"/>
    </w:pPr>
  </w:style>
  <w:style w:type="paragraph" w:styleId="Liste5">
    <w:name w:val="List 5"/>
    <w:basedOn w:val="Liste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e">
    <w:name w:val="List"/>
    <w:basedOn w:val="Normal"/>
    <w:semiHidden/>
    <w:rsid w:val="00470DF6"/>
    <w:pPr>
      <w:ind w:left="568" w:hanging="284"/>
    </w:pPr>
  </w:style>
  <w:style w:type="paragraph" w:styleId="Listepuces">
    <w:name w:val="List Bullet"/>
    <w:basedOn w:val="Liste"/>
    <w:semiHidden/>
    <w:rsid w:val="00470DF6"/>
  </w:style>
  <w:style w:type="paragraph" w:styleId="Listepuces4">
    <w:name w:val="List Bullet 4"/>
    <w:basedOn w:val="Listepuces3"/>
    <w:semiHidden/>
    <w:rsid w:val="00470DF6"/>
    <w:pPr>
      <w:ind w:left="1418"/>
    </w:pPr>
  </w:style>
  <w:style w:type="paragraph" w:styleId="Listepuces5">
    <w:name w:val="List Bullet 5"/>
    <w:basedOn w:val="Listepuces4"/>
    <w:semiHidden/>
    <w:rsid w:val="00470DF6"/>
    <w:pPr>
      <w:ind w:left="1702"/>
    </w:pPr>
  </w:style>
  <w:style w:type="paragraph" w:customStyle="1" w:styleId="B2">
    <w:name w:val="B2"/>
    <w:basedOn w:val="Liste2"/>
    <w:rsid w:val="00470DF6"/>
  </w:style>
  <w:style w:type="paragraph" w:customStyle="1" w:styleId="B3">
    <w:name w:val="B3"/>
    <w:basedOn w:val="Liste3"/>
    <w:rsid w:val="00470DF6"/>
  </w:style>
  <w:style w:type="paragraph" w:customStyle="1" w:styleId="B4">
    <w:name w:val="B4"/>
    <w:basedOn w:val="Liste4"/>
    <w:rsid w:val="00470DF6"/>
  </w:style>
  <w:style w:type="paragraph" w:customStyle="1" w:styleId="B5">
    <w:name w:val="B5"/>
    <w:basedOn w:val="Liste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470DF6"/>
  </w:style>
  <w:style w:type="paragraph" w:styleId="Normalcentr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70D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70DF6"/>
  </w:style>
  <w:style w:type="paragraph" w:styleId="Corpsdetexte3">
    <w:name w:val="Body Text 3"/>
    <w:basedOn w:val="Normal"/>
    <w:link w:val="Corpsdetexte3C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70DF6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orpsdetexteCar">
    <w:name w:val="Corps de texte Car"/>
    <w:basedOn w:val="Policepardfaut"/>
    <w:link w:val="Corpsdetexte"/>
    <w:semiHidden/>
    <w:rsid w:val="00470DF6"/>
    <w:rPr>
      <w:rFonts w:ascii="Arial" w:hAnsi="Arial" w:cs="Arial"/>
      <w:color w:val="FF0000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70DF6"/>
    <w:rPr>
      <w:rFonts w:ascii="Arial" w:hAnsi="Arial" w:cs="Arial"/>
      <w:color w:val="FF000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70DF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70D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70D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70D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70DF6"/>
    <w:rPr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70DF6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70DF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70DF6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70DF6"/>
  </w:style>
  <w:style w:type="character" w:customStyle="1" w:styleId="DateCar">
    <w:name w:val="Date Car"/>
    <w:basedOn w:val="Policepardfaut"/>
    <w:link w:val="Date"/>
    <w:uiPriority w:val="99"/>
    <w:semiHidden/>
    <w:rsid w:val="00470DF6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70DF6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70DF6"/>
  </w:style>
  <w:style w:type="paragraph" w:styleId="Notedefin">
    <w:name w:val="endnote text"/>
    <w:basedOn w:val="Normal"/>
    <w:link w:val="NotedefinCar"/>
    <w:uiPriority w:val="99"/>
    <w:semiHidden/>
    <w:unhideWhenUsed/>
    <w:rsid w:val="00470DF6"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70DF6"/>
  </w:style>
  <w:style w:type="paragraph" w:styleId="Adressedestinataire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70DF6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DF6"/>
    <w:rPr>
      <w:i/>
      <w:iCs/>
      <w:color w:val="4472C4" w:themeColor="accent1"/>
    </w:rPr>
  </w:style>
  <w:style w:type="paragraph" w:styleId="Liste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enumros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Paragraphedeliste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70DF6"/>
    <w:rPr>
      <w:rFonts w:ascii="Consolas" w:hAnsi="Consola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70DF6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70DF6"/>
  </w:style>
  <w:style w:type="paragraph" w:styleId="Textebrut">
    <w:name w:val="Plain Text"/>
    <w:basedOn w:val="Normal"/>
    <w:link w:val="TextebrutC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70DF6"/>
    <w:rPr>
      <w:rFonts w:ascii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DF6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70DF6"/>
  </w:style>
  <w:style w:type="character" w:customStyle="1" w:styleId="SalutationsCar">
    <w:name w:val="Salutations Car"/>
    <w:basedOn w:val="Policepardfaut"/>
    <w:link w:val="Salutations"/>
    <w:uiPriority w:val="99"/>
    <w:semiHidden/>
    <w:rsid w:val="00470DF6"/>
  </w:style>
  <w:style w:type="paragraph" w:styleId="Signature">
    <w:name w:val="Signature"/>
    <w:basedOn w:val="Normal"/>
    <w:link w:val="SignatureCar"/>
    <w:uiPriority w:val="99"/>
    <w:semiHidden/>
    <w:unhideWhenUsed/>
    <w:rsid w:val="00470DF6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70DF6"/>
  </w:style>
  <w:style w:type="paragraph" w:styleId="Sous-titre">
    <w:name w:val="Subtitle"/>
    <w:basedOn w:val="Normal"/>
    <w:next w:val="Normal"/>
    <w:link w:val="Sous-titreC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25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GAMISHEV Todor INNOV/NET</cp:lastModifiedBy>
  <cp:revision>4</cp:revision>
  <cp:lastPrinted>2002-04-23T07:10:00Z</cp:lastPrinted>
  <dcterms:created xsi:type="dcterms:W3CDTF">2026-02-02T10:30:00Z</dcterms:created>
  <dcterms:modified xsi:type="dcterms:W3CDTF">2026-02-12T04:50:00Z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