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68A39" w14:textId="1B5A0F91" w:rsidR="00D979FF" w:rsidRPr="006A7AB0" w:rsidRDefault="00D979FF" w:rsidP="00475660">
      <w:pPr>
        <w:tabs>
          <w:tab w:val="left" w:pos="1985"/>
          <w:tab w:val="left" w:pos="8160"/>
        </w:tabs>
        <w:jc w:val="both"/>
        <w:rPr>
          <w:rFonts w:ascii="Times New Roman" w:hAnsi="Times New Roman" w:cs="Times New Roman"/>
          <w:b/>
        </w:rPr>
      </w:pPr>
      <w:r w:rsidRPr="006A7AB0">
        <w:rPr>
          <w:rFonts w:ascii="Times New Roman" w:hAnsi="Times New Roman" w:cs="Times New Roman"/>
          <w:b/>
          <w:lang w:val="de-DE"/>
        </w:rPr>
        <w:t>3GPP TSG-RAN WG4 Meeting #11</w:t>
      </w:r>
      <w:r w:rsidR="004B4087" w:rsidRPr="006A7AB0">
        <w:rPr>
          <w:rFonts w:ascii="Times New Roman" w:hAnsi="Times New Roman" w:cs="Times New Roman"/>
          <w:b/>
          <w:lang w:val="de-DE"/>
        </w:rPr>
        <w:t>8</w:t>
      </w:r>
      <w:r w:rsidRPr="006A7AB0">
        <w:rPr>
          <w:rFonts w:ascii="Times New Roman" w:hAnsi="Times New Roman" w:cs="Times New Roman"/>
          <w:b/>
          <w:lang w:val="de-DE"/>
        </w:rPr>
        <w:tab/>
      </w:r>
      <w:r w:rsidRPr="006A7AB0">
        <w:rPr>
          <w:rFonts w:ascii="Times New Roman" w:hAnsi="Times New Roman" w:cs="Times New Roman"/>
          <w:b/>
          <w:lang w:val="de-DE"/>
        </w:rPr>
        <w:tab/>
        <w:t>R4-2</w:t>
      </w:r>
      <w:r w:rsidR="004B4087" w:rsidRPr="006A7AB0">
        <w:rPr>
          <w:rFonts w:ascii="Times New Roman" w:hAnsi="Times New Roman" w:cs="Times New Roman"/>
          <w:b/>
          <w:lang w:val="de-DE"/>
        </w:rPr>
        <w:t>602155</w:t>
      </w:r>
      <w:r w:rsidRPr="006A7AB0">
        <w:rPr>
          <w:rFonts w:ascii="Times New Roman" w:hAnsi="Times New Roman" w:cs="Times New Roman"/>
          <w:b/>
          <w:lang w:val="de-DE"/>
        </w:rPr>
        <w:br/>
      </w:r>
      <w:r w:rsidR="004B4087" w:rsidRPr="006A7AB0">
        <w:rPr>
          <w:rFonts w:ascii="Times New Roman" w:hAnsi="Times New Roman" w:cs="Times New Roman"/>
          <w:b/>
          <w:lang w:val="de-DE"/>
        </w:rPr>
        <w:t>Gothenburg</w:t>
      </w:r>
      <w:r w:rsidR="007E514C" w:rsidRPr="006A7AB0">
        <w:rPr>
          <w:rFonts w:ascii="Times New Roman" w:hAnsi="Times New Roman" w:cs="Times New Roman"/>
          <w:b/>
        </w:rPr>
        <w:t xml:space="preserve">, </w:t>
      </w:r>
      <w:r w:rsidR="004B4087" w:rsidRPr="006A7AB0">
        <w:rPr>
          <w:rFonts w:ascii="Times New Roman" w:hAnsi="Times New Roman" w:cs="Times New Roman"/>
          <w:b/>
        </w:rPr>
        <w:t>Sweden</w:t>
      </w:r>
      <w:r w:rsidR="007E514C" w:rsidRPr="006A7AB0">
        <w:rPr>
          <w:rFonts w:ascii="Times New Roman" w:hAnsi="Times New Roman" w:cs="Times New Roman"/>
          <w:b/>
        </w:rPr>
        <w:t xml:space="preserve">, </w:t>
      </w:r>
      <w:r w:rsidR="004B4087" w:rsidRPr="006A7AB0">
        <w:rPr>
          <w:rFonts w:ascii="Times New Roman" w:hAnsi="Times New Roman" w:cs="Times New Roman"/>
          <w:b/>
        </w:rPr>
        <w:t>Feb</w:t>
      </w:r>
      <w:r w:rsidR="007E514C" w:rsidRPr="006A7AB0">
        <w:rPr>
          <w:rFonts w:ascii="Times New Roman" w:hAnsi="Times New Roman" w:cs="Times New Roman"/>
          <w:b/>
        </w:rPr>
        <w:t xml:space="preserve">. </w:t>
      </w:r>
      <w:r w:rsidR="004B4087" w:rsidRPr="006A7AB0">
        <w:rPr>
          <w:rFonts w:ascii="Times New Roman" w:hAnsi="Times New Roman" w:cs="Times New Roman"/>
          <w:b/>
        </w:rPr>
        <w:t>9</w:t>
      </w:r>
      <w:r w:rsidR="007E514C" w:rsidRPr="006A7AB0">
        <w:rPr>
          <w:rFonts w:ascii="Times New Roman" w:hAnsi="Times New Roman" w:cs="Times New Roman"/>
          <w:b/>
        </w:rPr>
        <w:t>-</w:t>
      </w:r>
      <w:r w:rsidR="004B4087" w:rsidRPr="006A7AB0">
        <w:rPr>
          <w:rFonts w:ascii="Times New Roman" w:hAnsi="Times New Roman" w:cs="Times New Roman"/>
          <w:b/>
        </w:rPr>
        <w:t>13</w:t>
      </w:r>
      <w:r w:rsidR="007E514C" w:rsidRPr="006A7AB0">
        <w:rPr>
          <w:rFonts w:ascii="Times New Roman" w:hAnsi="Times New Roman" w:cs="Times New Roman"/>
          <w:b/>
        </w:rPr>
        <w:t>, 202</w:t>
      </w:r>
      <w:r w:rsidR="004B4087" w:rsidRPr="006A7AB0">
        <w:rPr>
          <w:rFonts w:ascii="Times New Roman" w:hAnsi="Times New Roman" w:cs="Times New Roman"/>
          <w:b/>
        </w:rPr>
        <w:t>6</w:t>
      </w:r>
    </w:p>
    <w:p w14:paraId="2637FD31" w14:textId="77777777" w:rsidR="001E0A28" w:rsidRPr="00723314" w:rsidRDefault="001E0A28" w:rsidP="001E0A28">
      <w:pPr>
        <w:spacing w:after="120"/>
        <w:ind w:left="1985" w:hanging="1985"/>
        <w:rPr>
          <w:rFonts w:ascii="Times New Roman" w:eastAsia="MS Mincho" w:hAnsi="Times New Roman" w:cs="Times New Roman"/>
          <w:b/>
          <w:sz w:val="18"/>
          <w:szCs w:val="18"/>
        </w:rPr>
      </w:pPr>
    </w:p>
    <w:p w14:paraId="282755FA" w14:textId="1FC0A6A5" w:rsidR="00C24D2F" w:rsidRPr="006A7AB0" w:rsidRDefault="00C24D2F" w:rsidP="006A7AB0">
      <w:pPr>
        <w:tabs>
          <w:tab w:val="left" w:pos="284"/>
          <w:tab w:val="left" w:pos="568"/>
          <w:tab w:val="left" w:pos="852"/>
          <w:tab w:val="left" w:pos="1136"/>
          <w:tab w:val="left" w:pos="1420"/>
          <w:tab w:val="left" w:pos="1988"/>
          <w:tab w:val="left" w:pos="2060"/>
          <w:tab w:val="left" w:pos="4215"/>
        </w:tabs>
        <w:spacing w:after="120"/>
        <w:ind w:left="1985" w:hanging="1985"/>
        <w:rPr>
          <w:rFonts w:ascii="Times New Roman" w:eastAsiaTheme="minorEastAsia" w:hAnsi="Times New Roman" w:cs="Times New Roman"/>
          <w:bCs/>
          <w:color w:val="000000"/>
          <w:sz w:val="22"/>
          <w:szCs w:val="22"/>
          <w:lang w:val="pt-BR"/>
        </w:rPr>
      </w:pPr>
      <w:r w:rsidRPr="006A7AB0">
        <w:rPr>
          <w:rFonts w:ascii="Times New Roman" w:eastAsia="MS Mincho" w:hAnsi="Times New Roman" w:cs="Times New Roman"/>
          <w:b/>
          <w:color w:val="000000"/>
          <w:sz w:val="22"/>
          <w:szCs w:val="22"/>
          <w:lang w:val="pt-BR"/>
        </w:rPr>
        <w:t xml:space="preserve">Agenda </w:t>
      </w:r>
      <w:r w:rsidR="007D19B7" w:rsidRPr="006A7AB0">
        <w:rPr>
          <w:rFonts w:ascii="Times New Roman" w:eastAsia="MS Mincho" w:hAnsi="Times New Roman" w:cs="Times New Roman"/>
          <w:b/>
          <w:color w:val="000000"/>
          <w:sz w:val="22"/>
          <w:szCs w:val="22"/>
          <w:lang w:val="pt-BR"/>
        </w:rPr>
        <w:t>item</w:t>
      </w:r>
      <w:r w:rsidRPr="006A7AB0">
        <w:rPr>
          <w:rFonts w:ascii="Times New Roman" w:eastAsia="MS Mincho" w:hAnsi="Times New Roman" w:cs="Times New Roman"/>
          <w:b/>
          <w:color w:val="000000"/>
          <w:sz w:val="22"/>
          <w:szCs w:val="22"/>
          <w:lang w:val="pt-BR"/>
        </w:rPr>
        <w:t>:</w:t>
      </w:r>
      <w:r w:rsidRPr="006A7AB0">
        <w:rPr>
          <w:rFonts w:ascii="Times New Roman" w:eastAsia="MS Mincho" w:hAnsi="Times New Roman" w:cs="Times New Roman"/>
          <w:b/>
          <w:color w:val="000000"/>
          <w:sz w:val="22"/>
          <w:szCs w:val="22"/>
          <w:lang w:val="pt-BR"/>
        </w:rPr>
        <w:tab/>
      </w:r>
      <w:r w:rsidRPr="006A7AB0">
        <w:rPr>
          <w:rFonts w:ascii="Times New Roman" w:eastAsia="MS Mincho" w:hAnsi="Times New Roman" w:cs="Times New Roman"/>
          <w:b/>
          <w:color w:val="000000"/>
          <w:sz w:val="22"/>
          <w:szCs w:val="22"/>
          <w:lang w:val="pt-BR" w:eastAsia="ja-JP"/>
        </w:rPr>
        <w:tab/>
      </w:r>
      <w:r w:rsidRPr="006A7AB0">
        <w:rPr>
          <w:rFonts w:ascii="Times New Roman" w:eastAsia="MS Mincho" w:hAnsi="Times New Roman" w:cs="Times New Roman"/>
          <w:b/>
          <w:color w:val="000000"/>
          <w:sz w:val="22"/>
          <w:szCs w:val="22"/>
          <w:lang w:val="pt-BR" w:eastAsia="ja-JP"/>
        </w:rPr>
        <w:tab/>
      </w:r>
      <w:r w:rsidR="00D979FF" w:rsidRPr="006A7AB0">
        <w:rPr>
          <w:rFonts w:ascii="Times New Roman" w:eastAsiaTheme="minorEastAsia" w:hAnsi="Times New Roman" w:cs="Times New Roman"/>
          <w:color w:val="000000"/>
          <w:sz w:val="22"/>
          <w:szCs w:val="22"/>
        </w:rPr>
        <w:t>4.1.1</w:t>
      </w:r>
    </w:p>
    <w:p w14:paraId="50D5329D" w14:textId="471DF6DB" w:rsidR="00915D73" w:rsidRPr="006A7AB0" w:rsidRDefault="00915D73" w:rsidP="00915D73">
      <w:pPr>
        <w:spacing w:after="120"/>
        <w:ind w:left="1985" w:hanging="1985"/>
        <w:rPr>
          <w:rFonts w:ascii="Times New Roman" w:hAnsi="Times New Roman" w:cs="Times New Roman"/>
          <w:color w:val="000000"/>
          <w:sz w:val="22"/>
          <w:szCs w:val="22"/>
        </w:rPr>
      </w:pPr>
      <w:r w:rsidRPr="006A7AB0">
        <w:rPr>
          <w:rFonts w:ascii="Times New Roman" w:eastAsia="MS Mincho" w:hAnsi="Times New Roman" w:cs="Times New Roman"/>
          <w:b/>
          <w:sz w:val="22"/>
          <w:szCs w:val="22"/>
        </w:rPr>
        <w:t>Source:</w:t>
      </w:r>
      <w:r w:rsidRPr="006A7AB0">
        <w:rPr>
          <w:rFonts w:ascii="Times New Roman" w:eastAsia="MS Mincho" w:hAnsi="Times New Roman" w:cs="Times New Roman"/>
          <w:b/>
          <w:sz w:val="22"/>
          <w:szCs w:val="22"/>
        </w:rPr>
        <w:tab/>
      </w:r>
      <w:r w:rsidR="004D737D" w:rsidRPr="006A7AB0">
        <w:rPr>
          <w:rFonts w:ascii="Times New Roman" w:hAnsi="Times New Roman" w:cs="Times New Roman"/>
          <w:color w:val="000000"/>
          <w:sz w:val="22"/>
          <w:szCs w:val="22"/>
        </w:rPr>
        <w:t>Moderator</w:t>
      </w:r>
      <w:r w:rsidR="00321150" w:rsidRPr="006A7AB0">
        <w:rPr>
          <w:rFonts w:ascii="Times New Roman" w:hAnsi="Times New Roman" w:cs="Times New Roman"/>
          <w:color w:val="000000"/>
          <w:sz w:val="22"/>
          <w:szCs w:val="22"/>
        </w:rPr>
        <w:t xml:space="preserve"> </w:t>
      </w:r>
      <w:r w:rsidR="004D737D" w:rsidRPr="006A7AB0">
        <w:rPr>
          <w:rFonts w:ascii="Times New Roman" w:hAnsi="Times New Roman" w:cs="Times New Roman"/>
          <w:color w:val="000000"/>
          <w:sz w:val="22"/>
          <w:szCs w:val="22"/>
        </w:rPr>
        <w:t>(</w:t>
      </w:r>
      <w:r w:rsidR="00032CC3">
        <w:rPr>
          <w:rFonts w:ascii="Times New Roman" w:hAnsi="Times New Roman" w:cs="Times New Roman"/>
          <w:color w:val="000000"/>
          <w:sz w:val="22"/>
          <w:szCs w:val="22"/>
        </w:rPr>
        <w:t>Spreadtrum</w:t>
      </w:r>
      <w:r w:rsidR="004D737D" w:rsidRPr="006A7AB0">
        <w:rPr>
          <w:rFonts w:ascii="Times New Roman" w:hAnsi="Times New Roman" w:cs="Times New Roman"/>
          <w:color w:val="000000"/>
          <w:sz w:val="22"/>
          <w:szCs w:val="22"/>
        </w:rPr>
        <w:t>)</w:t>
      </w:r>
    </w:p>
    <w:p w14:paraId="1E0389E7" w14:textId="3BE9B3FD" w:rsidR="00915D73" w:rsidRPr="006A7AB0" w:rsidRDefault="00915D73" w:rsidP="00915D73">
      <w:pPr>
        <w:spacing w:after="120"/>
        <w:ind w:left="1985" w:hanging="1985"/>
        <w:rPr>
          <w:rFonts w:ascii="Times New Roman" w:eastAsiaTheme="minorEastAsia" w:hAnsi="Times New Roman" w:cs="Times New Roman"/>
          <w:color w:val="000000"/>
          <w:sz w:val="22"/>
          <w:szCs w:val="22"/>
        </w:rPr>
      </w:pPr>
      <w:r w:rsidRPr="006A7AB0">
        <w:rPr>
          <w:rFonts w:ascii="Times New Roman" w:eastAsia="MS Mincho" w:hAnsi="Times New Roman" w:cs="Times New Roman"/>
          <w:b/>
          <w:color w:val="000000"/>
          <w:sz w:val="22"/>
          <w:szCs w:val="22"/>
        </w:rPr>
        <w:t>Title:</w:t>
      </w:r>
      <w:r w:rsidRPr="006A7AB0">
        <w:rPr>
          <w:rFonts w:ascii="Times New Roman" w:eastAsia="MS Mincho" w:hAnsi="Times New Roman" w:cs="Times New Roman"/>
          <w:b/>
          <w:color w:val="000000"/>
          <w:sz w:val="22"/>
          <w:szCs w:val="22"/>
        </w:rPr>
        <w:tab/>
      </w:r>
      <w:r w:rsidR="00D979FF" w:rsidRPr="006A7AB0">
        <w:rPr>
          <w:rFonts w:ascii="Times New Roman" w:eastAsia="MS Mincho" w:hAnsi="Times New Roman" w:cs="Times New Roman"/>
          <w:color w:val="000000"/>
          <w:sz w:val="22"/>
          <w:szCs w:val="22"/>
        </w:rPr>
        <w:t>Topic summary for [11</w:t>
      </w:r>
      <w:r w:rsidR="004B4087" w:rsidRPr="006A7AB0">
        <w:rPr>
          <w:rFonts w:ascii="Times New Roman" w:eastAsia="MS Mincho" w:hAnsi="Times New Roman" w:cs="Times New Roman"/>
          <w:color w:val="000000"/>
          <w:sz w:val="22"/>
          <w:szCs w:val="22"/>
        </w:rPr>
        <w:t>8</w:t>
      </w:r>
      <w:r w:rsidR="00D979FF" w:rsidRPr="006A7AB0">
        <w:rPr>
          <w:rFonts w:ascii="Times New Roman" w:eastAsia="MS Mincho" w:hAnsi="Times New Roman" w:cs="Times New Roman"/>
          <w:color w:val="000000"/>
          <w:sz w:val="22"/>
          <w:szCs w:val="22"/>
        </w:rPr>
        <w:t>][11</w:t>
      </w:r>
      <w:r w:rsidR="008F2D79" w:rsidRPr="006A7AB0">
        <w:rPr>
          <w:rFonts w:ascii="Times New Roman" w:eastAsia="MS Mincho" w:hAnsi="Times New Roman" w:cs="Times New Roman"/>
          <w:color w:val="000000"/>
          <w:sz w:val="22"/>
          <w:szCs w:val="22"/>
        </w:rPr>
        <w:t>3</w:t>
      </w:r>
      <w:r w:rsidR="00D979FF" w:rsidRPr="006A7AB0">
        <w:rPr>
          <w:rFonts w:ascii="Times New Roman" w:eastAsia="MS Mincho" w:hAnsi="Times New Roman" w:cs="Times New Roman"/>
          <w:color w:val="000000"/>
          <w:sz w:val="22"/>
          <w:szCs w:val="22"/>
        </w:rPr>
        <w:t>] R19_UERF_maintenance</w:t>
      </w:r>
    </w:p>
    <w:p w14:paraId="67B0962B" w14:textId="0319B659" w:rsidR="00915D73" w:rsidRPr="006A7AB0" w:rsidRDefault="00915D73" w:rsidP="00915D73">
      <w:pPr>
        <w:spacing w:after="120"/>
        <w:ind w:left="1985" w:hanging="1985"/>
        <w:rPr>
          <w:rFonts w:ascii="Times New Roman" w:eastAsiaTheme="minorEastAsia" w:hAnsi="Times New Roman" w:cs="Times New Roman"/>
          <w:sz w:val="22"/>
          <w:szCs w:val="22"/>
        </w:rPr>
      </w:pPr>
      <w:r w:rsidRPr="006A7AB0">
        <w:rPr>
          <w:rFonts w:ascii="Times New Roman" w:eastAsia="MS Mincho" w:hAnsi="Times New Roman" w:cs="Times New Roman"/>
          <w:b/>
          <w:color w:val="000000"/>
          <w:sz w:val="22"/>
          <w:szCs w:val="22"/>
        </w:rPr>
        <w:t>Document for:</w:t>
      </w:r>
      <w:r w:rsidRPr="006A7AB0">
        <w:rPr>
          <w:rFonts w:ascii="Times New Roman" w:eastAsia="MS Mincho" w:hAnsi="Times New Roman" w:cs="Times New Roman"/>
          <w:b/>
          <w:color w:val="000000"/>
          <w:sz w:val="22"/>
          <w:szCs w:val="22"/>
        </w:rPr>
        <w:tab/>
      </w:r>
      <w:r w:rsidR="00484C5D" w:rsidRPr="006A7AB0">
        <w:rPr>
          <w:rFonts w:ascii="Times New Roman" w:eastAsiaTheme="minorEastAsia" w:hAnsi="Times New Roman" w:cs="Times New Roman"/>
          <w:color w:val="000000"/>
          <w:sz w:val="22"/>
          <w:szCs w:val="22"/>
        </w:rPr>
        <w:t>Information</w:t>
      </w:r>
    </w:p>
    <w:p w14:paraId="4A0AE149" w14:textId="4268E307" w:rsidR="005D7AF8" w:rsidRPr="006A7AB0" w:rsidRDefault="00915D73" w:rsidP="00FA5848">
      <w:pPr>
        <w:pStyle w:val="1"/>
        <w:rPr>
          <w:rFonts w:ascii="Times New Roman" w:eastAsiaTheme="minorEastAsia" w:hAnsi="Times New Roman"/>
          <w:szCs w:val="36"/>
          <w:lang w:eastAsia="zh-CN"/>
        </w:rPr>
      </w:pPr>
      <w:r w:rsidRPr="006A7AB0">
        <w:rPr>
          <w:rFonts w:ascii="Times New Roman" w:hAnsi="Times New Roman"/>
          <w:szCs w:val="36"/>
          <w:lang w:eastAsia="ja-JP"/>
        </w:rPr>
        <w:t>Introduction</w:t>
      </w:r>
    </w:p>
    <w:p w14:paraId="4F975FAC" w14:textId="4A561769" w:rsidR="00957E70" w:rsidRDefault="00957E70" w:rsidP="00957E70">
      <w:pPr>
        <w:rPr>
          <w:rFonts w:ascii="Times New Roman" w:hAnsi="Times New Roman" w:cs="Times New Roman"/>
          <w:color w:val="0070C0"/>
          <w:sz w:val="20"/>
          <w:szCs w:val="20"/>
        </w:rPr>
      </w:pPr>
      <w:r w:rsidRPr="006A7AB0">
        <w:rPr>
          <w:rFonts w:ascii="Times New Roman" w:hAnsi="Times New Roman" w:cs="Times New Roman"/>
          <w:color w:val="0070C0"/>
          <w:sz w:val="20"/>
          <w:szCs w:val="20"/>
        </w:rPr>
        <w:t>This is the summary for R19_UERF_maintenance under agenda 4.2</w:t>
      </w:r>
      <w:r w:rsidR="00CD38F7" w:rsidRPr="006A7AB0">
        <w:rPr>
          <w:rFonts w:ascii="Times New Roman" w:hAnsi="Times New Roman" w:cs="Times New Roman"/>
          <w:color w:val="0070C0"/>
          <w:sz w:val="20"/>
          <w:szCs w:val="20"/>
        </w:rPr>
        <w:t xml:space="preserve"> and except 4.2.7</w:t>
      </w:r>
      <w:r w:rsidRPr="006A7AB0">
        <w:rPr>
          <w:rFonts w:ascii="Times New Roman" w:hAnsi="Times New Roman" w:cs="Times New Roman"/>
          <w:color w:val="0070C0"/>
          <w:sz w:val="20"/>
          <w:szCs w:val="20"/>
        </w:rPr>
        <w:t>.</w:t>
      </w:r>
    </w:p>
    <w:p w14:paraId="63CD0211" w14:textId="77777777" w:rsidR="006A7AB0" w:rsidRPr="006A7AB0" w:rsidRDefault="006A7AB0" w:rsidP="00957E70">
      <w:pPr>
        <w:rPr>
          <w:rFonts w:ascii="Times New Roman" w:hAnsi="Times New Roman" w:cs="Times New Roman"/>
          <w:i/>
          <w:color w:val="0070C0"/>
          <w:sz w:val="20"/>
          <w:szCs w:val="20"/>
        </w:rPr>
      </w:pPr>
    </w:p>
    <w:p w14:paraId="7D3E3A3F" w14:textId="4AD527BB" w:rsidR="00957E70" w:rsidRDefault="00957E70" w:rsidP="00957E70">
      <w:pPr>
        <w:rPr>
          <w:rFonts w:ascii="Times New Roman" w:hAnsi="Times New Roman" w:cs="Times New Roman"/>
          <w:b/>
          <w:color w:val="0070C0"/>
          <w:sz w:val="20"/>
          <w:szCs w:val="20"/>
        </w:rPr>
      </w:pPr>
      <w:r w:rsidRPr="006A7AB0">
        <w:rPr>
          <w:rFonts w:ascii="Times New Roman" w:hAnsi="Times New Roman" w:cs="Times New Roman"/>
          <w:b/>
          <w:color w:val="0070C0"/>
          <w:sz w:val="20"/>
          <w:szCs w:val="20"/>
        </w:rPr>
        <w:t xml:space="preserve">List of topics below: </w:t>
      </w:r>
    </w:p>
    <w:p w14:paraId="6E621DCD" w14:textId="77777777" w:rsidR="006A7AB0" w:rsidRPr="006A7AB0" w:rsidRDefault="006A7AB0" w:rsidP="00957E70">
      <w:pPr>
        <w:rPr>
          <w:rFonts w:ascii="Times New Roman" w:hAnsi="Times New Roman" w:cs="Times New Roman"/>
          <w:b/>
          <w:color w:val="0070C0"/>
          <w:sz w:val="20"/>
          <w:szCs w:val="20"/>
        </w:rPr>
      </w:pPr>
    </w:p>
    <w:p w14:paraId="574D9140" w14:textId="44D91301" w:rsidR="00957E70" w:rsidRPr="006A7AB0" w:rsidRDefault="00957E70" w:rsidP="00957E70">
      <w:pPr>
        <w:pStyle w:val="aff9"/>
        <w:numPr>
          <w:ilvl w:val="0"/>
          <w:numId w:val="24"/>
        </w:numPr>
        <w:ind w:firstLineChars="0"/>
        <w:rPr>
          <w:rFonts w:ascii="Times New Roman" w:hAnsi="Times New Roman" w:cs="Times New Roman"/>
          <w:color w:val="0070C0"/>
          <w:sz w:val="20"/>
          <w:szCs w:val="20"/>
        </w:rPr>
      </w:pPr>
      <w:r w:rsidRPr="006A7AB0">
        <w:rPr>
          <w:rFonts w:ascii="Times New Roman" w:hAnsi="Times New Roman" w:cs="Times New Roman"/>
          <w:color w:val="0070C0"/>
          <w:sz w:val="20"/>
          <w:szCs w:val="20"/>
        </w:rPr>
        <w:t>Discussion papers and corresponding CRs (</w:t>
      </w:r>
      <w:r w:rsidR="003970AB" w:rsidRPr="006A7AB0">
        <w:rPr>
          <w:rFonts w:ascii="Times New Roman" w:hAnsi="Times New Roman" w:cs="Times New Roman"/>
          <w:color w:val="0070C0"/>
          <w:sz w:val="20"/>
          <w:szCs w:val="20"/>
        </w:rPr>
        <w:t>2</w:t>
      </w:r>
      <w:r w:rsidR="00A33FE7" w:rsidRPr="006A7AB0">
        <w:rPr>
          <w:rFonts w:ascii="Times New Roman" w:hAnsi="Times New Roman" w:cs="Times New Roman"/>
          <w:color w:val="0070C0"/>
          <w:sz w:val="20"/>
          <w:szCs w:val="20"/>
        </w:rPr>
        <w:t>6</w:t>
      </w:r>
      <w:r w:rsidRPr="006A7AB0">
        <w:rPr>
          <w:rFonts w:ascii="Times New Roman" w:hAnsi="Times New Roman" w:cs="Times New Roman"/>
          <w:color w:val="0070C0"/>
          <w:sz w:val="20"/>
          <w:szCs w:val="20"/>
        </w:rPr>
        <w:t>)</w:t>
      </w:r>
    </w:p>
    <w:p w14:paraId="55CA2295" w14:textId="2B3F1CCF" w:rsidR="00957E70" w:rsidRPr="006A7AB0" w:rsidRDefault="00957E70" w:rsidP="00CE51D1">
      <w:pPr>
        <w:pStyle w:val="aff9"/>
        <w:numPr>
          <w:ilvl w:val="1"/>
          <w:numId w:val="24"/>
        </w:numPr>
        <w:ind w:firstLineChars="0"/>
        <w:rPr>
          <w:rFonts w:ascii="Times New Roman" w:hAnsi="Times New Roman" w:cs="Times New Roman"/>
          <w:color w:val="0070C0"/>
          <w:sz w:val="20"/>
          <w:szCs w:val="20"/>
        </w:rPr>
      </w:pPr>
      <w:r w:rsidRPr="006A7AB0">
        <w:rPr>
          <w:rFonts w:ascii="Times New Roman" w:hAnsi="Times New Roman" w:cs="Times New Roman"/>
          <w:color w:val="0070C0"/>
          <w:sz w:val="20"/>
          <w:szCs w:val="20"/>
        </w:rPr>
        <w:t>Draft CRs for 38.101-1 (</w:t>
      </w:r>
      <w:r w:rsidR="003750EF">
        <w:rPr>
          <w:rFonts w:ascii="Times New Roman" w:hAnsi="Times New Roman" w:cs="Times New Roman"/>
          <w:color w:val="0070C0"/>
          <w:sz w:val="20"/>
          <w:szCs w:val="20"/>
        </w:rPr>
        <w:t>7</w:t>
      </w:r>
      <w:r w:rsidRPr="006A7AB0">
        <w:rPr>
          <w:rFonts w:ascii="Times New Roman" w:hAnsi="Times New Roman" w:cs="Times New Roman"/>
          <w:color w:val="0070C0"/>
          <w:sz w:val="20"/>
          <w:szCs w:val="20"/>
        </w:rPr>
        <w:t>)</w:t>
      </w:r>
    </w:p>
    <w:p w14:paraId="469DA245" w14:textId="79520968" w:rsidR="00957E70" w:rsidRPr="006A7AB0" w:rsidRDefault="00957E70" w:rsidP="00CE51D1">
      <w:pPr>
        <w:pStyle w:val="aff9"/>
        <w:numPr>
          <w:ilvl w:val="1"/>
          <w:numId w:val="24"/>
        </w:numPr>
        <w:ind w:firstLineChars="0"/>
        <w:rPr>
          <w:rFonts w:ascii="Times New Roman" w:hAnsi="Times New Roman" w:cs="Times New Roman"/>
          <w:color w:val="0070C0"/>
          <w:sz w:val="20"/>
          <w:szCs w:val="20"/>
        </w:rPr>
      </w:pPr>
      <w:r w:rsidRPr="006A7AB0">
        <w:rPr>
          <w:rFonts w:ascii="Times New Roman" w:hAnsi="Times New Roman" w:cs="Times New Roman"/>
          <w:color w:val="0070C0"/>
          <w:sz w:val="20"/>
          <w:szCs w:val="20"/>
        </w:rPr>
        <w:t>Draft CRs for 38.101-</w:t>
      </w:r>
      <w:r w:rsidR="00AA269B" w:rsidRPr="006A7AB0">
        <w:rPr>
          <w:rFonts w:ascii="Times New Roman" w:hAnsi="Times New Roman" w:cs="Times New Roman"/>
          <w:color w:val="0070C0"/>
          <w:sz w:val="20"/>
          <w:szCs w:val="20"/>
        </w:rPr>
        <w:t>3</w:t>
      </w:r>
      <w:r w:rsidRPr="006A7AB0">
        <w:rPr>
          <w:rFonts w:ascii="Times New Roman" w:hAnsi="Times New Roman" w:cs="Times New Roman"/>
          <w:color w:val="0070C0"/>
          <w:sz w:val="20"/>
          <w:szCs w:val="20"/>
        </w:rPr>
        <w:t xml:space="preserve"> (</w:t>
      </w:r>
      <w:r w:rsidR="00AA269B" w:rsidRPr="006A7AB0">
        <w:rPr>
          <w:rFonts w:ascii="Times New Roman" w:hAnsi="Times New Roman" w:cs="Times New Roman"/>
          <w:color w:val="0070C0"/>
          <w:sz w:val="20"/>
          <w:szCs w:val="20"/>
        </w:rPr>
        <w:t>2</w:t>
      </w:r>
      <w:r w:rsidRPr="006A7AB0">
        <w:rPr>
          <w:rFonts w:ascii="Times New Roman" w:hAnsi="Times New Roman" w:cs="Times New Roman"/>
          <w:color w:val="0070C0"/>
          <w:sz w:val="20"/>
          <w:szCs w:val="20"/>
        </w:rPr>
        <w:t>)</w:t>
      </w:r>
    </w:p>
    <w:p w14:paraId="2866F960" w14:textId="3B08CF92" w:rsidR="00957E70" w:rsidRPr="006A7AB0" w:rsidRDefault="00957E70" w:rsidP="00CE51D1">
      <w:pPr>
        <w:pStyle w:val="aff9"/>
        <w:numPr>
          <w:ilvl w:val="1"/>
          <w:numId w:val="24"/>
        </w:numPr>
        <w:ind w:firstLineChars="0"/>
        <w:rPr>
          <w:rFonts w:ascii="Times New Roman" w:hAnsi="Times New Roman" w:cs="Times New Roman"/>
          <w:color w:val="0070C0"/>
          <w:sz w:val="20"/>
          <w:szCs w:val="20"/>
        </w:rPr>
      </w:pPr>
      <w:r w:rsidRPr="006A7AB0">
        <w:rPr>
          <w:rFonts w:ascii="Times New Roman" w:hAnsi="Times New Roman" w:cs="Times New Roman"/>
          <w:color w:val="0070C0"/>
          <w:sz w:val="20"/>
          <w:szCs w:val="20"/>
        </w:rPr>
        <w:t>Draft CRs for 38.101-</w:t>
      </w:r>
      <w:r w:rsidR="00AA269B" w:rsidRPr="006A7AB0">
        <w:rPr>
          <w:rFonts w:ascii="Times New Roman" w:hAnsi="Times New Roman" w:cs="Times New Roman"/>
          <w:color w:val="0070C0"/>
          <w:sz w:val="20"/>
          <w:szCs w:val="20"/>
        </w:rPr>
        <w:t>5</w:t>
      </w:r>
      <w:r w:rsidRPr="006A7AB0">
        <w:rPr>
          <w:rFonts w:ascii="Times New Roman" w:hAnsi="Times New Roman" w:cs="Times New Roman"/>
          <w:color w:val="0070C0"/>
          <w:sz w:val="20"/>
          <w:szCs w:val="20"/>
        </w:rPr>
        <w:t xml:space="preserve"> (</w:t>
      </w:r>
      <w:r w:rsidR="00AA269B" w:rsidRPr="006A7AB0">
        <w:rPr>
          <w:rFonts w:ascii="Times New Roman" w:hAnsi="Times New Roman" w:cs="Times New Roman"/>
          <w:color w:val="0070C0"/>
          <w:sz w:val="20"/>
          <w:szCs w:val="20"/>
        </w:rPr>
        <w:t>2</w:t>
      </w:r>
      <w:r w:rsidRPr="006A7AB0">
        <w:rPr>
          <w:rFonts w:ascii="Times New Roman" w:hAnsi="Times New Roman" w:cs="Times New Roman"/>
          <w:color w:val="0070C0"/>
          <w:sz w:val="20"/>
          <w:szCs w:val="20"/>
        </w:rPr>
        <w:t>)</w:t>
      </w:r>
    </w:p>
    <w:p w14:paraId="13D2B1C3" w14:textId="6A67BF6F" w:rsidR="00957E70" w:rsidRPr="006A7AB0" w:rsidRDefault="00957E70" w:rsidP="00CE51D1">
      <w:pPr>
        <w:pStyle w:val="aff9"/>
        <w:numPr>
          <w:ilvl w:val="1"/>
          <w:numId w:val="24"/>
        </w:numPr>
        <w:ind w:firstLineChars="0"/>
        <w:rPr>
          <w:rFonts w:ascii="Times New Roman" w:hAnsi="Times New Roman" w:cs="Times New Roman"/>
          <w:color w:val="0070C0"/>
          <w:sz w:val="20"/>
          <w:szCs w:val="20"/>
        </w:rPr>
      </w:pPr>
      <w:r w:rsidRPr="006A7AB0">
        <w:rPr>
          <w:rFonts w:ascii="Times New Roman" w:hAnsi="Times New Roman" w:cs="Times New Roman"/>
          <w:color w:val="0070C0"/>
          <w:sz w:val="20"/>
          <w:szCs w:val="20"/>
        </w:rPr>
        <w:t>Draft CRs for 36.10</w:t>
      </w:r>
      <w:r w:rsidR="00AA269B" w:rsidRPr="006A7AB0">
        <w:rPr>
          <w:rFonts w:ascii="Times New Roman" w:hAnsi="Times New Roman" w:cs="Times New Roman"/>
          <w:color w:val="0070C0"/>
          <w:sz w:val="20"/>
          <w:szCs w:val="20"/>
        </w:rPr>
        <w:t>1</w:t>
      </w:r>
      <w:r w:rsidRPr="006A7AB0">
        <w:rPr>
          <w:rFonts w:ascii="Times New Roman" w:hAnsi="Times New Roman" w:cs="Times New Roman"/>
          <w:color w:val="0070C0"/>
          <w:sz w:val="20"/>
          <w:szCs w:val="20"/>
        </w:rPr>
        <w:t xml:space="preserve"> (</w:t>
      </w:r>
      <w:r w:rsidR="00AA269B" w:rsidRPr="006A7AB0">
        <w:rPr>
          <w:rFonts w:ascii="Times New Roman" w:hAnsi="Times New Roman" w:cs="Times New Roman"/>
          <w:color w:val="0070C0"/>
          <w:sz w:val="20"/>
          <w:szCs w:val="20"/>
        </w:rPr>
        <w:t>2</w:t>
      </w:r>
      <w:r w:rsidRPr="006A7AB0">
        <w:rPr>
          <w:rFonts w:ascii="Times New Roman" w:hAnsi="Times New Roman" w:cs="Times New Roman"/>
          <w:color w:val="0070C0"/>
          <w:sz w:val="20"/>
          <w:szCs w:val="20"/>
        </w:rPr>
        <w:t>)</w:t>
      </w:r>
    </w:p>
    <w:p w14:paraId="483100C0" w14:textId="18CD1FFF" w:rsidR="00AA269B" w:rsidRPr="006A7AB0" w:rsidRDefault="00AA269B" w:rsidP="00AA269B">
      <w:pPr>
        <w:pStyle w:val="aff9"/>
        <w:numPr>
          <w:ilvl w:val="1"/>
          <w:numId w:val="24"/>
        </w:numPr>
        <w:ind w:firstLineChars="0"/>
        <w:rPr>
          <w:rFonts w:ascii="Times New Roman" w:hAnsi="Times New Roman" w:cs="Times New Roman"/>
          <w:color w:val="0070C0"/>
          <w:sz w:val="20"/>
          <w:szCs w:val="20"/>
        </w:rPr>
      </w:pPr>
      <w:r w:rsidRPr="006A7AB0">
        <w:rPr>
          <w:rFonts w:ascii="Times New Roman" w:hAnsi="Times New Roman" w:cs="Times New Roman"/>
          <w:color w:val="0070C0"/>
          <w:sz w:val="20"/>
          <w:szCs w:val="20"/>
        </w:rPr>
        <w:t>Draft CRs for 38.104 (1)</w:t>
      </w:r>
    </w:p>
    <w:p w14:paraId="1AF6AEA7" w14:textId="44790014" w:rsidR="00AA269B" w:rsidRPr="006A7AB0" w:rsidRDefault="00AA269B" w:rsidP="00AA269B">
      <w:pPr>
        <w:pStyle w:val="aff9"/>
        <w:numPr>
          <w:ilvl w:val="1"/>
          <w:numId w:val="24"/>
        </w:numPr>
        <w:ind w:firstLineChars="0"/>
        <w:rPr>
          <w:rFonts w:ascii="Times New Roman" w:hAnsi="Times New Roman" w:cs="Times New Roman"/>
          <w:color w:val="0070C0"/>
          <w:sz w:val="20"/>
          <w:szCs w:val="20"/>
        </w:rPr>
      </w:pPr>
      <w:r w:rsidRPr="006A7AB0">
        <w:rPr>
          <w:rFonts w:ascii="Times New Roman" w:hAnsi="Times New Roman" w:cs="Times New Roman"/>
          <w:color w:val="0070C0"/>
          <w:sz w:val="20"/>
          <w:szCs w:val="20"/>
        </w:rPr>
        <w:t>Draft CRs for 38.106 (1)</w:t>
      </w:r>
    </w:p>
    <w:p w14:paraId="0496FB89" w14:textId="11FA1AEB" w:rsidR="00AA269B" w:rsidRPr="006A7AB0" w:rsidRDefault="00AA269B" w:rsidP="00AA269B">
      <w:pPr>
        <w:pStyle w:val="aff9"/>
        <w:numPr>
          <w:ilvl w:val="1"/>
          <w:numId w:val="24"/>
        </w:numPr>
        <w:ind w:firstLineChars="0"/>
        <w:rPr>
          <w:rFonts w:ascii="Times New Roman" w:hAnsi="Times New Roman" w:cs="Times New Roman"/>
          <w:color w:val="0070C0"/>
          <w:sz w:val="20"/>
          <w:szCs w:val="20"/>
        </w:rPr>
      </w:pPr>
      <w:r w:rsidRPr="006A7AB0">
        <w:rPr>
          <w:rFonts w:ascii="Times New Roman" w:hAnsi="Times New Roman" w:cs="Times New Roman"/>
          <w:color w:val="0070C0"/>
          <w:sz w:val="20"/>
          <w:szCs w:val="20"/>
        </w:rPr>
        <w:t>Draft CRs for 38.115-2 (1)</w:t>
      </w:r>
    </w:p>
    <w:p w14:paraId="6B2E6E17" w14:textId="15E6BDAC" w:rsidR="00AA269B" w:rsidRPr="006A7AB0" w:rsidRDefault="00AA269B" w:rsidP="00AA269B">
      <w:pPr>
        <w:pStyle w:val="aff9"/>
        <w:numPr>
          <w:ilvl w:val="1"/>
          <w:numId w:val="24"/>
        </w:numPr>
        <w:ind w:firstLineChars="0"/>
        <w:rPr>
          <w:rFonts w:ascii="Times New Roman" w:hAnsi="Times New Roman" w:cs="Times New Roman"/>
          <w:color w:val="0070C0"/>
          <w:sz w:val="20"/>
          <w:szCs w:val="20"/>
        </w:rPr>
      </w:pPr>
      <w:r w:rsidRPr="006A7AB0">
        <w:rPr>
          <w:rFonts w:ascii="Times New Roman" w:hAnsi="Times New Roman" w:cs="Times New Roman"/>
          <w:color w:val="0070C0"/>
          <w:sz w:val="20"/>
          <w:szCs w:val="20"/>
        </w:rPr>
        <w:t>Draft CRs for 38.176-2 (1)</w:t>
      </w:r>
    </w:p>
    <w:p w14:paraId="4118268C" w14:textId="126416BE" w:rsidR="00AA269B" w:rsidRPr="006A7AB0" w:rsidRDefault="00AA269B" w:rsidP="00AA269B">
      <w:pPr>
        <w:pStyle w:val="aff9"/>
        <w:numPr>
          <w:ilvl w:val="1"/>
          <w:numId w:val="24"/>
        </w:numPr>
        <w:ind w:firstLineChars="0"/>
        <w:rPr>
          <w:rFonts w:ascii="Times New Roman" w:hAnsi="Times New Roman" w:cs="Times New Roman"/>
          <w:color w:val="0070C0"/>
          <w:sz w:val="20"/>
          <w:szCs w:val="20"/>
        </w:rPr>
      </w:pPr>
      <w:r w:rsidRPr="006A7AB0">
        <w:rPr>
          <w:rFonts w:ascii="Times New Roman" w:hAnsi="Times New Roman" w:cs="Times New Roman"/>
          <w:color w:val="0070C0"/>
          <w:sz w:val="20"/>
          <w:szCs w:val="20"/>
        </w:rPr>
        <w:t>Draft CRs for 38.307 (1)</w:t>
      </w:r>
    </w:p>
    <w:p w14:paraId="291061FE" w14:textId="7CA2DDA8" w:rsidR="00AA269B" w:rsidRPr="006A7AB0" w:rsidRDefault="00AA269B" w:rsidP="00AA269B">
      <w:pPr>
        <w:pStyle w:val="aff9"/>
        <w:numPr>
          <w:ilvl w:val="1"/>
          <w:numId w:val="24"/>
        </w:numPr>
        <w:ind w:firstLineChars="0"/>
        <w:rPr>
          <w:rFonts w:ascii="Times New Roman" w:hAnsi="Times New Roman" w:cs="Times New Roman"/>
          <w:color w:val="0070C0"/>
          <w:sz w:val="20"/>
          <w:szCs w:val="20"/>
        </w:rPr>
      </w:pPr>
      <w:r w:rsidRPr="006A7AB0">
        <w:rPr>
          <w:rFonts w:ascii="Times New Roman" w:hAnsi="Times New Roman" w:cs="Times New Roman"/>
          <w:color w:val="0070C0"/>
          <w:sz w:val="20"/>
          <w:szCs w:val="20"/>
        </w:rPr>
        <w:t>Draft CRs for 38.719-03-01 (1)</w:t>
      </w:r>
    </w:p>
    <w:p w14:paraId="1A286333" w14:textId="1A993577" w:rsidR="00484C5D" w:rsidRDefault="00957E70" w:rsidP="00642BC6">
      <w:pPr>
        <w:pStyle w:val="aff9"/>
        <w:numPr>
          <w:ilvl w:val="1"/>
          <w:numId w:val="24"/>
        </w:numPr>
        <w:ind w:firstLineChars="0"/>
        <w:rPr>
          <w:rFonts w:ascii="Times New Roman" w:hAnsi="Times New Roman" w:cs="Times New Roman"/>
          <w:color w:val="0070C0"/>
          <w:sz w:val="20"/>
          <w:szCs w:val="20"/>
          <w:lang w:eastAsia="en-US"/>
        </w:rPr>
      </w:pPr>
      <w:r w:rsidRPr="006A7AB0">
        <w:rPr>
          <w:rFonts w:ascii="Times New Roman" w:hAnsi="Times New Roman" w:cs="Times New Roman"/>
          <w:color w:val="0070C0"/>
          <w:sz w:val="20"/>
          <w:szCs w:val="20"/>
        </w:rPr>
        <w:t>Draft CRs for 38.863 (</w:t>
      </w:r>
      <w:r w:rsidR="00351686" w:rsidRPr="006A7AB0">
        <w:rPr>
          <w:rFonts w:ascii="Times New Roman" w:hAnsi="Times New Roman" w:cs="Times New Roman"/>
          <w:color w:val="0070C0"/>
          <w:sz w:val="20"/>
          <w:szCs w:val="20"/>
        </w:rPr>
        <w:t>2</w:t>
      </w:r>
      <w:r w:rsidRPr="006A7AB0">
        <w:rPr>
          <w:rFonts w:ascii="Times New Roman" w:hAnsi="Times New Roman" w:cs="Times New Roman"/>
          <w:color w:val="0070C0"/>
          <w:sz w:val="20"/>
          <w:szCs w:val="20"/>
        </w:rPr>
        <w:t>)</w:t>
      </w:r>
    </w:p>
    <w:p w14:paraId="02A4C630" w14:textId="4FAF1C75" w:rsidR="00032CC3" w:rsidRPr="006A7AB0" w:rsidRDefault="00032CC3" w:rsidP="00642BC6">
      <w:pPr>
        <w:pStyle w:val="aff9"/>
        <w:numPr>
          <w:ilvl w:val="1"/>
          <w:numId w:val="24"/>
        </w:numPr>
        <w:ind w:firstLineChars="0"/>
        <w:rPr>
          <w:rFonts w:ascii="Times New Roman" w:hAnsi="Times New Roman" w:cs="Times New Roman"/>
          <w:color w:val="0070C0"/>
          <w:sz w:val="20"/>
          <w:szCs w:val="20"/>
          <w:lang w:eastAsia="en-US"/>
        </w:rPr>
      </w:pPr>
      <w:r>
        <w:rPr>
          <w:rFonts w:ascii="Times New Roman" w:hAnsi="Times New Roman" w:cs="Times New Roman"/>
          <w:color w:val="0070C0"/>
          <w:sz w:val="20"/>
          <w:szCs w:val="20"/>
        </w:rPr>
        <w:t>Others (5)</w:t>
      </w:r>
    </w:p>
    <w:p w14:paraId="609286E5" w14:textId="2479C97A" w:rsidR="00E80B52" w:rsidRPr="006A7AB0" w:rsidRDefault="00142BB9" w:rsidP="00805BE8">
      <w:pPr>
        <w:pStyle w:val="1"/>
        <w:rPr>
          <w:rFonts w:ascii="Times New Roman" w:hAnsi="Times New Roman"/>
          <w:szCs w:val="36"/>
          <w:lang w:eastAsia="ja-JP"/>
        </w:rPr>
      </w:pPr>
      <w:r w:rsidRPr="006A7AB0">
        <w:rPr>
          <w:rFonts w:ascii="Times New Roman" w:hAnsi="Times New Roman"/>
          <w:szCs w:val="36"/>
          <w:lang w:eastAsia="ja-JP"/>
        </w:rPr>
        <w:t>Topic</w:t>
      </w:r>
      <w:r w:rsidR="00C649BD" w:rsidRPr="006A7AB0">
        <w:rPr>
          <w:rFonts w:ascii="Times New Roman" w:hAnsi="Times New Roman"/>
          <w:szCs w:val="36"/>
          <w:lang w:eastAsia="ja-JP"/>
        </w:rPr>
        <w:t xml:space="preserve"> </w:t>
      </w:r>
      <w:r w:rsidR="00837458" w:rsidRPr="006A7AB0">
        <w:rPr>
          <w:rFonts w:ascii="Times New Roman" w:hAnsi="Times New Roman"/>
          <w:szCs w:val="36"/>
          <w:lang w:eastAsia="ja-JP"/>
        </w:rPr>
        <w:t>#1</w:t>
      </w:r>
      <w:r w:rsidR="00C649BD" w:rsidRPr="006A7AB0">
        <w:rPr>
          <w:rFonts w:ascii="Times New Roman" w:hAnsi="Times New Roman"/>
          <w:szCs w:val="36"/>
          <w:lang w:eastAsia="ja-JP"/>
        </w:rPr>
        <w:t xml:space="preserve">: </w:t>
      </w:r>
      <w:r w:rsidR="001D2601" w:rsidRPr="006A7AB0">
        <w:rPr>
          <w:rFonts w:ascii="Times New Roman" w:hAnsi="Times New Roman"/>
          <w:szCs w:val="36"/>
          <w:lang w:eastAsia="ja-JP"/>
        </w:rPr>
        <w:t>R19</w:t>
      </w:r>
      <w:r w:rsidR="00DF4D0D" w:rsidRPr="006A7AB0">
        <w:rPr>
          <w:rFonts w:ascii="Times New Roman" w:eastAsiaTheme="minorEastAsia" w:hAnsi="Times New Roman"/>
          <w:szCs w:val="36"/>
        </w:rPr>
        <w:t xml:space="preserve"> </w:t>
      </w:r>
      <w:r w:rsidR="00DF4D0D" w:rsidRPr="006A7AB0">
        <w:rPr>
          <w:rFonts w:ascii="Times New Roman" w:hAnsi="Times New Roman"/>
          <w:szCs w:val="36"/>
          <w:lang w:eastAsia="ja-JP"/>
        </w:rPr>
        <w:t>spectrum related WI maintenance</w:t>
      </w:r>
    </w:p>
    <w:p w14:paraId="691D6425" w14:textId="6026C294" w:rsidR="00035C50" w:rsidRPr="00723314" w:rsidRDefault="00035C50" w:rsidP="00035C50">
      <w:pPr>
        <w:rPr>
          <w:rFonts w:ascii="Times New Roman" w:hAnsi="Times New Roman" w:cs="Times New Roman"/>
          <w:i/>
          <w:color w:val="0070C0"/>
          <w:sz w:val="18"/>
          <w:szCs w:val="18"/>
        </w:rPr>
      </w:pPr>
      <w:r w:rsidRPr="00723314">
        <w:rPr>
          <w:rFonts w:ascii="Times New Roman" w:hAnsi="Times New Roman" w:cs="Times New Roman"/>
          <w:i/>
          <w:color w:val="0070C0"/>
          <w:sz w:val="18"/>
          <w:szCs w:val="18"/>
        </w:rPr>
        <w:t xml:space="preserve">Main technical </w:t>
      </w:r>
      <w:r w:rsidR="00142BB9" w:rsidRPr="00723314">
        <w:rPr>
          <w:rFonts w:ascii="Times New Roman" w:hAnsi="Times New Roman" w:cs="Times New Roman"/>
          <w:i/>
          <w:color w:val="0070C0"/>
          <w:sz w:val="18"/>
          <w:szCs w:val="18"/>
        </w:rPr>
        <w:t>topic</w:t>
      </w:r>
      <w:r w:rsidRPr="00723314">
        <w:rPr>
          <w:rFonts w:ascii="Times New Roman" w:hAnsi="Times New Roman" w:cs="Times New Roman"/>
          <w:i/>
          <w:color w:val="0070C0"/>
          <w:sz w:val="18"/>
          <w:szCs w:val="18"/>
        </w:rPr>
        <w:t xml:space="preserve"> </w:t>
      </w:r>
      <w:r w:rsidR="00C649BD" w:rsidRPr="00723314">
        <w:rPr>
          <w:rFonts w:ascii="Times New Roman" w:hAnsi="Times New Roman" w:cs="Times New Roman"/>
          <w:i/>
          <w:color w:val="0070C0"/>
          <w:sz w:val="18"/>
          <w:szCs w:val="18"/>
        </w:rPr>
        <w:t>overview. The structure can be done based on sub-agenda basis.</w:t>
      </w:r>
      <w:r w:rsidR="004E475C" w:rsidRPr="00723314">
        <w:rPr>
          <w:rFonts w:ascii="Times New Roman" w:hAnsi="Times New Roman" w:cs="Times New Roman"/>
          <w:i/>
          <w:color w:val="0070C0"/>
          <w:sz w:val="18"/>
          <w:szCs w:val="18"/>
        </w:rPr>
        <w:t xml:space="preserve"> </w:t>
      </w:r>
    </w:p>
    <w:p w14:paraId="3E29E2AF" w14:textId="6EFAC542" w:rsidR="00484C5D" w:rsidRPr="006A7AB0" w:rsidRDefault="00484C5D" w:rsidP="00993163">
      <w:pPr>
        <w:pStyle w:val="2"/>
      </w:pPr>
      <w:r w:rsidRPr="006A7AB0">
        <w:t>Companies’ contributions summary</w:t>
      </w:r>
    </w:p>
    <w:tbl>
      <w:tblPr>
        <w:tblStyle w:val="aff8"/>
        <w:tblW w:w="0" w:type="auto"/>
        <w:tblLayout w:type="fixed"/>
        <w:tblLook w:val="04A0" w:firstRow="1" w:lastRow="0" w:firstColumn="1" w:lastColumn="0" w:noHBand="0" w:noVBand="1"/>
      </w:tblPr>
      <w:tblGrid>
        <w:gridCol w:w="1271"/>
        <w:gridCol w:w="2126"/>
        <w:gridCol w:w="6234"/>
      </w:tblGrid>
      <w:tr w:rsidR="00505A50" w:rsidRPr="00723314" w14:paraId="3BE5B141" w14:textId="77777777" w:rsidTr="006A7AB0">
        <w:trPr>
          <w:trHeight w:val="468"/>
        </w:trPr>
        <w:tc>
          <w:tcPr>
            <w:tcW w:w="1271" w:type="dxa"/>
            <w:vAlign w:val="center"/>
          </w:tcPr>
          <w:p w14:paraId="69E16806" w14:textId="77777777" w:rsidR="00505A50" w:rsidRPr="00723314" w:rsidRDefault="00505A50" w:rsidP="004B4087">
            <w:pPr>
              <w:spacing w:before="120" w:after="120"/>
              <w:rPr>
                <w:rFonts w:ascii="Times New Roman" w:hAnsi="Times New Roman" w:cs="Times New Roman"/>
                <w:b/>
                <w:bCs/>
                <w:sz w:val="18"/>
                <w:szCs w:val="18"/>
              </w:rPr>
            </w:pPr>
            <w:r w:rsidRPr="00723314">
              <w:rPr>
                <w:rFonts w:ascii="Times New Roman" w:hAnsi="Times New Roman" w:cs="Times New Roman"/>
                <w:b/>
                <w:bCs/>
                <w:sz w:val="18"/>
                <w:szCs w:val="18"/>
              </w:rPr>
              <w:t>T-doc number</w:t>
            </w:r>
          </w:p>
        </w:tc>
        <w:tc>
          <w:tcPr>
            <w:tcW w:w="2126" w:type="dxa"/>
            <w:vAlign w:val="center"/>
          </w:tcPr>
          <w:p w14:paraId="0760A94A" w14:textId="77777777" w:rsidR="00505A50" w:rsidRPr="00723314" w:rsidRDefault="00505A50" w:rsidP="004B4087">
            <w:pPr>
              <w:spacing w:before="120" w:after="120"/>
              <w:rPr>
                <w:rFonts w:ascii="Times New Roman" w:hAnsi="Times New Roman" w:cs="Times New Roman"/>
                <w:b/>
                <w:bCs/>
                <w:sz w:val="18"/>
                <w:szCs w:val="18"/>
              </w:rPr>
            </w:pPr>
            <w:r w:rsidRPr="00723314">
              <w:rPr>
                <w:rFonts w:ascii="Times New Roman" w:hAnsi="Times New Roman" w:cs="Times New Roman"/>
                <w:b/>
                <w:bCs/>
                <w:sz w:val="18"/>
                <w:szCs w:val="18"/>
              </w:rPr>
              <w:t>Company</w:t>
            </w:r>
          </w:p>
        </w:tc>
        <w:tc>
          <w:tcPr>
            <w:tcW w:w="6234" w:type="dxa"/>
            <w:vAlign w:val="center"/>
          </w:tcPr>
          <w:p w14:paraId="224B4012" w14:textId="77777777" w:rsidR="00505A50" w:rsidRPr="00723314" w:rsidRDefault="00505A50" w:rsidP="004B4087">
            <w:pPr>
              <w:spacing w:before="120" w:after="120"/>
              <w:rPr>
                <w:rFonts w:ascii="Times New Roman" w:hAnsi="Times New Roman" w:cs="Times New Roman"/>
                <w:b/>
                <w:bCs/>
                <w:sz w:val="18"/>
                <w:szCs w:val="18"/>
              </w:rPr>
            </w:pPr>
            <w:r w:rsidRPr="00723314">
              <w:rPr>
                <w:rFonts w:ascii="Times New Roman" w:hAnsi="Times New Roman" w:cs="Times New Roman"/>
                <w:b/>
                <w:bCs/>
                <w:sz w:val="18"/>
                <w:szCs w:val="18"/>
              </w:rPr>
              <w:t>Proposals / Observations</w:t>
            </w:r>
          </w:p>
        </w:tc>
      </w:tr>
      <w:tr w:rsidR="00505A50" w:rsidRPr="00723314" w14:paraId="1BF2D00D" w14:textId="77777777" w:rsidTr="006A7AB0">
        <w:trPr>
          <w:trHeight w:val="468"/>
        </w:trPr>
        <w:tc>
          <w:tcPr>
            <w:tcW w:w="1271" w:type="dxa"/>
          </w:tcPr>
          <w:p w14:paraId="75CDE5B9" w14:textId="71E63F63" w:rsidR="00505A50" w:rsidRPr="008B5C6C" w:rsidRDefault="00825CFA" w:rsidP="00CD1D4A">
            <w:pPr>
              <w:rPr>
                <w:rStyle w:val="af0"/>
                <w:rFonts w:ascii="Arial" w:hAnsi="Arial" w:cs="Arial"/>
                <w:sz w:val="16"/>
                <w:szCs w:val="16"/>
              </w:rPr>
            </w:pPr>
            <w:hyperlink r:id="rId9" w:history="1">
              <w:r w:rsidR="00650EA0" w:rsidRPr="008B5C6C">
                <w:rPr>
                  <w:rStyle w:val="af0"/>
                  <w:rFonts w:ascii="Arial" w:hAnsi="Arial" w:cs="Arial"/>
                  <w:b/>
                  <w:bCs/>
                  <w:sz w:val="16"/>
                  <w:szCs w:val="16"/>
                </w:rPr>
                <w:t>R4-2600126</w:t>
              </w:r>
            </w:hyperlink>
          </w:p>
        </w:tc>
        <w:tc>
          <w:tcPr>
            <w:tcW w:w="2126" w:type="dxa"/>
          </w:tcPr>
          <w:p w14:paraId="76F2E59C" w14:textId="6671665F" w:rsidR="00505A50" w:rsidRPr="00723314" w:rsidRDefault="00650EA0" w:rsidP="00505A50">
            <w:pPr>
              <w:spacing w:before="120" w:after="120"/>
              <w:rPr>
                <w:rFonts w:ascii="Times New Roman" w:hAnsi="Times New Roman" w:cs="Times New Roman"/>
                <w:b/>
                <w:bCs/>
                <w:sz w:val="18"/>
                <w:szCs w:val="18"/>
              </w:rPr>
            </w:pPr>
            <w:r w:rsidRPr="00723314">
              <w:rPr>
                <w:rFonts w:ascii="Times New Roman" w:hAnsi="Times New Roman" w:cs="Times New Roman"/>
                <w:sz w:val="18"/>
                <w:szCs w:val="18"/>
              </w:rPr>
              <w:t>Apple</w:t>
            </w:r>
          </w:p>
        </w:tc>
        <w:tc>
          <w:tcPr>
            <w:tcW w:w="6234" w:type="dxa"/>
          </w:tcPr>
          <w:p w14:paraId="2BCE1470" w14:textId="6358BE4A" w:rsidR="00505A50" w:rsidRPr="00723314" w:rsidRDefault="00505A50" w:rsidP="00467689">
            <w:pPr>
              <w:spacing w:before="120" w:after="120"/>
              <w:rPr>
                <w:rFonts w:ascii="Times New Roman" w:eastAsiaTheme="minorEastAsia" w:hAnsi="Times New Roman" w:cs="Times New Roman"/>
                <w:b/>
                <w:bCs/>
                <w:sz w:val="18"/>
                <w:szCs w:val="18"/>
              </w:rPr>
            </w:pPr>
            <w:r w:rsidRPr="00723314">
              <w:rPr>
                <w:rFonts w:ascii="Times New Roman" w:hAnsi="Times New Roman" w:cs="Times New Roman"/>
                <w:sz w:val="18"/>
                <w:szCs w:val="18"/>
              </w:rPr>
              <w:t xml:space="preserve">CR for </w:t>
            </w:r>
            <w:r w:rsidR="00467689" w:rsidRPr="00723314">
              <w:rPr>
                <w:rFonts w:ascii="Times New Roman" w:hAnsi="Times New Roman" w:cs="Times New Roman"/>
                <w:sz w:val="18"/>
                <w:szCs w:val="18"/>
              </w:rPr>
              <w:t>TR 38.863</w:t>
            </w:r>
            <w:r w:rsidRPr="00723314">
              <w:rPr>
                <w:rFonts w:ascii="Times New Roman" w:hAnsi="Times New Roman" w:cs="Times New Roman"/>
                <w:sz w:val="18"/>
                <w:szCs w:val="18"/>
              </w:rPr>
              <w:t xml:space="preserve"> </w:t>
            </w:r>
            <w:r w:rsidR="00467689" w:rsidRPr="00723314">
              <w:rPr>
                <w:rFonts w:ascii="Times New Roman" w:hAnsi="Times New Roman" w:cs="Times New Roman"/>
                <w:sz w:val="18"/>
                <w:szCs w:val="18"/>
              </w:rPr>
              <w:t>corrections for the NTN NR band n252 NS flag references</w:t>
            </w:r>
            <w:r w:rsidRPr="00723314">
              <w:rPr>
                <w:rFonts w:ascii="Times New Roman" w:hAnsi="Times New Roman" w:cs="Times New Roman"/>
                <w:sz w:val="18"/>
                <w:szCs w:val="18"/>
              </w:rPr>
              <w:t xml:space="preserve"> </w:t>
            </w:r>
          </w:p>
        </w:tc>
      </w:tr>
      <w:tr w:rsidR="00E74D85" w:rsidRPr="00723314" w14:paraId="3D72330E" w14:textId="77777777" w:rsidTr="006A7AB0">
        <w:trPr>
          <w:trHeight w:val="468"/>
        </w:trPr>
        <w:tc>
          <w:tcPr>
            <w:tcW w:w="1271" w:type="dxa"/>
          </w:tcPr>
          <w:p w14:paraId="4D244183" w14:textId="2F052165" w:rsidR="00E74D85" w:rsidRPr="008B5C6C" w:rsidRDefault="00825CFA" w:rsidP="00CD1D4A">
            <w:pPr>
              <w:tabs>
                <w:tab w:val="center" w:pos="527"/>
              </w:tabs>
              <w:rPr>
                <w:rStyle w:val="af0"/>
                <w:rFonts w:ascii="Arial" w:hAnsi="Arial" w:cs="Arial"/>
                <w:sz w:val="16"/>
                <w:szCs w:val="16"/>
              </w:rPr>
            </w:pPr>
            <w:hyperlink r:id="rId10" w:history="1">
              <w:r w:rsidR="00467689" w:rsidRPr="008B5C6C">
                <w:rPr>
                  <w:rStyle w:val="af0"/>
                  <w:rFonts w:ascii="Arial" w:hAnsi="Arial" w:cs="Arial"/>
                  <w:b/>
                  <w:bCs/>
                  <w:sz w:val="16"/>
                  <w:szCs w:val="16"/>
                </w:rPr>
                <w:t>R4-2600127</w:t>
              </w:r>
            </w:hyperlink>
          </w:p>
        </w:tc>
        <w:tc>
          <w:tcPr>
            <w:tcW w:w="2126" w:type="dxa"/>
          </w:tcPr>
          <w:p w14:paraId="02F220AD" w14:textId="0C5EFA24" w:rsidR="00E74D85" w:rsidRPr="00723314" w:rsidRDefault="00467689" w:rsidP="00467689">
            <w:pPr>
              <w:spacing w:before="120" w:after="120"/>
              <w:rPr>
                <w:rFonts w:ascii="Times New Roman" w:hAnsi="Times New Roman" w:cs="Times New Roman"/>
                <w:b/>
                <w:bCs/>
                <w:sz w:val="18"/>
                <w:szCs w:val="18"/>
              </w:rPr>
            </w:pPr>
            <w:r w:rsidRPr="00723314">
              <w:rPr>
                <w:rFonts w:ascii="Times New Roman" w:hAnsi="Times New Roman" w:cs="Times New Roman"/>
                <w:sz w:val="18"/>
                <w:szCs w:val="18"/>
              </w:rPr>
              <w:t>Apple</w:t>
            </w:r>
            <w:r w:rsidR="00E74D85" w:rsidRPr="00723314">
              <w:rPr>
                <w:rFonts w:ascii="Times New Roman" w:hAnsi="Times New Roman" w:cs="Times New Roman"/>
                <w:sz w:val="18"/>
                <w:szCs w:val="18"/>
              </w:rPr>
              <w:t>, Qualcomm</w:t>
            </w:r>
          </w:p>
        </w:tc>
        <w:tc>
          <w:tcPr>
            <w:tcW w:w="6234" w:type="dxa"/>
          </w:tcPr>
          <w:p w14:paraId="24467138" w14:textId="75ECBD03" w:rsidR="00E74D85" w:rsidRPr="00723314" w:rsidRDefault="00E74D85" w:rsidP="00E74D85">
            <w:pPr>
              <w:spacing w:before="120" w:after="120"/>
              <w:rPr>
                <w:rFonts w:ascii="Times New Roman" w:hAnsi="Times New Roman" w:cs="Times New Roman"/>
                <w:sz w:val="18"/>
                <w:szCs w:val="18"/>
              </w:rPr>
            </w:pPr>
            <w:r w:rsidRPr="00723314">
              <w:rPr>
                <w:rFonts w:ascii="Times New Roman" w:hAnsi="Times New Roman" w:cs="Times New Roman"/>
                <w:sz w:val="18"/>
                <w:szCs w:val="18"/>
              </w:rPr>
              <w:t xml:space="preserve">CR </w:t>
            </w:r>
            <w:r w:rsidR="00467689" w:rsidRPr="00723314">
              <w:rPr>
                <w:rFonts w:ascii="Times New Roman" w:hAnsi="Times New Roman" w:cs="Times New Roman"/>
                <w:sz w:val="18"/>
                <w:szCs w:val="18"/>
              </w:rPr>
              <w:t>for</w:t>
            </w:r>
            <w:r w:rsidRPr="00723314">
              <w:rPr>
                <w:rFonts w:ascii="Times New Roman" w:hAnsi="Times New Roman" w:cs="Times New Roman"/>
                <w:sz w:val="18"/>
                <w:szCs w:val="18"/>
              </w:rPr>
              <w:t xml:space="preserve"> TS</w:t>
            </w:r>
            <w:r w:rsidR="00467689" w:rsidRPr="00723314">
              <w:rPr>
                <w:rFonts w:ascii="Times New Roman" w:hAnsi="Times New Roman" w:cs="Times New Roman"/>
                <w:sz w:val="18"/>
                <w:szCs w:val="18"/>
              </w:rPr>
              <w:t xml:space="preserve"> </w:t>
            </w:r>
            <w:r w:rsidRPr="00723314">
              <w:rPr>
                <w:rFonts w:ascii="Times New Roman" w:hAnsi="Times New Roman" w:cs="Times New Roman"/>
                <w:sz w:val="18"/>
                <w:szCs w:val="18"/>
              </w:rPr>
              <w:t>38.101-</w:t>
            </w:r>
            <w:r w:rsidR="00467689" w:rsidRPr="00723314">
              <w:rPr>
                <w:rFonts w:ascii="Times New Roman" w:hAnsi="Times New Roman" w:cs="Times New Roman"/>
                <w:sz w:val="18"/>
                <w:szCs w:val="18"/>
              </w:rPr>
              <w:t>5</w:t>
            </w:r>
            <w:r w:rsidRPr="00723314">
              <w:rPr>
                <w:rFonts w:ascii="Times New Roman" w:hAnsi="Times New Roman" w:cs="Times New Roman"/>
                <w:sz w:val="18"/>
                <w:szCs w:val="18"/>
              </w:rPr>
              <w:t xml:space="preserve"> correction </w:t>
            </w:r>
            <w:r w:rsidR="00467689" w:rsidRPr="00723314">
              <w:rPr>
                <w:rFonts w:ascii="Times New Roman" w:hAnsi="Times New Roman" w:cs="Times New Roman"/>
                <w:sz w:val="18"/>
                <w:szCs w:val="18"/>
              </w:rPr>
              <w:t>for the NTN NR L-band emission limits and A-MPR values</w:t>
            </w:r>
          </w:p>
        </w:tc>
      </w:tr>
      <w:tr w:rsidR="00E74D85" w:rsidRPr="00723314" w14:paraId="1D1C220C" w14:textId="77777777" w:rsidTr="006A7AB0">
        <w:trPr>
          <w:trHeight w:val="468"/>
        </w:trPr>
        <w:tc>
          <w:tcPr>
            <w:tcW w:w="1271" w:type="dxa"/>
          </w:tcPr>
          <w:p w14:paraId="611D8563" w14:textId="34E087A0" w:rsidR="00E74D85" w:rsidRPr="008B5C6C" w:rsidRDefault="00825CFA" w:rsidP="00CD1D4A">
            <w:pPr>
              <w:rPr>
                <w:rStyle w:val="af0"/>
                <w:rFonts w:ascii="Arial" w:hAnsi="Arial" w:cs="Arial"/>
                <w:sz w:val="16"/>
                <w:szCs w:val="16"/>
              </w:rPr>
            </w:pPr>
            <w:hyperlink r:id="rId11" w:history="1">
              <w:r w:rsidR="00467689" w:rsidRPr="008B5C6C">
                <w:rPr>
                  <w:rStyle w:val="af0"/>
                  <w:rFonts w:ascii="Arial" w:hAnsi="Arial" w:cs="Arial"/>
                  <w:b/>
                  <w:bCs/>
                  <w:sz w:val="16"/>
                  <w:szCs w:val="16"/>
                </w:rPr>
                <w:t>R4-2600128</w:t>
              </w:r>
            </w:hyperlink>
          </w:p>
        </w:tc>
        <w:tc>
          <w:tcPr>
            <w:tcW w:w="2126" w:type="dxa"/>
          </w:tcPr>
          <w:p w14:paraId="449316FC" w14:textId="30FC8FBE" w:rsidR="00E74D85" w:rsidRPr="00723314" w:rsidRDefault="00467689" w:rsidP="00E74D85">
            <w:pPr>
              <w:spacing w:before="120" w:after="120"/>
              <w:rPr>
                <w:rFonts w:ascii="Times New Roman" w:hAnsi="Times New Roman" w:cs="Times New Roman"/>
                <w:sz w:val="18"/>
                <w:szCs w:val="18"/>
              </w:rPr>
            </w:pPr>
            <w:r w:rsidRPr="00723314">
              <w:rPr>
                <w:rFonts w:ascii="Times New Roman" w:hAnsi="Times New Roman" w:cs="Times New Roman"/>
                <w:sz w:val="18"/>
                <w:szCs w:val="18"/>
              </w:rPr>
              <w:t>Apple</w:t>
            </w:r>
          </w:p>
        </w:tc>
        <w:tc>
          <w:tcPr>
            <w:tcW w:w="6234" w:type="dxa"/>
          </w:tcPr>
          <w:p w14:paraId="0554B122" w14:textId="2E6B06A9" w:rsidR="00E74D85" w:rsidRPr="00723314" w:rsidRDefault="00AF20C1" w:rsidP="00AF20C1">
            <w:pPr>
              <w:spacing w:before="120" w:after="120"/>
              <w:rPr>
                <w:rFonts w:ascii="Times New Roman" w:hAnsi="Times New Roman" w:cs="Times New Roman"/>
                <w:sz w:val="18"/>
                <w:szCs w:val="18"/>
              </w:rPr>
            </w:pPr>
            <w:r w:rsidRPr="00723314">
              <w:rPr>
                <w:rFonts w:ascii="Times New Roman" w:hAnsi="Times New Roman" w:cs="Times New Roman"/>
                <w:sz w:val="18"/>
                <w:szCs w:val="18"/>
              </w:rPr>
              <w:t>CR for TR 38.863 corrections for the NTN NR L-band NS flag references</w:t>
            </w:r>
          </w:p>
        </w:tc>
      </w:tr>
      <w:tr w:rsidR="00E74D85" w:rsidRPr="00723314" w14:paraId="6FD4C6C3" w14:textId="77777777" w:rsidTr="006A7AB0">
        <w:trPr>
          <w:trHeight w:val="468"/>
        </w:trPr>
        <w:tc>
          <w:tcPr>
            <w:tcW w:w="1271" w:type="dxa"/>
          </w:tcPr>
          <w:p w14:paraId="5B52DEC7" w14:textId="18D49BAF" w:rsidR="00021500" w:rsidRPr="008B5C6C" w:rsidRDefault="00825CFA" w:rsidP="00CD1D4A">
            <w:pPr>
              <w:rPr>
                <w:rStyle w:val="af0"/>
                <w:rFonts w:ascii="Arial" w:eastAsiaTheme="minorEastAsia" w:hAnsi="Arial" w:cs="Arial"/>
                <w:sz w:val="16"/>
                <w:szCs w:val="16"/>
              </w:rPr>
            </w:pPr>
            <w:hyperlink r:id="rId12" w:history="1">
              <w:r w:rsidR="00AF20C1" w:rsidRPr="008B5C6C">
                <w:rPr>
                  <w:rStyle w:val="af0"/>
                  <w:rFonts w:ascii="Arial" w:hAnsi="Arial" w:cs="Arial"/>
                  <w:b/>
                  <w:bCs/>
                  <w:sz w:val="16"/>
                  <w:szCs w:val="16"/>
                </w:rPr>
                <w:t>R4-2600139</w:t>
              </w:r>
            </w:hyperlink>
          </w:p>
        </w:tc>
        <w:tc>
          <w:tcPr>
            <w:tcW w:w="2126" w:type="dxa"/>
          </w:tcPr>
          <w:p w14:paraId="15396FE2" w14:textId="2121BDB5" w:rsidR="00E74D85" w:rsidRPr="00723314" w:rsidRDefault="00AF20C1" w:rsidP="00E74D85">
            <w:pPr>
              <w:spacing w:before="120" w:after="120"/>
              <w:rPr>
                <w:rFonts w:ascii="Times New Roman" w:hAnsi="Times New Roman" w:cs="Times New Roman"/>
                <w:sz w:val="18"/>
                <w:szCs w:val="18"/>
              </w:rPr>
            </w:pPr>
            <w:r w:rsidRPr="00723314">
              <w:rPr>
                <w:rFonts w:ascii="Times New Roman" w:hAnsi="Times New Roman" w:cs="Times New Roman"/>
                <w:sz w:val="18"/>
                <w:szCs w:val="18"/>
              </w:rPr>
              <w:t>Apple</w:t>
            </w:r>
          </w:p>
        </w:tc>
        <w:tc>
          <w:tcPr>
            <w:tcW w:w="6234" w:type="dxa"/>
          </w:tcPr>
          <w:p w14:paraId="46095A2A" w14:textId="17FB655D" w:rsidR="00E74D85" w:rsidRPr="00723314" w:rsidRDefault="00AF20C1" w:rsidP="00E74D85">
            <w:pPr>
              <w:spacing w:before="120" w:after="120"/>
              <w:rPr>
                <w:rFonts w:ascii="Times New Roman" w:eastAsiaTheme="minorEastAsia" w:hAnsi="Times New Roman" w:cs="Times New Roman"/>
                <w:iCs/>
                <w:sz w:val="18"/>
                <w:szCs w:val="18"/>
              </w:rPr>
            </w:pPr>
            <w:r w:rsidRPr="00723314">
              <w:rPr>
                <w:rFonts w:ascii="Times New Roman" w:hAnsi="Times New Roman" w:cs="Times New Roman"/>
                <w:sz w:val="18"/>
                <w:szCs w:val="18"/>
              </w:rPr>
              <w:t>CR for TS 36.101</w:t>
            </w:r>
            <w:r w:rsidR="00E74D85" w:rsidRPr="00723314">
              <w:rPr>
                <w:rFonts w:ascii="Times New Roman" w:hAnsi="Times New Roman" w:cs="Times New Roman"/>
                <w:sz w:val="18"/>
                <w:szCs w:val="18"/>
              </w:rPr>
              <w:t xml:space="preserve"> </w:t>
            </w:r>
            <w:r w:rsidR="008922B4" w:rsidRPr="00723314">
              <w:rPr>
                <w:rFonts w:ascii="Times New Roman" w:hAnsi="Times New Roman" w:cs="Times New Roman"/>
                <w:sz w:val="18"/>
                <w:szCs w:val="18"/>
              </w:rPr>
              <w:t>bug fix: introduce uplink configurations for downlink fallbacks</w:t>
            </w:r>
          </w:p>
        </w:tc>
      </w:tr>
      <w:tr w:rsidR="00E74D85" w:rsidRPr="00723314" w14:paraId="7B5E3645" w14:textId="77777777" w:rsidTr="006A7AB0">
        <w:trPr>
          <w:trHeight w:val="468"/>
        </w:trPr>
        <w:tc>
          <w:tcPr>
            <w:tcW w:w="1271" w:type="dxa"/>
          </w:tcPr>
          <w:p w14:paraId="699F910F" w14:textId="5D9827C1" w:rsidR="00E74D85" w:rsidRPr="008B5C6C" w:rsidRDefault="00825CFA" w:rsidP="00CD1D4A">
            <w:pPr>
              <w:rPr>
                <w:rStyle w:val="af0"/>
                <w:rFonts w:ascii="Arial" w:eastAsiaTheme="minorEastAsia" w:hAnsi="Arial" w:cs="Arial"/>
                <w:sz w:val="16"/>
                <w:szCs w:val="16"/>
              </w:rPr>
            </w:pPr>
            <w:hyperlink r:id="rId13" w:history="1">
              <w:r w:rsidR="008922B4" w:rsidRPr="008B5C6C">
                <w:rPr>
                  <w:rStyle w:val="af0"/>
                  <w:rFonts w:ascii="Arial" w:hAnsi="Arial" w:cs="Arial"/>
                  <w:b/>
                  <w:bCs/>
                  <w:sz w:val="16"/>
                  <w:szCs w:val="16"/>
                </w:rPr>
                <w:t>R4-2600140</w:t>
              </w:r>
            </w:hyperlink>
          </w:p>
        </w:tc>
        <w:tc>
          <w:tcPr>
            <w:tcW w:w="2126" w:type="dxa"/>
          </w:tcPr>
          <w:p w14:paraId="298CE011" w14:textId="3B6803C1" w:rsidR="00E74D85" w:rsidRPr="00723314" w:rsidRDefault="008922B4" w:rsidP="00E74D85">
            <w:pPr>
              <w:spacing w:before="120" w:after="120"/>
              <w:rPr>
                <w:rFonts w:ascii="Times New Roman" w:hAnsi="Times New Roman" w:cs="Times New Roman"/>
                <w:sz w:val="18"/>
                <w:szCs w:val="18"/>
              </w:rPr>
            </w:pPr>
            <w:r w:rsidRPr="00723314">
              <w:rPr>
                <w:rFonts w:ascii="Times New Roman" w:hAnsi="Times New Roman" w:cs="Times New Roman"/>
                <w:sz w:val="18"/>
                <w:szCs w:val="18"/>
              </w:rPr>
              <w:t>Apple</w:t>
            </w:r>
          </w:p>
        </w:tc>
        <w:tc>
          <w:tcPr>
            <w:tcW w:w="6234" w:type="dxa"/>
          </w:tcPr>
          <w:p w14:paraId="14916171" w14:textId="77777777" w:rsidR="00E74D85" w:rsidRPr="00723314" w:rsidRDefault="00E74D85" w:rsidP="002729FC">
            <w:pPr>
              <w:spacing w:before="120" w:after="120"/>
              <w:rPr>
                <w:rFonts w:ascii="Times New Roman" w:eastAsia="Times New Roman" w:hAnsi="Times New Roman" w:cs="Times New Roman"/>
                <w:sz w:val="18"/>
                <w:szCs w:val="18"/>
              </w:rPr>
            </w:pPr>
            <w:r w:rsidRPr="00723314">
              <w:rPr>
                <w:rFonts w:ascii="Times New Roman" w:eastAsia="Times New Roman" w:hAnsi="Times New Roman" w:cs="Times New Roman"/>
                <w:sz w:val="18"/>
                <w:szCs w:val="18"/>
              </w:rPr>
              <w:t xml:space="preserve">CR </w:t>
            </w:r>
            <w:r w:rsidR="002729FC" w:rsidRPr="00723314">
              <w:rPr>
                <w:rFonts w:ascii="Times New Roman" w:eastAsia="Times New Roman" w:hAnsi="Times New Roman" w:cs="Times New Roman"/>
                <w:sz w:val="18"/>
                <w:szCs w:val="18"/>
              </w:rPr>
              <w:t>for TS 38.101-1 bug fix:</w:t>
            </w:r>
          </w:p>
          <w:p w14:paraId="3ADF93DF" w14:textId="77777777" w:rsidR="002729FC" w:rsidRPr="00723314" w:rsidRDefault="002729FC" w:rsidP="002729FC">
            <w:pPr>
              <w:pStyle w:val="CRCoverPage"/>
              <w:spacing w:after="0"/>
              <w:ind w:left="100"/>
              <w:rPr>
                <w:rFonts w:ascii="Times New Roman" w:eastAsia="Times New Roman" w:hAnsi="Times New Roman"/>
                <w:sz w:val="18"/>
                <w:szCs w:val="18"/>
              </w:rPr>
            </w:pPr>
            <w:r w:rsidRPr="00723314">
              <w:rPr>
                <w:rFonts w:ascii="Times New Roman" w:eastAsia="Times New Roman" w:hAnsi="Times New Roman"/>
                <w:sz w:val="18"/>
                <w:szCs w:val="18"/>
              </w:rPr>
              <w:t>Correcting notation bugs and adding fallbacks (DL and/or UL) of combinations that have been introduced without the required fallbacks</w:t>
            </w:r>
          </w:p>
          <w:p w14:paraId="2E389AEB" w14:textId="77777777" w:rsidR="002729FC" w:rsidRPr="00723314" w:rsidRDefault="002729FC" w:rsidP="002729FC">
            <w:pPr>
              <w:pStyle w:val="CRCoverPage"/>
              <w:spacing w:after="0"/>
              <w:ind w:left="100"/>
              <w:rPr>
                <w:rFonts w:ascii="Times New Roman" w:eastAsia="Times New Roman" w:hAnsi="Times New Roman"/>
                <w:sz w:val="18"/>
                <w:szCs w:val="18"/>
              </w:rPr>
            </w:pPr>
            <w:r w:rsidRPr="00723314">
              <w:rPr>
                <w:rFonts w:ascii="Times New Roman" w:eastAsia="Times New Roman" w:hAnsi="Times New Roman"/>
                <w:sz w:val="18"/>
                <w:szCs w:val="18"/>
              </w:rPr>
              <w:t>DL fallbacks :</w:t>
            </w:r>
          </w:p>
          <w:p w14:paraId="4C9BF918" w14:textId="77777777" w:rsidR="002729FC" w:rsidRPr="00723314" w:rsidRDefault="002729FC" w:rsidP="002729FC">
            <w:pPr>
              <w:pStyle w:val="CRCoverPage"/>
              <w:numPr>
                <w:ilvl w:val="0"/>
                <w:numId w:val="34"/>
              </w:numPr>
              <w:rPr>
                <w:rFonts w:ascii="Times New Roman" w:eastAsia="Times New Roman" w:hAnsi="Times New Roman"/>
                <w:sz w:val="18"/>
                <w:szCs w:val="18"/>
              </w:rPr>
            </w:pPr>
            <w:r w:rsidRPr="00723314">
              <w:rPr>
                <w:rFonts w:ascii="Times New Roman" w:eastAsia="Times New Roman" w:hAnsi="Times New Roman"/>
                <w:sz w:val="18"/>
                <w:szCs w:val="18"/>
              </w:rPr>
              <w:t>CA_n40A-n41B (Parent: CA_n40A-n41B-n77A)</w:t>
            </w:r>
          </w:p>
          <w:p w14:paraId="16AFF1C0" w14:textId="77777777" w:rsidR="002729FC" w:rsidRPr="00723314" w:rsidRDefault="002729FC" w:rsidP="002729FC">
            <w:pPr>
              <w:pStyle w:val="CRCoverPage"/>
              <w:rPr>
                <w:rFonts w:ascii="Times New Roman" w:eastAsia="Times New Roman" w:hAnsi="Times New Roman"/>
                <w:sz w:val="18"/>
                <w:szCs w:val="18"/>
              </w:rPr>
            </w:pPr>
            <w:r w:rsidRPr="00723314">
              <w:rPr>
                <w:rFonts w:ascii="Times New Roman" w:eastAsia="Times New Roman" w:hAnsi="Times New Roman"/>
                <w:sz w:val="18"/>
                <w:szCs w:val="18"/>
              </w:rPr>
              <w:t>Some ULs of these DL fallbacks are missing:</w:t>
            </w:r>
          </w:p>
          <w:p w14:paraId="76DA1908" w14:textId="77777777" w:rsidR="002729FC" w:rsidRPr="00723314" w:rsidRDefault="002729FC" w:rsidP="002729FC">
            <w:pPr>
              <w:pStyle w:val="CRCoverPage"/>
              <w:numPr>
                <w:ilvl w:val="0"/>
                <w:numId w:val="34"/>
              </w:numPr>
              <w:rPr>
                <w:rFonts w:ascii="Times New Roman" w:eastAsia="Times New Roman" w:hAnsi="Times New Roman"/>
                <w:sz w:val="18"/>
                <w:szCs w:val="18"/>
              </w:rPr>
            </w:pPr>
            <w:r w:rsidRPr="00723314">
              <w:rPr>
                <w:rFonts w:ascii="Times New Roman" w:eastAsia="Times New Roman" w:hAnsi="Times New Roman"/>
                <w:sz w:val="18"/>
                <w:szCs w:val="18"/>
              </w:rPr>
              <w:t>CA_n7A-n78A-n79A (Parent: CA_n1A-n7A-n78A-n79A, CA_n7A-n40A-n78A-n79A)</w:t>
            </w:r>
          </w:p>
          <w:p w14:paraId="27FF3048" w14:textId="77777777" w:rsidR="002729FC" w:rsidRPr="00723314" w:rsidRDefault="002729FC" w:rsidP="002729FC">
            <w:pPr>
              <w:pStyle w:val="CRCoverPage"/>
              <w:numPr>
                <w:ilvl w:val="0"/>
                <w:numId w:val="34"/>
              </w:numPr>
              <w:rPr>
                <w:rFonts w:ascii="Times New Roman" w:eastAsia="Times New Roman" w:hAnsi="Times New Roman"/>
                <w:sz w:val="18"/>
                <w:szCs w:val="18"/>
              </w:rPr>
            </w:pPr>
            <w:r w:rsidRPr="00723314">
              <w:rPr>
                <w:rFonts w:ascii="Times New Roman" w:eastAsia="Times New Roman" w:hAnsi="Times New Roman"/>
                <w:sz w:val="18"/>
                <w:szCs w:val="18"/>
              </w:rPr>
              <w:lastRenderedPageBreak/>
              <w:t>CA_n1A-n7A-n79A (Parent: CA_n1A-n7A-n78A-n79A)</w:t>
            </w:r>
          </w:p>
          <w:p w14:paraId="03EC150C" w14:textId="77777777" w:rsidR="002729FC" w:rsidRPr="00723314" w:rsidRDefault="002729FC" w:rsidP="002729FC">
            <w:pPr>
              <w:pStyle w:val="CRCoverPage"/>
              <w:numPr>
                <w:ilvl w:val="0"/>
                <w:numId w:val="34"/>
              </w:numPr>
              <w:rPr>
                <w:rFonts w:ascii="Times New Roman" w:eastAsia="Times New Roman" w:hAnsi="Times New Roman"/>
                <w:sz w:val="18"/>
                <w:szCs w:val="18"/>
              </w:rPr>
            </w:pPr>
            <w:r w:rsidRPr="00723314">
              <w:rPr>
                <w:rFonts w:ascii="Times New Roman" w:eastAsia="Times New Roman" w:hAnsi="Times New Roman"/>
                <w:sz w:val="18"/>
                <w:szCs w:val="18"/>
              </w:rPr>
              <w:t>CA_n7A-n40A-n79A (Parent: CA_n7A-n8A-n40A-n79A, CA_n7A-n28A-n40A-n79A, CA_n7A-n40A-n78A-n79A)</w:t>
            </w:r>
          </w:p>
          <w:p w14:paraId="12F02D80" w14:textId="77777777" w:rsidR="002729FC" w:rsidRPr="00723314" w:rsidRDefault="002729FC" w:rsidP="002729FC">
            <w:pPr>
              <w:pStyle w:val="CRCoverPage"/>
              <w:numPr>
                <w:ilvl w:val="0"/>
                <w:numId w:val="34"/>
              </w:numPr>
              <w:rPr>
                <w:rFonts w:ascii="Times New Roman" w:eastAsia="Times New Roman" w:hAnsi="Times New Roman"/>
                <w:sz w:val="18"/>
                <w:szCs w:val="18"/>
              </w:rPr>
            </w:pPr>
            <w:r w:rsidRPr="00723314">
              <w:rPr>
                <w:rFonts w:ascii="Times New Roman" w:eastAsia="Times New Roman" w:hAnsi="Times New Roman"/>
                <w:sz w:val="18"/>
                <w:szCs w:val="18"/>
              </w:rPr>
              <w:t>CA_n7A-n25A-n71A (Parent: CA_n7A-n25A-n66A-n71A, CA_n7A-n25A-n71A-n77A)</w:t>
            </w:r>
          </w:p>
          <w:p w14:paraId="04F30D9F" w14:textId="508A4F3F" w:rsidR="002729FC" w:rsidRPr="00723314" w:rsidRDefault="002729FC" w:rsidP="002729FC">
            <w:pPr>
              <w:pStyle w:val="CRCoverPage"/>
              <w:numPr>
                <w:ilvl w:val="0"/>
                <w:numId w:val="34"/>
              </w:numPr>
              <w:rPr>
                <w:rFonts w:ascii="Times New Roman" w:eastAsia="Times New Roman" w:hAnsi="Times New Roman"/>
                <w:sz w:val="18"/>
                <w:szCs w:val="18"/>
              </w:rPr>
            </w:pPr>
            <w:r w:rsidRPr="00723314">
              <w:rPr>
                <w:rFonts w:ascii="Times New Roman" w:eastAsia="Times New Roman" w:hAnsi="Times New Roman"/>
                <w:sz w:val="18"/>
                <w:szCs w:val="18"/>
              </w:rPr>
              <w:t>CA_n1A-n7A-n40A-n79A (Parent: CA_n1A-n7A-n40A-n78A-n79A)</w:t>
            </w:r>
          </w:p>
        </w:tc>
      </w:tr>
      <w:tr w:rsidR="002729FC" w:rsidRPr="00723314" w14:paraId="4718E09A" w14:textId="77777777" w:rsidTr="006A7AB0">
        <w:trPr>
          <w:trHeight w:val="468"/>
        </w:trPr>
        <w:tc>
          <w:tcPr>
            <w:tcW w:w="1271" w:type="dxa"/>
          </w:tcPr>
          <w:p w14:paraId="4217FE11" w14:textId="77777777" w:rsidR="002729FC" w:rsidRPr="008B5C6C" w:rsidRDefault="00825CFA" w:rsidP="00CD1D4A">
            <w:pPr>
              <w:rPr>
                <w:rStyle w:val="af0"/>
                <w:rFonts w:ascii="Arial" w:hAnsi="Arial" w:cs="Arial"/>
                <w:sz w:val="16"/>
                <w:szCs w:val="16"/>
              </w:rPr>
            </w:pPr>
            <w:hyperlink r:id="rId14" w:history="1">
              <w:r w:rsidR="002729FC" w:rsidRPr="008B5C6C">
                <w:rPr>
                  <w:rStyle w:val="af0"/>
                  <w:rFonts w:ascii="Arial" w:hAnsi="Arial" w:cs="Arial"/>
                  <w:b/>
                  <w:bCs/>
                  <w:sz w:val="16"/>
                  <w:szCs w:val="16"/>
                </w:rPr>
                <w:t>R4-2600141</w:t>
              </w:r>
            </w:hyperlink>
          </w:p>
          <w:p w14:paraId="29861B70" w14:textId="3EB2AFD2" w:rsidR="002729FC" w:rsidRPr="00723314" w:rsidRDefault="002729FC" w:rsidP="002729FC">
            <w:pPr>
              <w:spacing w:before="120" w:after="120"/>
              <w:rPr>
                <w:rFonts w:ascii="Times New Roman" w:hAnsi="Times New Roman" w:cs="Times New Roman"/>
                <w:sz w:val="18"/>
                <w:szCs w:val="18"/>
              </w:rPr>
            </w:pPr>
          </w:p>
        </w:tc>
        <w:tc>
          <w:tcPr>
            <w:tcW w:w="2126" w:type="dxa"/>
          </w:tcPr>
          <w:p w14:paraId="18D75009" w14:textId="5DF8B79A" w:rsidR="002729FC" w:rsidRPr="00723314" w:rsidRDefault="002729FC" w:rsidP="002729FC">
            <w:pPr>
              <w:spacing w:before="120" w:after="120"/>
              <w:rPr>
                <w:rFonts w:ascii="Times New Roman" w:hAnsi="Times New Roman" w:cs="Times New Roman"/>
                <w:sz w:val="18"/>
                <w:szCs w:val="18"/>
              </w:rPr>
            </w:pPr>
            <w:r w:rsidRPr="00723314">
              <w:rPr>
                <w:rFonts w:ascii="Times New Roman" w:hAnsi="Times New Roman" w:cs="Times New Roman"/>
                <w:sz w:val="18"/>
                <w:szCs w:val="18"/>
              </w:rPr>
              <w:t>Apple</w:t>
            </w:r>
          </w:p>
        </w:tc>
        <w:tc>
          <w:tcPr>
            <w:tcW w:w="6234" w:type="dxa"/>
          </w:tcPr>
          <w:p w14:paraId="2BA3A204" w14:textId="123BF562" w:rsidR="002729FC" w:rsidRPr="00723314" w:rsidRDefault="002729FC" w:rsidP="002729FC">
            <w:pPr>
              <w:spacing w:before="120" w:after="120"/>
              <w:rPr>
                <w:rFonts w:ascii="Times New Roman" w:eastAsia="Times New Roman" w:hAnsi="Times New Roman" w:cs="Times New Roman"/>
                <w:sz w:val="18"/>
                <w:szCs w:val="18"/>
                <w:lang w:val="en-GB"/>
              </w:rPr>
            </w:pPr>
            <w:r w:rsidRPr="00723314">
              <w:rPr>
                <w:rFonts w:ascii="Times New Roman" w:eastAsia="Times New Roman" w:hAnsi="Times New Roman" w:cs="Times New Roman"/>
                <w:sz w:val="18"/>
                <w:szCs w:val="18"/>
              </w:rPr>
              <w:t>CR for TS 38.101-3 bug fix:</w:t>
            </w:r>
          </w:p>
          <w:p w14:paraId="0B361AB3" w14:textId="1617D719" w:rsidR="002729FC" w:rsidRPr="00723314" w:rsidRDefault="002729FC" w:rsidP="002729FC">
            <w:pPr>
              <w:pStyle w:val="CRCoverPage"/>
              <w:spacing w:after="0"/>
              <w:ind w:left="100"/>
              <w:rPr>
                <w:rFonts w:ascii="Times New Roman" w:hAnsi="Times New Roman"/>
                <w:sz w:val="18"/>
                <w:szCs w:val="18"/>
                <w:lang w:val="fr-FR"/>
              </w:rPr>
            </w:pPr>
            <w:r w:rsidRPr="00723314">
              <w:rPr>
                <w:rFonts w:ascii="Times New Roman" w:hAnsi="Times New Roman"/>
                <w:sz w:val="18"/>
                <w:szCs w:val="18"/>
                <w:lang w:val="fr-FR"/>
              </w:rPr>
              <w:t>Correcting notation bugs and adding fallbacks or UL fallbacks of combinations that have been introduced without the required fallbacks</w:t>
            </w:r>
          </w:p>
          <w:p w14:paraId="35AAFAD4" w14:textId="77777777" w:rsidR="002729FC" w:rsidRPr="00723314" w:rsidRDefault="002729FC" w:rsidP="002729FC">
            <w:pPr>
              <w:pStyle w:val="CRCoverPage"/>
              <w:spacing w:after="0"/>
              <w:ind w:left="100"/>
              <w:rPr>
                <w:rFonts w:ascii="Times New Roman" w:hAnsi="Times New Roman"/>
                <w:sz w:val="18"/>
                <w:szCs w:val="18"/>
                <w:lang w:val="fr-FR"/>
              </w:rPr>
            </w:pPr>
            <w:r w:rsidRPr="00723314">
              <w:rPr>
                <w:rFonts w:ascii="Times New Roman" w:hAnsi="Times New Roman"/>
                <w:sz w:val="18"/>
                <w:szCs w:val="18"/>
                <w:lang w:val="fr-FR"/>
              </w:rPr>
              <w:t>DL fallbacks :</w:t>
            </w:r>
          </w:p>
          <w:p w14:paraId="7B655A86" w14:textId="77777777" w:rsidR="002729FC" w:rsidRPr="00723314" w:rsidRDefault="002729FC" w:rsidP="002729FC">
            <w:pPr>
              <w:pStyle w:val="CRCoverPage"/>
              <w:numPr>
                <w:ilvl w:val="0"/>
                <w:numId w:val="35"/>
              </w:numPr>
              <w:rPr>
                <w:rFonts w:ascii="Times New Roman" w:hAnsi="Times New Roman"/>
                <w:noProof/>
                <w:sz w:val="18"/>
                <w:szCs w:val="18"/>
                <w:lang w:val="en-US"/>
              </w:rPr>
            </w:pPr>
            <w:r w:rsidRPr="00723314">
              <w:rPr>
                <w:rFonts w:ascii="Times New Roman" w:hAnsi="Times New Roman"/>
                <w:noProof/>
                <w:sz w:val="18"/>
                <w:szCs w:val="18"/>
              </w:rPr>
              <w:t>DC_1A-28A_n41A (Parent: DC_1A-28A-32A_n41A)</w:t>
            </w:r>
          </w:p>
          <w:p w14:paraId="7A4EB9C4" w14:textId="77777777" w:rsidR="002729FC" w:rsidRPr="00723314" w:rsidRDefault="002729FC" w:rsidP="002729FC">
            <w:pPr>
              <w:pStyle w:val="CRCoverPage"/>
              <w:numPr>
                <w:ilvl w:val="0"/>
                <w:numId w:val="35"/>
              </w:numPr>
              <w:rPr>
                <w:rFonts w:ascii="Times New Roman" w:hAnsi="Times New Roman"/>
                <w:noProof/>
                <w:sz w:val="18"/>
                <w:szCs w:val="18"/>
                <w:lang w:val="en-US"/>
              </w:rPr>
            </w:pPr>
            <w:r w:rsidRPr="00723314">
              <w:rPr>
                <w:rFonts w:ascii="Times New Roman" w:hAnsi="Times New Roman"/>
                <w:noProof/>
                <w:sz w:val="18"/>
                <w:szCs w:val="18"/>
              </w:rPr>
              <w:t>DC_1A-32A_n40A (Parent: DC_1A-32A_n40A-n41A)</w:t>
            </w:r>
          </w:p>
          <w:p w14:paraId="39399468" w14:textId="77777777" w:rsidR="002729FC" w:rsidRPr="00723314" w:rsidRDefault="002729FC" w:rsidP="002729FC">
            <w:pPr>
              <w:pStyle w:val="CRCoverPage"/>
              <w:numPr>
                <w:ilvl w:val="0"/>
                <w:numId w:val="35"/>
              </w:numPr>
              <w:rPr>
                <w:rFonts w:ascii="Times New Roman" w:hAnsi="Times New Roman"/>
                <w:noProof/>
                <w:sz w:val="18"/>
                <w:szCs w:val="18"/>
                <w:lang w:val="en-US"/>
              </w:rPr>
            </w:pPr>
            <w:r w:rsidRPr="00723314">
              <w:rPr>
                <w:rFonts w:ascii="Times New Roman" w:hAnsi="Times New Roman"/>
                <w:noProof/>
                <w:sz w:val="18"/>
                <w:szCs w:val="18"/>
              </w:rPr>
              <w:t>DC_28A-32A_n40A (Parent: DC_28A-32A_n40A-n41A)</w:t>
            </w:r>
          </w:p>
          <w:p w14:paraId="70FF2B86" w14:textId="77777777" w:rsidR="002729FC" w:rsidRPr="00723314" w:rsidRDefault="002729FC" w:rsidP="002729FC">
            <w:pPr>
              <w:pStyle w:val="CRCoverPage"/>
              <w:numPr>
                <w:ilvl w:val="0"/>
                <w:numId w:val="35"/>
              </w:numPr>
              <w:rPr>
                <w:rFonts w:ascii="Times New Roman" w:hAnsi="Times New Roman"/>
                <w:noProof/>
                <w:sz w:val="18"/>
                <w:szCs w:val="18"/>
                <w:lang w:val="en-US"/>
              </w:rPr>
            </w:pPr>
            <w:r w:rsidRPr="00723314">
              <w:rPr>
                <w:rFonts w:ascii="Times New Roman" w:hAnsi="Times New Roman"/>
                <w:noProof/>
                <w:sz w:val="18"/>
                <w:szCs w:val="18"/>
              </w:rPr>
              <w:t>DC_1A-28A-32A_n40A (Parent: DC_1A-28A-32A_n40A-n41A)</w:t>
            </w:r>
          </w:p>
          <w:p w14:paraId="0835BA68" w14:textId="77777777" w:rsidR="002729FC" w:rsidRPr="00723314" w:rsidRDefault="002729FC" w:rsidP="002729FC">
            <w:pPr>
              <w:pStyle w:val="CRCoverPage"/>
              <w:numPr>
                <w:ilvl w:val="0"/>
                <w:numId w:val="35"/>
              </w:numPr>
              <w:rPr>
                <w:rFonts w:ascii="Times New Roman" w:hAnsi="Times New Roman"/>
                <w:noProof/>
                <w:sz w:val="18"/>
                <w:szCs w:val="18"/>
                <w:lang w:val="en-US"/>
              </w:rPr>
            </w:pPr>
            <w:r w:rsidRPr="00723314">
              <w:rPr>
                <w:rFonts w:ascii="Times New Roman" w:hAnsi="Times New Roman"/>
                <w:noProof/>
                <w:sz w:val="18"/>
                <w:szCs w:val="18"/>
              </w:rPr>
              <w:t>DC_8A-38A_n1A-n78A (Parent: DC_3A-8A-38A_n1A-n78A)</w:t>
            </w:r>
          </w:p>
          <w:p w14:paraId="103CCBAD" w14:textId="77777777" w:rsidR="002729FC" w:rsidRPr="00723314" w:rsidRDefault="002729FC" w:rsidP="002729FC">
            <w:pPr>
              <w:pStyle w:val="CRCoverPage"/>
              <w:numPr>
                <w:ilvl w:val="0"/>
                <w:numId w:val="35"/>
              </w:numPr>
              <w:rPr>
                <w:rFonts w:ascii="Times New Roman" w:hAnsi="Times New Roman"/>
                <w:noProof/>
                <w:sz w:val="18"/>
                <w:szCs w:val="18"/>
                <w:lang w:val="en-US"/>
              </w:rPr>
            </w:pPr>
            <w:r w:rsidRPr="00723314">
              <w:rPr>
                <w:rFonts w:ascii="Times New Roman" w:hAnsi="Times New Roman"/>
                <w:noProof/>
                <w:sz w:val="18"/>
                <w:szCs w:val="18"/>
              </w:rPr>
              <w:t>DC_3A-38A_n1A-n78A (Parent: DC_3A-8A-38A_n1A-n78A)</w:t>
            </w:r>
          </w:p>
          <w:p w14:paraId="075E5F8D" w14:textId="77777777" w:rsidR="002729FC" w:rsidRPr="00723314" w:rsidRDefault="002729FC" w:rsidP="002729FC">
            <w:pPr>
              <w:pStyle w:val="CRCoverPage"/>
              <w:numPr>
                <w:ilvl w:val="0"/>
                <w:numId w:val="35"/>
              </w:numPr>
              <w:rPr>
                <w:rFonts w:ascii="Times New Roman" w:hAnsi="Times New Roman"/>
                <w:noProof/>
                <w:sz w:val="18"/>
                <w:szCs w:val="18"/>
                <w:lang w:val="en-US"/>
              </w:rPr>
            </w:pPr>
            <w:r w:rsidRPr="00723314">
              <w:rPr>
                <w:rFonts w:ascii="Times New Roman" w:hAnsi="Times New Roman"/>
                <w:noProof/>
                <w:sz w:val="18"/>
                <w:szCs w:val="18"/>
              </w:rPr>
              <w:t>DC_20A-38A_n1A-n78A (Parent: DC_8A-20A-38A_n1A-n78A)</w:t>
            </w:r>
          </w:p>
          <w:p w14:paraId="4A846470" w14:textId="77777777" w:rsidR="002729FC" w:rsidRPr="00723314" w:rsidRDefault="002729FC" w:rsidP="002729FC">
            <w:pPr>
              <w:pStyle w:val="CRCoverPage"/>
              <w:numPr>
                <w:ilvl w:val="0"/>
                <w:numId w:val="35"/>
              </w:numPr>
              <w:rPr>
                <w:rFonts w:ascii="Times New Roman" w:hAnsi="Times New Roman"/>
                <w:noProof/>
                <w:sz w:val="18"/>
                <w:szCs w:val="18"/>
                <w:lang w:val="en-US"/>
              </w:rPr>
            </w:pPr>
            <w:r w:rsidRPr="00723314">
              <w:rPr>
                <w:rFonts w:ascii="Times New Roman" w:hAnsi="Times New Roman"/>
                <w:noProof/>
                <w:sz w:val="18"/>
                <w:szCs w:val="18"/>
              </w:rPr>
              <w:t>DC_8A-20A-38A_n1A-n28A (Parent: DC_3A-8A-20A-38A_n1A-n28A)</w:t>
            </w:r>
          </w:p>
          <w:p w14:paraId="540DE9B6" w14:textId="77777777" w:rsidR="002729FC" w:rsidRPr="00723314" w:rsidRDefault="002729FC" w:rsidP="002729FC">
            <w:pPr>
              <w:pStyle w:val="CRCoverPage"/>
              <w:numPr>
                <w:ilvl w:val="0"/>
                <w:numId w:val="35"/>
              </w:numPr>
              <w:rPr>
                <w:rFonts w:ascii="Times New Roman" w:hAnsi="Times New Roman"/>
                <w:noProof/>
                <w:sz w:val="18"/>
                <w:szCs w:val="18"/>
                <w:lang w:val="en-US"/>
              </w:rPr>
            </w:pPr>
            <w:r w:rsidRPr="00723314">
              <w:rPr>
                <w:rFonts w:ascii="Times New Roman" w:hAnsi="Times New Roman"/>
                <w:noProof/>
                <w:sz w:val="18"/>
                <w:szCs w:val="18"/>
              </w:rPr>
              <w:t>DC_3A-8A-38A_n1A-n28A (Parent: DC_3A-8A-20A-38A_n1A-n28A)</w:t>
            </w:r>
          </w:p>
          <w:p w14:paraId="34CBE0D5" w14:textId="77777777" w:rsidR="002729FC" w:rsidRPr="00723314" w:rsidRDefault="002729FC" w:rsidP="002729FC">
            <w:pPr>
              <w:pStyle w:val="CRCoverPage"/>
              <w:numPr>
                <w:ilvl w:val="0"/>
                <w:numId w:val="35"/>
              </w:numPr>
              <w:rPr>
                <w:rFonts w:ascii="Times New Roman" w:hAnsi="Times New Roman"/>
                <w:noProof/>
                <w:sz w:val="18"/>
                <w:szCs w:val="18"/>
                <w:lang w:val="en-US"/>
              </w:rPr>
            </w:pPr>
            <w:r w:rsidRPr="00723314">
              <w:rPr>
                <w:rFonts w:ascii="Times New Roman" w:hAnsi="Times New Roman"/>
                <w:noProof/>
                <w:sz w:val="18"/>
                <w:szCs w:val="18"/>
              </w:rPr>
              <w:t>DC_n77(2A)-n261A/G/H (Parent: DC_n25A-n77(2A)-n261A/G/H)</w:t>
            </w:r>
          </w:p>
          <w:p w14:paraId="0C7D0C92" w14:textId="77777777" w:rsidR="002729FC" w:rsidRPr="00723314" w:rsidRDefault="002729FC" w:rsidP="002729FC">
            <w:pPr>
              <w:pStyle w:val="CRCoverPage"/>
              <w:rPr>
                <w:rFonts w:ascii="Times New Roman" w:hAnsi="Times New Roman"/>
                <w:noProof/>
                <w:sz w:val="18"/>
                <w:szCs w:val="18"/>
                <w:lang w:val="en-US"/>
              </w:rPr>
            </w:pPr>
            <w:r w:rsidRPr="00723314">
              <w:rPr>
                <w:rFonts w:ascii="Times New Roman" w:hAnsi="Times New Roman"/>
                <w:noProof/>
                <w:sz w:val="18"/>
                <w:szCs w:val="18"/>
                <w:lang w:val="en-US"/>
              </w:rPr>
              <w:t>Some ULs of these DL fallbacks are missing:</w:t>
            </w:r>
          </w:p>
          <w:p w14:paraId="3457F191" w14:textId="77777777" w:rsidR="002729FC" w:rsidRPr="00723314" w:rsidRDefault="002729FC" w:rsidP="002729FC">
            <w:pPr>
              <w:pStyle w:val="CRCoverPage"/>
              <w:numPr>
                <w:ilvl w:val="0"/>
                <w:numId w:val="35"/>
              </w:numPr>
              <w:rPr>
                <w:rFonts w:ascii="Times New Roman" w:hAnsi="Times New Roman"/>
                <w:noProof/>
                <w:sz w:val="18"/>
                <w:szCs w:val="18"/>
                <w:lang w:val="en-US"/>
              </w:rPr>
            </w:pPr>
            <w:r w:rsidRPr="00723314">
              <w:rPr>
                <w:rFonts w:ascii="Times New Roman" w:hAnsi="Times New Roman"/>
                <w:noProof/>
                <w:sz w:val="18"/>
                <w:szCs w:val="18"/>
              </w:rPr>
              <w:t>CA_n1A-n78A-n257H (Parent: CA_n1A-n78A-n257I)</w:t>
            </w:r>
          </w:p>
          <w:p w14:paraId="2CDB07D1" w14:textId="77777777" w:rsidR="002729FC" w:rsidRPr="00723314" w:rsidRDefault="002729FC" w:rsidP="002729FC">
            <w:pPr>
              <w:pStyle w:val="CRCoverPage"/>
              <w:numPr>
                <w:ilvl w:val="0"/>
                <w:numId w:val="35"/>
              </w:numPr>
              <w:rPr>
                <w:rFonts w:ascii="Times New Roman" w:hAnsi="Times New Roman"/>
                <w:noProof/>
                <w:sz w:val="18"/>
                <w:szCs w:val="18"/>
                <w:lang w:val="en-US"/>
              </w:rPr>
            </w:pPr>
            <w:r w:rsidRPr="00723314">
              <w:rPr>
                <w:rFonts w:ascii="Times New Roman" w:hAnsi="Times New Roman"/>
                <w:noProof/>
                <w:sz w:val="18"/>
                <w:szCs w:val="18"/>
              </w:rPr>
              <w:t>CA_n40A-n77A-n257L (Parent: CA_n40A-n77A-n257M, CA_n40A-n77C-n257L, CA_n40B-n77A-n257L)</w:t>
            </w:r>
          </w:p>
          <w:p w14:paraId="69C7A2FB" w14:textId="77777777" w:rsidR="002729FC" w:rsidRPr="00723314" w:rsidRDefault="002729FC" w:rsidP="002729FC">
            <w:pPr>
              <w:pStyle w:val="CRCoverPage"/>
              <w:numPr>
                <w:ilvl w:val="0"/>
                <w:numId w:val="35"/>
              </w:numPr>
              <w:rPr>
                <w:rFonts w:ascii="Times New Roman" w:hAnsi="Times New Roman"/>
                <w:noProof/>
                <w:sz w:val="18"/>
                <w:szCs w:val="18"/>
                <w:lang w:val="en-US"/>
              </w:rPr>
            </w:pPr>
            <w:r w:rsidRPr="00723314">
              <w:rPr>
                <w:rFonts w:ascii="Times New Roman" w:hAnsi="Times New Roman"/>
                <w:noProof/>
                <w:sz w:val="18"/>
                <w:szCs w:val="18"/>
              </w:rPr>
              <w:t>CA_n1A-n78A-n79A-n257H (Parent: CA_n1A-n78A-n257H)</w:t>
            </w:r>
          </w:p>
          <w:p w14:paraId="2AC47105" w14:textId="77777777" w:rsidR="002729FC" w:rsidRPr="00723314" w:rsidRDefault="002729FC" w:rsidP="002729FC">
            <w:pPr>
              <w:pStyle w:val="CRCoverPage"/>
              <w:numPr>
                <w:ilvl w:val="0"/>
                <w:numId w:val="35"/>
              </w:numPr>
              <w:rPr>
                <w:rFonts w:ascii="Times New Roman" w:hAnsi="Times New Roman"/>
                <w:noProof/>
                <w:sz w:val="18"/>
                <w:szCs w:val="18"/>
                <w:lang w:val="en-US"/>
              </w:rPr>
            </w:pPr>
            <w:r w:rsidRPr="00723314">
              <w:rPr>
                <w:rFonts w:ascii="Times New Roman" w:hAnsi="Times New Roman"/>
                <w:noProof/>
                <w:sz w:val="18"/>
                <w:szCs w:val="18"/>
              </w:rPr>
              <w:t>CA_n28A-n41A-n79A-n257A (Parent: CA_n28A-n41A-n79A-n257G)</w:t>
            </w:r>
          </w:p>
          <w:p w14:paraId="4D308DA1" w14:textId="77777777" w:rsidR="002729FC" w:rsidRPr="00723314" w:rsidRDefault="002729FC" w:rsidP="002729FC">
            <w:pPr>
              <w:pStyle w:val="CRCoverPage"/>
              <w:numPr>
                <w:ilvl w:val="0"/>
                <w:numId w:val="35"/>
              </w:numPr>
              <w:rPr>
                <w:rFonts w:ascii="Times New Roman" w:hAnsi="Times New Roman"/>
                <w:noProof/>
                <w:sz w:val="18"/>
                <w:szCs w:val="18"/>
                <w:lang w:val="en-US"/>
              </w:rPr>
            </w:pPr>
            <w:r w:rsidRPr="00723314">
              <w:rPr>
                <w:rFonts w:ascii="Times New Roman" w:hAnsi="Times New Roman"/>
                <w:noProof/>
                <w:sz w:val="18"/>
                <w:szCs w:val="18"/>
              </w:rPr>
              <w:t>CA_n1A-n3A-n77A-n257I (Parent: CA_n1A-n3A-n28A-n77A-n257I, CA_n1A-n3A-n41A-n77A-n257I, CA_n1A-n3A-n77A-n79A-n257I)</w:t>
            </w:r>
          </w:p>
          <w:p w14:paraId="5AB637E6" w14:textId="77777777" w:rsidR="002729FC" w:rsidRPr="00723314" w:rsidRDefault="002729FC" w:rsidP="002729FC">
            <w:pPr>
              <w:pStyle w:val="CRCoverPage"/>
              <w:numPr>
                <w:ilvl w:val="0"/>
                <w:numId w:val="35"/>
              </w:numPr>
              <w:rPr>
                <w:rFonts w:ascii="Times New Roman" w:hAnsi="Times New Roman"/>
                <w:noProof/>
                <w:sz w:val="18"/>
                <w:szCs w:val="18"/>
                <w:lang w:val="en-US"/>
              </w:rPr>
            </w:pPr>
            <w:r w:rsidRPr="00723314">
              <w:rPr>
                <w:rFonts w:ascii="Times New Roman" w:hAnsi="Times New Roman"/>
                <w:noProof/>
                <w:sz w:val="18"/>
                <w:szCs w:val="18"/>
              </w:rPr>
              <w:t>CA_n28A-n41A-n79A-n257A (Parent: CA_n1A-n28A-n41A-n79A-n257A, CA_n3A-n28A-n41A-n79A-n257A)</w:t>
            </w:r>
          </w:p>
          <w:p w14:paraId="1B8B474D" w14:textId="77777777" w:rsidR="002729FC" w:rsidRPr="00723314" w:rsidRDefault="002729FC" w:rsidP="002729FC">
            <w:pPr>
              <w:pStyle w:val="CRCoverPage"/>
              <w:numPr>
                <w:ilvl w:val="0"/>
                <w:numId w:val="35"/>
              </w:numPr>
              <w:rPr>
                <w:rFonts w:ascii="Times New Roman" w:hAnsi="Times New Roman"/>
                <w:noProof/>
                <w:sz w:val="18"/>
                <w:szCs w:val="18"/>
                <w:lang w:val="en-US"/>
              </w:rPr>
            </w:pPr>
            <w:r w:rsidRPr="00723314">
              <w:rPr>
                <w:rFonts w:ascii="Times New Roman" w:hAnsi="Times New Roman"/>
                <w:noProof/>
                <w:sz w:val="18"/>
                <w:szCs w:val="18"/>
              </w:rPr>
              <w:t>CA_n3A-n28A-n77(2A)-n257A/G/H (Parent: CA_n3A-n28A-n77(2A)-n79A-n257A/G/H)</w:t>
            </w:r>
          </w:p>
          <w:p w14:paraId="493B1928" w14:textId="77777777" w:rsidR="002729FC" w:rsidRPr="00723314" w:rsidRDefault="002729FC" w:rsidP="002729FC">
            <w:pPr>
              <w:pStyle w:val="CRCoverPage"/>
              <w:numPr>
                <w:ilvl w:val="0"/>
                <w:numId w:val="35"/>
              </w:numPr>
              <w:rPr>
                <w:rFonts w:ascii="Times New Roman" w:hAnsi="Times New Roman"/>
                <w:noProof/>
                <w:sz w:val="18"/>
                <w:szCs w:val="18"/>
                <w:lang w:val="en-US"/>
              </w:rPr>
            </w:pPr>
            <w:r w:rsidRPr="00723314">
              <w:rPr>
                <w:rFonts w:ascii="Times New Roman" w:hAnsi="Times New Roman"/>
                <w:noProof/>
                <w:sz w:val="18"/>
                <w:szCs w:val="18"/>
              </w:rPr>
              <w:t>CA_n3A-n28A-n77A-n79A-n257I (Parent: CA_n3A-n28A-n77(2A)-n79A-n257I)</w:t>
            </w:r>
          </w:p>
          <w:p w14:paraId="7B40F89B" w14:textId="77777777" w:rsidR="002729FC" w:rsidRPr="00723314" w:rsidRDefault="002729FC" w:rsidP="002729FC">
            <w:pPr>
              <w:pStyle w:val="CRCoverPage"/>
              <w:numPr>
                <w:ilvl w:val="0"/>
                <w:numId w:val="35"/>
              </w:numPr>
              <w:rPr>
                <w:rFonts w:ascii="Times New Roman" w:hAnsi="Times New Roman"/>
                <w:noProof/>
                <w:sz w:val="18"/>
                <w:szCs w:val="18"/>
                <w:lang w:val="en-US"/>
              </w:rPr>
            </w:pPr>
            <w:r w:rsidRPr="00723314">
              <w:rPr>
                <w:rFonts w:ascii="Times New Roman" w:hAnsi="Times New Roman"/>
                <w:noProof/>
                <w:sz w:val="18"/>
                <w:szCs w:val="18"/>
              </w:rPr>
              <w:t>CA_n3A-n28A-n77(2A)-n257I (Parent: CA_n3A-n28A-n77(2A)-n79A-n257I)</w:t>
            </w:r>
          </w:p>
          <w:p w14:paraId="2F9375BF" w14:textId="6C7ADAB5" w:rsidR="002729FC" w:rsidRPr="00723314" w:rsidRDefault="002729FC" w:rsidP="002729FC">
            <w:pPr>
              <w:pStyle w:val="CRCoverPage"/>
              <w:numPr>
                <w:ilvl w:val="0"/>
                <w:numId w:val="35"/>
              </w:numPr>
              <w:rPr>
                <w:rFonts w:ascii="Times New Roman" w:hAnsi="Times New Roman"/>
                <w:noProof/>
                <w:sz w:val="18"/>
                <w:szCs w:val="18"/>
                <w:lang w:val="en-US"/>
              </w:rPr>
            </w:pPr>
            <w:r w:rsidRPr="00723314">
              <w:rPr>
                <w:rFonts w:ascii="Times New Roman" w:hAnsi="Times New Roman"/>
                <w:noProof/>
                <w:sz w:val="18"/>
                <w:szCs w:val="18"/>
              </w:rPr>
              <w:t>CA_n28A-n41A-n79A-n257A (Parent: CA_n28A-n41A-n77A-n79A-n257A)</w:t>
            </w:r>
          </w:p>
        </w:tc>
      </w:tr>
      <w:tr w:rsidR="002729FC" w:rsidRPr="00723314" w14:paraId="1C0CD2B3" w14:textId="77777777" w:rsidTr="006A7AB0">
        <w:trPr>
          <w:trHeight w:val="11438"/>
        </w:trPr>
        <w:tc>
          <w:tcPr>
            <w:tcW w:w="1271" w:type="dxa"/>
          </w:tcPr>
          <w:p w14:paraId="206D40F9" w14:textId="6F17768F" w:rsidR="002729FC" w:rsidRPr="00723314" w:rsidRDefault="00825CFA" w:rsidP="00CD1D4A">
            <w:pPr>
              <w:rPr>
                <w:rFonts w:ascii="Times New Roman" w:hAnsi="Times New Roman" w:cs="Times New Roman"/>
                <w:b/>
                <w:bCs/>
                <w:color w:val="0000FF"/>
                <w:sz w:val="18"/>
                <w:szCs w:val="18"/>
                <w:u w:val="single"/>
              </w:rPr>
            </w:pPr>
            <w:hyperlink r:id="rId15" w:history="1">
              <w:r w:rsidR="002729FC" w:rsidRPr="008B5C6C">
                <w:rPr>
                  <w:rStyle w:val="af0"/>
                  <w:rFonts w:ascii="Arial" w:hAnsi="Arial" w:cs="Arial"/>
                  <w:b/>
                  <w:bCs/>
                  <w:sz w:val="16"/>
                  <w:szCs w:val="16"/>
                </w:rPr>
                <w:t>R4-2600142</w:t>
              </w:r>
            </w:hyperlink>
          </w:p>
        </w:tc>
        <w:tc>
          <w:tcPr>
            <w:tcW w:w="2126" w:type="dxa"/>
          </w:tcPr>
          <w:p w14:paraId="1A625FCF" w14:textId="1A4DC8F8" w:rsidR="002729FC" w:rsidRPr="00723314" w:rsidRDefault="002729FC" w:rsidP="002729FC">
            <w:pPr>
              <w:spacing w:before="120" w:after="120"/>
              <w:rPr>
                <w:rFonts w:ascii="Times New Roman" w:hAnsi="Times New Roman" w:cs="Times New Roman"/>
                <w:sz w:val="18"/>
                <w:szCs w:val="18"/>
              </w:rPr>
            </w:pPr>
            <w:r w:rsidRPr="00723314">
              <w:rPr>
                <w:rFonts w:ascii="Times New Roman" w:hAnsi="Times New Roman" w:cs="Times New Roman"/>
                <w:sz w:val="18"/>
                <w:szCs w:val="18"/>
              </w:rPr>
              <w:t>Apple</w:t>
            </w:r>
          </w:p>
        </w:tc>
        <w:tc>
          <w:tcPr>
            <w:tcW w:w="6234" w:type="dxa"/>
          </w:tcPr>
          <w:p w14:paraId="72992577" w14:textId="77777777" w:rsidR="002729FC" w:rsidRPr="00723314" w:rsidRDefault="002729FC" w:rsidP="002729FC">
            <w:pPr>
              <w:spacing w:before="120" w:after="120"/>
              <w:jc w:val="both"/>
              <w:rPr>
                <w:rFonts w:ascii="Times New Roman" w:hAnsi="Times New Roman" w:cs="Times New Roman"/>
                <w:i/>
                <w:iCs/>
                <w:sz w:val="18"/>
                <w:szCs w:val="18"/>
              </w:rPr>
            </w:pPr>
            <w:r w:rsidRPr="00723314">
              <w:rPr>
                <w:rFonts w:ascii="Times New Roman" w:hAnsi="Times New Roman" w:cs="Times New Roman"/>
                <w:b/>
                <w:bCs/>
                <w:i/>
                <w:iCs/>
                <w:sz w:val="18"/>
                <w:szCs w:val="18"/>
              </w:rPr>
              <w:t xml:space="preserve">Proposal 1: </w:t>
            </w:r>
            <w:r w:rsidRPr="00723314">
              <w:rPr>
                <w:rFonts w:ascii="Times New Roman" w:hAnsi="Times New Roman" w:cs="Times New Roman"/>
                <w:i/>
                <w:iCs/>
                <w:sz w:val="18"/>
                <w:szCs w:val="18"/>
              </w:rPr>
              <w:t>In Table 7.3A.6-1 and for CA_n29-n71, consider adopting the Band n29 PC3 MSD changes highlighted in yellow for MSD due to cross-band isolation interference.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08"/>
              <w:gridCol w:w="507"/>
              <w:gridCol w:w="463"/>
              <w:gridCol w:w="501"/>
              <w:gridCol w:w="770"/>
              <w:gridCol w:w="1056"/>
              <w:gridCol w:w="463"/>
              <w:gridCol w:w="501"/>
              <w:gridCol w:w="431"/>
              <w:gridCol w:w="783"/>
            </w:tblGrid>
            <w:tr w:rsidR="002729FC" w:rsidRPr="00723314" w14:paraId="1D6C7C99" w14:textId="77777777" w:rsidTr="002729FC">
              <w:trPr>
                <w:trHeight w:val="286"/>
                <w:tblHeader/>
                <w:jc w:val="center"/>
              </w:trPr>
              <w:tc>
                <w:tcPr>
                  <w:tcW w:w="508" w:type="dxa"/>
                  <w:vMerge w:val="restart"/>
                  <w:shd w:val="clear" w:color="auto" w:fill="D9D9D9" w:themeFill="background1" w:themeFillShade="D9"/>
                  <w:vAlign w:val="center"/>
                </w:tcPr>
                <w:p w14:paraId="783F2D54" w14:textId="77777777" w:rsidR="002729FC" w:rsidRPr="00723314" w:rsidRDefault="002729FC" w:rsidP="002729FC">
                  <w:pPr>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r w:rsidRPr="00723314">
                    <w:rPr>
                      <w:rFonts w:ascii="Times New Roman" w:eastAsiaTheme="minorEastAsia" w:hAnsi="Times New Roman" w:cs="Times New Roman"/>
                      <w:b/>
                      <w:sz w:val="18"/>
                      <w:szCs w:val="18"/>
                      <w:lang w:val="en-GB"/>
                    </w:rPr>
                    <w:t>UL band</w:t>
                  </w:r>
                </w:p>
              </w:tc>
              <w:tc>
                <w:tcPr>
                  <w:tcW w:w="507" w:type="dxa"/>
                  <w:vMerge w:val="restart"/>
                  <w:shd w:val="clear" w:color="auto" w:fill="D9D9D9" w:themeFill="background1" w:themeFillShade="D9"/>
                  <w:vAlign w:val="center"/>
                </w:tcPr>
                <w:p w14:paraId="2ABAED52" w14:textId="77777777" w:rsidR="002729FC" w:rsidRPr="00723314" w:rsidRDefault="002729FC" w:rsidP="002729FC">
                  <w:pPr>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r w:rsidRPr="00723314">
                    <w:rPr>
                      <w:rFonts w:ascii="Times New Roman" w:eastAsiaTheme="minorEastAsia" w:hAnsi="Times New Roman" w:cs="Times New Roman"/>
                      <w:b/>
                      <w:sz w:val="18"/>
                      <w:szCs w:val="18"/>
                      <w:lang w:val="en-GB"/>
                    </w:rPr>
                    <w:t>DL band</w:t>
                  </w:r>
                </w:p>
              </w:tc>
              <w:tc>
                <w:tcPr>
                  <w:tcW w:w="463" w:type="dxa"/>
                  <w:shd w:val="clear" w:color="auto" w:fill="D9D9D9" w:themeFill="background1" w:themeFillShade="D9"/>
                  <w:vAlign w:val="center"/>
                </w:tcPr>
                <w:p w14:paraId="602F3BBA" w14:textId="77777777" w:rsidR="002729FC" w:rsidRPr="00723314" w:rsidRDefault="002729FC" w:rsidP="002729FC">
                  <w:pPr>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r w:rsidRPr="00723314">
                    <w:rPr>
                      <w:rFonts w:ascii="Times New Roman" w:eastAsiaTheme="minorEastAsia" w:hAnsi="Times New Roman" w:cs="Times New Roman"/>
                      <w:b/>
                      <w:sz w:val="18"/>
                      <w:szCs w:val="18"/>
                      <w:lang w:val="en-GB"/>
                    </w:rPr>
                    <w:t>UL F</w:t>
                  </w:r>
                  <w:r w:rsidRPr="00723314">
                    <w:rPr>
                      <w:rFonts w:ascii="Times New Roman" w:eastAsiaTheme="minorEastAsia" w:hAnsi="Times New Roman" w:cs="Times New Roman"/>
                      <w:b/>
                      <w:sz w:val="18"/>
                      <w:szCs w:val="18"/>
                      <w:vertAlign w:val="subscript"/>
                      <w:lang w:val="en-GB"/>
                    </w:rPr>
                    <w:t>c</w:t>
                  </w:r>
                </w:p>
              </w:tc>
              <w:tc>
                <w:tcPr>
                  <w:tcW w:w="501" w:type="dxa"/>
                  <w:shd w:val="clear" w:color="auto" w:fill="D9D9D9" w:themeFill="background1" w:themeFillShade="D9"/>
                  <w:vAlign w:val="center"/>
                </w:tcPr>
                <w:p w14:paraId="0F133FB7" w14:textId="77777777" w:rsidR="002729FC" w:rsidRPr="00723314" w:rsidRDefault="002729FC" w:rsidP="002729FC">
                  <w:pPr>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r w:rsidRPr="00723314">
                    <w:rPr>
                      <w:rFonts w:ascii="Times New Roman" w:eastAsiaTheme="minorEastAsia" w:hAnsi="Times New Roman" w:cs="Times New Roman"/>
                      <w:b/>
                      <w:sz w:val="18"/>
                      <w:szCs w:val="18"/>
                      <w:lang w:val="en-GB"/>
                    </w:rPr>
                    <w:t>UL BW</w:t>
                  </w:r>
                </w:p>
              </w:tc>
              <w:tc>
                <w:tcPr>
                  <w:tcW w:w="770" w:type="dxa"/>
                  <w:shd w:val="clear" w:color="auto" w:fill="D9D9D9" w:themeFill="background1" w:themeFillShade="D9"/>
                  <w:vAlign w:val="center"/>
                </w:tcPr>
                <w:p w14:paraId="70800D98" w14:textId="77777777" w:rsidR="002729FC" w:rsidRPr="00723314" w:rsidRDefault="002729FC" w:rsidP="002729FC">
                  <w:pPr>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r w:rsidRPr="00723314">
                    <w:rPr>
                      <w:rFonts w:ascii="Times New Roman" w:eastAsiaTheme="minorEastAsia" w:hAnsi="Times New Roman" w:cs="Times New Roman"/>
                      <w:b/>
                      <w:sz w:val="18"/>
                      <w:szCs w:val="18"/>
                      <w:lang w:val="en-GB"/>
                    </w:rPr>
                    <w:t>SCS of UL band</w:t>
                  </w:r>
                </w:p>
              </w:tc>
              <w:tc>
                <w:tcPr>
                  <w:tcW w:w="1056" w:type="dxa"/>
                  <w:shd w:val="clear" w:color="auto" w:fill="D9D9D9" w:themeFill="background1" w:themeFillShade="D9"/>
                  <w:vAlign w:val="center"/>
                </w:tcPr>
                <w:p w14:paraId="7B96704F" w14:textId="77777777" w:rsidR="002729FC" w:rsidRPr="00723314" w:rsidRDefault="002729FC" w:rsidP="002729FC">
                  <w:pPr>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r w:rsidRPr="00723314">
                    <w:rPr>
                      <w:rFonts w:ascii="Times New Roman" w:eastAsiaTheme="minorEastAsia" w:hAnsi="Times New Roman" w:cs="Times New Roman"/>
                      <w:b/>
                      <w:sz w:val="18"/>
                      <w:szCs w:val="18"/>
                      <w:lang w:val="en-GB"/>
                    </w:rPr>
                    <w:t>UL RB Allocation</w:t>
                  </w:r>
                </w:p>
              </w:tc>
              <w:tc>
                <w:tcPr>
                  <w:tcW w:w="463" w:type="dxa"/>
                  <w:shd w:val="clear" w:color="auto" w:fill="D9D9D9" w:themeFill="background1" w:themeFillShade="D9"/>
                  <w:vAlign w:val="center"/>
                </w:tcPr>
                <w:p w14:paraId="555F7CB6" w14:textId="77777777" w:rsidR="002729FC" w:rsidRPr="00723314" w:rsidRDefault="002729FC" w:rsidP="002729FC">
                  <w:pPr>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r w:rsidRPr="00723314">
                    <w:rPr>
                      <w:rFonts w:ascii="Times New Roman" w:eastAsiaTheme="minorEastAsia" w:hAnsi="Times New Roman" w:cs="Times New Roman"/>
                      <w:b/>
                      <w:sz w:val="18"/>
                      <w:szCs w:val="18"/>
                      <w:lang w:val="en-GB"/>
                    </w:rPr>
                    <w:t>DL F</w:t>
                  </w:r>
                  <w:r w:rsidRPr="00723314">
                    <w:rPr>
                      <w:rFonts w:ascii="Times New Roman" w:eastAsiaTheme="minorEastAsia" w:hAnsi="Times New Roman" w:cs="Times New Roman"/>
                      <w:b/>
                      <w:sz w:val="18"/>
                      <w:szCs w:val="18"/>
                      <w:vertAlign w:val="subscript"/>
                      <w:lang w:val="en-GB"/>
                    </w:rPr>
                    <w:t>c</w:t>
                  </w:r>
                </w:p>
              </w:tc>
              <w:tc>
                <w:tcPr>
                  <w:tcW w:w="501" w:type="dxa"/>
                  <w:shd w:val="clear" w:color="auto" w:fill="D9D9D9" w:themeFill="background1" w:themeFillShade="D9"/>
                  <w:vAlign w:val="center"/>
                </w:tcPr>
                <w:p w14:paraId="4B402F41" w14:textId="77777777" w:rsidR="002729FC" w:rsidRPr="00723314" w:rsidRDefault="002729FC" w:rsidP="002729FC">
                  <w:pPr>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r w:rsidRPr="00723314">
                    <w:rPr>
                      <w:rFonts w:ascii="Times New Roman" w:eastAsiaTheme="minorEastAsia" w:hAnsi="Times New Roman" w:cs="Times New Roman"/>
                      <w:b/>
                      <w:sz w:val="18"/>
                      <w:szCs w:val="18"/>
                      <w:lang w:val="en-GB"/>
                    </w:rPr>
                    <w:t>DL BW</w:t>
                  </w:r>
                </w:p>
              </w:tc>
              <w:tc>
                <w:tcPr>
                  <w:tcW w:w="431" w:type="dxa"/>
                  <w:shd w:val="clear" w:color="auto" w:fill="D9D9D9" w:themeFill="background1" w:themeFillShade="D9"/>
                  <w:vAlign w:val="center"/>
                </w:tcPr>
                <w:p w14:paraId="7861A1FB" w14:textId="77777777" w:rsidR="002729FC" w:rsidRPr="00723314" w:rsidRDefault="002729FC" w:rsidP="002729FC">
                  <w:pPr>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r w:rsidRPr="00723314">
                    <w:rPr>
                      <w:rFonts w:ascii="Times New Roman" w:eastAsiaTheme="minorEastAsia" w:hAnsi="Times New Roman" w:cs="Times New Roman"/>
                      <w:b/>
                      <w:sz w:val="18"/>
                      <w:szCs w:val="18"/>
                      <w:lang w:val="en-GB"/>
                    </w:rPr>
                    <w:t>MSD</w:t>
                  </w:r>
                </w:p>
              </w:tc>
              <w:tc>
                <w:tcPr>
                  <w:tcW w:w="779" w:type="dxa"/>
                  <w:vMerge w:val="restart"/>
                  <w:shd w:val="clear" w:color="auto" w:fill="D9D9D9" w:themeFill="background1" w:themeFillShade="D9"/>
                  <w:vAlign w:val="center"/>
                </w:tcPr>
                <w:p w14:paraId="5490246D" w14:textId="77777777" w:rsidR="002729FC" w:rsidRPr="00723314" w:rsidRDefault="002729FC" w:rsidP="002729FC">
                  <w:pPr>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r w:rsidRPr="00723314">
                    <w:rPr>
                      <w:rFonts w:ascii="Times New Roman" w:eastAsiaTheme="minorEastAsia" w:hAnsi="Times New Roman" w:cs="Times New Roman"/>
                      <w:b/>
                      <w:sz w:val="18"/>
                      <w:szCs w:val="18"/>
                      <w:lang w:val="en-GB"/>
                    </w:rPr>
                    <w:t>Cross-band</w:t>
                  </w:r>
                </w:p>
                <w:p w14:paraId="38D24862" w14:textId="77777777" w:rsidR="002729FC" w:rsidRPr="00723314" w:rsidRDefault="002729FC" w:rsidP="002729FC">
                  <w:pPr>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r w:rsidRPr="00723314">
                    <w:rPr>
                      <w:rFonts w:ascii="Times New Roman" w:eastAsiaTheme="minorEastAsia" w:hAnsi="Times New Roman" w:cs="Times New Roman"/>
                      <w:b/>
                      <w:sz w:val="18"/>
                      <w:szCs w:val="18"/>
                      <w:lang w:val="en-GB"/>
                    </w:rPr>
                    <w:t>Interference</w:t>
                  </w:r>
                </w:p>
                <w:p w14:paraId="762FA8D2" w14:textId="77777777" w:rsidR="002729FC" w:rsidRPr="00723314" w:rsidRDefault="002729FC" w:rsidP="002729FC">
                  <w:pPr>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r w:rsidRPr="00723314">
                    <w:rPr>
                      <w:rFonts w:ascii="Times New Roman" w:eastAsiaTheme="minorEastAsia" w:hAnsi="Times New Roman" w:cs="Times New Roman"/>
                      <w:b/>
                      <w:sz w:val="18"/>
                      <w:szCs w:val="18"/>
                      <w:lang w:val="en-GB"/>
                    </w:rPr>
                    <w:t>source</w:t>
                  </w:r>
                </w:p>
              </w:tc>
            </w:tr>
            <w:tr w:rsidR="002729FC" w:rsidRPr="00723314" w14:paraId="09B60C4C" w14:textId="77777777" w:rsidTr="002729FC">
              <w:trPr>
                <w:trHeight w:val="271"/>
                <w:tblHeader/>
                <w:jc w:val="center"/>
              </w:trPr>
              <w:tc>
                <w:tcPr>
                  <w:tcW w:w="508" w:type="dxa"/>
                  <w:vMerge/>
                  <w:vAlign w:val="center"/>
                </w:tcPr>
                <w:p w14:paraId="65F4BA3E" w14:textId="77777777" w:rsidR="002729FC" w:rsidRPr="00723314" w:rsidRDefault="002729FC" w:rsidP="002729FC">
                  <w:pPr>
                    <w:overflowPunct w:val="0"/>
                    <w:autoSpaceDE w:val="0"/>
                    <w:autoSpaceDN w:val="0"/>
                    <w:adjustRightInd w:val="0"/>
                    <w:jc w:val="center"/>
                    <w:textAlignment w:val="baseline"/>
                    <w:rPr>
                      <w:rFonts w:ascii="Times New Roman" w:eastAsiaTheme="minorEastAsia" w:hAnsi="Times New Roman" w:cs="Times New Roman"/>
                      <w:b/>
                      <w:bCs/>
                      <w:sz w:val="18"/>
                      <w:szCs w:val="18"/>
                      <w:lang w:val="en-GB"/>
                    </w:rPr>
                  </w:pPr>
                </w:p>
              </w:tc>
              <w:tc>
                <w:tcPr>
                  <w:tcW w:w="507" w:type="dxa"/>
                  <w:vMerge/>
                  <w:vAlign w:val="center"/>
                </w:tcPr>
                <w:p w14:paraId="7899D35B" w14:textId="77777777" w:rsidR="002729FC" w:rsidRPr="00723314" w:rsidRDefault="002729FC" w:rsidP="002729FC">
                  <w:pPr>
                    <w:overflowPunct w:val="0"/>
                    <w:autoSpaceDE w:val="0"/>
                    <w:autoSpaceDN w:val="0"/>
                    <w:adjustRightInd w:val="0"/>
                    <w:jc w:val="center"/>
                    <w:textAlignment w:val="baseline"/>
                    <w:rPr>
                      <w:rFonts w:ascii="Times New Roman" w:eastAsiaTheme="minorEastAsia" w:hAnsi="Times New Roman" w:cs="Times New Roman"/>
                      <w:b/>
                      <w:bCs/>
                      <w:sz w:val="18"/>
                      <w:szCs w:val="18"/>
                      <w:lang w:val="en-GB"/>
                    </w:rPr>
                  </w:pPr>
                </w:p>
              </w:tc>
              <w:tc>
                <w:tcPr>
                  <w:tcW w:w="463" w:type="dxa"/>
                  <w:shd w:val="clear" w:color="auto" w:fill="D9D9D9" w:themeFill="background1" w:themeFillShade="D9"/>
                  <w:vAlign w:val="center"/>
                </w:tcPr>
                <w:p w14:paraId="404E4D68" w14:textId="77777777" w:rsidR="002729FC" w:rsidRPr="00723314" w:rsidRDefault="002729FC" w:rsidP="002729FC">
                  <w:pPr>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r w:rsidRPr="00723314">
                    <w:rPr>
                      <w:rFonts w:ascii="Times New Roman" w:eastAsiaTheme="minorEastAsia" w:hAnsi="Times New Roman" w:cs="Times New Roman"/>
                      <w:b/>
                      <w:sz w:val="18"/>
                      <w:szCs w:val="18"/>
                      <w:lang w:val="en-GB"/>
                    </w:rPr>
                    <w:t>(MHz)</w:t>
                  </w:r>
                </w:p>
              </w:tc>
              <w:tc>
                <w:tcPr>
                  <w:tcW w:w="501" w:type="dxa"/>
                  <w:shd w:val="clear" w:color="auto" w:fill="D9D9D9" w:themeFill="background1" w:themeFillShade="D9"/>
                  <w:vAlign w:val="center"/>
                </w:tcPr>
                <w:p w14:paraId="16FC78A8" w14:textId="77777777" w:rsidR="002729FC" w:rsidRPr="00723314" w:rsidRDefault="002729FC" w:rsidP="002729FC">
                  <w:pPr>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r w:rsidRPr="00723314">
                    <w:rPr>
                      <w:rFonts w:ascii="Times New Roman" w:eastAsiaTheme="minorEastAsia" w:hAnsi="Times New Roman" w:cs="Times New Roman"/>
                      <w:b/>
                      <w:sz w:val="18"/>
                      <w:szCs w:val="18"/>
                      <w:lang w:val="en-GB"/>
                    </w:rPr>
                    <w:t>(MHz)</w:t>
                  </w:r>
                </w:p>
              </w:tc>
              <w:tc>
                <w:tcPr>
                  <w:tcW w:w="770" w:type="dxa"/>
                  <w:shd w:val="clear" w:color="auto" w:fill="D9D9D9" w:themeFill="background1" w:themeFillShade="D9"/>
                  <w:vAlign w:val="center"/>
                </w:tcPr>
                <w:p w14:paraId="6EAD91C1" w14:textId="77777777" w:rsidR="002729FC" w:rsidRPr="00723314" w:rsidRDefault="002729FC" w:rsidP="002729FC">
                  <w:pPr>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r w:rsidRPr="00723314">
                    <w:rPr>
                      <w:rFonts w:ascii="Times New Roman" w:eastAsiaTheme="minorEastAsia" w:hAnsi="Times New Roman" w:cs="Times New Roman"/>
                      <w:b/>
                      <w:sz w:val="18"/>
                      <w:szCs w:val="18"/>
                      <w:lang w:val="en-GB"/>
                    </w:rPr>
                    <w:t>(kHz)</w:t>
                  </w:r>
                </w:p>
              </w:tc>
              <w:tc>
                <w:tcPr>
                  <w:tcW w:w="1056" w:type="dxa"/>
                  <w:shd w:val="clear" w:color="auto" w:fill="D9D9D9" w:themeFill="background1" w:themeFillShade="D9"/>
                  <w:vAlign w:val="center"/>
                </w:tcPr>
                <w:p w14:paraId="13BD9952" w14:textId="77777777" w:rsidR="002729FC" w:rsidRPr="00723314" w:rsidRDefault="002729FC" w:rsidP="002729FC">
                  <w:pPr>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r w:rsidRPr="00723314">
                    <w:rPr>
                      <w:rFonts w:ascii="Times New Roman" w:eastAsiaTheme="minorEastAsia" w:hAnsi="Times New Roman" w:cs="Times New Roman"/>
                      <w:b/>
                      <w:sz w:val="18"/>
                      <w:szCs w:val="18"/>
                      <w:lang w:val="en-GB"/>
                    </w:rPr>
                    <w:t>L</w:t>
                  </w:r>
                  <w:r w:rsidRPr="00723314">
                    <w:rPr>
                      <w:rFonts w:ascii="Times New Roman" w:eastAsiaTheme="minorEastAsia" w:hAnsi="Times New Roman" w:cs="Times New Roman"/>
                      <w:b/>
                      <w:sz w:val="18"/>
                      <w:szCs w:val="18"/>
                      <w:vertAlign w:val="subscript"/>
                      <w:lang w:val="en-GB"/>
                    </w:rPr>
                    <w:t>CRB</w:t>
                  </w:r>
                </w:p>
              </w:tc>
              <w:tc>
                <w:tcPr>
                  <w:tcW w:w="463" w:type="dxa"/>
                  <w:shd w:val="clear" w:color="auto" w:fill="D9D9D9" w:themeFill="background1" w:themeFillShade="D9"/>
                  <w:vAlign w:val="center"/>
                </w:tcPr>
                <w:p w14:paraId="6BAF8A2C" w14:textId="77777777" w:rsidR="002729FC" w:rsidRPr="00723314" w:rsidRDefault="002729FC" w:rsidP="002729FC">
                  <w:pPr>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r w:rsidRPr="00723314">
                    <w:rPr>
                      <w:rFonts w:ascii="Times New Roman" w:eastAsiaTheme="minorEastAsia" w:hAnsi="Times New Roman" w:cs="Times New Roman"/>
                      <w:b/>
                      <w:sz w:val="18"/>
                      <w:szCs w:val="18"/>
                      <w:lang w:val="en-GB"/>
                    </w:rPr>
                    <w:t>(MHz)</w:t>
                  </w:r>
                </w:p>
              </w:tc>
              <w:tc>
                <w:tcPr>
                  <w:tcW w:w="501" w:type="dxa"/>
                  <w:shd w:val="clear" w:color="auto" w:fill="D9D9D9" w:themeFill="background1" w:themeFillShade="D9"/>
                  <w:vAlign w:val="center"/>
                </w:tcPr>
                <w:p w14:paraId="48549A58" w14:textId="77777777" w:rsidR="002729FC" w:rsidRPr="00723314" w:rsidRDefault="002729FC" w:rsidP="002729FC">
                  <w:pPr>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r w:rsidRPr="00723314">
                    <w:rPr>
                      <w:rFonts w:ascii="Times New Roman" w:eastAsiaTheme="minorEastAsia" w:hAnsi="Times New Roman" w:cs="Times New Roman"/>
                      <w:b/>
                      <w:sz w:val="18"/>
                      <w:szCs w:val="18"/>
                      <w:lang w:val="en-GB"/>
                    </w:rPr>
                    <w:t>(MHz)</w:t>
                  </w:r>
                </w:p>
              </w:tc>
              <w:tc>
                <w:tcPr>
                  <w:tcW w:w="431" w:type="dxa"/>
                  <w:shd w:val="clear" w:color="auto" w:fill="D9D9D9" w:themeFill="background1" w:themeFillShade="D9"/>
                  <w:vAlign w:val="center"/>
                </w:tcPr>
                <w:p w14:paraId="70B1EC38" w14:textId="77777777" w:rsidR="002729FC" w:rsidRPr="00723314" w:rsidRDefault="002729FC" w:rsidP="002729FC">
                  <w:pPr>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r w:rsidRPr="00723314">
                    <w:rPr>
                      <w:rFonts w:ascii="Times New Roman" w:eastAsiaTheme="minorEastAsia" w:hAnsi="Times New Roman" w:cs="Times New Roman"/>
                      <w:b/>
                      <w:sz w:val="18"/>
                      <w:szCs w:val="18"/>
                      <w:lang w:val="en-GB"/>
                    </w:rPr>
                    <w:t>(dB)</w:t>
                  </w:r>
                </w:p>
              </w:tc>
              <w:tc>
                <w:tcPr>
                  <w:tcW w:w="779" w:type="dxa"/>
                  <w:vMerge/>
                  <w:vAlign w:val="center"/>
                </w:tcPr>
                <w:p w14:paraId="74C020C5" w14:textId="77777777" w:rsidR="002729FC" w:rsidRPr="00723314" w:rsidRDefault="002729FC" w:rsidP="002729FC">
                  <w:pPr>
                    <w:jc w:val="center"/>
                    <w:rPr>
                      <w:rFonts w:ascii="Times New Roman" w:eastAsiaTheme="minorEastAsia" w:hAnsi="Times New Roman" w:cs="Times New Roman"/>
                      <w:b/>
                      <w:bCs/>
                      <w:sz w:val="18"/>
                      <w:szCs w:val="18"/>
                      <w:lang w:val="en-GB"/>
                    </w:rPr>
                  </w:pPr>
                </w:p>
              </w:tc>
            </w:tr>
            <w:tr w:rsidR="002729FC" w:rsidRPr="00723314" w14:paraId="18D5327C" w14:textId="77777777" w:rsidTr="002729FC">
              <w:trPr>
                <w:trHeight w:val="186"/>
                <w:jc w:val="center"/>
              </w:trPr>
              <w:tc>
                <w:tcPr>
                  <w:tcW w:w="508" w:type="dxa"/>
                  <w:shd w:val="clear" w:color="auto" w:fill="auto"/>
                  <w:vAlign w:val="center"/>
                </w:tcPr>
                <w:p w14:paraId="28027449" w14:textId="77777777" w:rsidR="002729FC" w:rsidRPr="00723314" w:rsidRDefault="002729FC" w:rsidP="002729FC">
                  <w:pPr>
                    <w:overflowPunct w:val="0"/>
                    <w:autoSpaceDE w:val="0"/>
                    <w:autoSpaceDN w:val="0"/>
                    <w:adjustRightInd w:val="0"/>
                    <w:jc w:val="center"/>
                    <w:textAlignment w:val="baseline"/>
                    <w:rPr>
                      <w:rFonts w:ascii="Times New Roman" w:eastAsiaTheme="minorEastAsia" w:hAnsi="Times New Roman" w:cs="Times New Roman"/>
                      <w:sz w:val="18"/>
                      <w:szCs w:val="18"/>
                      <w:lang w:val="en-GB"/>
                    </w:rPr>
                  </w:pPr>
                  <w:r w:rsidRPr="00723314">
                    <w:rPr>
                      <w:rFonts w:ascii="Times New Roman" w:eastAsiaTheme="minorEastAsia" w:hAnsi="Times New Roman" w:cs="Times New Roman"/>
                      <w:sz w:val="18"/>
                      <w:szCs w:val="18"/>
                      <w:lang w:val="en-GB"/>
                    </w:rPr>
                    <w:t>n71</w:t>
                  </w:r>
                </w:p>
              </w:tc>
              <w:tc>
                <w:tcPr>
                  <w:tcW w:w="507" w:type="dxa"/>
                  <w:shd w:val="clear" w:color="auto" w:fill="auto"/>
                  <w:vAlign w:val="center"/>
                </w:tcPr>
                <w:p w14:paraId="0133E299" w14:textId="77777777" w:rsidR="002729FC" w:rsidRPr="00723314" w:rsidRDefault="002729FC" w:rsidP="002729FC">
                  <w:pPr>
                    <w:overflowPunct w:val="0"/>
                    <w:autoSpaceDE w:val="0"/>
                    <w:autoSpaceDN w:val="0"/>
                    <w:adjustRightInd w:val="0"/>
                    <w:jc w:val="center"/>
                    <w:textAlignment w:val="baseline"/>
                    <w:rPr>
                      <w:rFonts w:ascii="Times New Roman" w:eastAsiaTheme="minorEastAsia" w:hAnsi="Times New Roman" w:cs="Times New Roman"/>
                      <w:sz w:val="18"/>
                      <w:szCs w:val="18"/>
                      <w:lang w:val="en-GB"/>
                    </w:rPr>
                  </w:pPr>
                  <w:r w:rsidRPr="00723314">
                    <w:rPr>
                      <w:rFonts w:ascii="Times New Roman" w:eastAsiaTheme="minorEastAsia" w:hAnsi="Times New Roman" w:cs="Times New Roman"/>
                      <w:sz w:val="18"/>
                      <w:szCs w:val="18"/>
                      <w:lang w:val="en-GB"/>
                    </w:rPr>
                    <w:t>n29</w:t>
                  </w:r>
                </w:p>
              </w:tc>
              <w:tc>
                <w:tcPr>
                  <w:tcW w:w="463" w:type="dxa"/>
                  <w:shd w:val="clear" w:color="auto" w:fill="auto"/>
                  <w:vAlign w:val="center"/>
                </w:tcPr>
                <w:p w14:paraId="3E88C566" w14:textId="77777777" w:rsidR="002729FC" w:rsidRPr="00723314" w:rsidRDefault="002729FC" w:rsidP="002729FC">
                  <w:pPr>
                    <w:overflowPunct w:val="0"/>
                    <w:autoSpaceDE w:val="0"/>
                    <w:autoSpaceDN w:val="0"/>
                    <w:adjustRightInd w:val="0"/>
                    <w:jc w:val="center"/>
                    <w:textAlignment w:val="baseline"/>
                    <w:rPr>
                      <w:rFonts w:ascii="Times New Roman" w:eastAsiaTheme="minorEastAsia" w:hAnsi="Times New Roman" w:cs="Times New Roman"/>
                      <w:bCs/>
                      <w:sz w:val="18"/>
                      <w:szCs w:val="18"/>
                      <w:lang w:val="en-GB"/>
                    </w:rPr>
                  </w:pPr>
                  <w:r w:rsidRPr="00723314">
                    <w:rPr>
                      <w:rFonts w:ascii="Times New Roman" w:eastAsia="MS Mincho" w:hAnsi="Times New Roman" w:cs="Times New Roman"/>
                      <w:bCs/>
                      <w:sz w:val="18"/>
                      <w:szCs w:val="18"/>
                      <w:lang w:val="en-GB"/>
                    </w:rPr>
                    <w:t>685.5</w:t>
                  </w:r>
                </w:p>
              </w:tc>
              <w:tc>
                <w:tcPr>
                  <w:tcW w:w="501" w:type="dxa"/>
                  <w:shd w:val="clear" w:color="auto" w:fill="auto"/>
                  <w:noWrap/>
                  <w:vAlign w:val="center"/>
                </w:tcPr>
                <w:p w14:paraId="2009AE47" w14:textId="77777777" w:rsidR="002729FC" w:rsidRPr="00723314" w:rsidRDefault="002729FC" w:rsidP="002729FC">
                  <w:pPr>
                    <w:overflowPunct w:val="0"/>
                    <w:autoSpaceDE w:val="0"/>
                    <w:autoSpaceDN w:val="0"/>
                    <w:adjustRightInd w:val="0"/>
                    <w:jc w:val="center"/>
                    <w:textAlignment w:val="baseline"/>
                    <w:rPr>
                      <w:rFonts w:ascii="Times New Roman" w:eastAsiaTheme="minorEastAsia" w:hAnsi="Times New Roman" w:cs="Times New Roman"/>
                      <w:bCs/>
                      <w:sz w:val="18"/>
                      <w:szCs w:val="18"/>
                      <w:lang w:val="en-GB"/>
                    </w:rPr>
                  </w:pPr>
                  <w:r w:rsidRPr="00723314">
                    <w:rPr>
                      <w:rFonts w:ascii="Times New Roman" w:eastAsia="MS Mincho" w:hAnsi="Times New Roman" w:cs="Times New Roman"/>
                      <w:bCs/>
                      <w:sz w:val="18"/>
                      <w:szCs w:val="18"/>
                      <w:lang w:val="en-GB"/>
                    </w:rPr>
                    <w:t>25</w:t>
                  </w:r>
                </w:p>
              </w:tc>
              <w:tc>
                <w:tcPr>
                  <w:tcW w:w="770" w:type="dxa"/>
                  <w:shd w:val="clear" w:color="auto" w:fill="auto"/>
                  <w:vAlign w:val="center"/>
                </w:tcPr>
                <w:p w14:paraId="2E6F9F07" w14:textId="77777777" w:rsidR="002729FC" w:rsidRPr="00723314" w:rsidRDefault="002729FC" w:rsidP="002729FC">
                  <w:pPr>
                    <w:overflowPunct w:val="0"/>
                    <w:autoSpaceDE w:val="0"/>
                    <w:autoSpaceDN w:val="0"/>
                    <w:adjustRightInd w:val="0"/>
                    <w:jc w:val="center"/>
                    <w:textAlignment w:val="baseline"/>
                    <w:rPr>
                      <w:rFonts w:ascii="Times New Roman" w:eastAsiaTheme="minorEastAsia" w:hAnsi="Times New Roman" w:cs="Times New Roman"/>
                      <w:bCs/>
                      <w:sz w:val="18"/>
                      <w:szCs w:val="18"/>
                      <w:lang w:val="en-GB"/>
                    </w:rPr>
                  </w:pPr>
                  <w:r w:rsidRPr="00723314">
                    <w:rPr>
                      <w:rFonts w:ascii="Times New Roman" w:eastAsia="MS Mincho" w:hAnsi="Times New Roman" w:cs="Times New Roman"/>
                      <w:bCs/>
                      <w:sz w:val="18"/>
                      <w:szCs w:val="18"/>
                      <w:lang w:val="en-GB"/>
                    </w:rPr>
                    <w:t>15</w:t>
                  </w:r>
                </w:p>
              </w:tc>
              <w:tc>
                <w:tcPr>
                  <w:tcW w:w="1056" w:type="dxa"/>
                  <w:shd w:val="clear" w:color="auto" w:fill="auto"/>
                  <w:noWrap/>
                  <w:vAlign w:val="center"/>
                </w:tcPr>
                <w:p w14:paraId="0B34A317" w14:textId="77777777" w:rsidR="002729FC" w:rsidRPr="00723314" w:rsidRDefault="002729FC" w:rsidP="002729FC">
                  <w:pPr>
                    <w:overflowPunct w:val="0"/>
                    <w:autoSpaceDE w:val="0"/>
                    <w:autoSpaceDN w:val="0"/>
                    <w:adjustRightInd w:val="0"/>
                    <w:jc w:val="center"/>
                    <w:textAlignment w:val="baseline"/>
                    <w:rPr>
                      <w:rFonts w:ascii="Times New Roman" w:eastAsiaTheme="minorEastAsia" w:hAnsi="Times New Roman" w:cs="Times New Roman"/>
                      <w:bCs/>
                      <w:sz w:val="18"/>
                      <w:szCs w:val="18"/>
                      <w:lang w:val="en-GB"/>
                    </w:rPr>
                  </w:pPr>
                  <w:r w:rsidRPr="00723314">
                    <w:rPr>
                      <w:rFonts w:ascii="Times New Roman" w:eastAsia="MS Mincho" w:hAnsi="Times New Roman" w:cs="Times New Roman"/>
                      <w:bCs/>
                      <w:sz w:val="18"/>
                      <w:szCs w:val="18"/>
                      <w:lang w:val="en-GB"/>
                    </w:rPr>
                    <w:t>20 (RBstart=113)</w:t>
                  </w:r>
                </w:p>
              </w:tc>
              <w:tc>
                <w:tcPr>
                  <w:tcW w:w="463" w:type="dxa"/>
                  <w:shd w:val="clear" w:color="auto" w:fill="auto"/>
                  <w:vAlign w:val="center"/>
                </w:tcPr>
                <w:p w14:paraId="7D617122" w14:textId="77777777" w:rsidR="002729FC" w:rsidRPr="00723314" w:rsidRDefault="002729FC" w:rsidP="002729FC">
                  <w:pPr>
                    <w:overflowPunct w:val="0"/>
                    <w:autoSpaceDE w:val="0"/>
                    <w:autoSpaceDN w:val="0"/>
                    <w:adjustRightInd w:val="0"/>
                    <w:jc w:val="center"/>
                    <w:textAlignment w:val="baseline"/>
                    <w:rPr>
                      <w:rFonts w:ascii="Times New Roman" w:eastAsiaTheme="minorEastAsia" w:hAnsi="Times New Roman" w:cs="Times New Roman"/>
                      <w:sz w:val="18"/>
                      <w:szCs w:val="18"/>
                      <w:lang w:val="en-GB"/>
                    </w:rPr>
                  </w:pPr>
                  <w:r w:rsidRPr="00723314">
                    <w:rPr>
                      <w:rFonts w:ascii="Times New Roman" w:eastAsia="MS Mincho" w:hAnsi="Times New Roman" w:cs="Times New Roman"/>
                      <w:sz w:val="18"/>
                      <w:szCs w:val="18"/>
                      <w:lang w:val="en-GB"/>
                    </w:rPr>
                    <w:t>719.5</w:t>
                  </w:r>
                </w:p>
              </w:tc>
              <w:tc>
                <w:tcPr>
                  <w:tcW w:w="501" w:type="dxa"/>
                  <w:shd w:val="clear" w:color="auto" w:fill="auto"/>
                  <w:noWrap/>
                  <w:vAlign w:val="center"/>
                </w:tcPr>
                <w:p w14:paraId="1E3E2601" w14:textId="77777777" w:rsidR="002729FC" w:rsidRPr="00723314" w:rsidRDefault="002729FC" w:rsidP="002729FC">
                  <w:pPr>
                    <w:overflowPunct w:val="0"/>
                    <w:autoSpaceDE w:val="0"/>
                    <w:autoSpaceDN w:val="0"/>
                    <w:adjustRightInd w:val="0"/>
                    <w:jc w:val="center"/>
                    <w:textAlignment w:val="baseline"/>
                    <w:rPr>
                      <w:rFonts w:ascii="Times New Roman" w:eastAsiaTheme="minorEastAsia" w:hAnsi="Times New Roman" w:cs="Times New Roman"/>
                      <w:sz w:val="18"/>
                      <w:szCs w:val="18"/>
                      <w:lang w:val="en-GB"/>
                    </w:rPr>
                  </w:pPr>
                  <w:r w:rsidRPr="00723314">
                    <w:rPr>
                      <w:rFonts w:ascii="Times New Roman" w:eastAsia="等线" w:hAnsi="Times New Roman" w:cs="Times New Roman"/>
                      <w:bCs/>
                      <w:sz w:val="18"/>
                      <w:szCs w:val="18"/>
                      <w:lang w:val="en-GB"/>
                    </w:rPr>
                    <w:t>5</w:t>
                  </w:r>
                </w:p>
              </w:tc>
              <w:tc>
                <w:tcPr>
                  <w:tcW w:w="431" w:type="dxa"/>
                  <w:shd w:val="clear" w:color="auto" w:fill="auto"/>
                  <w:noWrap/>
                  <w:vAlign w:val="center"/>
                </w:tcPr>
                <w:p w14:paraId="5144C98E" w14:textId="77777777" w:rsidR="002729FC" w:rsidRPr="00723314" w:rsidRDefault="002729FC" w:rsidP="002729FC">
                  <w:pPr>
                    <w:overflowPunct w:val="0"/>
                    <w:autoSpaceDE w:val="0"/>
                    <w:autoSpaceDN w:val="0"/>
                    <w:adjustRightInd w:val="0"/>
                    <w:jc w:val="center"/>
                    <w:textAlignment w:val="baseline"/>
                    <w:rPr>
                      <w:rFonts w:ascii="Times New Roman" w:eastAsiaTheme="minorEastAsia" w:hAnsi="Times New Roman" w:cs="Times New Roman"/>
                      <w:bCs/>
                      <w:sz w:val="18"/>
                      <w:szCs w:val="18"/>
                      <w:lang w:val="en-GB"/>
                    </w:rPr>
                  </w:pPr>
                  <w:r w:rsidRPr="00723314">
                    <w:rPr>
                      <w:rFonts w:ascii="Times New Roman" w:eastAsia="MS Mincho" w:hAnsi="Times New Roman" w:cs="Times New Roman"/>
                      <w:bCs/>
                      <w:sz w:val="18"/>
                      <w:szCs w:val="18"/>
                      <w:lang w:val="en-GB"/>
                    </w:rPr>
                    <w:t>39.5</w:t>
                  </w:r>
                  <w:r w:rsidRPr="00723314">
                    <w:rPr>
                      <w:rFonts w:ascii="Times New Roman" w:eastAsia="MS Mincho" w:hAnsi="Times New Roman" w:cs="Times New Roman"/>
                      <w:bCs/>
                      <w:sz w:val="18"/>
                      <w:szCs w:val="18"/>
                      <w:vertAlign w:val="superscript"/>
                      <w:lang w:val="en-GB"/>
                    </w:rPr>
                    <w:t>6,9</w:t>
                  </w:r>
                </w:p>
              </w:tc>
              <w:tc>
                <w:tcPr>
                  <w:tcW w:w="779" w:type="dxa"/>
                  <w:shd w:val="clear" w:color="auto" w:fill="auto"/>
                  <w:vAlign w:val="center"/>
                </w:tcPr>
                <w:p w14:paraId="56F53A94" w14:textId="77777777" w:rsidR="002729FC" w:rsidRPr="00723314" w:rsidRDefault="002729FC" w:rsidP="002729FC">
                  <w:pPr>
                    <w:overflowPunct w:val="0"/>
                    <w:autoSpaceDE w:val="0"/>
                    <w:autoSpaceDN w:val="0"/>
                    <w:adjustRightInd w:val="0"/>
                    <w:jc w:val="center"/>
                    <w:textAlignment w:val="baseline"/>
                    <w:rPr>
                      <w:rFonts w:ascii="Times New Roman" w:eastAsiaTheme="minorEastAsia" w:hAnsi="Times New Roman" w:cs="Times New Roman"/>
                      <w:bCs/>
                      <w:sz w:val="18"/>
                      <w:szCs w:val="18"/>
                      <w:lang w:val="en-GB"/>
                    </w:rPr>
                  </w:pPr>
                  <w:r w:rsidRPr="00723314">
                    <w:rPr>
                      <w:rFonts w:ascii="Times New Roman" w:eastAsiaTheme="minorEastAsia" w:hAnsi="Times New Roman" w:cs="Times New Roman"/>
                      <w:bCs/>
                      <w:sz w:val="18"/>
                      <w:szCs w:val="18"/>
                      <w:lang w:val="en-GB"/>
                    </w:rPr>
                    <w:t>ACLR1</w:t>
                  </w:r>
                </w:p>
              </w:tc>
            </w:tr>
            <w:tr w:rsidR="002729FC" w:rsidRPr="00723314" w14:paraId="7410D6F1" w14:textId="77777777" w:rsidTr="002729FC">
              <w:trPr>
                <w:trHeight w:val="470"/>
                <w:jc w:val="center"/>
              </w:trPr>
              <w:tc>
                <w:tcPr>
                  <w:tcW w:w="5983" w:type="dxa"/>
                  <w:gridSpan w:val="10"/>
                  <w:vAlign w:val="center"/>
                </w:tcPr>
                <w:p w14:paraId="45FE760B" w14:textId="77777777" w:rsidR="002729FC" w:rsidRPr="00723314" w:rsidRDefault="002729FC" w:rsidP="002729FC">
                  <w:pPr>
                    <w:overflowPunct w:val="0"/>
                    <w:autoSpaceDE w:val="0"/>
                    <w:autoSpaceDN w:val="0"/>
                    <w:adjustRightInd w:val="0"/>
                    <w:ind w:left="851" w:hanging="851"/>
                    <w:textAlignment w:val="baseline"/>
                    <w:rPr>
                      <w:rFonts w:ascii="Times New Roman" w:hAnsi="Times New Roman" w:cs="Times New Roman"/>
                      <w:sz w:val="18"/>
                      <w:szCs w:val="18"/>
                      <w:lang w:val="en-GB"/>
                    </w:rPr>
                  </w:pPr>
                  <w:r w:rsidRPr="00723314">
                    <w:rPr>
                      <w:rFonts w:ascii="Times New Roman" w:hAnsi="Times New Roman" w:cs="Times New Roman"/>
                      <w:sz w:val="18"/>
                      <w:szCs w:val="18"/>
                      <w:lang w:val="en-GB"/>
                    </w:rPr>
                    <w:t>NOTE 6:</w:t>
                  </w:r>
                  <w:r w:rsidRPr="00723314">
                    <w:rPr>
                      <w:rFonts w:ascii="Times New Roman" w:hAnsi="Times New Roman" w:cs="Times New Roman"/>
                      <w:sz w:val="18"/>
                      <w:szCs w:val="18"/>
                      <w:lang w:val="en-GB"/>
                    </w:rPr>
                    <w:tab/>
                    <w:t>Applicable to UE not supporting n71 optional maximum symmetrical UL/DL channel bandwidth</w:t>
                  </w:r>
                </w:p>
                <w:p w14:paraId="4E036A46" w14:textId="77777777" w:rsidR="002729FC" w:rsidRPr="00723314" w:rsidRDefault="002729FC" w:rsidP="002729FC">
                  <w:pPr>
                    <w:overflowPunct w:val="0"/>
                    <w:autoSpaceDE w:val="0"/>
                    <w:autoSpaceDN w:val="0"/>
                    <w:adjustRightInd w:val="0"/>
                    <w:textAlignment w:val="baseline"/>
                    <w:rPr>
                      <w:rFonts w:ascii="Times New Roman" w:hAnsi="Times New Roman" w:cs="Times New Roman"/>
                      <w:bCs/>
                      <w:sz w:val="18"/>
                      <w:szCs w:val="18"/>
                    </w:rPr>
                  </w:pPr>
                  <w:r w:rsidRPr="00723314">
                    <w:rPr>
                      <w:rFonts w:ascii="Times New Roman" w:hAnsi="Times New Roman" w:cs="Times New Roman"/>
                      <w:sz w:val="18"/>
                      <w:szCs w:val="18"/>
                      <w:lang w:val="en-GB"/>
                    </w:rPr>
                    <w:t>NOTE 9:</w:t>
                  </w:r>
                  <w:r w:rsidRPr="00723314">
                    <w:rPr>
                      <w:rFonts w:ascii="Times New Roman" w:eastAsia="等线" w:hAnsi="Times New Roman" w:cs="Times New Roman"/>
                      <w:sz w:val="18"/>
                      <w:szCs w:val="18"/>
                      <w:lang w:val="en-GB"/>
                    </w:rPr>
                    <w:tab/>
                    <w:t xml:space="preserve">   </w:t>
                  </w:r>
                  <w:r w:rsidRPr="00723314">
                    <w:rPr>
                      <w:rFonts w:ascii="Times New Roman" w:hAnsi="Times New Roman" w:cs="Times New Roman"/>
                      <w:sz w:val="18"/>
                      <w:szCs w:val="18"/>
                    </w:rPr>
                    <w:t xml:space="preserve">Not applicable to UEs indicating support of low NR band aggregation via switching </w:t>
                  </w:r>
                  <w:r w:rsidRPr="00723314">
                    <w:rPr>
                      <w:rFonts w:ascii="Times New Roman" w:hAnsi="Times New Roman" w:cs="Times New Roman"/>
                      <w:i/>
                      <w:iCs/>
                      <w:sz w:val="18"/>
                      <w:szCs w:val="18"/>
                    </w:rPr>
                    <w:t>supportedLowBandSwitching-r19</w:t>
                  </w:r>
                  <w:r w:rsidRPr="00723314">
                    <w:rPr>
                      <w:rFonts w:ascii="Times New Roman" w:hAnsi="Times New Roman" w:cs="Times New Roman"/>
                      <w:sz w:val="18"/>
                      <w:szCs w:val="18"/>
                    </w:rPr>
                    <w:t xml:space="preserve"> for this band combination</w:t>
                  </w:r>
                </w:p>
              </w:tc>
            </w:tr>
          </w:tbl>
          <w:p w14:paraId="4512E1BF" w14:textId="77777777" w:rsidR="002729FC" w:rsidRPr="00723314" w:rsidRDefault="002729FC" w:rsidP="002729FC">
            <w:pPr>
              <w:spacing w:before="120" w:after="120"/>
              <w:jc w:val="both"/>
              <w:rPr>
                <w:rFonts w:ascii="Times New Roman" w:hAnsi="Times New Roman" w:cs="Times New Roman"/>
                <w:b/>
                <w:bCs/>
                <w:sz w:val="18"/>
                <w:szCs w:val="18"/>
              </w:rPr>
            </w:pPr>
          </w:p>
          <w:p w14:paraId="006B4285" w14:textId="77777777" w:rsidR="002729FC" w:rsidRPr="00723314" w:rsidRDefault="002729FC" w:rsidP="002729FC">
            <w:pPr>
              <w:spacing w:before="120" w:after="120"/>
              <w:jc w:val="both"/>
              <w:rPr>
                <w:rFonts w:ascii="Times New Roman" w:hAnsi="Times New Roman" w:cs="Times New Roman"/>
                <w:i/>
                <w:iCs/>
                <w:sz w:val="18"/>
                <w:szCs w:val="18"/>
              </w:rPr>
            </w:pPr>
            <w:r w:rsidRPr="00723314">
              <w:rPr>
                <w:rFonts w:ascii="Times New Roman" w:hAnsi="Times New Roman" w:cs="Times New Roman"/>
                <w:b/>
                <w:bCs/>
                <w:i/>
                <w:iCs/>
                <w:sz w:val="18"/>
                <w:szCs w:val="18"/>
              </w:rPr>
              <w:t xml:space="preserve">Proposal 2: </w:t>
            </w:r>
            <w:r w:rsidRPr="00723314">
              <w:rPr>
                <w:rFonts w:ascii="Times New Roman" w:hAnsi="Times New Roman" w:cs="Times New Roman"/>
                <w:i/>
                <w:iCs/>
                <w:sz w:val="18"/>
                <w:szCs w:val="18"/>
              </w:rPr>
              <w:t>In Table 7.3A.6-1a-1 and for CA_n29-n71, consider adopting the Band n29 PC2 MSD changes highlighted in yellow for MSD due to cross-band isolation interference.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86"/>
              <w:gridCol w:w="486"/>
              <w:gridCol w:w="462"/>
              <w:gridCol w:w="494"/>
              <w:gridCol w:w="718"/>
              <w:gridCol w:w="1047"/>
              <w:gridCol w:w="462"/>
              <w:gridCol w:w="494"/>
              <w:gridCol w:w="429"/>
              <w:gridCol w:w="777"/>
              <w:gridCol w:w="9"/>
            </w:tblGrid>
            <w:tr w:rsidR="002729FC" w:rsidRPr="00723314" w14:paraId="26F8C177" w14:textId="77777777" w:rsidTr="002729FC">
              <w:trPr>
                <w:gridAfter w:val="1"/>
                <w:wAfter w:w="9" w:type="dxa"/>
                <w:trHeight w:val="406"/>
                <w:tblHeader/>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E38B89" w14:textId="77777777" w:rsidR="002729FC" w:rsidRPr="00723314" w:rsidRDefault="002729FC" w:rsidP="002729FC">
                  <w:pPr>
                    <w:keepNext/>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r w:rsidRPr="00723314">
                    <w:rPr>
                      <w:rFonts w:ascii="Times New Roman" w:eastAsiaTheme="minorEastAsia" w:hAnsi="Times New Roman" w:cs="Times New Roman"/>
                      <w:b/>
                      <w:sz w:val="18"/>
                      <w:szCs w:val="18"/>
                      <w:lang w:val="en-GB"/>
                    </w:rPr>
                    <w:t>UL band</w:t>
                  </w:r>
                </w:p>
              </w:tc>
              <w:tc>
                <w:tcPr>
                  <w:tcW w:w="4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6CC87C" w14:textId="77777777" w:rsidR="002729FC" w:rsidRPr="00723314" w:rsidRDefault="002729FC" w:rsidP="002729FC">
                  <w:pPr>
                    <w:keepNext/>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r w:rsidRPr="00723314">
                    <w:rPr>
                      <w:rFonts w:ascii="Times New Roman" w:eastAsiaTheme="minorEastAsia" w:hAnsi="Times New Roman" w:cs="Times New Roman"/>
                      <w:b/>
                      <w:sz w:val="18"/>
                      <w:szCs w:val="18"/>
                      <w:lang w:val="en-GB"/>
                    </w:rPr>
                    <w:t>DL band</w:t>
                  </w:r>
                </w:p>
              </w:tc>
              <w:tc>
                <w:tcPr>
                  <w:tcW w:w="4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54077E" w14:textId="77777777" w:rsidR="002729FC" w:rsidRPr="00723314" w:rsidRDefault="002729FC" w:rsidP="002729FC">
                  <w:pPr>
                    <w:keepNext/>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r w:rsidRPr="00723314">
                    <w:rPr>
                      <w:rFonts w:ascii="Times New Roman" w:eastAsiaTheme="minorEastAsia" w:hAnsi="Times New Roman" w:cs="Times New Roman"/>
                      <w:b/>
                      <w:sz w:val="18"/>
                      <w:szCs w:val="18"/>
                      <w:lang w:val="en-GB"/>
                    </w:rPr>
                    <w:t>UL F</w:t>
                  </w:r>
                  <w:r w:rsidRPr="00723314">
                    <w:rPr>
                      <w:rFonts w:ascii="Times New Roman" w:eastAsiaTheme="minorEastAsia" w:hAnsi="Times New Roman" w:cs="Times New Roman"/>
                      <w:b/>
                      <w:sz w:val="18"/>
                      <w:szCs w:val="18"/>
                      <w:vertAlign w:val="subscript"/>
                      <w:lang w:val="en-GB"/>
                    </w:rPr>
                    <w:t>c</w:t>
                  </w:r>
                </w:p>
              </w:tc>
              <w:tc>
                <w:tcPr>
                  <w:tcW w:w="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B01EB7" w14:textId="77777777" w:rsidR="002729FC" w:rsidRPr="00723314" w:rsidRDefault="002729FC" w:rsidP="002729FC">
                  <w:pPr>
                    <w:keepNext/>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r w:rsidRPr="00723314">
                    <w:rPr>
                      <w:rFonts w:ascii="Times New Roman" w:eastAsiaTheme="minorEastAsia" w:hAnsi="Times New Roman" w:cs="Times New Roman"/>
                      <w:b/>
                      <w:sz w:val="18"/>
                      <w:szCs w:val="18"/>
                      <w:lang w:val="en-GB"/>
                    </w:rPr>
                    <w:t>UL BW</w:t>
                  </w:r>
                </w:p>
              </w:tc>
              <w:tc>
                <w:tcPr>
                  <w:tcW w:w="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971B93" w14:textId="77777777" w:rsidR="002729FC" w:rsidRPr="00723314" w:rsidRDefault="002729FC" w:rsidP="002729FC">
                  <w:pPr>
                    <w:keepNext/>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r w:rsidRPr="00723314">
                    <w:rPr>
                      <w:rFonts w:ascii="Times New Roman" w:eastAsiaTheme="minorEastAsia" w:hAnsi="Times New Roman" w:cs="Times New Roman"/>
                      <w:b/>
                      <w:sz w:val="18"/>
                      <w:szCs w:val="18"/>
                      <w:lang w:val="en-GB"/>
                    </w:rPr>
                    <w:t>SCS of UL band</w:t>
                  </w:r>
                </w:p>
              </w:tc>
              <w:tc>
                <w:tcPr>
                  <w:tcW w:w="10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09A45D" w14:textId="77777777" w:rsidR="002729FC" w:rsidRPr="00723314" w:rsidRDefault="002729FC" w:rsidP="002729FC">
                  <w:pPr>
                    <w:keepNext/>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r w:rsidRPr="00723314">
                    <w:rPr>
                      <w:rFonts w:ascii="Times New Roman" w:eastAsiaTheme="minorEastAsia" w:hAnsi="Times New Roman" w:cs="Times New Roman"/>
                      <w:b/>
                      <w:sz w:val="18"/>
                      <w:szCs w:val="18"/>
                      <w:lang w:val="en-GB"/>
                    </w:rPr>
                    <w:t>UL RB Allocation</w:t>
                  </w:r>
                </w:p>
              </w:tc>
              <w:tc>
                <w:tcPr>
                  <w:tcW w:w="4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F370B1" w14:textId="77777777" w:rsidR="002729FC" w:rsidRPr="00723314" w:rsidRDefault="002729FC" w:rsidP="002729FC">
                  <w:pPr>
                    <w:keepNext/>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r w:rsidRPr="00723314">
                    <w:rPr>
                      <w:rFonts w:ascii="Times New Roman" w:eastAsiaTheme="minorEastAsia" w:hAnsi="Times New Roman" w:cs="Times New Roman"/>
                      <w:b/>
                      <w:sz w:val="18"/>
                      <w:szCs w:val="18"/>
                      <w:lang w:val="en-GB"/>
                    </w:rPr>
                    <w:t>DL F</w:t>
                  </w:r>
                  <w:r w:rsidRPr="00723314">
                    <w:rPr>
                      <w:rFonts w:ascii="Times New Roman" w:eastAsiaTheme="minorEastAsia" w:hAnsi="Times New Roman" w:cs="Times New Roman"/>
                      <w:b/>
                      <w:sz w:val="18"/>
                      <w:szCs w:val="18"/>
                      <w:vertAlign w:val="subscript"/>
                      <w:lang w:val="en-GB"/>
                    </w:rPr>
                    <w:t>c</w:t>
                  </w:r>
                </w:p>
              </w:tc>
              <w:tc>
                <w:tcPr>
                  <w:tcW w:w="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723D9" w14:textId="77777777" w:rsidR="002729FC" w:rsidRPr="00723314" w:rsidRDefault="002729FC" w:rsidP="002729FC">
                  <w:pPr>
                    <w:keepNext/>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r w:rsidRPr="00723314">
                    <w:rPr>
                      <w:rFonts w:ascii="Times New Roman" w:eastAsiaTheme="minorEastAsia" w:hAnsi="Times New Roman" w:cs="Times New Roman"/>
                      <w:b/>
                      <w:sz w:val="18"/>
                      <w:szCs w:val="18"/>
                      <w:lang w:val="en-GB"/>
                    </w:rPr>
                    <w:t>DL BW</w:t>
                  </w:r>
                </w:p>
              </w:tc>
              <w:tc>
                <w:tcPr>
                  <w:tcW w:w="4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6704E3" w14:textId="77777777" w:rsidR="002729FC" w:rsidRPr="00723314" w:rsidRDefault="002729FC" w:rsidP="002729FC">
                  <w:pPr>
                    <w:keepNext/>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r w:rsidRPr="00723314">
                    <w:rPr>
                      <w:rFonts w:ascii="Times New Roman" w:eastAsiaTheme="minorEastAsia" w:hAnsi="Times New Roman" w:cs="Times New Roman"/>
                      <w:b/>
                      <w:sz w:val="18"/>
                      <w:szCs w:val="18"/>
                      <w:lang w:val="en-GB"/>
                    </w:rPr>
                    <w:t>MSD</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335621" w14:textId="77777777" w:rsidR="002729FC" w:rsidRPr="00723314" w:rsidRDefault="002729FC" w:rsidP="002729FC">
                  <w:pPr>
                    <w:keepNext/>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r w:rsidRPr="00723314">
                    <w:rPr>
                      <w:rFonts w:ascii="Times New Roman" w:eastAsiaTheme="minorEastAsia" w:hAnsi="Times New Roman" w:cs="Times New Roman"/>
                      <w:b/>
                      <w:sz w:val="18"/>
                      <w:szCs w:val="18"/>
                      <w:lang w:val="en-GB"/>
                    </w:rPr>
                    <w:t>Cross-band</w:t>
                  </w:r>
                </w:p>
                <w:p w14:paraId="557BE569" w14:textId="77777777" w:rsidR="002729FC" w:rsidRPr="00723314" w:rsidRDefault="002729FC" w:rsidP="002729FC">
                  <w:pPr>
                    <w:keepNext/>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r w:rsidRPr="00723314">
                    <w:rPr>
                      <w:rFonts w:ascii="Times New Roman" w:eastAsiaTheme="minorEastAsia" w:hAnsi="Times New Roman" w:cs="Times New Roman"/>
                      <w:b/>
                      <w:sz w:val="18"/>
                      <w:szCs w:val="18"/>
                      <w:lang w:val="en-GB"/>
                    </w:rPr>
                    <w:t>Interference</w:t>
                  </w:r>
                </w:p>
                <w:p w14:paraId="0D1CDA8B" w14:textId="77777777" w:rsidR="002729FC" w:rsidRPr="00723314" w:rsidRDefault="002729FC" w:rsidP="002729FC">
                  <w:pPr>
                    <w:keepNext/>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r w:rsidRPr="00723314">
                    <w:rPr>
                      <w:rFonts w:ascii="Times New Roman" w:eastAsiaTheme="minorEastAsia" w:hAnsi="Times New Roman" w:cs="Times New Roman"/>
                      <w:b/>
                      <w:sz w:val="18"/>
                      <w:szCs w:val="18"/>
                      <w:lang w:val="en-GB"/>
                    </w:rPr>
                    <w:t>source</w:t>
                  </w:r>
                </w:p>
              </w:tc>
            </w:tr>
            <w:tr w:rsidR="002729FC" w:rsidRPr="00723314" w14:paraId="285B6519" w14:textId="77777777" w:rsidTr="002729FC">
              <w:trPr>
                <w:gridAfter w:val="1"/>
                <w:wAfter w:w="9" w:type="dxa"/>
                <w:trHeight w:val="385"/>
                <w:tblHeader/>
                <w:jc w:val="center"/>
              </w:trPr>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22CA33" w14:textId="77777777" w:rsidR="002729FC" w:rsidRPr="00723314" w:rsidRDefault="002729FC" w:rsidP="002729FC">
                  <w:pPr>
                    <w:keepNext/>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p>
              </w:tc>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B3C372" w14:textId="77777777" w:rsidR="002729FC" w:rsidRPr="00723314" w:rsidRDefault="002729FC" w:rsidP="002729FC">
                  <w:pPr>
                    <w:keepNext/>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p>
              </w:tc>
              <w:tc>
                <w:tcPr>
                  <w:tcW w:w="4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5DB9BE" w14:textId="77777777" w:rsidR="002729FC" w:rsidRPr="00723314" w:rsidRDefault="002729FC" w:rsidP="002729FC">
                  <w:pPr>
                    <w:keepNext/>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r w:rsidRPr="00723314">
                    <w:rPr>
                      <w:rFonts w:ascii="Times New Roman" w:eastAsiaTheme="minorEastAsia" w:hAnsi="Times New Roman" w:cs="Times New Roman"/>
                      <w:b/>
                      <w:sz w:val="18"/>
                      <w:szCs w:val="18"/>
                      <w:lang w:val="en-GB"/>
                    </w:rPr>
                    <w:t>(MHz)</w:t>
                  </w:r>
                </w:p>
              </w:tc>
              <w:tc>
                <w:tcPr>
                  <w:tcW w:w="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AB72E2" w14:textId="77777777" w:rsidR="002729FC" w:rsidRPr="00723314" w:rsidRDefault="002729FC" w:rsidP="002729FC">
                  <w:pPr>
                    <w:keepNext/>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r w:rsidRPr="00723314">
                    <w:rPr>
                      <w:rFonts w:ascii="Times New Roman" w:eastAsiaTheme="minorEastAsia" w:hAnsi="Times New Roman" w:cs="Times New Roman"/>
                      <w:b/>
                      <w:sz w:val="18"/>
                      <w:szCs w:val="18"/>
                      <w:lang w:val="en-GB"/>
                    </w:rPr>
                    <w:t>(MHz)</w:t>
                  </w:r>
                </w:p>
              </w:tc>
              <w:tc>
                <w:tcPr>
                  <w:tcW w:w="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631F2C" w14:textId="77777777" w:rsidR="002729FC" w:rsidRPr="00723314" w:rsidRDefault="002729FC" w:rsidP="002729FC">
                  <w:pPr>
                    <w:keepNext/>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r w:rsidRPr="00723314">
                    <w:rPr>
                      <w:rFonts w:ascii="Times New Roman" w:eastAsiaTheme="minorEastAsia" w:hAnsi="Times New Roman" w:cs="Times New Roman"/>
                      <w:b/>
                      <w:sz w:val="18"/>
                      <w:szCs w:val="18"/>
                      <w:lang w:val="en-GB"/>
                    </w:rPr>
                    <w:t>(kHz)</w:t>
                  </w:r>
                </w:p>
              </w:tc>
              <w:tc>
                <w:tcPr>
                  <w:tcW w:w="10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AF9102" w14:textId="77777777" w:rsidR="002729FC" w:rsidRPr="00723314" w:rsidRDefault="002729FC" w:rsidP="002729FC">
                  <w:pPr>
                    <w:keepNext/>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r w:rsidRPr="00723314">
                    <w:rPr>
                      <w:rFonts w:ascii="Times New Roman" w:eastAsiaTheme="minorEastAsia" w:hAnsi="Times New Roman" w:cs="Times New Roman"/>
                      <w:b/>
                      <w:sz w:val="18"/>
                      <w:szCs w:val="18"/>
                      <w:lang w:val="en-GB"/>
                    </w:rPr>
                    <w:t>L</w:t>
                  </w:r>
                  <w:r w:rsidRPr="00723314">
                    <w:rPr>
                      <w:rFonts w:ascii="Times New Roman" w:eastAsiaTheme="minorEastAsia" w:hAnsi="Times New Roman" w:cs="Times New Roman"/>
                      <w:b/>
                      <w:sz w:val="18"/>
                      <w:szCs w:val="18"/>
                      <w:vertAlign w:val="subscript"/>
                      <w:lang w:val="en-GB"/>
                    </w:rPr>
                    <w:t>CRB</w:t>
                  </w:r>
                </w:p>
              </w:tc>
              <w:tc>
                <w:tcPr>
                  <w:tcW w:w="4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5AD224" w14:textId="77777777" w:rsidR="002729FC" w:rsidRPr="00723314" w:rsidRDefault="002729FC" w:rsidP="002729FC">
                  <w:pPr>
                    <w:keepNext/>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r w:rsidRPr="00723314">
                    <w:rPr>
                      <w:rFonts w:ascii="Times New Roman" w:eastAsiaTheme="minorEastAsia" w:hAnsi="Times New Roman" w:cs="Times New Roman"/>
                      <w:b/>
                      <w:sz w:val="18"/>
                      <w:szCs w:val="18"/>
                      <w:lang w:val="en-GB"/>
                    </w:rPr>
                    <w:t>(MHz)</w:t>
                  </w:r>
                </w:p>
              </w:tc>
              <w:tc>
                <w:tcPr>
                  <w:tcW w:w="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3CACCF" w14:textId="77777777" w:rsidR="002729FC" w:rsidRPr="00723314" w:rsidRDefault="002729FC" w:rsidP="002729FC">
                  <w:pPr>
                    <w:keepNext/>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r w:rsidRPr="00723314">
                    <w:rPr>
                      <w:rFonts w:ascii="Times New Roman" w:eastAsiaTheme="minorEastAsia" w:hAnsi="Times New Roman" w:cs="Times New Roman"/>
                      <w:b/>
                      <w:sz w:val="18"/>
                      <w:szCs w:val="18"/>
                      <w:lang w:val="en-GB"/>
                    </w:rPr>
                    <w:t>(MHz)</w:t>
                  </w:r>
                </w:p>
              </w:tc>
              <w:tc>
                <w:tcPr>
                  <w:tcW w:w="4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BE533F" w14:textId="77777777" w:rsidR="002729FC" w:rsidRPr="00723314" w:rsidRDefault="002729FC" w:rsidP="002729FC">
                  <w:pPr>
                    <w:keepNext/>
                    <w:overflowPunct w:val="0"/>
                    <w:autoSpaceDE w:val="0"/>
                    <w:autoSpaceDN w:val="0"/>
                    <w:adjustRightInd w:val="0"/>
                    <w:jc w:val="center"/>
                    <w:textAlignment w:val="baseline"/>
                    <w:rPr>
                      <w:rFonts w:ascii="Times New Roman" w:eastAsiaTheme="minorEastAsia" w:hAnsi="Times New Roman" w:cs="Times New Roman"/>
                      <w:b/>
                      <w:sz w:val="18"/>
                      <w:szCs w:val="18"/>
                      <w:lang w:val="en-GB"/>
                    </w:rPr>
                  </w:pPr>
                  <w:r w:rsidRPr="00723314">
                    <w:rPr>
                      <w:rFonts w:ascii="Times New Roman" w:eastAsiaTheme="minorEastAsia" w:hAnsi="Times New Roman" w:cs="Times New Roman"/>
                      <w:b/>
                      <w:sz w:val="18"/>
                      <w:szCs w:val="18"/>
                      <w:lang w:val="en-GB"/>
                    </w:rPr>
                    <w:t>(dB)</w:t>
                  </w:r>
                </w:p>
              </w:tc>
              <w:tc>
                <w:tcPr>
                  <w:tcW w:w="7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8C6DC1" w14:textId="77777777" w:rsidR="002729FC" w:rsidRPr="00723314" w:rsidRDefault="002729FC" w:rsidP="002729FC">
                  <w:pPr>
                    <w:keepNext/>
                    <w:overflowPunct w:val="0"/>
                    <w:autoSpaceDE w:val="0"/>
                    <w:autoSpaceDN w:val="0"/>
                    <w:adjustRightInd w:val="0"/>
                    <w:textAlignment w:val="baseline"/>
                    <w:rPr>
                      <w:rFonts w:ascii="Times New Roman" w:eastAsiaTheme="minorEastAsia" w:hAnsi="Times New Roman" w:cs="Times New Roman"/>
                      <w:b/>
                      <w:bCs/>
                      <w:color w:val="000000"/>
                      <w:sz w:val="18"/>
                      <w:szCs w:val="18"/>
                      <w:lang w:val="en-GB"/>
                    </w:rPr>
                  </w:pPr>
                </w:p>
              </w:tc>
            </w:tr>
            <w:tr w:rsidR="002729FC" w:rsidRPr="00723314" w14:paraId="0D5BED70" w14:textId="77777777" w:rsidTr="002729FC">
              <w:trPr>
                <w:gridAfter w:val="1"/>
                <w:wAfter w:w="9" w:type="dxa"/>
                <w:trHeight w:val="531"/>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55423DB5" w14:textId="77777777" w:rsidR="002729FC" w:rsidRPr="00723314" w:rsidRDefault="002729FC" w:rsidP="002729FC">
                  <w:pPr>
                    <w:keepNext/>
                    <w:keepLines/>
                    <w:overflowPunct w:val="0"/>
                    <w:autoSpaceDE w:val="0"/>
                    <w:autoSpaceDN w:val="0"/>
                    <w:adjustRightInd w:val="0"/>
                    <w:jc w:val="center"/>
                    <w:textAlignment w:val="baseline"/>
                    <w:rPr>
                      <w:rFonts w:ascii="Times New Roman" w:hAnsi="Times New Roman" w:cs="Times New Roman"/>
                      <w:sz w:val="18"/>
                      <w:szCs w:val="18"/>
                      <w:lang w:val="en-GB"/>
                    </w:rPr>
                  </w:pPr>
                  <w:r w:rsidRPr="00723314">
                    <w:rPr>
                      <w:rFonts w:ascii="Times New Roman" w:hAnsi="Times New Roman" w:cs="Times New Roman"/>
                      <w:sz w:val="18"/>
                      <w:szCs w:val="18"/>
                    </w:rPr>
                    <w:t>n71</w:t>
                  </w:r>
                </w:p>
              </w:tc>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6946297C" w14:textId="77777777" w:rsidR="002729FC" w:rsidRPr="00723314" w:rsidRDefault="002729FC" w:rsidP="002729FC">
                  <w:pPr>
                    <w:keepNext/>
                    <w:keepLines/>
                    <w:overflowPunct w:val="0"/>
                    <w:autoSpaceDE w:val="0"/>
                    <w:autoSpaceDN w:val="0"/>
                    <w:adjustRightInd w:val="0"/>
                    <w:jc w:val="center"/>
                    <w:textAlignment w:val="baseline"/>
                    <w:rPr>
                      <w:rFonts w:ascii="Times New Roman" w:hAnsi="Times New Roman" w:cs="Times New Roman"/>
                      <w:sz w:val="18"/>
                      <w:szCs w:val="18"/>
                      <w:lang w:val="en-GB"/>
                    </w:rPr>
                  </w:pPr>
                  <w:r w:rsidRPr="00723314">
                    <w:rPr>
                      <w:rFonts w:ascii="Times New Roman" w:eastAsiaTheme="minorEastAsia" w:hAnsi="Times New Roman" w:cs="Times New Roman"/>
                      <w:sz w:val="18"/>
                      <w:szCs w:val="18"/>
                      <w:lang w:val="en-GB"/>
                    </w:rPr>
                    <w:t>n29</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14:paraId="43B266FE" w14:textId="77777777" w:rsidR="002729FC" w:rsidRPr="00723314" w:rsidRDefault="002729FC" w:rsidP="002729FC">
                  <w:pPr>
                    <w:keepNext/>
                    <w:keepLines/>
                    <w:overflowPunct w:val="0"/>
                    <w:autoSpaceDE w:val="0"/>
                    <w:autoSpaceDN w:val="0"/>
                    <w:adjustRightInd w:val="0"/>
                    <w:jc w:val="center"/>
                    <w:textAlignment w:val="baseline"/>
                    <w:rPr>
                      <w:rFonts w:ascii="Times New Roman" w:hAnsi="Times New Roman" w:cs="Times New Roman"/>
                      <w:bCs/>
                      <w:sz w:val="18"/>
                      <w:szCs w:val="18"/>
                      <w:lang w:val="en-GB"/>
                    </w:rPr>
                  </w:pPr>
                  <w:r w:rsidRPr="00723314">
                    <w:rPr>
                      <w:rFonts w:ascii="Times New Roman" w:eastAsia="MS Mincho" w:hAnsi="Times New Roman" w:cs="Times New Roman"/>
                      <w:bCs/>
                      <w:sz w:val="18"/>
                      <w:szCs w:val="18"/>
                      <w:lang w:val="en-GB"/>
                    </w:rPr>
                    <w:t>685.5</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5FC29" w14:textId="77777777" w:rsidR="002729FC" w:rsidRPr="00723314" w:rsidRDefault="002729FC" w:rsidP="002729FC">
                  <w:pPr>
                    <w:keepNext/>
                    <w:keepLines/>
                    <w:overflowPunct w:val="0"/>
                    <w:autoSpaceDE w:val="0"/>
                    <w:autoSpaceDN w:val="0"/>
                    <w:adjustRightInd w:val="0"/>
                    <w:jc w:val="center"/>
                    <w:textAlignment w:val="baseline"/>
                    <w:rPr>
                      <w:rFonts w:ascii="Times New Roman" w:hAnsi="Times New Roman" w:cs="Times New Roman"/>
                      <w:bCs/>
                      <w:sz w:val="18"/>
                      <w:szCs w:val="18"/>
                      <w:lang w:val="en-GB"/>
                    </w:rPr>
                  </w:pPr>
                  <w:r w:rsidRPr="00723314">
                    <w:rPr>
                      <w:rFonts w:ascii="Times New Roman" w:eastAsia="MS Mincho" w:hAnsi="Times New Roman" w:cs="Times New Roman"/>
                      <w:bCs/>
                      <w:sz w:val="18"/>
                      <w:szCs w:val="18"/>
                      <w:lang w:val="en-GB"/>
                    </w:rPr>
                    <w:t>25</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2477B3A" w14:textId="77777777" w:rsidR="002729FC" w:rsidRPr="00723314" w:rsidRDefault="002729FC" w:rsidP="002729FC">
                  <w:pPr>
                    <w:keepNext/>
                    <w:keepLines/>
                    <w:overflowPunct w:val="0"/>
                    <w:autoSpaceDE w:val="0"/>
                    <w:autoSpaceDN w:val="0"/>
                    <w:adjustRightInd w:val="0"/>
                    <w:jc w:val="center"/>
                    <w:textAlignment w:val="baseline"/>
                    <w:rPr>
                      <w:rFonts w:ascii="Times New Roman" w:hAnsi="Times New Roman" w:cs="Times New Roman"/>
                      <w:bCs/>
                      <w:sz w:val="18"/>
                      <w:szCs w:val="18"/>
                      <w:lang w:val="en-GB"/>
                    </w:rPr>
                  </w:pPr>
                  <w:r w:rsidRPr="00723314">
                    <w:rPr>
                      <w:rFonts w:ascii="Times New Roman" w:eastAsia="MS Mincho" w:hAnsi="Times New Roman" w:cs="Times New Roman"/>
                      <w:bCs/>
                      <w:sz w:val="18"/>
                      <w:szCs w:val="18"/>
                      <w:lang w:val="en-GB"/>
                    </w:rPr>
                    <w:t>15</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F1ABE" w14:textId="77777777" w:rsidR="002729FC" w:rsidRPr="00723314" w:rsidRDefault="002729FC" w:rsidP="002729FC">
                  <w:pPr>
                    <w:keepNext/>
                    <w:keepLines/>
                    <w:overflowPunct w:val="0"/>
                    <w:autoSpaceDE w:val="0"/>
                    <w:autoSpaceDN w:val="0"/>
                    <w:adjustRightInd w:val="0"/>
                    <w:jc w:val="center"/>
                    <w:textAlignment w:val="baseline"/>
                    <w:rPr>
                      <w:rFonts w:ascii="Times New Roman" w:eastAsiaTheme="minorEastAsia" w:hAnsi="Times New Roman" w:cs="Times New Roman"/>
                      <w:bCs/>
                      <w:sz w:val="18"/>
                      <w:szCs w:val="18"/>
                      <w:lang w:val="en-GB"/>
                    </w:rPr>
                  </w:pPr>
                  <w:r w:rsidRPr="00723314">
                    <w:rPr>
                      <w:rFonts w:ascii="Times New Roman" w:eastAsia="MS Mincho" w:hAnsi="Times New Roman" w:cs="Times New Roman"/>
                      <w:bCs/>
                      <w:sz w:val="18"/>
                      <w:szCs w:val="18"/>
                      <w:lang w:val="en-GB"/>
                    </w:rPr>
                    <w:t>20 (RBstart=113)</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14:paraId="74C1A71E" w14:textId="77777777" w:rsidR="002729FC" w:rsidRPr="00723314" w:rsidRDefault="002729FC" w:rsidP="002729FC">
                  <w:pPr>
                    <w:keepNext/>
                    <w:keepLines/>
                    <w:overflowPunct w:val="0"/>
                    <w:autoSpaceDE w:val="0"/>
                    <w:autoSpaceDN w:val="0"/>
                    <w:adjustRightInd w:val="0"/>
                    <w:jc w:val="center"/>
                    <w:textAlignment w:val="baseline"/>
                    <w:rPr>
                      <w:rFonts w:ascii="Times New Roman" w:hAnsi="Times New Roman" w:cs="Times New Roman"/>
                      <w:color w:val="000000"/>
                      <w:sz w:val="18"/>
                      <w:szCs w:val="18"/>
                      <w:lang w:val="en-GB"/>
                    </w:rPr>
                  </w:pPr>
                  <w:r w:rsidRPr="00723314">
                    <w:rPr>
                      <w:rFonts w:ascii="Times New Roman" w:eastAsia="MS Mincho" w:hAnsi="Times New Roman" w:cs="Times New Roman"/>
                      <w:sz w:val="18"/>
                      <w:szCs w:val="18"/>
                      <w:lang w:val="en-GB"/>
                    </w:rPr>
                    <w:t>719.5</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50E4B" w14:textId="77777777" w:rsidR="002729FC" w:rsidRPr="00723314" w:rsidRDefault="002729FC" w:rsidP="002729FC">
                  <w:pPr>
                    <w:keepNext/>
                    <w:keepLines/>
                    <w:overflowPunct w:val="0"/>
                    <w:autoSpaceDE w:val="0"/>
                    <w:autoSpaceDN w:val="0"/>
                    <w:adjustRightInd w:val="0"/>
                    <w:jc w:val="center"/>
                    <w:textAlignment w:val="baseline"/>
                    <w:rPr>
                      <w:rFonts w:ascii="Times New Roman" w:hAnsi="Times New Roman" w:cs="Times New Roman"/>
                      <w:color w:val="000000"/>
                      <w:sz w:val="18"/>
                      <w:szCs w:val="18"/>
                      <w:lang w:val="en-GB"/>
                    </w:rPr>
                  </w:pPr>
                  <w:r w:rsidRPr="00723314">
                    <w:rPr>
                      <w:rFonts w:ascii="Times New Roman" w:eastAsia="等线" w:hAnsi="Times New Roman" w:cs="Times New Roman"/>
                      <w:bCs/>
                      <w:sz w:val="18"/>
                      <w:szCs w:val="18"/>
                      <w:lang w:val="en-GB"/>
                    </w:rPr>
                    <w:t>5</w:t>
                  </w:r>
                </w:p>
              </w:tc>
              <w:tc>
                <w:tcPr>
                  <w:tcW w:w="4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22D3C" w14:textId="77777777" w:rsidR="002729FC" w:rsidRPr="00723314" w:rsidRDefault="002729FC" w:rsidP="002729FC">
                  <w:pPr>
                    <w:keepNext/>
                    <w:keepLines/>
                    <w:overflowPunct w:val="0"/>
                    <w:autoSpaceDE w:val="0"/>
                    <w:autoSpaceDN w:val="0"/>
                    <w:adjustRightInd w:val="0"/>
                    <w:jc w:val="center"/>
                    <w:textAlignment w:val="baseline"/>
                    <w:rPr>
                      <w:rFonts w:ascii="Times New Roman" w:hAnsi="Times New Roman" w:cs="Times New Roman"/>
                      <w:bCs/>
                      <w:color w:val="000000" w:themeColor="text1"/>
                      <w:sz w:val="18"/>
                      <w:szCs w:val="18"/>
                      <w:vertAlign w:val="superscript"/>
                    </w:rPr>
                  </w:pPr>
                  <w:r w:rsidRPr="00723314">
                    <w:rPr>
                      <w:rFonts w:ascii="Times New Roman" w:hAnsi="Times New Roman" w:cs="Times New Roman"/>
                      <w:bCs/>
                      <w:color w:val="000000" w:themeColor="text1"/>
                      <w:sz w:val="18"/>
                      <w:szCs w:val="18"/>
                    </w:rPr>
                    <w:t>42.5</w:t>
                  </w:r>
                  <w:r w:rsidRPr="00723314">
                    <w:rPr>
                      <w:rFonts w:ascii="Times New Roman" w:hAnsi="Times New Roman" w:cs="Times New Roman"/>
                      <w:bCs/>
                      <w:color w:val="000000" w:themeColor="text1"/>
                      <w:sz w:val="18"/>
                      <w:szCs w:val="18"/>
                      <w:vertAlign w:val="superscript"/>
                    </w:rPr>
                    <w:t>6,8</w:t>
                  </w:r>
                </w:p>
                <w:p w14:paraId="313E3668" w14:textId="77777777" w:rsidR="002729FC" w:rsidRPr="00723314" w:rsidRDefault="002729FC" w:rsidP="002729FC">
                  <w:pPr>
                    <w:keepNext/>
                    <w:keepLines/>
                    <w:overflowPunct w:val="0"/>
                    <w:autoSpaceDE w:val="0"/>
                    <w:autoSpaceDN w:val="0"/>
                    <w:adjustRightInd w:val="0"/>
                    <w:jc w:val="center"/>
                    <w:textAlignment w:val="baseline"/>
                    <w:rPr>
                      <w:rFonts w:ascii="Times New Roman" w:hAnsi="Times New Roman" w:cs="Times New Roman"/>
                      <w:bCs/>
                      <w:color w:val="000000" w:themeColor="text1"/>
                      <w:sz w:val="18"/>
                      <w:szCs w:val="18"/>
                      <w:lang w:val="en-GB"/>
                    </w:rPr>
                  </w:pPr>
                  <w:r w:rsidRPr="00723314">
                    <w:rPr>
                      <w:rFonts w:ascii="Times New Roman" w:hAnsi="Times New Roman" w:cs="Times New Roman"/>
                      <w:bCs/>
                      <w:color w:val="000000" w:themeColor="text1"/>
                      <w:sz w:val="18"/>
                      <w:szCs w:val="18"/>
                    </w:rPr>
                    <w:t>45.5</w:t>
                  </w:r>
                  <w:r w:rsidRPr="00723314">
                    <w:rPr>
                      <w:rFonts w:ascii="Times New Roman" w:hAnsi="Times New Roman" w:cs="Times New Roman"/>
                      <w:bCs/>
                      <w:color w:val="000000" w:themeColor="text1"/>
                      <w:sz w:val="18"/>
                      <w:szCs w:val="18"/>
                      <w:vertAlign w:val="superscript"/>
                    </w:rPr>
                    <w:t>7,8</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3ABA04EE" w14:textId="77777777" w:rsidR="002729FC" w:rsidRPr="00723314" w:rsidRDefault="002729FC" w:rsidP="002729FC">
                  <w:pPr>
                    <w:keepNext/>
                    <w:keepLines/>
                    <w:overflowPunct w:val="0"/>
                    <w:autoSpaceDE w:val="0"/>
                    <w:autoSpaceDN w:val="0"/>
                    <w:adjustRightInd w:val="0"/>
                    <w:jc w:val="center"/>
                    <w:textAlignment w:val="baseline"/>
                    <w:rPr>
                      <w:rFonts w:ascii="Times New Roman" w:hAnsi="Times New Roman" w:cs="Times New Roman"/>
                      <w:bCs/>
                      <w:color w:val="000000"/>
                      <w:sz w:val="18"/>
                      <w:szCs w:val="18"/>
                      <w:lang w:val="en-GB"/>
                    </w:rPr>
                  </w:pPr>
                  <w:r w:rsidRPr="00723314">
                    <w:rPr>
                      <w:rFonts w:ascii="Times New Roman" w:hAnsi="Times New Roman" w:cs="Times New Roman"/>
                      <w:bCs/>
                      <w:color w:val="000000"/>
                      <w:sz w:val="18"/>
                      <w:szCs w:val="18"/>
                      <w:lang w:val="en-GB"/>
                    </w:rPr>
                    <w:t>ACLR1</w:t>
                  </w:r>
                </w:p>
              </w:tc>
            </w:tr>
            <w:tr w:rsidR="002729FC" w:rsidRPr="00723314" w14:paraId="58CD015E" w14:textId="77777777" w:rsidTr="002729FC">
              <w:trPr>
                <w:trHeight w:val="1558"/>
                <w:jc w:val="center"/>
              </w:trPr>
              <w:tc>
                <w:tcPr>
                  <w:tcW w:w="5864" w:type="dxa"/>
                  <w:gridSpan w:val="11"/>
                  <w:tcBorders>
                    <w:top w:val="single" w:sz="4" w:space="0" w:color="auto"/>
                    <w:left w:val="single" w:sz="4" w:space="0" w:color="auto"/>
                    <w:bottom w:val="single" w:sz="4" w:space="0" w:color="auto"/>
                    <w:right w:val="single" w:sz="4" w:space="0" w:color="auto"/>
                  </w:tcBorders>
                  <w:vAlign w:val="center"/>
                </w:tcPr>
                <w:p w14:paraId="1AB0A666" w14:textId="77777777" w:rsidR="002729FC" w:rsidRPr="00723314" w:rsidRDefault="002729FC" w:rsidP="002729FC">
                  <w:pPr>
                    <w:overflowPunct w:val="0"/>
                    <w:autoSpaceDE w:val="0"/>
                    <w:autoSpaceDN w:val="0"/>
                    <w:adjustRightInd w:val="0"/>
                    <w:ind w:left="851" w:hanging="851"/>
                    <w:textAlignment w:val="baseline"/>
                    <w:rPr>
                      <w:rFonts w:ascii="Times New Roman" w:eastAsiaTheme="minorEastAsia" w:hAnsi="Times New Roman" w:cs="Times New Roman"/>
                      <w:sz w:val="18"/>
                      <w:szCs w:val="18"/>
                      <w:lang w:val="en-GB"/>
                    </w:rPr>
                  </w:pPr>
                  <w:r w:rsidRPr="00723314">
                    <w:rPr>
                      <w:rFonts w:ascii="Times New Roman" w:eastAsiaTheme="minorEastAsia" w:hAnsi="Times New Roman" w:cs="Times New Roman"/>
                      <w:sz w:val="18"/>
                      <w:szCs w:val="18"/>
                      <w:lang w:val="en-GB"/>
                    </w:rPr>
                    <w:t xml:space="preserve">NOTE </w:t>
                  </w:r>
                  <w:r w:rsidRPr="00723314">
                    <w:rPr>
                      <w:rFonts w:ascii="Times New Roman" w:hAnsi="Times New Roman" w:cs="Times New Roman"/>
                      <w:sz w:val="18"/>
                      <w:szCs w:val="18"/>
                      <w:lang w:val="en-GB"/>
                    </w:rPr>
                    <w:t>4</w:t>
                  </w:r>
                  <w:r w:rsidRPr="00723314">
                    <w:rPr>
                      <w:rFonts w:ascii="Times New Roman" w:eastAsiaTheme="minorEastAsia" w:hAnsi="Times New Roman" w:cs="Times New Roman"/>
                      <w:sz w:val="18"/>
                      <w:szCs w:val="18"/>
                      <w:lang w:val="en-GB"/>
                    </w:rPr>
                    <w:t>:</w:t>
                  </w:r>
                  <w:r w:rsidRPr="00723314">
                    <w:rPr>
                      <w:rFonts w:ascii="Times New Roman" w:eastAsiaTheme="minorEastAsia" w:hAnsi="Times New Roman" w:cs="Times New Roman"/>
                      <w:sz w:val="18"/>
                      <w:szCs w:val="18"/>
                      <w:lang w:val="en-GB"/>
                    </w:rPr>
                    <w:tab/>
                    <w:t>Applicable to UE not supporting n71 optional maximum symmetrical UL/DL channel bandwidth</w:t>
                  </w:r>
                </w:p>
                <w:p w14:paraId="05EC6030" w14:textId="77777777" w:rsidR="002729FC" w:rsidRPr="00723314" w:rsidRDefault="002729FC" w:rsidP="002729FC">
                  <w:pPr>
                    <w:overflowPunct w:val="0"/>
                    <w:autoSpaceDE w:val="0"/>
                    <w:autoSpaceDN w:val="0"/>
                    <w:adjustRightInd w:val="0"/>
                    <w:ind w:left="851" w:hanging="851"/>
                    <w:textAlignment w:val="baseline"/>
                    <w:rPr>
                      <w:rFonts w:ascii="Times New Roman" w:eastAsiaTheme="minorEastAsia" w:hAnsi="Times New Roman" w:cs="Times New Roman"/>
                      <w:sz w:val="18"/>
                      <w:szCs w:val="18"/>
                      <w:lang w:val="en-GB"/>
                    </w:rPr>
                  </w:pPr>
                  <w:r w:rsidRPr="00723314">
                    <w:rPr>
                      <w:rFonts w:ascii="Times New Roman" w:eastAsiaTheme="minorEastAsia" w:hAnsi="Times New Roman" w:cs="Times New Roman"/>
                      <w:sz w:val="18"/>
                      <w:szCs w:val="18"/>
                      <w:lang w:val="en-GB"/>
                    </w:rPr>
                    <w:t xml:space="preserve">NOTE </w:t>
                  </w:r>
                  <w:r w:rsidRPr="00723314">
                    <w:rPr>
                      <w:rFonts w:ascii="Times New Roman" w:hAnsi="Times New Roman" w:cs="Times New Roman"/>
                      <w:sz w:val="18"/>
                      <w:szCs w:val="18"/>
                      <w:lang w:val="en-GB"/>
                    </w:rPr>
                    <w:t>5</w:t>
                  </w:r>
                  <w:r w:rsidRPr="00723314">
                    <w:rPr>
                      <w:rFonts w:ascii="Times New Roman" w:eastAsiaTheme="minorEastAsia" w:hAnsi="Times New Roman" w:cs="Times New Roman"/>
                      <w:sz w:val="18"/>
                      <w:szCs w:val="18"/>
                      <w:lang w:val="en-GB"/>
                    </w:rPr>
                    <w:t>:</w:t>
                  </w:r>
                  <w:r w:rsidRPr="00723314">
                    <w:rPr>
                      <w:rFonts w:ascii="Times New Roman" w:eastAsiaTheme="minorEastAsia" w:hAnsi="Times New Roman" w:cs="Times New Roman"/>
                      <w:sz w:val="18"/>
                      <w:szCs w:val="18"/>
                      <w:lang w:val="en-GB"/>
                    </w:rPr>
                    <w:tab/>
                  </w:r>
                  <w:r w:rsidRPr="00723314">
                    <w:rPr>
                      <w:rFonts w:ascii="Times New Roman" w:hAnsi="Times New Roman" w:cs="Times New Roman"/>
                      <w:sz w:val="18"/>
                      <w:szCs w:val="18"/>
                      <w:lang w:val="en-GB"/>
                    </w:rPr>
                    <w:t>A</w:t>
                  </w:r>
                  <w:r w:rsidRPr="00723314">
                    <w:rPr>
                      <w:rFonts w:ascii="Times New Roman" w:eastAsiaTheme="minorEastAsia" w:hAnsi="Times New Roman" w:cs="Times New Roman"/>
                      <w:sz w:val="18"/>
                      <w:szCs w:val="18"/>
                      <w:lang w:val="en-GB"/>
                    </w:rPr>
                    <w:t>pplicable to UE supporting n71 optional maximum symmetrical UL/DL channel bandwidth.</w:t>
                  </w:r>
                </w:p>
                <w:p w14:paraId="5832CFB4" w14:textId="77777777" w:rsidR="002729FC" w:rsidRPr="00723314" w:rsidRDefault="002729FC" w:rsidP="002729FC">
                  <w:pPr>
                    <w:keepNext/>
                    <w:keepLines/>
                    <w:overflowPunct w:val="0"/>
                    <w:autoSpaceDE w:val="0"/>
                    <w:autoSpaceDN w:val="0"/>
                    <w:adjustRightInd w:val="0"/>
                    <w:ind w:left="851" w:hanging="851"/>
                    <w:textAlignment w:val="baseline"/>
                    <w:rPr>
                      <w:rFonts w:ascii="Times New Roman" w:hAnsi="Times New Roman" w:cs="Times New Roman"/>
                      <w:bCs/>
                      <w:color w:val="000000"/>
                      <w:sz w:val="18"/>
                      <w:szCs w:val="18"/>
                      <w:lang w:val="en-GB"/>
                    </w:rPr>
                  </w:pPr>
                  <w:r w:rsidRPr="00723314">
                    <w:rPr>
                      <w:rFonts w:ascii="Times New Roman" w:hAnsi="Times New Roman" w:cs="Times New Roman"/>
                      <w:bCs/>
                      <w:color w:val="000000"/>
                      <w:sz w:val="18"/>
                      <w:szCs w:val="18"/>
                      <w:lang w:val="en-GB"/>
                    </w:rPr>
                    <w:t>NOTE 6:   Applicable to UEs supporting PC2 with 1Tx</w:t>
                  </w:r>
                </w:p>
                <w:p w14:paraId="3057040F" w14:textId="77777777" w:rsidR="002729FC" w:rsidRPr="00723314" w:rsidRDefault="002729FC" w:rsidP="002729FC">
                  <w:pPr>
                    <w:overflowPunct w:val="0"/>
                    <w:autoSpaceDE w:val="0"/>
                    <w:autoSpaceDN w:val="0"/>
                    <w:adjustRightInd w:val="0"/>
                    <w:ind w:left="851" w:hanging="851"/>
                    <w:textAlignment w:val="baseline"/>
                    <w:rPr>
                      <w:rFonts w:ascii="Times New Roman" w:hAnsi="Times New Roman" w:cs="Times New Roman"/>
                      <w:bCs/>
                      <w:color w:val="000000"/>
                      <w:sz w:val="18"/>
                      <w:szCs w:val="18"/>
                      <w:lang w:val="en-GB"/>
                    </w:rPr>
                  </w:pPr>
                  <w:r w:rsidRPr="00723314">
                    <w:rPr>
                      <w:rFonts w:ascii="Times New Roman" w:hAnsi="Times New Roman" w:cs="Times New Roman"/>
                      <w:bCs/>
                      <w:color w:val="000000"/>
                      <w:sz w:val="18"/>
                      <w:szCs w:val="18"/>
                      <w:lang w:val="en-GB"/>
                    </w:rPr>
                    <w:t>NOTE 7:   Applicable to UEs supporting PC2 with 2Tx</w:t>
                  </w:r>
                </w:p>
                <w:p w14:paraId="15437ADC" w14:textId="77777777" w:rsidR="002729FC" w:rsidRPr="00723314" w:rsidRDefault="002729FC" w:rsidP="002729FC">
                  <w:pPr>
                    <w:overflowPunct w:val="0"/>
                    <w:autoSpaceDE w:val="0"/>
                    <w:autoSpaceDN w:val="0"/>
                    <w:adjustRightInd w:val="0"/>
                    <w:ind w:left="851" w:hanging="851"/>
                    <w:textAlignment w:val="baseline"/>
                    <w:rPr>
                      <w:rFonts w:ascii="Times New Roman" w:eastAsiaTheme="minorEastAsia" w:hAnsi="Times New Roman" w:cs="Times New Roman"/>
                      <w:sz w:val="18"/>
                      <w:szCs w:val="18"/>
                      <w:lang w:val="en-GB" w:eastAsia="ja-JP"/>
                    </w:rPr>
                  </w:pPr>
                  <w:r w:rsidRPr="00723314">
                    <w:rPr>
                      <w:rFonts w:ascii="Times New Roman" w:hAnsi="Times New Roman" w:cs="Times New Roman"/>
                      <w:sz w:val="18"/>
                      <w:szCs w:val="18"/>
                    </w:rPr>
                    <w:t>NOTE 8:</w:t>
                  </w:r>
                  <w:r w:rsidRPr="00723314">
                    <w:rPr>
                      <w:rFonts w:ascii="Times New Roman" w:hAnsi="Times New Roman" w:cs="Times New Roman"/>
                      <w:sz w:val="18"/>
                      <w:szCs w:val="18"/>
                    </w:rPr>
                    <w:tab/>
                    <w:t xml:space="preserve">Not applicable to UEs indicating support of low NR band aggregation via switching </w:t>
                  </w:r>
                  <w:r w:rsidRPr="00723314">
                    <w:rPr>
                      <w:rFonts w:ascii="Times New Roman" w:hAnsi="Times New Roman" w:cs="Times New Roman"/>
                      <w:i/>
                      <w:iCs/>
                      <w:sz w:val="18"/>
                      <w:szCs w:val="18"/>
                    </w:rPr>
                    <w:t>supportedLowBandSwitching-r19</w:t>
                  </w:r>
                  <w:r w:rsidRPr="00723314">
                    <w:rPr>
                      <w:rFonts w:ascii="Times New Roman" w:hAnsi="Times New Roman" w:cs="Times New Roman"/>
                      <w:sz w:val="18"/>
                      <w:szCs w:val="18"/>
                    </w:rPr>
                    <w:t xml:space="preserve"> for this band combination</w:t>
                  </w:r>
                </w:p>
              </w:tc>
            </w:tr>
          </w:tbl>
          <w:p w14:paraId="31C635DB" w14:textId="5ECD6FB2" w:rsidR="002729FC" w:rsidRPr="00723314" w:rsidRDefault="002729FC" w:rsidP="002729FC">
            <w:pPr>
              <w:spacing w:before="120" w:after="120"/>
              <w:rPr>
                <w:rFonts w:ascii="Times New Roman" w:eastAsiaTheme="minorEastAsia" w:hAnsi="Times New Roman" w:cs="Times New Roman"/>
                <w:b/>
                <w:bCs/>
                <w:color w:val="0000FF"/>
                <w:sz w:val="18"/>
                <w:szCs w:val="18"/>
                <w:u w:val="single"/>
                <w:lang w:val="en-GB"/>
              </w:rPr>
            </w:pPr>
          </w:p>
        </w:tc>
      </w:tr>
      <w:tr w:rsidR="002729FC" w:rsidRPr="00723314" w14:paraId="127F717F" w14:textId="77777777" w:rsidTr="006A7AB0">
        <w:trPr>
          <w:trHeight w:val="468"/>
        </w:trPr>
        <w:tc>
          <w:tcPr>
            <w:tcW w:w="1271" w:type="dxa"/>
          </w:tcPr>
          <w:p w14:paraId="32FBE316" w14:textId="43661271" w:rsidR="002729FC" w:rsidRPr="00723314" w:rsidRDefault="00346654" w:rsidP="00346654">
            <w:pPr>
              <w:spacing w:after="0"/>
              <w:rPr>
                <w:rFonts w:ascii="Times New Roman" w:eastAsiaTheme="minorEastAsia" w:hAnsi="Times New Roman" w:cs="Times New Roman"/>
                <w:color w:val="000000"/>
                <w:sz w:val="18"/>
                <w:szCs w:val="18"/>
              </w:rPr>
            </w:pPr>
            <w:r w:rsidRPr="00723314">
              <w:rPr>
                <w:rFonts w:ascii="Times New Roman" w:hAnsi="Times New Roman" w:cs="Times New Roman"/>
                <w:color w:val="000000"/>
                <w:sz w:val="18"/>
                <w:szCs w:val="18"/>
              </w:rPr>
              <w:t>R4-2600291</w:t>
            </w:r>
          </w:p>
        </w:tc>
        <w:tc>
          <w:tcPr>
            <w:tcW w:w="2126" w:type="dxa"/>
          </w:tcPr>
          <w:p w14:paraId="04439677" w14:textId="7CB22BB2" w:rsidR="002729FC" w:rsidRPr="00723314" w:rsidRDefault="00346654" w:rsidP="002729FC">
            <w:pPr>
              <w:spacing w:before="120" w:after="120"/>
              <w:rPr>
                <w:rFonts w:ascii="Times New Roman" w:hAnsi="Times New Roman" w:cs="Times New Roman"/>
                <w:sz w:val="18"/>
                <w:szCs w:val="18"/>
              </w:rPr>
            </w:pPr>
            <w:r w:rsidRPr="00723314">
              <w:rPr>
                <w:rFonts w:ascii="Times New Roman" w:hAnsi="Times New Roman" w:cs="Times New Roman"/>
                <w:sz w:val="18"/>
                <w:szCs w:val="18"/>
              </w:rPr>
              <w:t>NTT DOCOMO, INC.</w:t>
            </w:r>
          </w:p>
        </w:tc>
        <w:tc>
          <w:tcPr>
            <w:tcW w:w="6234" w:type="dxa"/>
          </w:tcPr>
          <w:p w14:paraId="0C00B72A" w14:textId="455F0036" w:rsidR="002729FC" w:rsidRPr="00723314" w:rsidRDefault="00825D37" w:rsidP="002729FC">
            <w:pPr>
              <w:spacing w:before="120" w:after="120"/>
              <w:rPr>
                <w:rFonts w:ascii="Times New Roman" w:hAnsi="Times New Roman" w:cs="Times New Roman"/>
                <w:sz w:val="18"/>
                <w:szCs w:val="18"/>
              </w:rPr>
            </w:pPr>
            <w:r>
              <w:rPr>
                <w:rFonts w:ascii="Times New Roman" w:hAnsi="Times New Roman" w:cs="Times New Roman"/>
                <w:sz w:val="18"/>
                <w:szCs w:val="18"/>
              </w:rPr>
              <w:t>N.A</w:t>
            </w:r>
          </w:p>
        </w:tc>
      </w:tr>
      <w:tr w:rsidR="00346654" w:rsidRPr="00723314" w14:paraId="60C4CA97" w14:textId="77777777" w:rsidTr="006A7AB0">
        <w:trPr>
          <w:trHeight w:val="468"/>
        </w:trPr>
        <w:tc>
          <w:tcPr>
            <w:tcW w:w="1271" w:type="dxa"/>
          </w:tcPr>
          <w:p w14:paraId="3E31C132" w14:textId="00246AEF" w:rsidR="00346654" w:rsidRPr="00723314" w:rsidRDefault="00346654" w:rsidP="00346654">
            <w:pPr>
              <w:spacing w:after="0"/>
              <w:rPr>
                <w:rFonts w:ascii="Times New Roman" w:eastAsiaTheme="minorEastAsia" w:hAnsi="Times New Roman" w:cs="Times New Roman"/>
                <w:color w:val="000000"/>
                <w:sz w:val="18"/>
                <w:szCs w:val="18"/>
              </w:rPr>
            </w:pPr>
            <w:r w:rsidRPr="00723314">
              <w:rPr>
                <w:rFonts w:ascii="Times New Roman" w:hAnsi="Times New Roman" w:cs="Times New Roman"/>
                <w:color w:val="000000"/>
                <w:sz w:val="18"/>
                <w:szCs w:val="18"/>
              </w:rPr>
              <w:t>R4-2600305</w:t>
            </w:r>
          </w:p>
        </w:tc>
        <w:tc>
          <w:tcPr>
            <w:tcW w:w="2126" w:type="dxa"/>
          </w:tcPr>
          <w:p w14:paraId="15CD6D83" w14:textId="5B6AE107" w:rsidR="00346654" w:rsidRPr="00723314" w:rsidRDefault="00346654" w:rsidP="00346654">
            <w:pPr>
              <w:spacing w:before="120" w:after="120"/>
              <w:rPr>
                <w:rFonts w:ascii="Times New Roman" w:hAnsi="Times New Roman" w:cs="Times New Roman"/>
                <w:sz w:val="18"/>
                <w:szCs w:val="18"/>
              </w:rPr>
            </w:pPr>
            <w:r w:rsidRPr="00723314">
              <w:rPr>
                <w:rFonts w:ascii="Times New Roman" w:hAnsi="Times New Roman" w:cs="Times New Roman"/>
                <w:sz w:val="18"/>
                <w:szCs w:val="18"/>
              </w:rPr>
              <w:t>NTT DOCOMO, INC.</w:t>
            </w:r>
          </w:p>
        </w:tc>
        <w:tc>
          <w:tcPr>
            <w:tcW w:w="6234" w:type="dxa"/>
            <w:shd w:val="clear" w:color="auto" w:fill="auto"/>
          </w:tcPr>
          <w:p w14:paraId="04EF05F9" w14:textId="5EC6FBCB" w:rsidR="00346654" w:rsidRPr="00723314" w:rsidRDefault="00825D37" w:rsidP="00346654">
            <w:pPr>
              <w:spacing w:before="120" w:after="120"/>
              <w:rPr>
                <w:rFonts w:ascii="Times New Roman" w:hAnsi="Times New Roman" w:cs="Times New Roman"/>
                <w:sz w:val="18"/>
                <w:szCs w:val="18"/>
              </w:rPr>
            </w:pPr>
            <w:r>
              <w:rPr>
                <w:rFonts w:ascii="Times New Roman" w:hAnsi="Times New Roman" w:cs="Times New Roman"/>
                <w:sz w:val="18"/>
                <w:szCs w:val="18"/>
              </w:rPr>
              <w:t>N.A</w:t>
            </w:r>
          </w:p>
        </w:tc>
      </w:tr>
      <w:tr w:rsidR="00346654" w:rsidRPr="00723314" w14:paraId="3D6115C5" w14:textId="77777777" w:rsidTr="006A7AB0">
        <w:trPr>
          <w:trHeight w:val="468"/>
        </w:trPr>
        <w:tc>
          <w:tcPr>
            <w:tcW w:w="1271" w:type="dxa"/>
          </w:tcPr>
          <w:p w14:paraId="789CF857" w14:textId="59B5EFCC" w:rsidR="00346654" w:rsidRPr="00723314" w:rsidRDefault="00346654" w:rsidP="00346654">
            <w:pPr>
              <w:spacing w:after="0"/>
              <w:rPr>
                <w:rFonts w:ascii="Times New Roman" w:eastAsiaTheme="minorEastAsia" w:hAnsi="Times New Roman" w:cs="Times New Roman"/>
                <w:color w:val="000000"/>
                <w:sz w:val="18"/>
                <w:szCs w:val="18"/>
              </w:rPr>
            </w:pPr>
            <w:r w:rsidRPr="00723314">
              <w:rPr>
                <w:rFonts w:ascii="Times New Roman" w:hAnsi="Times New Roman" w:cs="Times New Roman"/>
                <w:color w:val="000000"/>
                <w:sz w:val="18"/>
                <w:szCs w:val="18"/>
              </w:rPr>
              <w:t>R4-2600310</w:t>
            </w:r>
          </w:p>
        </w:tc>
        <w:tc>
          <w:tcPr>
            <w:tcW w:w="2126" w:type="dxa"/>
          </w:tcPr>
          <w:p w14:paraId="38F01A9E" w14:textId="49AB1730" w:rsidR="00346654" w:rsidRPr="00723314" w:rsidRDefault="00346654" w:rsidP="00346654">
            <w:pPr>
              <w:spacing w:before="120" w:after="120"/>
              <w:rPr>
                <w:rFonts w:ascii="Times New Roman" w:hAnsi="Times New Roman" w:cs="Times New Roman"/>
                <w:sz w:val="18"/>
                <w:szCs w:val="18"/>
              </w:rPr>
            </w:pPr>
            <w:r w:rsidRPr="00723314">
              <w:rPr>
                <w:rFonts w:ascii="Times New Roman" w:hAnsi="Times New Roman" w:cs="Times New Roman"/>
                <w:sz w:val="18"/>
                <w:szCs w:val="18"/>
              </w:rPr>
              <w:t>NTT DOCOMO, INC.</w:t>
            </w:r>
          </w:p>
        </w:tc>
        <w:tc>
          <w:tcPr>
            <w:tcW w:w="6234" w:type="dxa"/>
          </w:tcPr>
          <w:p w14:paraId="6E39E05C" w14:textId="7DA344A7" w:rsidR="00346654" w:rsidRPr="00723314" w:rsidRDefault="00825D37" w:rsidP="00346654">
            <w:pPr>
              <w:spacing w:before="120" w:after="120"/>
              <w:rPr>
                <w:rFonts w:ascii="Times New Roman" w:hAnsi="Times New Roman" w:cs="Times New Roman"/>
                <w:sz w:val="18"/>
                <w:szCs w:val="18"/>
              </w:rPr>
            </w:pPr>
            <w:r>
              <w:rPr>
                <w:rFonts w:ascii="Times New Roman" w:hAnsi="Times New Roman" w:cs="Times New Roman"/>
                <w:sz w:val="18"/>
                <w:szCs w:val="18"/>
              </w:rPr>
              <w:t>N.A</w:t>
            </w:r>
          </w:p>
        </w:tc>
      </w:tr>
      <w:tr w:rsidR="002729FC" w:rsidRPr="00723314" w14:paraId="028059F3" w14:textId="77777777" w:rsidTr="006A7AB0">
        <w:trPr>
          <w:trHeight w:val="468"/>
        </w:trPr>
        <w:tc>
          <w:tcPr>
            <w:tcW w:w="1271" w:type="dxa"/>
          </w:tcPr>
          <w:p w14:paraId="508CF338" w14:textId="5D640871" w:rsidR="002729FC" w:rsidRPr="00723314" w:rsidRDefault="00825CFA" w:rsidP="00CD1D4A">
            <w:pPr>
              <w:rPr>
                <w:rFonts w:ascii="Times New Roman" w:eastAsiaTheme="minorEastAsia" w:hAnsi="Times New Roman" w:cs="Times New Roman"/>
                <w:b/>
                <w:bCs/>
                <w:color w:val="0000FF"/>
                <w:sz w:val="18"/>
                <w:szCs w:val="18"/>
                <w:u w:val="single"/>
              </w:rPr>
            </w:pPr>
            <w:hyperlink r:id="rId16" w:history="1">
              <w:r w:rsidR="00346654" w:rsidRPr="008B5C6C">
                <w:rPr>
                  <w:rStyle w:val="af0"/>
                  <w:rFonts w:ascii="Arial" w:hAnsi="Arial" w:cs="Arial"/>
                  <w:b/>
                  <w:bCs/>
                  <w:sz w:val="16"/>
                  <w:szCs w:val="16"/>
                </w:rPr>
                <w:t>R4-2600336</w:t>
              </w:r>
            </w:hyperlink>
          </w:p>
        </w:tc>
        <w:tc>
          <w:tcPr>
            <w:tcW w:w="2126" w:type="dxa"/>
          </w:tcPr>
          <w:p w14:paraId="4A5B7E37" w14:textId="2858F226" w:rsidR="002729FC" w:rsidRPr="00723314" w:rsidRDefault="00346654" w:rsidP="002729FC">
            <w:pPr>
              <w:spacing w:before="120" w:after="120"/>
              <w:rPr>
                <w:rFonts w:ascii="Times New Roman" w:hAnsi="Times New Roman" w:cs="Times New Roman"/>
                <w:sz w:val="18"/>
                <w:szCs w:val="18"/>
              </w:rPr>
            </w:pPr>
            <w:r w:rsidRPr="00723314">
              <w:rPr>
                <w:rFonts w:ascii="Times New Roman" w:hAnsi="Times New Roman" w:cs="Times New Roman"/>
                <w:sz w:val="18"/>
                <w:szCs w:val="18"/>
              </w:rPr>
              <w:t>CATT</w:t>
            </w:r>
          </w:p>
        </w:tc>
        <w:tc>
          <w:tcPr>
            <w:tcW w:w="6234" w:type="dxa"/>
          </w:tcPr>
          <w:p w14:paraId="28E63804" w14:textId="19C4D6F0" w:rsidR="002729FC" w:rsidRPr="00723314" w:rsidRDefault="00346654" w:rsidP="00346654">
            <w:pPr>
              <w:spacing w:before="120" w:after="120"/>
              <w:rPr>
                <w:rFonts w:ascii="Times New Roman" w:hAnsi="Times New Roman" w:cs="Times New Roman"/>
                <w:sz w:val="18"/>
                <w:szCs w:val="18"/>
              </w:rPr>
            </w:pPr>
            <w:r w:rsidRPr="00723314">
              <w:rPr>
                <w:rFonts w:ascii="Times New Roman" w:hAnsi="Times New Roman" w:cs="Times New Roman"/>
                <w:sz w:val="18"/>
                <w:szCs w:val="18"/>
                <w:lang w:eastAsia="en-US"/>
              </w:rPr>
              <w:t>CR</w:t>
            </w:r>
            <w:r w:rsidRPr="00723314">
              <w:rPr>
                <w:rFonts w:ascii="Times New Roman" w:hAnsi="Times New Roman" w:cs="Times New Roman"/>
                <w:sz w:val="18"/>
                <w:szCs w:val="18"/>
              </w:rPr>
              <w:t xml:space="preserve"> for TS 38.101-1 to void the Note 6 in Table 5.3.5-1</w:t>
            </w:r>
          </w:p>
          <w:p w14:paraId="3305D9C6" w14:textId="183DB62A" w:rsidR="002729FC" w:rsidRPr="00723314" w:rsidRDefault="00346654" w:rsidP="00346654">
            <w:pPr>
              <w:spacing w:before="120" w:after="120"/>
              <w:rPr>
                <w:rFonts w:ascii="Times New Roman" w:hAnsi="Times New Roman" w:cs="Times New Roman"/>
                <w:sz w:val="18"/>
                <w:szCs w:val="18"/>
              </w:rPr>
            </w:pPr>
            <w:r w:rsidRPr="00723314">
              <w:rPr>
                <w:rFonts w:ascii="Times New Roman" w:hAnsi="Times New Roman" w:cs="Times New Roman"/>
                <w:noProof/>
                <w:sz w:val="18"/>
                <w:szCs w:val="18"/>
              </w:rPr>
              <w:t>According to the RP-250958, NOTE 6 was replaced by NOTE 12</w:t>
            </w:r>
          </w:p>
        </w:tc>
      </w:tr>
      <w:tr w:rsidR="002729FC" w:rsidRPr="00723314" w14:paraId="4FAC522A" w14:textId="77777777" w:rsidTr="006A7AB0">
        <w:trPr>
          <w:trHeight w:val="468"/>
        </w:trPr>
        <w:tc>
          <w:tcPr>
            <w:tcW w:w="1271" w:type="dxa"/>
          </w:tcPr>
          <w:p w14:paraId="4547B40B" w14:textId="502B1EBA" w:rsidR="002729FC" w:rsidRPr="008B5C6C" w:rsidRDefault="00825CFA" w:rsidP="008B5C6C">
            <w:pPr>
              <w:overflowPunct/>
              <w:autoSpaceDE/>
              <w:autoSpaceDN/>
              <w:adjustRightInd/>
              <w:spacing w:after="0"/>
              <w:textAlignment w:val="auto"/>
              <w:rPr>
                <w:rFonts w:ascii="Arial" w:eastAsia="宋体" w:hAnsi="Arial" w:cs="Arial"/>
                <w:b/>
                <w:bCs/>
                <w:color w:val="0000FF"/>
                <w:sz w:val="16"/>
                <w:szCs w:val="16"/>
                <w:u w:val="single"/>
              </w:rPr>
            </w:pPr>
            <w:hyperlink r:id="rId17" w:history="1">
              <w:r w:rsidR="008B5C6C">
                <w:rPr>
                  <w:rStyle w:val="af0"/>
                  <w:rFonts w:ascii="Arial" w:hAnsi="Arial" w:cs="Arial"/>
                  <w:b/>
                  <w:bCs/>
                  <w:sz w:val="16"/>
                  <w:szCs w:val="16"/>
                </w:rPr>
                <w:t>R4-2600337</w:t>
              </w:r>
            </w:hyperlink>
          </w:p>
        </w:tc>
        <w:tc>
          <w:tcPr>
            <w:tcW w:w="2126" w:type="dxa"/>
          </w:tcPr>
          <w:p w14:paraId="6AD2D60C" w14:textId="004F4D20" w:rsidR="002729FC" w:rsidRPr="00723314" w:rsidRDefault="00346654" w:rsidP="002729FC">
            <w:pPr>
              <w:spacing w:before="120" w:after="120"/>
              <w:rPr>
                <w:rFonts w:ascii="Times New Roman" w:hAnsi="Times New Roman" w:cs="Times New Roman"/>
                <w:sz w:val="18"/>
                <w:szCs w:val="18"/>
              </w:rPr>
            </w:pPr>
            <w:r w:rsidRPr="00723314">
              <w:rPr>
                <w:rFonts w:ascii="Times New Roman" w:hAnsi="Times New Roman" w:cs="Times New Roman"/>
                <w:sz w:val="18"/>
                <w:szCs w:val="18"/>
              </w:rPr>
              <w:t>CATT</w:t>
            </w:r>
          </w:p>
        </w:tc>
        <w:tc>
          <w:tcPr>
            <w:tcW w:w="6234" w:type="dxa"/>
          </w:tcPr>
          <w:p w14:paraId="21A231D7" w14:textId="77777777" w:rsidR="002729FC" w:rsidRPr="00723314" w:rsidRDefault="00346654" w:rsidP="002729FC">
            <w:pPr>
              <w:jc w:val="both"/>
              <w:rPr>
                <w:rFonts w:ascii="Times New Roman" w:hAnsi="Times New Roman" w:cs="Times New Roman"/>
                <w:sz w:val="18"/>
                <w:szCs w:val="18"/>
              </w:rPr>
            </w:pPr>
            <w:r w:rsidRPr="00723314">
              <w:rPr>
                <w:rFonts w:ascii="Times New Roman" w:hAnsi="Times New Roman" w:cs="Times New Roman"/>
                <w:sz w:val="18"/>
                <w:szCs w:val="18"/>
              </w:rPr>
              <w:t>CR for TS 38.104 to void the NOTE 1 in table 5.3.5-1</w:t>
            </w:r>
          </w:p>
          <w:p w14:paraId="356A7236" w14:textId="075FB3DB" w:rsidR="00346654" w:rsidRPr="00723314" w:rsidRDefault="00346654" w:rsidP="002729FC">
            <w:pPr>
              <w:jc w:val="both"/>
              <w:rPr>
                <w:rFonts w:ascii="Times New Roman" w:hAnsi="Times New Roman" w:cs="Times New Roman"/>
                <w:sz w:val="18"/>
                <w:szCs w:val="18"/>
              </w:rPr>
            </w:pPr>
            <w:r w:rsidRPr="00723314">
              <w:rPr>
                <w:rFonts w:ascii="Times New Roman" w:hAnsi="Times New Roman" w:cs="Times New Roman"/>
                <w:noProof/>
                <w:sz w:val="18"/>
                <w:szCs w:val="18"/>
              </w:rPr>
              <w:lastRenderedPageBreak/>
              <w:t>According to the RP-250958, NOTE 6 was replaced by NOTE 12</w:t>
            </w:r>
          </w:p>
        </w:tc>
      </w:tr>
      <w:tr w:rsidR="002729FC" w:rsidRPr="00723314" w14:paraId="2F3AC648" w14:textId="77777777" w:rsidTr="006A7AB0">
        <w:trPr>
          <w:trHeight w:val="468"/>
        </w:trPr>
        <w:tc>
          <w:tcPr>
            <w:tcW w:w="1271" w:type="dxa"/>
          </w:tcPr>
          <w:p w14:paraId="73951796" w14:textId="77777777" w:rsidR="00346654" w:rsidRPr="00BC5814" w:rsidRDefault="00825CFA" w:rsidP="00CD1D4A">
            <w:pPr>
              <w:rPr>
                <w:rStyle w:val="af0"/>
                <w:rFonts w:ascii="Arial" w:hAnsi="Arial" w:cs="Arial"/>
                <w:sz w:val="16"/>
                <w:szCs w:val="16"/>
              </w:rPr>
            </w:pPr>
            <w:hyperlink r:id="rId18" w:history="1">
              <w:r w:rsidR="00346654" w:rsidRPr="00BC5814">
                <w:rPr>
                  <w:rStyle w:val="af0"/>
                  <w:rFonts w:ascii="Arial" w:hAnsi="Arial" w:cs="Arial"/>
                  <w:b/>
                  <w:bCs/>
                  <w:sz w:val="16"/>
                  <w:szCs w:val="16"/>
                </w:rPr>
                <w:t>R4-2600339</w:t>
              </w:r>
            </w:hyperlink>
          </w:p>
          <w:p w14:paraId="700EBA76" w14:textId="7643123C" w:rsidR="002729FC" w:rsidRPr="00723314" w:rsidRDefault="002729FC" w:rsidP="002729FC">
            <w:pPr>
              <w:spacing w:before="120" w:after="120"/>
              <w:rPr>
                <w:rFonts w:ascii="Times New Roman" w:hAnsi="Times New Roman" w:cs="Times New Roman"/>
                <w:b/>
                <w:bCs/>
                <w:color w:val="0000FF"/>
                <w:sz w:val="18"/>
                <w:szCs w:val="18"/>
                <w:u w:val="single"/>
              </w:rPr>
            </w:pPr>
          </w:p>
        </w:tc>
        <w:tc>
          <w:tcPr>
            <w:tcW w:w="2126" w:type="dxa"/>
          </w:tcPr>
          <w:p w14:paraId="001423ED" w14:textId="1BAB3472" w:rsidR="002729FC" w:rsidRPr="00723314" w:rsidRDefault="00346654" w:rsidP="002729FC">
            <w:pPr>
              <w:spacing w:before="120" w:after="120"/>
              <w:rPr>
                <w:rFonts w:ascii="Times New Roman" w:hAnsi="Times New Roman" w:cs="Times New Roman"/>
                <w:sz w:val="18"/>
                <w:szCs w:val="18"/>
              </w:rPr>
            </w:pPr>
            <w:r w:rsidRPr="00723314">
              <w:rPr>
                <w:rFonts w:ascii="Times New Roman" w:hAnsi="Times New Roman" w:cs="Times New Roman"/>
                <w:sz w:val="18"/>
                <w:szCs w:val="18"/>
              </w:rPr>
              <w:t>CATT</w:t>
            </w:r>
          </w:p>
        </w:tc>
        <w:tc>
          <w:tcPr>
            <w:tcW w:w="6234" w:type="dxa"/>
          </w:tcPr>
          <w:p w14:paraId="374CE0F4" w14:textId="555C93C0" w:rsidR="002729FC" w:rsidRPr="00723314" w:rsidRDefault="00BB696F" w:rsidP="00BB696F">
            <w:pPr>
              <w:jc w:val="both"/>
              <w:rPr>
                <w:rFonts w:ascii="Times New Roman" w:hAnsi="Times New Roman" w:cs="Times New Roman"/>
                <w:sz w:val="18"/>
                <w:szCs w:val="18"/>
              </w:rPr>
            </w:pPr>
            <w:r w:rsidRPr="00723314">
              <w:rPr>
                <w:rFonts w:ascii="Times New Roman" w:hAnsi="Times New Roman" w:cs="Times New Roman"/>
                <w:sz w:val="18"/>
                <w:szCs w:val="18"/>
              </w:rPr>
              <w:t>CR for TS 38.307 to introduce NR bands n110</w:t>
            </w:r>
          </w:p>
          <w:p w14:paraId="4A7BF0BB" w14:textId="77777777" w:rsidR="00BB696F" w:rsidRPr="00723314" w:rsidRDefault="00BB696F" w:rsidP="002729FC">
            <w:pPr>
              <w:jc w:val="both"/>
              <w:rPr>
                <w:rFonts w:ascii="Times New Roman" w:hAnsi="Times New Roman" w:cs="Times New Roman"/>
                <w:sz w:val="18"/>
                <w:szCs w:val="18"/>
              </w:rPr>
            </w:pPr>
            <w:r w:rsidRPr="00723314">
              <w:rPr>
                <w:rFonts w:ascii="Times New Roman" w:hAnsi="Times New Roman" w:cs="Times New Roman"/>
                <w:sz w:val="18"/>
                <w:szCs w:val="18"/>
              </w:rPr>
              <w:t>CR R4-2502824 was agreed at RAN4#114 meeting and approved in CR pack RP-250627 at RAN#107. But the changes in R4-2502824 failed to be implemented into TS 38.307.</w:t>
            </w:r>
          </w:p>
          <w:p w14:paraId="1FB2F3AC" w14:textId="5A715FFA" w:rsidR="002729FC" w:rsidRPr="00723314" w:rsidRDefault="00BB696F" w:rsidP="002729FC">
            <w:pPr>
              <w:jc w:val="both"/>
              <w:rPr>
                <w:rFonts w:ascii="Times New Roman" w:hAnsi="Times New Roman" w:cs="Times New Roman"/>
                <w:sz w:val="18"/>
                <w:szCs w:val="18"/>
              </w:rPr>
            </w:pPr>
            <w:r w:rsidRPr="00723314">
              <w:rPr>
                <w:rFonts w:ascii="Times New Roman" w:hAnsi="Times New Roman" w:cs="Times New Roman"/>
                <w:sz w:val="18"/>
                <w:szCs w:val="18"/>
              </w:rPr>
              <w:t xml:space="preserve"> This CR is the resubmission of R4-2502824.</w:t>
            </w:r>
          </w:p>
        </w:tc>
      </w:tr>
      <w:tr w:rsidR="002729FC" w:rsidRPr="00723314" w14:paraId="1BA92BFB" w14:textId="77777777" w:rsidTr="006A7AB0">
        <w:trPr>
          <w:trHeight w:val="468"/>
        </w:trPr>
        <w:tc>
          <w:tcPr>
            <w:tcW w:w="1271" w:type="dxa"/>
          </w:tcPr>
          <w:p w14:paraId="6B7D780C" w14:textId="77777777" w:rsidR="009A0447" w:rsidRPr="00BC5814" w:rsidRDefault="00825CFA" w:rsidP="00CD1D4A">
            <w:pPr>
              <w:rPr>
                <w:rStyle w:val="af0"/>
                <w:rFonts w:ascii="Arial" w:hAnsi="Arial" w:cs="Arial"/>
                <w:sz w:val="16"/>
                <w:szCs w:val="16"/>
              </w:rPr>
            </w:pPr>
            <w:hyperlink r:id="rId19" w:history="1">
              <w:r w:rsidR="009A0447" w:rsidRPr="00BC5814">
                <w:rPr>
                  <w:rStyle w:val="af0"/>
                  <w:rFonts w:ascii="Arial" w:hAnsi="Arial" w:cs="Arial"/>
                  <w:b/>
                  <w:bCs/>
                  <w:sz w:val="16"/>
                  <w:szCs w:val="16"/>
                </w:rPr>
                <w:t>R4-2600582</w:t>
              </w:r>
            </w:hyperlink>
          </w:p>
          <w:p w14:paraId="2B915161" w14:textId="47883803" w:rsidR="002729FC" w:rsidRPr="00723314" w:rsidRDefault="002729FC" w:rsidP="002729FC">
            <w:pPr>
              <w:spacing w:before="120" w:after="120"/>
              <w:rPr>
                <w:rFonts w:ascii="Times New Roman" w:hAnsi="Times New Roman" w:cs="Times New Roman"/>
                <w:b/>
                <w:bCs/>
                <w:color w:val="0000FF"/>
                <w:sz w:val="18"/>
                <w:szCs w:val="18"/>
                <w:u w:val="single"/>
              </w:rPr>
            </w:pPr>
          </w:p>
        </w:tc>
        <w:tc>
          <w:tcPr>
            <w:tcW w:w="2126" w:type="dxa"/>
          </w:tcPr>
          <w:p w14:paraId="00EBC00C" w14:textId="74029522" w:rsidR="002729FC" w:rsidRPr="00723314" w:rsidRDefault="009A0447" w:rsidP="002729FC">
            <w:pPr>
              <w:spacing w:before="120" w:after="120"/>
              <w:rPr>
                <w:rFonts w:ascii="Times New Roman" w:hAnsi="Times New Roman" w:cs="Times New Roman"/>
                <w:sz w:val="18"/>
                <w:szCs w:val="18"/>
              </w:rPr>
            </w:pPr>
            <w:r w:rsidRPr="00723314">
              <w:rPr>
                <w:rFonts w:ascii="Times New Roman" w:hAnsi="Times New Roman" w:cs="Times New Roman"/>
                <w:sz w:val="18"/>
                <w:szCs w:val="18"/>
              </w:rPr>
              <w:t>Qualcomm Technologies</w:t>
            </w:r>
          </w:p>
        </w:tc>
        <w:tc>
          <w:tcPr>
            <w:tcW w:w="6234" w:type="dxa"/>
          </w:tcPr>
          <w:p w14:paraId="591CC5F4" w14:textId="77777777" w:rsidR="002729FC" w:rsidRPr="00723314" w:rsidRDefault="007661A0" w:rsidP="002729FC">
            <w:pPr>
              <w:jc w:val="both"/>
              <w:rPr>
                <w:rFonts w:ascii="Times New Roman" w:hAnsi="Times New Roman" w:cs="Times New Roman"/>
                <w:sz w:val="18"/>
                <w:szCs w:val="18"/>
              </w:rPr>
            </w:pPr>
            <w:r w:rsidRPr="00723314">
              <w:rPr>
                <w:rFonts w:ascii="Times New Roman" w:hAnsi="Times New Roman" w:cs="Times New Roman"/>
                <w:sz w:val="18"/>
                <w:szCs w:val="18"/>
              </w:rPr>
              <w:t>Main message of this draft LS:</w:t>
            </w:r>
          </w:p>
          <w:p w14:paraId="3071F150" w14:textId="77777777" w:rsidR="007661A0" w:rsidRPr="00723314" w:rsidRDefault="007661A0" w:rsidP="007661A0">
            <w:pPr>
              <w:keepNext/>
              <w:keepLines/>
              <w:spacing w:after="0"/>
              <w:ind w:left="1440" w:hanging="1440"/>
              <w:rPr>
                <w:rFonts w:ascii="Times New Roman" w:eastAsiaTheme="minorEastAsia" w:hAnsi="Times New Roman" w:cs="Times New Roman"/>
                <w:sz w:val="18"/>
                <w:szCs w:val="18"/>
              </w:rPr>
            </w:pPr>
            <w:r w:rsidRPr="00723314">
              <w:rPr>
                <w:rFonts w:ascii="Times New Roman" w:eastAsiaTheme="minorEastAsia" w:hAnsi="Times New Roman" w:cs="Times New Roman"/>
                <w:sz w:val="18"/>
                <w:szCs w:val="18"/>
              </w:rPr>
              <w:t>RAN4 kindly requests RAN2 to take the following actions:</w:t>
            </w:r>
          </w:p>
          <w:p w14:paraId="1E4351EC" w14:textId="77777777" w:rsidR="007661A0" w:rsidRPr="00723314" w:rsidRDefault="007661A0" w:rsidP="007661A0">
            <w:pPr>
              <w:keepNext/>
              <w:keepLines/>
              <w:spacing w:after="0"/>
              <w:ind w:left="1440" w:hanging="1440"/>
              <w:rPr>
                <w:rFonts w:ascii="Times New Roman" w:eastAsiaTheme="minorEastAsia" w:hAnsi="Times New Roman" w:cs="Times New Roman"/>
                <w:sz w:val="18"/>
                <w:szCs w:val="18"/>
              </w:rPr>
            </w:pPr>
          </w:p>
          <w:p w14:paraId="17AA85A1" w14:textId="77777777" w:rsidR="007661A0" w:rsidRPr="00723314" w:rsidRDefault="007661A0" w:rsidP="007661A0">
            <w:pPr>
              <w:pStyle w:val="aff9"/>
              <w:keepNext/>
              <w:keepLines/>
              <w:numPr>
                <w:ilvl w:val="0"/>
                <w:numId w:val="36"/>
              </w:numPr>
              <w:overflowPunct/>
              <w:autoSpaceDE/>
              <w:autoSpaceDN/>
              <w:adjustRightInd/>
              <w:spacing w:after="0"/>
              <w:ind w:firstLineChars="0"/>
              <w:contextualSpacing/>
              <w:textAlignment w:val="auto"/>
              <w:rPr>
                <w:rFonts w:ascii="Times New Roman" w:eastAsia="Malgun Gothic" w:hAnsi="Times New Roman" w:cs="Times New Roman"/>
                <w:color w:val="000000"/>
                <w:sz w:val="18"/>
                <w:szCs w:val="18"/>
                <w:lang w:eastAsia="en-GB"/>
              </w:rPr>
            </w:pPr>
            <w:r w:rsidRPr="00723314">
              <w:rPr>
                <w:rFonts w:ascii="Times New Roman" w:eastAsiaTheme="minorEastAsia" w:hAnsi="Times New Roman" w:cs="Times New Roman"/>
                <w:sz w:val="18"/>
                <w:szCs w:val="18"/>
              </w:rPr>
              <w:t>Define signaling to enable UE Power Class 1 for inter-band UL CA for both NR and NR-DC configurations.</w:t>
            </w:r>
          </w:p>
          <w:p w14:paraId="6F333C9C" w14:textId="01749260" w:rsidR="007661A0" w:rsidRPr="00723314" w:rsidRDefault="007661A0" w:rsidP="007661A0">
            <w:pPr>
              <w:pStyle w:val="aff9"/>
              <w:keepNext/>
              <w:keepLines/>
              <w:numPr>
                <w:ilvl w:val="0"/>
                <w:numId w:val="36"/>
              </w:numPr>
              <w:overflowPunct/>
              <w:autoSpaceDE/>
              <w:autoSpaceDN/>
              <w:adjustRightInd/>
              <w:spacing w:after="0"/>
              <w:ind w:firstLineChars="0"/>
              <w:contextualSpacing/>
              <w:textAlignment w:val="auto"/>
              <w:rPr>
                <w:rFonts w:ascii="Times New Roman" w:eastAsia="Malgun Gothic" w:hAnsi="Times New Roman" w:cs="Times New Roman"/>
                <w:color w:val="000000"/>
                <w:sz w:val="18"/>
                <w:szCs w:val="18"/>
                <w:lang w:eastAsia="en-GB"/>
              </w:rPr>
            </w:pPr>
            <w:r w:rsidRPr="00723314">
              <w:rPr>
                <w:rFonts w:ascii="Times New Roman" w:hAnsi="Times New Roman" w:cs="Times New Roman"/>
                <w:sz w:val="18"/>
                <w:szCs w:val="18"/>
              </w:rPr>
              <w:t>Enable PC1 support for inter-band UL CA for both NR and NR-DC from Release-17</w:t>
            </w:r>
          </w:p>
        </w:tc>
      </w:tr>
      <w:tr w:rsidR="002729FC" w:rsidRPr="00723314" w14:paraId="247E4FA6" w14:textId="77777777" w:rsidTr="006A7AB0">
        <w:trPr>
          <w:trHeight w:val="468"/>
        </w:trPr>
        <w:tc>
          <w:tcPr>
            <w:tcW w:w="1271" w:type="dxa"/>
          </w:tcPr>
          <w:p w14:paraId="114B2F49" w14:textId="77777777" w:rsidR="007661A0" w:rsidRPr="00BC5814" w:rsidRDefault="00825CFA" w:rsidP="00CD1D4A">
            <w:pPr>
              <w:rPr>
                <w:rStyle w:val="af0"/>
                <w:rFonts w:ascii="Arial" w:hAnsi="Arial" w:cs="Arial"/>
                <w:sz w:val="16"/>
                <w:szCs w:val="16"/>
              </w:rPr>
            </w:pPr>
            <w:hyperlink r:id="rId20" w:history="1">
              <w:r w:rsidR="007661A0" w:rsidRPr="00BC5814">
                <w:rPr>
                  <w:rStyle w:val="af0"/>
                  <w:rFonts w:ascii="Arial" w:hAnsi="Arial" w:cs="Arial"/>
                  <w:b/>
                  <w:bCs/>
                  <w:sz w:val="16"/>
                  <w:szCs w:val="16"/>
                </w:rPr>
                <w:t>R4-2600583</w:t>
              </w:r>
            </w:hyperlink>
          </w:p>
          <w:p w14:paraId="022A8894" w14:textId="5A568CEA" w:rsidR="002729FC" w:rsidRPr="00723314" w:rsidRDefault="002729FC" w:rsidP="002729FC">
            <w:pPr>
              <w:spacing w:before="120" w:after="120"/>
              <w:rPr>
                <w:rFonts w:ascii="Times New Roman" w:hAnsi="Times New Roman" w:cs="Times New Roman"/>
                <w:b/>
                <w:bCs/>
                <w:color w:val="0000FF"/>
                <w:sz w:val="18"/>
                <w:szCs w:val="18"/>
                <w:u w:val="single"/>
              </w:rPr>
            </w:pPr>
          </w:p>
        </w:tc>
        <w:tc>
          <w:tcPr>
            <w:tcW w:w="2126" w:type="dxa"/>
          </w:tcPr>
          <w:p w14:paraId="34C643B3" w14:textId="16431A00" w:rsidR="002729FC" w:rsidRPr="00723314" w:rsidRDefault="007661A0" w:rsidP="002729FC">
            <w:pPr>
              <w:spacing w:before="120" w:after="120"/>
              <w:rPr>
                <w:rFonts w:ascii="Times New Roman" w:hAnsi="Times New Roman" w:cs="Times New Roman"/>
                <w:sz w:val="18"/>
                <w:szCs w:val="18"/>
              </w:rPr>
            </w:pPr>
            <w:r w:rsidRPr="00723314">
              <w:rPr>
                <w:rFonts w:ascii="Times New Roman" w:hAnsi="Times New Roman" w:cs="Times New Roman"/>
                <w:sz w:val="18"/>
                <w:szCs w:val="18"/>
              </w:rPr>
              <w:t>Qualcomm Technologies</w:t>
            </w:r>
          </w:p>
        </w:tc>
        <w:tc>
          <w:tcPr>
            <w:tcW w:w="6234" w:type="dxa"/>
          </w:tcPr>
          <w:p w14:paraId="2CAEF0C3" w14:textId="77777777" w:rsidR="007661A0" w:rsidRPr="00825D37" w:rsidRDefault="007661A0" w:rsidP="007661A0">
            <w:pPr>
              <w:rPr>
                <w:rFonts w:ascii="Times New Roman" w:hAnsi="Times New Roman" w:cs="Times New Roman"/>
                <w:bCs/>
                <w:sz w:val="18"/>
                <w:szCs w:val="18"/>
              </w:rPr>
            </w:pPr>
            <w:r w:rsidRPr="00723314">
              <w:rPr>
                <w:rFonts w:ascii="Times New Roman" w:hAnsi="Times New Roman" w:cs="Times New Roman"/>
                <w:b/>
                <w:bCs/>
                <w:sz w:val="18"/>
                <w:szCs w:val="18"/>
              </w:rPr>
              <w:t xml:space="preserve">Proposal 1: </w:t>
            </w:r>
            <w:r w:rsidRPr="00825D37">
              <w:rPr>
                <w:rFonts w:ascii="Times New Roman" w:hAnsi="Times New Roman" w:cs="Times New Roman"/>
                <w:bCs/>
                <w:sz w:val="18"/>
                <w:szCs w:val="18"/>
              </w:rPr>
              <w:t>Send LS to RAN2 informing them that PC1 for inter-band CA should be enabled for both NR and NR-DC band combinations.</w:t>
            </w:r>
          </w:p>
          <w:p w14:paraId="351FEAC5" w14:textId="557A0190" w:rsidR="002729FC" w:rsidRPr="00723314" w:rsidRDefault="007661A0" w:rsidP="007661A0">
            <w:pPr>
              <w:rPr>
                <w:rFonts w:ascii="Times New Roman" w:eastAsiaTheme="minorEastAsia" w:hAnsi="Times New Roman" w:cs="Times New Roman"/>
                <w:b/>
                <w:bCs/>
                <w:sz w:val="18"/>
                <w:szCs w:val="18"/>
                <w:lang w:val="en-GB"/>
              </w:rPr>
            </w:pPr>
            <w:r w:rsidRPr="00723314">
              <w:rPr>
                <w:rFonts w:ascii="Times New Roman" w:hAnsi="Times New Roman" w:cs="Times New Roman"/>
                <w:b/>
                <w:bCs/>
                <w:sz w:val="18"/>
                <w:szCs w:val="18"/>
              </w:rPr>
              <w:t xml:space="preserve">Proposal 2: </w:t>
            </w:r>
            <w:r w:rsidRPr="00825D37">
              <w:rPr>
                <w:rFonts w:ascii="Times New Roman" w:hAnsi="Times New Roman" w:cs="Times New Roman"/>
                <w:bCs/>
                <w:sz w:val="18"/>
                <w:szCs w:val="18"/>
              </w:rPr>
              <w:t>Enable PC1 support for inter-band UL CA for both NR and NR-DC from Release-17</w:t>
            </w:r>
            <w:r w:rsidRPr="00825D37">
              <w:rPr>
                <w:rFonts w:ascii="Times New Roman" w:eastAsiaTheme="minorEastAsia" w:hAnsi="Times New Roman" w:cs="Times New Roman"/>
                <w:bCs/>
                <w:sz w:val="18"/>
                <w:szCs w:val="18"/>
              </w:rPr>
              <w:t>.</w:t>
            </w:r>
          </w:p>
        </w:tc>
      </w:tr>
      <w:tr w:rsidR="00CD1D4A" w:rsidRPr="00723314" w14:paraId="5003B085" w14:textId="77777777" w:rsidTr="006A7AB0">
        <w:trPr>
          <w:trHeight w:val="468"/>
        </w:trPr>
        <w:tc>
          <w:tcPr>
            <w:tcW w:w="1271" w:type="dxa"/>
          </w:tcPr>
          <w:p w14:paraId="7904D58F" w14:textId="7B49C8ED" w:rsidR="00CD1D4A" w:rsidRPr="00CD1D4A" w:rsidRDefault="00825CFA" w:rsidP="00CD1D4A">
            <w:pPr>
              <w:rPr>
                <w:rStyle w:val="af0"/>
                <w:rFonts w:ascii="Arial" w:eastAsiaTheme="minorEastAsia" w:hAnsi="Arial" w:cs="Arial"/>
                <w:b/>
                <w:bCs/>
                <w:sz w:val="16"/>
                <w:szCs w:val="16"/>
              </w:rPr>
            </w:pPr>
            <w:hyperlink r:id="rId21" w:history="1">
              <w:r w:rsidR="00CD1D4A">
                <w:rPr>
                  <w:rStyle w:val="af0"/>
                  <w:rFonts w:ascii="Arial" w:hAnsi="Arial" w:cs="Arial"/>
                  <w:b/>
                  <w:bCs/>
                  <w:sz w:val="16"/>
                  <w:szCs w:val="16"/>
                </w:rPr>
                <w:t>R4-2600584</w:t>
              </w:r>
            </w:hyperlink>
          </w:p>
        </w:tc>
        <w:tc>
          <w:tcPr>
            <w:tcW w:w="2126" w:type="dxa"/>
          </w:tcPr>
          <w:p w14:paraId="4981B59A" w14:textId="2E02EAFE" w:rsidR="00CD1D4A" w:rsidRPr="00723314" w:rsidRDefault="00CD1D4A" w:rsidP="002729FC">
            <w:pPr>
              <w:spacing w:before="120" w:after="120"/>
              <w:rPr>
                <w:rFonts w:ascii="Times New Roman" w:hAnsi="Times New Roman" w:cs="Times New Roman"/>
                <w:sz w:val="18"/>
                <w:szCs w:val="18"/>
              </w:rPr>
            </w:pPr>
            <w:r w:rsidRPr="00CD1D4A">
              <w:rPr>
                <w:rFonts w:ascii="Times New Roman" w:hAnsi="Times New Roman" w:cs="Times New Roman"/>
                <w:sz w:val="18"/>
                <w:szCs w:val="18"/>
              </w:rPr>
              <w:t>Viasat</w:t>
            </w:r>
          </w:p>
        </w:tc>
        <w:tc>
          <w:tcPr>
            <w:tcW w:w="6234" w:type="dxa"/>
          </w:tcPr>
          <w:p w14:paraId="1020A918" w14:textId="6123D6A8" w:rsidR="00CD1D4A" w:rsidRPr="00CD1D4A" w:rsidRDefault="00CD1D4A" w:rsidP="007661A0">
            <w:pPr>
              <w:rPr>
                <w:rFonts w:ascii="Times New Roman" w:eastAsiaTheme="minorEastAsia" w:hAnsi="Times New Roman" w:cs="Times New Roman"/>
                <w:bCs/>
                <w:sz w:val="18"/>
                <w:szCs w:val="18"/>
              </w:rPr>
            </w:pPr>
            <w:r w:rsidRPr="00CD1D4A">
              <w:rPr>
                <w:rFonts w:ascii="Times New Roman" w:eastAsiaTheme="minorEastAsia" w:hAnsi="Times New Roman" w:cs="Times New Roman" w:hint="eastAsia"/>
                <w:bCs/>
                <w:sz w:val="18"/>
                <w:szCs w:val="18"/>
              </w:rPr>
              <w:t>C</w:t>
            </w:r>
            <w:r w:rsidRPr="00CD1D4A">
              <w:rPr>
                <w:rFonts w:ascii="Times New Roman" w:eastAsiaTheme="minorEastAsia" w:hAnsi="Times New Roman" w:cs="Times New Roman"/>
                <w:bCs/>
                <w:sz w:val="18"/>
                <w:szCs w:val="18"/>
              </w:rPr>
              <w:t>R for TS 38.101-5</w:t>
            </w:r>
            <w:r>
              <w:rPr>
                <w:rFonts w:ascii="Times New Roman" w:eastAsiaTheme="minorEastAsia" w:hAnsi="Times New Roman" w:cs="Times New Roman"/>
                <w:bCs/>
                <w:sz w:val="18"/>
                <w:szCs w:val="18"/>
              </w:rPr>
              <w:t xml:space="preserve"> updates related to combined L-band</w:t>
            </w:r>
          </w:p>
        </w:tc>
      </w:tr>
      <w:tr w:rsidR="002729FC" w:rsidRPr="00723314" w14:paraId="18A07209" w14:textId="77777777" w:rsidTr="006A7AB0">
        <w:trPr>
          <w:trHeight w:val="468"/>
        </w:trPr>
        <w:tc>
          <w:tcPr>
            <w:tcW w:w="1271" w:type="dxa"/>
            <w:vAlign w:val="center"/>
          </w:tcPr>
          <w:p w14:paraId="0CEBE731" w14:textId="77777777" w:rsidR="00695B29" w:rsidRPr="00BC5814" w:rsidRDefault="00825CFA" w:rsidP="00CD1D4A">
            <w:pPr>
              <w:rPr>
                <w:rStyle w:val="af0"/>
                <w:rFonts w:ascii="Arial" w:hAnsi="Arial" w:cs="Arial"/>
                <w:sz w:val="16"/>
                <w:szCs w:val="16"/>
              </w:rPr>
            </w:pPr>
            <w:hyperlink r:id="rId22" w:history="1">
              <w:r w:rsidR="00695B29" w:rsidRPr="00BC5814">
                <w:rPr>
                  <w:rStyle w:val="af0"/>
                  <w:rFonts w:ascii="Arial" w:hAnsi="Arial" w:cs="Arial"/>
                  <w:b/>
                  <w:bCs/>
                  <w:sz w:val="16"/>
                  <w:szCs w:val="16"/>
                </w:rPr>
                <w:t>R4-2600597</w:t>
              </w:r>
            </w:hyperlink>
          </w:p>
          <w:p w14:paraId="12DFBEA3" w14:textId="1C4EB9BF" w:rsidR="002729FC" w:rsidRPr="00723314" w:rsidRDefault="002729FC" w:rsidP="00695B29">
            <w:pPr>
              <w:spacing w:after="0"/>
              <w:rPr>
                <w:rFonts w:ascii="Times New Roman" w:eastAsiaTheme="minorEastAsia" w:hAnsi="Times New Roman" w:cs="Times New Roman"/>
                <w:b/>
                <w:bCs/>
                <w:color w:val="0000FF"/>
                <w:sz w:val="18"/>
                <w:szCs w:val="18"/>
                <w:u w:val="single"/>
              </w:rPr>
            </w:pPr>
          </w:p>
        </w:tc>
        <w:tc>
          <w:tcPr>
            <w:tcW w:w="2126" w:type="dxa"/>
            <w:vAlign w:val="center"/>
          </w:tcPr>
          <w:p w14:paraId="2CA1414B" w14:textId="60F7E26A" w:rsidR="002729FC" w:rsidRPr="00723314" w:rsidRDefault="00695B29" w:rsidP="002729FC">
            <w:pPr>
              <w:overflowPunct/>
              <w:autoSpaceDE/>
              <w:autoSpaceDN/>
              <w:adjustRightInd/>
              <w:spacing w:after="0"/>
              <w:textAlignment w:val="auto"/>
              <w:rPr>
                <w:rFonts w:ascii="Times New Roman" w:hAnsi="Times New Roman" w:cs="Times New Roman"/>
                <w:sz w:val="18"/>
                <w:szCs w:val="18"/>
              </w:rPr>
            </w:pPr>
            <w:r w:rsidRPr="00723314">
              <w:rPr>
                <w:rFonts w:ascii="Times New Roman" w:hAnsi="Times New Roman" w:cs="Times New Roman"/>
                <w:sz w:val="18"/>
                <w:szCs w:val="18"/>
              </w:rPr>
              <w:t>ViaSat Satellite Holdings Ltd</w:t>
            </w:r>
          </w:p>
        </w:tc>
        <w:tc>
          <w:tcPr>
            <w:tcW w:w="6234" w:type="dxa"/>
          </w:tcPr>
          <w:p w14:paraId="7B6F849A" w14:textId="58F62712" w:rsidR="00695B29" w:rsidRPr="00723314" w:rsidRDefault="00695B29" w:rsidP="00695B29">
            <w:pPr>
              <w:rPr>
                <w:rFonts w:ascii="Times New Roman" w:hAnsi="Times New Roman" w:cs="Times New Roman"/>
                <w:sz w:val="18"/>
                <w:szCs w:val="18"/>
                <w:lang w:val="en-GB"/>
              </w:rPr>
            </w:pPr>
            <w:r w:rsidRPr="00723314">
              <w:rPr>
                <w:rFonts w:ascii="Times New Roman" w:hAnsi="Times New Roman" w:cs="Times New Roman"/>
                <w:b/>
                <w:bCs/>
                <w:sz w:val="18"/>
                <w:szCs w:val="18"/>
                <w:lang w:val="en-GB"/>
              </w:rPr>
              <w:t>Observation 1:</w:t>
            </w:r>
            <w:r w:rsidRPr="00723314">
              <w:rPr>
                <w:rFonts w:ascii="Times New Roman" w:hAnsi="Times New Roman" w:cs="Times New Roman"/>
                <w:sz w:val="18"/>
                <w:szCs w:val="18"/>
                <w:lang w:val="en-GB"/>
              </w:rPr>
              <w:t xml:space="preserve"> EN 301 681 recommends use of Table 3a for compliance for newer MESs that support n251 and n255.</w:t>
            </w:r>
          </w:p>
          <w:p w14:paraId="003F0DD9" w14:textId="77777777" w:rsidR="00695B29" w:rsidRPr="00723314" w:rsidRDefault="00695B29" w:rsidP="00695B29">
            <w:pPr>
              <w:rPr>
                <w:rFonts w:ascii="Times New Roman" w:hAnsi="Times New Roman" w:cs="Times New Roman"/>
                <w:sz w:val="18"/>
                <w:szCs w:val="18"/>
                <w:lang w:val="en-GB"/>
              </w:rPr>
            </w:pPr>
            <w:r w:rsidRPr="00723314">
              <w:rPr>
                <w:rFonts w:ascii="Times New Roman" w:hAnsi="Times New Roman" w:cs="Times New Roman"/>
                <w:b/>
                <w:bCs/>
                <w:sz w:val="18"/>
                <w:szCs w:val="18"/>
                <w:lang w:val="en-GB"/>
              </w:rPr>
              <w:t>Observation 2:</w:t>
            </w:r>
            <w:r w:rsidRPr="00723314">
              <w:rPr>
                <w:rFonts w:ascii="Times New Roman" w:hAnsi="Times New Roman" w:cs="Times New Roman"/>
                <w:sz w:val="18"/>
                <w:szCs w:val="18"/>
                <w:lang w:val="en-GB"/>
              </w:rPr>
              <w:t xml:space="preserve"> EN 301 681 requires use of Table 3a (and not Table 3) when the UE supports both sub-bands, i.e., any combination of the following combinations: (n250/b250, n251/n251), (n250/b250, n255/b255), (n251/b251, n253/b253) or (n255/b255, n253/b253).</w:t>
            </w:r>
          </w:p>
          <w:p w14:paraId="1F9A5046" w14:textId="7645BAF9" w:rsidR="00695B29" w:rsidRPr="00723314" w:rsidRDefault="00695B29" w:rsidP="00695B29">
            <w:pPr>
              <w:rPr>
                <w:rFonts w:ascii="Times New Roman" w:hAnsi="Times New Roman" w:cs="Times New Roman"/>
                <w:sz w:val="18"/>
                <w:szCs w:val="18"/>
                <w:lang w:val="en-GB"/>
              </w:rPr>
            </w:pPr>
            <w:r w:rsidRPr="00723314">
              <w:rPr>
                <w:rFonts w:ascii="Times New Roman" w:hAnsi="Times New Roman" w:cs="Times New Roman"/>
                <w:b/>
                <w:bCs/>
                <w:sz w:val="18"/>
                <w:szCs w:val="18"/>
                <w:lang w:val="en-GB"/>
              </w:rPr>
              <w:t>Observation 3:</w:t>
            </w:r>
            <w:r w:rsidRPr="00723314">
              <w:rPr>
                <w:rFonts w:ascii="Times New Roman" w:hAnsi="Times New Roman" w:cs="Times New Roman"/>
                <w:sz w:val="18"/>
                <w:szCs w:val="18"/>
                <w:lang w:val="en-GB"/>
              </w:rPr>
              <w:t xml:space="preserve"> For combined L-Band, i.e., n250 and n251, Table 3a should have been used to specify the potential A-MPR.</w:t>
            </w:r>
          </w:p>
          <w:p w14:paraId="5504AF30" w14:textId="6C22CFB3" w:rsidR="00695B29" w:rsidRPr="00723314" w:rsidRDefault="00695B29" w:rsidP="00695B29">
            <w:pPr>
              <w:rPr>
                <w:rFonts w:ascii="Times New Roman" w:hAnsi="Times New Roman" w:cs="Times New Roman"/>
                <w:sz w:val="18"/>
                <w:szCs w:val="18"/>
                <w:lang w:val="en-GB"/>
              </w:rPr>
            </w:pPr>
            <w:r w:rsidRPr="00723314">
              <w:rPr>
                <w:rFonts w:ascii="Times New Roman" w:hAnsi="Times New Roman" w:cs="Times New Roman"/>
                <w:b/>
                <w:bCs/>
                <w:sz w:val="18"/>
                <w:szCs w:val="18"/>
                <w:lang w:val="en-GB"/>
              </w:rPr>
              <w:t>Observation 4:</w:t>
            </w:r>
            <w:r w:rsidRPr="00723314">
              <w:rPr>
                <w:rFonts w:ascii="Times New Roman" w:hAnsi="Times New Roman" w:cs="Times New Roman"/>
                <w:sz w:val="18"/>
                <w:szCs w:val="18"/>
                <w:lang w:val="en-GB"/>
              </w:rPr>
              <w:t xml:space="preserve"> ETSI TC SES LS requests 3GPP to consider Table 3a for UE supporting in operations in 1626.5 – 1660.5 MHz as well as 1668 – 1675 MHz.</w:t>
            </w:r>
          </w:p>
          <w:p w14:paraId="32E48FD4" w14:textId="0E86FFF0" w:rsidR="00695B29" w:rsidRPr="00723314" w:rsidRDefault="00695B29" w:rsidP="00695B29">
            <w:pPr>
              <w:rPr>
                <w:rFonts w:ascii="Times New Roman" w:hAnsi="Times New Roman" w:cs="Times New Roman"/>
                <w:sz w:val="18"/>
                <w:szCs w:val="18"/>
                <w:lang w:val="en-GB"/>
              </w:rPr>
            </w:pPr>
            <w:r w:rsidRPr="00723314">
              <w:rPr>
                <w:rFonts w:ascii="Times New Roman" w:hAnsi="Times New Roman" w:cs="Times New Roman"/>
                <w:b/>
                <w:bCs/>
                <w:sz w:val="18"/>
                <w:szCs w:val="18"/>
                <w:lang w:val="en-GB"/>
              </w:rPr>
              <w:t>Observation 5:</w:t>
            </w:r>
            <w:r w:rsidRPr="00723314">
              <w:rPr>
                <w:rFonts w:ascii="Times New Roman" w:hAnsi="Times New Roman" w:cs="Times New Roman"/>
                <w:sz w:val="18"/>
                <w:szCs w:val="18"/>
                <w:lang w:val="en-GB"/>
              </w:rPr>
              <w:t xml:space="preserve"> Table 3 has more stringent limits compared to Table 3a for all channel bandwidths compared to the general 3GPP SEM.</w:t>
            </w:r>
          </w:p>
          <w:p w14:paraId="79F5FD3C" w14:textId="6C15620B" w:rsidR="00695B29" w:rsidRPr="00723314" w:rsidRDefault="00695B29" w:rsidP="00695B29">
            <w:pPr>
              <w:rPr>
                <w:rFonts w:ascii="Times New Roman" w:hAnsi="Times New Roman" w:cs="Times New Roman"/>
                <w:sz w:val="18"/>
                <w:szCs w:val="18"/>
                <w:lang w:val="en-GB"/>
              </w:rPr>
            </w:pPr>
            <w:r w:rsidRPr="00723314">
              <w:rPr>
                <w:rFonts w:ascii="Times New Roman" w:hAnsi="Times New Roman" w:cs="Times New Roman"/>
                <w:b/>
                <w:bCs/>
                <w:sz w:val="18"/>
                <w:szCs w:val="18"/>
                <w:lang w:val="en-GB"/>
              </w:rPr>
              <w:t>Observation 6:</w:t>
            </w:r>
            <w:r w:rsidRPr="00723314">
              <w:rPr>
                <w:rFonts w:ascii="Times New Roman" w:hAnsi="Times New Roman" w:cs="Times New Roman"/>
                <w:sz w:val="18"/>
                <w:szCs w:val="18"/>
                <w:lang w:val="en-GB"/>
              </w:rPr>
              <w:t xml:space="preserve"> Use of stringent limits in Table 3 requires significant additional power back-off for all channel bandwidths.</w:t>
            </w:r>
          </w:p>
          <w:p w14:paraId="19E2497F" w14:textId="068766FE" w:rsidR="00695B29" w:rsidRPr="00723314" w:rsidRDefault="00695B29" w:rsidP="00695B29">
            <w:pPr>
              <w:rPr>
                <w:rFonts w:ascii="Times New Roman" w:hAnsi="Times New Roman" w:cs="Times New Roman"/>
                <w:sz w:val="18"/>
                <w:szCs w:val="18"/>
              </w:rPr>
            </w:pPr>
            <w:r w:rsidRPr="00723314">
              <w:rPr>
                <w:rFonts w:ascii="Times New Roman" w:hAnsi="Times New Roman" w:cs="Times New Roman"/>
                <w:b/>
                <w:bCs/>
                <w:sz w:val="18"/>
                <w:szCs w:val="18"/>
                <w:lang w:val="en-GB"/>
              </w:rPr>
              <w:t>Observation 7:</w:t>
            </w:r>
            <w:r w:rsidRPr="00723314">
              <w:rPr>
                <w:rFonts w:ascii="Times New Roman" w:hAnsi="Times New Roman" w:cs="Times New Roman"/>
                <w:sz w:val="18"/>
                <w:szCs w:val="18"/>
                <w:lang w:val="en-GB"/>
              </w:rPr>
              <w:t xml:space="preserve"> Continued use of Table 3, against the recommendation of EN 301 681, will result in higher additional power back-off.</w:t>
            </w:r>
          </w:p>
          <w:p w14:paraId="6845A8A1" w14:textId="2AA11D95" w:rsidR="00723314" w:rsidRPr="00723314" w:rsidRDefault="00695B29" w:rsidP="00695B29">
            <w:pPr>
              <w:rPr>
                <w:rFonts w:ascii="Times New Roman" w:hAnsi="Times New Roman" w:cs="Times New Roman"/>
                <w:sz w:val="18"/>
                <w:szCs w:val="18"/>
              </w:rPr>
            </w:pPr>
            <w:r w:rsidRPr="00723314">
              <w:rPr>
                <w:rFonts w:ascii="Times New Roman" w:hAnsi="Times New Roman" w:cs="Times New Roman"/>
                <w:b/>
                <w:bCs/>
                <w:sz w:val="18"/>
                <w:szCs w:val="18"/>
                <w:lang w:val="en-GB"/>
              </w:rPr>
              <w:t>Proposal 1:</w:t>
            </w:r>
            <w:r w:rsidRPr="00723314">
              <w:rPr>
                <w:rFonts w:ascii="Times New Roman" w:hAnsi="Times New Roman" w:cs="Times New Roman"/>
                <w:sz w:val="18"/>
                <w:szCs w:val="18"/>
                <w:lang w:val="en-GB"/>
              </w:rPr>
              <w:t xml:space="preserve"> To align with EN 301 681 recommendation, update NS_10N emission table in TS 38.101-5 (Table 6.3.3.3.9-1) with changes (highlighted in blue) as shown in Table below and update the associated A-MPR values as part of Rel-19 maintenance work related to n251 at the RAN4 next meeting.</w:t>
            </w:r>
          </w:p>
          <w:tbl>
            <w:tblPr>
              <w:tblpPr w:leftFromText="180" w:rightFromText="180" w:horzAnchor="page" w:tblpX="620" w:tblpY="227"/>
              <w:tblOverlap w:val="never"/>
              <w:tblW w:w="5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4"/>
              <w:gridCol w:w="1417"/>
              <w:gridCol w:w="975"/>
              <w:gridCol w:w="1628"/>
            </w:tblGrid>
            <w:tr w:rsidR="00723314" w:rsidRPr="00723314" w14:paraId="79C1C935" w14:textId="77777777" w:rsidTr="00723314">
              <w:trPr>
                <w:cantSplit/>
                <w:trHeight w:val="403"/>
              </w:trPr>
              <w:tc>
                <w:tcPr>
                  <w:tcW w:w="1404" w:type="dxa"/>
                </w:tcPr>
                <w:p w14:paraId="17E0F4FA" w14:textId="77777777" w:rsidR="00723314" w:rsidRPr="00723314" w:rsidRDefault="00723314" w:rsidP="00723314">
                  <w:pPr>
                    <w:keepNext/>
                    <w:keepLines/>
                    <w:jc w:val="center"/>
                    <w:rPr>
                      <w:rFonts w:ascii="Times New Roman" w:hAnsi="Times New Roman" w:cs="Times New Roman"/>
                      <w:b/>
                      <w:bCs/>
                      <w:sz w:val="18"/>
                      <w:szCs w:val="18"/>
                    </w:rPr>
                  </w:pPr>
                  <w:r w:rsidRPr="00723314">
                    <w:rPr>
                      <w:rFonts w:ascii="Times New Roman" w:hAnsi="Times New Roman" w:cs="Times New Roman"/>
                      <w:b/>
                      <w:bCs/>
                      <w:sz w:val="18"/>
                      <w:szCs w:val="18"/>
                    </w:rPr>
                    <w:lastRenderedPageBreak/>
                    <w:t>Frequency range</w:t>
                  </w:r>
                </w:p>
                <w:p w14:paraId="2C22E740" w14:textId="77777777" w:rsidR="00723314" w:rsidRPr="00723314" w:rsidRDefault="00723314" w:rsidP="00723314">
                  <w:pPr>
                    <w:keepNext/>
                    <w:keepLines/>
                    <w:jc w:val="center"/>
                    <w:rPr>
                      <w:rFonts w:ascii="Times New Roman" w:hAnsi="Times New Roman" w:cs="Times New Roman"/>
                      <w:b/>
                      <w:bCs/>
                      <w:sz w:val="18"/>
                      <w:szCs w:val="18"/>
                    </w:rPr>
                  </w:pPr>
                  <w:r w:rsidRPr="00723314">
                    <w:rPr>
                      <w:rFonts w:ascii="Times New Roman" w:hAnsi="Times New Roman" w:cs="Times New Roman"/>
                      <w:b/>
                      <w:bCs/>
                      <w:sz w:val="18"/>
                      <w:szCs w:val="18"/>
                    </w:rPr>
                    <w:t>(MHz)</w:t>
                  </w:r>
                </w:p>
              </w:tc>
              <w:tc>
                <w:tcPr>
                  <w:tcW w:w="1417" w:type="dxa"/>
                </w:tcPr>
                <w:p w14:paraId="520E4037" w14:textId="77777777" w:rsidR="00723314" w:rsidRPr="00723314" w:rsidRDefault="00723314" w:rsidP="00723314">
                  <w:pPr>
                    <w:keepNext/>
                    <w:keepLines/>
                    <w:jc w:val="center"/>
                    <w:rPr>
                      <w:rFonts w:ascii="Times New Roman" w:hAnsi="Times New Roman" w:cs="Times New Roman"/>
                      <w:b/>
                      <w:bCs/>
                      <w:sz w:val="18"/>
                      <w:szCs w:val="18"/>
                    </w:rPr>
                  </w:pPr>
                  <w:r w:rsidRPr="00723314">
                    <w:rPr>
                      <w:rFonts w:ascii="Times New Roman" w:hAnsi="Times New Roman" w:cs="Times New Roman"/>
                      <w:b/>
                      <w:bCs/>
                      <w:sz w:val="18"/>
                      <w:szCs w:val="18"/>
                    </w:rPr>
                    <w:t>Spectrum emission limit</w:t>
                  </w:r>
                  <w:r w:rsidRPr="00723314">
                    <w:rPr>
                      <w:rFonts w:ascii="Times New Roman" w:hAnsi="Times New Roman" w:cs="Times New Roman"/>
                      <w:b/>
                      <w:bCs/>
                      <w:sz w:val="18"/>
                      <w:szCs w:val="18"/>
                      <w:vertAlign w:val="superscript"/>
                    </w:rPr>
                    <w:t>1</w:t>
                  </w:r>
                  <w:r w:rsidRPr="00723314">
                    <w:rPr>
                      <w:rFonts w:ascii="Times New Roman" w:hAnsi="Times New Roman" w:cs="Times New Roman"/>
                      <w:b/>
                      <w:bCs/>
                      <w:sz w:val="18"/>
                      <w:szCs w:val="18"/>
                    </w:rPr>
                    <w:t xml:space="preserve"> (dBm)</w:t>
                  </w:r>
                </w:p>
              </w:tc>
              <w:tc>
                <w:tcPr>
                  <w:tcW w:w="975" w:type="dxa"/>
                </w:tcPr>
                <w:p w14:paraId="07C26024" w14:textId="77777777" w:rsidR="00723314" w:rsidRPr="00723314" w:rsidRDefault="00723314" w:rsidP="00723314">
                  <w:pPr>
                    <w:keepNext/>
                    <w:keepLines/>
                    <w:jc w:val="center"/>
                    <w:rPr>
                      <w:rFonts w:ascii="Times New Roman" w:hAnsi="Times New Roman" w:cs="Times New Roman"/>
                      <w:b/>
                      <w:bCs/>
                      <w:sz w:val="18"/>
                      <w:szCs w:val="18"/>
                    </w:rPr>
                  </w:pPr>
                  <w:r w:rsidRPr="00723314">
                    <w:rPr>
                      <w:rFonts w:ascii="Times New Roman" w:hAnsi="Times New Roman" w:cs="Times New Roman"/>
                      <w:b/>
                      <w:bCs/>
                      <w:sz w:val="18"/>
                      <w:szCs w:val="18"/>
                    </w:rPr>
                    <w:t xml:space="preserve">Measurement bandwidth </w:t>
                  </w:r>
                </w:p>
              </w:tc>
              <w:tc>
                <w:tcPr>
                  <w:tcW w:w="1626" w:type="dxa"/>
                </w:tcPr>
                <w:p w14:paraId="46EEF69B" w14:textId="77777777" w:rsidR="00723314" w:rsidRPr="00723314" w:rsidRDefault="00723314" w:rsidP="00723314">
                  <w:pPr>
                    <w:keepNext/>
                    <w:keepLines/>
                    <w:jc w:val="center"/>
                    <w:rPr>
                      <w:rFonts w:ascii="Times New Roman" w:hAnsi="Times New Roman" w:cs="Times New Roman"/>
                      <w:b/>
                      <w:bCs/>
                      <w:sz w:val="18"/>
                      <w:szCs w:val="18"/>
                    </w:rPr>
                  </w:pPr>
                  <w:r w:rsidRPr="00723314">
                    <w:rPr>
                      <w:rFonts w:ascii="Times New Roman" w:hAnsi="Times New Roman" w:cs="Times New Roman"/>
                      <w:b/>
                      <w:bCs/>
                      <w:sz w:val="18"/>
                      <w:szCs w:val="18"/>
                    </w:rPr>
                    <w:t>NOTE</w:t>
                  </w:r>
                </w:p>
                <w:p w14:paraId="5877749E" w14:textId="77777777" w:rsidR="00723314" w:rsidRPr="00723314" w:rsidRDefault="00723314" w:rsidP="00723314">
                  <w:pPr>
                    <w:keepNext/>
                    <w:keepLines/>
                    <w:jc w:val="center"/>
                    <w:rPr>
                      <w:rFonts w:ascii="Times New Roman" w:hAnsi="Times New Roman" w:cs="Times New Roman"/>
                      <w:b/>
                      <w:bCs/>
                      <w:sz w:val="18"/>
                      <w:szCs w:val="18"/>
                    </w:rPr>
                  </w:pPr>
                  <w:r w:rsidRPr="00723314">
                    <w:rPr>
                      <w:rFonts w:ascii="Times New Roman" w:hAnsi="Times New Roman" w:cs="Times New Roman"/>
                      <w:b/>
                      <w:bCs/>
                      <w:sz w:val="18"/>
                      <w:szCs w:val="18"/>
                    </w:rPr>
                    <w:t>(measurement method)</w:t>
                  </w:r>
                </w:p>
              </w:tc>
            </w:tr>
            <w:tr w:rsidR="00723314" w:rsidRPr="00723314" w14:paraId="563F7375" w14:textId="77777777" w:rsidTr="00723314">
              <w:trPr>
                <w:trHeight w:val="187"/>
              </w:trPr>
              <w:tc>
                <w:tcPr>
                  <w:tcW w:w="1404" w:type="dxa"/>
                </w:tcPr>
                <w:p w14:paraId="1A50E11B" w14:textId="77777777" w:rsidR="00723314" w:rsidRPr="00723314" w:rsidRDefault="00723314" w:rsidP="00723314">
                  <w:pPr>
                    <w:pStyle w:val="TAC"/>
                    <w:rPr>
                      <w:rFonts w:ascii="Times New Roman" w:hAnsi="Times New Roman" w:cs="Times New Roman"/>
                      <w:szCs w:val="18"/>
                      <w:lang w:val="en-US"/>
                    </w:rPr>
                  </w:pPr>
                  <w:r w:rsidRPr="00723314">
                    <w:rPr>
                      <w:rFonts w:ascii="Times New Roman" w:hAnsi="Times New Roman" w:cs="Times New Roman"/>
                      <w:szCs w:val="18"/>
                      <w:lang w:val="en-US"/>
                    </w:rPr>
                    <w:t>30 to 1000</w:t>
                  </w:r>
                </w:p>
              </w:tc>
              <w:tc>
                <w:tcPr>
                  <w:tcW w:w="1417" w:type="dxa"/>
                </w:tcPr>
                <w:p w14:paraId="2BD87D2F" w14:textId="77777777" w:rsidR="00723314" w:rsidRPr="00723314" w:rsidRDefault="00723314" w:rsidP="00723314">
                  <w:pPr>
                    <w:pStyle w:val="TAC"/>
                    <w:rPr>
                      <w:rFonts w:ascii="Times New Roman" w:hAnsi="Times New Roman" w:cs="Times New Roman"/>
                      <w:szCs w:val="18"/>
                      <w:lang w:val="en-US"/>
                    </w:rPr>
                  </w:pPr>
                  <w:r w:rsidRPr="00723314">
                    <w:rPr>
                      <w:rFonts w:ascii="Times New Roman" w:hAnsi="Times New Roman" w:cs="Times New Roman"/>
                      <w:szCs w:val="18"/>
                      <w:lang w:val="en-US"/>
                    </w:rPr>
                    <w:t>-36</w:t>
                  </w:r>
                </w:p>
              </w:tc>
              <w:tc>
                <w:tcPr>
                  <w:tcW w:w="975" w:type="dxa"/>
                </w:tcPr>
                <w:p w14:paraId="2B474CA4" w14:textId="77777777" w:rsidR="00723314" w:rsidRPr="00723314" w:rsidRDefault="00723314" w:rsidP="00723314">
                  <w:pPr>
                    <w:pStyle w:val="TAC"/>
                    <w:rPr>
                      <w:rFonts w:ascii="Times New Roman" w:hAnsi="Times New Roman" w:cs="Times New Roman"/>
                      <w:szCs w:val="18"/>
                      <w:lang w:val="en-US"/>
                    </w:rPr>
                  </w:pPr>
                  <w:r w:rsidRPr="00723314">
                    <w:rPr>
                      <w:rFonts w:ascii="Times New Roman" w:hAnsi="Times New Roman" w:cs="Times New Roman"/>
                      <w:szCs w:val="18"/>
                      <w:lang w:val="en-US"/>
                    </w:rPr>
                    <w:t>100 kHz</w:t>
                  </w:r>
                </w:p>
              </w:tc>
              <w:tc>
                <w:tcPr>
                  <w:tcW w:w="1626" w:type="dxa"/>
                </w:tcPr>
                <w:p w14:paraId="6953FDE0"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Peak hold</w:t>
                  </w:r>
                </w:p>
              </w:tc>
            </w:tr>
            <w:tr w:rsidR="00723314" w:rsidRPr="00723314" w14:paraId="5ACA4BE8" w14:textId="77777777" w:rsidTr="00723314">
              <w:trPr>
                <w:trHeight w:val="187"/>
              </w:trPr>
              <w:tc>
                <w:tcPr>
                  <w:tcW w:w="1404" w:type="dxa"/>
                </w:tcPr>
                <w:p w14:paraId="5B3D3DB9"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1000 to 1559</w:t>
                  </w:r>
                </w:p>
              </w:tc>
              <w:tc>
                <w:tcPr>
                  <w:tcW w:w="1417" w:type="dxa"/>
                </w:tcPr>
                <w:p w14:paraId="5775C376"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-31</w:t>
                  </w:r>
                </w:p>
              </w:tc>
              <w:tc>
                <w:tcPr>
                  <w:tcW w:w="975" w:type="dxa"/>
                </w:tcPr>
                <w:p w14:paraId="5BD87D3A"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1 MHz</w:t>
                  </w:r>
                </w:p>
              </w:tc>
              <w:tc>
                <w:tcPr>
                  <w:tcW w:w="1626" w:type="dxa"/>
                  <w:tcBorders>
                    <w:bottom w:val="single" w:sz="4" w:space="0" w:color="auto"/>
                  </w:tcBorders>
                </w:tcPr>
                <w:p w14:paraId="1B490179"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Average</w:t>
                  </w:r>
                </w:p>
              </w:tc>
            </w:tr>
            <w:tr w:rsidR="00723314" w:rsidRPr="00723314" w14:paraId="05D905F6" w14:textId="77777777" w:rsidTr="00723314">
              <w:trPr>
                <w:trHeight w:val="187"/>
              </w:trPr>
              <w:tc>
                <w:tcPr>
                  <w:tcW w:w="1404" w:type="dxa"/>
                </w:tcPr>
                <w:p w14:paraId="1DCEF207" w14:textId="77777777" w:rsidR="00723314" w:rsidRPr="00723314" w:rsidRDefault="00723314" w:rsidP="00723314">
                  <w:pPr>
                    <w:pStyle w:val="TAC"/>
                    <w:rPr>
                      <w:rFonts w:ascii="Times New Roman" w:hAnsi="Times New Roman" w:cs="Times New Roman"/>
                      <w:szCs w:val="18"/>
                      <w:lang w:val="en-US"/>
                    </w:rPr>
                  </w:pPr>
                  <w:r w:rsidRPr="00723314">
                    <w:rPr>
                      <w:rFonts w:ascii="Times New Roman" w:hAnsi="Times New Roman" w:cs="Times New Roman"/>
                      <w:szCs w:val="18"/>
                      <w:lang w:val="en-US"/>
                    </w:rPr>
                    <w:t>1559 to 1605</w:t>
                  </w:r>
                </w:p>
              </w:tc>
              <w:tc>
                <w:tcPr>
                  <w:tcW w:w="1417" w:type="dxa"/>
                </w:tcPr>
                <w:p w14:paraId="2727BBDA" w14:textId="77777777" w:rsidR="00723314" w:rsidRPr="00723314" w:rsidRDefault="00723314" w:rsidP="00723314">
                  <w:pPr>
                    <w:pStyle w:val="TAC"/>
                    <w:rPr>
                      <w:rFonts w:ascii="Times New Roman" w:hAnsi="Times New Roman" w:cs="Times New Roman"/>
                      <w:szCs w:val="18"/>
                      <w:lang w:val="en-US"/>
                    </w:rPr>
                  </w:pPr>
                  <w:r w:rsidRPr="00723314">
                    <w:rPr>
                      <w:rFonts w:ascii="Times New Roman" w:hAnsi="Times New Roman" w:cs="Times New Roman"/>
                      <w:szCs w:val="18"/>
                      <w:lang w:val="en-US"/>
                    </w:rPr>
                    <w:t>-40</w:t>
                  </w:r>
                </w:p>
              </w:tc>
              <w:tc>
                <w:tcPr>
                  <w:tcW w:w="975" w:type="dxa"/>
                </w:tcPr>
                <w:p w14:paraId="3A5E74B6"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1 MHz</w:t>
                  </w:r>
                </w:p>
              </w:tc>
              <w:tc>
                <w:tcPr>
                  <w:tcW w:w="1626" w:type="dxa"/>
                </w:tcPr>
                <w:p w14:paraId="54B02DC7"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Average</w:t>
                  </w:r>
                </w:p>
              </w:tc>
            </w:tr>
            <w:tr w:rsidR="00723314" w:rsidRPr="00723314" w14:paraId="628B8D9A" w14:textId="77777777" w:rsidTr="00723314">
              <w:trPr>
                <w:trHeight w:val="187"/>
              </w:trPr>
              <w:tc>
                <w:tcPr>
                  <w:tcW w:w="1404" w:type="dxa"/>
                </w:tcPr>
                <w:p w14:paraId="71C65999"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1605 to 1612.5</w:t>
                  </w:r>
                </w:p>
              </w:tc>
              <w:tc>
                <w:tcPr>
                  <w:tcW w:w="1417" w:type="dxa"/>
                </w:tcPr>
                <w:p w14:paraId="61683B5D" w14:textId="77777777" w:rsidR="00723314" w:rsidRPr="00723314" w:rsidRDefault="00723314" w:rsidP="00723314">
                  <w:pPr>
                    <w:pStyle w:val="TAC"/>
                    <w:rPr>
                      <w:rFonts w:ascii="Times New Roman" w:hAnsi="Times New Roman" w:cs="Times New Roman"/>
                      <w:szCs w:val="18"/>
                      <w:lang w:val="en-US"/>
                    </w:rPr>
                  </w:pPr>
                  <w:r w:rsidRPr="00723314">
                    <w:rPr>
                      <w:rFonts w:ascii="Times New Roman" w:hAnsi="Times New Roman" w:cs="Times New Roman"/>
                      <w:szCs w:val="18"/>
                      <w:lang w:val="en-US"/>
                    </w:rPr>
                    <w:t>-40 to -28.5</w:t>
                  </w:r>
                </w:p>
              </w:tc>
              <w:tc>
                <w:tcPr>
                  <w:tcW w:w="975" w:type="dxa"/>
                </w:tcPr>
                <w:p w14:paraId="76BA577E"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1 MHz</w:t>
                  </w:r>
                </w:p>
              </w:tc>
              <w:tc>
                <w:tcPr>
                  <w:tcW w:w="1626" w:type="dxa"/>
                  <w:tcBorders>
                    <w:bottom w:val="single" w:sz="4" w:space="0" w:color="auto"/>
                  </w:tcBorders>
                </w:tcPr>
                <w:p w14:paraId="65BB6E83"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Average</w:t>
                  </w:r>
                </w:p>
              </w:tc>
            </w:tr>
            <w:tr w:rsidR="00723314" w:rsidRPr="00723314" w14:paraId="5CB704A9" w14:textId="77777777" w:rsidTr="00723314">
              <w:trPr>
                <w:trHeight w:val="187"/>
              </w:trPr>
              <w:tc>
                <w:tcPr>
                  <w:tcW w:w="1404" w:type="dxa"/>
                </w:tcPr>
                <w:p w14:paraId="1EC42A02"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1612.5 to 1616.5</w:t>
                  </w:r>
                </w:p>
              </w:tc>
              <w:tc>
                <w:tcPr>
                  <w:tcW w:w="1417" w:type="dxa"/>
                </w:tcPr>
                <w:p w14:paraId="668C5921" w14:textId="77777777" w:rsidR="00723314" w:rsidRPr="00723314" w:rsidRDefault="00723314" w:rsidP="00723314">
                  <w:pPr>
                    <w:pStyle w:val="TAC"/>
                    <w:rPr>
                      <w:rFonts w:ascii="Times New Roman" w:hAnsi="Times New Roman" w:cs="Times New Roman"/>
                      <w:szCs w:val="18"/>
                      <w:lang w:val="en-US"/>
                    </w:rPr>
                  </w:pPr>
                  <w:r w:rsidRPr="00723314">
                    <w:rPr>
                      <w:rFonts w:ascii="Times New Roman" w:hAnsi="Times New Roman" w:cs="Times New Roman"/>
                      <w:szCs w:val="18"/>
                      <w:lang w:val="en-US"/>
                    </w:rPr>
                    <w:t>-25 to -20</w:t>
                  </w:r>
                </w:p>
              </w:tc>
              <w:tc>
                <w:tcPr>
                  <w:tcW w:w="975" w:type="dxa"/>
                </w:tcPr>
                <w:p w14:paraId="31442EFD"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1 MHz</w:t>
                  </w:r>
                </w:p>
              </w:tc>
              <w:tc>
                <w:tcPr>
                  <w:tcW w:w="1626" w:type="dxa"/>
                  <w:tcBorders>
                    <w:bottom w:val="single" w:sz="4" w:space="0" w:color="auto"/>
                  </w:tcBorders>
                </w:tcPr>
                <w:p w14:paraId="1FCB7E3F"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Average</w:t>
                  </w:r>
                </w:p>
              </w:tc>
            </w:tr>
            <w:tr w:rsidR="00723314" w:rsidRPr="00723314" w14:paraId="333AF544" w14:textId="77777777" w:rsidTr="00723314">
              <w:trPr>
                <w:trHeight w:val="187"/>
              </w:trPr>
              <w:tc>
                <w:tcPr>
                  <w:tcW w:w="1404" w:type="dxa"/>
                </w:tcPr>
                <w:p w14:paraId="743AB610"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 xml:space="preserve">1616.5 to 1621.5 </w:t>
                  </w:r>
                </w:p>
              </w:tc>
              <w:tc>
                <w:tcPr>
                  <w:tcW w:w="1417" w:type="dxa"/>
                </w:tcPr>
                <w:p w14:paraId="0B676885" w14:textId="77777777" w:rsidR="00723314" w:rsidRPr="00723314" w:rsidRDefault="00723314" w:rsidP="00723314">
                  <w:pPr>
                    <w:pStyle w:val="TAC"/>
                    <w:rPr>
                      <w:rFonts w:ascii="Times New Roman" w:hAnsi="Times New Roman" w:cs="Times New Roman"/>
                      <w:szCs w:val="18"/>
                      <w:lang w:val="en-US"/>
                    </w:rPr>
                  </w:pPr>
                  <w:r w:rsidRPr="00723314">
                    <w:rPr>
                      <w:rFonts w:ascii="Times New Roman" w:hAnsi="Times New Roman" w:cs="Times New Roman"/>
                      <w:szCs w:val="18"/>
                      <w:lang w:val="en-US"/>
                    </w:rPr>
                    <w:t>-20 to -16</w:t>
                  </w:r>
                </w:p>
              </w:tc>
              <w:tc>
                <w:tcPr>
                  <w:tcW w:w="975" w:type="dxa"/>
                </w:tcPr>
                <w:p w14:paraId="19216E97"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1 MHz</w:t>
                  </w:r>
                </w:p>
              </w:tc>
              <w:tc>
                <w:tcPr>
                  <w:tcW w:w="1626" w:type="dxa"/>
                  <w:tcBorders>
                    <w:bottom w:val="single" w:sz="4" w:space="0" w:color="auto"/>
                  </w:tcBorders>
                </w:tcPr>
                <w:p w14:paraId="329C5A24"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Average</w:t>
                  </w:r>
                </w:p>
              </w:tc>
            </w:tr>
            <w:tr w:rsidR="00723314" w:rsidRPr="00723314" w14:paraId="54052507" w14:textId="77777777" w:rsidTr="00723314">
              <w:trPr>
                <w:trHeight w:val="187"/>
              </w:trPr>
              <w:tc>
                <w:tcPr>
                  <w:tcW w:w="1404" w:type="dxa"/>
                </w:tcPr>
                <w:p w14:paraId="77DFF18A"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1621.5 to 1624.5</w:t>
                  </w:r>
                </w:p>
              </w:tc>
              <w:tc>
                <w:tcPr>
                  <w:tcW w:w="1417" w:type="dxa"/>
                </w:tcPr>
                <w:p w14:paraId="6542320B" w14:textId="77777777" w:rsidR="00723314" w:rsidRPr="00723314" w:rsidRDefault="00723314" w:rsidP="00723314">
                  <w:pPr>
                    <w:pStyle w:val="TAC"/>
                    <w:rPr>
                      <w:rFonts w:ascii="Times New Roman" w:hAnsi="Times New Roman" w:cs="Times New Roman"/>
                      <w:szCs w:val="18"/>
                      <w:lang w:val="en-US"/>
                    </w:rPr>
                  </w:pPr>
                  <w:r w:rsidRPr="00723314">
                    <w:rPr>
                      <w:rFonts w:ascii="Times New Roman" w:hAnsi="Times New Roman" w:cs="Times New Roman"/>
                      <w:szCs w:val="18"/>
                      <w:lang w:val="en-US"/>
                    </w:rPr>
                    <w:t>-30 to -27.5</w:t>
                  </w:r>
                </w:p>
              </w:tc>
              <w:tc>
                <w:tcPr>
                  <w:tcW w:w="975" w:type="dxa"/>
                </w:tcPr>
                <w:p w14:paraId="3786B407"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30 kHz</w:t>
                  </w:r>
                </w:p>
              </w:tc>
              <w:tc>
                <w:tcPr>
                  <w:tcW w:w="1626" w:type="dxa"/>
                  <w:tcBorders>
                    <w:bottom w:val="single" w:sz="4" w:space="0" w:color="auto"/>
                  </w:tcBorders>
                </w:tcPr>
                <w:p w14:paraId="45B536D3"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Average</w:t>
                  </w:r>
                </w:p>
              </w:tc>
            </w:tr>
            <w:tr w:rsidR="00723314" w:rsidRPr="00723314" w14:paraId="07B90382" w14:textId="77777777" w:rsidTr="00723314">
              <w:trPr>
                <w:trHeight w:val="187"/>
              </w:trPr>
              <w:tc>
                <w:tcPr>
                  <w:tcW w:w="1404" w:type="dxa"/>
                </w:tcPr>
                <w:p w14:paraId="646A585B"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1624.5 to 1625.125</w:t>
                  </w:r>
                </w:p>
              </w:tc>
              <w:tc>
                <w:tcPr>
                  <w:tcW w:w="1417" w:type="dxa"/>
                </w:tcPr>
                <w:p w14:paraId="5ECC7A97" w14:textId="77777777" w:rsidR="00723314" w:rsidRPr="00723314" w:rsidRDefault="00723314" w:rsidP="00723314">
                  <w:pPr>
                    <w:pStyle w:val="TAC"/>
                    <w:rPr>
                      <w:rFonts w:ascii="Times New Roman" w:hAnsi="Times New Roman" w:cs="Times New Roman"/>
                      <w:szCs w:val="18"/>
                      <w:lang w:val="en-US"/>
                    </w:rPr>
                  </w:pPr>
                  <w:r w:rsidRPr="00723314">
                    <w:rPr>
                      <w:rFonts w:ascii="Times New Roman" w:hAnsi="Times New Roman" w:cs="Times New Roman"/>
                      <w:szCs w:val="18"/>
                      <w:lang w:val="en-US"/>
                    </w:rPr>
                    <w:t>-27.5 to -27.2</w:t>
                  </w:r>
                </w:p>
              </w:tc>
              <w:tc>
                <w:tcPr>
                  <w:tcW w:w="975" w:type="dxa"/>
                </w:tcPr>
                <w:p w14:paraId="6587E365"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30 kHz</w:t>
                  </w:r>
                </w:p>
              </w:tc>
              <w:tc>
                <w:tcPr>
                  <w:tcW w:w="1626" w:type="dxa"/>
                  <w:tcBorders>
                    <w:bottom w:val="single" w:sz="4" w:space="0" w:color="auto"/>
                  </w:tcBorders>
                </w:tcPr>
                <w:p w14:paraId="292B9327"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Average</w:t>
                  </w:r>
                </w:p>
              </w:tc>
            </w:tr>
            <w:tr w:rsidR="00723314" w:rsidRPr="00723314" w14:paraId="48CC91B5" w14:textId="77777777" w:rsidTr="00723314">
              <w:trPr>
                <w:trHeight w:val="187"/>
              </w:trPr>
              <w:tc>
                <w:tcPr>
                  <w:tcW w:w="1404" w:type="dxa"/>
                </w:tcPr>
                <w:p w14:paraId="5FC83883"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1625.125 to 1625.8</w:t>
                  </w:r>
                </w:p>
              </w:tc>
              <w:tc>
                <w:tcPr>
                  <w:tcW w:w="1417" w:type="dxa"/>
                </w:tcPr>
                <w:p w14:paraId="1F2CF2D3" w14:textId="77777777" w:rsidR="00723314" w:rsidRPr="00723314" w:rsidRDefault="00723314" w:rsidP="00723314">
                  <w:pPr>
                    <w:pStyle w:val="TAC"/>
                    <w:rPr>
                      <w:rFonts w:ascii="Times New Roman" w:hAnsi="Times New Roman" w:cs="Times New Roman"/>
                      <w:szCs w:val="18"/>
                      <w:lang w:val="en-US"/>
                    </w:rPr>
                  </w:pPr>
                  <w:r w:rsidRPr="00723314">
                    <w:rPr>
                      <w:rFonts w:ascii="Times New Roman" w:hAnsi="Times New Roman" w:cs="Times New Roman"/>
                      <w:szCs w:val="18"/>
                      <w:lang w:val="en-US"/>
                    </w:rPr>
                    <w:t xml:space="preserve">-27.2 to -20 </w:t>
                  </w:r>
                </w:p>
              </w:tc>
              <w:tc>
                <w:tcPr>
                  <w:tcW w:w="975" w:type="dxa"/>
                </w:tcPr>
                <w:p w14:paraId="1A6C5E73"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30 kHz</w:t>
                  </w:r>
                </w:p>
              </w:tc>
              <w:tc>
                <w:tcPr>
                  <w:tcW w:w="1626" w:type="dxa"/>
                  <w:tcBorders>
                    <w:bottom w:val="single" w:sz="4" w:space="0" w:color="auto"/>
                  </w:tcBorders>
                </w:tcPr>
                <w:p w14:paraId="4A70146E"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Average</w:t>
                  </w:r>
                </w:p>
              </w:tc>
            </w:tr>
            <w:tr w:rsidR="00723314" w:rsidRPr="00723314" w14:paraId="7D3113C8" w14:textId="77777777" w:rsidTr="00723314">
              <w:trPr>
                <w:trHeight w:val="187"/>
              </w:trPr>
              <w:tc>
                <w:tcPr>
                  <w:tcW w:w="1404" w:type="dxa"/>
                </w:tcPr>
                <w:p w14:paraId="6AFEAD1C"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1625.8 to 1626</w:t>
                  </w:r>
                </w:p>
              </w:tc>
              <w:tc>
                <w:tcPr>
                  <w:tcW w:w="1417" w:type="dxa"/>
                </w:tcPr>
                <w:p w14:paraId="4743FBA4" w14:textId="77777777" w:rsidR="00723314" w:rsidRPr="00723314" w:rsidRDefault="00723314" w:rsidP="00723314">
                  <w:pPr>
                    <w:pStyle w:val="TAC"/>
                    <w:rPr>
                      <w:rFonts w:ascii="Times New Roman" w:hAnsi="Times New Roman" w:cs="Times New Roman"/>
                      <w:szCs w:val="18"/>
                      <w:lang w:val="en-US"/>
                    </w:rPr>
                  </w:pPr>
                  <w:r w:rsidRPr="00723314">
                    <w:rPr>
                      <w:rFonts w:ascii="Times New Roman" w:hAnsi="Times New Roman" w:cs="Times New Roman"/>
                      <w:szCs w:val="18"/>
                      <w:lang w:val="en-US"/>
                    </w:rPr>
                    <w:t>-20 to -17</w:t>
                  </w:r>
                </w:p>
              </w:tc>
              <w:tc>
                <w:tcPr>
                  <w:tcW w:w="975" w:type="dxa"/>
                </w:tcPr>
                <w:p w14:paraId="16198EC8"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30 kHz</w:t>
                  </w:r>
                </w:p>
              </w:tc>
              <w:tc>
                <w:tcPr>
                  <w:tcW w:w="1626" w:type="dxa"/>
                  <w:tcBorders>
                    <w:bottom w:val="single" w:sz="4" w:space="0" w:color="auto"/>
                  </w:tcBorders>
                </w:tcPr>
                <w:p w14:paraId="6D875E14"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Average</w:t>
                  </w:r>
                </w:p>
              </w:tc>
            </w:tr>
            <w:tr w:rsidR="00723314" w:rsidRPr="00723314" w14:paraId="16973EC1" w14:textId="77777777" w:rsidTr="00723314">
              <w:trPr>
                <w:trHeight w:val="187"/>
              </w:trPr>
              <w:tc>
                <w:tcPr>
                  <w:tcW w:w="1404" w:type="dxa"/>
                </w:tcPr>
                <w:p w14:paraId="5ED0DCDC"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1626 to 1626.2</w:t>
                  </w:r>
                </w:p>
              </w:tc>
              <w:tc>
                <w:tcPr>
                  <w:tcW w:w="1417" w:type="dxa"/>
                </w:tcPr>
                <w:p w14:paraId="0DB5D1D8" w14:textId="77777777" w:rsidR="00723314" w:rsidRPr="00723314" w:rsidRDefault="00723314" w:rsidP="00723314">
                  <w:pPr>
                    <w:pStyle w:val="TAC"/>
                    <w:rPr>
                      <w:rFonts w:ascii="Times New Roman" w:hAnsi="Times New Roman" w:cs="Times New Roman"/>
                      <w:szCs w:val="18"/>
                      <w:lang w:val="en-US"/>
                    </w:rPr>
                  </w:pPr>
                  <w:r w:rsidRPr="00723314">
                    <w:rPr>
                      <w:rFonts w:ascii="Times New Roman" w:hAnsi="Times New Roman" w:cs="Times New Roman"/>
                      <w:szCs w:val="18"/>
                      <w:lang w:val="en-US"/>
                    </w:rPr>
                    <w:t>-17 to -10</w:t>
                  </w:r>
                </w:p>
              </w:tc>
              <w:tc>
                <w:tcPr>
                  <w:tcW w:w="975" w:type="dxa"/>
                </w:tcPr>
                <w:p w14:paraId="134010DB"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30 kHz</w:t>
                  </w:r>
                </w:p>
              </w:tc>
              <w:tc>
                <w:tcPr>
                  <w:tcW w:w="1626" w:type="dxa"/>
                  <w:tcBorders>
                    <w:bottom w:val="single" w:sz="4" w:space="0" w:color="auto"/>
                  </w:tcBorders>
                </w:tcPr>
                <w:p w14:paraId="1BD35CAE"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Average</w:t>
                  </w:r>
                </w:p>
              </w:tc>
            </w:tr>
            <w:tr w:rsidR="00723314" w:rsidRPr="00723314" w14:paraId="7C7F35E0" w14:textId="77777777" w:rsidTr="00723314">
              <w:trPr>
                <w:trHeight w:val="187"/>
              </w:trPr>
              <w:tc>
                <w:tcPr>
                  <w:tcW w:w="1404" w:type="dxa"/>
                </w:tcPr>
                <w:p w14:paraId="434F26CA"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1626.2 to 1626.5</w:t>
                  </w:r>
                </w:p>
              </w:tc>
              <w:tc>
                <w:tcPr>
                  <w:tcW w:w="1417" w:type="dxa"/>
                </w:tcPr>
                <w:p w14:paraId="4E8FE175" w14:textId="77777777" w:rsidR="00723314" w:rsidRPr="00723314" w:rsidRDefault="00723314" w:rsidP="00723314">
                  <w:pPr>
                    <w:pStyle w:val="TAC"/>
                    <w:rPr>
                      <w:rFonts w:ascii="Times New Roman" w:hAnsi="Times New Roman" w:cs="Times New Roman"/>
                      <w:szCs w:val="18"/>
                      <w:lang w:val="en-US"/>
                    </w:rPr>
                  </w:pPr>
                  <w:r w:rsidRPr="00723314">
                    <w:rPr>
                      <w:rFonts w:ascii="Times New Roman" w:hAnsi="Times New Roman" w:cs="Times New Roman"/>
                      <w:szCs w:val="18"/>
                      <w:lang w:val="en-US"/>
                    </w:rPr>
                    <w:t>-10</w:t>
                  </w:r>
                </w:p>
              </w:tc>
              <w:tc>
                <w:tcPr>
                  <w:tcW w:w="975" w:type="dxa"/>
                </w:tcPr>
                <w:p w14:paraId="00C929B0"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30 kHz</w:t>
                  </w:r>
                </w:p>
              </w:tc>
              <w:tc>
                <w:tcPr>
                  <w:tcW w:w="1626" w:type="dxa"/>
                  <w:tcBorders>
                    <w:bottom w:val="single" w:sz="4" w:space="0" w:color="auto"/>
                  </w:tcBorders>
                </w:tcPr>
                <w:p w14:paraId="4050F2CB"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Average</w:t>
                  </w:r>
                </w:p>
              </w:tc>
            </w:tr>
            <w:tr w:rsidR="00723314" w:rsidRPr="00723314" w14:paraId="2EFC26AC" w14:textId="77777777" w:rsidTr="00723314">
              <w:trPr>
                <w:trHeight w:val="187"/>
              </w:trPr>
              <w:tc>
                <w:tcPr>
                  <w:tcW w:w="1404" w:type="dxa"/>
                </w:tcPr>
                <w:p w14:paraId="3742DFC4"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1660.5 to 1660.525</w:t>
                  </w:r>
                </w:p>
              </w:tc>
              <w:tc>
                <w:tcPr>
                  <w:tcW w:w="1417" w:type="dxa"/>
                </w:tcPr>
                <w:p w14:paraId="1B8F32C1" w14:textId="77777777" w:rsidR="00723314" w:rsidRPr="00723314" w:rsidRDefault="00723314" w:rsidP="00723314">
                  <w:pPr>
                    <w:pStyle w:val="TAC"/>
                    <w:rPr>
                      <w:rFonts w:ascii="Times New Roman" w:hAnsi="Times New Roman" w:cs="Times New Roman"/>
                      <w:szCs w:val="18"/>
                      <w:lang w:val="en-US"/>
                    </w:rPr>
                  </w:pPr>
                  <w:r w:rsidRPr="00723314">
                    <w:rPr>
                      <w:rFonts w:ascii="Times New Roman" w:hAnsi="Times New Roman" w:cs="Times New Roman"/>
                      <w:szCs w:val="18"/>
                      <w:lang w:val="en-US"/>
                    </w:rPr>
                    <w:t>30 to 15</w:t>
                  </w:r>
                </w:p>
              </w:tc>
              <w:tc>
                <w:tcPr>
                  <w:tcW w:w="975" w:type="dxa"/>
                </w:tcPr>
                <w:p w14:paraId="5F9AD3B4"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3 kHz</w:t>
                  </w:r>
                </w:p>
              </w:tc>
              <w:tc>
                <w:tcPr>
                  <w:tcW w:w="1626" w:type="dxa"/>
                  <w:tcBorders>
                    <w:bottom w:val="single" w:sz="4" w:space="0" w:color="auto"/>
                  </w:tcBorders>
                </w:tcPr>
                <w:p w14:paraId="51B88611"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Average</w:t>
                  </w:r>
                </w:p>
              </w:tc>
            </w:tr>
            <w:tr w:rsidR="00723314" w:rsidRPr="00723314" w14:paraId="059C806A" w14:textId="77777777" w:rsidTr="00723314">
              <w:trPr>
                <w:trHeight w:val="187"/>
              </w:trPr>
              <w:tc>
                <w:tcPr>
                  <w:tcW w:w="1404" w:type="dxa"/>
                </w:tcPr>
                <w:p w14:paraId="1A646EED"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 xml:space="preserve">1660.525 to 1660.625 </w:t>
                  </w:r>
                </w:p>
              </w:tc>
              <w:tc>
                <w:tcPr>
                  <w:tcW w:w="1417" w:type="dxa"/>
                </w:tcPr>
                <w:p w14:paraId="1A0036CB" w14:textId="77777777" w:rsidR="00723314" w:rsidRPr="00723314" w:rsidRDefault="00723314" w:rsidP="00723314">
                  <w:pPr>
                    <w:pStyle w:val="TAC"/>
                    <w:rPr>
                      <w:rFonts w:ascii="Times New Roman" w:hAnsi="Times New Roman" w:cs="Times New Roman"/>
                      <w:szCs w:val="18"/>
                      <w:lang w:val="en-US"/>
                    </w:rPr>
                  </w:pPr>
                  <w:r w:rsidRPr="00723314">
                    <w:rPr>
                      <w:rFonts w:ascii="Times New Roman" w:hAnsi="Times New Roman" w:cs="Times New Roman"/>
                      <w:szCs w:val="18"/>
                      <w:lang w:val="en-US"/>
                    </w:rPr>
                    <w:t>15 to - 20</w:t>
                  </w:r>
                </w:p>
              </w:tc>
              <w:tc>
                <w:tcPr>
                  <w:tcW w:w="975" w:type="dxa"/>
                </w:tcPr>
                <w:p w14:paraId="1542C22C"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3 kHz</w:t>
                  </w:r>
                </w:p>
              </w:tc>
              <w:tc>
                <w:tcPr>
                  <w:tcW w:w="1626" w:type="dxa"/>
                  <w:tcBorders>
                    <w:bottom w:val="single" w:sz="4" w:space="0" w:color="auto"/>
                  </w:tcBorders>
                </w:tcPr>
                <w:p w14:paraId="3D1FBCD8"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Average</w:t>
                  </w:r>
                </w:p>
              </w:tc>
            </w:tr>
            <w:tr w:rsidR="00723314" w:rsidRPr="00723314" w14:paraId="4858DF02" w14:textId="77777777" w:rsidTr="00723314">
              <w:trPr>
                <w:trHeight w:val="187"/>
              </w:trPr>
              <w:tc>
                <w:tcPr>
                  <w:tcW w:w="1404" w:type="dxa"/>
                </w:tcPr>
                <w:p w14:paraId="5FF72318"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1660.625 to 1660.925</w:t>
                  </w:r>
                </w:p>
              </w:tc>
              <w:tc>
                <w:tcPr>
                  <w:tcW w:w="1417" w:type="dxa"/>
                </w:tcPr>
                <w:p w14:paraId="270A3F97" w14:textId="77777777" w:rsidR="00723314" w:rsidRPr="00723314" w:rsidRDefault="00723314" w:rsidP="00723314">
                  <w:pPr>
                    <w:pStyle w:val="TAC"/>
                    <w:rPr>
                      <w:rFonts w:ascii="Times New Roman" w:hAnsi="Times New Roman" w:cs="Times New Roman"/>
                      <w:szCs w:val="18"/>
                      <w:lang w:val="en-US"/>
                    </w:rPr>
                  </w:pPr>
                  <w:r w:rsidRPr="00723314">
                    <w:rPr>
                      <w:rFonts w:ascii="Times New Roman" w:hAnsi="Times New Roman" w:cs="Times New Roman"/>
                      <w:szCs w:val="18"/>
                      <w:lang w:val="en-US"/>
                    </w:rPr>
                    <w:t>-20</w:t>
                  </w:r>
                </w:p>
              </w:tc>
              <w:tc>
                <w:tcPr>
                  <w:tcW w:w="975" w:type="dxa"/>
                </w:tcPr>
                <w:p w14:paraId="4F363E99"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3 kHz</w:t>
                  </w:r>
                </w:p>
              </w:tc>
              <w:tc>
                <w:tcPr>
                  <w:tcW w:w="1626" w:type="dxa"/>
                  <w:tcBorders>
                    <w:bottom w:val="single" w:sz="4" w:space="0" w:color="auto"/>
                  </w:tcBorders>
                </w:tcPr>
                <w:p w14:paraId="6F0C5D01"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Average</w:t>
                  </w:r>
                </w:p>
              </w:tc>
            </w:tr>
            <w:tr w:rsidR="00723314" w:rsidRPr="00723314" w14:paraId="5A2826A8" w14:textId="77777777" w:rsidTr="00723314">
              <w:trPr>
                <w:trHeight w:val="187"/>
              </w:trPr>
              <w:tc>
                <w:tcPr>
                  <w:tcW w:w="1404" w:type="dxa"/>
                </w:tcPr>
                <w:p w14:paraId="14701C15"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 xml:space="preserve">1660.925 to 1662 </w:t>
                  </w:r>
                </w:p>
              </w:tc>
              <w:tc>
                <w:tcPr>
                  <w:tcW w:w="1417" w:type="dxa"/>
                </w:tcPr>
                <w:p w14:paraId="2BF208A1" w14:textId="77777777" w:rsidR="00723314" w:rsidRPr="00723314" w:rsidRDefault="00723314" w:rsidP="00723314">
                  <w:pPr>
                    <w:pStyle w:val="TAC"/>
                    <w:rPr>
                      <w:rFonts w:ascii="Times New Roman" w:hAnsi="Times New Roman" w:cs="Times New Roman"/>
                      <w:szCs w:val="18"/>
                      <w:lang w:val="en-US"/>
                    </w:rPr>
                  </w:pPr>
                  <w:r w:rsidRPr="00723314">
                    <w:rPr>
                      <w:rFonts w:ascii="Times New Roman" w:hAnsi="Times New Roman" w:cs="Times New Roman"/>
                      <w:szCs w:val="18"/>
                      <w:lang w:val="en-US"/>
                    </w:rPr>
                    <w:t>-20 to -35</w:t>
                  </w:r>
                </w:p>
              </w:tc>
              <w:tc>
                <w:tcPr>
                  <w:tcW w:w="975" w:type="dxa"/>
                </w:tcPr>
                <w:p w14:paraId="7F41C866"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3 kHz</w:t>
                  </w:r>
                </w:p>
              </w:tc>
              <w:tc>
                <w:tcPr>
                  <w:tcW w:w="1626" w:type="dxa"/>
                  <w:tcBorders>
                    <w:bottom w:val="single" w:sz="4" w:space="0" w:color="auto"/>
                  </w:tcBorders>
                </w:tcPr>
                <w:p w14:paraId="19B1EEF0"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Average</w:t>
                  </w:r>
                </w:p>
              </w:tc>
            </w:tr>
            <w:tr w:rsidR="00723314" w:rsidRPr="00723314" w14:paraId="49FFF2E7" w14:textId="77777777" w:rsidTr="00723314">
              <w:trPr>
                <w:trHeight w:val="187"/>
              </w:trPr>
              <w:tc>
                <w:tcPr>
                  <w:tcW w:w="1404" w:type="dxa"/>
                </w:tcPr>
                <w:p w14:paraId="515FE115"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1662 to 1677</w:t>
                  </w:r>
                </w:p>
              </w:tc>
              <w:tc>
                <w:tcPr>
                  <w:tcW w:w="1417" w:type="dxa"/>
                </w:tcPr>
                <w:p w14:paraId="664ACB9A" w14:textId="77777777" w:rsidR="00723314" w:rsidRPr="00723314" w:rsidRDefault="00723314" w:rsidP="00723314">
                  <w:pPr>
                    <w:pStyle w:val="TAC"/>
                    <w:rPr>
                      <w:rFonts w:ascii="Times New Roman" w:hAnsi="Times New Roman" w:cs="Times New Roman"/>
                      <w:szCs w:val="18"/>
                      <w:highlight w:val="cyan"/>
                      <w:lang w:val="en-US"/>
                    </w:rPr>
                  </w:pPr>
                  <w:r w:rsidRPr="00723314">
                    <w:rPr>
                      <w:rFonts w:ascii="Times New Roman" w:hAnsi="Times New Roman" w:cs="Times New Roman"/>
                      <w:szCs w:val="18"/>
                      <w:highlight w:val="cyan"/>
                      <w:lang w:val="en-US"/>
                    </w:rPr>
                    <w:t>-25</w:t>
                  </w:r>
                </w:p>
              </w:tc>
              <w:tc>
                <w:tcPr>
                  <w:tcW w:w="975" w:type="dxa"/>
                </w:tcPr>
                <w:p w14:paraId="5E71BF24"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30 kHz</w:t>
                  </w:r>
                </w:p>
              </w:tc>
              <w:tc>
                <w:tcPr>
                  <w:tcW w:w="1626" w:type="dxa"/>
                  <w:tcBorders>
                    <w:bottom w:val="single" w:sz="4" w:space="0" w:color="auto"/>
                  </w:tcBorders>
                </w:tcPr>
                <w:p w14:paraId="4CBEAD02"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Average</w:t>
                  </w:r>
                </w:p>
              </w:tc>
            </w:tr>
            <w:tr w:rsidR="00723314" w:rsidRPr="00723314" w14:paraId="1915DF0F" w14:textId="77777777" w:rsidTr="00723314">
              <w:trPr>
                <w:trHeight w:val="187"/>
              </w:trPr>
              <w:tc>
                <w:tcPr>
                  <w:tcW w:w="1404" w:type="dxa"/>
                </w:tcPr>
                <w:p w14:paraId="7B166533"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1677 to 1680</w:t>
                  </w:r>
                </w:p>
              </w:tc>
              <w:tc>
                <w:tcPr>
                  <w:tcW w:w="1417" w:type="dxa"/>
                </w:tcPr>
                <w:p w14:paraId="25355B34" w14:textId="77777777" w:rsidR="00723314" w:rsidRPr="00723314" w:rsidRDefault="00723314" w:rsidP="00723314">
                  <w:pPr>
                    <w:pStyle w:val="TAC"/>
                    <w:rPr>
                      <w:rFonts w:ascii="Times New Roman" w:hAnsi="Times New Roman" w:cs="Times New Roman"/>
                      <w:szCs w:val="18"/>
                      <w:highlight w:val="cyan"/>
                      <w:lang w:val="en-US"/>
                    </w:rPr>
                  </w:pPr>
                  <w:r w:rsidRPr="00723314">
                    <w:rPr>
                      <w:rFonts w:ascii="Times New Roman" w:hAnsi="Times New Roman" w:cs="Times New Roman"/>
                      <w:szCs w:val="18"/>
                      <w:highlight w:val="cyan"/>
                      <w:lang w:val="en-US"/>
                    </w:rPr>
                    <w:t>-30</w:t>
                  </w:r>
                </w:p>
              </w:tc>
              <w:tc>
                <w:tcPr>
                  <w:tcW w:w="975" w:type="dxa"/>
                </w:tcPr>
                <w:p w14:paraId="0AF88F2B"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30 kHz</w:t>
                  </w:r>
                </w:p>
              </w:tc>
              <w:tc>
                <w:tcPr>
                  <w:tcW w:w="1626" w:type="dxa"/>
                  <w:tcBorders>
                    <w:bottom w:val="single" w:sz="4" w:space="0" w:color="auto"/>
                  </w:tcBorders>
                </w:tcPr>
                <w:p w14:paraId="7C991DB7"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Average</w:t>
                  </w:r>
                </w:p>
              </w:tc>
            </w:tr>
            <w:tr w:rsidR="00723314" w:rsidRPr="00723314" w14:paraId="410CD5A4" w14:textId="77777777" w:rsidTr="00723314">
              <w:trPr>
                <w:trHeight w:val="187"/>
              </w:trPr>
              <w:tc>
                <w:tcPr>
                  <w:tcW w:w="1404" w:type="dxa"/>
                </w:tcPr>
                <w:p w14:paraId="771AF360"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1680 to 1685</w:t>
                  </w:r>
                </w:p>
              </w:tc>
              <w:tc>
                <w:tcPr>
                  <w:tcW w:w="1417" w:type="dxa"/>
                </w:tcPr>
                <w:p w14:paraId="5FF79B2A" w14:textId="77777777" w:rsidR="00723314" w:rsidRPr="00723314" w:rsidRDefault="00723314" w:rsidP="00723314">
                  <w:pPr>
                    <w:pStyle w:val="TAC"/>
                    <w:rPr>
                      <w:rFonts w:ascii="Times New Roman" w:hAnsi="Times New Roman" w:cs="Times New Roman"/>
                      <w:szCs w:val="18"/>
                      <w:highlight w:val="cyan"/>
                      <w:lang w:val="en-US"/>
                    </w:rPr>
                  </w:pPr>
                  <w:r w:rsidRPr="00723314">
                    <w:rPr>
                      <w:rFonts w:ascii="Times New Roman" w:hAnsi="Times New Roman" w:cs="Times New Roman"/>
                      <w:szCs w:val="18"/>
                      <w:highlight w:val="cyan"/>
                      <w:lang w:val="en-US"/>
                    </w:rPr>
                    <w:t>-30</w:t>
                  </w:r>
                </w:p>
              </w:tc>
              <w:tc>
                <w:tcPr>
                  <w:tcW w:w="975" w:type="dxa"/>
                </w:tcPr>
                <w:p w14:paraId="39088CAD"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100 kHz</w:t>
                  </w:r>
                </w:p>
              </w:tc>
              <w:tc>
                <w:tcPr>
                  <w:tcW w:w="1626" w:type="dxa"/>
                  <w:tcBorders>
                    <w:bottom w:val="single" w:sz="4" w:space="0" w:color="auto"/>
                  </w:tcBorders>
                </w:tcPr>
                <w:p w14:paraId="18098A56"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Average</w:t>
                  </w:r>
                </w:p>
              </w:tc>
            </w:tr>
            <w:tr w:rsidR="00723314" w:rsidRPr="00723314" w14:paraId="5D10B8F9" w14:textId="77777777" w:rsidTr="00723314">
              <w:trPr>
                <w:trHeight w:val="192"/>
              </w:trPr>
              <w:tc>
                <w:tcPr>
                  <w:tcW w:w="1404" w:type="dxa"/>
                </w:tcPr>
                <w:p w14:paraId="246CCA99"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1685 to 1695</w:t>
                  </w:r>
                </w:p>
              </w:tc>
              <w:tc>
                <w:tcPr>
                  <w:tcW w:w="1417" w:type="dxa"/>
                </w:tcPr>
                <w:p w14:paraId="7CA51723" w14:textId="77777777" w:rsidR="00723314" w:rsidRPr="00723314" w:rsidRDefault="00723314" w:rsidP="00723314">
                  <w:pPr>
                    <w:pStyle w:val="TAC"/>
                    <w:rPr>
                      <w:rFonts w:ascii="Times New Roman" w:hAnsi="Times New Roman" w:cs="Times New Roman"/>
                      <w:szCs w:val="18"/>
                      <w:highlight w:val="cyan"/>
                      <w:lang w:val="en-US"/>
                    </w:rPr>
                  </w:pPr>
                  <w:r w:rsidRPr="00723314">
                    <w:rPr>
                      <w:rFonts w:ascii="Times New Roman" w:hAnsi="Times New Roman" w:cs="Times New Roman"/>
                      <w:szCs w:val="18"/>
                      <w:highlight w:val="cyan"/>
                      <w:lang w:val="en-US"/>
                    </w:rPr>
                    <w:t>-30</w:t>
                  </w:r>
                </w:p>
              </w:tc>
              <w:tc>
                <w:tcPr>
                  <w:tcW w:w="975" w:type="dxa"/>
                </w:tcPr>
                <w:p w14:paraId="64758576"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300 kHz</w:t>
                  </w:r>
                </w:p>
              </w:tc>
              <w:tc>
                <w:tcPr>
                  <w:tcW w:w="1626" w:type="dxa"/>
                  <w:tcBorders>
                    <w:bottom w:val="single" w:sz="4" w:space="0" w:color="auto"/>
                  </w:tcBorders>
                </w:tcPr>
                <w:p w14:paraId="0B8DE181"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Average</w:t>
                  </w:r>
                </w:p>
              </w:tc>
            </w:tr>
            <w:tr w:rsidR="00723314" w:rsidRPr="00723314" w14:paraId="65076AFC" w14:textId="77777777" w:rsidTr="00723314">
              <w:trPr>
                <w:trHeight w:val="187"/>
              </w:trPr>
              <w:tc>
                <w:tcPr>
                  <w:tcW w:w="1404" w:type="dxa"/>
                </w:tcPr>
                <w:p w14:paraId="6595219D"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1695 to 1705</w:t>
                  </w:r>
                </w:p>
              </w:tc>
              <w:tc>
                <w:tcPr>
                  <w:tcW w:w="1417" w:type="dxa"/>
                </w:tcPr>
                <w:p w14:paraId="2537793A" w14:textId="77777777" w:rsidR="00723314" w:rsidRPr="00723314" w:rsidRDefault="00723314" w:rsidP="00723314">
                  <w:pPr>
                    <w:pStyle w:val="TAC"/>
                    <w:rPr>
                      <w:rFonts w:ascii="Times New Roman" w:hAnsi="Times New Roman" w:cs="Times New Roman"/>
                      <w:szCs w:val="18"/>
                      <w:highlight w:val="cyan"/>
                      <w:lang w:val="en-US"/>
                    </w:rPr>
                  </w:pPr>
                  <w:r w:rsidRPr="00723314">
                    <w:rPr>
                      <w:rFonts w:ascii="Times New Roman" w:hAnsi="Times New Roman" w:cs="Times New Roman"/>
                      <w:szCs w:val="18"/>
                      <w:highlight w:val="cyan"/>
                      <w:lang w:val="en-US"/>
                    </w:rPr>
                    <w:t>-30</w:t>
                  </w:r>
                </w:p>
              </w:tc>
              <w:tc>
                <w:tcPr>
                  <w:tcW w:w="975" w:type="dxa"/>
                </w:tcPr>
                <w:p w14:paraId="5C325CD7"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1 MHz</w:t>
                  </w:r>
                </w:p>
              </w:tc>
              <w:tc>
                <w:tcPr>
                  <w:tcW w:w="1626" w:type="dxa"/>
                  <w:tcBorders>
                    <w:bottom w:val="single" w:sz="4" w:space="0" w:color="auto"/>
                  </w:tcBorders>
                </w:tcPr>
                <w:p w14:paraId="13209BD8"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Average</w:t>
                  </w:r>
                </w:p>
              </w:tc>
            </w:tr>
            <w:tr w:rsidR="00723314" w:rsidRPr="00723314" w14:paraId="0C657283" w14:textId="77777777" w:rsidTr="00723314">
              <w:trPr>
                <w:trHeight w:val="187"/>
              </w:trPr>
              <w:tc>
                <w:tcPr>
                  <w:tcW w:w="1404" w:type="dxa"/>
                </w:tcPr>
                <w:p w14:paraId="68A02441"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1705 to 2250</w:t>
                  </w:r>
                </w:p>
              </w:tc>
              <w:tc>
                <w:tcPr>
                  <w:tcW w:w="1417" w:type="dxa"/>
                </w:tcPr>
                <w:p w14:paraId="629BC23B" w14:textId="77777777" w:rsidR="00723314" w:rsidRPr="00723314" w:rsidRDefault="00723314" w:rsidP="00723314">
                  <w:pPr>
                    <w:pStyle w:val="TAC"/>
                    <w:rPr>
                      <w:rFonts w:ascii="Times New Roman" w:hAnsi="Times New Roman" w:cs="Times New Roman"/>
                      <w:szCs w:val="18"/>
                      <w:highlight w:val="cyan"/>
                      <w:lang w:val="en-US"/>
                    </w:rPr>
                  </w:pPr>
                  <w:r w:rsidRPr="00723314">
                    <w:rPr>
                      <w:rFonts w:ascii="Times New Roman" w:hAnsi="Times New Roman" w:cs="Times New Roman"/>
                      <w:szCs w:val="18"/>
                      <w:highlight w:val="cyan"/>
                      <w:lang w:val="en-US"/>
                    </w:rPr>
                    <w:t>-30</w:t>
                  </w:r>
                </w:p>
              </w:tc>
              <w:tc>
                <w:tcPr>
                  <w:tcW w:w="975" w:type="dxa"/>
                </w:tcPr>
                <w:p w14:paraId="0C772B80"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3 MHz</w:t>
                  </w:r>
                </w:p>
              </w:tc>
              <w:tc>
                <w:tcPr>
                  <w:tcW w:w="1626" w:type="dxa"/>
                  <w:tcBorders>
                    <w:bottom w:val="single" w:sz="4" w:space="0" w:color="auto"/>
                  </w:tcBorders>
                </w:tcPr>
                <w:p w14:paraId="52CC8DB6"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Average</w:t>
                  </w:r>
                </w:p>
              </w:tc>
            </w:tr>
            <w:tr w:rsidR="00723314" w:rsidRPr="00723314" w14:paraId="60433ADC" w14:textId="77777777" w:rsidTr="00723314">
              <w:trPr>
                <w:trHeight w:val="373"/>
              </w:trPr>
              <w:tc>
                <w:tcPr>
                  <w:tcW w:w="1404" w:type="dxa"/>
                </w:tcPr>
                <w:p w14:paraId="2AE6B494"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 xml:space="preserve">2250 to 12750 </w:t>
                  </w:r>
                  <w:r w:rsidRPr="00723314">
                    <w:rPr>
                      <w:rFonts w:ascii="Times New Roman" w:hAnsi="Times New Roman" w:cs="Times New Roman"/>
                      <w:szCs w:val="18"/>
                      <w:highlight w:val="cyan"/>
                    </w:rPr>
                    <w:t>(Note 4)</w:t>
                  </w:r>
                </w:p>
              </w:tc>
              <w:tc>
                <w:tcPr>
                  <w:tcW w:w="1417" w:type="dxa"/>
                </w:tcPr>
                <w:p w14:paraId="6FAA52F3" w14:textId="77777777" w:rsidR="00723314" w:rsidRPr="00723314" w:rsidRDefault="00723314" w:rsidP="00723314">
                  <w:pPr>
                    <w:pStyle w:val="TAC"/>
                    <w:rPr>
                      <w:rFonts w:ascii="Times New Roman" w:hAnsi="Times New Roman" w:cs="Times New Roman"/>
                      <w:szCs w:val="18"/>
                      <w:lang w:val="en-US"/>
                    </w:rPr>
                  </w:pPr>
                  <w:r w:rsidRPr="00723314">
                    <w:rPr>
                      <w:rFonts w:ascii="Times New Roman" w:hAnsi="Times New Roman" w:cs="Times New Roman"/>
                      <w:szCs w:val="18"/>
                      <w:lang w:val="en-US"/>
                    </w:rPr>
                    <w:t>-30</w:t>
                  </w:r>
                </w:p>
              </w:tc>
              <w:tc>
                <w:tcPr>
                  <w:tcW w:w="975" w:type="dxa"/>
                </w:tcPr>
                <w:p w14:paraId="743D3587"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3 MHz</w:t>
                  </w:r>
                </w:p>
              </w:tc>
              <w:tc>
                <w:tcPr>
                  <w:tcW w:w="1626" w:type="dxa"/>
                  <w:tcBorders>
                    <w:bottom w:val="single" w:sz="4" w:space="0" w:color="auto"/>
                  </w:tcBorders>
                </w:tcPr>
                <w:p w14:paraId="6B3B629E" w14:textId="77777777" w:rsidR="00723314" w:rsidRPr="00723314" w:rsidRDefault="00723314" w:rsidP="00723314">
                  <w:pPr>
                    <w:pStyle w:val="TAC"/>
                    <w:rPr>
                      <w:rFonts w:ascii="Times New Roman" w:hAnsi="Times New Roman" w:cs="Times New Roman"/>
                      <w:szCs w:val="18"/>
                    </w:rPr>
                  </w:pPr>
                  <w:r w:rsidRPr="00723314">
                    <w:rPr>
                      <w:rFonts w:ascii="Times New Roman" w:hAnsi="Times New Roman" w:cs="Times New Roman"/>
                      <w:szCs w:val="18"/>
                    </w:rPr>
                    <w:t>Peak hold</w:t>
                  </w:r>
                </w:p>
              </w:tc>
            </w:tr>
            <w:tr w:rsidR="00723314" w:rsidRPr="00723314" w14:paraId="1B9EBFDA" w14:textId="77777777" w:rsidTr="00723314">
              <w:trPr>
                <w:trHeight w:val="3882"/>
              </w:trPr>
              <w:tc>
                <w:tcPr>
                  <w:tcW w:w="5424" w:type="dxa"/>
                  <w:gridSpan w:val="4"/>
                </w:tcPr>
                <w:p w14:paraId="0E3606AE" w14:textId="77777777" w:rsidR="00723314" w:rsidRPr="00723314" w:rsidRDefault="00723314" w:rsidP="00723314">
                  <w:pPr>
                    <w:pStyle w:val="TAN"/>
                    <w:rPr>
                      <w:rFonts w:ascii="Times New Roman" w:hAnsi="Times New Roman" w:cs="Times New Roman"/>
                      <w:szCs w:val="18"/>
                    </w:rPr>
                  </w:pPr>
                  <w:r w:rsidRPr="00723314">
                    <w:rPr>
                      <w:rFonts w:ascii="Times New Roman" w:hAnsi="Times New Roman" w:cs="Times New Roman"/>
                      <w:szCs w:val="18"/>
                    </w:rPr>
                    <w:t>NOTE 1:</w:t>
                  </w:r>
                  <w:r w:rsidRPr="00723314">
                    <w:rPr>
                      <w:rFonts w:ascii="Times New Roman" w:hAnsi="Times New Roman" w:cs="Times New Roman"/>
                      <w:szCs w:val="18"/>
                    </w:rPr>
                    <w:tab/>
                    <w:t>Spectrum emissions are linearly interpolated versus frequency offset.</w:t>
                  </w:r>
                </w:p>
                <w:p w14:paraId="49AB053F" w14:textId="77777777" w:rsidR="00723314" w:rsidRPr="00723314" w:rsidRDefault="00723314" w:rsidP="00723314">
                  <w:pPr>
                    <w:keepNext/>
                    <w:keepLines/>
                    <w:ind w:left="851" w:hanging="851"/>
                    <w:rPr>
                      <w:rFonts w:ascii="Times New Roman" w:hAnsi="Times New Roman" w:cs="Times New Roman"/>
                      <w:sz w:val="18"/>
                      <w:szCs w:val="18"/>
                    </w:rPr>
                  </w:pPr>
                  <w:r w:rsidRPr="00723314">
                    <w:rPr>
                      <w:rFonts w:ascii="Times New Roman" w:hAnsi="Times New Roman" w:cs="Times New Roman"/>
                      <w:sz w:val="18"/>
                      <w:szCs w:val="18"/>
                    </w:rPr>
                    <w:t>NOTE 2:</w:t>
                  </w:r>
                  <w:r w:rsidRPr="00723314">
                    <w:rPr>
                      <w:rFonts w:ascii="Times New Roman" w:hAnsi="Times New Roman" w:cs="Times New Roman"/>
                      <w:sz w:val="18"/>
                      <w:szCs w:val="18"/>
                    </w:rPr>
                    <w:tab/>
                    <w:t>The EIRP requirement in regulation is converted to conducted requirement using a 0dBi antenna.</w:t>
                  </w:r>
                </w:p>
                <w:p w14:paraId="40F51907" w14:textId="77777777" w:rsidR="00723314" w:rsidRPr="00723314" w:rsidRDefault="00723314" w:rsidP="00723314">
                  <w:pPr>
                    <w:keepNext/>
                    <w:keepLines/>
                    <w:ind w:left="851" w:hanging="851"/>
                    <w:rPr>
                      <w:rFonts w:ascii="Times New Roman" w:hAnsi="Times New Roman" w:cs="Times New Roman"/>
                      <w:sz w:val="18"/>
                      <w:szCs w:val="18"/>
                    </w:rPr>
                  </w:pPr>
                  <w:r w:rsidRPr="00723314">
                    <w:rPr>
                      <w:rFonts w:ascii="Times New Roman" w:hAnsi="Times New Roman" w:cs="Times New Roman"/>
                      <w:sz w:val="18"/>
                      <w:szCs w:val="18"/>
                    </w:rPr>
                    <w:t>NOTE 3:</w:t>
                  </w:r>
                  <w:r w:rsidRPr="00723314">
                    <w:rPr>
                      <w:rFonts w:ascii="Times New Roman" w:hAnsi="Times New Roman" w:cs="Times New Roman"/>
                      <w:sz w:val="18"/>
                      <w:szCs w:val="18"/>
                    </w:rPr>
                    <w:tab/>
                    <w:t>The average measurement method shall apply except that an averaging period of 20ms shall be used in the sub-band 1573.42 MHz to 1580.42 MHz</w:t>
                  </w:r>
                </w:p>
                <w:p w14:paraId="15CE04E7" w14:textId="77777777" w:rsidR="00723314" w:rsidRPr="00723314" w:rsidRDefault="00723314" w:rsidP="00723314">
                  <w:pPr>
                    <w:autoSpaceDE w:val="0"/>
                    <w:autoSpaceDN w:val="0"/>
                    <w:adjustRightInd w:val="0"/>
                    <w:ind w:left="878" w:hanging="878"/>
                    <w:rPr>
                      <w:rFonts w:ascii="Times New Roman" w:hAnsi="Times New Roman" w:cs="Times New Roman"/>
                      <w:sz w:val="18"/>
                      <w:szCs w:val="18"/>
                    </w:rPr>
                  </w:pPr>
                  <w:r w:rsidRPr="00723314">
                    <w:rPr>
                      <w:rFonts w:ascii="Times New Roman" w:hAnsi="Times New Roman" w:cs="Times New Roman"/>
                      <w:sz w:val="18"/>
                      <w:szCs w:val="18"/>
                      <w:highlight w:val="cyan"/>
                    </w:rPr>
                    <w:t>NOTE 4:   In the bands 3 253.0 MHz to 3 321.0 MHz and 3 336.0 MHz to 3 350.0 MHz the maximum EIRP in one, and only one, 3 MHz measurement bandwidth shall not exceed -8 dBm. Elsewhere in this band the power limit in this table shall be applied. In the bands 4 879.5 MHz to 4 981.5 MHz and 5 004.0 MHz to 5 025.0 MHz the maximum EIRP in one, and only one, 3 MHz measurement bandwidth shall not exceed -18 dBm. Elsewhere in this band the power limit in this table shall be applied.  In the bands 6 506.0 MHz to 6 642.0 MHz and 6 672.0 MHz to 6 700.0 MHz the maximum EIRP in one, and only one, 3 MHz measurement bandwidth shall not exceed -18 dBm. Elsewhere in this band the power limit in this table shall be applied.  In the bands 8 132.5 MHz to 8 302.5 MHz and 8 340.0 MHz to 8 375.0 MHz the maximum EIRP in one, and only one, 3 MHz measurement bandwidth shall not exceed -18 dBm. Elsewhere in this band the power limit in this table shall be applied.</w:t>
                  </w:r>
                </w:p>
              </w:tc>
            </w:tr>
          </w:tbl>
          <w:p w14:paraId="41529810" w14:textId="2723E935" w:rsidR="00723314" w:rsidRPr="00723314" w:rsidRDefault="00723314" w:rsidP="00695B29">
            <w:pPr>
              <w:rPr>
                <w:rFonts w:ascii="Times New Roman" w:hAnsi="Times New Roman" w:cs="Times New Roman"/>
                <w:sz w:val="18"/>
                <w:szCs w:val="18"/>
                <w:lang w:val="en-GB" w:eastAsia="en-US"/>
              </w:rPr>
            </w:pPr>
          </w:p>
        </w:tc>
      </w:tr>
      <w:tr w:rsidR="00723314" w:rsidRPr="00723314" w14:paraId="1757757A" w14:textId="77777777" w:rsidTr="006A7AB0">
        <w:trPr>
          <w:trHeight w:val="468"/>
        </w:trPr>
        <w:tc>
          <w:tcPr>
            <w:tcW w:w="1271" w:type="dxa"/>
            <w:vAlign w:val="center"/>
          </w:tcPr>
          <w:p w14:paraId="40FD61CC" w14:textId="122275D3" w:rsidR="00723314" w:rsidRPr="00BC5814" w:rsidRDefault="00825CFA" w:rsidP="00CD1D4A">
            <w:pPr>
              <w:rPr>
                <w:rStyle w:val="af0"/>
                <w:rFonts w:ascii="Arial" w:hAnsi="Arial" w:cs="Arial"/>
                <w:sz w:val="16"/>
                <w:szCs w:val="16"/>
              </w:rPr>
            </w:pPr>
            <w:hyperlink r:id="rId23" w:history="1">
              <w:r w:rsidR="00723314" w:rsidRPr="00BC5814">
                <w:rPr>
                  <w:rStyle w:val="af0"/>
                  <w:rFonts w:ascii="Arial" w:hAnsi="Arial" w:cs="Arial"/>
                  <w:b/>
                  <w:bCs/>
                  <w:sz w:val="16"/>
                  <w:szCs w:val="16"/>
                </w:rPr>
                <w:t>R4-2600647</w:t>
              </w:r>
            </w:hyperlink>
          </w:p>
        </w:tc>
        <w:tc>
          <w:tcPr>
            <w:tcW w:w="2126" w:type="dxa"/>
            <w:vAlign w:val="center"/>
          </w:tcPr>
          <w:p w14:paraId="539D9C0F" w14:textId="676A7793" w:rsidR="00723314" w:rsidRPr="00723314" w:rsidRDefault="00723314" w:rsidP="002729FC">
            <w:pPr>
              <w:spacing w:after="0"/>
              <w:rPr>
                <w:rFonts w:ascii="Times New Roman" w:hAnsi="Times New Roman" w:cs="Times New Roman"/>
                <w:sz w:val="18"/>
                <w:szCs w:val="18"/>
              </w:rPr>
            </w:pPr>
            <w:r w:rsidRPr="00723314">
              <w:rPr>
                <w:rFonts w:ascii="Times New Roman" w:hAnsi="Times New Roman" w:cs="Times New Roman"/>
                <w:sz w:val="18"/>
                <w:szCs w:val="18"/>
              </w:rPr>
              <w:t>NTT DOCOMO, INC.</w:t>
            </w:r>
          </w:p>
        </w:tc>
        <w:tc>
          <w:tcPr>
            <w:tcW w:w="6234" w:type="dxa"/>
          </w:tcPr>
          <w:p w14:paraId="6078DA31" w14:textId="1DA4E311" w:rsidR="00723314" w:rsidRPr="00723314" w:rsidRDefault="00723314" w:rsidP="00695B29">
            <w:pPr>
              <w:rPr>
                <w:rFonts w:ascii="Times New Roman" w:eastAsiaTheme="minorEastAsia" w:hAnsi="Times New Roman" w:cs="Times New Roman"/>
                <w:bCs/>
                <w:sz w:val="18"/>
                <w:szCs w:val="18"/>
              </w:rPr>
            </w:pPr>
            <w:r w:rsidRPr="00723314">
              <w:rPr>
                <w:rFonts w:ascii="Times New Roman" w:eastAsiaTheme="minorEastAsia" w:hAnsi="Times New Roman" w:cs="Times New Roman" w:hint="eastAsia"/>
                <w:bCs/>
                <w:sz w:val="18"/>
                <w:szCs w:val="18"/>
              </w:rPr>
              <w:t>C</w:t>
            </w:r>
            <w:r w:rsidRPr="00723314">
              <w:rPr>
                <w:rFonts w:ascii="Times New Roman" w:eastAsiaTheme="minorEastAsia" w:hAnsi="Times New Roman" w:cs="Times New Roman"/>
                <w:bCs/>
                <w:sz w:val="18"/>
                <w:szCs w:val="18"/>
              </w:rPr>
              <w:t>R for TS 38.101-1 Correction of the DL Fc on MSD table for PC1.5 CA_</w:t>
            </w:r>
            <w:r w:rsidRPr="00723314">
              <w:rPr>
                <w:rFonts w:ascii="Times New Roman" w:eastAsiaTheme="minorEastAsia" w:hAnsi="Times New Roman" w:cs="Times New Roman" w:hint="eastAsia"/>
                <w:bCs/>
                <w:sz w:val="18"/>
                <w:szCs w:val="18"/>
              </w:rPr>
              <w:t>n</w:t>
            </w:r>
            <w:r w:rsidRPr="00723314">
              <w:rPr>
                <w:rFonts w:ascii="Times New Roman" w:eastAsiaTheme="minorEastAsia" w:hAnsi="Times New Roman" w:cs="Times New Roman"/>
                <w:bCs/>
                <w:sz w:val="18"/>
                <w:szCs w:val="18"/>
              </w:rPr>
              <w:t>1-n78</w:t>
            </w:r>
          </w:p>
        </w:tc>
      </w:tr>
      <w:tr w:rsidR="00723314" w:rsidRPr="00723314" w14:paraId="6D2422A4" w14:textId="77777777" w:rsidTr="006A7AB0">
        <w:trPr>
          <w:trHeight w:val="468"/>
        </w:trPr>
        <w:tc>
          <w:tcPr>
            <w:tcW w:w="1271" w:type="dxa"/>
            <w:vAlign w:val="center"/>
          </w:tcPr>
          <w:p w14:paraId="35DDBD3D" w14:textId="031738C3" w:rsidR="00723314" w:rsidRPr="00CD1D4A" w:rsidRDefault="00825CFA" w:rsidP="00CD1D4A">
            <w:pPr>
              <w:rPr>
                <w:rFonts w:ascii="Arial" w:eastAsiaTheme="minorEastAsia" w:hAnsi="Arial" w:cs="Arial"/>
                <w:b/>
                <w:bCs/>
                <w:color w:val="0000FF"/>
                <w:sz w:val="16"/>
                <w:szCs w:val="16"/>
                <w:u w:val="single"/>
              </w:rPr>
            </w:pPr>
            <w:hyperlink r:id="rId24" w:history="1">
              <w:r w:rsidR="00BC5814">
                <w:rPr>
                  <w:rStyle w:val="af0"/>
                  <w:rFonts w:ascii="Arial" w:hAnsi="Arial" w:cs="Arial"/>
                  <w:b/>
                  <w:bCs/>
                  <w:sz w:val="16"/>
                  <w:szCs w:val="16"/>
                </w:rPr>
                <w:t>R4-2601045</w:t>
              </w:r>
            </w:hyperlink>
          </w:p>
        </w:tc>
        <w:tc>
          <w:tcPr>
            <w:tcW w:w="2126" w:type="dxa"/>
            <w:vAlign w:val="center"/>
          </w:tcPr>
          <w:p w14:paraId="16B18F2D" w14:textId="3EDDF137" w:rsidR="00723314" w:rsidRPr="00723314" w:rsidRDefault="00BC5814" w:rsidP="002729FC">
            <w:pPr>
              <w:rPr>
                <w:rFonts w:ascii="Times New Roman" w:hAnsi="Times New Roman" w:cs="Times New Roman"/>
                <w:sz w:val="18"/>
                <w:szCs w:val="18"/>
              </w:rPr>
            </w:pPr>
            <w:r w:rsidRPr="00BC5814">
              <w:rPr>
                <w:rFonts w:ascii="Times New Roman" w:hAnsi="Times New Roman" w:cs="Times New Roman"/>
                <w:sz w:val="18"/>
                <w:szCs w:val="18"/>
              </w:rPr>
              <w:t>ZTE Corporation, Sanechips</w:t>
            </w:r>
          </w:p>
        </w:tc>
        <w:tc>
          <w:tcPr>
            <w:tcW w:w="6234" w:type="dxa"/>
          </w:tcPr>
          <w:p w14:paraId="34CE65CC" w14:textId="62562C74" w:rsidR="00723314" w:rsidRPr="00723314" w:rsidRDefault="00BC5814" w:rsidP="00BC5814">
            <w:pPr>
              <w:rPr>
                <w:rFonts w:ascii="Times New Roman" w:eastAsiaTheme="minorEastAsia" w:hAnsi="Times New Roman" w:cs="Times New Roman"/>
                <w:bCs/>
                <w:sz w:val="18"/>
                <w:szCs w:val="18"/>
              </w:rPr>
            </w:pPr>
            <w:r w:rsidRPr="00BC5814">
              <w:rPr>
                <w:rFonts w:ascii="Times New Roman" w:eastAsiaTheme="minorEastAsia" w:hAnsi="Times New Roman" w:cs="Times New Roman"/>
                <w:bCs/>
                <w:sz w:val="18"/>
                <w:szCs w:val="18"/>
              </w:rPr>
              <w:t xml:space="preserve">CR </w:t>
            </w:r>
            <w:r>
              <w:rPr>
                <w:rFonts w:ascii="Times New Roman" w:eastAsiaTheme="minorEastAsia" w:hAnsi="Times New Roman" w:cs="Times New Roman"/>
                <w:bCs/>
                <w:sz w:val="18"/>
                <w:szCs w:val="18"/>
              </w:rPr>
              <w:t xml:space="preserve">for TS </w:t>
            </w:r>
            <w:r w:rsidRPr="00BC5814">
              <w:rPr>
                <w:rFonts w:ascii="Times New Roman" w:eastAsiaTheme="minorEastAsia" w:hAnsi="Times New Roman" w:cs="Times New Roman"/>
                <w:bCs/>
                <w:sz w:val="18"/>
                <w:szCs w:val="18"/>
              </w:rPr>
              <w:t>38.101-3 to correct the test frequency for DC_8_n40-n71 and notes for DC_2_n77</w:t>
            </w:r>
          </w:p>
        </w:tc>
      </w:tr>
      <w:tr w:rsidR="00BC5814" w:rsidRPr="00723314" w14:paraId="53D93F8D" w14:textId="77777777" w:rsidTr="006A7AB0">
        <w:trPr>
          <w:trHeight w:val="468"/>
        </w:trPr>
        <w:tc>
          <w:tcPr>
            <w:tcW w:w="1271" w:type="dxa"/>
            <w:vAlign w:val="center"/>
          </w:tcPr>
          <w:p w14:paraId="5274200D" w14:textId="77777777" w:rsidR="00BC5814" w:rsidRDefault="00825CFA" w:rsidP="00CD1D4A">
            <w:pPr>
              <w:rPr>
                <w:rFonts w:ascii="Arial" w:hAnsi="Arial" w:cs="Arial"/>
                <w:b/>
                <w:bCs/>
                <w:color w:val="0000FF"/>
                <w:sz w:val="16"/>
                <w:szCs w:val="16"/>
                <w:u w:val="single"/>
              </w:rPr>
            </w:pPr>
            <w:hyperlink r:id="rId25" w:history="1">
              <w:r w:rsidR="00BC5814">
                <w:rPr>
                  <w:rStyle w:val="af0"/>
                  <w:rFonts w:ascii="Arial" w:hAnsi="Arial" w:cs="Arial"/>
                  <w:b/>
                  <w:bCs/>
                  <w:sz w:val="16"/>
                  <w:szCs w:val="16"/>
                </w:rPr>
                <w:t>R4-2601046</w:t>
              </w:r>
            </w:hyperlink>
          </w:p>
          <w:p w14:paraId="6D7BB3C2" w14:textId="77777777" w:rsidR="00BC5814" w:rsidRDefault="00BC5814" w:rsidP="00BC5814">
            <w:pPr>
              <w:jc w:val="center"/>
              <w:rPr>
                <w:rFonts w:ascii="Arial" w:hAnsi="Arial" w:cs="Arial"/>
                <w:b/>
                <w:bCs/>
                <w:color w:val="0000FF"/>
                <w:sz w:val="16"/>
                <w:szCs w:val="16"/>
                <w:u w:val="single"/>
              </w:rPr>
            </w:pPr>
          </w:p>
        </w:tc>
        <w:tc>
          <w:tcPr>
            <w:tcW w:w="2126" w:type="dxa"/>
            <w:vAlign w:val="center"/>
          </w:tcPr>
          <w:p w14:paraId="3DAC1CFA" w14:textId="7C60AD6B" w:rsidR="00BC5814" w:rsidRPr="00723314" w:rsidRDefault="00BC5814" w:rsidP="002729FC">
            <w:pPr>
              <w:rPr>
                <w:rFonts w:ascii="Times New Roman" w:hAnsi="Times New Roman" w:cs="Times New Roman"/>
                <w:sz w:val="18"/>
                <w:szCs w:val="18"/>
              </w:rPr>
            </w:pPr>
            <w:r w:rsidRPr="00BC5814">
              <w:rPr>
                <w:rFonts w:ascii="Times New Roman" w:hAnsi="Times New Roman" w:cs="Times New Roman"/>
                <w:sz w:val="18"/>
                <w:szCs w:val="18"/>
              </w:rPr>
              <w:t>ZTE Corporation, Sanechips</w:t>
            </w:r>
          </w:p>
        </w:tc>
        <w:tc>
          <w:tcPr>
            <w:tcW w:w="6234" w:type="dxa"/>
          </w:tcPr>
          <w:p w14:paraId="0EE07445" w14:textId="7444CAF8" w:rsidR="00BC5814" w:rsidRPr="00723314" w:rsidRDefault="00BC5814" w:rsidP="00BC5814">
            <w:pPr>
              <w:rPr>
                <w:rFonts w:ascii="Times New Roman" w:eastAsiaTheme="minorEastAsia" w:hAnsi="Times New Roman" w:cs="Times New Roman"/>
                <w:bCs/>
                <w:sz w:val="18"/>
                <w:szCs w:val="18"/>
              </w:rPr>
            </w:pPr>
            <w:r w:rsidRPr="00BC5814">
              <w:rPr>
                <w:rFonts w:ascii="Times New Roman" w:eastAsiaTheme="minorEastAsia" w:hAnsi="Times New Roman" w:cs="Times New Roman"/>
                <w:bCs/>
                <w:sz w:val="18"/>
                <w:szCs w:val="18"/>
              </w:rPr>
              <w:t xml:space="preserve">CR </w:t>
            </w:r>
            <w:r>
              <w:rPr>
                <w:rFonts w:ascii="Times New Roman" w:eastAsiaTheme="minorEastAsia" w:hAnsi="Times New Roman" w:cs="Times New Roman"/>
                <w:bCs/>
                <w:sz w:val="18"/>
                <w:szCs w:val="18"/>
              </w:rPr>
              <w:t>for</w:t>
            </w:r>
            <w:r w:rsidRPr="00BC5814">
              <w:rPr>
                <w:rFonts w:ascii="Times New Roman" w:eastAsiaTheme="minorEastAsia" w:hAnsi="Times New Roman" w:cs="Times New Roman"/>
                <w:bCs/>
                <w:sz w:val="18"/>
                <w:szCs w:val="18"/>
              </w:rPr>
              <w:t xml:space="preserve"> </w:t>
            </w:r>
            <w:r>
              <w:rPr>
                <w:rFonts w:ascii="Times New Roman" w:eastAsiaTheme="minorEastAsia" w:hAnsi="Times New Roman" w:cs="Times New Roman"/>
                <w:bCs/>
                <w:sz w:val="18"/>
                <w:szCs w:val="18"/>
              </w:rPr>
              <w:t xml:space="preserve">TR </w:t>
            </w:r>
            <w:r w:rsidRPr="00BC5814">
              <w:rPr>
                <w:rFonts w:ascii="Times New Roman" w:eastAsiaTheme="minorEastAsia" w:hAnsi="Times New Roman" w:cs="Times New Roman"/>
                <w:bCs/>
                <w:sz w:val="18"/>
                <w:szCs w:val="18"/>
              </w:rPr>
              <w:t>38.719-03-01 to correct UL transmission bandwidth symbol LCRB in MSD tables</w:t>
            </w:r>
          </w:p>
        </w:tc>
      </w:tr>
      <w:tr w:rsidR="00BC5814" w:rsidRPr="00723314" w14:paraId="3413ED01" w14:textId="77777777" w:rsidTr="006A7AB0">
        <w:trPr>
          <w:trHeight w:val="468"/>
        </w:trPr>
        <w:tc>
          <w:tcPr>
            <w:tcW w:w="1271" w:type="dxa"/>
            <w:vAlign w:val="center"/>
          </w:tcPr>
          <w:p w14:paraId="75DC33F0" w14:textId="55F17213" w:rsidR="00BC5814" w:rsidRPr="008B5C6C" w:rsidRDefault="00825CFA" w:rsidP="00CD1D4A">
            <w:pPr>
              <w:rPr>
                <w:rFonts w:ascii="Arial" w:eastAsiaTheme="minorEastAsia" w:hAnsi="Arial" w:cs="Arial"/>
                <w:b/>
                <w:bCs/>
                <w:color w:val="0000FF"/>
                <w:sz w:val="16"/>
                <w:szCs w:val="16"/>
                <w:u w:val="single"/>
              </w:rPr>
            </w:pPr>
            <w:hyperlink r:id="rId26" w:history="1">
              <w:r w:rsidR="00BC5814">
                <w:rPr>
                  <w:rStyle w:val="af0"/>
                  <w:rFonts w:ascii="Arial" w:hAnsi="Arial" w:cs="Arial"/>
                  <w:b/>
                  <w:bCs/>
                  <w:sz w:val="16"/>
                  <w:szCs w:val="16"/>
                </w:rPr>
                <w:t>R4-2601129</w:t>
              </w:r>
            </w:hyperlink>
          </w:p>
        </w:tc>
        <w:tc>
          <w:tcPr>
            <w:tcW w:w="2126" w:type="dxa"/>
            <w:vAlign w:val="center"/>
          </w:tcPr>
          <w:p w14:paraId="1BC1739A" w14:textId="46D39029" w:rsidR="00BC5814" w:rsidRPr="00723314" w:rsidRDefault="00BC5814" w:rsidP="002729FC">
            <w:pPr>
              <w:rPr>
                <w:rFonts w:ascii="Times New Roman" w:hAnsi="Times New Roman" w:cs="Times New Roman"/>
                <w:sz w:val="18"/>
                <w:szCs w:val="18"/>
              </w:rPr>
            </w:pPr>
            <w:r w:rsidRPr="00BC5814">
              <w:rPr>
                <w:rFonts w:ascii="Times New Roman" w:hAnsi="Times New Roman" w:cs="Times New Roman"/>
                <w:sz w:val="18"/>
                <w:szCs w:val="18"/>
              </w:rPr>
              <w:t>Ericsson</w:t>
            </w:r>
          </w:p>
        </w:tc>
        <w:tc>
          <w:tcPr>
            <w:tcW w:w="6234" w:type="dxa"/>
          </w:tcPr>
          <w:p w14:paraId="5ACB20B6" w14:textId="10620D17" w:rsidR="00BC5814" w:rsidRDefault="00BC5814" w:rsidP="00695B29">
            <w:pPr>
              <w:rPr>
                <w:rFonts w:ascii="Times New Roman" w:eastAsiaTheme="minorEastAsia" w:hAnsi="Times New Roman" w:cs="Times New Roman"/>
                <w:bCs/>
                <w:sz w:val="18"/>
                <w:szCs w:val="18"/>
              </w:rPr>
            </w:pPr>
            <w:r>
              <w:rPr>
                <w:rFonts w:ascii="Times New Roman" w:eastAsiaTheme="minorEastAsia" w:hAnsi="Times New Roman" w:cs="Times New Roman" w:hint="eastAsia"/>
                <w:bCs/>
                <w:sz w:val="18"/>
                <w:szCs w:val="18"/>
              </w:rPr>
              <w:t>C</w:t>
            </w:r>
            <w:r>
              <w:rPr>
                <w:rFonts w:ascii="Times New Roman" w:eastAsiaTheme="minorEastAsia" w:hAnsi="Times New Roman" w:cs="Times New Roman"/>
                <w:bCs/>
                <w:sz w:val="18"/>
                <w:szCs w:val="18"/>
              </w:rPr>
              <w:t>R for TS 36.101 correcting LTE CA configuration:</w:t>
            </w:r>
          </w:p>
          <w:p w14:paraId="20186966" w14:textId="77777777" w:rsidR="00BC5814" w:rsidRPr="00BC5814" w:rsidRDefault="00BC5814" w:rsidP="00BC5814">
            <w:pPr>
              <w:pStyle w:val="CRCoverPage"/>
              <w:spacing w:after="0"/>
              <w:rPr>
                <w:rFonts w:ascii="Times New Roman" w:eastAsiaTheme="minorEastAsia" w:hAnsi="Times New Roman"/>
                <w:bCs/>
                <w:sz w:val="18"/>
                <w:szCs w:val="18"/>
                <w:lang w:val="en-US" w:eastAsia="zh-CN"/>
              </w:rPr>
            </w:pPr>
            <w:r w:rsidRPr="00BC5814">
              <w:rPr>
                <w:rFonts w:ascii="Times New Roman" w:eastAsiaTheme="minorEastAsia" w:hAnsi="Times New Roman"/>
                <w:bCs/>
                <w:sz w:val="18"/>
                <w:szCs w:val="18"/>
                <w:lang w:val="en-US" w:eastAsia="zh-CN"/>
              </w:rPr>
              <w:t>Correcting so that CA_4A-4A-7A refers to CA_4A-4A</w:t>
            </w:r>
          </w:p>
          <w:p w14:paraId="63903C6E" w14:textId="77777777" w:rsidR="00BC5814" w:rsidRPr="00BC5814" w:rsidRDefault="00BC5814" w:rsidP="00BC5814">
            <w:pPr>
              <w:pStyle w:val="CRCoverPage"/>
              <w:spacing w:after="0"/>
              <w:rPr>
                <w:rFonts w:ascii="Times New Roman" w:eastAsiaTheme="minorEastAsia" w:hAnsi="Times New Roman"/>
                <w:bCs/>
                <w:sz w:val="18"/>
                <w:szCs w:val="18"/>
                <w:lang w:val="en-US" w:eastAsia="zh-CN"/>
              </w:rPr>
            </w:pPr>
            <w:r w:rsidRPr="00BC5814">
              <w:rPr>
                <w:rFonts w:ascii="Times New Roman" w:eastAsiaTheme="minorEastAsia" w:hAnsi="Times New Roman"/>
                <w:bCs/>
                <w:sz w:val="18"/>
                <w:szCs w:val="18"/>
                <w:lang w:val="en-US" w:eastAsia="zh-CN"/>
              </w:rPr>
              <w:t>Moving 71 to correct column for CA_40A-71A</w:t>
            </w:r>
          </w:p>
          <w:p w14:paraId="2F6B21A7" w14:textId="77777777" w:rsidR="00BC5814" w:rsidRPr="00BC5814" w:rsidRDefault="00BC5814" w:rsidP="00BC5814">
            <w:pPr>
              <w:pStyle w:val="CRCoverPage"/>
              <w:spacing w:after="0"/>
              <w:rPr>
                <w:rFonts w:ascii="Times New Roman" w:eastAsiaTheme="minorEastAsia" w:hAnsi="Times New Roman"/>
                <w:bCs/>
                <w:sz w:val="18"/>
                <w:szCs w:val="18"/>
                <w:lang w:val="en-US" w:eastAsia="zh-CN"/>
              </w:rPr>
            </w:pPr>
            <w:r w:rsidRPr="00BC5814">
              <w:rPr>
                <w:rFonts w:ascii="Times New Roman" w:eastAsiaTheme="minorEastAsia" w:hAnsi="Times New Roman"/>
                <w:bCs/>
                <w:sz w:val="18"/>
                <w:szCs w:val="18"/>
                <w:lang w:val="en-US" w:eastAsia="zh-CN"/>
              </w:rPr>
              <w:t>Correcting rows between CA_1A-1A-3C-38A and CA_1A-3A-3A-38A</w:t>
            </w:r>
          </w:p>
          <w:p w14:paraId="3BF6C767" w14:textId="77777777" w:rsidR="00BC5814" w:rsidRPr="00BC5814" w:rsidRDefault="00BC5814" w:rsidP="00BC5814">
            <w:pPr>
              <w:pStyle w:val="CRCoverPage"/>
              <w:spacing w:after="0"/>
              <w:rPr>
                <w:rFonts w:ascii="Times New Roman" w:eastAsiaTheme="minorEastAsia" w:hAnsi="Times New Roman"/>
                <w:bCs/>
                <w:sz w:val="18"/>
                <w:szCs w:val="18"/>
                <w:lang w:val="en-US" w:eastAsia="zh-CN"/>
              </w:rPr>
            </w:pPr>
            <w:r w:rsidRPr="00BC5814">
              <w:rPr>
                <w:rFonts w:ascii="Times New Roman" w:eastAsiaTheme="minorEastAsia" w:hAnsi="Times New Roman"/>
                <w:bCs/>
                <w:sz w:val="18"/>
                <w:szCs w:val="18"/>
                <w:lang w:val="en-US" w:eastAsia="zh-CN"/>
              </w:rPr>
              <w:t>Correcting rows between CA_7A-32A-46E and CA_7A-38C-66A</w:t>
            </w:r>
          </w:p>
          <w:p w14:paraId="677CA6B2" w14:textId="054C9C0E" w:rsidR="00BC5814" w:rsidRPr="00723314" w:rsidRDefault="00BC5814" w:rsidP="00BC5814">
            <w:pPr>
              <w:rPr>
                <w:rFonts w:ascii="Times New Roman" w:eastAsiaTheme="minorEastAsia" w:hAnsi="Times New Roman" w:cs="Times New Roman"/>
                <w:bCs/>
                <w:sz w:val="18"/>
                <w:szCs w:val="18"/>
              </w:rPr>
            </w:pPr>
            <w:r w:rsidRPr="00BC5814">
              <w:rPr>
                <w:rFonts w:ascii="Times New Roman" w:eastAsiaTheme="minorEastAsia" w:hAnsi="Times New Roman" w:cs="Times New Roman"/>
                <w:bCs/>
                <w:sz w:val="18"/>
                <w:szCs w:val="18"/>
              </w:rPr>
              <w:t>Correcting rows between CA_3A-3A-7A-8B and CA_3A-3A-7A-7A-8A</w:t>
            </w:r>
          </w:p>
        </w:tc>
      </w:tr>
      <w:tr w:rsidR="00BC5814" w:rsidRPr="00723314" w14:paraId="08AD2CB8" w14:textId="77777777" w:rsidTr="006A7AB0">
        <w:trPr>
          <w:trHeight w:val="468"/>
        </w:trPr>
        <w:tc>
          <w:tcPr>
            <w:tcW w:w="1271" w:type="dxa"/>
            <w:vAlign w:val="center"/>
          </w:tcPr>
          <w:p w14:paraId="7F17CCAC" w14:textId="1586EF9C" w:rsidR="00BC5814" w:rsidRPr="00BC5814" w:rsidRDefault="00825CFA" w:rsidP="00CD1D4A">
            <w:pPr>
              <w:rPr>
                <w:rFonts w:ascii="Arial" w:eastAsiaTheme="minorEastAsia" w:hAnsi="Arial" w:cs="Arial"/>
                <w:b/>
                <w:bCs/>
                <w:color w:val="0000FF"/>
                <w:sz w:val="16"/>
                <w:szCs w:val="16"/>
                <w:u w:val="single"/>
              </w:rPr>
            </w:pPr>
            <w:hyperlink r:id="rId27" w:history="1">
              <w:r w:rsidR="00BC5814">
                <w:rPr>
                  <w:rStyle w:val="af0"/>
                  <w:rFonts w:ascii="Arial" w:hAnsi="Arial" w:cs="Arial"/>
                  <w:b/>
                  <w:bCs/>
                  <w:sz w:val="16"/>
                  <w:szCs w:val="16"/>
                </w:rPr>
                <w:t>R4-2601499</w:t>
              </w:r>
            </w:hyperlink>
          </w:p>
        </w:tc>
        <w:tc>
          <w:tcPr>
            <w:tcW w:w="2126" w:type="dxa"/>
            <w:vAlign w:val="center"/>
          </w:tcPr>
          <w:p w14:paraId="4F13E2D6" w14:textId="743DA451" w:rsidR="00BC5814" w:rsidRPr="00723314" w:rsidRDefault="00BC5814" w:rsidP="002729FC">
            <w:pPr>
              <w:rPr>
                <w:rFonts w:ascii="Times New Roman" w:hAnsi="Times New Roman" w:cs="Times New Roman"/>
                <w:sz w:val="18"/>
                <w:szCs w:val="18"/>
              </w:rPr>
            </w:pPr>
            <w:r w:rsidRPr="00BC5814">
              <w:rPr>
                <w:rFonts w:ascii="Times New Roman" w:hAnsi="Times New Roman" w:cs="Times New Roman"/>
                <w:sz w:val="18"/>
                <w:szCs w:val="18"/>
              </w:rPr>
              <w:t>Rakuten Mobile, Inc</w:t>
            </w:r>
          </w:p>
        </w:tc>
        <w:tc>
          <w:tcPr>
            <w:tcW w:w="6234" w:type="dxa"/>
          </w:tcPr>
          <w:p w14:paraId="48F20B6D" w14:textId="651AD711" w:rsidR="00BC5814" w:rsidRPr="00723314" w:rsidRDefault="00F50A00" w:rsidP="00BC5814">
            <w:pPr>
              <w:rPr>
                <w:rFonts w:ascii="Times New Roman" w:eastAsiaTheme="minorEastAsia" w:hAnsi="Times New Roman" w:cs="Times New Roman"/>
                <w:bCs/>
                <w:sz w:val="18"/>
                <w:szCs w:val="18"/>
              </w:rPr>
            </w:pPr>
            <w:fldSimple w:instr=" DOCPROPERTY  CrTitle  \* MERGEFORMAT ">
              <w:r w:rsidR="00BC5814" w:rsidRPr="00BC5814">
                <w:rPr>
                  <w:rFonts w:ascii="Times New Roman" w:eastAsiaTheme="minorEastAsia" w:hAnsi="Times New Roman" w:cs="Times New Roman"/>
                  <w:bCs/>
                  <w:sz w:val="18"/>
                  <w:szCs w:val="18"/>
                </w:rPr>
                <w:t xml:space="preserve">CR </w:t>
              </w:r>
              <w:r w:rsidR="00BC5814">
                <w:rPr>
                  <w:rFonts w:ascii="Times New Roman" w:eastAsiaTheme="minorEastAsia" w:hAnsi="Times New Roman" w:cs="Times New Roman"/>
                  <w:bCs/>
                  <w:sz w:val="18"/>
                  <w:szCs w:val="18"/>
                </w:rPr>
                <w:t xml:space="preserve">for </w:t>
              </w:r>
              <w:r w:rsidR="00BC5814" w:rsidRPr="00BC5814">
                <w:rPr>
                  <w:rFonts w:ascii="Times New Roman" w:eastAsiaTheme="minorEastAsia" w:hAnsi="Times New Roman" w:cs="Times New Roman"/>
                  <w:bCs/>
                  <w:sz w:val="18"/>
                  <w:szCs w:val="18"/>
                </w:rPr>
                <w:t xml:space="preserve"> </w:t>
              </w:r>
              <w:r w:rsidR="00FA3688">
                <w:rPr>
                  <w:rFonts w:ascii="Times New Roman" w:eastAsiaTheme="minorEastAsia" w:hAnsi="Times New Roman" w:cs="Times New Roman"/>
                  <w:bCs/>
                  <w:sz w:val="18"/>
                  <w:szCs w:val="18"/>
                </w:rPr>
                <w:t xml:space="preserve">TS </w:t>
              </w:r>
              <w:r w:rsidR="00BC5814" w:rsidRPr="00BC5814">
                <w:rPr>
                  <w:rFonts w:ascii="Times New Roman" w:eastAsiaTheme="minorEastAsia" w:hAnsi="Times New Roman" w:cs="Times New Roman"/>
                  <w:bCs/>
                  <w:sz w:val="18"/>
                  <w:szCs w:val="18"/>
                </w:rPr>
                <w:t>38.101-1 for n28 3MHz UL/5MHz DL Asymmetric BW change from Optional to Mandatory</w:t>
              </w:r>
              <w:r w:rsidR="00BC5814">
                <w:t xml:space="preserve"> </w:t>
              </w:r>
            </w:fldSimple>
          </w:p>
        </w:tc>
      </w:tr>
      <w:tr w:rsidR="00BC5814" w:rsidRPr="00723314" w14:paraId="7B9F0260" w14:textId="77777777" w:rsidTr="006A7AB0">
        <w:trPr>
          <w:trHeight w:val="468"/>
        </w:trPr>
        <w:tc>
          <w:tcPr>
            <w:tcW w:w="1271" w:type="dxa"/>
            <w:vAlign w:val="center"/>
          </w:tcPr>
          <w:p w14:paraId="50F8AE77" w14:textId="0E4AB904" w:rsidR="00BC5814" w:rsidRPr="008B5C6C" w:rsidRDefault="00825CFA" w:rsidP="00CD1D4A">
            <w:pPr>
              <w:rPr>
                <w:rFonts w:ascii="Arial" w:eastAsiaTheme="minorEastAsia" w:hAnsi="Arial" w:cs="Arial"/>
                <w:b/>
                <w:bCs/>
                <w:color w:val="0000FF"/>
                <w:sz w:val="16"/>
                <w:szCs w:val="16"/>
                <w:u w:val="single"/>
              </w:rPr>
            </w:pPr>
            <w:hyperlink r:id="rId28" w:history="1">
              <w:r w:rsidR="00BC5814">
                <w:rPr>
                  <w:rStyle w:val="af0"/>
                  <w:rFonts w:ascii="Arial" w:hAnsi="Arial" w:cs="Arial"/>
                  <w:b/>
                  <w:bCs/>
                  <w:sz w:val="16"/>
                  <w:szCs w:val="16"/>
                </w:rPr>
                <w:t>R4-2601670</w:t>
              </w:r>
            </w:hyperlink>
          </w:p>
        </w:tc>
        <w:tc>
          <w:tcPr>
            <w:tcW w:w="2126" w:type="dxa"/>
            <w:vAlign w:val="center"/>
          </w:tcPr>
          <w:p w14:paraId="6F49E37E" w14:textId="422B9623" w:rsidR="00BC5814" w:rsidRPr="00723314" w:rsidRDefault="00FA3688" w:rsidP="002729FC">
            <w:pPr>
              <w:rPr>
                <w:rFonts w:ascii="Times New Roman" w:hAnsi="Times New Roman" w:cs="Times New Roman"/>
                <w:sz w:val="18"/>
                <w:szCs w:val="18"/>
              </w:rPr>
            </w:pPr>
            <w:r w:rsidRPr="00FA3688">
              <w:rPr>
                <w:rFonts w:ascii="Times New Roman" w:hAnsi="Times New Roman" w:cs="Times New Roman"/>
                <w:sz w:val="18"/>
                <w:szCs w:val="18"/>
              </w:rPr>
              <w:t>Nokia, BT Plc</w:t>
            </w:r>
          </w:p>
        </w:tc>
        <w:tc>
          <w:tcPr>
            <w:tcW w:w="6234" w:type="dxa"/>
          </w:tcPr>
          <w:p w14:paraId="00A957EE" w14:textId="736230FF" w:rsidR="00BC5814" w:rsidRPr="00723314" w:rsidRDefault="00FA3688" w:rsidP="00695B29">
            <w:pPr>
              <w:rPr>
                <w:rFonts w:ascii="Times New Roman" w:eastAsiaTheme="minorEastAsia" w:hAnsi="Times New Roman" w:cs="Times New Roman"/>
                <w:bCs/>
                <w:sz w:val="18"/>
                <w:szCs w:val="18"/>
              </w:rPr>
            </w:pPr>
            <w:r w:rsidRPr="00FA3688">
              <w:rPr>
                <w:rFonts w:ascii="Times New Roman" w:eastAsiaTheme="minorEastAsia" w:hAnsi="Times New Roman" w:cs="Times New Roman"/>
                <w:bCs/>
                <w:sz w:val="18"/>
                <w:szCs w:val="18"/>
              </w:rPr>
              <w:t xml:space="preserve">CR to </w:t>
            </w:r>
            <w:r>
              <w:rPr>
                <w:rFonts w:ascii="Times New Roman" w:eastAsiaTheme="minorEastAsia" w:hAnsi="Times New Roman" w:cs="Times New Roman"/>
                <w:bCs/>
                <w:sz w:val="18"/>
                <w:szCs w:val="18"/>
              </w:rPr>
              <w:t xml:space="preserve">TS </w:t>
            </w:r>
            <w:r w:rsidRPr="00FA3688">
              <w:rPr>
                <w:rFonts w:ascii="Times New Roman" w:eastAsiaTheme="minorEastAsia" w:hAnsi="Times New Roman" w:cs="Times New Roman"/>
                <w:bCs/>
                <w:sz w:val="18"/>
                <w:szCs w:val="18"/>
              </w:rPr>
              <w:t>38</w:t>
            </w:r>
            <w:r>
              <w:rPr>
                <w:rFonts w:ascii="Times New Roman" w:eastAsiaTheme="minorEastAsia" w:hAnsi="Times New Roman" w:cs="Times New Roman"/>
                <w:bCs/>
                <w:sz w:val="18"/>
                <w:szCs w:val="18"/>
              </w:rPr>
              <w:t>.</w:t>
            </w:r>
            <w:r w:rsidRPr="00FA3688">
              <w:rPr>
                <w:rFonts w:ascii="Times New Roman" w:eastAsiaTheme="minorEastAsia" w:hAnsi="Times New Roman" w:cs="Times New Roman"/>
                <w:bCs/>
                <w:sz w:val="18"/>
                <w:szCs w:val="18"/>
              </w:rPr>
              <w:t>101-1 Corrections to BT band combinations with band n1, n3, n7, n28, n75 and n78</w:t>
            </w:r>
          </w:p>
        </w:tc>
      </w:tr>
      <w:tr w:rsidR="00BC5814" w:rsidRPr="00723314" w14:paraId="777A7D4A" w14:textId="77777777" w:rsidTr="006A7AB0">
        <w:trPr>
          <w:trHeight w:val="468"/>
        </w:trPr>
        <w:tc>
          <w:tcPr>
            <w:tcW w:w="1271" w:type="dxa"/>
            <w:vAlign w:val="center"/>
          </w:tcPr>
          <w:p w14:paraId="32CBCE4B" w14:textId="57177A26" w:rsidR="00BC5814" w:rsidRPr="008B5C6C" w:rsidRDefault="00825CFA" w:rsidP="00CD1D4A">
            <w:pPr>
              <w:rPr>
                <w:rFonts w:ascii="Arial" w:eastAsiaTheme="minorEastAsia" w:hAnsi="Arial" w:cs="Arial"/>
                <w:b/>
                <w:bCs/>
                <w:color w:val="0000FF"/>
                <w:sz w:val="16"/>
                <w:szCs w:val="16"/>
                <w:u w:val="single"/>
              </w:rPr>
            </w:pPr>
            <w:hyperlink r:id="rId29" w:history="1">
              <w:r w:rsidR="00FA3688">
                <w:rPr>
                  <w:rStyle w:val="af0"/>
                  <w:rFonts w:ascii="Arial" w:hAnsi="Arial" w:cs="Arial"/>
                  <w:b/>
                  <w:bCs/>
                  <w:sz w:val="16"/>
                  <w:szCs w:val="16"/>
                </w:rPr>
                <w:t>R4-2601863</w:t>
              </w:r>
            </w:hyperlink>
          </w:p>
        </w:tc>
        <w:tc>
          <w:tcPr>
            <w:tcW w:w="2126" w:type="dxa"/>
            <w:vAlign w:val="center"/>
          </w:tcPr>
          <w:p w14:paraId="4FB5D8A2" w14:textId="1F486F34" w:rsidR="00BC5814" w:rsidRPr="00723314" w:rsidRDefault="00FA3688" w:rsidP="002729FC">
            <w:pPr>
              <w:rPr>
                <w:rFonts w:ascii="Times New Roman" w:hAnsi="Times New Roman" w:cs="Times New Roman"/>
                <w:sz w:val="18"/>
                <w:szCs w:val="18"/>
              </w:rPr>
            </w:pPr>
            <w:r w:rsidRPr="00FA3688">
              <w:rPr>
                <w:rFonts w:ascii="Times New Roman" w:hAnsi="Times New Roman" w:cs="Times New Roman"/>
                <w:sz w:val="18"/>
                <w:szCs w:val="18"/>
              </w:rPr>
              <w:t>Rakuten Mobile, Inc</w:t>
            </w:r>
          </w:p>
        </w:tc>
        <w:tc>
          <w:tcPr>
            <w:tcW w:w="6234" w:type="dxa"/>
          </w:tcPr>
          <w:p w14:paraId="0E4490FA" w14:textId="6C6631E4" w:rsidR="00BC5814" w:rsidRPr="00FA3688" w:rsidRDefault="00FA3688" w:rsidP="00695B29">
            <w:pPr>
              <w:rPr>
                <w:rFonts w:ascii="Times New Roman" w:eastAsiaTheme="minorEastAsia" w:hAnsi="Times New Roman" w:cs="Times New Roman"/>
                <w:bCs/>
                <w:sz w:val="18"/>
                <w:szCs w:val="18"/>
              </w:rPr>
            </w:pPr>
            <w:r w:rsidRPr="00FA3688">
              <w:rPr>
                <w:rFonts w:ascii="Times New Roman" w:eastAsiaTheme="minorEastAsia" w:hAnsi="Times New Roman" w:cs="Times New Roman"/>
                <w:b/>
                <w:bCs/>
                <w:sz w:val="18"/>
                <w:szCs w:val="18"/>
              </w:rPr>
              <w:t>Proposal 1</w:t>
            </w:r>
            <w:r w:rsidRPr="00FA3688">
              <w:rPr>
                <w:rFonts w:ascii="Times New Roman" w:eastAsiaTheme="minorEastAsia" w:hAnsi="Times New Roman" w:cs="Times New Roman"/>
                <w:bCs/>
                <w:sz w:val="18"/>
                <w:szCs w:val="18"/>
              </w:rPr>
              <w:t>:   Rakuten Mobile request RAN4 to approve CR R4-2601499 to define the n28 asymmetric 3 MHz UL / 5 MHz DL case under BCS0 in TS 38.101-1 Table 5.3.6-1, so that UE support becomes mandatory in Release-19 through the existing asymmetric BCS0 rule in TS 38.306.</w:t>
            </w:r>
          </w:p>
        </w:tc>
      </w:tr>
      <w:tr w:rsidR="00BC5814" w:rsidRPr="00723314" w14:paraId="0FF93461" w14:textId="77777777" w:rsidTr="006A7AB0">
        <w:trPr>
          <w:trHeight w:val="468"/>
        </w:trPr>
        <w:tc>
          <w:tcPr>
            <w:tcW w:w="1271" w:type="dxa"/>
            <w:vAlign w:val="center"/>
          </w:tcPr>
          <w:p w14:paraId="67B53549" w14:textId="4AC0E72E" w:rsidR="00BC5814" w:rsidRPr="008B5C6C" w:rsidRDefault="00825CFA" w:rsidP="00CD1D4A">
            <w:pPr>
              <w:rPr>
                <w:rFonts w:ascii="Arial" w:eastAsiaTheme="minorEastAsia" w:hAnsi="Arial" w:cs="Arial"/>
                <w:b/>
                <w:bCs/>
                <w:color w:val="0000FF"/>
                <w:sz w:val="16"/>
                <w:szCs w:val="16"/>
                <w:u w:val="single"/>
              </w:rPr>
            </w:pPr>
            <w:hyperlink r:id="rId30" w:history="1">
              <w:r w:rsidR="00FA3688">
                <w:rPr>
                  <w:rStyle w:val="af0"/>
                  <w:rFonts w:ascii="Arial" w:hAnsi="Arial" w:cs="Arial"/>
                  <w:b/>
                  <w:bCs/>
                  <w:sz w:val="16"/>
                  <w:szCs w:val="16"/>
                </w:rPr>
                <w:t>R4-2602028</w:t>
              </w:r>
            </w:hyperlink>
          </w:p>
        </w:tc>
        <w:tc>
          <w:tcPr>
            <w:tcW w:w="2126" w:type="dxa"/>
            <w:vAlign w:val="center"/>
          </w:tcPr>
          <w:p w14:paraId="2DCA1207" w14:textId="3B966BE9" w:rsidR="00BC5814" w:rsidRPr="00723314" w:rsidRDefault="00FA3688" w:rsidP="002729FC">
            <w:pPr>
              <w:rPr>
                <w:rFonts w:ascii="Times New Roman" w:hAnsi="Times New Roman" w:cs="Times New Roman"/>
                <w:sz w:val="18"/>
                <w:szCs w:val="18"/>
              </w:rPr>
            </w:pPr>
            <w:r w:rsidRPr="00FA3688">
              <w:rPr>
                <w:rFonts w:ascii="Times New Roman" w:hAnsi="Times New Roman" w:cs="Times New Roman"/>
                <w:sz w:val="18"/>
                <w:szCs w:val="18"/>
              </w:rPr>
              <w:t>T-Mobile USA</w:t>
            </w:r>
          </w:p>
        </w:tc>
        <w:tc>
          <w:tcPr>
            <w:tcW w:w="6234" w:type="dxa"/>
          </w:tcPr>
          <w:p w14:paraId="4FC04FAA" w14:textId="77777777" w:rsidR="00BC5814" w:rsidRDefault="00FA3688" w:rsidP="00FA3688">
            <w:pPr>
              <w:rPr>
                <w:rFonts w:ascii="Times New Roman" w:eastAsiaTheme="minorEastAsia" w:hAnsi="Times New Roman" w:cs="Times New Roman"/>
                <w:bCs/>
                <w:sz w:val="18"/>
                <w:szCs w:val="18"/>
              </w:rPr>
            </w:pPr>
            <w:r w:rsidRPr="00FA3688">
              <w:rPr>
                <w:rFonts w:ascii="Times New Roman" w:eastAsiaTheme="minorEastAsia" w:hAnsi="Times New Roman" w:cs="Times New Roman"/>
                <w:bCs/>
                <w:sz w:val="18"/>
                <w:szCs w:val="18"/>
              </w:rPr>
              <w:t xml:space="preserve">CR </w:t>
            </w:r>
            <w:r>
              <w:rPr>
                <w:rFonts w:ascii="Times New Roman" w:eastAsiaTheme="minorEastAsia" w:hAnsi="Times New Roman" w:cs="Times New Roman"/>
                <w:bCs/>
                <w:sz w:val="18"/>
                <w:szCs w:val="18"/>
              </w:rPr>
              <w:t xml:space="preserve">for TS </w:t>
            </w:r>
            <w:r w:rsidRPr="00FA3688">
              <w:rPr>
                <w:rFonts w:ascii="Times New Roman" w:eastAsiaTheme="minorEastAsia" w:hAnsi="Times New Roman" w:cs="Times New Roman"/>
                <w:bCs/>
                <w:sz w:val="18"/>
                <w:szCs w:val="18"/>
              </w:rPr>
              <w:t>38</w:t>
            </w:r>
            <w:r>
              <w:rPr>
                <w:rFonts w:ascii="Times New Roman" w:eastAsiaTheme="minorEastAsia" w:hAnsi="Times New Roman" w:cs="Times New Roman"/>
                <w:bCs/>
                <w:sz w:val="18"/>
                <w:szCs w:val="18"/>
              </w:rPr>
              <w:t>.</w:t>
            </w:r>
            <w:r w:rsidRPr="00FA3688">
              <w:rPr>
                <w:rFonts w:ascii="Times New Roman" w:eastAsiaTheme="minorEastAsia" w:hAnsi="Times New Roman" w:cs="Times New Roman"/>
                <w:bCs/>
                <w:sz w:val="18"/>
                <w:szCs w:val="18"/>
              </w:rPr>
              <w:t xml:space="preserve">101-1 Corrections </w:t>
            </w:r>
            <w:r>
              <w:rPr>
                <w:rFonts w:ascii="Times New Roman" w:eastAsiaTheme="minorEastAsia" w:hAnsi="Times New Roman" w:cs="Times New Roman"/>
                <w:bCs/>
                <w:sz w:val="18"/>
                <w:szCs w:val="18"/>
              </w:rPr>
              <w:t>for HPUE notes</w:t>
            </w:r>
          </w:p>
          <w:p w14:paraId="3C226E96" w14:textId="1FBCFB0F" w:rsidR="00FA3688" w:rsidRPr="00723314" w:rsidRDefault="00FA3688" w:rsidP="00FA3688">
            <w:pPr>
              <w:rPr>
                <w:rFonts w:ascii="Times New Roman" w:eastAsiaTheme="minorEastAsia" w:hAnsi="Times New Roman" w:cs="Times New Roman"/>
                <w:bCs/>
                <w:sz w:val="18"/>
                <w:szCs w:val="18"/>
              </w:rPr>
            </w:pPr>
            <w:r w:rsidRPr="00FA3688">
              <w:rPr>
                <w:rFonts w:ascii="Times New Roman" w:eastAsiaTheme="minorEastAsia" w:hAnsi="Times New Roman" w:cs="Times New Roman"/>
                <w:bCs/>
                <w:sz w:val="18"/>
                <w:szCs w:val="18"/>
              </w:rPr>
              <w:t>Adds the superscript notes 3,5 for n41 and n77 for downlink CA_n25(2A)-n41A-n66A-n71A-n77A, and corrects 3,4 to 3,5 in several other places</w:t>
            </w:r>
          </w:p>
        </w:tc>
      </w:tr>
      <w:tr w:rsidR="00FA3688" w:rsidRPr="00723314" w14:paraId="1D73A74B" w14:textId="77777777" w:rsidTr="006A7AB0">
        <w:trPr>
          <w:trHeight w:val="468"/>
        </w:trPr>
        <w:tc>
          <w:tcPr>
            <w:tcW w:w="1271" w:type="dxa"/>
            <w:vAlign w:val="center"/>
          </w:tcPr>
          <w:p w14:paraId="655D860B" w14:textId="0A36C839" w:rsidR="00FA3688" w:rsidRPr="008B5C6C" w:rsidRDefault="00825CFA" w:rsidP="00CD1D4A">
            <w:pPr>
              <w:rPr>
                <w:rFonts w:ascii="Arial" w:eastAsiaTheme="minorEastAsia" w:hAnsi="Arial" w:cs="Arial"/>
                <w:b/>
                <w:bCs/>
                <w:color w:val="0000FF"/>
                <w:sz w:val="16"/>
                <w:szCs w:val="16"/>
                <w:u w:val="single"/>
              </w:rPr>
            </w:pPr>
            <w:hyperlink r:id="rId31" w:history="1">
              <w:r w:rsidR="00FA3688">
                <w:rPr>
                  <w:rStyle w:val="af0"/>
                  <w:rFonts w:ascii="Arial" w:hAnsi="Arial" w:cs="Arial"/>
                  <w:b/>
                  <w:bCs/>
                  <w:sz w:val="16"/>
                  <w:szCs w:val="16"/>
                </w:rPr>
                <w:t>R4-2602029</w:t>
              </w:r>
            </w:hyperlink>
          </w:p>
        </w:tc>
        <w:tc>
          <w:tcPr>
            <w:tcW w:w="2126" w:type="dxa"/>
            <w:vAlign w:val="center"/>
          </w:tcPr>
          <w:p w14:paraId="4FEC351A" w14:textId="02A7577B" w:rsidR="00FA3688" w:rsidRPr="00723314" w:rsidRDefault="00FA3688" w:rsidP="002729FC">
            <w:pPr>
              <w:rPr>
                <w:rFonts w:ascii="Times New Roman" w:hAnsi="Times New Roman" w:cs="Times New Roman"/>
                <w:sz w:val="18"/>
                <w:szCs w:val="18"/>
              </w:rPr>
            </w:pPr>
            <w:r w:rsidRPr="00FA3688">
              <w:rPr>
                <w:rFonts w:ascii="Times New Roman" w:hAnsi="Times New Roman" w:cs="Times New Roman"/>
                <w:sz w:val="18"/>
                <w:szCs w:val="18"/>
              </w:rPr>
              <w:t>T-Mobile USA</w:t>
            </w:r>
          </w:p>
        </w:tc>
        <w:tc>
          <w:tcPr>
            <w:tcW w:w="6234" w:type="dxa"/>
          </w:tcPr>
          <w:p w14:paraId="2C1C4B68" w14:textId="527EE0F9" w:rsidR="008B5C6C" w:rsidRDefault="008B5C6C" w:rsidP="008B5C6C">
            <w:pPr>
              <w:rPr>
                <w:rFonts w:ascii="Times New Roman" w:eastAsiaTheme="minorEastAsia" w:hAnsi="Times New Roman" w:cs="Times New Roman"/>
                <w:bCs/>
                <w:sz w:val="18"/>
                <w:szCs w:val="18"/>
              </w:rPr>
            </w:pPr>
            <w:r w:rsidRPr="00FA3688">
              <w:rPr>
                <w:rFonts w:ascii="Times New Roman" w:eastAsiaTheme="minorEastAsia" w:hAnsi="Times New Roman" w:cs="Times New Roman"/>
                <w:bCs/>
                <w:sz w:val="18"/>
                <w:szCs w:val="18"/>
              </w:rPr>
              <w:t xml:space="preserve">CR </w:t>
            </w:r>
            <w:r>
              <w:rPr>
                <w:rFonts w:ascii="Times New Roman" w:eastAsiaTheme="minorEastAsia" w:hAnsi="Times New Roman" w:cs="Times New Roman"/>
                <w:bCs/>
                <w:sz w:val="18"/>
                <w:szCs w:val="18"/>
              </w:rPr>
              <w:t xml:space="preserve">for TS </w:t>
            </w:r>
            <w:r w:rsidRPr="00FA3688">
              <w:rPr>
                <w:rFonts w:ascii="Times New Roman" w:eastAsiaTheme="minorEastAsia" w:hAnsi="Times New Roman" w:cs="Times New Roman"/>
                <w:bCs/>
                <w:sz w:val="18"/>
                <w:szCs w:val="18"/>
              </w:rPr>
              <w:t>38</w:t>
            </w:r>
            <w:r>
              <w:rPr>
                <w:rFonts w:ascii="Times New Roman" w:eastAsiaTheme="minorEastAsia" w:hAnsi="Times New Roman" w:cs="Times New Roman"/>
                <w:bCs/>
                <w:sz w:val="18"/>
                <w:szCs w:val="18"/>
              </w:rPr>
              <w:t>.</w:t>
            </w:r>
            <w:r w:rsidRPr="00FA3688">
              <w:rPr>
                <w:rFonts w:ascii="Times New Roman" w:eastAsiaTheme="minorEastAsia" w:hAnsi="Times New Roman" w:cs="Times New Roman"/>
                <w:bCs/>
                <w:sz w:val="18"/>
                <w:szCs w:val="18"/>
              </w:rPr>
              <w:t xml:space="preserve">101-1 Corrections </w:t>
            </w:r>
            <w:r>
              <w:rPr>
                <w:rFonts w:ascii="Times New Roman" w:eastAsiaTheme="minorEastAsia" w:hAnsi="Times New Roman" w:cs="Times New Roman"/>
                <w:bCs/>
                <w:sz w:val="18"/>
                <w:szCs w:val="18"/>
              </w:rPr>
              <w:t>for HPUE MOP table</w:t>
            </w:r>
          </w:p>
          <w:p w14:paraId="33BE0FDF" w14:textId="374AC932" w:rsidR="008B5C6C" w:rsidRPr="00723314" w:rsidRDefault="008B5C6C" w:rsidP="00695B29">
            <w:pPr>
              <w:rPr>
                <w:rFonts w:ascii="Times New Roman" w:eastAsiaTheme="minorEastAsia" w:hAnsi="Times New Roman" w:cs="Times New Roman"/>
                <w:bCs/>
                <w:sz w:val="18"/>
                <w:szCs w:val="18"/>
              </w:rPr>
            </w:pPr>
            <w:r w:rsidRPr="008B5C6C">
              <w:rPr>
                <w:rFonts w:ascii="Times New Roman" w:eastAsiaTheme="minorEastAsia" w:hAnsi="Times New Roman" w:cs="Times New Roman"/>
                <w:bCs/>
                <w:sz w:val="18"/>
                <w:szCs w:val="18"/>
              </w:rPr>
              <w:t>Adds 29 dBm for CA_n25A-n41A to Table 6.2A.1.3-1</w:t>
            </w:r>
          </w:p>
        </w:tc>
      </w:tr>
    </w:tbl>
    <w:p w14:paraId="403415D2" w14:textId="2935E9C4" w:rsidR="00FE7D76" w:rsidRPr="00723314" w:rsidRDefault="00FE7D76" w:rsidP="005B4802">
      <w:pPr>
        <w:rPr>
          <w:rFonts w:ascii="Times New Roman" w:hAnsi="Times New Roman" w:cs="Times New Roman"/>
          <w:sz w:val="18"/>
          <w:szCs w:val="18"/>
        </w:rPr>
      </w:pPr>
    </w:p>
    <w:p w14:paraId="1455BAD4" w14:textId="77777777" w:rsidR="00FE7D76" w:rsidRPr="00723314" w:rsidRDefault="00FE7D76" w:rsidP="005B4802">
      <w:pPr>
        <w:rPr>
          <w:rFonts w:ascii="Times New Roman" w:hAnsi="Times New Roman" w:cs="Times New Roman"/>
          <w:sz w:val="18"/>
          <w:szCs w:val="18"/>
        </w:rPr>
      </w:pPr>
    </w:p>
    <w:p w14:paraId="67EA3547" w14:textId="407DC46C" w:rsidR="00484C5D" w:rsidRPr="00723314" w:rsidRDefault="00837458" w:rsidP="00993163">
      <w:pPr>
        <w:pStyle w:val="2"/>
      </w:pPr>
      <w:r w:rsidRPr="00723314">
        <w:t>Open issues</w:t>
      </w:r>
      <w:r w:rsidR="00DC2500" w:rsidRPr="00723314">
        <w:t xml:space="preserve"> summary</w:t>
      </w:r>
    </w:p>
    <w:p w14:paraId="2C85179F" w14:textId="127CC665" w:rsidR="003418CB" w:rsidRPr="00723314" w:rsidRDefault="003418CB" w:rsidP="005B4802">
      <w:pPr>
        <w:rPr>
          <w:rFonts w:ascii="Times New Roman" w:hAnsi="Times New Roman" w:cs="Times New Roman"/>
          <w:i/>
          <w:color w:val="0070C0"/>
          <w:sz w:val="18"/>
          <w:szCs w:val="18"/>
        </w:rPr>
      </w:pPr>
      <w:r w:rsidRPr="00723314">
        <w:rPr>
          <w:rFonts w:ascii="Times New Roman" w:hAnsi="Times New Roman" w:cs="Times New Roman"/>
          <w:i/>
          <w:color w:val="0070C0"/>
          <w:sz w:val="18"/>
          <w:szCs w:val="18"/>
        </w:rPr>
        <w:t>Before</w:t>
      </w:r>
      <w:r w:rsidR="0033052D" w:rsidRPr="00723314">
        <w:rPr>
          <w:rFonts w:ascii="Times New Roman" w:hAnsi="Times New Roman" w:cs="Times New Roman"/>
          <w:i/>
          <w:color w:val="0070C0"/>
          <w:sz w:val="18"/>
          <w:szCs w:val="18"/>
        </w:rPr>
        <w:t xml:space="preserve"> </w:t>
      </w:r>
      <w:r w:rsidRPr="00723314">
        <w:rPr>
          <w:rFonts w:ascii="Times New Roman" w:hAnsi="Times New Roman" w:cs="Times New Roman"/>
          <w:i/>
          <w:color w:val="0070C0"/>
          <w:sz w:val="18"/>
          <w:szCs w:val="18"/>
        </w:rPr>
        <w:t>Meeting, moderator</w:t>
      </w:r>
      <w:r w:rsidR="00837458" w:rsidRPr="00723314">
        <w:rPr>
          <w:rFonts w:ascii="Times New Roman" w:hAnsi="Times New Roman" w:cs="Times New Roman"/>
          <w:i/>
          <w:color w:val="0070C0"/>
          <w:sz w:val="18"/>
          <w:szCs w:val="18"/>
        </w:rPr>
        <w:t>s</w:t>
      </w:r>
      <w:r w:rsidRPr="00723314">
        <w:rPr>
          <w:rFonts w:ascii="Times New Roman" w:hAnsi="Times New Roman" w:cs="Times New Roman"/>
          <w:i/>
          <w:color w:val="0070C0"/>
          <w:sz w:val="18"/>
          <w:szCs w:val="18"/>
        </w:rPr>
        <w:t xml:space="preserve"> </w:t>
      </w:r>
      <w:r w:rsidR="003B40B6" w:rsidRPr="00723314">
        <w:rPr>
          <w:rFonts w:ascii="Times New Roman" w:hAnsi="Times New Roman" w:cs="Times New Roman"/>
          <w:i/>
          <w:color w:val="0070C0"/>
          <w:sz w:val="18"/>
          <w:szCs w:val="18"/>
        </w:rPr>
        <w:t xml:space="preserve">shall </w:t>
      </w:r>
      <w:r w:rsidRPr="00723314">
        <w:rPr>
          <w:rFonts w:ascii="Times New Roman" w:hAnsi="Times New Roman" w:cs="Times New Roman"/>
          <w:i/>
          <w:color w:val="0070C0"/>
          <w:sz w:val="18"/>
          <w:szCs w:val="18"/>
        </w:rPr>
        <w:t>summar</w:t>
      </w:r>
      <w:r w:rsidR="003B40B6" w:rsidRPr="00723314">
        <w:rPr>
          <w:rFonts w:ascii="Times New Roman" w:hAnsi="Times New Roman" w:cs="Times New Roman"/>
          <w:i/>
          <w:color w:val="0070C0"/>
          <w:sz w:val="18"/>
          <w:szCs w:val="18"/>
        </w:rPr>
        <w:t>ize list of</w:t>
      </w:r>
      <w:r w:rsidRPr="00723314">
        <w:rPr>
          <w:rFonts w:ascii="Times New Roman" w:hAnsi="Times New Roman" w:cs="Times New Roman"/>
          <w:i/>
          <w:color w:val="0070C0"/>
          <w:sz w:val="18"/>
          <w:szCs w:val="18"/>
        </w:rPr>
        <w:t xml:space="preserve"> open issues</w:t>
      </w:r>
      <w:r w:rsidR="00571777" w:rsidRPr="00723314">
        <w:rPr>
          <w:rFonts w:ascii="Times New Roman" w:hAnsi="Times New Roman" w:cs="Times New Roman"/>
          <w:i/>
          <w:color w:val="0070C0"/>
          <w:sz w:val="18"/>
          <w:szCs w:val="18"/>
        </w:rPr>
        <w:t xml:space="preserve">, </w:t>
      </w:r>
      <w:r w:rsidRPr="00723314">
        <w:rPr>
          <w:rFonts w:ascii="Times New Roman" w:hAnsi="Times New Roman" w:cs="Times New Roman"/>
          <w:i/>
          <w:color w:val="0070C0"/>
          <w:sz w:val="18"/>
          <w:szCs w:val="18"/>
        </w:rPr>
        <w:t>candidate options</w:t>
      </w:r>
      <w:r w:rsidR="00571777" w:rsidRPr="00723314">
        <w:rPr>
          <w:rFonts w:ascii="Times New Roman" w:hAnsi="Times New Roman" w:cs="Times New Roman"/>
          <w:i/>
          <w:color w:val="0070C0"/>
          <w:sz w:val="18"/>
          <w:szCs w:val="18"/>
        </w:rPr>
        <w:t xml:space="preserve"> and possible WF (if applicable)</w:t>
      </w:r>
      <w:r w:rsidRPr="00723314">
        <w:rPr>
          <w:rFonts w:ascii="Times New Roman" w:hAnsi="Times New Roman" w:cs="Times New Roman"/>
          <w:i/>
          <w:color w:val="0070C0"/>
          <w:sz w:val="18"/>
          <w:szCs w:val="18"/>
        </w:rPr>
        <w:t xml:space="preserve"> based on companies’ contributions.</w:t>
      </w:r>
    </w:p>
    <w:p w14:paraId="27908D4A" w14:textId="6E8A57BE" w:rsidR="00461C5A" w:rsidRPr="00723314" w:rsidRDefault="00461C5A" w:rsidP="005B4802">
      <w:pPr>
        <w:rPr>
          <w:rFonts w:ascii="Times New Roman" w:hAnsi="Times New Roman" w:cs="Times New Roman"/>
          <w:color w:val="0070C0"/>
          <w:sz w:val="18"/>
          <w:szCs w:val="18"/>
        </w:rPr>
      </w:pPr>
    </w:p>
    <w:p w14:paraId="5BFB1CE7" w14:textId="7D41E01F" w:rsidR="003B4209" w:rsidRPr="00723314" w:rsidRDefault="003B4209" w:rsidP="005B4802">
      <w:pPr>
        <w:rPr>
          <w:rFonts w:ascii="Times New Roman" w:hAnsi="Times New Roman" w:cs="Times New Roman"/>
          <w:color w:val="0070C0"/>
          <w:sz w:val="18"/>
          <w:szCs w:val="18"/>
        </w:rPr>
      </w:pPr>
    </w:p>
    <w:p w14:paraId="0B1E9645" w14:textId="28BA07EE" w:rsidR="00BD04C4" w:rsidRPr="00723314" w:rsidRDefault="00BD04C4" w:rsidP="00993163">
      <w:pPr>
        <w:pStyle w:val="3"/>
      </w:pPr>
      <w:r w:rsidRPr="00723314">
        <w:t>Sub-topic 1-</w:t>
      </w:r>
      <w:r w:rsidR="00342D7B">
        <w:t>1</w:t>
      </w:r>
      <w:r w:rsidRPr="00723314">
        <w:t xml:space="preserve">: </w:t>
      </w:r>
      <w:r>
        <w:t>PC1 in inter-band CA</w:t>
      </w:r>
    </w:p>
    <w:p w14:paraId="2F778B2A" w14:textId="0B80FD37" w:rsidR="00BD04C4" w:rsidRPr="00723314" w:rsidRDefault="00BD04C4" w:rsidP="00BD04C4">
      <w:pPr>
        <w:rPr>
          <w:rFonts w:ascii="Times New Roman" w:hAnsi="Times New Roman" w:cs="Times New Roman"/>
          <w:b/>
          <w:color w:val="0070C0"/>
          <w:sz w:val="18"/>
          <w:szCs w:val="18"/>
          <w:u w:val="single"/>
          <w:lang w:eastAsia="ko-KR"/>
        </w:rPr>
      </w:pPr>
      <w:r w:rsidRPr="00723314">
        <w:rPr>
          <w:rFonts w:ascii="Times New Roman" w:hAnsi="Times New Roman" w:cs="Times New Roman"/>
          <w:b/>
          <w:color w:val="0070C0"/>
          <w:sz w:val="18"/>
          <w:szCs w:val="18"/>
          <w:u w:val="single"/>
          <w:lang w:eastAsia="ko-KR"/>
        </w:rPr>
        <w:t>Issue 1-</w:t>
      </w:r>
      <w:r w:rsidR="00342D7B">
        <w:rPr>
          <w:rFonts w:ascii="Times New Roman" w:hAnsi="Times New Roman" w:cs="Times New Roman"/>
          <w:b/>
          <w:color w:val="0070C0"/>
          <w:sz w:val="18"/>
          <w:szCs w:val="18"/>
          <w:u w:val="single"/>
          <w:lang w:eastAsia="ko-KR"/>
        </w:rPr>
        <w:t>1</w:t>
      </w:r>
      <w:r w:rsidRPr="00723314">
        <w:rPr>
          <w:rFonts w:ascii="Times New Roman" w:hAnsi="Times New Roman" w:cs="Times New Roman"/>
          <w:b/>
          <w:color w:val="0070C0"/>
          <w:sz w:val="18"/>
          <w:szCs w:val="18"/>
          <w:u w:val="single"/>
          <w:lang w:eastAsia="ko-KR"/>
        </w:rPr>
        <w:t xml:space="preserve">-1: </w:t>
      </w:r>
      <w:r w:rsidR="004C4946">
        <w:rPr>
          <w:rFonts w:ascii="Times New Roman" w:hAnsi="Times New Roman" w:cs="Times New Roman"/>
          <w:b/>
          <w:color w:val="0070C0"/>
          <w:sz w:val="18"/>
          <w:szCs w:val="18"/>
          <w:u w:val="single"/>
          <w:lang w:eastAsia="ko-KR"/>
        </w:rPr>
        <w:t>Signaling support for PC1 in inter-band CA and Release independence</w:t>
      </w:r>
    </w:p>
    <w:p w14:paraId="1822A9A5" w14:textId="77777777" w:rsidR="00BD04C4" w:rsidRPr="00723314" w:rsidRDefault="00BD04C4" w:rsidP="00BD04C4">
      <w:pPr>
        <w:pStyle w:val="aff9"/>
        <w:numPr>
          <w:ilvl w:val="0"/>
          <w:numId w:val="4"/>
        </w:numPr>
        <w:overflowPunct/>
        <w:autoSpaceDE/>
        <w:autoSpaceDN/>
        <w:adjustRightInd/>
        <w:spacing w:after="120"/>
        <w:ind w:left="720" w:firstLineChars="0"/>
        <w:textAlignment w:val="auto"/>
        <w:rPr>
          <w:rFonts w:ascii="Times New Roman" w:eastAsia="宋体" w:hAnsi="Times New Roman" w:cs="Times New Roman"/>
          <w:color w:val="0070C0"/>
          <w:sz w:val="18"/>
          <w:szCs w:val="18"/>
        </w:rPr>
      </w:pPr>
      <w:r w:rsidRPr="00723314">
        <w:rPr>
          <w:rFonts w:ascii="Times New Roman" w:eastAsia="宋体" w:hAnsi="Times New Roman" w:cs="Times New Roman"/>
          <w:color w:val="0070C0"/>
          <w:sz w:val="18"/>
          <w:szCs w:val="18"/>
        </w:rPr>
        <w:t>Proposals</w:t>
      </w:r>
    </w:p>
    <w:p w14:paraId="04D2DB30" w14:textId="76EC016E" w:rsidR="00BD04C4" w:rsidRDefault="00BD04C4" w:rsidP="00BD04C4">
      <w:pPr>
        <w:pStyle w:val="aff9"/>
        <w:numPr>
          <w:ilvl w:val="1"/>
          <w:numId w:val="4"/>
        </w:numPr>
        <w:overflowPunct/>
        <w:autoSpaceDE/>
        <w:autoSpaceDN/>
        <w:adjustRightInd/>
        <w:spacing w:after="120"/>
        <w:ind w:left="1440" w:firstLineChars="0"/>
        <w:textAlignment w:val="auto"/>
        <w:rPr>
          <w:rFonts w:ascii="Times New Roman" w:eastAsia="宋体" w:hAnsi="Times New Roman" w:cs="Times New Roman"/>
          <w:color w:val="0070C0"/>
          <w:sz w:val="18"/>
          <w:szCs w:val="18"/>
        </w:rPr>
      </w:pPr>
      <w:r w:rsidRPr="00723314">
        <w:rPr>
          <w:rFonts w:ascii="Times New Roman" w:eastAsia="宋体" w:hAnsi="Times New Roman" w:cs="Times New Roman"/>
          <w:color w:val="0070C0"/>
          <w:sz w:val="18"/>
          <w:szCs w:val="18"/>
        </w:rPr>
        <w:t xml:space="preserve">Proposal 1: </w:t>
      </w:r>
      <w:r w:rsidR="004C4946">
        <w:rPr>
          <w:rFonts w:ascii="Times New Roman" w:eastAsia="宋体" w:hAnsi="Times New Roman" w:cs="Times New Roman"/>
          <w:color w:val="0070C0"/>
          <w:sz w:val="18"/>
          <w:szCs w:val="18"/>
        </w:rPr>
        <w:t>Send LS to RAN2 informing them that PC1 for inter-band CA should be enabled for both NR and NR-DC (Qualcomn)</w:t>
      </w:r>
      <w:r w:rsidRPr="00F35424">
        <w:rPr>
          <w:rFonts w:ascii="Times New Roman" w:eastAsia="宋体" w:hAnsi="Times New Roman" w:cs="Times New Roman"/>
          <w:color w:val="0070C0"/>
          <w:sz w:val="18"/>
          <w:szCs w:val="18"/>
        </w:rPr>
        <w:t>.</w:t>
      </w:r>
    </w:p>
    <w:p w14:paraId="56FFD438" w14:textId="42215F38" w:rsidR="004C4946" w:rsidRPr="00723314" w:rsidRDefault="004C4946" w:rsidP="00BD04C4">
      <w:pPr>
        <w:pStyle w:val="aff9"/>
        <w:numPr>
          <w:ilvl w:val="1"/>
          <w:numId w:val="4"/>
        </w:numPr>
        <w:overflowPunct/>
        <w:autoSpaceDE/>
        <w:autoSpaceDN/>
        <w:adjustRightInd/>
        <w:spacing w:after="120"/>
        <w:ind w:left="1440" w:firstLineChars="0"/>
        <w:textAlignment w:val="auto"/>
        <w:rPr>
          <w:rFonts w:ascii="Times New Roman" w:eastAsia="宋体" w:hAnsi="Times New Roman" w:cs="Times New Roman"/>
          <w:color w:val="0070C0"/>
          <w:sz w:val="18"/>
          <w:szCs w:val="18"/>
        </w:rPr>
      </w:pPr>
      <w:r w:rsidRPr="00723314">
        <w:rPr>
          <w:rFonts w:ascii="Times New Roman" w:eastAsia="宋体" w:hAnsi="Times New Roman" w:cs="Times New Roman"/>
          <w:color w:val="0070C0"/>
          <w:sz w:val="18"/>
          <w:szCs w:val="18"/>
        </w:rPr>
        <w:t xml:space="preserve">Proposal </w:t>
      </w:r>
      <w:r>
        <w:rPr>
          <w:rFonts w:ascii="Times New Roman" w:eastAsia="宋体" w:hAnsi="Times New Roman" w:cs="Times New Roman"/>
          <w:color w:val="0070C0"/>
          <w:sz w:val="18"/>
          <w:szCs w:val="18"/>
        </w:rPr>
        <w:t>2</w:t>
      </w:r>
      <w:r>
        <w:rPr>
          <w:rFonts w:ascii="Times New Roman" w:eastAsia="宋体" w:hAnsi="Times New Roman" w:cs="Times New Roman" w:hint="eastAsia"/>
          <w:color w:val="0070C0"/>
          <w:sz w:val="18"/>
          <w:szCs w:val="18"/>
        </w:rPr>
        <w:t>:</w:t>
      </w:r>
      <w:r>
        <w:rPr>
          <w:rFonts w:ascii="Times New Roman" w:eastAsia="宋体" w:hAnsi="Times New Roman" w:cs="Times New Roman"/>
          <w:color w:val="0070C0"/>
          <w:sz w:val="18"/>
          <w:szCs w:val="18"/>
        </w:rPr>
        <w:t xml:space="preserve"> Enable PC1 support for inter-band CA for both NR and NR-DC from Release-17</w:t>
      </w:r>
      <w:r w:rsidR="006B6638">
        <w:rPr>
          <w:rFonts w:ascii="Times New Roman" w:eastAsia="宋体" w:hAnsi="Times New Roman" w:cs="Times New Roman"/>
          <w:color w:val="0070C0"/>
          <w:sz w:val="18"/>
          <w:szCs w:val="18"/>
        </w:rPr>
        <w:t>(Qualcomn).</w:t>
      </w:r>
    </w:p>
    <w:p w14:paraId="282F756A" w14:textId="77777777" w:rsidR="00BD04C4" w:rsidRPr="00723314" w:rsidRDefault="00BD04C4" w:rsidP="00BD04C4">
      <w:pPr>
        <w:pStyle w:val="aff9"/>
        <w:overflowPunct/>
        <w:autoSpaceDE/>
        <w:autoSpaceDN/>
        <w:adjustRightInd/>
        <w:spacing w:after="120"/>
        <w:ind w:left="1440" w:firstLineChars="0" w:firstLine="0"/>
        <w:textAlignment w:val="auto"/>
        <w:rPr>
          <w:rFonts w:ascii="Times New Roman" w:eastAsia="宋体" w:hAnsi="Times New Roman" w:cs="Times New Roman"/>
          <w:color w:val="0070C0"/>
          <w:sz w:val="18"/>
          <w:szCs w:val="18"/>
        </w:rPr>
      </w:pPr>
    </w:p>
    <w:p w14:paraId="3FB82718" w14:textId="77777777" w:rsidR="00BD04C4" w:rsidRPr="00723314" w:rsidRDefault="00BD04C4" w:rsidP="00BD04C4">
      <w:pPr>
        <w:pStyle w:val="aff9"/>
        <w:numPr>
          <w:ilvl w:val="0"/>
          <w:numId w:val="4"/>
        </w:numPr>
        <w:overflowPunct/>
        <w:autoSpaceDE/>
        <w:autoSpaceDN/>
        <w:adjustRightInd/>
        <w:spacing w:after="120"/>
        <w:ind w:left="720" w:firstLineChars="0"/>
        <w:textAlignment w:val="auto"/>
        <w:rPr>
          <w:rFonts w:ascii="Times New Roman" w:eastAsia="宋体" w:hAnsi="Times New Roman" w:cs="Times New Roman"/>
          <w:color w:val="0070C0"/>
          <w:sz w:val="18"/>
          <w:szCs w:val="18"/>
        </w:rPr>
      </w:pPr>
      <w:r w:rsidRPr="00723314">
        <w:rPr>
          <w:rFonts w:ascii="Times New Roman" w:eastAsia="宋体" w:hAnsi="Times New Roman" w:cs="Times New Roman"/>
          <w:color w:val="0070C0"/>
          <w:sz w:val="18"/>
          <w:szCs w:val="18"/>
        </w:rPr>
        <w:t>Recommended WF</w:t>
      </w:r>
    </w:p>
    <w:p w14:paraId="16C0976B" w14:textId="260FDE4D" w:rsidR="00BD04C4" w:rsidRPr="00723314" w:rsidRDefault="004C4946" w:rsidP="00BD04C4">
      <w:pPr>
        <w:pStyle w:val="aff9"/>
        <w:numPr>
          <w:ilvl w:val="1"/>
          <w:numId w:val="4"/>
        </w:numPr>
        <w:overflowPunct/>
        <w:autoSpaceDE/>
        <w:autoSpaceDN/>
        <w:adjustRightInd/>
        <w:spacing w:after="120"/>
        <w:ind w:left="1440" w:firstLineChars="0"/>
        <w:textAlignment w:val="auto"/>
        <w:rPr>
          <w:rFonts w:ascii="Times New Roman" w:eastAsia="宋体" w:hAnsi="Times New Roman" w:cs="Times New Roman"/>
          <w:color w:val="0070C0"/>
          <w:sz w:val="18"/>
          <w:szCs w:val="18"/>
        </w:rPr>
      </w:pPr>
      <w:r>
        <w:rPr>
          <w:rFonts w:ascii="Times New Roman" w:eastAsia="宋体" w:hAnsi="Times New Roman" w:cs="Times New Roman"/>
          <w:color w:val="0070C0"/>
          <w:sz w:val="18"/>
          <w:szCs w:val="18"/>
        </w:rPr>
        <w:t>Check whether proposals 1 and 2 are agreeable</w:t>
      </w:r>
    </w:p>
    <w:p w14:paraId="4B29B859" w14:textId="145E82DE" w:rsidR="004C4946" w:rsidRDefault="004C4946" w:rsidP="004C4946">
      <w:pPr>
        <w:rPr>
          <w:rFonts w:ascii="Times New Roman" w:hAnsi="Times New Roman" w:cs="Times New Roman"/>
          <w:b/>
          <w:color w:val="0070C0"/>
          <w:sz w:val="18"/>
          <w:szCs w:val="18"/>
          <w:u w:val="single"/>
          <w:lang w:eastAsia="ko-KR"/>
        </w:rPr>
      </w:pPr>
      <w:r w:rsidRPr="004C4946">
        <w:rPr>
          <w:rFonts w:ascii="Times New Roman" w:hAnsi="Times New Roman" w:cs="Times New Roman"/>
          <w:b/>
          <w:color w:val="0070C0"/>
          <w:sz w:val="18"/>
          <w:szCs w:val="18"/>
          <w:u w:val="single"/>
          <w:lang w:eastAsia="ko-KR"/>
        </w:rPr>
        <w:t>Issue 1-</w:t>
      </w:r>
      <w:r w:rsidR="00342D7B">
        <w:rPr>
          <w:rFonts w:ascii="Times New Roman" w:hAnsi="Times New Roman" w:cs="Times New Roman"/>
          <w:b/>
          <w:color w:val="0070C0"/>
          <w:sz w:val="18"/>
          <w:szCs w:val="18"/>
          <w:u w:val="single"/>
          <w:lang w:eastAsia="ko-KR"/>
        </w:rPr>
        <w:t>1</w:t>
      </w:r>
      <w:r w:rsidRPr="004C4946">
        <w:rPr>
          <w:rFonts w:ascii="Times New Roman" w:hAnsi="Times New Roman" w:cs="Times New Roman"/>
          <w:b/>
          <w:color w:val="0070C0"/>
          <w:sz w:val="18"/>
          <w:szCs w:val="18"/>
          <w:u w:val="single"/>
          <w:lang w:eastAsia="ko-KR"/>
        </w:rPr>
        <w:t>-</w:t>
      </w:r>
      <w:r>
        <w:rPr>
          <w:rFonts w:ascii="Times New Roman" w:hAnsi="Times New Roman" w:cs="Times New Roman"/>
          <w:b/>
          <w:color w:val="0070C0"/>
          <w:sz w:val="18"/>
          <w:szCs w:val="18"/>
          <w:u w:val="single"/>
          <w:lang w:eastAsia="ko-KR"/>
        </w:rPr>
        <w:t>2</w:t>
      </w:r>
      <w:r w:rsidRPr="004C4946">
        <w:rPr>
          <w:rFonts w:ascii="Times New Roman" w:hAnsi="Times New Roman" w:cs="Times New Roman"/>
          <w:b/>
          <w:color w:val="0070C0"/>
          <w:sz w:val="18"/>
          <w:szCs w:val="18"/>
          <w:u w:val="single"/>
          <w:lang w:eastAsia="ko-KR"/>
        </w:rPr>
        <w:t xml:space="preserve">: </w:t>
      </w:r>
      <w:r>
        <w:rPr>
          <w:rFonts w:ascii="Times New Roman" w:hAnsi="Times New Roman" w:cs="Times New Roman"/>
          <w:b/>
          <w:color w:val="0070C0"/>
          <w:sz w:val="18"/>
          <w:szCs w:val="18"/>
          <w:u w:val="single"/>
          <w:lang w:eastAsia="ko-KR"/>
        </w:rPr>
        <w:t>LS to RAN2 on the signalling(Qualcomn)</w:t>
      </w:r>
    </w:p>
    <w:p w14:paraId="6BB8C851" w14:textId="77777777" w:rsidR="004C4946" w:rsidRPr="004C4946" w:rsidRDefault="004C4946" w:rsidP="004C4946">
      <w:pPr>
        <w:rPr>
          <w:rFonts w:ascii="Times New Roman" w:hAnsi="Times New Roman" w:cs="Times New Roman"/>
          <w:b/>
          <w:color w:val="0070C0"/>
          <w:sz w:val="18"/>
          <w:szCs w:val="18"/>
          <w:u w:val="single"/>
          <w:lang w:eastAsia="ko-KR"/>
        </w:rPr>
      </w:pPr>
    </w:p>
    <w:tbl>
      <w:tblPr>
        <w:tblStyle w:val="aff8"/>
        <w:tblW w:w="0" w:type="auto"/>
        <w:tblLook w:val="04A0" w:firstRow="1" w:lastRow="0" w:firstColumn="1" w:lastColumn="0" w:noHBand="0" w:noVBand="1"/>
      </w:tblPr>
      <w:tblGrid>
        <w:gridCol w:w="9631"/>
      </w:tblGrid>
      <w:tr w:rsidR="004C4946" w14:paraId="7BF7A7C0" w14:textId="77777777" w:rsidTr="004C4946">
        <w:tc>
          <w:tcPr>
            <w:tcW w:w="9631" w:type="dxa"/>
          </w:tcPr>
          <w:p w14:paraId="4BBC2681" w14:textId="77777777" w:rsidR="004C4946" w:rsidRPr="00146C4B" w:rsidRDefault="004C4946" w:rsidP="004C4946">
            <w:pPr>
              <w:keepNext/>
              <w:keepLines/>
              <w:spacing w:after="0"/>
              <w:ind w:left="1440" w:hanging="1440"/>
              <w:rPr>
                <w:rFonts w:ascii="Times New Roman" w:eastAsiaTheme="minorEastAsia" w:hAnsi="Times New Roman" w:cs="Times New Roman"/>
                <w:sz w:val="18"/>
                <w:szCs w:val="18"/>
              </w:rPr>
            </w:pPr>
            <w:r w:rsidRPr="00146C4B">
              <w:rPr>
                <w:rFonts w:ascii="Times New Roman" w:eastAsia="Malgun Gothic" w:hAnsi="Times New Roman" w:cs="Times New Roman"/>
                <w:b/>
                <w:color w:val="000000"/>
                <w:sz w:val="18"/>
                <w:szCs w:val="18"/>
                <w:lang w:eastAsia="en-GB"/>
              </w:rPr>
              <w:t xml:space="preserve">ACTION: </w:t>
            </w:r>
            <w:r w:rsidRPr="00146C4B">
              <w:rPr>
                <w:rFonts w:ascii="Times New Roman" w:eastAsia="Malgun Gothic" w:hAnsi="Times New Roman" w:cs="Times New Roman"/>
                <w:b/>
                <w:color w:val="000000"/>
                <w:sz w:val="18"/>
                <w:szCs w:val="18"/>
                <w:lang w:eastAsia="en-GB"/>
              </w:rPr>
              <w:tab/>
            </w:r>
            <w:r w:rsidRPr="00146C4B">
              <w:rPr>
                <w:rFonts w:ascii="Times New Roman" w:eastAsiaTheme="minorEastAsia" w:hAnsi="Times New Roman" w:cs="Times New Roman"/>
                <w:sz w:val="18"/>
                <w:szCs w:val="18"/>
              </w:rPr>
              <w:t>RAN4 kindly requests RAN2 to take the following actions:</w:t>
            </w:r>
          </w:p>
          <w:p w14:paraId="0C1DF1B1" w14:textId="77777777" w:rsidR="004C4946" w:rsidRPr="00146C4B" w:rsidRDefault="004C4946" w:rsidP="004C4946">
            <w:pPr>
              <w:keepNext/>
              <w:keepLines/>
              <w:spacing w:after="0"/>
              <w:ind w:left="1440" w:hanging="1440"/>
              <w:rPr>
                <w:rFonts w:ascii="Times New Roman" w:eastAsiaTheme="minorEastAsia" w:hAnsi="Times New Roman" w:cs="Times New Roman"/>
                <w:sz w:val="18"/>
                <w:szCs w:val="18"/>
              </w:rPr>
            </w:pPr>
          </w:p>
          <w:p w14:paraId="73CDCA12" w14:textId="77777777" w:rsidR="004C4946" w:rsidRPr="00146C4B" w:rsidRDefault="004C4946" w:rsidP="004C4946">
            <w:pPr>
              <w:pStyle w:val="aff9"/>
              <w:keepNext/>
              <w:keepLines/>
              <w:numPr>
                <w:ilvl w:val="0"/>
                <w:numId w:val="38"/>
              </w:numPr>
              <w:overflowPunct/>
              <w:autoSpaceDE/>
              <w:autoSpaceDN/>
              <w:adjustRightInd/>
              <w:spacing w:after="0"/>
              <w:ind w:firstLineChars="0"/>
              <w:contextualSpacing/>
              <w:textAlignment w:val="auto"/>
              <w:rPr>
                <w:rFonts w:ascii="Times New Roman" w:eastAsia="Malgun Gothic" w:hAnsi="Times New Roman" w:cs="Times New Roman"/>
                <w:color w:val="000000"/>
                <w:sz w:val="18"/>
                <w:szCs w:val="18"/>
                <w:lang w:eastAsia="en-GB"/>
              </w:rPr>
            </w:pPr>
            <w:r w:rsidRPr="00146C4B">
              <w:rPr>
                <w:rFonts w:ascii="Times New Roman" w:eastAsiaTheme="minorEastAsia" w:hAnsi="Times New Roman" w:cs="Times New Roman"/>
                <w:sz w:val="18"/>
                <w:szCs w:val="18"/>
              </w:rPr>
              <w:t>Define signaling to enable UE Power Class 1 for inter-band UL CA for both NR and NR-DC configurations.</w:t>
            </w:r>
          </w:p>
          <w:p w14:paraId="28706C4E" w14:textId="0FDDFE65" w:rsidR="004C4946" w:rsidRPr="004C4946" w:rsidRDefault="004C4946" w:rsidP="004C4946">
            <w:pPr>
              <w:pStyle w:val="aff9"/>
              <w:keepNext/>
              <w:keepLines/>
              <w:numPr>
                <w:ilvl w:val="0"/>
                <w:numId w:val="38"/>
              </w:numPr>
              <w:overflowPunct/>
              <w:autoSpaceDE/>
              <w:autoSpaceDN/>
              <w:adjustRightInd/>
              <w:spacing w:after="0"/>
              <w:ind w:firstLineChars="0"/>
              <w:contextualSpacing/>
              <w:textAlignment w:val="auto"/>
              <w:rPr>
                <w:rFonts w:ascii="Arial" w:eastAsia="Malgun Gothic" w:hAnsi="Arial"/>
                <w:color w:val="000000"/>
                <w:sz w:val="18"/>
                <w:lang w:eastAsia="en-GB"/>
              </w:rPr>
            </w:pPr>
            <w:r w:rsidRPr="00146C4B">
              <w:rPr>
                <w:rFonts w:ascii="Times New Roman" w:hAnsi="Times New Roman" w:cs="Times New Roman"/>
                <w:sz w:val="18"/>
                <w:szCs w:val="18"/>
              </w:rPr>
              <w:t>Enable PC1 support for inter-band UL CA for both NR and NR-DC from Release-17</w:t>
            </w:r>
          </w:p>
        </w:tc>
      </w:tr>
    </w:tbl>
    <w:p w14:paraId="633FF8B9" w14:textId="3B3B1A87" w:rsidR="00C70233" w:rsidRDefault="00C70233" w:rsidP="005B4802">
      <w:pPr>
        <w:rPr>
          <w:rFonts w:ascii="Times New Roman" w:hAnsi="Times New Roman" w:cs="Times New Roman"/>
          <w:color w:val="0070C0"/>
          <w:sz w:val="18"/>
          <w:szCs w:val="18"/>
        </w:rPr>
      </w:pPr>
    </w:p>
    <w:p w14:paraId="65E19F02" w14:textId="77777777" w:rsidR="00146C4B" w:rsidRPr="00723314" w:rsidRDefault="00146C4B" w:rsidP="00146C4B">
      <w:pPr>
        <w:pStyle w:val="aff9"/>
        <w:numPr>
          <w:ilvl w:val="0"/>
          <w:numId w:val="4"/>
        </w:numPr>
        <w:overflowPunct/>
        <w:autoSpaceDE/>
        <w:autoSpaceDN/>
        <w:adjustRightInd/>
        <w:spacing w:after="120"/>
        <w:ind w:left="720" w:firstLineChars="0"/>
        <w:textAlignment w:val="auto"/>
        <w:rPr>
          <w:rFonts w:ascii="Times New Roman" w:eastAsia="宋体" w:hAnsi="Times New Roman" w:cs="Times New Roman"/>
          <w:color w:val="0070C0"/>
          <w:sz w:val="18"/>
          <w:szCs w:val="18"/>
        </w:rPr>
      </w:pPr>
      <w:r w:rsidRPr="00723314">
        <w:rPr>
          <w:rFonts w:ascii="Times New Roman" w:eastAsia="宋体" w:hAnsi="Times New Roman" w:cs="Times New Roman"/>
          <w:color w:val="0070C0"/>
          <w:sz w:val="18"/>
          <w:szCs w:val="18"/>
        </w:rPr>
        <w:t>Recommended WF</w:t>
      </w:r>
    </w:p>
    <w:p w14:paraId="1B9E006C" w14:textId="34775C48" w:rsidR="00146C4B" w:rsidRPr="00723314" w:rsidRDefault="00146C4B" w:rsidP="00146C4B">
      <w:pPr>
        <w:pStyle w:val="aff9"/>
        <w:numPr>
          <w:ilvl w:val="1"/>
          <w:numId w:val="4"/>
        </w:numPr>
        <w:overflowPunct/>
        <w:autoSpaceDE/>
        <w:autoSpaceDN/>
        <w:adjustRightInd/>
        <w:spacing w:after="120"/>
        <w:ind w:left="1440" w:firstLineChars="0"/>
        <w:textAlignment w:val="auto"/>
        <w:rPr>
          <w:rFonts w:ascii="Times New Roman" w:eastAsia="宋体" w:hAnsi="Times New Roman" w:cs="Times New Roman"/>
          <w:color w:val="0070C0"/>
          <w:sz w:val="18"/>
          <w:szCs w:val="18"/>
        </w:rPr>
      </w:pPr>
      <w:r>
        <w:rPr>
          <w:rFonts w:ascii="Times New Roman" w:eastAsia="宋体" w:hAnsi="Times New Roman" w:cs="Times New Roman"/>
          <w:color w:val="0070C0"/>
          <w:sz w:val="18"/>
          <w:szCs w:val="18"/>
        </w:rPr>
        <w:t xml:space="preserve">Check whether send and revise the LS </w:t>
      </w:r>
      <w:r w:rsidRPr="00146C4B">
        <w:rPr>
          <w:rFonts w:ascii="Times New Roman" w:eastAsia="宋体" w:hAnsi="Times New Roman" w:cs="Times New Roman"/>
          <w:color w:val="0070C0"/>
          <w:sz w:val="18"/>
          <w:szCs w:val="18"/>
        </w:rPr>
        <w:t>R4-2600582</w:t>
      </w:r>
      <w:r>
        <w:rPr>
          <w:rFonts w:ascii="Times New Roman" w:eastAsia="宋体" w:hAnsi="Times New Roman" w:cs="Times New Roman"/>
          <w:color w:val="0070C0"/>
          <w:sz w:val="18"/>
          <w:szCs w:val="18"/>
        </w:rPr>
        <w:t xml:space="preserve"> based on agreements in issue 1-</w:t>
      </w:r>
      <w:r w:rsidR="00342D7B">
        <w:rPr>
          <w:rFonts w:ascii="Times New Roman" w:eastAsia="宋体" w:hAnsi="Times New Roman" w:cs="Times New Roman"/>
          <w:color w:val="0070C0"/>
          <w:sz w:val="18"/>
          <w:szCs w:val="18"/>
        </w:rPr>
        <w:t>1</w:t>
      </w:r>
      <w:r>
        <w:rPr>
          <w:rFonts w:ascii="Times New Roman" w:eastAsia="宋体" w:hAnsi="Times New Roman" w:cs="Times New Roman"/>
          <w:color w:val="0070C0"/>
          <w:sz w:val="18"/>
          <w:szCs w:val="18"/>
        </w:rPr>
        <w:t>-1.</w:t>
      </w:r>
    </w:p>
    <w:p w14:paraId="657573A0" w14:textId="6AD04253" w:rsidR="00146C4B" w:rsidRDefault="00146C4B" w:rsidP="005B4802">
      <w:pPr>
        <w:rPr>
          <w:rFonts w:ascii="Times New Roman" w:hAnsi="Times New Roman" w:cs="Times New Roman"/>
          <w:color w:val="0070C0"/>
          <w:sz w:val="18"/>
          <w:szCs w:val="18"/>
        </w:rPr>
      </w:pPr>
    </w:p>
    <w:p w14:paraId="153350D5" w14:textId="37E161C9" w:rsidR="00FE76EA" w:rsidRPr="00723314" w:rsidRDefault="00FE76EA" w:rsidP="00993163">
      <w:pPr>
        <w:pStyle w:val="3"/>
      </w:pPr>
      <w:r w:rsidRPr="00723314">
        <w:t>Sub-topic 1-</w:t>
      </w:r>
      <w:r w:rsidR="00342D7B">
        <w:t>2</w:t>
      </w:r>
      <w:r w:rsidRPr="00723314">
        <w:t xml:space="preserve">: </w:t>
      </w:r>
      <w:r w:rsidRPr="00FE76EA">
        <w:t>Correcting emission requirements for NS_10N for NR NTN band n251</w:t>
      </w:r>
    </w:p>
    <w:p w14:paraId="7C7BDC22" w14:textId="113E363B" w:rsidR="00FE76EA" w:rsidRPr="00723314" w:rsidRDefault="00FE76EA" w:rsidP="00FE76EA">
      <w:pPr>
        <w:rPr>
          <w:rFonts w:ascii="Times New Roman" w:hAnsi="Times New Roman" w:cs="Times New Roman"/>
          <w:b/>
          <w:color w:val="0070C0"/>
          <w:sz w:val="18"/>
          <w:szCs w:val="18"/>
          <w:u w:val="single"/>
          <w:lang w:eastAsia="ko-KR"/>
        </w:rPr>
      </w:pPr>
      <w:r w:rsidRPr="00723314">
        <w:rPr>
          <w:rFonts w:ascii="Times New Roman" w:hAnsi="Times New Roman" w:cs="Times New Roman"/>
          <w:b/>
          <w:color w:val="0070C0"/>
          <w:sz w:val="18"/>
          <w:szCs w:val="18"/>
          <w:u w:val="single"/>
          <w:lang w:eastAsia="ko-KR"/>
        </w:rPr>
        <w:t>Issue 1-</w:t>
      </w:r>
      <w:r w:rsidR="00342D7B">
        <w:rPr>
          <w:rFonts w:ascii="Times New Roman" w:hAnsi="Times New Roman" w:cs="Times New Roman"/>
          <w:b/>
          <w:color w:val="0070C0"/>
          <w:sz w:val="18"/>
          <w:szCs w:val="18"/>
          <w:u w:val="single"/>
          <w:lang w:eastAsia="ko-KR"/>
        </w:rPr>
        <w:t>2</w:t>
      </w:r>
      <w:r w:rsidRPr="00723314">
        <w:rPr>
          <w:rFonts w:ascii="Times New Roman" w:hAnsi="Times New Roman" w:cs="Times New Roman"/>
          <w:b/>
          <w:color w:val="0070C0"/>
          <w:sz w:val="18"/>
          <w:szCs w:val="18"/>
          <w:u w:val="single"/>
          <w:lang w:eastAsia="ko-KR"/>
        </w:rPr>
        <w:t xml:space="preserve">-1: </w:t>
      </w:r>
      <w:r>
        <w:rPr>
          <w:rFonts w:ascii="Times New Roman" w:hAnsi="Times New Roman" w:cs="Times New Roman"/>
          <w:b/>
          <w:color w:val="0070C0"/>
          <w:sz w:val="18"/>
          <w:szCs w:val="18"/>
          <w:u w:val="single"/>
          <w:lang w:eastAsia="ko-KR"/>
        </w:rPr>
        <w:t>Correcting emission requirements for NS_10N for NR NTN band n251</w:t>
      </w:r>
    </w:p>
    <w:p w14:paraId="36B8F50B" w14:textId="77777777" w:rsidR="00FE76EA" w:rsidRPr="00723314" w:rsidRDefault="00FE76EA" w:rsidP="00FE76EA">
      <w:pPr>
        <w:pStyle w:val="aff9"/>
        <w:numPr>
          <w:ilvl w:val="0"/>
          <w:numId w:val="4"/>
        </w:numPr>
        <w:overflowPunct/>
        <w:autoSpaceDE/>
        <w:autoSpaceDN/>
        <w:adjustRightInd/>
        <w:spacing w:after="120"/>
        <w:ind w:left="720" w:firstLineChars="0"/>
        <w:textAlignment w:val="auto"/>
        <w:rPr>
          <w:rFonts w:ascii="Times New Roman" w:eastAsia="宋体" w:hAnsi="Times New Roman" w:cs="Times New Roman"/>
          <w:color w:val="0070C0"/>
          <w:sz w:val="18"/>
          <w:szCs w:val="18"/>
        </w:rPr>
      </w:pPr>
      <w:r w:rsidRPr="00723314">
        <w:rPr>
          <w:rFonts w:ascii="Times New Roman" w:eastAsia="宋体" w:hAnsi="Times New Roman" w:cs="Times New Roman"/>
          <w:color w:val="0070C0"/>
          <w:sz w:val="18"/>
          <w:szCs w:val="18"/>
        </w:rPr>
        <w:t>Proposals</w:t>
      </w:r>
    </w:p>
    <w:p w14:paraId="709D8807" w14:textId="19458A67" w:rsidR="00FE76EA" w:rsidRDefault="00FE76EA" w:rsidP="00FE76EA">
      <w:pPr>
        <w:pStyle w:val="aff9"/>
        <w:numPr>
          <w:ilvl w:val="1"/>
          <w:numId w:val="4"/>
        </w:numPr>
        <w:overflowPunct/>
        <w:autoSpaceDE/>
        <w:autoSpaceDN/>
        <w:adjustRightInd/>
        <w:spacing w:after="120"/>
        <w:ind w:left="1440" w:firstLineChars="0"/>
        <w:textAlignment w:val="auto"/>
        <w:rPr>
          <w:rFonts w:ascii="Times New Roman" w:eastAsia="宋体" w:hAnsi="Times New Roman" w:cs="Times New Roman"/>
          <w:color w:val="0070C0"/>
          <w:sz w:val="18"/>
          <w:szCs w:val="18"/>
        </w:rPr>
      </w:pPr>
      <w:r w:rsidRPr="00723314">
        <w:rPr>
          <w:rFonts w:ascii="Times New Roman" w:eastAsia="宋体" w:hAnsi="Times New Roman" w:cs="Times New Roman"/>
          <w:color w:val="0070C0"/>
          <w:sz w:val="18"/>
          <w:szCs w:val="18"/>
        </w:rPr>
        <w:t xml:space="preserve">Proposal 1: </w:t>
      </w:r>
      <w:r w:rsidR="00417795" w:rsidRPr="00417795">
        <w:rPr>
          <w:rFonts w:ascii="Times New Roman" w:eastAsia="宋体" w:hAnsi="Times New Roman" w:cs="Times New Roman"/>
          <w:color w:val="0070C0"/>
          <w:sz w:val="18"/>
          <w:szCs w:val="18"/>
        </w:rPr>
        <w:t>To align with EN 301 681 recommendation, update NS_10N emission table in TS 38.101-5 (Table 6.</w:t>
      </w:r>
      <w:r w:rsidR="009C1824">
        <w:rPr>
          <w:rFonts w:ascii="Times New Roman" w:eastAsia="宋体" w:hAnsi="Times New Roman" w:cs="Times New Roman"/>
          <w:color w:val="0070C0"/>
          <w:sz w:val="18"/>
          <w:szCs w:val="18"/>
        </w:rPr>
        <w:t>5</w:t>
      </w:r>
      <w:r w:rsidR="00417795" w:rsidRPr="00417795">
        <w:rPr>
          <w:rFonts w:ascii="Times New Roman" w:eastAsia="宋体" w:hAnsi="Times New Roman" w:cs="Times New Roman"/>
          <w:color w:val="0070C0"/>
          <w:sz w:val="18"/>
          <w:szCs w:val="18"/>
        </w:rPr>
        <w:t>.3.3.9-1) with changes (highlighted in blue) as shown in Table below and update the associated A-MPR values as part of Rel-19 maintenance work related to n251 at the RAN4 next meeting</w:t>
      </w:r>
      <w:r w:rsidR="00417795">
        <w:rPr>
          <w:rFonts w:ascii="Times New Roman" w:eastAsia="宋体" w:hAnsi="Times New Roman" w:cs="Times New Roman"/>
          <w:color w:val="0070C0"/>
          <w:sz w:val="18"/>
          <w:szCs w:val="18"/>
        </w:rPr>
        <w:t xml:space="preserve"> (Viasat)</w:t>
      </w:r>
      <w:r w:rsidRPr="00F35424">
        <w:rPr>
          <w:rFonts w:ascii="Times New Roman" w:eastAsia="宋体" w:hAnsi="Times New Roman" w:cs="Times New Roman"/>
          <w:color w:val="0070C0"/>
          <w:sz w:val="18"/>
          <w:szCs w:val="18"/>
        </w:rPr>
        <w:t>.</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000"/>
        <w:gridCol w:w="1377"/>
        <w:gridCol w:w="2293"/>
      </w:tblGrid>
      <w:tr w:rsidR="00417795" w:rsidRPr="00647C24" w14:paraId="76E5273C" w14:textId="77777777" w:rsidTr="00EE3B0B">
        <w:trPr>
          <w:cantSplit/>
          <w:trHeight w:val="443"/>
          <w:jc w:val="center"/>
        </w:trPr>
        <w:tc>
          <w:tcPr>
            <w:tcW w:w="1980" w:type="dxa"/>
          </w:tcPr>
          <w:p w14:paraId="20B589F5" w14:textId="77777777" w:rsidR="00417795" w:rsidRPr="00647C24" w:rsidRDefault="00417795" w:rsidP="00EE3B0B">
            <w:pPr>
              <w:keepNext/>
              <w:keepLines/>
              <w:jc w:val="center"/>
              <w:rPr>
                <w:rFonts w:ascii="Arial" w:hAnsi="Arial" w:cs="Arial"/>
                <w:b/>
                <w:bCs/>
                <w:sz w:val="18"/>
              </w:rPr>
            </w:pPr>
            <w:r w:rsidRPr="00647C24">
              <w:rPr>
                <w:rFonts w:ascii="Arial" w:hAnsi="Arial" w:cs="Arial"/>
                <w:b/>
                <w:bCs/>
                <w:sz w:val="18"/>
              </w:rPr>
              <w:t>Frequency range</w:t>
            </w:r>
          </w:p>
          <w:p w14:paraId="6F7A473B" w14:textId="77777777" w:rsidR="00417795" w:rsidRPr="00647C24" w:rsidRDefault="00417795" w:rsidP="00EE3B0B">
            <w:pPr>
              <w:keepNext/>
              <w:keepLines/>
              <w:jc w:val="center"/>
              <w:rPr>
                <w:rFonts w:ascii="Arial" w:hAnsi="Arial" w:cs="Arial"/>
                <w:b/>
                <w:bCs/>
                <w:sz w:val="18"/>
              </w:rPr>
            </w:pPr>
            <w:r w:rsidRPr="00647C24">
              <w:rPr>
                <w:rFonts w:ascii="Arial" w:hAnsi="Arial" w:cs="Arial"/>
                <w:b/>
                <w:bCs/>
                <w:sz w:val="18"/>
              </w:rPr>
              <w:t>(MHz)</w:t>
            </w:r>
          </w:p>
        </w:tc>
        <w:tc>
          <w:tcPr>
            <w:tcW w:w="2000" w:type="dxa"/>
          </w:tcPr>
          <w:p w14:paraId="410B8A5C" w14:textId="77777777" w:rsidR="00417795" w:rsidRPr="00647C24" w:rsidRDefault="00417795" w:rsidP="00EE3B0B">
            <w:pPr>
              <w:keepNext/>
              <w:keepLines/>
              <w:jc w:val="center"/>
              <w:rPr>
                <w:rFonts w:ascii="Arial" w:hAnsi="Arial" w:cs="Arial"/>
                <w:b/>
                <w:bCs/>
                <w:sz w:val="18"/>
              </w:rPr>
            </w:pPr>
            <w:r w:rsidRPr="00647C24">
              <w:rPr>
                <w:rFonts w:ascii="Arial" w:hAnsi="Arial" w:cs="Arial"/>
                <w:b/>
                <w:bCs/>
                <w:sz w:val="18"/>
              </w:rPr>
              <w:t>Spectrum emission limit</w:t>
            </w:r>
            <w:r w:rsidRPr="00647C24">
              <w:rPr>
                <w:rFonts w:ascii="Arial" w:hAnsi="Arial" w:cs="Arial"/>
                <w:b/>
                <w:bCs/>
                <w:sz w:val="18"/>
                <w:vertAlign w:val="superscript"/>
              </w:rPr>
              <w:t>1</w:t>
            </w:r>
            <w:r w:rsidRPr="00647C24">
              <w:rPr>
                <w:rFonts w:ascii="Arial" w:hAnsi="Arial" w:cs="Arial"/>
                <w:b/>
                <w:bCs/>
                <w:sz w:val="18"/>
              </w:rPr>
              <w:t xml:space="preserve"> (dBm)</w:t>
            </w:r>
          </w:p>
        </w:tc>
        <w:tc>
          <w:tcPr>
            <w:tcW w:w="1377" w:type="dxa"/>
          </w:tcPr>
          <w:p w14:paraId="72C7C2DC" w14:textId="77777777" w:rsidR="00417795" w:rsidRPr="00647C24" w:rsidRDefault="00417795" w:rsidP="00EE3B0B">
            <w:pPr>
              <w:keepNext/>
              <w:keepLines/>
              <w:jc w:val="center"/>
              <w:rPr>
                <w:rFonts w:ascii="Arial" w:hAnsi="Arial" w:cs="Arial"/>
                <w:b/>
                <w:bCs/>
                <w:sz w:val="18"/>
              </w:rPr>
            </w:pPr>
            <w:r w:rsidRPr="00647C24">
              <w:rPr>
                <w:rFonts w:ascii="Arial" w:hAnsi="Arial" w:cs="Arial"/>
                <w:b/>
                <w:bCs/>
                <w:sz w:val="18"/>
              </w:rPr>
              <w:t xml:space="preserve">Measurement bandwidth </w:t>
            </w:r>
          </w:p>
        </w:tc>
        <w:tc>
          <w:tcPr>
            <w:tcW w:w="2293" w:type="dxa"/>
          </w:tcPr>
          <w:p w14:paraId="748B7126" w14:textId="77777777" w:rsidR="00417795" w:rsidRDefault="00417795" w:rsidP="00EE3B0B">
            <w:pPr>
              <w:keepNext/>
              <w:keepLines/>
              <w:jc w:val="center"/>
              <w:rPr>
                <w:rFonts w:ascii="Arial" w:hAnsi="Arial" w:cs="Arial"/>
                <w:b/>
                <w:bCs/>
                <w:sz w:val="18"/>
              </w:rPr>
            </w:pPr>
            <w:r w:rsidRPr="00647C24">
              <w:rPr>
                <w:rFonts w:ascii="Arial" w:hAnsi="Arial" w:cs="Arial"/>
                <w:b/>
                <w:bCs/>
                <w:sz w:val="18"/>
              </w:rPr>
              <w:t>NOTE</w:t>
            </w:r>
          </w:p>
          <w:p w14:paraId="2480A921" w14:textId="77777777" w:rsidR="00417795" w:rsidRPr="00647C24" w:rsidRDefault="00417795" w:rsidP="00EE3B0B">
            <w:pPr>
              <w:keepNext/>
              <w:keepLines/>
              <w:jc w:val="center"/>
              <w:rPr>
                <w:rFonts w:ascii="Arial" w:hAnsi="Arial" w:cs="Arial"/>
                <w:b/>
                <w:bCs/>
                <w:sz w:val="18"/>
              </w:rPr>
            </w:pPr>
            <w:r>
              <w:rPr>
                <w:rFonts w:ascii="Arial" w:hAnsi="Arial" w:cs="Arial"/>
                <w:b/>
                <w:bCs/>
                <w:sz w:val="18"/>
              </w:rPr>
              <w:t>(measurement method)</w:t>
            </w:r>
          </w:p>
        </w:tc>
      </w:tr>
      <w:tr w:rsidR="00417795" w:rsidRPr="00647C24" w14:paraId="16F505A7" w14:textId="77777777" w:rsidTr="00EE3B0B">
        <w:trPr>
          <w:jc w:val="center"/>
        </w:trPr>
        <w:tc>
          <w:tcPr>
            <w:tcW w:w="1980" w:type="dxa"/>
          </w:tcPr>
          <w:p w14:paraId="501F173E" w14:textId="77777777" w:rsidR="00417795" w:rsidRPr="00647C24" w:rsidRDefault="00417795" w:rsidP="00EE3B0B">
            <w:pPr>
              <w:pStyle w:val="TAC"/>
              <w:rPr>
                <w:lang w:val="en-US"/>
              </w:rPr>
            </w:pPr>
            <w:r>
              <w:rPr>
                <w:lang w:val="en-US"/>
              </w:rPr>
              <w:t>30 to 1000</w:t>
            </w:r>
          </w:p>
        </w:tc>
        <w:tc>
          <w:tcPr>
            <w:tcW w:w="2000" w:type="dxa"/>
          </w:tcPr>
          <w:p w14:paraId="53CB7579" w14:textId="77777777" w:rsidR="00417795" w:rsidRPr="00647C24" w:rsidRDefault="00417795" w:rsidP="00EE3B0B">
            <w:pPr>
              <w:pStyle w:val="TAC"/>
              <w:rPr>
                <w:lang w:val="en-US"/>
              </w:rPr>
            </w:pPr>
            <w:r>
              <w:rPr>
                <w:lang w:val="en-US"/>
              </w:rPr>
              <w:t>-36</w:t>
            </w:r>
          </w:p>
        </w:tc>
        <w:tc>
          <w:tcPr>
            <w:tcW w:w="1377" w:type="dxa"/>
          </w:tcPr>
          <w:p w14:paraId="3F667587" w14:textId="77777777" w:rsidR="00417795" w:rsidRPr="00647C24" w:rsidRDefault="00417795" w:rsidP="00EE3B0B">
            <w:pPr>
              <w:pStyle w:val="TAC"/>
              <w:rPr>
                <w:lang w:val="en-US"/>
              </w:rPr>
            </w:pPr>
            <w:r>
              <w:rPr>
                <w:lang w:val="en-US"/>
              </w:rPr>
              <w:t>100 kHz</w:t>
            </w:r>
          </w:p>
        </w:tc>
        <w:tc>
          <w:tcPr>
            <w:tcW w:w="2293" w:type="dxa"/>
          </w:tcPr>
          <w:p w14:paraId="58B79C53" w14:textId="77777777" w:rsidR="00417795" w:rsidRPr="00647C24" w:rsidRDefault="00417795" w:rsidP="00EE3B0B">
            <w:pPr>
              <w:pStyle w:val="TAC"/>
            </w:pPr>
            <w:r>
              <w:t>Peak hold</w:t>
            </w:r>
          </w:p>
        </w:tc>
      </w:tr>
      <w:tr w:rsidR="00417795" w:rsidRPr="00647C24" w14:paraId="4EEAD89A" w14:textId="77777777" w:rsidTr="00EE3B0B">
        <w:trPr>
          <w:jc w:val="center"/>
        </w:trPr>
        <w:tc>
          <w:tcPr>
            <w:tcW w:w="1980" w:type="dxa"/>
          </w:tcPr>
          <w:p w14:paraId="50E6A7EA" w14:textId="77777777" w:rsidR="00417795" w:rsidRPr="00647C24" w:rsidRDefault="00417795" w:rsidP="00EE3B0B">
            <w:pPr>
              <w:pStyle w:val="TAC"/>
            </w:pPr>
            <w:r>
              <w:t>1000 to 1559</w:t>
            </w:r>
          </w:p>
        </w:tc>
        <w:tc>
          <w:tcPr>
            <w:tcW w:w="2000" w:type="dxa"/>
          </w:tcPr>
          <w:p w14:paraId="3BC4AA74" w14:textId="77777777" w:rsidR="00417795" w:rsidRPr="00647C24" w:rsidRDefault="00417795" w:rsidP="00EE3B0B">
            <w:pPr>
              <w:pStyle w:val="TAC"/>
            </w:pPr>
            <w:r>
              <w:t>-31</w:t>
            </w:r>
          </w:p>
        </w:tc>
        <w:tc>
          <w:tcPr>
            <w:tcW w:w="1377" w:type="dxa"/>
          </w:tcPr>
          <w:p w14:paraId="02CBF3F1" w14:textId="77777777" w:rsidR="00417795" w:rsidRPr="00647C24" w:rsidRDefault="00417795" w:rsidP="00EE3B0B">
            <w:pPr>
              <w:pStyle w:val="TAC"/>
            </w:pPr>
            <w:r>
              <w:t>1 MHz</w:t>
            </w:r>
          </w:p>
        </w:tc>
        <w:tc>
          <w:tcPr>
            <w:tcW w:w="2293" w:type="dxa"/>
            <w:tcBorders>
              <w:bottom w:val="single" w:sz="4" w:space="0" w:color="auto"/>
            </w:tcBorders>
          </w:tcPr>
          <w:p w14:paraId="655A292F" w14:textId="77777777" w:rsidR="00417795" w:rsidRPr="00647C24" w:rsidRDefault="00417795" w:rsidP="00EE3B0B">
            <w:pPr>
              <w:pStyle w:val="TAC"/>
            </w:pPr>
            <w:r>
              <w:t>Average</w:t>
            </w:r>
          </w:p>
        </w:tc>
      </w:tr>
      <w:tr w:rsidR="00417795" w:rsidRPr="00647C24" w14:paraId="613A3ABB" w14:textId="77777777" w:rsidTr="00EE3B0B">
        <w:trPr>
          <w:jc w:val="center"/>
        </w:trPr>
        <w:tc>
          <w:tcPr>
            <w:tcW w:w="1980" w:type="dxa"/>
          </w:tcPr>
          <w:p w14:paraId="22846556" w14:textId="77777777" w:rsidR="00417795" w:rsidRPr="00647C24" w:rsidRDefault="00417795" w:rsidP="00EE3B0B">
            <w:pPr>
              <w:pStyle w:val="TAC"/>
              <w:rPr>
                <w:lang w:val="en-US"/>
              </w:rPr>
            </w:pPr>
            <w:r>
              <w:rPr>
                <w:lang w:val="en-US"/>
              </w:rPr>
              <w:t>1559 to 1605</w:t>
            </w:r>
          </w:p>
        </w:tc>
        <w:tc>
          <w:tcPr>
            <w:tcW w:w="2000" w:type="dxa"/>
          </w:tcPr>
          <w:p w14:paraId="4C306278" w14:textId="77777777" w:rsidR="00417795" w:rsidRPr="00647C24" w:rsidRDefault="00417795" w:rsidP="00EE3B0B">
            <w:pPr>
              <w:pStyle w:val="TAC"/>
              <w:rPr>
                <w:lang w:val="en-US"/>
              </w:rPr>
            </w:pPr>
            <w:r>
              <w:rPr>
                <w:lang w:val="en-US"/>
              </w:rPr>
              <w:t>-40</w:t>
            </w:r>
          </w:p>
        </w:tc>
        <w:tc>
          <w:tcPr>
            <w:tcW w:w="1377" w:type="dxa"/>
          </w:tcPr>
          <w:p w14:paraId="773E6158" w14:textId="77777777" w:rsidR="00417795" w:rsidRPr="00647C24" w:rsidRDefault="00417795" w:rsidP="00EE3B0B">
            <w:pPr>
              <w:pStyle w:val="TAC"/>
            </w:pPr>
            <w:r>
              <w:t>1 MHz</w:t>
            </w:r>
          </w:p>
        </w:tc>
        <w:tc>
          <w:tcPr>
            <w:tcW w:w="2293" w:type="dxa"/>
          </w:tcPr>
          <w:p w14:paraId="2F295F50" w14:textId="77777777" w:rsidR="00417795" w:rsidRPr="00647C24" w:rsidRDefault="00417795" w:rsidP="00EE3B0B">
            <w:pPr>
              <w:pStyle w:val="TAC"/>
            </w:pPr>
            <w:r>
              <w:t>Average</w:t>
            </w:r>
          </w:p>
        </w:tc>
      </w:tr>
      <w:tr w:rsidR="00417795" w:rsidRPr="00647C24" w14:paraId="563C1AC8" w14:textId="77777777" w:rsidTr="00EE3B0B">
        <w:trPr>
          <w:jc w:val="center"/>
        </w:trPr>
        <w:tc>
          <w:tcPr>
            <w:tcW w:w="1980" w:type="dxa"/>
          </w:tcPr>
          <w:p w14:paraId="11EBFA64" w14:textId="77777777" w:rsidR="00417795" w:rsidRPr="00647C24" w:rsidRDefault="00417795" w:rsidP="00EE3B0B">
            <w:pPr>
              <w:pStyle w:val="TAC"/>
            </w:pPr>
            <w:r>
              <w:t>1605 to 1612.5</w:t>
            </w:r>
          </w:p>
        </w:tc>
        <w:tc>
          <w:tcPr>
            <w:tcW w:w="2000" w:type="dxa"/>
          </w:tcPr>
          <w:p w14:paraId="24F19BBB" w14:textId="77777777" w:rsidR="00417795" w:rsidRPr="00647C24" w:rsidRDefault="00417795" w:rsidP="00EE3B0B">
            <w:pPr>
              <w:pStyle w:val="TAC"/>
              <w:rPr>
                <w:lang w:val="en-US"/>
              </w:rPr>
            </w:pPr>
            <w:r>
              <w:rPr>
                <w:lang w:val="en-US"/>
              </w:rPr>
              <w:t>-40 to -28.5</w:t>
            </w:r>
          </w:p>
        </w:tc>
        <w:tc>
          <w:tcPr>
            <w:tcW w:w="1377" w:type="dxa"/>
          </w:tcPr>
          <w:p w14:paraId="63F020C2" w14:textId="77777777" w:rsidR="00417795" w:rsidRPr="00647C24" w:rsidRDefault="00417795" w:rsidP="00EE3B0B">
            <w:pPr>
              <w:pStyle w:val="TAC"/>
            </w:pPr>
            <w:r>
              <w:t>1 MHz</w:t>
            </w:r>
          </w:p>
        </w:tc>
        <w:tc>
          <w:tcPr>
            <w:tcW w:w="2293" w:type="dxa"/>
            <w:tcBorders>
              <w:bottom w:val="single" w:sz="4" w:space="0" w:color="auto"/>
            </w:tcBorders>
          </w:tcPr>
          <w:p w14:paraId="0E25ABCA" w14:textId="77777777" w:rsidR="00417795" w:rsidRPr="00647C24" w:rsidRDefault="00417795" w:rsidP="00EE3B0B">
            <w:pPr>
              <w:pStyle w:val="TAC"/>
            </w:pPr>
            <w:r>
              <w:t>Average</w:t>
            </w:r>
          </w:p>
        </w:tc>
      </w:tr>
      <w:tr w:rsidR="00417795" w:rsidRPr="00647C24" w14:paraId="6F9FCD2D" w14:textId="77777777" w:rsidTr="00EE3B0B">
        <w:trPr>
          <w:jc w:val="center"/>
        </w:trPr>
        <w:tc>
          <w:tcPr>
            <w:tcW w:w="1980" w:type="dxa"/>
          </w:tcPr>
          <w:p w14:paraId="5ADC3F8C" w14:textId="77777777" w:rsidR="00417795" w:rsidRDefault="00417795" w:rsidP="00EE3B0B">
            <w:pPr>
              <w:pStyle w:val="TAC"/>
            </w:pPr>
            <w:r>
              <w:t>1612.5 to 1616.5</w:t>
            </w:r>
          </w:p>
        </w:tc>
        <w:tc>
          <w:tcPr>
            <w:tcW w:w="2000" w:type="dxa"/>
          </w:tcPr>
          <w:p w14:paraId="4E7ED658" w14:textId="77777777" w:rsidR="00417795" w:rsidRPr="00647C24" w:rsidRDefault="00417795" w:rsidP="00EE3B0B">
            <w:pPr>
              <w:pStyle w:val="TAC"/>
              <w:rPr>
                <w:lang w:val="en-US"/>
              </w:rPr>
            </w:pPr>
            <w:r>
              <w:rPr>
                <w:lang w:val="en-US"/>
              </w:rPr>
              <w:t>-25 to -20</w:t>
            </w:r>
          </w:p>
        </w:tc>
        <w:tc>
          <w:tcPr>
            <w:tcW w:w="1377" w:type="dxa"/>
          </w:tcPr>
          <w:p w14:paraId="72F1CACD" w14:textId="77777777" w:rsidR="00417795" w:rsidRPr="00647C24" w:rsidRDefault="00417795" w:rsidP="00EE3B0B">
            <w:pPr>
              <w:pStyle w:val="TAC"/>
            </w:pPr>
            <w:r>
              <w:t>1 MHz</w:t>
            </w:r>
          </w:p>
        </w:tc>
        <w:tc>
          <w:tcPr>
            <w:tcW w:w="2293" w:type="dxa"/>
            <w:tcBorders>
              <w:bottom w:val="single" w:sz="4" w:space="0" w:color="auto"/>
            </w:tcBorders>
          </w:tcPr>
          <w:p w14:paraId="40FE1CB3" w14:textId="77777777" w:rsidR="00417795" w:rsidRPr="00647C24" w:rsidRDefault="00417795" w:rsidP="00EE3B0B">
            <w:pPr>
              <w:pStyle w:val="TAC"/>
            </w:pPr>
            <w:r>
              <w:t>Average</w:t>
            </w:r>
          </w:p>
        </w:tc>
      </w:tr>
      <w:tr w:rsidR="00417795" w:rsidRPr="00647C24" w14:paraId="44CC5D45" w14:textId="77777777" w:rsidTr="00EE3B0B">
        <w:trPr>
          <w:jc w:val="center"/>
        </w:trPr>
        <w:tc>
          <w:tcPr>
            <w:tcW w:w="1980" w:type="dxa"/>
          </w:tcPr>
          <w:p w14:paraId="608F227E" w14:textId="77777777" w:rsidR="00417795" w:rsidRDefault="00417795" w:rsidP="00EE3B0B">
            <w:pPr>
              <w:pStyle w:val="TAC"/>
            </w:pPr>
            <w:r>
              <w:t xml:space="preserve">1616.5 to 1621.5 </w:t>
            </w:r>
          </w:p>
        </w:tc>
        <w:tc>
          <w:tcPr>
            <w:tcW w:w="2000" w:type="dxa"/>
          </w:tcPr>
          <w:p w14:paraId="6E2B3262" w14:textId="77777777" w:rsidR="00417795" w:rsidRPr="00647C24" w:rsidRDefault="00417795" w:rsidP="00EE3B0B">
            <w:pPr>
              <w:pStyle w:val="TAC"/>
              <w:rPr>
                <w:lang w:val="en-US"/>
              </w:rPr>
            </w:pPr>
            <w:r>
              <w:rPr>
                <w:lang w:val="en-US"/>
              </w:rPr>
              <w:t>-20 to -16</w:t>
            </w:r>
          </w:p>
        </w:tc>
        <w:tc>
          <w:tcPr>
            <w:tcW w:w="1377" w:type="dxa"/>
          </w:tcPr>
          <w:p w14:paraId="0A38C80D" w14:textId="77777777" w:rsidR="00417795" w:rsidRPr="00647C24" w:rsidRDefault="00417795" w:rsidP="00EE3B0B">
            <w:pPr>
              <w:pStyle w:val="TAC"/>
            </w:pPr>
            <w:r>
              <w:t>1 MHz</w:t>
            </w:r>
          </w:p>
        </w:tc>
        <w:tc>
          <w:tcPr>
            <w:tcW w:w="2293" w:type="dxa"/>
            <w:tcBorders>
              <w:bottom w:val="single" w:sz="4" w:space="0" w:color="auto"/>
            </w:tcBorders>
          </w:tcPr>
          <w:p w14:paraId="3F5F444F" w14:textId="77777777" w:rsidR="00417795" w:rsidRPr="00647C24" w:rsidRDefault="00417795" w:rsidP="00EE3B0B">
            <w:pPr>
              <w:pStyle w:val="TAC"/>
            </w:pPr>
            <w:r>
              <w:t>Average</w:t>
            </w:r>
          </w:p>
        </w:tc>
      </w:tr>
      <w:tr w:rsidR="00417795" w:rsidRPr="00647C24" w14:paraId="197706FD" w14:textId="77777777" w:rsidTr="00EE3B0B">
        <w:trPr>
          <w:jc w:val="center"/>
        </w:trPr>
        <w:tc>
          <w:tcPr>
            <w:tcW w:w="1980" w:type="dxa"/>
          </w:tcPr>
          <w:p w14:paraId="6F230059" w14:textId="77777777" w:rsidR="00417795" w:rsidRDefault="00417795" w:rsidP="00EE3B0B">
            <w:pPr>
              <w:pStyle w:val="TAC"/>
            </w:pPr>
            <w:r>
              <w:t>1621.5 to 1624.5</w:t>
            </w:r>
          </w:p>
        </w:tc>
        <w:tc>
          <w:tcPr>
            <w:tcW w:w="2000" w:type="dxa"/>
          </w:tcPr>
          <w:p w14:paraId="2CD13FD5" w14:textId="77777777" w:rsidR="00417795" w:rsidRPr="00647C24" w:rsidRDefault="00417795" w:rsidP="00EE3B0B">
            <w:pPr>
              <w:pStyle w:val="TAC"/>
              <w:rPr>
                <w:lang w:val="en-US"/>
              </w:rPr>
            </w:pPr>
            <w:r>
              <w:rPr>
                <w:lang w:val="en-US"/>
              </w:rPr>
              <w:t>-30 to -27.5</w:t>
            </w:r>
          </w:p>
        </w:tc>
        <w:tc>
          <w:tcPr>
            <w:tcW w:w="1377" w:type="dxa"/>
          </w:tcPr>
          <w:p w14:paraId="728A9EA0" w14:textId="77777777" w:rsidR="00417795" w:rsidRPr="00647C24" w:rsidRDefault="00417795" w:rsidP="00EE3B0B">
            <w:pPr>
              <w:pStyle w:val="TAC"/>
            </w:pPr>
            <w:r>
              <w:t>30 kHz</w:t>
            </w:r>
          </w:p>
        </w:tc>
        <w:tc>
          <w:tcPr>
            <w:tcW w:w="2293" w:type="dxa"/>
            <w:tcBorders>
              <w:bottom w:val="single" w:sz="4" w:space="0" w:color="auto"/>
            </w:tcBorders>
          </w:tcPr>
          <w:p w14:paraId="4AF44E92" w14:textId="77777777" w:rsidR="00417795" w:rsidRPr="00647C24" w:rsidRDefault="00417795" w:rsidP="00EE3B0B">
            <w:pPr>
              <w:pStyle w:val="TAC"/>
            </w:pPr>
            <w:r>
              <w:t>Average</w:t>
            </w:r>
          </w:p>
        </w:tc>
      </w:tr>
      <w:tr w:rsidR="00417795" w:rsidRPr="00647C24" w14:paraId="262F51A8" w14:textId="77777777" w:rsidTr="00EE3B0B">
        <w:trPr>
          <w:jc w:val="center"/>
        </w:trPr>
        <w:tc>
          <w:tcPr>
            <w:tcW w:w="1980" w:type="dxa"/>
          </w:tcPr>
          <w:p w14:paraId="0653EA7C" w14:textId="77777777" w:rsidR="00417795" w:rsidRDefault="00417795" w:rsidP="00EE3B0B">
            <w:pPr>
              <w:pStyle w:val="TAC"/>
            </w:pPr>
            <w:r>
              <w:t>1624.5 to 1625.125</w:t>
            </w:r>
          </w:p>
        </w:tc>
        <w:tc>
          <w:tcPr>
            <w:tcW w:w="2000" w:type="dxa"/>
          </w:tcPr>
          <w:p w14:paraId="5C5750F7" w14:textId="77777777" w:rsidR="00417795" w:rsidRPr="00647C24" w:rsidRDefault="00417795" w:rsidP="00EE3B0B">
            <w:pPr>
              <w:pStyle w:val="TAC"/>
              <w:rPr>
                <w:lang w:val="en-US"/>
              </w:rPr>
            </w:pPr>
            <w:r>
              <w:rPr>
                <w:lang w:val="en-US"/>
              </w:rPr>
              <w:t>-27.5 to -27.2</w:t>
            </w:r>
          </w:p>
        </w:tc>
        <w:tc>
          <w:tcPr>
            <w:tcW w:w="1377" w:type="dxa"/>
          </w:tcPr>
          <w:p w14:paraId="1CC9FD3B" w14:textId="77777777" w:rsidR="00417795" w:rsidRPr="00647C24" w:rsidRDefault="00417795" w:rsidP="00EE3B0B">
            <w:pPr>
              <w:pStyle w:val="TAC"/>
            </w:pPr>
            <w:r>
              <w:t>30 kHz</w:t>
            </w:r>
          </w:p>
        </w:tc>
        <w:tc>
          <w:tcPr>
            <w:tcW w:w="2293" w:type="dxa"/>
            <w:tcBorders>
              <w:bottom w:val="single" w:sz="4" w:space="0" w:color="auto"/>
            </w:tcBorders>
          </w:tcPr>
          <w:p w14:paraId="0C0490AF" w14:textId="77777777" w:rsidR="00417795" w:rsidRPr="00647C24" w:rsidRDefault="00417795" w:rsidP="00EE3B0B">
            <w:pPr>
              <w:pStyle w:val="TAC"/>
            </w:pPr>
            <w:r>
              <w:t>Average</w:t>
            </w:r>
          </w:p>
        </w:tc>
      </w:tr>
      <w:tr w:rsidR="00417795" w:rsidRPr="00647C24" w14:paraId="7BC7AC6C" w14:textId="77777777" w:rsidTr="00EE3B0B">
        <w:trPr>
          <w:jc w:val="center"/>
        </w:trPr>
        <w:tc>
          <w:tcPr>
            <w:tcW w:w="1980" w:type="dxa"/>
          </w:tcPr>
          <w:p w14:paraId="005C69D6" w14:textId="77777777" w:rsidR="00417795" w:rsidRDefault="00417795" w:rsidP="00EE3B0B">
            <w:pPr>
              <w:pStyle w:val="TAC"/>
            </w:pPr>
            <w:r>
              <w:t>1625.125 to 1625.8</w:t>
            </w:r>
          </w:p>
        </w:tc>
        <w:tc>
          <w:tcPr>
            <w:tcW w:w="2000" w:type="dxa"/>
          </w:tcPr>
          <w:p w14:paraId="7454D503" w14:textId="77777777" w:rsidR="00417795" w:rsidRPr="00647C24" w:rsidRDefault="00417795" w:rsidP="00EE3B0B">
            <w:pPr>
              <w:pStyle w:val="TAC"/>
              <w:rPr>
                <w:lang w:val="en-US"/>
              </w:rPr>
            </w:pPr>
            <w:r>
              <w:rPr>
                <w:lang w:val="en-US"/>
              </w:rPr>
              <w:t xml:space="preserve">-27.2 to -20 </w:t>
            </w:r>
          </w:p>
        </w:tc>
        <w:tc>
          <w:tcPr>
            <w:tcW w:w="1377" w:type="dxa"/>
          </w:tcPr>
          <w:p w14:paraId="757CBC9D" w14:textId="77777777" w:rsidR="00417795" w:rsidRPr="00647C24" w:rsidRDefault="00417795" w:rsidP="00EE3B0B">
            <w:pPr>
              <w:pStyle w:val="TAC"/>
            </w:pPr>
            <w:r>
              <w:t>30 kHz</w:t>
            </w:r>
          </w:p>
        </w:tc>
        <w:tc>
          <w:tcPr>
            <w:tcW w:w="2293" w:type="dxa"/>
            <w:tcBorders>
              <w:bottom w:val="single" w:sz="4" w:space="0" w:color="auto"/>
            </w:tcBorders>
          </w:tcPr>
          <w:p w14:paraId="4D5CCA3F" w14:textId="77777777" w:rsidR="00417795" w:rsidRPr="00647C24" w:rsidRDefault="00417795" w:rsidP="00EE3B0B">
            <w:pPr>
              <w:pStyle w:val="TAC"/>
            </w:pPr>
            <w:r>
              <w:t>Average</w:t>
            </w:r>
          </w:p>
        </w:tc>
      </w:tr>
      <w:tr w:rsidR="00417795" w:rsidRPr="00647C24" w14:paraId="1D7B09FB" w14:textId="77777777" w:rsidTr="00EE3B0B">
        <w:trPr>
          <w:jc w:val="center"/>
        </w:trPr>
        <w:tc>
          <w:tcPr>
            <w:tcW w:w="1980" w:type="dxa"/>
          </w:tcPr>
          <w:p w14:paraId="362EADC3" w14:textId="77777777" w:rsidR="00417795" w:rsidRDefault="00417795" w:rsidP="00EE3B0B">
            <w:pPr>
              <w:pStyle w:val="TAC"/>
            </w:pPr>
            <w:r>
              <w:t>1625.8 to 1626</w:t>
            </w:r>
          </w:p>
        </w:tc>
        <w:tc>
          <w:tcPr>
            <w:tcW w:w="2000" w:type="dxa"/>
          </w:tcPr>
          <w:p w14:paraId="37CCD580" w14:textId="77777777" w:rsidR="00417795" w:rsidRPr="00647C24" w:rsidRDefault="00417795" w:rsidP="00EE3B0B">
            <w:pPr>
              <w:pStyle w:val="TAC"/>
              <w:rPr>
                <w:lang w:val="en-US"/>
              </w:rPr>
            </w:pPr>
            <w:r>
              <w:rPr>
                <w:lang w:val="en-US"/>
              </w:rPr>
              <w:t>-20 to -17</w:t>
            </w:r>
          </w:p>
        </w:tc>
        <w:tc>
          <w:tcPr>
            <w:tcW w:w="1377" w:type="dxa"/>
          </w:tcPr>
          <w:p w14:paraId="48276A2A" w14:textId="77777777" w:rsidR="00417795" w:rsidRPr="00647C24" w:rsidRDefault="00417795" w:rsidP="00EE3B0B">
            <w:pPr>
              <w:pStyle w:val="TAC"/>
            </w:pPr>
            <w:r>
              <w:t>30 kHz</w:t>
            </w:r>
          </w:p>
        </w:tc>
        <w:tc>
          <w:tcPr>
            <w:tcW w:w="2293" w:type="dxa"/>
            <w:tcBorders>
              <w:bottom w:val="single" w:sz="4" w:space="0" w:color="auto"/>
            </w:tcBorders>
          </w:tcPr>
          <w:p w14:paraId="2B209EDB" w14:textId="77777777" w:rsidR="00417795" w:rsidRPr="00647C24" w:rsidRDefault="00417795" w:rsidP="00EE3B0B">
            <w:pPr>
              <w:pStyle w:val="TAC"/>
            </w:pPr>
            <w:r>
              <w:t>Average</w:t>
            </w:r>
          </w:p>
        </w:tc>
      </w:tr>
      <w:tr w:rsidR="00417795" w:rsidRPr="00647C24" w14:paraId="42DA18B2" w14:textId="77777777" w:rsidTr="00EE3B0B">
        <w:trPr>
          <w:jc w:val="center"/>
        </w:trPr>
        <w:tc>
          <w:tcPr>
            <w:tcW w:w="1980" w:type="dxa"/>
          </w:tcPr>
          <w:p w14:paraId="143AB488" w14:textId="77777777" w:rsidR="00417795" w:rsidRDefault="00417795" w:rsidP="00EE3B0B">
            <w:pPr>
              <w:pStyle w:val="TAC"/>
            </w:pPr>
            <w:r>
              <w:t>1626 to 1626.2</w:t>
            </w:r>
          </w:p>
        </w:tc>
        <w:tc>
          <w:tcPr>
            <w:tcW w:w="2000" w:type="dxa"/>
          </w:tcPr>
          <w:p w14:paraId="2B2C90C9" w14:textId="77777777" w:rsidR="00417795" w:rsidRPr="00647C24" w:rsidRDefault="00417795" w:rsidP="00EE3B0B">
            <w:pPr>
              <w:pStyle w:val="TAC"/>
              <w:rPr>
                <w:lang w:val="en-US"/>
              </w:rPr>
            </w:pPr>
            <w:r>
              <w:rPr>
                <w:lang w:val="en-US"/>
              </w:rPr>
              <w:t>-17 to -10</w:t>
            </w:r>
          </w:p>
        </w:tc>
        <w:tc>
          <w:tcPr>
            <w:tcW w:w="1377" w:type="dxa"/>
          </w:tcPr>
          <w:p w14:paraId="67BB3E84" w14:textId="77777777" w:rsidR="00417795" w:rsidRPr="00647C24" w:rsidRDefault="00417795" w:rsidP="00EE3B0B">
            <w:pPr>
              <w:pStyle w:val="TAC"/>
            </w:pPr>
            <w:r>
              <w:t>30 kHz</w:t>
            </w:r>
          </w:p>
        </w:tc>
        <w:tc>
          <w:tcPr>
            <w:tcW w:w="2293" w:type="dxa"/>
            <w:tcBorders>
              <w:bottom w:val="single" w:sz="4" w:space="0" w:color="auto"/>
            </w:tcBorders>
          </w:tcPr>
          <w:p w14:paraId="155A4372" w14:textId="77777777" w:rsidR="00417795" w:rsidRPr="00647C24" w:rsidRDefault="00417795" w:rsidP="00EE3B0B">
            <w:pPr>
              <w:pStyle w:val="TAC"/>
            </w:pPr>
            <w:r>
              <w:t>Average</w:t>
            </w:r>
          </w:p>
        </w:tc>
      </w:tr>
      <w:tr w:rsidR="00417795" w:rsidRPr="00647C24" w14:paraId="5B55D410" w14:textId="77777777" w:rsidTr="00EE3B0B">
        <w:trPr>
          <w:jc w:val="center"/>
        </w:trPr>
        <w:tc>
          <w:tcPr>
            <w:tcW w:w="1980" w:type="dxa"/>
          </w:tcPr>
          <w:p w14:paraId="43F24BEA" w14:textId="77777777" w:rsidR="00417795" w:rsidRDefault="00417795" w:rsidP="00EE3B0B">
            <w:pPr>
              <w:pStyle w:val="TAC"/>
            </w:pPr>
            <w:r>
              <w:t>1626.2 to 1626.5</w:t>
            </w:r>
          </w:p>
        </w:tc>
        <w:tc>
          <w:tcPr>
            <w:tcW w:w="2000" w:type="dxa"/>
          </w:tcPr>
          <w:p w14:paraId="41573563" w14:textId="77777777" w:rsidR="00417795" w:rsidRPr="00647C24" w:rsidRDefault="00417795" w:rsidP="00EE3B0B">
            <w:pPr>
              <w:pStyle w:val="TAC"/>
              <w:rPr>
                <w:lang w:val="en-US"/>
              </w:rPr>
            </w:pPr>
            <w:r>
              <w:rPr>
                <w:lang w:val="en-US"/>
              </w:rPr>
              <w:t>-10</w:t>
            </w:r>
          </w:p>
        </w:tc>
        <w:tc>
          <w:tcPr>
            <w:tcW w:w="1377" w:type="dxa"/>
          </w:tcPr>
          <w:p w14:paraId="49A7E796" w14:textId="77777777" w:rsidR="00417795" w:rsidRPr="00647C24" w:rsidRDefault="00417795" w:rsidP="00EE3B0B">
            <w:pPr>
              <w:pStyle w:val="TAC"/>
            </w:pPr>
            <w:r>
              <w:t>30 kHz</w:t>
            </w:r>
          </w:p>
        </w:tc>
        <w:tc>
          <w:tcPr>
            <w:tcW w:w="2293" w:type="dxa"/>
            <w:tcBorders>
              <w:bottom w:val="single" w:sz="4" w:space="0" w:color="auto"/>
            </w:tcBorders>
          </w:tcPr>
          <w:p w14:paraId="496C506A" w14:textId="77777777" w:rsidR="00417795" w:rsidRPr="00647C24" w:rsidRDefault="00417795" w:rsidP="00EE3B0B">
            <w:pPr>
              <w:pStyle w:val="TAC"/>
            </w:pPr>
            <w:r>
              <w:t>Average</w:t>
            </w:r>
          </w:p>
        </w:tc>
      </w:tr>
      <w:tr w:rsidR="00417795" w:rsidRPr="00647C24" w14:paraId="0C814AA3" w14:textId="77777777" w:rsidTr="00EE3B0B">
        <w:trPr>
          <w:jc w:val="center"/>
        </w:trPr>
        <w:tc>
          <w:tcPr>
            <w:tcW w:w="1980" w:type="dxa"/>
          </w:tcPr>
          <w:p w14:paraId="06B556B0" w14:textId="77777777" w:rsidR="00417795" w:rsidRDefault="00417795" w:rsidP="00EE3B0B">
            <w:pPr>
              <w:pStyle w:val="TAC"/>
            </w:pPr>
            <w:r>
              <w:t>1660.5 to 1660.525</w:t>
            </w:r>
          </w:p>
        </w:tc>
        <w:tc>
          <w:tcPr>
            <w:tcW w:w="2000" w:type="dxa"/>
          </w:tcPr>
          <w:p w14:paraId="75CB4E7D" w14:textId="77777777" w:rsidR="00417795" w:rsidRDefault="00417795" w:rsidP="00EE3B0B">
            <w:pPr>
              <w:pStyle w:val="TAC"/>
              <w:rPr>
                <w:lang w:val="en-US"/>
              </w:rPr>
            </w:pPr>
            <w:r>
              <w:rPr>
                <w:lang w:val="en-US"/>
              </w:rPr>
              <w:t>30 to 15</w:t>
            </w:r>
          </w:p>
        </w:tc>
        <w:tc>
          <w:tcPr>
            <w:tcW w:w="1377" w:type="dxa"/>
          </w:tcPr>
          <w:p w14:paraId="138F063A" w14:textId="77777777" w:rsidR="00417795" w:rsidRDefault="00417795" w:rsidP="00EE3B0B">
            <w:pPr>
              <w:pStyle w:val="TAC"/>
            </w:pPr>
            <w:r>
              <w:t>3 kHz</w:t>
            </w:r>
          </w:p>
        </w:tc>
        <w:tc>
          <w:tcPr>
            <w:tcW w:w="2293" w:type="dxa"/>
            <w:tcBorders>
              <w:bottom w:val="single" w:sz="4" w:space="0" w:color="auto"/>
            </w:tcBorders>
          </w:tcPr>
          <w:p w14:paraId="70EE9970" w14:textId="77777777" w:rsidR="00417795" w:rsidRDefault="00417795" w:rsidP="00EE3B0B">
            <w:pPr>
              <w:pStyle w:val="TAC"/>
            </w:pPr>
            <w:r>
              <w:t>Average</w:t>
            </w:r>
          </w:p>
        </w:tc>
      </w:tr>
      <w:tr w:rsidR="00417795" w:rsidRPr="00647C24" w14:paraId="05A6B4BD" w14:textId="77777777" w:rsidTr="00EE3B0B">
        <w:trPr>
          <w:jc w:val="center"/>
        </w:trPr>
        <w:tc>
          <w:tcPr>
            <w:tcW w:w="1980" w:type="dxa"/>
          </w:tcPr>
          <w:p w14:paraId="571906E3" w14:textId="77777777" w:rsidR="00417795" w:rsidRDefault="00417795" w:rsidP="00EE3B0B">
            <w:pPr>
              <w:pStyle w:val="TAC"/>
            </w:pPr>
            <w:r>
              <w:t xml:space="preserve">1660.525 to 1660.625 </w:t>
            </w:r>
          </w:p>
        </w:tc>
        <w:tc>
          <w:tcPr>
            <w:tcW w:w="2000" w:type="dxa"/>
          </w:tcPr>
          <w:p w14:paraId="762A0ABA" w14:textId="77777777" w:rsidR="00417795" w:rsidRDefault="00417795" w:rsidP="00EE3B0B">
            <w:pPr>
              <w:pStyle w:val="TAC"/>
              <w:rPr>
                <w:lang w:val="en-US"/>
              </w:rPr>
            </w:pPr>
            <w:r>
              <w:rPr>
                <w:lang w:val="en-US"/>
              </w:rPr>
              <w:t>15 to - 20</w:t>
            </w:r>
          </w:p>
        </w:tc>
        <w:tc>
          <w:tcPr>
            <w:tcW w:w="1377" w:type="dxa"/>
          </w:tcPr>
          <w:p w14:paraId="45EA80B9" w14:textId="77777777" w:rsidR="00417795" w:rsidRDefault="00417795" w:rsidP="00EE3B0B">
            <w:pPr>
              <w:pStyle w:val="TAC"/>
            </w:pPr>
            <w:r>
              <w:t>3 kHz</w:t>
            </w:r>
          </w:p>
        </w:tc>
        <w:tc>
          <w:tcPr>
            <w:tcW w:w="2293" w:type="dxa"/>
            <w:tcBorders>
              <w:bottom w:val="single" w:sz="4" w:space="0" w:color="auto"/>
            </w:tcBorders>
          </w:tcPr>
          <w:p w14:paraId="50591C7D" w14:textId="77777777" w:rsidR="00417795" w:rsidRDefault="00417795" w:rsidP="00EE3B0B">
            <w:pPr>
              <w:pStyle w:val="TAC"/>
            </w:pPr>
            <w:r>
              <w:t>Average</w:t>
            </w:r>
          </w:p>
        </w:tc>
      </w:tr>
      <w:tr w:rsidR="00417795" w:rsidRPr="00647C24" w14:paraId="6D7237E0" w14:textId="77777777" w:rsidTr="00EE3B0B">
        <w:trPr>
          <w:jc w:val="center"/>
        </w:trPr>
        <w:tc>
          <w:tcPr>
            <w:tcW w:w="1980" w:type="dxa"/>
          </w:tcPr>
          <w:p w14:paraId="67707B84" w14:textId="77777777" w:rsidR="00417795" w:rsidRDefault="00417795" w:rsidP="00EE3B0B">
            <w:pPr>
              <w:pStyle w:val="TAC"/>
            </w:pPr>
            <w:r>
              <w:t>1660.625 to 1660.925</w:t>
            </w:r>
          </w:p>
        </w:tc>
        <w:tc>
          <w:tcPr>
            <w:tcW w:w="2000" w:type="dxa"/>
          </w:tcPr>
          <w:p w14:paraId="613F7462" w14:textId="77777777" w:rsidR="00417795" w:rsidRDefault="00417795" w:rsidP="00EE3B0B">
            <w:pPr>
              <w:pStyle w:val="TAC"/>
              <w:rPr>
                <w:lang w:val="en-US"/>
              </w:rPr>
            </w:pPr>
            <w:r>
              <w:rPr>
                <w:lang w:val="en-US"/>
              </w:rPr>
              <w:t>-20</w:t>
            </w:r>
          </w:p>
        </w:tc>
        <w:tc>
          <w:tcPr>
            <w:tcW w:w="1377" w:type="dxa"/>
          </w:tcPr>
          <w:p w14:paraId="5A60AFFD" w14:textId="77777777" w:rsidR="00417795" w:rsidRDefault="00417795" w:rsidP="00EE3B0B">
            <w:pPr>
              <w:pStyle w:val="TAC"/>
            </w:pPr>
            <w:r>
              <w:t>3 kHz</w:t>
            </w:r>
          </w:p>
        </w:tc>
        <w:tc>
          <w:tcPr>
            <w:tcW w:w="2293" w:type="dxa"/>
            <w:tcBorders>
              <w:bottom w:val="single" w:sz="4" w:space="0" w:color="auto"/>
            </w:tcBorders>
          </w:tcPr>
          <w:p w14:paraId="4A4C5553" w14:textId="77777777" w:rsidR="00417795" w:rsidRDefault="00417795" w:rsidP="00EE3B0B">
            <w:pPr>
              <w:pStyle w:val="TAC"/>
            </w:pPr>
            <w:r>
              <w:t>Average</w:t>
            </w:r>
          </w:p>
        </w:tc>
      </w:tr>
      <w:tr w:rsidR="00417795" w:rsidRPr="00647C24" w14:paraId="6991DE77" w14:textId="77777777" w:rsidTr="00EE3B0B">
        <w:trPr>
          <w:jc w:val="center"/>
        </w:trPr>
        <w:tc>
          <w:tcPr>
            <w:tcW w:w="1980" w:type="dxa"/>
          </w:tcPr>
          <w:p w14:paraId="51D68DB3" w14:textId="77777777" w:rsidR="00417795" w:rsidRDefault="00417795" w:rsidP="00EE3B0B">
            <w:pPr>
              <w:pStyle w:val="TAC"/>
            </w:pPr>
            <w:r>
              <w:t xml:space="preserve">1660.925 to 1662 </w:t>
            </w:r>
          </w:p>
        </w:tc>
        <w:tc>
          <w:tcPr>
            <w:tcW w:w="2000" w:type="dxa"/>
          </w:tcPr>
          <w:p w14:paraId="2F06F9A6" w14:textId="77777777" w:rsidR="00417795" w:rsidRDefault="00417795" w:rsidP="00EE3B0B">
            <w:pPr>
              <w:pStyle w:val="TAC"/>
              <w:rPr>
                <w:lang w:val="en-US"/>
              </w:rPr>
            </w:pPr>
            <w:r>
              <w:rPr>
                <w:lang w:val="en-US"/>
              </w:rPr>
              <w:t>-20 to -35</w:t>
            </w:r>
          </w:p>
        </w:tc>
        <w:tc>
          <w:tcPr>
            <w:tcW w:w="1377" w:type="dxa"/>
          </w:tcPr>
          <w:p w14:paraId="39A4252E" w14:textId="77777777" w:rsidR="00417795" w:rsidRDefault="00417795" w:rsidP="00EE3B0B">
            <w:pPr>
              <w:pStyle w:val="TAC"/>
            </w:pPr>
            <w:r>
              <w:t>3 kHz</w:t>
            </w:r>
          </w:p>
        </w:tc>
        <w:tc>
          <w:tcPr>
            <w:tcW w:w="2293" w:type="dxa"/>
            <w:tcBorders>
              <w:bottom w:val="single" w:sz="4" w:space="0" w:color="auto"/>
            </w:tcBorders>
          </w:tcPr>
          <w:p w14:paraId="69332150" w14:textId="77777777" w:rsidR="00417795" w:rsidRDefault="00417795" w:rsidP="00EE3B0B">
            <w:pPr>
              <w:pStyle w:val="TAC"/>
            </w:pPr>
            <w:r>
              <w:t>Average</w:t>
            </w:r>
          </w:p>
        </w:tc>
      </w:tr>
      <w:tr w:rsidR="00417795" w:rsidRPr="00647C24" w14:paraId="3F4F9FAB" w14:textId="77777777" w:rsidTr="00EE3B0B">
        <w:trPr>
          <w:jc w:val="center"/>
        </w:trPr>
        <w:tc>
          <w:tcPr>
            <w:tcW w:w="1980" w:type="dxa"/>
          </w:tcPr>
          <w:p w14:paraId="1C10645B" w14:textId="77777777" w:rsidR="00417795" w:rsidRDefault="00417795" w:rsidP="00EE3B0B">
            <w:pPr>
              <w:pStyle w:val="TAC"/>
            </w:pPr>
            <w:r>
              <w:t>1662 to 1677</w:t>
            </w:r>
          </w:p>
        </w:tc>
        <w:tc>
          <w:tcPr>
            <w:tcW w:w="2000" w:type="dxa"/>
          </w:tcPr>
          <w:p w14:paraId="3BE6CAD4" w14:textId="77777777" w:rsidR="00417795" w:rsidRPr="00780922" w:rsidRDefault="00417795" w:rsidP="00EE3B0B">
            <w:pPr>
              <w:pStyle w:val="TAC"/>
              <w:rPr>
                <w:highlight w:val="cyan"/>
                <w:lang w:val="en-US"/>
              </w:rPr>
            </w:pPr>
            <w:r w:rsidRPr="00780922">
              <w:rPr>
                <w:highlight w:val="cyan"/>
                <w:lang w:val="en-US"/>
              </w:rPr>
              <w:t>-25</w:t>
            </w:r>
          </w:p>
        </w:tc>
        <w:tc>
          <w:tcPr>
            <w:tcW w:w="1377" w:type="dxa"/>
          </w:tcPr>
          <w:p w14:paraId="200003B4" w14:textId="77777777" w:rsidR="00417795" w:rsidRDefault="00417795" w:rsidP="00EE3B0B">
            <w:pPr>
              <w:pStyle w:val="TAC"/>
            </w:pPr>
            <w:r>
              <w:t>30 kHz</w:t>
            </w:r>
          </w:p>
        </w:tc>
        <w:tc>
          <w:tcPr>
            <w:tcW w:w="2293" w:type="dxa"/>
            <w:tcBorders>
              <w:bottom w:val="single" w:sz="4" w:space="0" w:color="auto"/>
            </w:tcBorders>
          </w:tcPr>
          <w:p w14:paraId="3B9ADE51" w14:textId="77777777" w:rsidR="00417795" w:rsidRDefault="00417795" w:rsidP="00EE3B0B">
            <w:pPr>
              <w:pStyle w:val="TAC"/>
            </w:pPr>
            <w:r>
              <w:t>Average</w:t>
            </w:r>
          </w:p>
        </w:tc>
      </w:tr>
      <w:tr w:rsidR="00417795" w:rsidRPr="00647C24" w14:paraId="0D4DE958" w14:textId="77777777" w:rsidTr="00EE3B0B">
        <w:trPr>
          <w:jc w:val="center"/>
        </w:trPr>
        <w:tc>
          <w:tcPr>
            <w:tcW w:w="1980" w:type="dxa"/>
          </w:tcPr>
          <w:p w14:paraId="6CAD3F95" w14:textId="77777777" w:rsidR="00417795" w:rsidRDefault="00417795" w:rsidP="00EE3B0B">
            <w:pPr>
              <w:pStyle w:val="TAC"/>
            </w:pPr>
            <w:r>
              <w:t>1677 to 1680</w:t>
            </w:r>
          </w:p>
        </w:tc>
        <w:tc>
          <w:tcPr>
            <w:tcW w:w="2000" w:type="dxa"/>
          </w:tcPr>
          <w:p w14:paraId="4D6D1683" w14:textId="77777777" w:rsidR="00417795" w:rsidRPr="00780922" w:rsidRDefault="00417795" w:rsidP="00EE3B0B">
            <w:pPr>
              <w:pStyle w:val="TAC"/>
              <w:rPr>
                <w:highlight w:val="cyan"/>
                <w:lang w:val="en-US"/>
              </w:rPr>
            </w:pPr>
            <w:r w:rsidRPr="00780922">
              <w:rPr>
                <w:highlight w:val="cyan"/>
                <w:lang w:val="en-US"/>
              </w:rPr>
              <w:t>-30</w:t>
            </w:r>
          </w:p>
        </w:tc>
        <w:tc>
          <w:tcPr>
            <w:tcW w:w="1377" w:type="dxa"/>
          </w:tcPr>
          <w:p w14:paraId="6D058245" w14:textId="77777777" w:rsidR="00417795" w:rsidRPr="00647C24" w:rsidRDefault="00417795" w:rsidP="00EE3B0B">
            <w:pPr>
              <w:pStyle w:val="TAC"/>
            </w:pPr>
            <w:r>
              <w:t>30 kHz</w:t>
            </w:r>
          </w:p>
        </w:tc>
        <w:tc>
          <w:tcPr>
            <w:tcW w:w="2293" w:type="dxa"/>
            <w:tcBorders>
              <w:bottom w:val="single" w:sz="4" w:space="0" w:color="auto"/>
            </w:tcBorders>
          </w:tcPr>
          <w:p w14:paraId="07637360" w14:textId="77777777" w:rsidR="00417795" w:rsidRPr="00647C24" w:rsidRDefault="00417795" w:rsidP="00EE3B0B">
            <w:pPr>
              <w:pStyle w:val="TAC"/>
            </w:pPr>
            <w:r>
              <w:t>Average</w:t>
            </w:r>
          </w:p>
        </w:tc>
      </w:tr>
      <w:tr w:rsidR="00417795" w:rsidRPr="00647C24" w14:paraId="6BCF0680" w14:textId="77777777" w:rsidTr="00EE3B0B">
        <w:trPr>
          <w:jc w:val="center"/>
        </w:trPr>
        <w:tc>
          <w:tcPr>
            <w:tcW w:w="1980" w:type="dxa"/>
          </w:tcPr>
          <w:p w14:paraId="00FD82AE" w14:textId="77777777" w:rsidR="00417795" w:rsidRDefault="00417795" w:rsidP="00EE3B0B">
            <w:pPr>
              <w:pStyle w:val="TAC"/>
            </w:pPr>
            <w:r>
              <w:t>1680 to 1685</w:t>
            </w:r>
          </w:p>
        </w:tc>
        <w:tc>
          <w:tcPr>
            <w:tcW w:w="2000" w:type="dxa"/>
          </w:tcPr>
          <w:p w14:paraId="188AF90C" w14:textId="77777777" w:rsidR="00417795" w:rsidRPr="00780922" w:rsidRDefault="00417795" w:rsidP="00EE3B0B">
            <w:pPr>
              <w:pStyle w:val="TAC"/>
              <w:rPr>
                <w:highlight w:val="cyan"/>
                <w:lang w:val="en-US"/>
              </w:rPr>
            </w:pPr>
            <w:r w:rsidRPr="00780922">
              <w:rPr>
                <w:highlight w:val="cyan"/>
                <w:lang w:val="en-US"/>
              </w:rPr>
              <w:t>-30</w:t>
            </w:r>
          </w:p>
        </w:tc>
        <w:tc>
          <w:tcPr>
            <w:tcW w:w="1377" w:type="dxa"/>
          </w:tcPr>
          <w:p w14:paraId="2680FECE" w14:textId="77777777" w:rsidR="00417795" w:rsidRPr="00647C24" w:rsidRDefault="00417795" w:rsidP="00EE3B0B">
            <w:pPr>
              <w:pStyle w:val="TAC"/>
            </w:pPr>
            <w:r>
              <w:t>100 kHz</w:t>
            </w:r>
          </w:p>
        </w:tc>
        <w:tc>
          <w:tcPr>
            <w:tcW w:w="2293" w:type="dxa"/>
            <w:tcBorders>
              <w:bottom w:val="single" w:sz="4" w:space="0" w:color="auto"/>
            </w:tcBorders>
          </w:tcPr>
          <w:p w14:paraId="3DBBE1B7" w14:textId="77777777" w:rsidR="00417795" w:rsidRPr="00647C24" w:rsidRDefault="00417795" w:rsidP="00EE3B0B">
            <w:pPr>
              <w:pStyle w:val="TAC"/>
            </w:pPr>
            <w:r>
              <w:t>Average</w:t>
            </w:r>
          </w:p>
        </w:tc>
      </w:tr>
      <w:tr w:rsidR="00417795" w:rsidRPr="00647C24" w14:paraId="50987755" w14:textId="77777777" w:rsidTr="00EE3B0B">
        <w:trPr>
          <w:jc w:val="center"/>
        </w:trPr>
        <w:tc>
          <w:tcPr>
            <w:tcW w:w="1980" w:type="dxa"/>
          </w:tcPr>
          <w:p w14:paraId="00395CEE" w14:textId="77777777" w:rsidR="00417795" w:rsidRDefault="00417795" w:rsidP="00EE3B0B">
            <w:pPr>
              <w:pStyle w:val="TAC"/>
            </w:pPr>
            <w:r>
              <w:t>1685 to 1695</w:t>
            </w:r>
          </w:p>
        </w:tc>
        <w:tc>
          <w:tcPr>
            <w:tcW w:w="2000" w:type="dxa"/>
          </w:tcPr>
          <w:p w14:paraId="33AED6D3" w14:textId="77777777" w:rsidR="00417795" w:rsidRPr="00780922" w:rsidRDefault="00417795" w:rsidP="00EE3B0B">
            <w:pPr>
              <w:pStyle w:val="TAC"/>
              <w:rPr>
                <w:highlight w:val="cyan"/>
                <w:lang w:val="en-US"/>
              </w:rPr>
            </w:pPr>
            <w:r w:rsidRPr="00780922">
              <w:rPr>
                <w:highlight w:val="cyan"/>
                <w:lang w:val="en-US"/>
              </w:rPr>
              <w:t>-30</w:t>
            </w:r>
          </w:p>
        </w:tc>
        <w:tc>
          <w:tcPr>
            <w:tcW w:w="1377" w:type="dxa"/>
          </w:tcPr>
          <w:p w14:paraId="5574379E" w14:textId="77777777" w:rsidR="00417795" w:rsidRPr="00647C24" w:rsidRDefault="00417795" w:rsidP="00EE3B0B">
            <w:pPr>
              <w:pStyle w:val="TAC"/>
            </w:pPr>
            <w:r>
              <w:t>300 kHz</w:t>
            </w:r>
          </w:p>
        </w:tc>
        <w:tc>
          <w:tcPr>
            <w:tcW w:w="2293" w:type="dxa"/>
            <w:tcBorders>
              <w:bottom w:val="single" w:sz="4" w:space="0" w:color="auto"/>
            </w:tcBorders>
          </w:tcPr>
          <w:p w14:paraId="66867DE4" w14:textId="77777777" w:rsidR="00417795" w:rsidRPr="00647C24" w:rsidRDefault="00417795" w:rsidP="00EE3B0B">
            <w:pPr>
              <w:pStyle w:val="TAC"/>
            </w:pPr>
            <w:r>
              <w:t>Average</w:t>
            </w:r>
          </w:p>
        </w:tc>
      </w:tr>
      <w:tr w:rsidR="00417795" w:rsidRPr="00647C24" w14:paraId="5BC4C73E" w14:textId="77777777" w:rsidTr="00EE3B0B">
        <w:trPr>
          <w:jc w:val="center"/>
        </w:trPr>
        <w:tc>
          <w:tcPr>
            <w:tcW w:w="1980" w:type="dxa"/>
          </w:tcPr>
          <w:p w14:paraId="0426DA1D" w14:textId="77777777" w:rsidR="00417795" w:rsidRDefault="00417795" w:rsidP="00EE3B0B">
            <w:pPr>
              <w:pStyle w:val="TAC"/>
            </w:pPr>
            <w:r>
              <w:t>1695 to 1705</w:t>
            </w:r>
          </w:p>
        </w:tc>
        <w:tc>
          <w:tcPr>
            <w:tcW w:w="2000" w:type="dxa"/>
          </w:tcPr>
          <w:p w14:paraId="618A4308" w14:textId="77777777" w:rsidR="00417795" w:rsidRPr="00780922" w:rsidRDefault="00417795" w:rsidP="00EE3B0B">
            <w:pPr>
              <w:pStyle w:val="TAC"/>
              <w:rPr>
                <w:highlight w:val="cyan"/>
                <w:lang w:val="en-US"/>
              </w:rPr>
            </w:pPr>
            <w:r w:rsidRPr="00780922">
              <w:rPr>
                <w:highlight w:val="cyan"/>
                <w:lang w:val="en-US"/>
              </w:rPr>
              <w:t>-30</w:t>
            </w:r>
          </w:p>
        </w:tc>
        <w:tc>
          <w:tcPr>
            <w:tcW w:w="1377" w:type="dxa"/>
          </w:tcPr>
          <w:p w14:paraId="103A621A" w14:textId="77777777" w:rsidR="00417795" w:rsidRPr="00647C24" w:rsidRDefault="00417795" w:rsidP="00EE3B0B">
            <w:pPr>
              <w:pStyle w:val="TAC"/>
            </w:pPr>
            <w:r>
              <w:t>1 MHz</w:t>
            </w:r>
          </w:p>
        </w:tc>
        <w:tc>
          <w:tcPr>
            <w:tcW w:w="2293" w:type="dxa"/>
            <w:tcBorders>
              <w:bottom w:val="single" w:sz="4" w:space="0" w:color="auto"/>
            </w:tcBorders>
          </w:tcPr>
          <w:p w14:paraId="2AD22AE8" w14:textId="77777777" w:rsidR="00417795" w:rsidRPr="00647C24" w:rsidRDefault="00417795" w:rsidP="00EE3B0B">
            <w:pPr>
              <w:pStyle w:val="TAC"/>
            </w:pPr>
            <w:r>
              <w:t>Average</w:t>
            </w:r>
          </w:p>
        </w:tc>
      </w:tr>
      <w:tr w:rsidR="00417795" w:rsidRPr="00647C24" w14:paraId="36A970C4" w14:textId="77777777" w:rsidTr="00EE3B0B">
        <w:trPr>
          <w:jc w:val="center"/>
        </w:trPr>
        <w:tc>
          <w:tcPr>
            <w:tcW w:w="1980" w:type="dxa"/>
          </w:tcPr>
          <w:p w14:paraId="271C81DF" w14:textId="77777777" w:rsidR="00417795" w:rsidRDefault="00417795" w:rsidP="00EE3B0B">
            <w:pPr>
              <w:pStyle w:val="TAC"/>
            </w:pPr>
            <w:r>
              <w:t>1705 to 2250</w:t>
            </w:r>
          </w:p>
        </w:tc>
        <w:tc>
          <w:tcPr>
            <w:tcW w:w="2000" w:type="dxa"/>
          </w:tcPr>
          <w:p w14:paraId="0BAF1484" w14:textId="77777777" w:rsidR="00417795" w:rsidRPr="00780922" w:rsidRDefault="00417795" w:rsidP="00EE3B0B">
            <w:pPr>
              <w:pStyle w:val="TAC"/>
              <w:rPr>
                <w:highlight w:val="cyan"/>
                <w:lang w:val="en-US"/>
              </w:rPr>
            </w:pPr>
            <w:r w:rsidRPr="00780922">
              <w:rPr>
                <w:highlight w:val="cyan"/>
                <w:lang w:val="en-US"/>
              </w:rPr>
              <w:t>-30</w:t>
            </w:r>
          </w:p>
        </w:tc>
        <w:tc>
          <w:tcPr>
            <w:tcW w:w="1377" w:type="dxa"/>
          </w:tcPr>
          <w:p w14:paraId="56B2D0E3" w14:textId="77777777" w:rsidR="00417795" w:rsidRPr="00647C24" w:rsidRDefault="00417795" w:rsidP="00EE3B0B">
            <w:pPr>
              <w:pStyle w:val="TAC"/>
            </w:pPr>
            <w:r>
              <w:t>3 MHz</w:t>
            </w:r>
          </w:p>
        </w:tc>
        <w:tc>
          <w:tcPr>
            <w:tcW w:w="2293" w:type="dxa"/>
            <w:tcBorders>
              <w:bottom w:val="single" w:sz="4" w:space="0" w:color="auto"/>
            </w:tcBorders>
          </w:tcPr>
          <w:p w14:paraId="25047280" w14:textId="77777777" w:rsidR="00417795" w:rsidRPr="00647C24" w:rsidRDefault="00417795" w:rsidP="00EE3B0B">
            <w:pPr>
              <w:pStyle w:val="TAC"/>
            </w:pPr>
            <w:r>
              <w:t>Average</w:t>
            </w:r>
          </w:p>
        </w:tc>
      </w:tr>
      <w:tr w:rsidR="00417795" w:rsidRPr="00647C24" w14:paraId="45F13683" w14:textId="77777777" w:rsidTr="00EE3B0B">
        <w:trPr>
          <w:jc w:val="center"/>
        </w:trPr>
        <w:tc>
          <w:tcPr>
            <w:tcW w:w="1980" w:type="dxa"/>
          </w:tcPr>
          <w:p w14:paraId="1D57E7FF" w14:textId="77777777" w:rsidR="00417795" w:rsidRDefault="00417795" w:rsidP="00EE3B0B">
            <w:pPr>
              <w:pStyle w:val="TAC"/>
            </w:pPr>
            <w:r>
              <w:t xml:space="preserve">2250 to 12750 </w:t>
            </w:r>
            <w:r w:rsidRPr="00780922">
              <w:rPr>
                <w:highlight w:val="cyan"/>
              </w:rPr>
              <w:t>(Note 4)</w:t>
            </w:r>
          </w:p>
        </w:tc>
        <w:tc>
          <w:tcPr>
            <w:tcW w:w="2000" w:type="dxa"/>
          </w:tcPr>
          <w:p w14:paraId="506BDE7A" w14:textId="77777777" w:rsidR="00417795" w:rsidRPr="00647C24" w:rsidRDefault="00417795" w:rsidP="00EE3B0B">
            <w:pPr>
              <w:pStyle w:val="TAC"/>
              <w:rPr>
                <w:lang w:val="en-US"/>
              </w:rPr>
            </w:pPr>
            <w:r>
              <w:rPr>
                <w:lang w:val="en-US"/>
              </w:rPr>
              <w:t>-30</w:t>
            </w:r>
          </w:p>
        </w:tc>
        <w:tc>
          <w:tcPr>
            <w:tcW w:w="1377" w:type="dxa"/>
          </w:tcPr>
          <w:p w14:paraId="5542DB0A" w14:textId="77777777" w:rsidR="00417795" w:rsidRPr="00647C24" w:rsidRDefault="00417795" w:rsidP="00EE3B0B">
            <w:pPr>
              <w:pStyle w:val="TAC"/>
            </w:pPr>
            <w:r>
              <w:t>3 MHz</w:t>
            </w:r>
          </w:p>
        </w:tc>
        <w:tc>
          <w:tcPr>
            <w:tcW w:w="2293" w:type="dxa"/>
            <w:tcBorders>
              <w:bottom w:val="single" w:sz="4" w:space="0" w:color="auto"/>
            </w:tcBorders>
          </w:tcPr>
          <w:p w14:paraId="00D9FDFB" w14:textId="77777777" w:rsidR="00417795" w:rsidRPr="00647C24" w:rsidRDefault="00417795" w:rsidP="00EE3B0B">
            <w:pPr>
              <w:pStyle w:val="TAC"/>
            </w:pPr>
            <w:r>
              <w:t>Peak hold</w:t>
            </w:r>
          </w:p>
        </w:tc>
      </w:tr>
      <w:tr w:rsidR="00417795" w:rsidRPr="00647C24" w14:paraId="75B96769" w14:textId="77777777" w:rsidTr="00EE3B0B">
        <w:trPr>
          <w:jc w:val="center"/>
        </w:trPr>
        <w:tc>
          <w:tcPr>
            <w:tcW w:w="7650" w:type="dxa"/>
            <w:gridSpan w:val="4"/>
          </w:tcPr>
          <w:p w14:paraId="51C51F80" w14:textId="77777777" w:rsidR="00417795" w:rsidRPr="007A0757" w:rsidRDefault="00417795" w:rsidP="00EE3B0B">
            <w:pPr>
              <w:pStyle w:val="TAN"/>
            </w:pPr>
            <w:r w:rsidRPr="00715883">
              <w:t>NOTE</w:t>
            </w:r>
            <w:r>
              <w:t xml:space="preserve"> 1</w:t>
            </w:r>
            <w:r w:rsidRPr="00715883">
              <w:t>:</w:t>
            </w:r>
            <w:r w:rsidRPr="00715883">
              <w:tab/>
              <w:t>Spectrum emissions are linearly interpolated versus frequency offset.</w:t>
            </w:r>
          </w:p>
          <w:p w14:paraId="125643A0" w14:textId="77777777" w:rsidR="00417795" w:rsidRDefault="00417795" w:rsidP="00EE3B0B">
            <w:pPr>
              <w:keepNext/>
              <w:keepLines/>
              <w:ind w:left="851" w:hanging="851"/>
              <w:rPr>
                <w:rFonts w:ascii="Arial" w:hAnsi="Arial"/>
                <w:sz w:val="18"/>
              </w:rPr>
            </w:pPr>
            <w:r w:rsidRPr="00647C24">
              <w:rPr>
                <w:rFonts w:ascii="Arial" w:hAnsi="Arial" w:cs="Arial"/>
                <w:sz w:val="18"/>
              </w:rPr>
              <w:t>NOTE</w:t>
            </w:r>
            <w:r>
              <w:rPr>
                <w:rFonts w:ascii="Arial" w:hAnsi="Arial" w:cs="Arial"/>
                <w:sz w:val="18"/>
              </w:rPr>
              <w:t xml:space="preserve"> 2</w:t>
            </w:r>
            <w:r w:rsidRPr="00647C24">
              <w:rPr>
                <w:rFonts w:ascii="Arial" w:hAnsi="Arial" w:cs="Arial"/>
                <w:sz w:val="18"/>
              </w:rPr>
              <w:t>:</w:t>
            </w:r>
            <w:r w:rsidRPr="00647C24">
              <w:rPr>
                <w:rFonts w:ascii="Arial" w:hAnsi="Arial"/>
                <w:sz w:val="18"/>
              </w:rPr>
              <w:tab/>
              <w:t>The EIRP requirement in regulation is converted to conducted requirement using a 0dBi antenna.</w:t>
            </w:r>
          </w:p>
          <w:p w14:paraId="126D079A" w14:textId="77777777" w:rsidR="00417795" w:rsidRDefault="00417795" w:rsidP="00EE3B0B">
            <w:pPr>
              <w:keepNext/>
              <w:keepLines/>
              <w:ind w:left="851" w:hanging="851"/>
              <w:rPr>
                <w:rFonts w:ascii="Arial" w:hAnsi="Arial"/>
                <w:sz w:val="18"/>
              </w:rPr>
            </w:pPr>
            <w:r>
              <w:rPr>
                <w:rFonts w:ascii="Arial" w:hAnsi="Arial" w:cs="Arial"/>
                <w:sz w:val="18"/>
              </w:rPr>
              <w:t>NOTE 3:</w:t>
            </w:r>
            <w:r w:rsidRPr="00647C24">
              <w:rPr>
                <w:rFonts w:ascii="Arial" w:hAnsi="Arial"/>
                <w:sz w:val="18"/>
              </w:rPr>
              <w:tab/>
            </w:r>
            <w:r w:rsidRPr="007A0757">
              <w:rPr>
                <w:rFonts w:ascii="Arial" w:hAnsi="Arial"/>
                <w:sz w:val="18"/>
              </w:rPr>
              <w:t>The average measurement method shall apply except that an averaging period of 20ms shall be used in the sub-band 1573</w:t>
            </w:r>
            <w:r>
              <w:rPr>
                <w:rFonts w:ascii="Arial" w:hAnsi="Arial"/>
                <w:sz w:val="18"/>
              </w:rPr>
              <w:t>.</w:t>
            </w:r>
            <w:r w:rsidRPr="007A0757">
              <w:rPr>
                <w:rFonts w:ascii="Arial" w:hAnsi="Arial"/>
                <w:sz w:val="18"/>
              </w:rPr>
              <w:t>42 MHz to 1580</w:t>
            </w:r>
            <w:r>
              <w:rPr>
                <w:rFonts w:ascii="Arial" w:hAnsi="Arial"/>
                <w:sz w:val="18"/>
              </w:rPr>
              <w:t>.</w:t>
            </w:r>
            <w:r w:rsidRPr="007A0757">
              <w:rPr>
                <w:rFonts w:ascii="Arial" w:hAnsi="Arial"/>
                <w:sz w:val="18"/>
              </w:rPr>
              <w:t>42 MHz</w:t>
            </w:r>
          </w:p>
          <w:p w14:paraId="7BC95471" w14:textId="77777777" w:rsidR="00417795" w:rsidRPr="00780922" w:rsidRDefault="00417795" w:rsidP="00EE3B0B">
            <w:pPr>
              <w:autoSpaceDE w:val="0"/>
              <w:autoSpaceDN w:val="0"/>
              <w:adjustRightInd w:val="0"/>
              <w:ind w:left="878" w:hanging="878"/>
              <w:rPr>
                <w:rFonts w:ascii="Arial" w:hAnsi="Arial"/>
                <w:sz w:val="18"/>
              </w:rPr>
            </w:pPr>
            <w:r w:rsidRPr="00780922">
              <w:rPr>
                <w:rFonts w:ascii="Arial" w:hAnsi="Arial" w:cs="Arial"/>
                <w:sz w:val="18"/>
                <w:highlight w:val="cyan"/>
              </w:rPr>
              <w:t>NOTE 4:</w:t>
            </w:r>
            <w:r w:rsidRPr="00780922">
              <w:rPr>
                <w:rFonts w:ascii="Times New Roman" w:hAnsi="Times New Roman"/>
                <w:sz w:val="18"/>
                <w:szCs w:val="18"/>
                <w:highlight w:val="cyan"/>
              </w:rPr>
              <w:t xml:space="preserve">   </w:t>
            </w:r>
            <w:r w:rsidRPr="00780922">
              <w:rPr>
                <w:rFonts w:ascii="Arial" w:hAnsi="Arial"/>
                <w:sz w:val="18"/>
                <w:highlight w:val="cyan"/>
              </w:rPr>
              <w:t>In the bands 3 253</w:t>
            </w:r>
            <w:r>
              <w:rPr>
                <w:rFonts w:ascii="Arial" w:hAnsi="Arial"/>
                <w:sz w:val="18"/>
                <w:highlight w:val="cyan"/>
              </w:rPr>
              <w:t>.</w:t>
            </w:r>
            <w:r w:rsidRPr="00780922">
              <w:rPr>
                <w:rFonts w:ascii="Arial" w:hAnsi="Arial"/>
                <w:sz w:val="18"/>
                <w:highlight w:val="cyan"/>
              </w:rPr>
              <w:t>0 MHz to 3 321</w:t>
            </w:r>
            <w:r>
              <w:rPr>
                <w:rFonts w:ascii="Arial" w:hAnsi="Arial"/>
                <w:sz w:val="18"/>
                <w:highlight w:val="cyan"/>
              </w:rPr>
              <w:t>.</w:t>
            </w:r>
            <w:r w:rsidRPr="00780922">
              <w:rPr>
                <w:rFonts w:ascii="Arial" w:hAnsi="Arial"/>
                <w:sz w:val="18"/>
                <w:highlight w:val="cyan"/>
              </w:rPr>
              <w:t>0 MHz and 3 336</w:t>
            </w:r>
            <w:r>
              <w:rPr>
                <w:rFonts w:ascii="Arial" w:hAnsi="Arial"/>
                <w:sz w:val="18"/>
                <w:highlight w:val="cyan"/>
              </w:rPr>
              <w:t>.</w:t>
            </w:r>
            <w:r w:rsidRPr="00780922">
              <w:rPr>
                <w:rFonts w:ascii="Arial" w:hAnsi="Arial"/>
                <w:sz w:val="18"/>
                <w:highlight w:val="cyan"/>
              </w:rPr>
              <w:t>0 MHz to 3 350</w:t>
            </w:r>
            <w:r>
              <w:rPr>
                <w:rFonts w:ascii="Arial" w:hAnsi="Arial"/>
                <w:sz w:val="18"/>
                <w:highlight w:val="cyan"/>
              </w:rPr>
              <w:t>.</w:t>
            </w:r>
            <w:r w:rsidRPr="00780922">
              <w:rPr>
                <w:rFonts w:ascii="Arial" w:hAnsi="Arial"/>
                <w:sz w:val="18"/>
                <w:highlight w:val="cyan"/>
              </w:rPr>
              <w:t>0 MHz the maximum EIRP in one, and only one, 3 MHz measurement bandwidth shall not exceed -</w:t>
            </w:r>
            <w:r>
              <w:rPr>
                <w:rFonts w:ascii="Arial" w:hAnsi="Arial"/>
                <w:sz w:val="18"/>
                <w:highlight w:val="cyan"/>
              </w:rPr>
              <w:t>8</w:t>
            </w:r>
            <w:r w:rsidRPr="00780922">
              <w:rPr>
                <w:rFonts w:ascii="Arial" w:hAnsi="Arial"/>
                <w:sz w:val="18"/>
                <w:highlight w:val="cyan"/>
              </w:rPr>
              <w:t xml:space="preserve"> dB</w:t>
            </w:r>
            <w:r>
              <w:rPr>
                <w:rFonts w:ascii="Arial" w:hAnsi="Arial"/>
                <w:sz w:val="18"/>
                <w:highlight w:val="cyan"/>
              </w:rPr>
              <w:t>m</w:t>
            </w:r>
            <w:r w:rsidRPr="00780922">
              <w:rPr>
                <w:rFonts w:ascii="Arial" w:hAnsi="Arial"/>
                <w:sz w:val="18"/>
                <w:highlight w:val="cyan"/>
              </w:rPr>
              <w:t xml:space="preserve">. Elsewhere in this band the power limit in </w:t>
            </w:r>
            <w:r>
              <w:rPr>
                <w:rFonts w:ascii="Arial" w:hAnsi="Arial"/>
                <w:sz w:val="18"/>
                <w:highlight w:val="cyan"/>
              </w:rPr>
              <w:t>this table</w:t>
            </w:r>
            <w:r w:rsidRPr="00780922">
              <w:rPr>
                <w:rFonts w:ascii="Arial" w:hAnsi="Arial"/>
                <w:sz w:val="18"/>
                <w:highlight w:val="cyan"/>
              </w:rPr>
              <w:t xml:space="preserve"> shall be applied. In the bands 4 879</w:t>
            </w:r>
            <w:r>
              <w:rPr>
                <w:rFonts w:ascii="Arial" w:hAnsi="Arial"/>
                <w:sz w:val="18"/>
                <w:highlight w:val="cyan"/>
              </w:rPr>
              <w:t>.</w:t>
            </w:r>
            <w:r w:rsidRPr="00780922">
              <w:rPr>
                <w:rFonts w:ascii="Arial" w:hAnsi="Arial"/>
                <w:sz w:val="18"/>
                <w:highlight w:val="cyan"/>
              </w:rPr>
              <w:t>5 MHz to 4 981</w:t>
            </w:r>
            <w:r>
              <w:rPr>
                <w:rFonts w:ascii="Arial" w:hAnsi="Arial"/>
                <w:sz w:val="18"/>
                <w:highlight w:val="cyan"/>
              </w:rPr>
              <w:t>.</w:t>
            </w:r>
            <w:r w:rsidRPr="00780922">
              <w:rPr>
                <w:rFonts w:ascii="Arial" w:hAnsi="Arial"/>
                <w:sz w:val="18"/>
                <w:highlight w:val="cyan"/>
              </w:rPr>
              <w:t>5 MHz and 5 004</w:t>
            </w:r>
            <w:r>
              <w:rPr>
                <w:rFonts w:ascii="Arial" w:hAnsi="Arial"/>
                <w:sz w:val="18"/>
                <w:highlight w:val="cyan"/>
              </w:rPr>
              <w:t>.</w:t>
            </w:r>
            <w:r w:rsidRPr="00780922">
              <w:rPr>
                <w:rFonts w:ascii="Arial" w:hAnsi="Arial"/>
                <w:sz w:val="18"/>
                <w:highlight w:val="cyan"/>
              </w:rPr>
              <w:t>0 MHz to 5 025</w:t>
            </w:r>
            <w:r>
              <w:rPr>
                <w:rFonts w:ascii="Arial" w:hAnsi="Arial"/>
                <w:sz w:val="18"/>
                <w:highlight w:val="cyan"/>
              </w:rPr>
              <w:t>.</w:t>
            </w:r>
            <w:r w:rsidRPr="00780922">
              <w:rPr>
                <w:rFonts w:ascii="Arial" w:hAnsi="Arial"/>
                <w:sz w:val="18"/>
                <w:highlight w:val="cyan"/>
              </w:rPr>
              <w:t>0 MHz the maximum EIRP in one, and only one, 3 MHz measurement bandwidth shall not exceed -</w:t>
            </w:r>
            <w:r>
              <w:rPr>
                <w:rFonts w:ascii="Arial" w:hAnsi="Arial"/>
                <w:sz w:val="18"/>
                <w:highlight w:val="cyan"/>
              </w:rPr>
              <w:t>1</w:t>
            </w:r>
            <w:r w:rsidRPr="00780922">
              <w:rPr>
                <w:rFonts w:ascii="Arial" w:hAnsi="Arial"/>
                <w:sz w:val="18"/>
                <w:highlight w:val="cyan"/>
              </w:rPr>
              <w:t>8 dB</w:t>
            </w:r>
            <w:r>
              <w:rPr>
                <w:rFonts w:ascii="Arial" w:hAnsi="Arial"/>
                <w:sz w:val="18"/>
                <w:highlight w:val="cyan"/>
              </w:rPr>
              <w:t>m</w:t>
            </w:r>
            <w:r w:rsidRPr="00780922">
              <w:rPr>
                <w:rFonts w:ascii="Arial" w:hAnsi="Arial"/>
                <w:sz w:val="18"/>
                <w:highlight w:val="cyan"/>
              </w:rPr>
              <w:t xml:space="preserve">. Elsewhere in this band the power limit in </w:t>
            </w:r>
            <w:r>
              <w:rPr>
                <w:rFonts w:ascii="Arial" w:hAnsi="Arial"/>
                <w:sz w:val="18"/>
                <w:highlight w:val="cyan"/>
              </w:rPr>
              <w:t>this table</w:t>
            </w:r>
            <w:r w:rsidRPr="00780922">
              <w:rPr>
                <w:rFonts w:ascii="Arial" w:hAnsi="Arial"/>
                <w:sz w:val="18"/>
                <w:highlight w:val="cyan"/>
              </w:rPr>
              <w:t xml:space="preserve"> shall be applied.  In the bands 6 506</w:t>
            </w:r>
            <w:r>
              <w:rPr>
                <w:rFonts w:ascii="Arial" w:hAnsi="Arial"/>
                <w:sz w:val="18"/>
                <w:highlight w:val="cyan"/>
              </w:rPr>
              <w:t>.</w:t>
            </w:r>
            <w:r w:rsidRPr="00780922">
              <w:rPr>
                <w:rFonts w:ascii="Arial" w:hAnsi="Arial"/>
                <w:sz w:val="18"/>
                <w:highlight w:val="cyan"/>
              </w:rPr>
              <w:t>0 MHz to 6 642</w:t>
            </w:r>
            <w:r>
              <w:rPr>
                <w:rFonts w:ascii="Arial" w:hAnsi="Arial"/>
                <w:sz w:val="18"/>
                <w:highlight w:val="cyan"/>
              </w:rPr>
              <w:t>.</w:t>
            </w:r>
            <w:r w:rsidRPr="00780922">
              <w:rPr>
                <w:rFonts w:ascii="Arial" w:hAnsi="Arial"/>
                <w:sz w:val="18"/>
                <w:highlight w:val="cyan"/>
              </w:rPr>
              <w:t>0 MHz and 6 672</w:t>
            </w:r>
            <w:r>
              <w:rPr>
                <w:rFonts w:ascii="Arial" w:hAnsi="Arial"/>
                <w:sz w:val="18"/>
                <w:highlight w:val="cyan"/>
              </w:rPr>
              <w:t>.</w:t>
            </w:r>
            <w:r w:rsidRPr="00780922">
              <w:rPr>
                <w:rFonts w:ascii="Arial" w:hAnsi="Arial"/>
                <w:sz w:val="18"/>
                <w:highlight w:val="cyan"/>
              </w:rPr>
              <w:t>0 MHz to 6 700</w:t>
            </w:r>
            <w:r>
              <w:rPr>
                <w:rFonts w:ascii="Arial" w:hAnsi="Arial"/>
                <w:sz w:val="18"/>
                <w:highlight w:val="cyan"/>
              </w:rPr>
              <w:t>.</w:t>
            </w:r>
            <w:r w:rsidRPr="00780922">
              <w:rPr>
                <w:rFonts w:ascii="Arial" w:hAnsi="Arial"/>
                <w:sz w:val="18"/>
                <w:highlight w:val="cyan"/>
              </w:rPr>
              <w:t>0 MHz the maximum EIRP in one, and only one, 3 MHz measurement bandwidth shall not exceed -</w:t>
            </w:r>
            <w:r>
              <w:rPr>
                <w:rFonts w:ascii="Arial" w:hAnsi="Arial"/>
                <w:sz w:val="18"/>
                <w:highlight w:val="cyan"/>
              </w:rPr>
              <w:t>18</w:t>
            </w:r>
            <w:r w:rsidRPr="00780922">
              <w:rPr>
                <w:rFonts w:ascii="Arial" w:hAnsi="Arial"/>
                <w:sz w:val="18"/>
                <w:highlight w:val="cyan"/>
              </w:rPr>
              <w:t xml:space="preserve"> dB</w:t>
            </w:r>
            <w:r>
              <w:rPr>
                <w:rFonts w:ascii="Arial" w:hAnsi="Arial"/>
                <w:sz w:val="18"/>
                <w:highlight w:val="cyan"/>
              </w:rPr>
              <w:t>m</w:t>
            </w:r>
            <w:r w:rsidRPr="00780922">
              <w:rPr>
                <w:rFonts w:ascii="Arial" w:hAnsi="Arial"/>
                <w:sz w:val="18"/>
                <w:highlight w:val="cyan"/>
              </w:rPr>
              <w:t xml:space="preserve">. Elsewhere in this band the power limit in </w:t>
            </w:r>
            <w:r>
              <w:rPr>
                <w:rFonts w:ascii="Arial" w:hAnsi="Arial"/>
                <w:sz w:val="18"/>
                <w:highlight w:val="cyan"/>
              </w:rPr>
              <w:t>this table</w:t>
            </w:r>
            <w:r w:rsidRPr="00780922">
              <w:rPr>
                <w:rFonts w:ascii="Arial" w:hAnsi="Arial"/>
                <w:sz w:val="18"/>
                <w:highlight w:val="cyan"/>
              </w:rPr>
              <w:t xml:space="preserve"> shall be applied.  In the bands 8 132</w:t>
            </w:r>
            <w:r>
              <w:rPr>
                <w:rFonts w:ascii="Arial" w:hAnsi="Arial"/>
                <w:sz w:val="18"/>
                <w:highlight w:val="cyan"/>
              </w:rPr>
              <w:t>.</w:t>
            </w:r>
            <w:r w:rsidRPr="00780922">
              <w:rPr>
                <w:rFonts w:ascii="Arial" w:hAnsi="Arial"/>
                <w:sz w:val="18"/>
                <w:highlight w:val="cyan"/>
              </w:rPr>
              <w:t>5 MHz to 8 302</w:t>
            </w:r>
            <w:r>
              <w:rPr>
                <w:rFonts w:ascii="Arial" w:hAnsi="Arial"/>
                <w:sz w:val="18"/>
                <w:highlight w:val="cyan"/>
              </w:rPr>
              <w:t>.</w:t>
            </w:r>
            <w:r w:rsidRPr="00780922">
              <w:rPr>
                <w:rFonts w:ascii="Arial" w:hAnsi="Arial"/>
                <w:sz w:val="18"/>
                <w:highlight w:val="cyan"/>
              </w:rPr>
              <w:t>5 MHz and 8 340</w:t>
            </w:r>
            <w:r>
              <w:rPr>
                <w:rFonts w:ascii="Arial" w:hAnsi="Arial"/>
                <w:sz w:val="18"/>
                <w:highlight w:val="cyan"/>
              </w:rPr>
              <w:t>.</w:t>
            </w:r>
            <w:r w:rsidRPr="00780922">
              <w:rPr>
                <w:rFonts w:ascii="Arial" w:hAnsi="Arial"/>
                <w:sz w:val="18"/>
                <w:highlight w:val="cyan"/>
              </w:rPr>
              <w:t>0 MHz to 8 375</w:t>
            </w:r>
            <w:r>
              <w:rPr>
                <w:rFonts w:ascii="Arial" w:hAnsi="Arial"/>
                <w:sz w:val="18"/>
                <w:highlight w:val="cyan"/>
              </w:rPr>
              <w:t>.</w:t>
            </w:r>
            <w:r w:rsidRPr="00780922">
              <w:rPr>
                <w:rFonts w:ascii="Arial" w:hAnsi="Arial"/>
                <w:sz w:val="18"/>
                <w:highlight w:val="cyan"/>
              </w:rPr>
              <w:t>0 MHz the maximum EIRP in one, and only one, 3 MHz measurement bandwidth shall not exceed -</w:t>
            </w:r>
            <w:r>
              <w:rPr>
                <w:rFonts w:ascii="Arial" w:hAnsi="Arial"/>
                <w:sz w:val="18"/>
                <w:highlight w:val="cyan"/>
              </w:rPr>
              <w:t>1</w:t>
            </w:r>
            <w:r w:rsidRPr="00780922">
              <w:rPr>
                <w:rFonts w:ascii="Arial" w:hAnsi="Arial"/>
                <w:sz w:val="18"/>
                <w:highlight w:val="cyan"/>
              </w:rPr>
              <w:t>8 dB</w:t>
            </w:r>
            <w:r>
              <w:rPr>
                <w:rFonts w:ascii="Arial" w:hAnsi="Arial"/>
                <w:sz w:val="18"/>
                <w:highlight w:val="cyan"/>
              </w:rPr>
              <w:t>m</w:t>
            </w:r>
            <w:r w:rsidRPr="00780922">
              <w:rPr>
                <w:rFonts w:ascii="Arial" w:hAnsi="Arial"/>
                <w:sz w:val="18"/>
                <w:highlight w:val="cyan"/>
              </w:rPr>
              <w:t xml:space="preserve">. Elsewhere in this band the power limit in </w:t>
            </w:r>
            <w:r>
              <w:rPr>
                <w:rFonts w:ascii="Arial" w:hAnsi="Arial"/>
                <w:sz w:val="18"/>
                <w:highlight w:val="cyan"/>
              </w:rPr>
              <w:t>this table</w:t>
            </w:r>
            <w:r w:rsidRPr="00780922">
              <w:rPr>
                <w:rFonts w:ascii="Arial" w:hAnsi="Arial"/>
                <w:sz w:val="18"/>
                <w:highlight w:val="cyan"/>
              </w:rPr>
              <w:t xml:space="preserve"> shall be applied.</w:t>
            </w:r>
          </w:p>
        </w:tc>
      </w:tr>
    </w:tbl>
    <w:p w14:paraId="31AE688D" w14:textId="77777777" w:rsidR="00FE76EA" w:rsidRPr="00417795" w:rsidRDefault="00FE76EA" w:rsidP="00FE76EA">
      <w:pPr>
        <w:pStyle w:val="aff9"/>
        <w:overflowPunct/>
        <w:autoSpaceDE/>
        <w:autoSpaceDN/>
        <w:adjustRightInd/>
        <w:spacing w:after="120"/>
        <w:ind w:left="1440" w:firstLineChars="0" w:firstLine="0"/>
        <w:textAlignment w:val="auto"/>
        <w:rPr>
          <w:rFonts w:ascii="Times New Roman" w:eastAsia="宋体" w:hAnsi="Times New Roman" w:cs="Times New Roman"/>
          <w:color w:val="0070C0"/>
          <w:sz w:val="18"/>
          <w:szCs w:val="18"/>
        </w:rPr>
      </w:pPr>
    </w:p>
    <w:p w14:paraId="0AEDC2FE" w14:textId="77777777" w:rsidR="00FE76EA" w:rsidRPr="00723314" w:rsidRDefault="00FE76EA" w:rsidP="00FE76EA">
      <w:pPr>
        <w:pStyle w:val="aff9"/>
        <w:numPr>
          <w:ilvl w:val="0"/>
          <w:numId w:val="4"/>
        </w:numPr>
        <w:overflowPunct/>
        <w:autoSpaceDE/>
        <w:autoSpaceDN/>
        <w:adjustRightInd/>
        <w:spacing w:after="120"/>
        <w:ind w:left="720" w:firstLineChars="0"/>
        <w:textAlignment w:val="auto"/>
        <w:rPr>
          <w:rFonts w:ascii="Times New Roman" w:eastAsia="宋体" w:hAnsi="Times New Roman" w:cs="Times New Roman"/>
          <w:color w:val="0070C0"/>
          <w:sz w:val="18"/>
          <w:szCs w:val="18"/>
        </w:rPr>
      </w:pPr>
      <w:r w:rsidRPr="00723314">
        <w:rPr>
          <w:rFonts w:ascii="Times New Roman" w:eastAsia="宋体" w:hAnsi="Times New Roman" w:cs="Times New Roman"/>
          <w:color w:val="0070C0"/>
          <w:sz w:val="18"/>
          <w:szCs w:val="18"/>
        </w:rPr>
        <w:t>Recommended WF</w:t>
      </w:r>
    </w:p>
    <w:p w14:paraId="5E5E2E9D" w14:textId="621C01E8" w:rsidR="00FE76EA" w:rsidRDefault="00E37195" w:rsidP="00FE76EA">
      <w:pPr>
        <w:pStyle w:val="aff9"/>
        <w:numPr>
          <w:ilvl w:val="1"/>
          <w:numId w:val="4"/>
        </w:numPr>
        <w:overflowPunct/>
        <w:autoSpaceDE/>
        <w:autoSpaceDN/>
        <w:adjustRightInd/>
        <w:spacing w:after="120"/>
        <w:ind w:left="1440" w:firstLineChars="0"/>
        <w:textAlignment w:val="auto"/>
        <w:rPr>
          <w:rFonts w:ascii="Times New Roman" w:eastAsia="宋体" w:hAnsi="Times New Roman" w:cs="Times New Roman"/>
          <w:color w:val="0070C0"/>
          <w:sz w:val="18"/>
          <w:szCs w:val="18"/>
        </w:rPr>
      </w:pPr>
      <w:r>
        <w:rPr>
          <w:rFonts w:ascii="Times New Roman" w:eastAsia="宋体" w:hAnsi="Times New Roman" w:cs="Times New Roman"/>
          <w:color w:val="0070C0"/>
          <w:sz w:val="18"/>
          <w:szCs w:val="18"/>
        </w:rPr>
        <w:t xml:space="preserve">Firstly, check proposal 1 for </w:t>
      </w:r>
      <w:r w:rsidRPr="00417795">
        <w:rPr>
          <w:rFonts w:ascii="Times New Roman" w:eastAsia="宋体" w:hAnsi="Times New Roman" w:cs="Times New Roman"/>
          <w:color w:val="0070C0"/>
          <w:sz w:val="18"/>
          <w:szCs w:val="18"/>
        </w:rPr>
        <w:t>TS 38.101-5 (Table 6.</w:t>
      </w:r>
      <w:r>
        <w:rPr>
          <w:rFonts w:ascii="Times New Roman" w:eastAsia="宋体" w:hAnsi="Times New Roman" w:cs="Times New Roman"/>
          <w:color w:val="0070C0"/>
          <w:sz w:val="18"/>
          <w:szCs w:val="18"/>
        </w:rPr>
        <w:t>5</w:t>
      </w:r>
      <w:r w:rsidRPr="00417795">
        <w:rPr>
          <w:rFonts w:ascii="Times New Roman" w:eastAsia="宋体" w:hAnsi="Times New Roman" w:cs="Times New Roman"/>
          <w:color w:val="0070C0"/>
          <w:sz w:val="18"/>
          <w:szCs w:val="18"/>
        </w:rPr>
        <w:t>.3.3.9-1) with changes (highlighted in blue)</w:t>
      </w:r>
      <w:r>
        <w:rPr>
          <w:rFonts w:ascii="Times New Roman" w:eastAsia="宋体" w:hAnsi="Times New Roman" w:cs="Times New Roman"/>
          <w:color w:val="0070C0"/>
          <w:sz w:val="18"/>
          <w:szCs w:val="18"/>
        </w:rPr>
        <w:t xml:space="preserve"> can be agreeable, then discuss whether </w:t>
      </w:r>
      <w:r w:rsidR="00CA6AF0">
        <w:rPr>
          <w:rFonts w:ascii="Times New Roman" w:eastAsia="宋体" w:hAnsi="Times New Roman" w:cs="Times New Roman" w:hint="eastAsia"/>
          <w:color w:val="0070C0"/>
          <w:sz w:val="18"/>
          <w:szCs w:val="18"/>
        </w:rPr>
        <w:t>to</w:t>
      </w:r>
      <w:r w:rsidR="00CA6AF0">
        <w:rPr>
          <w:rFonts w:ascii="Times New Roman" w:eastAsia="宋体" w:hAnsi="Times New Roman" w:cs="Times New Roman"/>
          <w:color w:val="0070C0"/>
          <w:sz w:val="18"/>
          <w:szCs w:val="18"/>
        </w:rPr>
        <w:t xml:space="preserve"> update</w:t>
      </w:r>
      <w:r>
        <w:rPr>
          <w:rFonts w:ascii="Times New Roman" w:eastAsia="宋体" w:hAnsi="Times New Roman" w:cs="Times New Roman"/>
          <w:color w:val="0070C0"/>
          <w:sz w:val="18"/>
          <w:szCs w:val="18"/>
        </w:rPr>
        <w:t xml:space="preserve"> AMPR in RAN4#118bis mee</w:t>
      </w:r>
      <w:r w:rsidR="00144F8A">
        <w:rPr>
          <w:rFonts w:ascii="Times New Roman" w:eastAsia="宋体" w:hAnsi="Times New Roman" w:cs="Times New Roman"/>
          <w:color w:val="0070C0"/>
          <w:sz w:val="18"/>
          <w:szCs w:val="18"/>
        </w:rPr>
        <w:t>t</w:t>
      </w:r>
      <w:r>
        <w:rPr>
          <w:rFonts w:ascii="Times New Roman" w:eastAsia="宋体" w:hAnsi="Times New Roman" w:cs="Times New Roman"/>
          <w:color w:val="0070C0"/>
          <w:sz w:val="18"/>
          <w:szCs w:val="18"/>
        </w:rPr>
        <w:t>ing.</w:t>
      </w:r>
    </w:p>
    <w:p w14:paraId="6782139F" w14:textId="77777777" w:rsidR="00342D7B" w:rsidRPr="00723314" w:rsidRDefault="00342D7B" w:rsidP="00342D7B">
      <w:pPr>
        <w:pStyle w:val="aff9"/>
        <w:overflowPunct/>
        <w:autoSpaceDE/>
        <w:autoSpaceDN/>
        <w:adjustRightInd/>
        <w:spacing w:after="120"/>
        <w:ind w:left="1440" w:firstLineChars="0" w:firstLine="0"/>
        <w:textAlignment w:val="auto"/>
        <w:rPr>
          <w:rFonts w:ascii="Times New Roman" w:eastAsia="宋体" w:hAnsi="Times New Roman" w:cs="Times New Roman"/>
          <w:color w:val="0070C0"/>
          <w:sz w:val="18"/>
          <w:szCs w:val="18"/>
        </w:rPr>
      </w:pPr>
    </w:p>
    <w:p w14:paraId="1E6E7510" w14:textId="7D855217" w:rsidR="00342D7B" w:rsidRDefault="00342D7B" w:rsidP="00342D7B">
      <w:pPr>
        <w:pStyle w:val="3"/>
      </w:pPr>
      <w:r w:rsidRPr="00723314">
        <w:lastRenderedPageBreak/>
        <w:t>Sub-topic 1-</w:t>
      </w:r>
      <w:r>
        <w:t>3</w:t>
      </w:r>
      <w:r w:rsidRPr="00723314">
        <w:t xml:space="preserve">: Change the </w:t>
      </w:r>
      <w:r>
        <w:t xml:space="preserve">n28 </w:t>
      </w:r>
      <w:r w:rsidRPr="00723314">
        <w:t xml:space="preserve">3 MHz </w:t>
      </w:r>
      <w:r>
        <w:t xml:space="preserve">UL/5MHz DL Asymmetric BW </w:t>
      </w:r>
      <w:r w:rsidRPr="00723314">
        <w:t>from optional</w:t>
      </w:r>
      <w:r>
        <w:t xml:space="preserve"> </w:t>
      </w:r>
      <w:r w:rsidRPr="00723314">
        <w:t>to mandatory in Release 19</w:t>
      </w:r>
    </w:p>
    <w:p w14:paraId="0E8D9951" w14:textId="77777777" w:rsidR="00342D7B" w:rsidRPr="00A56D11" w:rsidRDefault="00342D7B" w:rsidP="00342D7B">
      <w:pPr>
        <w:spacing w:after="120"/>
        <w:rPr>
          <w:rFonts w:ascii="Times New Roman" w:hAnsi="Times New Roman" w:cs="Times New Roman"/>
          <w:i/>
          <w:color w:val="0070C0"/>
          <w:sz w:val="18"/>
          <w:szCs w:val="18"/>
        </w:rPr>
      </w:pPr>
      <w:r w:rsidRPr="00A56D11">
        <w:rPr>
          <w:rFonts w:ascii="Times New Roman" w:hAnsi="Times New Roman" w:cs="Times New Roman" w:hint="eastAsia"/>
          <w:i/>
          <w:color w:val="0070C0"/>
          <w:sz w:val="18"/>
          <w:szCs w:val="18"/>
        </w:rPr>
        <w:t xml:space="preserve">Sub-topic description </w:t>
      </w:r>
    </w:p>
    <w:p w14:paraId="693F7C3C" w14:textId="689ADBBD" w:rsidR="00342D7B" w:rsidRDefault="00342D7B" w:rsidP="00342D7B">
      <w:pPr>
        <w:spacing w:after="120"/>
        <w:rPr>
          <w:rFonts w:ascii="Times New Roman" w:hAnsi="Times New Roman" w:cs="Times New Roman"/>
          <w:i/>
          <w:color w:val="0070C0"/>
          <w:sz w:val="18"/>
          <w:szCs w:val="18"/>
        </w:rPr>
      </w:pPr>
      <w:r w:rsidRPr="00A56D11">
        <w:rPr>
          <w:rFonts w:ascii="Times New Roman" w:hAnsi="Times New Roman" w:cs="Times New Roman"/>
          <w:i/>
          <w:color w:val="0070C0"/>
          <w:sz w:val="18"/>
          <w:szCs w:val="18"/>
        </w:rPr>
        <w:t>In RAN4 #11</w:t>
      </w:r>
      <w:r>
        <w:rPr>
          <w:rFonts w:ascii="Times New Roman" w:hAnsi="Times New Roman" w:cs="Times New Roman"/>
          <w:i/>
          <w:color w:val="0070C0"/>
          <w:sz w:val="18"/>
          <w:szCs w:val="18"/>
        </w:rPr>
        <w:t>7</w:t>
      </w:r>
      <w:r w:rsidRPr="00A56D11">
        <w:rPr>
          <w:rFonts w:ascii="Times New Roman" w:hAnsi="Times New Roman" w:cs="Times New Roman"/>
          <w:i/>
          <w:color w:val="0070C0"/>
          <w:sz w:val="18"/>
          <w:szCs w:val="18"/>
        </w:rPr>
        <w:t xml:space="preserve"> meeting, </w:t>
      </w:r>
      <w:r>
        <w:rPr>
          <w:rFonts w:ascii="Times New Roman" w:hAnsi="Times New Roman" w:cs="Times New Roman"/>
          <w:i/>
          <w:color w:val="0070C0"/>
          <w:sz w:val="18"/>
          <w:szCs w:val="18"/>
        </w:rPr>
        <w:t xml:space="preserve">CR (R4-2522167) </w:t>
      </w:r>
      <w:r>
        <w:rPr>
          <w:rFonts w:ascii="Times New Roman" w:hAnsi="Times New Roman" w:cs="Times New Roman" w:hint="eastAsia"/>
          <w:i/>
          <w:color w:val="0070C0"/>
          <w:sz w:val="18"/>
          <w:szCs w:val="18"/>
        </w:rPr>
        <w:t>to</w:t>
      </w:r>
      <w:r>
        <w:rPr>
          <w:rFonts w:ascii="Times New Roman" w:hAnsi="Times New Roman" w:cs="Times New Roman"/>
          <w:i/>
          <w:color w:val="0070C0"/>
          <w:sz w:val="18"/>
          <w:szCs w:val="18"/>
        </w:rPr>
        <w:t xml:space="preserve"> 38.101 for 3MHz BW </w:t>
      </w:r>
      <w:r>
        <w:rPr>
          <w:rFonts w:ascii="Times New Roman" w:hAnsi="Times New Roman" w:cs="Times New Roman" w:hint="eastAsia"/>
          <w:i/>
          <w:color w:val="0070C0"/>
          <w:sz w:val="18"/>
          <w:szCs w:val="18"/>
        </w:rPr>
        <w:t>change</w:t>
      </w:r>
      <w:r>
        <w:rPr>
          <w:rFonts w:ascii="Times New Roman" w:hAnsi="Times New Roman" w:cs="Times New Roman"/>
          <w:i/>
          <w:color w:val="0070C0"/>
          <w:sz w:val="18"/>
          <w:szCs w:val="18"/>
        </w:rPr>
        <w:t xml:space="preserve"> </w:t>
      </w:r>
      <w:r>
        <w:rPr>
          <w:rFonts w:ascii="Times New Roman" w:hAnsi="Times New Roman" w:cs="Times New Roman" w:hint="eastAsia"/>
          <w:i/>
          <w:color w:val="0070C0"/>
          <w:sz w:val="18"/>
          <w:szCs w:val="18"/>
        </w:rPr>
        <w:t>from</w:t>
      </w:r>
      <w:r>
        <w:rPr>
          <w:rFonts w:ascii="Times New Roman" w:hAnsi="Times New Roman" w:cs="Times New Roman"/>
          <w:i/>
          <w:color w:val="0070C0"/>
          <w:sz w:val="18"/>
          <w:szCs w:val="18"/>
        </w:rPr>
        <w:t xml:space="preserve"> </w:t>
      </w:r>
      <w:r>
        <w:rPr>
          <w:rFonts w:ascii="Times New Roman" w:hAnsi="Times New Roman" w:cs="Times New Roman" w:hint="eastAsia"/>
          <w:i/>
          <w:color w:val="0070C0"/>
          <w:sz w:val="18"/>
          <w:szCs w:val="18"/>
        </w:rPr>
        <w:t>optional</w:t>
      </w:r>
      <w:r>
        <w:rPr>
          <w:rFonts w:ascii="Times New Roman" w:hAnsi="Times New Roman" w:cs="Times New Roman"/>
          <w:i/>
          <w:color w:val="0070C0"/>
          <w:sz w:val="18"/>
          <w:szCs w:val="18"/>
        </w:rPr>
        <w:t xml:space="preserve"> </w:t>
      </w:r>
      <w:r>
        <w:rPr>
          <w:rFonts w:ascii="Times New Roman" w:hAnsi="Times New Roman" w:cs="Times New Roman" w:hint="eastAsia"/>
          <w:i/>
          <w:color w:val="0070C0"/>
          <w:sz w:val="18"/>
          <w:szCs w:val="18"/>
        </w:rPr>
        <w:t>to</w:t>
      </w:r>
      <w:r>
        <w:rPr>
          <w:rFonts w:ascii="Times New Roman" w:hAnsi="Times New Roman" w:cs="Times New Roman"/>
          <w:i/>
          <w:color w:val="0070C0"/>
          <w:sz w:val="18"/>
          <w:szCs w:val="18"/>
        </w:rPr>
        <w:t xml:space="preserve"> Mandatory </w:t>
      </w:r>
      <w:r>
        <w:rPr>
          <w:rFonts w:ascii="Times New Roman" w:hAnsi="Times New Roman" w:cs="Times New Roman" w:hint="eastAsia"/>
          <w:i/>
          <w:color w:val="0070C0"/>
          <w:sz w:val="18"/>
          <w:szCs w:val="18"/>
        </w:rPr>
        <w:t>is</w:t>
      </w:r>
      <w:r>
        <w:rPr>
          <w:rFonts w:ascii="Times New Roman" w:hAnsi="Times New Roman" w:cs="Times New Roman"/>
          <w:i/>
          <w:color w:val="0070C0"/>
          <w:sz w:val="18"/>
          <w:szCs w:val="18"/>
        </w:rPr>
        <w:t xml:space="preserve"> </w:t>
      </w:r>
      <w:r>
        <w:rPr>
          <w:rFonts w:ascii="Times New Roman" w:hAnsi="Times New Roman" w:cs="Times New Roman" w:hint="eastAsia"/>
          <w:i/>
          <w:color w:val="0070C0"/>
          <w:sz w:val="18"/>
          <w:szCs w:val="18"/>
        </w:rPr>
        <w:t>postpone</w:t>
      </w:r>
      <w:r>
        <w:rPr>
          <w:rFonts w:ascii="Times New Roman" w:hAnsi="Times New Roman" w:cs="Times New Roman"/>
          <w:i/>
          <w:color w:val="0070C0"/>
          <w:sz w:val="18"/>
          <w:szCs w:val="18"/>
        </w:rPr>
        <w:t xml:space="preserve"> due to the flags by other companies. There is no consensus and agreement for this issue. Comments were shown as below for reference.</w:t>
      </w:r>
    </w:p>
    <w:tbl>
      <w:tblPr>
        <w:tblStyle w:val="aff8"/>
        <w:tblW w:w="0" w:type="auto"/>
        <w:tblLook w:val="04A0" w:firstRow="1" w:lastRow="0" w:firstColumn="1" w:lastColumn="0" w:noHBand="0" w:noVBand="1"/>
      </w:tblPr>
      <w:tblGrid>
        <w:gridCol w:w="1563"/>
        <w:gridCol w:w="2719"/>
        <w:gridCol w:w="4077"/>
        <w:gridCol w:w="1272"/>
      </w:tblGrid>
      <w:tr w:rsidR="00954105" w:rsidRPr="000F4738" w14:paraId="36BF4E77" w14:textId="77777777" w:rsidTr="00954105">
        <w:trPr>
          <w:trHeight w:val="300"/>
        </w:trPr>
        <w:tc>
          <w:tcPr>
            <w:tcW w:w="1563" w:type="dxa"/>
            <w:tcBorders>
              <w:bottom w:val="single" w:sz="4" w:space="0" w:color="auto"/>
            </w:tcBorders>
            <w:noWrap/>
          </w:tcPr>
          <w:p w14:paraId="6057EEDD" w14:textId="77777777" w:rsidR="00954105" w:rsidRPr="00954105" w:rsidRDefault="00954105" w:rsidP="00954105">
            <w:pPr>
              <w:spacing w:before="120" w:after="120"/>
              <w:rPr>
                <w:rFonts w:ascii="Times New Roman" w:eastAsiaTheme="minorEastAsia" w:hAnsi="Times New Roman" w:cs="Times New Roman"/>
                <w:b/>
                <w:bCs/>
                <w:color w:val="0070C0"/>
                <w:sz w:val="18"/>
                <w:szCs w:val="18"/>
              </w:rPr>
            </w:pPr>
            <w:r w:rsidRPr="00954105">
              <w:rPr>
                <w:rFonts w:ascii="Times New Roman" w:eastAsiaTheme="minorEastAsia" w:hAnsi="Times New Roman" w:cs="Times New Roman"/>
                <w:b/>
                <w:bCs/>
                <w:color w:val="0070C0"/>
                <w:sz w:val="18"/>
                <w:szCs w:val="18"/>
              </w:rPr>
              <w:t>T-doc</w:t>
            </w:r>
          </w:p>
        </w:tc>
        <w:tc>
          <w:tcPr>
            <w:tcW w:w="2719" w:type="dxa"/>
          </w:tcPr>
          <w:p w14:paraId="287380EF" w14:textId="77777777" w:rsidR="00954105" w:rsidRPr="00954105" w:rsidRDefault="00954105" w:rsidP="00954105">
            <w:pPr>
              <w:spacing w:before="120" w:after="120"/>
              <w:rPr>
                <w:rFonts w:ascii="Times New Roman" w:eastAsiaTheme="minorEastAsia" w:hAnsi="Times New Roman" w:cs="Times New Roman"/>
                <w:b/>
                <w:bCs/>
                <w:color w:val="0070C0"/>
                <w:sz w:val="18"/>
                <w:szCs w:val="18"/>
              </w:rPr>
            </w:pPr>
            <w:r w:rsidRPr="00954105">
              <w:rPr>
                <w:rFonts w:ascii="Times New Roman" w:eastAsiaTheme="minorEastAsia" w:hAnsi="Times New Roman" w:cs="Times New Roman"/>
                <w:b/>
                <w:bCs/>
                <w:color w:val="0070C0"/>
                <w:sz w:val="18"/>
                <w:szCs w:val="18"/>
              </w:rPr>
              <w:t>Company</w:t>
            </w:r>
          </w:p>
        </w:tc>
        <w:tc>
          <w:tcPr>
            <w:tcW w:w="4077" w:type="dxa"/>
            <w:noWrap/>
            <w:vAlign w:val="center"/>
          </w:tcPr>
          <w:p w14:paraId="72261E4C" w14:textId="77777777" w:rsidR="00954105" w:rsidRPr="00954105" w:rsidRDefault="00954105" w:rsidP="00954105">
            <w:pPr>
              <w:spacing w:before="120" w:after="120"/>
              <w:rPr>
                <w:rFonts w:ascii="Times New Roman" w:eastAsiaTheme="minorEastAsia" w:hAnsi="Times New Roman" w:cs="Times New Roman"/>
                <w:b/>
                <w:bCs/>
                <w:color w:val="0070C0"/>
                <w:sz w:val="18"/>
                <w:szCs w:val="18"/>
              </w:rPr>
            </w:pPr>
            <w:r w:rsidRPr="00954105">
              <w:rPr>
                <w:rFonts w:ascii="Times New Roman" w:eastAsiaTheme="minorEastAsia" w:hAnsi="Times New Roman" w:cs="Times New Roman"/>
                <w:b/>
                <w:bCs/>
                <w:color w:val="0070C0"/>
                <w:sz w:val="18"/>
                <w:szCs w:val="18"/>
              </w:rPr>
              <w:t>Comments collection</w:t>
            </w:r>
          </w:p>
        </w:tc>
        <w:tc>
          <w:tcPr>
            <w:tcW w:w="1272" w:type="dxa"/>
          </w:tcPr>
          <w:p w14:paraId="3B6542C5" w14:textId="77777777" w:rsidR="00954105" w:rsidRPr="00954105" w:rsidRDefault="00954105" w:rsidP="00954105">
            <w:pPr>
              <w:spacing w:before="120" w:after="120"/>
              <w:rPr>
                <w:rFonts w:ascii="Times New Roman" w:eastAsiaTheme="minorEastAsia" w:hAnsi="Times New Roman" w:cs="Times New Roman"/>
                <w:b/>
                <w:bCs/>
                <w:color w:val="0070C0"/>
                <w:sz w:val="18"/>
                <w:szCs w:val="18"/>
              </w:rPr>
            </w:pPr>
            <w:r w:rsidRPr="00954105">
              <w:rPr>
                <w:rFonts w:ascii="Times New Roman" w:eastAsiaTheme="minorEastAsia" w:hAnsi="Times New Roman" w:cs="Times New Roman"/>
                <w:b/>
                <w:bCs/>
                <w:color w:val="0070C0"/>
                <w:sz w:val="18"/>
                <w:szCs w:val="18"/>
              </w:rPr>
              <w:t>Recommend</w:t>
            </w:r>
          </w:p>
        </w:tc>
      </w:tr>
      <w:tr w:rsidR="00954105" w:rsidRPr="000F4738" w14:paraId="6D3305DE" w14:textId="77777777" w:rsidTr="00954105">
        <w:trPr>
          <w:trHeight w:val="300"/>
        </w:trPr>
        <w:tc>
          <w:tcPr>
            <w:tcW w:w="1563" w:type="dxa"/>
            <w:tcBorders>
              <w:bottom w:val="single" w:sz="4" w:space="0" w:color="auto"/>
            </w:tcBorders>
            <w:noWrap/>
          </w:tcPr>
          <w:p w14:paraId="75B40D2C" w14:textId="77777777" w:rsidR="00954105" w:rsidRPr="00954105" w:rsidRDefault="00825CFA" w:rsidP="00954105">
            <w:pPr>
              <w:spacing w:after="0"/>
              <w:rPr>
                <w:rStyle w:val="af0"/>
                <w:rFonts w:ascii="Times New Roman" w:hAnsi="Times New Roman" w:cs="Times New Roman"/>
                <w:sz w:val="18"/>
                <w:szCs w:val="18"/>
              </w:rPr>
            </w:pPr>
            <w:hyperlink r:id="rId32" w:history="1">
              <w:r w:rsidR="00954105" w:rsidRPr="00954105">
                <w:rPr>
                  <w:rStyle w:val="af0"/>
                  <w:rFonts w:ascii="Times New Roman" w:hAnsi="Times New Roman" w:cs="Times New Roman"/>
                  <w:b/>
                  <w:bCs/>
                  <w:sz w:val="18"/>
                  <w:szCs w:val="18"/>
                </w:rPr>
                <w:t>R4-2522167</w:t>
              </w:r>
            </w:hyperlink>
          </w:p>
          <w:p w14:paraId="7A9710A5" w14:textId="77777777" w:rsidR="00954105" w:rsidRDefault="00954105" w:rsidP="00954105">
            <w:pPr>
              <w:spacing w:after="0"/>
              <w:rPr>
                <w:rStyle w:val="af0"/>
                <w:rFonts w:ascii="Times New Roman" w:hAnsi="Times New Roman" w:cs="Times New Roman"/>
                <w:b/>
                <w:bCs/>
                <w:sz w:val="18"/>
                <w:szCs w:val="18"/>
              </w:rPr>
            </w:pPr>
          </w:p>
          <w:p w14:paraId="6F83237E" w14:textId="3DAEEBC1" w:rsidR="00954105" w:rsidRPr="00954105" w:rsidRDefault="00954105" w:rsidP="00954105">
            <w:pPr>
              <w:spacing w:after="0"/>
              <w:rPr>
                <w:rFonts w:eastAsiaTheme="minorEastAsia"/>
              </w:rPr>
            </w:pPr>
            <w:r w:rsidRPr="00954105">
              <w:rPr>
                <w:rStyle w:val="af0"/>
                <w:rFonts w:ascii="Times New Roman" w:hAnsi="Times New Roman" w:cs="Times New Roman" w:hint="eastAsia"/>
                <w:bCs/>
                <w:color w:val="auto"/>
                <w:sz w:val="18"/>
                <w:szCs w:val="18"/>
                <w:u w:val="none"/>
              </w:rPr>
              <w:t>(</w:t>
            </w:r>
            <w:r w:rsidRPr="00954105">
              <w:rPr>
                <w:rStyle w:val="af0"/>
                <w:rFonts w:ascii="Times New Roman" w:hAnsi="Times New Roman" w:cs="Times New Roman"/>
                <w:bCs/>
                <w:color w:val="auto"/>
                <w:sz w:val="18"/>
                <w:szCs w:val="18"/>
                <w:u w:val="none"/>
              </w:rPr>
              <w:t>R19 38.101-1)</w:t>
            </w:r>
          </w:p>
        </w:tc>
        <w:tc>
          <w:tcPr>
            <w:tcW w:w="2719" w:type="dxa"/>
          </w:tcPr>
          <w:p w14:paraId="14F57D08" w14:textId="111DBA14" w:rsidR="00954105" w:rsidRPr="00923CEF" w:rsidRDefault="00954105" w:rsidP="00825CFA">
            <w:pPr>
              <w:spacing w:after="120"/>
            </w:pPr>
            <w:r w:rsidRPr="00954105">
              <w:rPr>
                <w:rFonts w:ascii="Times New Roman" w:hAnsi="Times New Roman" w:cs="Times New Roman"/>
                <w:sz w:val="20"/>
                <w:szCs w:val="20"/>
                <w:lang w:val="en-GB" w:eastAsia="en-US"/>
              </w:rPr>
              <w:t>Rakuten Mobile, Inc, T-Mobile,Anterix,Southern Linc</w:t>
            </w:r>
          </w:p>
        </w:tc>
        <w:tc>
          <w:tcPr>
            <w:tcW w:w="4077" w:type="dxa"/>
            <w:noWrap/>
          </w:tcPr>
          <w:p w14:paraId="28CA50E2" w14:textId="77777777" w:rsidR="00954105" w:rsidRPr="00954105" w:rsidRDefault="00954105" w:rsidP="00825CFA">
            <w:pPr>
              <w:spacing w:before="100" w:beforeAutospacing="1" w:after="100" w:afterAutospacing="1"/>
              <w:rPr>
                <w:rFonts w:ascii="Times New Roman" w:hAnsi="Times New Roman" w:cs="Times New Roman"/>
                <w:color w:val="FF0000"/>
                <w:sz w:val="20"/>
                <w:szCs w:val="20"/>
                <w:lang w:val="en-GB" w:eastAsia="en-US"/>
              </w:rPr>
            </w:pPr>
            <w:r w:rsidRPr="00954105">
              <w:rPr>
                <w:rFonts w:ascii="Times New Roman" w:hAnsi="Times New Roman" w:cs="Times New Roman"/>
                <w:color w:val="FF0000"/>
                <w:sz w:val="20"/>
                <w:szCs w:val="20"/>
                <w:lang w:val="en-GB" w:eastAsia="en-US"/>
              </w:rPr>
              <w:t>Huawei (Mohammad): Flag R4-2522167: Requires chip redesign and has very high impact and risk of UEs not supporting these bands at all. 3MHz shall remain optional.</w:t>
            </w:r>
          </w:p>
          <w:p w14:paraId="748DB1AF" w14:textId="77777777" w:rsidR="00954105" w:rsidRPr="00954105" w:rsidRDefault="00954105" w:rsidP="00825CFA">
            <w:pPr>
              <w:spacing w:before="100" w:beforeAutospacing="1" w:after="100" w:afterAutospacing="1"/>
              <w:rPr>
                <w:rFonts w:ascii="Times New Roman" w:hAnsi="Times New Roman" w:cs="Times New Roman"/>
                <w:color w:val="FF0000"/>
                <w:sz w:val="20"/>
                <w:szCs w:val="20"/>
                <w:lang w:val="en-GB" w:eastAsia="en-US"/>
              </w:rPr>
            </w:pPr>
            <w:r w:rsidRPr="00954105">
              <w:rPr>
                <w:rFonts w:ascii="Times New Roman" w:hAnsi="Times New Roman" w:cs="Times New Roman"/>
                <w:color w:val="FF0000"/>
                <w:sz w:val="20"/>
                <w:szCs w:val="20"/>
                <w:lang w:val="en-GB" w:eastAsia="en-US"/>
              </w:rPr>
              <w:t>Skyworks: Note 7 of Table 5.3.5-1 should be updated in case RAN4 agrees to mandate the support of 3MHz CBW for Band n28 UL/DL operation.</w:t>
            </w:r>
          </w:p>
          <w:p w14:paraId="7AE680A1" w14:textId="77777777" w:rsidR="00954105" w:rsidRPr="00954105" w:rsidRDefault="00954105" w:rsidP="00825CFA">
            <w:pPr>
              <w:spacing w:before="100" w:beforeAutospacing="1" w:after="100" w:afterAutospacing="1"/>
              <w:rPr>
                <w:rFonts w:ascii="Times New Roman" w:hAnsi="Times New Roman" w:cs="Times New Roman"/>
                <w:color w:val="FF0000"/>
                <w:sz w:val="20"/>
                <w:szCs w:val="20"/>
                <w:lang w:val="en-GB" w:eastAsia="en-US"/>
              </w:rPr>
            </w:pPr>
            <w:r w:rsidRPr="00954105">
              <w:rPr>
                <w:rFonts w:ascii="Times New Roman" w:hAnsi="Times New Roman" w:cs="Times New Roman"/>
                <w:color w:val="FF0000"/>
                <w:sz w:val="20"/>
                <w:szCs w:val="20"/>
                <w:lang w:val="en-GB" w:eastAsia="en-US"/>
              </w:rPr>
              <w:t xml:space="preserve">MediaTek (Suhwan): Flag R4-2522167: The change from optional to mandatory for 3MHz CBW for (e)RedCap UE is required big changes in Baseband. So it is difficult to change with mandatory for 3MHz CBW. we prefer to keep the legacy agreements just support asymmetric CBW between UL and DL in n28. </w:t>
            </w:r>
          </w:p>
          <w:p w14:paraId="77E19CA4" w14:textId="77777777" w:rsidR="00954105" w:rsidRPr="00954105" w:rsidRDefault="00954105" w:rsidP="00825CFA">
            <w:pPr>
              <w:spacing w:before="100" w:beforeAutospacing="1" w:after="100" w:afterAutospacing="1"/>
              <w:rPr>
                <w:rFonts w:ascii="Times New Roman" w:hAnsi="Times New Roman" w:cs="Times New Roman"/>
                <w:color w:val="FF0000"/>
                <w:sz w:val="20"/>
                <w:szCs w:val="20"/>
                <w:lang w:val="en-GB" w:eastAsia="en-US"/>
              </w:rPr>
            </w:pPr>
            <w:r w:rsidRPr="00954105">
              <w:rPr>
                <w:rFonts w:ascii="Times New Roman" w:hAnsi="Times New Roman" w:cs="Times New Roman"/>
                <w:color w:val="FF0000"/>
                <w:sz w:val="20"/>
                <w:szCs w:val="20"/>
                <w:lang w:val="en-GB" w:eastAsia="en-US"/>
              </w:rPr>
              <w:t>T-Mobile USA (Bill)</w:t>
            </w:r>
          </w:p>
          <w:p w14:paraId="25433F08" w14:textId="77777777" w:rsidR="00954105" w:rsidRPr="00D531F6" w:rsidRDefault="00954105" w:rsidP="00825CFA">
            <w:pPr>
              <w:spacing w:before="100" w:beforeAutospacing="1" w:after="100" w:afterAutospacing="1"/>
            </w:pPr>
            <w:r w:rsidRPr="00954105">
              <w:rPr>
                <w:rFonts w:ascii="Times New Roman" w:hAnsi="Times New Roman" w:cs="Times New Roman"/>
                <w:color w:val="FF0000"/>
                <w:sz w:val="20"/>
                <w:szCs w:val="20"/>
                <w:lang w:val="en-GB" w:eastAsia="en-US"/>
              </w:rPr>
              <w:t xml:space="preserve">3 MHz for n85 is not for Redcap only, but for MBB. We have 6 MHz of n85 and need to keep 3 MHz for Cat-M LTE on B12 for another decade. We want to use the other 3 MHz for NR. We're not aware of any other operators using n85. Maybe the Canadians? If we deploy 3 MHz of n85 for coverage and devices don't support 3 MHz for n85, users may experience coverage holes that could have been avoided. </w:t>
            </w:r>
          </w:p>
        </w:tc>
        <w:tc>
          <w:tcPr>
            <w:tcW w:w="1272" w:type="dxa"/>
          </w:tcPr>
          <w:p w14:paraId="1FD5EEB3" w14:textId="77777777" w:rsidR="00954105" w:rsidRPr="003275EE" w:rsidRDefault="00954105" w:rsidP="00825CFA">
            <w:pPr>
              <w:spacing w:after="120"/>
              <w:rPr>
                <w:rFonts w:eastAsiaTheme="minorEastAsia"/>
              </w:rPr>
            </w:pPr>
            <w:r w:rsidRPr="00954105">
              <w:rPr>
                <w:rFonts w:ascii="Times New Roman" w:eastAsiaTheme="minorEastAsia" w:hAnsi="Times New Roman" w:cs="Times New Roman" w:hint="eastAsia"/>
                <w:color w:val="FF0000"/>
                <w:sz w:val="20"/>
                <w:lang w:val="en-GB"/>
              </w:rPr>
              <w:t>R</w:t>
            </w:r>
            <w:r w:rsidRPr="00954105">
              <w:rPr>
                <w:rFonts w:ascii="Times New Roman" w:eastAsiaTheme="minorEastAsia" w:hAnsi="Times New Roman" w:cs="Times New Roman"/>
                <w:color w:val="FF0000"/>
                <w:sz w:val="20"/>
                <w:lang w:val="en-GB"/>
              </w:rPr>
              <w:t>evised</w:t>
            </w:r>
          </w:p>
        </w:tc>
      </w:tr>
    </w:tbl>
    <w:p w14:paraId="645ADD75" w14:textId="36706FDC" w:rsidR="00342D7B" w:rsidRDefault="00342D7B" w:rsidP="00342D7B">
      <w:pPr>
        <w:spacing w:after="120"/>
        <w:rPr>
          <w:rFonts w:ascii="Times New Roman" w:hAnsi="Times New Roman" w:cs="Times New Roman"/>
          <w:i/>
          <w:color w:val="0070C0"/>
          <w:sz w:val="18"/>
          <w:szCs w:val="18"/>
        </w:rPr>
      </w:pPr>
    </w:p>
    <w:p w14:paraId="438DF266" w14:textId="77777777" w:rsidR="00342D7B" w:rsidRPr="00A56D11" w:rsidRDefault="00342D7B" w:rsidP="00342D7B">
      <w:pPr>
        <w:spacing w:after="120"/>
        <w:rPr>
          <w:rFonts w:ascii="Times New Roman" w:hAnsi="Times New Roman" w:cs="Times New Roman"/>
          <w:i/>
          <w:color w:val="0070C0"/>
          <w:sz w:val="18"/>
          <w:szCs w:val="18"/>
        </w:rPr>
      </w:pPr>
    </w:p>
    <w:p w14:paraId="3798FC69" w14:textId="5C45FED8" w:rsidR="00342D7B" w:rsidRPr="00723314" w:rsidRDefault="00342D7B" w:rsidP="00342D7B">
      <w:pPr>
        <w:rPr>
          <w:rFonts w:ascii="Times New Roman" w:hAnsi="Times New Roman" w:cs="Times New Roman"/>
          <w:b/>
          <w:color w:val="0070C0"/>
          <w:sz w:val="18"/>
          <w:szCs w:val="18"/>
          <w:u w:val="single"/>
          <w:lang w:eastAsia="ko-KR"/>
        </w:rPr>
      </w:pPr>
      <w:r w:rsidRPr="00723314">
        <w:rPr>
          <w:rFonts w:ascii="Times New Roman" w:hAnsi="Times New Roman" w:cs="Times New Roman"/>
          <w:b/>
          <w:color w:val="0070C0"/>
          <w:sz w:val="18"/>
          <w:szCs w:val="18"/>
          <w:u w:val="single"/>
          <w:lang w:eastAsia="ko-KR"/>
        </w:rPr>
        <w:t>Issue 1-</w:t>
      </w:r>
      <w:r>
        <w:rPr>
          <w:rFonts w:ascii="Times New Roman" w:hAnsi="Times New Roman" w:cs="Times New Roman"/>
          <w:b/>
          <w:color w:val="0070C0"/>
          <w:sz w:val="18"/>
          <w:szCs w:val="18"/>
          <w:u w:val="single"/>
          <w:lang w:eastAsia="ko-KR"/>
        </w:rPr>
        <w:t>3</w:t>
      </w:r>
      <w:r w:rsidRPr="00723314">
        <w:rPr>
          <w:rFonts w:ascii="Times New Roman" w:hAnsi="Times New Roman" w:cs="Times New Roman"/>
          <w:b/>
          <w:color w:val="0070C0"/>
          <w:sz w:val="18"/>
          <w:szCs w:val="18"/>
          <w:u w:val="single"/>
          <w:lang w:eastAsia="ko-KR"/>
        </w:rPr>
        <w:t xml:space="preserve">-1: </w:t>
      </w:r>
      <w:r w:rsidRPr="00F35424">
        <w:rPr>
          <w:rFonts w:ascii="Times New Roman" w:hAnsi="Times New Roman" w:cs="Times New Roman"/>
          <w:b/>
          <w:color w:val="0070C0"/>
          <w:sz w:val="18"/>
          <w:szCs w:val="18"/>
          <w:u w:val="single"/>
          <w:lang w:eastAsia="ko-KR"/>
        </w:rPr>
        <w:t>Change the n28 3 MHz UL/5MHz DL Asymmetric BW from optional</w:t>
      </w:r>
      <w:r>
        <w:rPr>
          <w:rFonts w:ascii="Times New Roman" w:hAnsi="Times New Roman" w:cs="Times New Roman"/>
          <w:b/>
          <w:color w:val="0070C0"/>
          <w:sz w:val="18"/>
          <w:szCs w:val="18"/>
          <w:u w:val="single"/>
          <w:lang w:eastAsia="ko-KR"/>
        </w:rPr>
        <w:t xml:space="preserve"> (BCS1)</w:t>
      </w:r>
      <w:r w:rsidRPr="00F35424">
        <w:rPr>
          <w:rFonts w:ascii="Times New Roman" w:hAnsi="Times New Roman" w:cs="Times New Roman"/>
          <w:b/>
          <w:color w:val="0070C0"/>
          <w:sz w:val="18"/>
          <w:szCs w:val="18"/>
          <w:u w:val="single"/>
          <w:lang w:eastAsia="ko-KR"/>
        </w:rPr>
        <w:t xml:space="preserve"> to mandatory</w:t>
      </w:r>
      <w:r w:rsidR="00ED7A8D">
        <w:rPr>
          <w:rFonts w:ascii="Times New Roman" w:hAnsi="Times New Roman" w:cs="Times New Roman"/>
          <w:b/>
          <w:color w:val="0070C0"/>
          <w:sz w:val="18"/>
          <w:szCs w:val="18"/>
          <w:u w:val="single"/>
          <w:lang w:eastAsia="ko-KR"/>
        </w:rPr>
        <w:t xml:space="preserve"> </w:t>
      </w:r>
      <w:r>
        <w:rPr>
          <w:rFonts w:ascii="Times New Roman" w:hAnsi="Times New Roman" w:cs="Times New Roman"/>
          <w:b/>
          <w:color w:val="0070C0"/>
          <w:sz w:val="18"/>
          <w:szCs w:val="18"/>
          <w:u w:val="single"/>
          <w:lang w:eastAsia="ko-KR"/>
        </w:rPr>
        <w:t>(BCS0)</w:t>
      </w:r>
      <w:r w:rsidRPr="00F35424">
        <w:rPr>
          <w:rFonts w:ascii="Times New Roman" w:hAnsi="Times New Roman" w:cs="Times New Roman"/>
          <w:b/>
          <w:color w:val="0070C0"/>
          <w:sz w:val="18"/>
          <w:szCs w:val="18"/>
          <w:u w:val="single"/>
          <w:lang w:eastAsia="ko-KR"/>
        </w:rPr>
        <w:t xml:space="preserve"> in Release 19</w:t>
      </w:r>
    </w:p>
    <w:p w14:paraId="03181B52" w14:textId="77777777" w:rsidR="00342D7B" w:rsidRPr="00723314" w:rsidRDefault="00342D7B" w:rsidP="00342D7B">
      <w:pPr>
        <w:pStyle w:val="aff9"/>
        <w:numPr>
          <w:ilvl w:val="0"/>
          <w:numId w:val="4"/>
        </w:numPr>
        <w:overflowPunct/>
        <w:autoSpaceDE/>
        <w:autoSpaceDN/>
        <w:adjustRightInd/>
        <w:spacing w:after="120"/>
        <w:ind w:left="720" w:firstLineChars="0"/>
        <w:textAlignment w:val="auto"/>
        <w:rPr>
          <w:rFonts w:ascii="Times New Roman" w:eastAsia="宋体" w:hAnsi="Times New Roman" w:cs="Times New Roman"/>
          <w:color w:val="0070C0"/>
          <w:sz w:val="18"/>
          <w:szCs w:val="18"/>
        </w:rPr>
      </w:pPr>
      <w:r w:rsidRPr="00723314">
        <w:rPr>
          <w:rFonts w:ascii="Times New Roman" w:eastAsia="宋体" w:hAnsi="Times New Roman" w:cs="Times New Roman"/>
          <w:color w:val="0070C0"/>
          <w:sz w:val="18"/>
          <w:szCs w:val="18"/>
        </w:rPr>
        <w:t>Proposals</w:t>
      </w:r>
    </w:p>
    <w:p w14:paraId="4EDCBDBA" w14:textId="77777777" w:rsidR="00342D7B" w:rsidRPr="00723314" w:rsidRDefault="00342D7B" w:rsidP="00342D7B">
      <w:pPr>
        <w:pStyle w:val="aff9"/>
        <w:numPr>
          <w:ilvl w:val="1"/>
          <w:numId w:val="4"/>
        </w:numPr>
        <w:overflowPunct/>
        <w:autoSpaceDE/>
        <w:autoSpaceDN/>
        <w:adjustRightInd/>
        <w:spacing w:after="120"/>
        <w:ind w:left="1440" w:firstLineChars="0"/>
        <w:textAlignment w:val="auto"/>
        <w:rPr>
          <w:rFonts w:ascii="Times New Roman" w:eastAsia="宋体" w:hAnsi="Times New Roman" w:cs="Times New Roman"/>
          <w:color w:val="0070C0"/>
          <w:sz w:val="18"/>
          <w:szCs w:val="18"/>
        </w:rPr>
      </w:pPr>
      <w:r w:rsidRPr="00723314">
        <w:rPr>
          <w:rFonts w:ascii="Times New Roman" w:eastAsia="宋体" w:hAnsi="Times New Roman" w:cs="Times New Roman"/>
          <w:color w:val="0070C0"/>
          <w:sz w:val="18"/>
          <w:szCs w:val="18"/>
        </w:rPr>
        <w:t xml:space="preserve">Proposal 1: </w:t>
      </w:r>
      <w:r w:rsidRPr="00F35424">
        <w:rPr>
          <w:rFonts w:ascii="Times New Roman" w:eastAsia="宋体" w:hAnsi="Times New Roman" w:cs="Times New Roman"/>
          <w:color w:val="0070C0"/>
          <w:sz w:val="18"/>
          <w:szCs w:val="18"/>
        </w:rPr>
        <w:t>Rakuten Mobile request RAN4 to approve CR R4-2601499 to define the n28 asymmetric 3 MHz UL / 5 MHz DL case under BCS0 in TS 38.101-1 Table 5.3.6-1, so that UE support becomes mandatory in Release-19 through the existing asymmetric BCS0 rule in TS 38.306</w:t>
      </w:r>
      <w:r>
        <w:rPr>
          <w:rFonts w:ascii="Times New Roman" w:eastAsia="宋体" w:hAnsi="Times New Roman" w:cs="Times New Roman"/>
          <w:color w:val="0070C0"/>
          <w:sz w:val="18"/>
          <w:szCs w:val="18"/>
        </w:rPr>
        <w:t xml:space="preserve"> (</w:t>
      </w:r>
      <w:r w:rsidRPr="00F35424">
        <w:rPr>
          <w:rFonts w:ascii="Times New Roman" w:eastAsia="宋体" w:hAnsi="Times New Roman" w:cs="Times New Roman"/>
          <w:color w:val="0070C0"/>
          <w:sz w:val="18"/>
          <w:szCs w:val="18"/>
        </w:rPr>
        <w:t>Rakuten Mobile</w:t>
      </w:r>
      <w:r>
        <w:rPr>
          <w:rFonts w:ascii="Times New Roman" w:eastAsia="宋体" w:hAnsi="Times New Roman" w:cs="Times New Roman"/>
          <w:color w:val="0070C0"/>
          <w:sz w:val="18"/>
          <w:szCs w:val="18"/>
        </w:rPr>
        <w:t>)</w:t>
      </w:r>
      <w:r w:rsidRPr="00F35424">
        <w:rPr>
          <w:rFonts w:ascii="Times New Roman" w:eastAsia="宋体" w:hAnsi="Times New Roman" w:cs="Times New Roman"/>
          <w:color w:val="0070C0"/>
          <w:sz w:val="18"/>
          <w:szCs w:val="18"/>
        </w:rPr>
        <w:t>.</w:t>
      </w:r>
    </w:p>
    <w:p w14:paraId="05677778" w14:textId="77777777" w:rsidR="00342D7B" w:rsidRPr="00723314" w:rsidRDefault="00342D7B" w:rsidP="00342D7B">
      <w:pPr>
        <w:pStyle w:val="aff9"/>
        <w:overflowPunct/>
        <w:autoSpaceDE/>
        <w:autoSpaceDN/>
        <w:adjustRightInd/>
        <w:spacing w:after="120"/>
        <w:ind w:left="1440" w:firstLineChars="0" w:firstLine="0"/>
        <w:textAlignment w:val="auto"/>
        <w:rPr>
          <w:rFonts w:ascii="Times New Roman" w:eastAsia="宋体" w:hAnsi="Times New Roman" w:cs="Times New Roman"/>
          <w:color w:val="0070C0"/>
          <w:sz w:val="18"/>
          <w:szCs w:val="18"/>
        </w:rPr>
      </w:pPr>
    </w:p>
    <w:p w14:paraId="6D5EFA7A" w14:textId="77777777" w:rsidR="00342D7B" w:rsidRPr="00723314" w:rsidRDefault="00342D7B" w:rsidP="00342D7B">
      <w:pPr>
        <w:pStyle w:val="aff9"/>
        <w:numPr>
          <w:ilvl w:val="0"/>
          <w:numId w:val="4"/>
        </w:numPr>
        <w:overflowPunct/>
        <w:autoSpaceDE/>
        <w:autoSpaceDN/>
        <w:adjustRightInd/>
        <w:spacing w:after="120"/>
        <w:ind w:left="720" w:firstLineChars="0"/>
        <w:textAlignment w:val="auto"/>
        <w:rPr>
          <w:rFonts w:ascii="Times New Roman" w:eastAsia="宋体" w:hAnsi="Times New Roman" w:cs="Times New Roman"/>
          <w:color w:val="0070C0"/>
          <w:sz w:val="18"/>
          <w:szCs w:val="18"/>
        </w:rPr>
      </w:pPr>
      <w:r w:rsidRPr="00723314">
        <w:rPr>
          <w:rFonts w:ascii="Times New Roman" w:eastAsia="宋体" w:hAnsi="Times New Roman" w:cs="Times New Roman"/>
          <w:color w:val="0070C0"/>
          <w:sz w:val="18"/>
          <w:szCs w:val="18"/>
        </w:rPr>
        <w:t>Recommended WF</w:t>
      </w:r>
    </w:p>
    <w:p w14:paraId="56BF02FB" w14:textId="0AF46150" w:rsidR="00ED7A8D" w:rsidRDefault="00342D7B" w:rsidP="00342D7B">
      <w:pPr>
        <w:pStyle w:val="aff9"/>
        <w:numPr>
          <w:ilvl w:val="1"/>
          <w:numId w:val="4"/>
        </w:numPr>
        <w:overflowPunct/>
        <w:autoSpaceDE/>
        <w:autoSpaceDN/>
        <w:adjustRightInd/>
        <w:spacing w:after="120"/>
        <w:ind w:left="1440" w:firstLineChars="0"/>
        <w:textAlignment w:val="auto"/>
        <w:rPr>
          <w:rFonts w:ascii="Times New Roman" w:eastAsia="宋体" w:hAnsi="Times New Roman" w:cs="Times New Roman"/>
          <w:color w:val="0070C0"/>
          <w:sz w:val="18"/>
          <w:szCs w:val="18"/>
        </w:rPr>
      </w:pPr>
      <w:r>
        <w:rPr>
          <w:rFonts w:ascii="Times New Roman" w:eastAsia="宋体" w:hAnsi="Times New Roman" w:cs="Times New Roman"/>
          <w:color w:val="0070C0"/>
          <w:sz w:val="18"/>
          <w:szCs w:val="18"/>
        </w:rPr>
        <w:t xml:space="preserve">Firstly, </w:t>
      </w:r>
      <w:r w:rsidR="00ED7A8D">
        <w:rPr>
          <w:rFonts w:ascii="Times New Roman" w:eastAsia="宋体" w:hAnsi="Times New Roman" w:cs="Times New Roman"/>
          <w:color w:val="0070C0"/>
          <w:sz w:val="18"/>
          <w:szCs w:val="18"/>
        </w:rPr>
        <w:t xml:space="preserve">to check whether companies can accept 3MHz </w:t>
      </w:r>
      <w:r w:rsidR="00ED7A8D">
        <w:rPr>
          <w:rFonts w:ascii="Times New Roman" w:eastAsia="宋体" w:hAnsi="Times New Roman" w:cs="Times New Roman" w:hint="eastAsia"/>
          <w:color w:val="0070C0"/>
          <w:sz w:val="18"/>
          <w:szCs w:val="18"/>
        </w:rPr>
        <w:t>for</w:t>
      </w:r>
      <w:r w:rsidR="00ED7A8D">
        <w:rPr>
          <w:rFonts w:ascii="Times New Roman" w:eastAsia="宋体" w:hAnsi="Times New Roman" w:cs="Times New Roman"/>
          <w:color w:val="0070C0"/>
          <w:sz w:val="18"/>
          <w:szCs w:val="18"/>
        </w:rPr>
        <w:t xml:space="preserve"> n28 from optional to mandatory in Release 19. </w:t>
      </w:r>
    </w:p>
    <w:p w14:paraId="1BD43524" w14:textId="77777777" w:rsidR="00342D7B" w:rsidRPr="00ED7A8D" w:rsidRDefault="00342D7B" w:rsidP="00342D7B">
      <w:pPr>
        <w:pStyle w:val="aff9"/>
        <w:overflowPunct/>
        <w:autoSpaceDE/>
        <w:autoSpaceDN/>
        <w:adjustRightInd/>
        <w:spacing w:after="120"/>
        <w:ind w:left="1440" w:firstLineChars="0" w:firstLine="0"/>
        <w:textAlignment w:val="auto"/>
        <w:rPr>
          <w:rFonts w:ascii="Times New Roman" w:eastAsia="宋体" w:hAnsi="Times New Roman" w:cs="Times New Roman"/>
          <w:color w:val="0070C0"/>
          <w:sz w:val="18"/>
          <w:szCs w:val="18"/>
        </w:rPr>
      </w:pPr>
    </w:p>
    <w:p w14:paraId="37075A4E" w14:textId="77777777" w:rsidR="00342D7B" w:rsidRPr="00723314" w:rsidRDefault="00342D7B" w:rsidP="00342D7B">
      <w:pPr>
        <w:pStyle w:val="4"/>
      </w:pPr>
      <w:r w:rsidRPr="00723314">
        <w:t>Related CRs</w:t>
      </w:r>
    </w:p>
    <w:tbl>
      <w:tblPr>
        <w:tblStyle w:val="aff8"/>
        <w:tblW w:w="0" w:type="auto"/>
        <w:tblLook w:val="04A0" w:firstRow="1" w:lastRow="0" w:firstColumn="1" w:lastColumn="0" w:noHBand="0" w:noVBand="1"/>
      </w:tblPr>
      <w:tblGrid>
        <w:gridCol w:w="1702"/>
        <w:gridCol w:w="2058"/>
        <w:gridCol w:w="4677"/>
        <w:gridCol w:w="1194"/>
      </w:tblGrid>
      <w:tr w:rsidR="00342D7B" w:rsidRPr="00723314" w14:paraId="7570C287" w14:textId="77777777" w:rsidTr="00825CFA">
        <w:trPr>
          <w:trHeight w:val="300"/>
        </w:trPr>
        <w:tc>
          <w:tcPr>
            <w:tcW w:w="1702" w:type="dxa"/>
            <w:tcBorders>
              <w:bottom w:val="single" w:sz="4" w:space="0" w:color="auto"/>
            </w:tcBorders>
            <w:noWrap/>
          </w:tcPr>
          <w:p w14:paraId="30202CF7" w14:textId="77777777" w:rsidR="00342D7B" w:rsidRPr="00723314" w:rsidRDefault="00342D7B" w:rsidP="00825CFA">
            <w:pPr>
              <w:spacing w:after="120"/>
              <w:rPr>
                <w:rFonts w:ascii="Times New Roman" w:hAnsi="Times New Roman" w:cs="Times New Roman"/>
                <w:sz w:val="18"/>
                <w:szCs w:val="18"/>
              </w:rPr>
            </w:pPr>
            <w:r w:rsidRPr="00723314">
              <w:rPr>
                <w:rFonts w:ascii="Times New Roman" w:eastAsiaTheme="minorEastAsia" w:hAnsi="Times New Roman" w:cs="Times New Roman"/>
                <w:b/>
                <w:bCs/>
                <w:color w:val="0070C0"/>
                <w:sz w:val="18"/>
                <w:szCs w:val="18"/>
              </w:rPr>
              <w:t>T-doc</w:t>
            </w:r>
          </w:p>
        </w:tc>
        <w:tc>
          <w:tcPr>
            <w:tcW w:w="2058" w:type="dxa"/>
          </w:tcPr>
          <w:p w14:paraId="5D69D645" w14:textId="77777777" w:rsidR="00342D7B" w:rsidRPr="00723314" w:rsidRDefault="00342D7B" w:rsidP="00825CFA">
            <w:pPr>
              <w:spacing w:after="120"/>
              <w:rPr>
                <w:rFonts w:ascii="Times New Roman" w:hAnsi="Times New Roman" w:cs="Times New Roman"/>
                <w:sz w:val="18"/>
                <w:szCs w:val="18"/>
              </w:rPr>
            </w:pPr>
            <w:r w:rsidRPr="00723314">
              <w:rPr>
                <w:rFonts w:ascii="Times New Roman" w:eastAsiaTheme="minorEastAsia" w:hAnsi="Times New Roman" w:cs="Times New Roman"/>
                <w:b/>
                <w:bCs/>
                <w:color w:val="0070C0"/>
                <w:sz w:val="18"/>
                <w:szCs w:val="18"/>
              </w:rPr>
              <w:t>Company</w:t>
            </w:r>
          </w:p>
        </w:tc>
        <w:tc>
          <w:tcPr>
            <w:tcW w:w="4677" w:type="dxa"/>
            <w:noWrap/>
            <w:vAlign w:val="center"/>
          </w:tcPr>
          <w:p w14:paraId="404E0D67" w14:textId="77777777" w:rsidR="00342D7B" w:rsidRPr="00723314" w:rsidRDefault="00342D7B" w:rsidP="00825CFA">
            <w:pPr>
              <w:spacing w:after="120"/>
              <w:rPr>
                <w:rFonts w:ascii="Times New Roman" w:hAnsi="Times New Roman" w:cs="Times New Roman"/>
                <w:sz w:val="18"/>
                <w:szCs w:val="18"/>
              </w:rPr>
            </w:pPr>
            <w:r w:rsidRPr="00723314">
              <w:rPr>
                <w:rFonts w:ascii="Times New Roman" w:eastAsiaTheme="minorEastAsia" w:hAnsi="Times New Roman" w:cs="Times New Roman"/>
                <w:b/>
                <w:bCs/>
                <w:color w:val="0070C0"/>
                <w:sz w:val="18"/>
                <w:szCs w:val="18"/>
              </w:rPr>
              <w:t>Comments collection</w:t>
            </w:r>
          </w:p>
        </w:tc>
        <w:tc>
          <w:tcPr>
            <w:tcW w:w="1194" w:type="dxa"/>
          </w:tcPr>
          <w:p w14:paraId="0D64F752" w14:textId="77777777" w:rsidR="00342D7B" w:rsidRPr="00723314" w:rsidRDefault="00342D7B" w:rsidP="00825CFA">
            <w:pPr>
              <w:spacing w:after="120"/>
              <w:rPr>
                <w:rFonts w:ascii="Times New Roman" w:hAnsi="Times New Roman" w:cs="Times New Roman"/>
                <w:sz w:val="18"/>
                <w:szCs w:val="18"/>
              </w:rPr>
            </w:pPr>
            <w:r w:rsidRPr="00723314">
              <w:rPr>
                <w:rFonts w:ascii="Times New Roman" w:eastAsiaTheme="minorEastAsia" w:hAnsi="Times New Roman" w:cs="Times New Roman"/>
                <w:b/>
                <w:bCs/>
                <w:color w:val="0070C0"/>
                <w:sz w:val="18"/>
                <w:szCs w:val="18"/>
              </w:rPr>
              <w:t>Recommend</w:t>
            </w:r>
          </w:p>
        </w:tc>
      </w:tr>
      <w:tr w:rsidR="00342D7B" w:rsidRPr="00723314" w14:paraId="480CEFD9" w14:textId="77777777" w:rsidTr="00825CFA">
        <w:trPr>
          <w:trHeight w:val="300"/>
        </w:trPr>
        <w:tc>
          <w:tcPr>
            <w:tcW w:w="1702" w:type="dxa"/>
            <w:tcBorders>
              <w:bottom w:val="single" w:sz="4" w:space="0" w:color="auto"/>
            </w:tcBorders>
            <w:noWrap/>
          </w:tcPr>
          <w:p w14:paraId="01E3A8A9" w14:textId="77777777" w:rsidR="00342D7B" w:rsidRDefault="00825CFA" w:rsidP="00825CFA">
            <w:pPr>
              <w:rPr>
                <w:rFonts w:ascii="Arial" w:hAnsi="Arial" w:cs="Arial"/>
                <w:b/>
                <w:bCs/>
                <w:color w:val="0000FF"/>
                <w:sz w:val="16"/>
                <w:szCs w:val="16"/>
                <w:u w:val="single"/>
              </w:rPr>
            </w:pPr>
            <w:hyperlink r:id="rId33" w:history="1">
              <w:r w:rsidR="00342D7B">
                <w:rPr>
                  <w:rStyle w:val="af0"/>
                  <w:rFonts w:ascii="Arial" w:hAnsi="Arial" w:cs="Arial"/>
                  <w:b/>
                  <w:bCs/>
                  <w:sz w:val="16"/>
                  <w:szCs w:val="16"/>
                </w:rPr>
                <w:t>R4-2601499</w:t>
              </w:r>
            </w:hyperlink>
          </w:p>
          <w:p w14:paraId="15CA195D" w14:textId="77777777" w:rsidR="00342D7B" w:rsidRPr="00723314" w:rsidRDefault="00342D7B" w:rsidP="00825CFA">
            <w:pPr>
              <w:spacing w:after="120"/>
              <w:rPr>
                <w:rFonts w:ascii="Times New Roman" w:eastAsiaTheme="minorEastAsia" w:hAnsi="Times New Roman" w:cs="Times New Roman"/>
                <w:sz w:val="18"/>
                <w:szCs w:val="18"/>
              </w:rPr>
            </w:pPr>
            <w:r w:rsidRPr="00723314">
              <w:rPr>
                <w:rFonts w:ascii="Times New Roman" w:hAnsi="Times New Roman" w:cs="Times New Roman"/>
                <w:sz w:val="18"/>
                <w:szCs w:val="18"/>
              </w:rPr>
              <w:t>(R19 38.101-1)</w:t>
            </w:r>
          </w:p>
        </w:tc>
        <w:tc>
          <w:tcPr>
            <w:tcW w:w="2058" w:type="dxa"/>
          </w:tcPr>
          <w:p w14:paraId="053BC096" w14:textId="77777777" w:rsidR="00342D7B" w:rsidRPr="00723314" w:rsidRDefault="00342D7B" w:rsidP="00825CFA">
            <w:pPr>
              <w:spacing w:after="120"/>
              <w:rPr>
                <w:rFonts w:ascii="Times New Roman" w:hAnsi="Times New Roman" w:cs="Times New Roman"/>
                <w:sz w:val="18"/>
                <w:szCs w:val="18"/>
              </w:rPr>
            </w:pPr>
            <w:r w:rsidRPr="00525242">
              <w:rPr>
                <w:rFonts w:ascii="Times New Roman" w:hAnsi="Times New Roman" w:cs="Times New Roman"/>
                <w:sz w:val="18"/>
                <w:szCs w:val="18"/>
              </w:rPr>
              <w:t>Rakuten Mobile, Inc</w:t>
            </w:r>
          </w:p>
        </w:tc>
        <w:tc>
          <w:tcPr>
            <w:tcW w:w="4677" w:type="dxa"/>
            <w:noWrap/>
          </w:tcPr>
          <w:p w14:paraId="6057DCA8" w14:textId="77777777" w:rsidR="00342D7B" w:rsidRPr="00723314" w:rsidRDefault="00342D7B" w:rsidP="00825CFA">
            <w:pPr>
              <w:spacing w:before="100" w:beforeAutospacing="1" w:after="100" w:afterAutospacing="1"/>
              <w:rPr>
                <w:rFonts w:ascii="Times New Roman" w:eastAsiaTheme="minorEastAsia" w:hAnsi="Times New Roman" w:cs="Times New Roman"/>
                <w:sz w:val="18"/>
                <w:szCs w:val="18"/>
              </w:rPr>
            </w:pPr>
          </w:p>
        </w:tc>
        <w:tc>
          <w:tcPr>
            <w:tcW w:w="1194" w:type="dxa"/>
          </w:tcPr>
          <w:p w14:paraId="25B912A4" w14:textId="77777777" w:rsidR="00342D7B" w:rsidRPr="00723314" w:rsidRDefault="00342D7B" w:rsidP="00825CFA">
            <w:pPr>
              <w:spacing w:after="120"/>
              <w:rPr>
                <w:rFonts w:ascii="Times New Roman" w:eastAsiaTheme="minorEastAsia" w:hAnsi="Times New Roman" w:cs="Times New Roman"/>
                <w:sz w:val="18"/>
                <w:szCs w:val="18"/>
              </w:rPr>
            </w:pPr>
          </w:p>
        </w:tc>
      </w:tr>
    </w:tbl>
    <w:p w14:paraId="68551F10" w14:textId="2F83D1D3" w:rsidR="00243546" w:rsidRPr="00723314" w:rsidRDefault="00243546" w:rsidP="00993163">
      <w:pPr>
        <w:pStyle w:val="3"/>
      </w:pPr>
      <w:r w:rsidRPr="00723314">
        <w:lastRenderedPageBreak/>
        <w:t>Sub-topic 1-</w:t>
      </w:r>
      <w:r w:rsidR="003750EF">
        <w:t>4</w:t>
      </w:r>
      <w:r w:rsidRPr="00723314">
        <w:t>: n71 with UL CBW 25MHz</w:t>
      </w:r>
    </w:p>
    <w:p w14:paraId="24959E3A" w14:textId="77777777" w:rsidR="00243546" w:rsidRDefault="00243546" w:rsidP="00243546">
      <w:pPr>
        <w:rPr>
          <w:rFonts w:ascii="Times New Roman" w:hAnsi="Times New Roman" w:cs="Times New Roman"/>
          <w:i/>
          <w:color w:val="0070C0"/>
          <w:sz w:val="18"/>
          <w:szCs w:val="18"/>
        </w:rPr>
      </w:pPr>
      <w:r w:rsidRPr="00723314">
        <w:rPr>
          <w:rFonts w:ascii="Times New Roman" w:hAnsi="Times New Roman" w:cs="Times New Roman"/>
          <w:i/>
          <w:color w:val="0070C0"/>
          <w:sz w:val="18"/>
          <w:szCs w:val="18"/>
        </w:rPr>
        <w:t xml:space="preserve">Sub-topic description </w:t>
      </w:r>
    </w:p>
    <w:p w14:paraId="1AE3E2C0" w14:textId="77777777" w:rsidR="00243546" w:rsidRPr="00723314" w:rsidRDefault="00243546" w:rsidP="00243546">
      <w:pPr>
        <w:rPr>
          <w:rFonts w:ascii="Times New Roman" w:hAnsi="Times New Roman" w:cs="Times New Roman"/>
          <w:i/>
          <w:color w:val="0070C0"/>
          <w:sz w:val="18"/>
          <w:szCs w:val="18"/>
        </w:rPr>
      </w:pPr>
    </w:p>
    <w:p w14:paraId="337EA4C3" w14:textId="31F5DA13" w:rsidR="00243546" w:rsidRPr="00723314" w:rsidRDefault="00243546" w:rsidP="00243546">
      <w:pPr>
        <w:rPr>
          <w:rFonts w:ascii="Times New Roman" w:hAnsi="Times New Roman" w:cs="Times New Roman"/>
          <w:i/>
          <w:color w:val="0070C0"/>
          <w:sz w:val="18"/>
          <w:szCs w:val="18"/>
        </w:rPr>
      </w:pPr>
      <w:r w:rsidRPr="00723314">
        <w:rPr>
          <w:rFonts w:ascii="Times New Roman" w:hAnsi="Times New Roman" w:cs="Times New Roman"/>
          <w:i/>
          <w:color w:val="0070C0"/>
          <w:sz w:val="18"/>
          <w:szCs w:val="18"/>
        </w:rPr>
        <w:t>In RAN4 #11</w:t>
      </w:r>
      <w:r>
        <w:rPr>
          <w:rFonts w:ascii="Times New Roman" w:hAnsi="Times New Roman" w:cs="Times New Roman"/>
          <w:i/>
          <w:color w:val="0070C0"/>
          <w:sz w:val="18"/>
          <w:szCs w:val="18"/>
        </w:rPr>
        <w:t>7</w:t>
      </w:r>
      <w:r w:rsidRPr="00723314">
        <w:rPr>
          <w:rFonts w:ascii="Times New Roman" w:hAnsi="Times New Roman" w:cs="Times New Roman"/>
          <w:i/>
          <w:color w:val="0070C0"/>
          <w:sz w:val="18"/>
          <w:szCs w:val="18"/>
        </w:rPr>
        <w:t xml:space="preserve"> meeting, </w:t>
      </w:r>
      <w:r>
        <w:rPr>
          <w:rFonts w:ascii="Times New Roman" w:hAnsi="Times New Roman" w:cs="Times New Roman"/>
          <w:i/>
          <w:color w:val="0070C0"/>
          <w:sz w:val="18"/>
          <w:szCs w:val="18"/>
        </w:rPr>
        <w:t>CR</w:t>
      </w:r>
      <w:r w:rsidRPr="00723314">
        <w:rPr>
          <w:rFonts w:ascii="Times New Roman" w:hAnsi="Times New Roman" w:cs="Times New Roman"/>
          <w:i/>
          <w:color w:val="0070C0"/>
          <w:sz w:val="18"/>
          <w:szCs w:val="18"/>
        </w:rPr>
        <w:t xml:space="preserve"> was agreed</w:t>
      </w:r>
      <w:r>
        <w:rPr>
          <w:rFonts w:ascii="Times New Roman" w:hAnsi="Times New Roman" w:cs="Times New Roman"/>
          <w:i/>
          <w:color w:val="0070C0"/>
          <w:sz w:val="18"/>
          <w:szCs w:val="18"/>
        </w:rPr>
        <w:t xml:space="preserve"> (R4-2522388)</w:t>
      </w:r>
      <w:r w:rsidRPr="00723314">
        <w:rPr>
          <w:rFonts w:ascii="Times New Roman" w:hAnsi="Times New Roman" w:cs="Times New Roman"/>
          <w:i/>
          <w:color w:val="0070C0"/>
          <w:sz w:val="18"/>
          <w:szCs w:val="18"/>
        </w:rPr>
        <w:t xml:space="preserve"> </w:t>
      </w:r>
      <w:r>
        <w:rPr>
          <w:rFonts w:ascii="Times New Roman" w:hAnsi="Times New Roman" w:cs="Times New Roman"/>
          <w:i/>
          <w:color w:val="0070C0"/>
          <w:sz w:val="18"/>
          <w:szCs w:val="18"/>
        </w:rPr>
        <w:t>for</w:t>
      </w:r>
      <w:r w:rsidRPr="00723314">
        <w:rPr>
          <w:rFonts w:ascii="Times New Roman" w:hAnsi="Times New Roman" w:cs="Times New Roman"/>
          <w:i/>
          <w:color w:val="0070C0"/>
          <w:sz w:val="18"/>
          <w:szCs w:val="18"/>
        </w:rPr>
        <w:t xml:space="preserve"> </w:t>
      </w:r>
      <w:r>
        <w:rPr>
          <w:rFonts w:ascii="Times New Roman" w:hAnsi="Times New Roman" w:cs="Times New Roman"/>
          <w:i/>
          <w:color w:val="0070C0"/>
          <w:sz w:val="18"/>
          <w:szCs w:val="18"/>
        </w:rPr>
        <w:t xml:space="preserve">PC3 and PC2 MSD </w:t>
      </w:r>
      <w:r w:rsidRPr="00525242">
        <w:rPr>
          <w:rFonts w:ascii="Times New Roman" w:hAnsi="Times New Roman" w:cs="Times New Roman"/>
          <w:i/>
          <w:color w:val="0070C0"/>
          <w:sz w:val="18"/>
          <w:szCs w:val="18"/>
        </w:rPr>
        <w:t>CA_n29-n71 with UL 25MHz CBW at n71</w:t>
      </w:r>
      <w:r>
        <w:rPr>
          <w:rFonts w:ascii="Times New Roman" w:hAnsi="Times New Roman" w:cs="Times New Roman"/>
          <w:i/>
          <w:color w:val="0070C0"/>
          <w:sz w:val="18"/>
          <w:szCs w:val="18"/>
        </w:rPr>
        <w:t xml:space="preserve">. </w:t>
      </w:r>
      <w:r w:rsidR="007F335E">
        <w:rPr>
          <w:rFonts w:ascii="Times New Roman" w:hAnsi="Times New Roman" w:cs="Times New Roman"/>
          <w:i/>
          <w:color w:val="0070C0"/>
          <w:sz w:val="18"/>
          <w:szCs w:val="18"/>
        </w:rPr>
        <w:t>Therefore, t</w:t>
      </w:r>
      <w:r>
        <w:rPr>
          <w:rFonts w:ascii="Times New Roman" w:hAnsi="Times New Roman" w:cs="Times New Roman"/>
          <w:i/>
          <w:color w:val="0070C0"/>
          <w:sz w:val="18"/>
          <w:szCs w:val="18"/>
        </w:rPr>
        <w:t xml:space="preserve">here is no need to discuss </w:t>
      </w:r>
      <w:r w:rsidR="007F335E">
        <w:rPr>
          <w:rFonts w:ascii="Times New Roman" w:hAnsi="Times New Roman" w:cs="Times New Roman"/>
          <w:i/>
          <w:color w:val="0070C0"/>
          <w:sz w:val="18"/>
          <w:szCs w:val="18"/>
        </w:rPr>
        <w:t>Apple (R4-2600142)</w:t>
      </w:r>
      <w:r>
        <w:rPr>
          <w:rFonts w:ascii="Times New Roman" w:hAnsi="Times New Roman" w:cs="Times New Roman"/>
          <w:i/>
          <w:color w:val="0070C0"/>
          <w:sz w:val="18"/>
          <w:szCs w:val="18"/>
        </w:rPr>
        <w:t xml:space="preserve"> in this meeting. </w:t>
      </w:r>
    </w:p>
    <w:p w14:paraId="528D639D" w14:textId="77777777" w:rsidR="00FE76EA" w:rsidRPr="007F335E" w:rsidRDefault="00FE76EA" w:rsidP="005B4802">
      <w:pPr>
        <w:rPr>
          <w:rFonts w:ascii="Times New Roman" w:hAnsi="Times New Roman" w:cs="Times New Roman"/>
          <w:color w:val="0070C0"/>
          <w:sz w:val="18"/>
          <w:szCs w:val="18"/>
        </w:rPr>
      </w:pPr>
    </w:p>
    <w:p w14:paraId="7DC7FE73" w14:textId="1CAFAF2B" w:rsidR="003970AB" w:rsidRPr="00723314" w:rsidRDefault="003970AB" w:rsidP="00993163">
      <w:pPr>
        <w:pStyle w:val="2"/>
      </w:pPr>
      <w:r w:rsidRPr="00723314">
        <w:t>CRs for TS 38.101-1</w:t>
      </w:r>
      <w:r w:rsidR="003750EF">
        <w:t xml:space="preserve"> (</w:t>
      </w:r>
      <w:r w:rsidR="00101B00">
        <w:t>6</w:t>
      </w:r>
      <w:r w:rsidR="003750EF">
        <w:t>)</w:t>
      </w:r>
    </w:p>
    <w:tbl>
      <w:tblPr>
        <w:tblStyle w:val="aff8"/>
        <w:tblW w:w="9631" w:type="dxa"/>
        <w:tblLook w:val="04A0" w:firstRow="1" w:lastRow="0" w:firstColumn="1" w:lastColumn="0" w:noHBand="0" w:noVBand="1"/>
      </w:tblPr>
      <w:tblGrid>
        <w:gridCol w:w="1504"/>
        <w:gridCol w:w="2044"/>
        <w:gridCol w:w="4679"/>
        <w:gridCol w:w="1404"/>
      </w:tblGrid>
      <w:tr w:rsidR="003970AB" w:rsidRPr="00723314" w14:paraId="279C85AD" w14:textId="77777777" w:rsidTr="004B4087">
        <w:trPr>
          <w:trHeight w:val="468"/>
        </w:trPr>
        <w:tc>
          <w:tcPr>
            <w:tcW w:w="1504" w:type="dxa"/>
            <w:tcBorders>
              <w:bottom w:val="single" w:sz="4" w:space="0" w:color="auto"/>
            </w:tcBorders>
          </w:tcPr>
          <w:p w14:paraId="555E599C" w14:textId="77777777" w:rsidR="003970AB" w:rsidRPr="00723314" w:rsidRDefault="003970AB" w:rsidP="004B4087">
            <w:pPr>
              <w:spacing w:before="120" w:after="120"/>
              <w:rPr>
                <w:rFonts w:ascii="Times New Roman" w:hAnsi="Times New Roman" w:cs="Times New Roman"/>
                <w:b/>
                <w:bCs/>
                <w:sz w:val="18"/>
                <w:szCs w:val="18"/>
              </w:rPr>
            </w:pPr>
            <w:r w:rsidRPr="00723314">
              <w:rPr>
                <w:rFonts w:ascii="Times New Roman" w:eastAsiaTheme="minorEastAsia" w:hAnsi="Times New Roman" w:cs="Times New Roman"/>
                <w:b/>
                <w:bCs/>
                <w:color w:val="0070C0"/>
                <w:sz w:val="18"/>
                <w:szCs w:val="18"/>
              </w:rPr>
              <w:t>T-doc</w:t>
            </w:r>
          </w:p>
        </w:tc>
        <w:tc>
          <w:tcPr>
            <w:tcW w:w="2044" w:type="dxa"/>
          </w:tcPr>
          <w:p w14:paraId="1FA0A2EB" w14:textId="77777777" w:rsidR="003970AB" w:rsidRPr="00723314" w:rsidRDefault="003970AB" w:rsidP="004B4087">
            <w:pPr>
              <w:spacing w:before="120" w:after="120"/>
              <w:rPr>
                <w:rFonts w:ascii="Times New Roman" w:hAnsi="Times New Roman" w:cs="Times New Roman"/>
                <w:b/>
                <w:bCs/>
                <w:sz w:val="18"/>
                <w:szCs w:val="18"/>
              </w:rPr>
            </w:pPr>
            <w:r w:rsidRPr="00723314">
              <w:rPr>
                <w:rFonts w:ascii="Times New Roman" w:eastAsiaTheme="minorEastAsia" w:hAnsi="Times New Roman" w:cs="Times New Roman"/>
                <w:b/>
                <w:bCs/>
                <w:color w:val="0070C0"/>
                <w:sz w:val="18"/>
                <w:szCs w:val="18"/>
              </w:rPr>
              <w:t>Company</w:t>
            </w:r>
          </w:p>
        </w:tc>
        <w:tc>
          <w:tcPr>
            <w:tcW w:w="4679" w:type="dxa"/>
            <w:vAlign w:val="center"/>
          </w:tcPr>
          <w:p w14:paraId="7096E4C3" w14:textId="77777777" w:rsidR="003970AB" w:rsidRPr="00723314" w:rsidRDefault="003970AB" w:rsidP="004B4087">
            <w:pPr>
              <w:spacing w:before="120" w:after="120"/>
              <w:rPr>
                <w:rFonts w:ascii="Times New Roman" w:hAnsi="Times New Roman" w:cs="Times New Roman"/>
                <w:b/>
                <w:bCs/>
                <w:sz w:val="18"/>
                <w:szCs w:val="18"/>
              </w:rPr>
            </w:pPr>
            <w:r w:rsidRPr="00723314">
              <w:rPr>
                <w:rFonts w:ascii="Times New Roman" w:eastAsiaTheme="minorEastAsia" w:hAnsi="Times New Roman" w:cs="Times New Roman"/>
                <w:b/>
                <w:bCs/>
                <w:color w:val="0070C0"/>
                <w:sz w:val="18"/>
                <w:szCs w:val="18"/>
              </w:rPr>
              <w:t>Comments collection</w:t>
            </w:r>
          </w:p>
        </w:tc>
        <w:tc>
          <w:tcPr>
            <w:tcW w:w="1404" w:type="dxa"/>
          </w:tcPr>
          <w:p w14:paraId="67D31369" w14:textId="77777777" w:rsidR="003970AB" w:rsidRPr="00723314" w:rsidRDefault="003970AB" w:rsidP="004B4087">
            <w:pPr>
              <w:spacing w:before="120" w:after="120"/>
              <w:rPr>
                <w:rFonts w:ascii="Times New Roman" w:hAnsi="Times New Roman" w:cs="Times New Roman"/>
                <w:b/>
                <w:bCs/>
                <w:sz w:val="18"/>
                <w:szCs w:val="18"/>
              </w:rPr>
            </w:pPr>
            <w:r w:rsidRPr="00723314">
              <w:rPr>
                <w:rFonts w:ascii="Times New Roman" w:eastAsiaTheme="minorEastAsia" w:hAnsi="Times New Roman" w:cs="Times New Roman"/>
                <w:b/>
                <w:bCs/>
                <w:color w:val="0070C0"/>
                <w:sz w:val="18"/>
                <w:szCs w:val="18"/>
              </w:rPr>
              <w:t>Recommend</w:t>
            </w:r>
          </w:p>
        </w:tc>
      </w:tr>
      <w:tr w:rsidR="003970AB" w:rsidRPr="00723314" w14:paraId="722DB093" w14:textId="77777777" w:rsidTr="004B4087">
        <w:trPr>
          <w:trHeight w:val="468"/>
        </w:trPr>
        <w:tc>
          <w:tcPr>
            <w:tcW w:w="1504" w:type="dxa"/>
            <w:vAlign w:val="center"/>
          </w:tcPr>
          <w:p w14:paraId="41728D28" w14:textId="1FF8580B" w:rsidR="003970AB" w:rsidRPr="00101B00" w:rsidRDefault="00825CFA" w:rsidP="00101B00">
            <w:pPr>
              <w:spacing w:after="0"/>
              <w:rPr>
                <w:rStyle w:val="af0"/>
                <w:rFonts w:ascii="Times New Roman" w:hAnsi="Times New Roman" w:cs="Times New Roman"/>
                <w:sz w:val="18"/>
                <w:szCs w:val="18"/>
              </w:rPr>
            </w:pPr>
            <w:hyperlink r:id="rId34" w:history="1">
              <w:r w:rsidR="003750EF" w:rsidRPr="00101B00">
                <w:rPr>
                  <w:rStyle w:val="af0"/>
                  <w:rFonts w:ascii="Times New Roman" w:hAnsi="Times New Roman" w:cs="Times New Roman"/>
                  <w:b/>
                  <w:bCs/>
                  <w:sz w:val="18"/>
                  <w:szCs w:val="18"/>
                </w:rPr>
                <w:t>R4-2600140</w:t>
              </w:r>
            </w:hyperlink>
          </w:p>
        </w:tc>
        <w:tc>
          <w:tcPr>
            <w:tcW w:w="2044" w:type="dxa"/>
            <w:vAlign w:val="center"/>
          </w:tcPr>
          <w:p w14:paraId="629E1F74" w14:textId="49B4E205" w:rsidR="003970AB" w:rsidRPr="00101B00" w:rsidRDefault="003750EF" w:rsidP="00101B00">
            <w:pPr>
              <w:spacing w:before="120" w:after="120"/>
              <w:rPr>
                <w:rStyle w:val="af0"/>
                <w:b/>
                <w:bCs/>
              </w:rPr>
            </w:pPr>
            <w:r w:rsidRPr="00101B00">
              <w:rPr>
                <w:rFonts w:ascii="Times New Roman" w:hAnsi="Times New Roman" w:cs="Times New Roman"/>
                <w:sz w:val="18"/>
                <w:szCs w:val="18"/>
              </w:rPr>
              <w:t>Apple</w:t>
            </w:r>
          </w:p>
        </w:tc>
        <w:tc>
          <w:tcPr>
            <w:tcW w:w="4679" w:type="dxa"/>
          </w:tcPr>
          <w:p w14:paraId="6729A2DE" w14:textId="77777777" w:rsidR="003970AB" w:rsidRPr="00101B00" w:rsidRDefault="003970AB" w:rsidP="00101B00">
            <w:pPr>
              <w:spacing w:before="120" w:after="0"/>
              <w:rPr>
                <w:rStyle w:val="af0"/>
                <w:b/>
                <w:bCs/>
              </w:rPr>
            </w:pPr>
          </w:p>
        </w:tc>
        <w:tc>
          <w:tcPr>
            <w:tcW w:w="1404" w:type="dxa"/>
          </w:tcPr>
          <w:p w14:paraId="435A16E9" w14:textId="77777777" w:rsidR="003970AB" w:rsidRPr="00101B00" w:rsidRDefault="003970AB" w:rsidP="00101B00">
            <w:pPr>
              <w:spacing w:after="0"/>
              <w:jc w:val="both"/>
              <w:rPr>
                <w:rStyle w:val="af0"/>
                <w:b/>
                <w:bCs/>
              </w:rPr>
            </w:pPr>
          </w:p>
        </w:tc>
      </w:tr>
      <w:tr w:rsidR="003750EF" w:rsidRPr="00723314" w14:paraId="6727EE23" w14:textId="77777777" w:rsidTr="004B4087">
        <w:trPr>
          <w:trHeight w:val="468"/>
        </w:trPr>
        <w:tc>
          <w:tcPr>
            <w:tcW w:w="1504" w:type="dxa"/>
            <w:vAlign w:val="center"/>
          </w:tcPr>
          <w:p w14:paraId="56B68EE5" w14:textId="025DC8E4" w:rsidR="003750EF" w:rsidRPr="00101B00" w:rsidRDefault="00825CFA" w:rsidP="00101B00">
            <w:pPr>
              <w:spacing w:after="0"/>
              <w:rPr>
                <w:rStyle w:val="af0"/>
                <w:rFonts w:ascii="Times New Roman" w:hAnsi="Times New Roman" w:cs="Times New Roman"/>
                <w:sz w:val="18"/>
                <w:szCs w:val="18"/>
              </w:rPr>
            </w:pPr>
            <w:hyperlink r:id="rId35" w:history="1">
              <w:r w:rsidR="00101B00" w:rsidRPr="00101B00">
                <w:rPr>
                  <w:rStyle w:val="af0"/>
                  <w:rFonts w:ascii="Times New Roman" w:hAnsi="Times New Roman" w:cs="Times New Roman"/>
                  <w:b/>
                  <w:bCs/>
                  <w:sz w:val="18"/>
                  <w:szCs w:val="18"/>
                </w:rPr>
                <w:t>R4-2600336</w:t>
              </w:r>
            </w:hyperlink>
          </w:p>
        </w:tc>
        <w:tc>
          <w:tcPr>
            <w:tcW w:w="2044" w:type="dxa"/>
            <w:vAlign w:val="center"/>
          </w:tcPr>
          <w:p w14:paraId="3494C5FA" w14:textId="22535DA9" w:rsidR="003750EF" w:rsidRPr="00101B00" w:rsidRDefault="00101B00" w:rsidP="00101B00">
            <w:pPr>
              <w:spacing w:before="120" w:after="120"/>
              <w:rPr>
                <w:rStyle w:val="af0"/>
                <w:b/>
                <w:bCs/>
              </w:rPr>
            </w:pPr>
            <w:r w:rsidRPr="00101B00">
              <w:rPr>
                <w:rFonts w:ascii="Times New Roman" w:hAnsi="Times New Roman" w:cs="Times New Roman"/>
                <w:sz w:val="18"/>
                <w:szCs w:val="18"/>
              </w:rPr>
              <w:t>CATT</w:t>
            </w:r>
          </w:p>
        </w:tc>
        <w:tc>
          <w:tcPr>
            <w:tcW w:w="4679" w:type="dxa"/>
          </w:tcPr>
          <w:p w14:paraId="4A7BD90B" w14:textId="77777777" w:rsidR="003750EF" w:rsidRPr="00101B00" w:rsidRDefault="003750EF" w:rsidP="00101B00">
            <w:pPr>
              <w:spacing w:before="120" w:after="0"/>
              <w:rPr>
                <w:rStyle w:val="af0"/>
                <w:b/>
                <w:bCs/>
              </w:rPr>
            </w:pPr>
          </w:p>
        </w:tc>
        <w:tc>
          <w:tcPr>
            <w:tcW w:w="1404" w:type="dxa"/>
          </w:tcPr>
          <w:p w14:paraId="0C4250F1" w14:textId="77777777" w:rsidR="003750EF" w:rsidRPr="00101B00" w:rsidRDefault="003750EF" w:rsidP="00101B00">
            <w:pPr>
              <w:spacing w:after="0"/>
              <w:jc w:val="both"/>
              <w:rPr>
                <w:rStyle w:val="af0"/>
                <w:b/>
                <w:bCs/>
              </w:rPr>
            </w:pPr>
          </w:p>
        </w:tc>
      </w:tr>
      <w:tr w:rsidR="003750EF" w:rsidRPr="00723314" w14:paraId="0FA36092" w14:textId="77777777" w:rsidTr="004B4087">
        <w:trPr>
          <w:trHeight w:val="468"/>
        </w:trPr>
        <w:tc>
          <w:tcPr>
            <w:tcW w:w="1504" w:type="dxa"/>
            <w:vAlign w:val="center"/>
          </w:tcPr>
          <w:p w14:paraId="61A4A168" w14:textId="4C463E5D" w:rsidR="003750EF" w:rsidRPr="00101B00" w:rsidRDefault="00825CFA" w:rsidP="00101B00">
            <w:pPr>
              <w:spacing w:after="0"/>
              <w:rPr>
                <w:rFonts w:ascii="Times New Roman" w:eastAsiaTheme="minorEastAsia" w:hAnsi="Times New Roman" w:cs="Times New Roman"/>
                <w:color w:val="0000FF"/>
                <w:sz w:val="18"/>
                <w:szCs w:val="18"/>
                <w:u w:val="single"/>
              </w:rPr>
            </w:pPr>
            <w:hyperlink r:id="rId36" w:history="1">
              <w:r w:rsidR="00101B00" w:rsidRPr="00101B00">
                <w:rPr>
                  <w:rStyle w:val="af0"/>
                  <w:rFonts w:ascii="Times New Roman" w:hAnsi="Times New Roman" w:cs="Times New Roman"/>
                  <w:b/>
                  <w:bCs/>
                  <w:sz w:val="18"/>
                  <w:szCs w:val="18"/>
                </w:rPr>
                <w:t>R4-2600647</w:t>
              </w:r>
            </w:hyperlink>
          </w:p>
        </w:tc>
        <w:tc>
          <w:tcPr>
            <w:tcW w:w="2044" w:type="dxa"/>
            <w:vAlign w:val="center"/>
          </w:tcPr>
          <w:p w14:paraId="03D10966" w14:textId="6FD05137" w:rsidR="003750EF" w:rsidRPr="003750EF" w:rsidRDefault="00101B00" w:rsidP="003970AB">
            <w:pPr>
              <w:spacing w:before="120" w:after="120"/>
              <w:rPr>
                <w:rFonts w:ascii="Times New Roman" w:hAnsi="Times New Roman" w:cs="Times New Roman"/>
                <w:sz w:val="18"/>
                <w:szCs w:val="18"/>
              </w:rPr>
            </w:pPr>
            <w:r w:rsidRPr="00101B00">
              <w:rPr>
                <w:rFonts w:ascii="Times New Roman" w:hAnsi="Times New Roman" w:cs="Times New Roman"/>
                <w:sz w:val="18"/>
                <w:szCs w:val="18"/>
              </w:rPr>
              <w:t>NTT DOCOMO, INC</w:t>
            </w:r>
          </w:p>
        </w:tc>
        <w:tc>
          <w:tcPr>
            <w:tcW w:w="4679" w:type="dxa"/>
          </w:tcPr>
          <w:p w14:paraId="05622FC7" w14:textId="77777777" w:rsidR="003750EF" w:rsidRPr="00723314" w:rsidRDefault="003750EF" w:rsidP="003970AB">
            <w:pPr>
              <w:spacing w:before="120" w:after="120"/>
              <w:rPr>
                <w:rFonts w:ascii="Times New Roman" w:hAnsi="Times New Roman" w:cs="Times New Roman"/>
                <w:sz w:val="18"/>
                <w:szCs w:val="18"/>
              </w:rPr>
            </w:pPr>
          </w:p>
        </w:tc>
        <w:tc>
          <w:tcPr>
            <w:tcW w:w="1404" w:type="dxa"/>
          </w:tcPr>
          <w:p w14:paraId="22CF8EBB" w14:textId="77777777" w:rsidR="003750EF" w:rsidRPr="00723314" w:rsidRDefault="003750EF" w:rsidP="003970AB">
            <w:pPr>
              <w:jc w:val="both"/>
              <w:rPr>
                <w:rFonts w:ascii="Times New Roman" w:eastAsiaTheme="minorEastAsia" w:hAnsi="Times New Roman" w:cs="Times New Roman"/>
                <w:sz w:val="18"/>
                <w:szCs w:val="18"/>
              </w:rPr>
            </w:pPr>
          </w:p>
        </w:tc>
      </w:tr>
      <w:tr w:rsidR="003750EF" w:rsidRPr="00723314" w14:paraId="541D49F7" w14:textId="77777777" w:rsidTr="004B4087">
        <w:trPr>
          <w:trHeight w:val="468"/>
        </w:trPr>
        <w:tc>
          <w:tcPr>
            <w:tcW w:w="1504" w:type="dxa"/>
            <w:vAlign w:val="center"/>
          </w:tcPr>
          <w:p w14:paraId="2BB56ECA" w14:textId="7160AEBD" w:rsidR="003750EF" w:rsidRPr="00101B00" w:rsidRDefault="00825CFA" w:rsidP="00101B00">
            <w:pPr>
              <w:spacing w:after="0"/>
              <w:rPr>
                <w:rFonts w:ascii="Times New Roman" w:eastAsiaTheme="minorEastAsia" w:hAnsi="Times New Roman" w:cs="Times New Roman"/>
                <w:color w:val="0000FF"/>
                <w:sz w:val="18"/>
                <w:szCs w:val="18"/>
                <w:u w:val="single"/>
              </w:rPr>
            </w:pPr>
            <w:hyperlink r:id="rId37" w:history="1">
              <w:r w:rsidR="00101B00" w:rsidRPr="00101B00">
                <w:rPr>
                  <w:rStyle w:val="af0"/>
                  <w:rFonts w:ascii="Times New Roman" w:hAnsi="Times New Roman" w:cs="Times New Roman"/>
                  <w:b/>
                  <w:bCs/>
                  <w:sz w:val="18"/>
                  <w:szCs w:val="18"/>
                </w:rPr>
                <w:t>R4-2601670</w:t>
              </w:r>
            </w:hyperlink>
          </w:p>
        </w:tc>
        <w:tc>
          <w:tcPr>
            <w:tcW w:w="2044" w:type="dxa"/>
            <w:vAlign w:val="center"/>
          </w:tcPr>
          <w:p w14:paraId="6A67FCDE" w14:textId="5395CE34" w:rsidR="003750EF" w:rsidRPr="003750EF" w:rsidRDefault="00101B00" w:rsidP="003970AB">
            <w:pPr>
              <w:spacing w:before="120" w:after="120"/>
              <w:rPr>
                <w:rFonts w:ascii="Times New Roman" w:hAnsi="Times New Roman" w:cs="Times New Roman"/>
                <w:sz w:val="18"/>
                <w:szCs w:val="18"/>
              </w:rPr>
            </w:pPr>
            <w:r w:rsidRPr="00101B00">
              <w:rPr>
                <w:rFonts w:ascii="Times New Roman" w:hAnsi="Times New Roman" w:cs="Times New Roman"/>
                <w:sz w:val="18"/>
                <w:szCs w:val="18"/>
              </w:rPr>
              <w:t>Nokia, BT Plc</w:t>
            </w:r>
          </w:p>
        </w:tc>
        <w:tc>
          <w:tcPr>
            <w:tcW w:w="4679" w:type="dxa"/>
          </w:tcPr>
          <w:p w14:paraId="325CD2EA" w14:textId="77777777" w:rsidR="003750EF" w:rsidRPr="00723314" w:rsidRDefault="003750EF" w:rsidP="003970AB">
            <w:pPr>
              <w:spacing w:before="120" w:after="120"/>
              <w:rPr>
                <w:rFonts w:ascii="Times New Roman" w:hAnsi="Times New Roman" w:cs="Times New Roman"/>
                <w:sz w:val="18"/>
                <w:szCs w:val="18"/>
              </w:rPr>
            </w:pPr>
          </w:p>
        </w:tc>
        <w:tc>
          <w:tcPr>
            <w:tcW w:w="1404" w:type="dxa"/>
          </w:tcPr>
          <w:p w14:paraId="2E141959" w14:textId="77777777" w:rsidR="003750EF" w:rsidRPr="00723314" w:rsidRDefault="003750EF" w:rsidP="003970AB">
            <w:pPr>
              <w:jc w:val="both"/>
              <w:rPr>
                <w:rFonts w:ascii="Times New Roman" w:eastAsiaTheme="minorEastAsia" w:hAnsi="Times New Roman" w:cs="Times New Roman"/>
                <w:sz w:val="18"/>
                <w:szCs w:val="18"/>
              </w:rPr>
            </w:pPr>
          </w:p>
        </w:tc>
      </w:tr>
      <w:tr w:rsidR="003750EF" w:rsidRPr="00723314" w14:paraId="456B7CBD" w14:textId="77777777" w:rsidTr="004B4087">
        <w:trPr>
          <w:trHeight w:val="468"/>
        </w:trPr>
        <w:tc>
          <w:tcPr>
            <w:tcW w:w="1504" w:type="dxa"/>
            <w:vAlign w:val="center"/>
          </w:tcPr>
          <w:p w14:paraId="082C250A" w14:textId="5FE24CD6" w:rsidR="003750EF" w:rsidRPr="00101B00" w:rsidRDefault="00825CFA" w:rsidP="00101B00">
            <w:pPr>
              <w:spacing w:after="0"/>
              <w:rPr>
                <w:rFonts w:ascii="Times New Roman" w:eastAsiaTheme="minorEastAsia" w:hAnsi="Times New Roman" w:cs="Times New Roman"/>
                <w:color w:val="0000FF"/>
                <w:sz w:val="18"/>
                <w:szCs w:val="18"/>
                <w:u w:val="single"/>
              </w:rPr>
            </w:pPr>
            <w:hyperlink r:id="rId38" w:history="1">
              <w:r w:rsidR="00101B00" w:rsidRPr="00101B00">
                <w:rPr>
                  <w:rStyle w:val="af0"/>
                  <w:rFonts w:ascii="Times New Roman" w:hAnsi="Times New Roman" w:cs="Times New Roman"/>
                  <w:b/>
                  <w:bCs/>
                  <w:sz w:val="18"/>
                  <w:szCs w:val="18"/>
                </w:rPr>
                <w:t>R4-2602028</w:t>
              </w:r>
            </w:hyperlink>
          </w:p>
        </w:tc>
        <w:tc>
          <w:tcPr>
            <w:tcW w:w="2044" w:type="dxa"/>
            <w:vAlign w:val="center"/>
          </w:tcPr>
          <w:p w14:paraId="2095AEAD" w14:textId="389DFD12" w:rsidR="003750EF" w:rsidRPr="003750EF" w:rsidRDefault="00101B00" w:rsidP="003970AB">
            <w:pPr>
              <w:spacing w:before="120" w:after="120"/>
              <w:rPr>
                <w:rFonts w:ascii="Times New Roman" w:hAnsi="Times New Roman" w:cs="Times New Roman"/>
                <w:sz w:val="18"/>
                <w:szCs w:val="18"/>
              </w:rPr>
            </w:pPr>
            <w:r w:rsidRPr="00101B00">
              <w:rPr>
                <w:rFonts w:ascii="Times New Roman" w:hAnsi="Times New Roman" w:cs="Times New Roman"/>
                <w:sz w:val="18"/>
                <w:szCs w:val="18"/>
              </w:rPr>
              <w:t>T-Mobile USA</w:t>
            </w:r>
          </w:p>
        </w:tc>
        <w:tc>
          <w:tcPr>
            <w:tcW w:w="4679" w:type="dxa"/>
          </w:tcPr>
          <w:p w14:paraId="295AE59C" w14:textId="77777777" w:rsidR="003750EF" w:rsidRPr="00723314" w:rsidRDefault="003750EF" w:rsidP="003970AB">
            <w:pPr>
              <w:spacing w:before="120" w:after="120"/>
              <w:rPr>
                <w:rFonts w:ascii="Times New Roman" w:hAnsi="Times New Roman" w:cs="Times New Roman"/>
                <w:sz w:val="18"/>
                <w:szCs w:val="18"/>
              </w:rPr>
            </w:pPr>
          </w:p>
        </w:tc>
        <w:tc>
          <w:tcPr>
            <w:tcW w:w="1404" w:type="dxa"/>
          </w:tcPr>
          <w:p w14:paraId="1F276572" w14:textId="77777777" w:rsidR="003750EF" w:rsidRPr="00723314" w:rsidRDefault="003750EF" w:rsidP="003970AB">
            <w:pPr>
              <w:jc w:val="both"/>
              <w:rPr>
                <w:rFonts w:ascii="Times New Roman" w:eastAsiaTheme="minorEastAsia" w:hAnsi="Times New Roman" w:cs="Times New Roman"/>
                <w:sz w:val="18"/>
                <w:szCs w:val="18"/>
              </w:rPr>
            </w:pPr>
          </w:p>
        </w:tc>
      </w:tr>
      <w:tr w:rsidR="00101B00" w:rsidRPr="00723314" w14:paraId="23FA6869" w14:textId="77777777" w:rsidTr="004B4087">
        <w:trPr>
          <w:trHeight w:val="468"/>
        </w:trPr>
        <w:tc>
          <w:tcPr>
            <w:tcW w:w="1504" w:type="dxa"/>
            <w:vAlign w:val="center"/>
          </w:tcPr>
          <w:p w14:paraId="76789394" w14:textId="7CC136EE" w:rsidR="00101B00" w:rsidRPr="00101B00" w:rsidRDefault="00825CFA" w:rsidP="00101B00">
            <w:pPr>
              <w:spacing w:after="0"/>
              <w:rPr>
                <w:rStyle w:val="af0"/>
                <w:rFonts w:ascii="Times New Roman" w:eastAsiaTheme="minorEastAsia" w:hAnsi="Times New Roman" w:cs="Times New Roman"/>
                <w:sz w:val="18"/>
                <w:szCs w:val="18"/>
              </w:rPr>
            </w:pPr>
            <w:hyperlink r:id="rId39" w:history="1">
              <w:r w:rsidR="00101B00" w:rsidRPr="00101B00">
                <w:rPr>
                  <w:rStyle w:val="af0"/>
                  <w:rFonts w:ascii="Times New Roman" w:hAnsi="Times New Roman" w:cs="Times New Roman"/>
                  <w:b/>
                  <w:bCs/>
                  <w:sz w:val="18"/>
                  <w:szCs w:val="18"/>
                </w:rPr>
                <w:t>R4-2602029</w:t>
              </w:r>
            </w:hyperlink>
          </w:p>
        </w:tc>
        <w:tc>
          <w:tcPr>
            <w:tcW w:w="2044" w:type="dxa"/>
            <w:vAlign w:val="center"/>
          </w:tcPr>
          <w:p w14:paraId="0AC278E0" w14:textId="18482C02" w:rsidR="00101B00" w:rsidRPr="00101B00" w:rsidRDefault="00101B00" w:rsidP="003970AB">
            <w:pPr>
              <w:spacing w:before="120" w:after="120"/>
              <w:rPr>
                <w:rFonts w:ascii="Times New Roman" w:hAnsi="Times New Roman" w:cs="Times New Roman"/>
                <w:sz w:val="18"/>
                <w:szCs w:val="18"/>
              </w:rPr>
            </w:pPr>
            <w:r w:rsidRPr="00101B00">
              <w:rPr>
                <w:rFonts w:ascii="Times New Roman" w:hAnsi="Times New Roman" w:cs="Times New Roman"/>
                <w:sz w:val="18"/>
                <w:szCs w:val="18"/>
              </w:rPr>
              <w:t>T-Mobile USA</w:t>
            </w:r>
          </w:p>
        </w:tc>
        <w:tc>
          <w:tcPr>
            <w:tcW w:w="4679" w:type="dxa"/>
          </w:tcPr>
          <w:p w14:paraId="61A3D043" w14:textId="77777777" w:rsidR="00101B00" w:rsidRPr="00723314" w:rsidRDefault="00101B00" w:rsidP="003970AB">
            <w:pPr>
              <w:spacing w:before="120" w:after="120"/>
              <w:rPr>
                <w:rFonts w:ascii="Times New Roman" w:hAnsi="Times New Roman" w:cs="Times New Roman"/>
                <w:sz w:val="18"/>
                <w:szCs w:val="18"/>
              </w:rPr>
            </w:pPr>
          </w:p>
        </w:tc>
        <w:tc>
          <w:tcPr>
            <w:tcW w:w="1404" w:type="dxa"/>
          </w:tcPr>
          <w:p w14:paraId="64797E98" w14:textId="77777777" w:rsidR="00101B00" w:rsidRPr="00723314" w:rsidRDefault="00101B00" w:rsidP="003970AB">
            <w:pPr>
              <w:jc w:val="both"/>
              <w:rPr>
                <w:rFonts w:ascii="Times New Roman" w:eastAsiaTheme="minorEastAsia" w:hAnsi="Times New Roman" w:cs="Times New Roman"/>
                <w:sz w:val="18"/>
                <w:szCs w:val="18"/>
              </w:rPr>
            </w:pPr>
          </w:p>
        </w:tc>
      </w:tr>
    </w:tbl>
    <w:p w14:paraId="7EF741A2" w14:textId="77777777" w:rsidR="003970AB" w:rsidRPr="00723314" w:rsidRDefault="003970AB" w:rsidP="003970AB">
      <w:pPr>
        <w:rPr>
          <w:rFonts w:ascii="Times New Roman" w:hAnsi="Times New Roman" w:cs="Times New Roman"/>
          <w:sz w:val="18"/>
          <w:szCs w:val="18"/>
        </w:rPr>
      </w:pPr>
    </w:p>
    <w:p w14:paraId="6737933E" w14:textId="664D870B" w:rsidR="00C837A8" w:rsidRPr="00723314" w:rsidRDefault="00591555" w:rsidP="00993163">
      <w:pPr>
        <w:pStyle w:val="2"/>
      </w:pPr>
      <w:r w:rsidRPr="00723314">
        <w:t>CRs</w:t>
      </w:r>
      <w:r w:rsidR="00C837A8" w:rsidRPr="00723314">
        <w:t xml:space="preserve"> for </w:t>
      </w:r>
      <w:r w:rsidR="00BB177E" w:rsidRPr="00723314">
        <w:t>TS 38.101-</w:t>
      </w:r>
      <w:r w:rsidR="00243546">
        <w:t>3</w:t>
      </w:r>
      <w:r w:rsidR="004D3223" w:rsidRPr="00723314">
        <w:t xml:space="preserve"> </w:t>
      </w:r>
      <w:r w:rsidR="00101B00">
        <w:t>(2)</w:t>
      </w:r>
    </w:p>
    <w:tbl>
      <w:tblPr>
        <w:tblStyle w:val="aff8"/>
        <w:tblW w:w="9631" w:type="dxa"/>
        <w:tblLook w:val="04A0" w:firstRow="1" w:lastRow="0" w:firstColumn="1" w:lastColumn="0" w:noHBand="0" w:noVBand="1"/>
      </w:tblPr>
      <w:tblGrid>
        <w:gridCol w:w="1504"/>
        <w:gridCol w:w="2044"/>
        <w:gridCol w:w="4679"/>
        <w:gridCol w:w="1404"/>
      </w:tblGrid>
      <w:tr w:rsidR="00592DA6" w:rsidRPr="00723314" w14:paraId="086969E5" w14:textId="48C352EF" w:rsidTr="00BB177E">
        <w:trPr>
          <w:trHeight w:val="468"/>
        </w:trPr>
        <w:tc>
          <w:tcPr>
            <w:tcW w:w="1504" w:type="dxa"/>
            <w:tcBorders>
              <w:bottom w:val="single" w:sz="4" w:space="0" w:color="auto"/>
            </w:tcBorders>
          </w:tcPr>
          <w:p w14:paraId="1B892A1A" w14:textId="279AD182" w:rsidR="00592DA6" w:rsidRPr="00723314" w:rsidRDefault="00592DA6" w:rsidP="00592DA6">
            <w:pPr>
              <w:spacing w:before="120" w:after="120"/>
              <w:rPr>
                <w:rFonts w:ascii="Times New Roman" w:hAnsi="Times New Roman" w:cs="Times New Roman"/>
                <w:b/>
                <w:bCs/>
                <w:sz w:val="18"/>
                <w:szCs w:val="18"/>
              </w:rPr>
            </w:pPr>
            <w:r w:rsidRPr="00723314">
              <w:rPr>
                <w:rFonts w:ascii="Times New Roman" w:eastAsiaTheme="minorEastAsia" w:hAnsi="Times New Roman" w:cs="Times New Roman"/>
                <w:b/>
                <w:bCs/>
                <w:color w:val="0070C0"/>
                <w:sz w:val="18"/>
                <w:szCs w:val="18"/>
              </w:rPr>
              <w:t>T-doc</w:t>
            </w:r>
          </w:p>
        </w:tc>
        <w:tc>
          <w:tcPr>
            <w:tcW w:w="2044" w:type="dxa"/>
          </w:tcPr>
          <w:p w14:paraId="7820E363" w14:textId="11FD4941" w:rsidR="00592DA6" w:rsidRPr="00723314" w:rsidRDefault="00592DA6" w:rsidP="00592DA6">
            <w:pPr>
              <w:spacing w:before="120" w:after="120"/>
              <w:rPr>
                <w:rFonts w:ascii="Times New Roman" w:hAnsi="Times New Roman" w:cs="Times New Roman"/>
                <w:b/>
                <w:bCs/>
                <w:sz w:val="18"/>
                <w:szCs w:val="18"/>
              </w:rPr>
            </w:pPr>
            <w:r w:rsidRPr="00723314">
              <w:rPr>
                <w:rFonts w:ascii="Times New Roman" w:eastAsiaTheme="minorEastAsia" w:hAnsi="Times New Roman" w:cs="Times New Roman"/>
                <w:b/>
                <w:bCs/>
                <w:color w:val="0070C0"/>
                <w:sz w:val="18"/>
                <w:szCs w:val="18"/>
              </w:rPr>
              <w:t>Company</w:t>
            </w:r>
          </w:p>
        </w:tc>
        <w:tc>
          <w:tcPr>
            <w:tcW w:w="4679" w:type="dxa"/>
            <w:vAlign w:val="center"/>
          </w:tcPr>
          <w:p w14:paraId="20C032CB" w14:textId="5CE32079" w:rsidR="00592DA6" w:rsidRPr="00723314" w:rsidRDefault="00592DA6" w:rsidP="00592DA6">
            <w:pPr>
              <w:spacing w:before="120" w:after="120"/>
              <w:rPr>
                <w:rFonts w:ascii="Times New Roman" w:hAnsi="Times New Roman" w:cs="Times New Roman"/>
                <w:b/>
                <w:bCs/>
                <w:sz w:val="18"/>
                <w:szCs w:val="18"/>
              </w:rPr>
            </w:pPr>
            <w:r w:rsidRPr="00723314">
              <w:rPr>
                <w:rFonts w:ascii="Times New Roman" w:eastAsiaTheme="minorEastAsia" w:hAnsi="Times New Roman" w:cs="Times New Roman"/>
                <w:b/>
                <w:bCs/>
                <w:color w:val="0070C0"/>
                <w:sz w:val="18"/>
                <w:szCs w:val="18"/>
              </w:rPr>
              <w:t>Comments collection</w:t>
            </w:r>
          </w:p>
        </w:tc>
        <w:tc>
          <w:tcPr>
            <w:tcW w:w="1404" w:type="dxa"/>
          </w:tcPr>
          <w:p w14:paraId="08517258" w14:textId="0FA7C47C" w:rsidR="00592DA6" w:rsidRPr="00723314" w:rsidRDefault="00592DA6" w:rsidP="00592DA6">
            <w:pPr>
              <w:spacing w:before="120" w:after="120"/>
              <w:rPr>
                <w:rFonts w:ascii="Times New Roman" w:hAnsi="Times New Roman" w:cs="Times New Roman"/>
                <w:b/>
                <w:bCs/>
                <w:sz w:val="18"/>
                <w:szCs w:val="18"/>
              </w:rPr>
            </w:pPr>
            <w:r w:rsidRPr="00723314">
              <w:rPr>
                <w:rFonts w:ascii="Times New Roman" w:eastAsiaTheme="minorEastAsia" w:hAnsi="Times New Roman" w:cs="Times New Roman"/>
                <w:b/>
                <w:bCs/>
                <w:color w:val="0070C0"/>
                <w:sz w:val="18"/>
                <w:szCs w:val="18"/>
              </w:rPr>
              <w:t>Recommend</w:t>
            </w:r>
          </w:p>
        </w:tc>
      </w:tr>
      <w:tr w:rsidR="00101B00" w:rsidRPr="00723314" w14:paraId="04828DFC" w14:textId="379C5371" w:rsidTr="00EE3B0B">
        <w:trPr>
          <w:trHeight w:val="468"/>
        </w:trPr>
        <w:tc>
          <w:tcPr>
            <w:tcW w:w="1504" w:type="dxa"/>
            <w:vAlign w:val="center"/>
          </w:tcPr>
          <w:p w14:paraId="4F1028FE" w14:textId="0C002273" w:rsidR="00101B00" w:rsidRPr="00101B00" w:rsidRDefault="00825CFA" w:rsidP="00101B00">
            <w:pPr>
              <w:spacing w:after="0"/>
              <w:rPr>
                <w:rStyle w:val="af0"/>
                <w:rFonts w:ascii="Times New Roman" w:hAnsi="Times New Roman" w:cs="Times New Roman"/>
                <w:b/>
                <w:bCs/>
                <w:sz w:val="18"/>
                <w:szCs w:val="18"/>
              </w:rPr>
            </w:pPr>
            <w:hyperlink r:id="rId40" w:history="1">
              <w:r w:rsidR="00101B00" w:rsidRPr="00101B00">
                <w:rPr>
                  <w:rStyle w:val="af0"/>
                  <w:rFonts w:ascii="Times New Roman" w:hAnsi="Times New Roman" w:cs="Times New Roman"/>
                  <w:b/>
                  <w:bCs/>
                  <w:sz w:val="18"/>
                  <w:szCs w:val="18"/>
                </w:rPr>
                <w:t>R4-2600141</w:t>
              </w:r>
            </w:hyperlink>
          </w:p>
        </w:tc>
        <w:tc>
          <w:tcPr>
            <w:tcW w:w="2044" w:type="dxa"/>
            <w:vAlign w:val="center"/>
          </w:tcPr>
          <w:p w14:paraId="3A0177F5" w14:textId="283CF770" w:rsidR="00101B00" w:rsidRPr="00101B00" w:rsidRDefault="00101B00" w:rsidP="00101B00">
            <w:pPr>
              <w:spacing w:before="120" w:after="120"/>
              <w:rPr>
                <w:rStyle w:val="af0"/>
                <w:b/>
                <w:bCs/>
              </w:rPr>
            </w:pPr>
            <w:r>
              <w:rPr>
                <w:rFonts w:ascii="Times New Roman" w:hAnsi="Times New Roman" w:cs="Times New Roman"/>
                <w:sz w:val="18"/>
                <w:szCs w:val="18"/>
              </w:rPr>
              <w:t>Apple</w:t>
            </w:r>
          </w:p>
        </w:tc>
        <w:tc>
          <w:tcPr>
            <w:tcW w:w="4679" w:type="dxa"/>
          </w:tcPr>
          <w:p w14:paraId="404DD21E" w14:textId="1261BD80" w:rsidR="00101B00" w:rsidRPr="00723314" w:rsidRDefault="00101B00" w:rsidP="00101B00">
            <w:pPr>
              <w:spacing w:before="120" w:after="120"/>
              <w:rPr>
                <w:rFonts w:ascii="Times New Roman" w:hAnsi="Times New Roman" w:cs="Times New Roman"/>
                <w:sz w:val="18"/>
                <w:szCs w:val="18"/>
              </w:rPr>
            </w:pPr>
          </w:p>
        </w:tc>
        <w:tc>
          <w:tcPr>
            <w:tcW w:w="1404" w:type="dxa"/>
          </w:tcPr>
          <w:p w14:paraId="0339D5BE" w14:textId="00387EB6" w:rsidR="00101B00" w:rsidRPr="00723314" w:rsidRDefault="00101B00" w:rsidP="00101B00">
            <w:pPr>
              <w:jc w:val="both"/>
              <w:rPr>
                <w:rFonts w:ascii="Times New Roman" w:eastAsiaTheme="minorEastAsia" w:hAnsi="Times New Roman" w:cs="Times New Roman"/>
                <w:sz w:val="18"/>
                <w:szCs w:val="18"/>
              </w:rPr>
            </w:pPr>
          </w:p>
        </w:tc>
      </w:tr>
      <w:tr w:rsidR="00BB177E" w:rsidRPr="00723314" w14:paraId="2C6C0609" w14:textId="77777777" w:rsidTr="00BB177E">
        <w:trPr>
          <w:trHeight w:val="468"/>
        </w:trPr>
        <w:tc>
          <w:tcPr>
            <w:tcW w:w="1504" w:type="dxa"/>
            <w:tcBorders>
              <w:bottom w:val="single" w:sz="4" w:space="0" w:color="auto"/>
            </w:tcBorders>
          </w:tcPr>
          <w:p w14:paraId="64A74C95" w14:textId="67A090C1" w:rsidR="00EE4B02" w:rsidRPr="00101B00" w:rsidRDefault="00825CFA" w:rsidP="00101B00">
            <w:pPr>
              <w:spacing w:after="0"/>
              <w:rPr>
                <w:rStyle w:val="af0"/>
                <w:rFonts w:ascii="Times New Roman" w:hAnsi="Times New Roman" w:cs="Times New Roman"/>
                <w:b/>
                <w:bCs/>
                <w:sz w:val="18"/>
                <w:szCs w:val="18"/>
              </w:rPr>
            </w:pPr>
            <w:hyperlink r:id="rId41" w:history="1">
              <w:r w:rsidR="00101B00" w:rsidRPr="00101B00">
                <w:rPr>
                  <w:rStyle w:val="af0"/>
                  <w:rFonts w:ascii="Times New Roman" w:hAnsi="Times New Roman" w:cs="Times New Roman"/>
                  <w:b/>
                  <w:bCs/>
                  <w:sz w:val="18"/>
                  <w:szCs w:val="18"/>
                </w:rPr>
                <w:t>R4-2601045</w:t>
              </w:r>
            </w:hyperlink>
          </w:p>
        </w:tc>
        <w:tc>
          <w:tcPr>
            <w:tcW w:w="2044" w:type="dxa"/>
          </w:tcPr>
          <w:p w14:paraId="0131CEC4" w14:textId="41924E3D" w:rsidR="00BB177E" w:rsidRPr="00723314" w:rsidRDefault="00101B00" w:rsidP="00BB177E">
            <w:pPr>
              <w:spacing w:before="120" w:after="120"/>
              <w:rPr>
                <w:rFonts w:ascii="Times New Roman" w:hAnsi="Times New Roman" w:cs="Times New Roman"/>
                <w:sz w:val="18"/>
                <w:szCs w:val="18"/>
              </w:rPr>
            </w:pPr>
            <w:r w:rsidRPr="00101B00">
              <w:rPr>
                <w:rFonts w:ascii="Times New Roman" w:hAnsi="Times New Roman" w:cs="Times New Roman"/>
                <w:sz w:val="18"/>
                <w:szCs w:val="18"/>
              </w:rPr>
              <w:t>ZTE Corporation, Sanechips</w:t>
            </w:r>
          </w:p>
        </w:tc>
        <w:tc>
          <w:tcPr>
            <w:tcW w:w="4679" w:type="dxa"/>
          </w:tcPr>
          <w:p w14:paraId="6ED5F87C" w14:textId="77777777" w:rsidR="00BB177E" w:rsidRPr="00723314" w:rsidRDefault="00BB177E" w:rsidP="00BB177E">
            <w:pPr>
              <w:spacing w:before="120" w:after="120"/>
              <w:rPr>
                <w:rFonts w:ascii="Times New Roman" w:hAnsi="Times New Roman" w:cs="Times New Roman"/>
                <w:sz w:val="18"/>
                <w:szCs w:val="18"/>
              </w:rPr>
            </w:pPr>
          </w:p>
        </w:tc>
        <w:tc>
          <w:tcPr>
            <w:tcW w:w="1404" w:type="dxa"/>
          </w:tcPr>
          <w:p w14:paraId="21AAB199" w14:textId="77777777" w:rsidR="00BB177E" w:rsidRPr="00723314" w:rsidRDefault="00BB177E" w:rsidP="00BB177E">
            <w:pPr>
              <w:jc w:val="both"/>
              <w:rPr>
                <w:rFonts w:ascii="Times New Roman" w:eastAsiaTheme="minorEastAsia" w:hAnsi="Times New Roman" w:cs="Times New Roman"/>
                <w:sz w:val="18"/>
                <w:szCs w:val="18"/>
              </w:rPr>
            </w:pPr>
          </w:p>
        </w:tc>
      </w:tr>
    </w:tbl>
    <w:p w14:paraId="1F8DC228" w14:textId="77777777" w:rsidR="004F6BA1" w:rsidRPr="00723314" w:rsidRDefault="004F6BA1" w:rsidP="004F6BA1">
      <w:pPr>
        <w:rPr>
          <w:rFonts w:ascii="Times New Roman" w:hAnsi="Times New Roman" w:cs="Times New Roman"/>
          <w:sz w:val="18"/>
          <w:szCs w:val="18"/>
        </w:rPr>
      </w:pPr>
    </w:p>
    <w:p w14:paraId="3AD49C20" w14:textId="01D4A26C" w:rsidR="00EE4B02" w:rsidRPr="00723314" w:rsidRDefault="00EE4B02" w:rsidP="00993163">
      <w:pPr>
        <w:pStyle w:val="2"/>
      </w:pPr>
      <w:r w:rsidRPr="00723314">
        <w:t>CRs for TS 38.101-</w:t>
      </w:r>
      <w:r w:rsidR="00243546">
        <w:t>5</w:t>
      </w:r>
      <w:r w:rsidRPr="00723314">
        <w:t xml:space="preserve"> </w:t>
      </w:r>
      <w:r w:rsidR="00101B00">
        <w:t>(2)</w:t>
      </w:r>
    </w:p>
    <w:tbl>
      <w:tblPr>
        <w:tblStyle w:val="aff8"/>
        <w:tblW w:w="9631" w:type="dxa"/>
        <w:tblLook w:val="04A0" w:firstRow="1" w:lastRow="0" w:firstColumn="1" w:lastColumn="0" w:noHBand="0" w:noVBand="1"/>
      </w:tblPr>
      <w:tblGrid>
        <w:gridCol w:w="1555"/>
        <w:gridCol w:w="1694"/>
        <w:gridCol w:w="4968"/>
        <w:gridCol w:w="1414"/>
      </w:tblGrid>
      <w:tr w:rsidR="00EE4B02" w:rsidRPr="00723314" w14:paraId="00E55893" w14:textId="77777777" w:rsidTr="004B4087">
        <w:trPr>
          <w:trHeight w:val="468"/>
        </w:trPr>
        <w:tc>
          <w:tcPr>
            <w:tcW w:w="1555" w:type="dxa"/>
            <w:tcBorders>
              <w:bottom w:val="single" w:sz="4" w:space="0" w:color="auto"/>
            </w:tcBorders>
            <w:vAlign w:val="center"/>
          </w:tcPr>
          <w:p w14:paraId="5B33C8D5" w14:textId="77777777" w:rsidR="00EE4B02" w:rsidRPr="00723314" w:rsidRDefault="00EE4B02" w:rsidP="004B4087">
            <w:pPr>
              <w:spacing w:after="0"/>
              <w:rPr>
                <w:rFonts w:ascii="Times New Roman" w:hAnsi="Times New Roman" w:cs="Times New Roman"/>
                <w:sz w:val="18"/>
                <w:szCs w:val="18"/>
              </w:rPr>
            </w:pPr>
            <w:r w:rsidRPr="00723314">
              <w:rPr>
                <w:rFonts w:ascii="Times New Roman" w:eastAsiaTheme="minorEastAsia" w:hAnsi="Times New Roman" w:cs="Times New Roman"/>
                <w:b/>
                <w:bCs/>
                <w:color w:val="0070C0"/>
                <w:sz w:val="18"/>
                <w:szCs w:val="18"/>
              </w:rPr>
              <w:t>T-doc</w:t>
            </w:r>
          </w:p>
        </w:tc>
        <w:tc>
          <w:tcPr>
            <w:tcW w:w="1694" w:type="dxa"/>
            <w:vAlign w:val="center"/>
          </w:tcPr>
          <w:p w14:paraId="6CAC6B6B" w14:textId="77777777" w:rsidR="00EE4B02" w:rsidRPr="00723314" w:rsidRDefault="00EE4B02" w:rsidP="004B4087">
            <w:pPr>
              <w:spacing w:before="120" w:after="120"/>
              <w:rPr>
                <w:rFonts w:ascii="Times New Roman" w:hAnsi="Times New Roman" w:cs="Times New Roman"/>
                <w:sz w:val="18"/>
                <w:szCs w:val="18"/>
              </w:rPr>
            </w:pPr>
            <w:r w:rsidRPr="00723314">
              <w:rPr>
                <w:rFonts w:ascii="Times New Roman" w:eastAsiaTheme="minorEastAsia" w:hAnsi="Times New Roman" w:cs="Times New Roman"/>
                <w:b/>
                <w:bCs/>
                <w:color w:val="0070C0"/>
                <w:sz w:val="18"/>
                <w:szCs w:val="18"/>
              </w:rPr>
              <w:t>Company</w:t>
            </w:r>
          </w:p>
        </w:tc>
        <w:tc>
          <w:tcPr>
            <w:tcW w:w="4968" w:type="dxa"/>
            <w:vAlign w:val="center"/>
          </w:tcPr>
          <w:p w14:paraId="2DA1D21F" w14:textId="77777777" w:rsidR="00EE4B02" w:rsidRPr="00723314" w:rsidRDefault="00EE4B02" w:rsidP="004B4087">
            <w:pPr>
              <w:spacing w:after="120"/>
              <w:rPr>
                <w:rFonts w:ascii="Times New Roman" w:hAnsi="Times New Roman" w:cs="Times New Roman"/>
                <w:sz w:val="18"/>
                <w:szCs w:val="18"/>
              </w:rPr>
            </w:pPr>
            <w:r w:rsidRPr="00723314">
              <w:rPr>
                <w:rFonts w:ascii="Times New Roman" w:eastAsiaTheme="minorEastAsia" w:hAnsi="Times New Roman" w:cs="Times New Roman"/>
                <w:b/>
                <w:bCs/>
                <w:color w:val="0070C0"/>
                <w:sz w:val="18"/>
                <w:szCs w:val="18"/>
              </w:rPr>
              <w:t>Comments collection</w:t>
            </w:r>
          </w:p>
        </w:tc>
        <w:tc>
          <w:tcPr>
            <w:tcW w:w="1414" w:type="dxa"/>
            <w:vAlign w:val="center"/>
          </w:tcPr>
          <w:p w14:paraId="3406B89E" w14:textId="77777777" w:rsidR="00EE4B02" w:rsidRPr="00723314" w:rsidRDefault="00EE4B02" w:rsidP="004B4087">
            <w:pPr>
              <w:spacing w:after="120"/>
              <w:rPr>
                <w:rFonts w:ascii="Times New Roman" w:hAnsi="Times New Roman" w:cs="Times New Roman"/>
                <w:sz w:val="18"/>
                <w:szCs w:val="18"/>
              </w:rPr>
            </w:pPr>
            <w:r w:rsidRPr="00723314">
              <w:rPr>
                <w:rFonts w:ascii="Times New Roman" w:eastAsiaTheme="minorEastAsia" w:hAnsi="Times New Roman" w:cs="Times New Roman"/>
                <w:b/>
                <w:bCs/>
                <w:color w:val="0070C0"/>
                <w:sz w:val="18"/>
                <w:szCs w:val="18"/>
              </w:rPr>
              <w:t>Recommend</w:t>
            </w:r>
          </w:p>
        </w:tc>
      </w:tr>
      <w:tr w:rsidR="00101B00" w:rsidRPr="00723314" w14:paraId="06EA5CF8" w14:textId="77777777" w:rsidTr="00101B00">
        <w:trPr>
          <w:trHeight w:val="468"/>
        </w:trPr>
        <w:tc>
          <w:tcPr>
            <w:tcW w:w="1555" w:type="dxa"/>
            <w:vAlign w:val="center"/>
          </w:tcPr>
          <w:p w14:paraId="7983A457" w14:textId="32F570E2" w:rsidR="00101B00" w:rsidRPr="00101B00" w:rsidRDefault="00825CFA" w:rsidP="00101B00">
            <w:pPr>
              <w:spacing w:after="0"/>
              <w:rPr>
                <w:rStyle w:val="af0"/>
                <w:rFonts w:ascii="Times New Roman" w:hAnsi="Times New Roman" w:cs="Times New Roman"/>
                <w:sz w:val="18"/>
                <w:szCs w:val="18"/>
              </w:rPr>
            </w:pPr>
            <w:hyperlink r:id="rId42" w:history="1">
              <w:r w:rsidR="00101B00" w:rsidRPr="00101B00">
                <w:rPr>
                  <w:rStyle w:val="af0"/>
                  <w:rFonts w:ascii="Times New Roman" w:hAnsi="Times New Roman" w:cs="Times New Roman"/>
                  <w:b/>
                  <w:bCs/>
                  <w:sz w:val="18"/>
                  <w:szCs w:val="18"/>
                </w:rPr>
                <w:t>R4-2600127</w:t>
              </w:r>
            </w:hyperlink>
          </w:p>
        </w:tc>
        <w:tc>
          <w:tcPr>
            <w:tcW w:w="1694" w:type="dxa"/>
            <w:vAlign w:val="center"/>
          </w:tcPr>
          <w:p w14:paraId="4A448C80" w14:textId="0F2F68F6" w:rsidR="00101B00" w:rsidRPr="00723314" w:rsidRDefault="00101B00" w:rsidP="00101B00">
            <w:pPr>
              <w:spacing w:before="120" w:after="120"/>
              <w:rPr>
                <w:rFonts w:ascii="Times New Roman" w:hAnsi="Times New Roman" w:cs="Times New Roman"/>
                <w:sz w:val="18"/>
                <w:szCs w:val="18"/>
              </w:rPr>
            </w:pPr>
            <w:r>
              <w:rPr>
                <w:rFonts w:ascii="Times New Roman" w:hAnsi="Times New Roman" w:cs="Times New Roman"/>
                <w:sz w:val="18"/>
                <w:szCs w:val="18"/>
              </w:rPr>
              <w:t>Apple,</w:t>
            </w:r>
            <w:r w:rsidRPr="00101B00">
              <w:rPr>
                <w:rFonts w:ascii="Times New Roman" w:hAnsi="Times New Roman" w:cs="Times New Roman"/>
                <w:sz w:val="18"/>
                <w:szCs w:val="18"/>
              </w:rPr>
              <w:t>Qualcomm</w:t>
            </w:r>
          </w:p>
        </w:tc>
        <w:tc>
          <w:tcPr>
            <w:tcW w:w="4968" w:type="dxa"/>
          </w:tcPr>
          <w:p w14:paraId="42CEE949" w14:textId="77777777" w:rsidR="00101B00" w:rsidRPr="00723314" w:rsidRDefault="00101B00" w:rsidP="00101B00">
            <w:pPr>
              <w:jc w:val="both"/>
              <w:rPr>
                <w:rFonts w:ascii="Times New Roman" w:hAnsi="Times New Roman" w:cs="Times New Roman"/>
                <w:sz w:val="18"/>
                <w:szCs w:val="18"/>
              </w:rPr>
            </w:pPr>
          </w:p>
        </w:tc>
        <w:tc>
          <w:tcPr>
            <w:tcW w:w="1414" w:type="dxa"/>
          </w:tcPr>
          <w:p w14:paraId="16D866BF" w14:textId="77777777" w:rsidR="00101B00" w:rsidRPr="00723314" w:rsidRDefault="00101B00" w:rsidP="00101B00">
            <w:pPr>
              <w:spacing w:after="120"/>
              <w:rPr>
                <w:rFonts w:ascii="Times New Roman" w:eastAsiaTheme="minorEastAsia" w:hAnsi="Times New Roman" w:cs="Times New Roman"/>
                <w:sz w:val="18"/>
                <w:szCs w:val="18"/>
              </w:rPr>
            </w:pPr>
          </w:p>
        </w:tc>
      </w:tr>
      <w:tr w:rsidR="00101B00" w:rsidRPr="00723314" w14:paraId="3ADD0B27" w14:textId="77777777" w:rsidTr="00EE3B0B">
        <w:trPr>
          <w:trHeight w:val="468"/>
        </w:trPr>
        <w:tc>
          <w:tcPr>
            <w:tcW w:w="1555" w:type="dxa"/>
            <w:tcBorders>
              <w:bottom w:val="single" w:sz="4" w:space="0" w:color="auto"/>
            </w:tcBorders>
            <w:vAlign w:val="center"/>
          </w:tcPr>
          <w:p w14:paraId="28DCF10A" w14:textId="6F5D107C" w:rsidR="00101B00" w:rsidRPr="00101B00" w:rsidRDefault="00825CFA" w:rsidP="00101B00">
            <w:pPr>
              <w:spacing w:after="0"/>
              <w:rPr>
                <w:rStyle w:val="af0"/>
                <w:rFonts w:ascii="Arial" w:eastAsiaTheme="minorEastAsia" w:hAnsi="Arial" w:cs="Arial"/>
                <w:b/>
                <w:bCs/>
                <w:sz w:val="16"/>
                <w:szCs w:val="16"/>
              </w:rPr>
            </w:pPr>
            <w:hyperlink r:id="rId43" w:history="1">
              <w:r w:rsidR="00101B00" w:rsidRPr="00101B00">
                <w:rPr>
                  <w:rStyle w:val="af0"/>
                  <w:rFonts w:ascii="Times New Roman" w:hAnsi="Times New Roman" w:cs="Times New Roman"/>
                  <w:b/>
                  <w:bCs/>
                  <w:sz w:val="18"/>
                  <w:szCs w:val="18"/>
                </w:rPr>
                <w:t>R4-2600584</w:t>
              </w:r>
            </w:hyperlink>
          </w:p>
        </w:tc>
        <w:tc>
          <w:tcPr>
            <w:tcW w:w="1694" w:type="dxa"/>
            <w:vAlign w:val="center"/>
          </w:tcPr>
          <w:p w14:paraId="3F17C5A7" w14:textId="366D4997" w:rsidR="00101B00" w:rsidRDefault="00101B00" w:rsidP="00101B00">
            <w:pPr>
              <w:spacing w:before="120" w:after="120"/>
              <w:rPr>
                <w:rFonts w:ascii="Times New Roman" w:hAnsi="Times New Roman" w:cs="Times New Roman"/>
                <w:sz w:val="18"/>
                <w:szCs w:val="18"/>
              </w:rPr>
            </w:pPr>
            <w:r w:rsidRPr="00101B00">
              <w:rPr>
                <w:rFonts w:ascii="Times New Roman" w:hAnsi="Times New Roman" w:cs="Times New Roman"/>
                <w:sz w:val="18"/>
                <w:szCs w:val="18"/>
              </w:rPr>
              <w:t>Viasat</w:t>
            </w:r>
          </w:p>
        </w:tc>
        <w:tc>
          <w:tcPr>
            <w:tcW w:w="4968" w:type="dxa"/>
          </w:tcPr>
          <w:p w14:paraId="0E067A47" w14:textId="77777777" w:rsidR="00101B00" w:rsidRPr="00723314" w:rsidRDefault="00101B00" w:rsidP="00101B00">
            <w:pPr>
              <w:jc w:val="both"/>
              <w:rPr>
                <w:rFonts w:ascii="Times New Roman" w:hAnsi="Times New Roman" w:cs="Times New Roman"/>
                <w:sz w:val="18"/>
                <w:szCs w:val="18"/>
              </w:rPr>
            </w:pPr>
          </w:p>
        </w:tc>
        <w:tc>
          <w:tcPr>
            <w:tcW w:w="1414" w:type="dxa"/>
          </w:tcPr>
          <w:p w14:paraId="298DAAC5" w14:textId="77777777" w:rsidR="00101B00" w:rsidRPr="00723314" w:rsidRDefault="00101B00" w:rsidP="00101B00">
            <w:pPr>
              <w:spacing w:after="120"/>
              <w:rPr>
                <w:rFonts w:ascii="Times New Roman" w:eastAsiaTheme="minorEastAsia" w:hAnsi="Times New Roman" w:cs="Times New Roman"/>
                <w:sz w:val="18"/>
                <w:szCs w:val="18"/>
              </w:rPr>
            </w:pPr>
          </w:p>
        </w:tc>
      </w:tr>
    </w:tbl>
    <w:p w14:paraId="13ED4B05" w14:textId="73F9726F" w:rsidR="00EE4B02" w:rsidRDefault="00EE4B02" w:rsidP="00EE4B02">
      <w:pPr>
        <w:rPr>
          <w:rFonts w:ascii="Times New Roman" w:hAnsi="Times New Roman" w:cs="Times New Roman"/>
          <w:sz w:val="18"/>
          <w:szCs w:val="18"/>
          <w:lang w:val="sv-SE"/>
        </w:rPr>
      </w:pPr>
    </w:p>
    <w:p w14:paraId="1F37DCC3" w14:textId="4761B996" w:rsidR="00101B00" w:rsidRPr="00723314" w:rsidRDefault="00101B00" w:rsidP="00993163">
      <w:pPr>
        <w:pStyle w:val="2"/>
      </w:pPr>
      <w:r w:rsidRPr="00723314">
        <w:t>CRs for TS 3</w:t>
      </w:r>
      <w:r>
        <w:t>6</w:t>
      </w:r>
      <w:r w:rsidRPr="00723314">
        <w:t xml:space="preserve">.101 </w:t>
      </w:r>
      <w:r w:rsidR="00B54314">
        <w:t>(2)</w:t>
      </w:r>
    </w:p>
    <w:tbl>
      <w:tblPr>
        <w:tblStyle w:val="aff8"/>
        <w:tblW w:w="9631" w:type="dxa"/>
        <w:tblLook w:val="04A0" w:firstRow="1" w:lastRow="0" w:firstColumn="1" w:lastColumn="0" w:noHBand="0" w:noVBand="1"/>
      </w:tblPr>
      <w:tblGrid>
        <w:gridCol w:w="1555"/>
        <w:gridCol w:w="1694"/>
        <w:gridCol w:w="4968"/>
        <w:gridCol w:w="1414"/>
      </w:tblGrid>
      <w:tr w:rsidR="00101B00" w:rsidRPr="00723314" w14:paraId="61FC9990" w14:textId="77777777" w:rsidTr="00EE3B0B">
        <w:trPr>
          <w:trHeight w:val="468"/>
        </w:trPr>
        <w:tc>
          <w:tcPr>
            <w:tcW w:w="1555" w:type="dxa"/>
            <w:tcBorders>
              <w:bottom w:val="single" w:sz="4" w:space="0" w:color="auto"/>
            </w:tcBorders>
            <w:vAlign w:val="center"/>
          </w:tcPr>
          <w:p w14:paraId="3D1CF0D1" w14:textId="77777777" w:rsidR="00101B00" w:rsidRPr="00723314" w:rsidRDefault="00101B00" w:rsidP="00EE3B0B">
            <w:pPr>
              <w:spacing w:after="0"/>
              <w:rPr>
                <w:rFonts w:ascii="Times New Roman" w:hAnsi="Times New Roman" w:cs="Times New Roman"/>
                <w:sz w:val="18"/>
                <w:szCs w:val="18"/>
              </w:rPr>
            </w:pPr>
            <w:r w:rsidRPr="00723314">
              <w:rPr>
                <w:rFonts w:ascii="Times New Roman" w:eastAsiaTheme="minorEastAsia" w:hAnsi="Times New Roman" w:cs="Times New Roman"/>
                <w:b/>
                <w:bCs/>
                <w:color w:val="0070C0"/>
                <w:sz w:val="18"/>
                <w:szCs w:val="18"/>
              </w:rPr>
              <w:t>T-doc</w:t>
            </w:r>
          </w:p>
        </w:tc>
        <w:tc>
          <w:tcPr>
            <w:tcW w:w="1694" w:type="dxa"/>
            <w:vAlign w:val="center"/>
          </w:tcPr>
          <w:p w14:paraId="1A4F62D0" w14:textId="77777777" w:rsidR="00101B00" w:rsidRPr="00723314" w:rsidRDefault="00101B00" w:rsidP="00EE3B0B">
            <w:pPr>
              <w:spacing w:before="120" w:after="120"/>
              <w:rPr>
                <w:rFonts w:ascii="Times New Roman" w:hAnsi="Times New Roman" w:cs="Times New Roman"/>
                <w:sz w:val="18"/>
                <w:szCs w:val="18"/>
              </w:rPr>
            </w:pPr>
            <w:r w:rsidRPr="00723314">
              <w:rPr>
                <w:rFonts w:ascii="Times New Roman" w:eastAsiaTheme="minorEastAsia" w:hAnsi="Times New Roman" w:cs="Times New Roman"/>
                <w:b/>
                <w:bCs/>
                <w:color w:val="0070C0"/>
                <w:sz w:val="18"/>
                <w:szCs w:val="18"/>
              </w:rPr>
              <w:t>Company</w:t>
            </w:r>
          </w:p>
        </w:tc>
        <w:tc>
          <w:tcPr>
            <w:tcW w:w="4968" w:type="dxa"/>
            <w:vAlign w:val="center"/>
          </w:tcPr>
          <w:p w14:paraId="728E73B7" w14:textId="77777777" w:rsidR="00101B00" w:rsidRPr="00723314" w:rsidRDefault="00101B00" w:rsidP="00EE3B0B">
            <w:pPr>
              <w:spacing w:after="120"/>
              <w:rPr>
                <w:rFonts w:ascii="Times New Roman" w:hAnsi="Times New Roman" w:cs="Times New Roman"/>
                <w:sz w:val="18"/>
                <w:szCs w:val="18"/>
              </w:rPr>
            </w:pPr>
            <w:r w:rsidRPr="00723314">
              <w:rPr>
                <w:rFonts w:ascii="Times New Roman" w:eastAsiaTheme="minorEastAsia" w:hAnsi="Times New Roman" w:cs="Times New Roman"/>
                <w:b/>
                <w:bCs/>
                <w:color w:val="0070C0"/>
                <w:sz w:val="18"/>
                <w:szCs w:val="18"/>
              </w:rPr>
              <w:t>Comments collection</w:t>
            </w:r>
          </w:p>
        </w:tc>
        <w:tc>
          <w:tcPr>
            <w:tcW w:w="1414" w:type="dxa"/>
            <w:vAlign w:val="center"/>
          </w:tcPr>
          <w:p w14:paraId="5DFA2F7C" w14:textId="77777777" w:rsidR="00101B00" w:rsidRPr="00723314" w:rsidRDefault="00101B00" w:rsidP="00EE3B0B">
            <w:pPr>
              <w:spacing w:after="120"/>
              <w:rPr>
                <w:rFonts w:ascii="Times New Roman" w:hAnsi="Times New Roman" w:cs="Times New Roman"/>
                <w:sz w:val="18"/>
                <w:szCs w:val="18"/>
              </w:rPr>
            </w:pPr>
            <w:r w:rsidRPr="00723314">
              <w:rPr>
                <w:rFonts w:ascii="Times New Roman" w:eastAsiaTheme="minorEastAsia" w:hAnsi="Times New Roman" w:cs="Times New Roman"/>
                <w:b/>
                <w:bCs/>
                <w:color w:val="0070C0"/>
                <w:sz w:val="18"/>
                <w:szCs w:val="18"/>
              </w:rPr>
              <w:t>Recommend</w:t>
            </w:r>
          </w:p>
        </w:tc>
      </w:tr>
      <w:tr w:rsidR="00101B00" w:rsidRPr="00723314" w14:paraId="33905839" w14:textId="77777777" w:rsidTr="00101B00">
        <w:trPr>
          <w:trHeight w:val="468"/>
        </w:trPr>
        <w:tc>
          <w:tcPr>
            <w:tcW w:w="1555" w:type="dxa"/>
            <w:vAlign w:val="center"/>
          </w:tcPr>
          <w:p w14:paraId="2742D48E" w14:textId="3CEAA177" w:rsidR="00101B00" w:rsidRPr="00B54314" w:rsidRDefault="00825CFA" w:rsidP="00B54314">
            <w:pPr>
              <w:spacing w:after="0"/>
              <w:rPr>
                <w:rStyle w:val="af0"/>
                <w:rFonts w:ascii="Times New Roman" w:eastAsiaTheme="minorEastAsia" w:hAnsi="Times New Roman" w:cs="Times New Roman"/>
                <w:sz w:val="18"/>
                <w:szCs w:val="18"/>
              </w:rPr>
            </w:pPr>
            <w:hyperlink r:id="rId44" w:history="1">
              <w:r w:rsidR="00B54314" w:rsidRPr="00B54314">
                <w:rPr>
                  <w:rStyle w:val="af0"/>
                  <w:rFonts w:ascii="Times New Roman" w:hAnsi="Times New Roman" w:cs="Times New Roman"/>
                  <w:b/>
                  <w:bCs/>
                  <w:sz w:val="18"/>
                  <w:szCs w:val="18"/>
                </w:rPr>
                <w:t>R4-2600139</w:t>
              </w:r>
            </w:hyperlink>
          </w:p>
        </w:tc>
        <w:tc>
          <w:tcPr>
            <w:tcW w:w="1694" w:type="dxa"/>
            <w:vAlign w:val="center"/>
          </w:tcPr>
          <w:p w14:paraId="49E11D1C" w14:textId="2B9F495D" w:rsidR="00101B00" w:rsidRPr="00B54314" w:rsidRDefault="00B54314" w:rsidP="00B54314">
            <w:pPr>
              <w:spacing w:after="0"/>
              <w:rPr>
                <w:rStyle w:val="af0"/>
                <w:b/>
                <w:bCs/>
              </w:rPr>
            </w:pPr>
            <w:r>
              <w:rPr>
                <w:rFonts w:ascii="Times New Roman" w:hAnsi="Times New Roman" w:cs="Times New Roman"/>
                <w:sz w:val="18"/>
                <w:szCs w:val="18"/>
              </w:rPr>
              <w:t>Apple</w:t>
            </w:r>
          </w:p>
        </w:tc>
        <w:tc>
          <w:tcPr>
            <w:tcW w:w="4968" w:type="dxa"/>
          </w:tcPr>
          <w:p w14:paraId="5C2686A0" w14:textId="77777777" w:rsidR="00101B00" w:rsidRPr="00B54314" w:rsidRDefault="00101B00" w:rsidP="00B54314">
            <w:pPr>
              <w:spacing w:after="0"/>
              <w:jc w:val="both"/>
              <w:rPr>
                <w:rStyle w:val="af0"/>
                <w:b/>
                <w:bCs/>
              </w:rPr>
            </w:pPr>
          </w:p>
        </w:tc>
        <w:tc>
          <w:tcPr>
            <w:tcW w:w="1414" w:type="dxa"/>
          </w:tcPr>
          <w:p w14:paraId="4D077E97" w14:textId="77777777" w:rsidR="00101B00" w:rsidRPr="00723314" w:rsidRDefault="00101B00" w:rsidP="00101B00">
            <w:pPr>
              <w:spacing w:after="120"/>
              <w:rPr>
                <w:rFonts w:ascii="Times New Roman" w:eastAsiaTheme="minorEastAsia" w:hAnsi="Times New Roman" w:cs="Times New Roman"/>
                <w:sz w:val="18"/>
                <w:szCs w:val="18"/>
              </w:rPr>
            </w:pPr>
          </w:p>
        </w:tc>
      </w:tr>
      <w:tr w:rsidR="00101B00" w:rsidRPr="00723314" w14:paraId="5390722C" w14:textId="77777777" w:rsidTr="00EE3B0B">
        <w:trPr>
          <w:trHeight w:val="468"/>
        </w:trPr>
        <w:tc>
          <w:tcPr>
            <w:tcW w:w="1555" w:type="dxa"/>
            <w:tcBorders>
              <w:bottom w:val="single" w:sz="4" w:space="0" w:color="auto"/>
            </w:tcBorders>
            <w:vAlign w:val="center"/>
          </w:tcPr>
          <w:p w14:paraId="22866E98" w14:textId="139BEBE3" w:rsidR="00101B00" w:rsidRPr="00B54314" w:rsidRDefault="00825CFA" w:rsidP="00B54314">
            <w:pPr>
              <w:spacing w:after="0"/>
              <w:rPr>
                <w:rStyle w:val="af0"/>
                <w:rFonts w:ascii="Times New Roman" w:eastAsiaTheme="minorEastAsia" w:hAnsi="Times New Roman" w:cs="Times New Roman"/>
                <w:sz w:val="18"/>
                <w:szCs w:val="18"/>
              </w:rPr>
            </w:pPr>
            <w:hyperlink r:id="rId45" w:history="1">
              <w:r w:rsidR="00B54314" w:rsidRPr="00B54314">
                <w:rPr>
                  <w:rStyle w:val="af0"/>
                  <w:rFonts w:ascii="Times New Roman" w:hAnsi="Times New Roman" w:cs="Times New Roman"/>
                  <w:b/>
                  <w:bCs/>
                  <w:sz w:val="18"/>
                  <w:szCs w:val="18"/>
                </w:rPr>
                <w:t>R4-2601129</w:t>
              </w:r>
            </w:hyperlink>
          </w:p>
        </w:tc>
        <w:tc>
          <w:tcPr>
            <w:tcW w:w="1694" w:type="dxa"/>
            <w:vAlign w:val="center"/>
          </w:tcPr>
          <w:p w14:paraId="1A4D8394" w14:textId="75148BC8" w:rsidR="00101B00" w:rsidRPr="00B54314" w:rsidRDefault="00B54314" w:rsidP="00B54314">
            <w:pPr>
              <w:spacing w:before="120" w:after="0"/>
              <w:rPr>
                <w:rStyle w:val="af0"/>
                <w:rFonts w:eastAsiaTheme="minorEastAsia"/>
                <w:b/>
                <w:bCs/>
              </w:rPr>
            </w:pPr>
            <w:r>
              <w:rPr>
                <w:rFonts w:ascii="Times New Roman" w:hAnsi="Times New Roman" w:cs="Times New Roman"/>
                <w:sz w:val="18"/>
                <w:szCs w:val="18"/>
              </w:rPr>
              <w:t>Ericsson</w:t>
            </w:r>
          </w:p>
        </w:tc>
        <w:tc>
          <w:tcPr>
            <w:tcW w:w="4968" w:type="dxa"/>
          </w:tcPr>
          <w:p w14:paraId="2ABD8DBF" w14:textId="77777777" w:rsidR="00101B00" w:rsidRPr="00723314" w:rsidRDefault="00101B00" w:rsidP="00101B00">
            <w:pPr>
              <w:jc w:val="both"/>
              <w:rPr>
                <w:rFonts w:ascii="Times New Roman" w:hAnsi="Times New Roman" w:cs="Times New Roman"/>
                <w:sz w:val="18"/>
                <w:szCs w:val="18"/>
              </w:rPr>
            </w:pPr>
          </w:p>
        </w:tc>
        <w:tc>
          <w:tcPr>
            <w:tcW w:w="1414" w:type="dxa"/>
          </w:tcPr>
          <w:p w14:paraId="44F3AF14" w14:textId="77777777" w:rsidR="00101B00" w:rsidRPr="00723314" w:rsidRDefault="00101B00" w:rsidP="00101B00">
            <w:pPr>
              <w:spacing w:after="120"/>
              <w:rPr>
                <w:rFonts w:ascii="Times New Roman" w:eastAsiaTheme="minorEastAsia" w:hAnsi="Times New Roman" w:cs="Times New Roman"/>
                <w:sz w:val="18"/>
                <w:szCs w:val="18"/>
              </w:rPr>
            </w:pPr>
          </w:p>
        </w:tc>
      </w:tr>
    </w:tbl>
    <w:p w14:paraId="43A800EA" w14:textId="77777777" w:rsidR="00101B00" w:rsidRPr="00101B00" w:rsidRDefault="00101B00" w:rsidP="00EE4B02">
      <w:pPr>
        <w:rPr>
          <w:rFonts w:ascii="Times New Roman" w:hAnsi="Times New Roman" w:cs="Times New Roman"/>
          <w:sz w:val="18"/>
          <w:szCs w:val="18"/>
        </w:rPr>
      </w:pPr>
    </w:p>
    <w:p w14:paraId="71E3EC82" w14:textId="59C1C4F6" w:rsidR="00C837A8" w:rsidRPr="00723314" w:rsidRDefault="00C837A8" w:rsidP="00993163">
      <w:pPr>
        <w:pStyle w:val="2"/>
      </w:pPr>
      <w:r w:rsidRPr="00723314">
        <w:t>CRs for</w:t>
      </w:r>
      <w:r w:rsidR="00EE4B02" w:rsidRPr="00723314">
        <w:t xml:space="preserve"> TS 38.10</w:t>
      </w:r>
      <w:r w:rsidR="00243546">
        <w:t>4</w:t>
      </w:r>
      <w:r w:rsidRPr="00723314">
        <w:t xml:space="preserve"> </w:t>
      </w:r>
      <w:r w:rsidR="00094B94">
        <w:t>(1)</w:t>
      </w:r>
    </w:p>
    <w:p w14:paraId="0733A863" w14:textId="77777777" w:rsidR="00615EEC" w:rsidRPr="00723314" w:rsidRDefault="00615EEC" w:rsidP="00BB177E">
      <w:pPr>
        <w:rPr>
          <w:rFonts w:ascii="Times New Roman" w:hAnsi="Times New Roman" w:cs="Times New Roman"/>
          <w:sz w:val="18"/>
          <w:szCs w:val="18"/>
        </w:rPr>
      </w:pPr>
    </w:p>
    <w:tbl>
      <w:tblPr>
        <w:tblStyle w:val="aff8"/>
        <w:tblW w:w="9631" w:type="dxa"/>
        <w:tblLook w:val="04A0" w:firstRow="1" w:lastRow="0" w:firstColumn="1" w:lastColumn="0" w:noHBand="0" w:noVBand="1"/>
      </w:tblPr>
      <w:tblGrid>
        <w:gridCol w:w="1555"/>
        <w:gridCol w:w="1694"/>
        <w:gridCol w:w="4968"/>
        <w:gridCol w:w="1414"/>
      </w:tblGrid>
      <w:tr w:rsidR="00592DA6" w:rsidRPr="00723314" w14:paraId="79EF1F01" w14:textId="77777777" w:rsidTr="009D4898">
        <w:trPr>
          <w:trHeight w:val="468"/>
        </w:trPr>
        <w:tc>
          <w:tcPr>
            <w:tcW w:w="1555" w:type="dxa"/>
            <w:tcBorders>
              <w:bottom w:val="single" w:sz="4" w:space="0" w:color="auto"/>
            </w:tcBorders>
            <w:vAlign w:val="center"/>
          </w:tcPr>
          <w:p w14:paraId="7745D2A5" w14:textId="790EF106" w:rsidR="00592DA6" w:rsidRPr="00723314" w:rsidRDefault="00592DA6" w:rsidP="00592DA6">
            <w:pPr>
              <w:spacing w:after="0"/>
              <w:rPr>
                <w:rFonts w:ascii="Times New Roman" w:hAnsi="Times New Roman" w:cs="Times New Roman"/>
                <w:sz w:val="18"/>
                <w:szCs w:val="18"/>
              </w:rPr>
            </w:pPr>
            <w:r w:rsidRPr="00723314">
              <w:rPr>
                <w:rFonts w:ascii="Times New Roman" w:eastAsiaTheme="minorEastAsia" w:hAnsi="Times New Roman" w:cs="Times New Roman"/>
                <w:b/>
                <w:bCs/>
                <w:color w:val="0070C0"/>
                <w:sz w:val="18"/>
                <w:szCs w:val="18"/>
              </w:rPr>
              <w:lastRenderedPageBreak/>
              <w:t>T-doc</w:t>
            </w:r>
          </w:p>
        </w:tc>
        <w:tc>
          <w:tcPr>
            <w:tcW w:w="1694" w:type="dxa"/>
            <w:vAlign w:val="center"/>
          </w:tcPr>
          <w:p w14:paraId="4CAF0EC8" w14:textId="4D4161B3" w:rsidR="00592DA6" w:rsidRPr="00723314" w:rsidRDefault="00592DA6" w:rsidP="00592DA6">
            <w:pPr>
              <w:spacing w:before="120" w:after="120"/>
              <w:rPr>
                <w:rFonts w:ascii="Times New Roman" w:hAnsi="Times New Roman" w:cs="Times New Roman"/>
                <w:sz w:val="18"/>
                <w:szCs w:val="18"/>
              </w:rPr>
            </w:pPr>
            <w:r w:rsidRPr="00723314">
              <w:rPr>
                <w:rFonts w:ascii="Times New Roman" w:eastAsiaTheme="minorEastAsia" w:hAnsi="Times New Roman" w:cs="Times New Roman"/>
                <w:b/>
                <w:bCs/>
                <w:color w:val="0070C0"/>
                <w:sz w:val="18"/>
                <w:szCs w:val="18"/>
              </w:rPr>
              <w:t>Company</w:t>
            </w:r>
          </w:p>
        </w:tc>
        <w:tc>
          <w:tcPr>
            <w:tcW w:w="4968" w:type="dxa"/>
            <w:vAlign w:val="center"/>
          </w:tcPr>
          <w:p w14:paraId="72D6FED2" w14:textId="604DE6DE" w:rsidR="00592DA6" w:rsidRPr="00723314" w:rsidRDefault="00592DA6" w:rsidP="00592DA6">
            <w:pPr>
              <w:spacing w:after="120"/>
              <w:rPr>
                <w:rFonts w:ascii="Times New Roman" w:hAnsi="Times New Roman" w:cs="Times New Roman"/>
                <w:sz w:val="18"/>
                <w:szCs w:val="18"/>
              </w:rPr>
            </w:pPr>
            <w:r w:rsidRPr="00723314">
              <w:rPr>
                <w:rFonts w:ascii="Times New Roman" w:eastAsiaTheme="minorEastAsia" w:hAnsi="Times New Roman" w:cs="Times New Roman"/>
                <w:b/>
                <w:bCs/>
                <w:color w:val="0070C0"/>
                <w:sz w:val="18"/>
                <w:szCs w:val="18"/>
              </w:rPr>
              <w:t>Comments collection</w:t>
            </w:r>
          </w:p>
        </w:tc>
        <w:tc>
          <w:tcPr>
            <w:tcW w:w="1414" w:type="dxa"/>
            <w:vAlign w:val="center"/>
          </w:tcPr>
          <w:p w14:paraId="3CFABB45" w14:textId="279EC07F" w:rsidR="00592DA6" w:rsidRPr="00723314" w:rsidRDefault="00592DA6" w:rsidP="00592DA6">
            <w:pPr>
              <w:spacing w:after="120"/>
              <w:rPr>
                <w:rFonts w:ascii="Times New Roman" w:hAnsi="Times New Roman" w:cs="Times New Roman"/>
                <w:sz w:val="18"/>
                <w:szCs w:val="18"/>
              </w:rPr>
            </w:pPr>
            <w:r w:rsidRPr="00723314">
              <w:rPr>
                <w:rFonts w:ascii="Times New Roman" w:eastAsiaTheme="minorEastAsia" w:hAnsi="Times New Roman" w:cs="Times New Roman"/>
                <w:b/>
                <w:bCs/>
                <w:color w:val="0070C0"/>
                <w:sz w:val="18"/>
                <w:szCs w:val="18"/>
              </w:rPr>
              <w:t>Recommend</w:t>
            </w:r>
          </w:p>
        </w:tc>
      </w:tr>
      <w:tr w:rsidR="00EB78EF" w:rsidRPr="00723314" w14:paraId="7A1EF7AB" w14:textId="77777777" w:rsidTr="00EB78EF">
        <w:trPr>
          <w:trHeight w:val="468"/>
        </w:trPr>
        <w:tc>
          <w:tcPr>
            <w:tcW w:w="1555" w:type="dxa"/>
            <w:tcBorders>
              <w:bottom w:val="single" w:sz="4" w:space="0" w:color="auto"/>
            </w:tcBorders>
            <w:vAlign w:val="center"/>
          </w:tcPr>
          <w:p w14:paraId="0F06F24E" w14:textId="14EC871D" w:rsidR="00EB78EF" w:rsidRPr="005C7BE9" w:rsidRDefault="00825CFA" w:rsidP="00EB78EF">
            <w:pPr>
              <w:spacing w:after="0"/>
              <w:rPr>
                <w:rFonts w:ascii="Times New Roman" w:eastAsiaTheme="minorEastAsia" w:hAnsi="Times New Roman" w:cs="Times New Roman"/>
                <w:color w:val="0000FF"/>
                <w:sz w:val="18"/>
                <w:szCs w:val="18"/>
                <w:u w:val="single"/>
              </w:rPr>
            </w:pPr>
            <w:hyperlink r:id="rId46" w:history="1">
              <w:r w:rsidR="005C7BE9" w:rsidRPr="005C7BE9">
                <w:rPr>
                  <w:rStyle w:val="af0"/>
                  <w:rFonts w:ascii="Times New Roman" w:hAnsi="Times New Roman" w:cs="Times New Roman"/>
                  <w:b/>
                  <w:bCs/>
                  <w:sz w:val="18"/>
                  <w:szCs w:val="18"/>
                </w:rPr>
                <w:t>R4-2600337</w:t>
              </w:r>
            </w:hyperlink>
          </w:p>
        </w:tc>
        <w:tc>
          <w:tcPr>
            <w:tcW w:w="1694" w:type="dxa"/>
          </w:tcPr>
          <w:p w14:paraId="188A5528" w14:textId="4E76416D" w:rsidR="00EB78EF" w:rsidRPr="00723314" w:rsidRDefault="005C7BE9" w:rsidP="00EB78EF">
            <w:pPr>
              <w:spacing w:before="120" w:after="120"/>
              <w:rPr>
                <w:rFonts w:ascii="Times New Roman" w:hAnsi="Times New Roman" w:cs="Times New Roman"/>
                <w:sz w:val="18"/>
                <w:szCs w:val="18"/>
              </w:rPr>
            </w:pPr>
            <w:r>
              <w:rPr>
                <w:rFonts w:ascii="Times New Roman" w:hAnsi="Times New Roman" w:cs="Times New Roman"/>
                <w:sz w:val="18"/>
                <w:szCs w:val="18"/>
              </w:rPr>
              <w:t>CATT</w:t>
            </w:r>
          </w:p>
        </w:tc>
        <w:tc>
          <w:tcPr>
            <w:tcW w:w="4968" w:type="dxa"/>
          </w:tcPr>
          <w:p w14:paraId="0B02BE7A" w14:textId="5521361E" w:rsidR="00EB78EF" w:rsidRPr="00723314" w:rsidRDefault="00EB78EF" w:rsidP="00EB78EF">
            <w:pPr>
              <w:jc w:val="both"/>
              <w:rPr>
                <w:rFonts w:ascii="Times New Roman" w:hAnsi="Times New Roman" w:cs="Times New Roman"/>
                <w:sz w:val="18"/>
                <w:szCs w:val="18"/>
              </w:rPr>
            </w:pPr>
          </w:p>
        </w:tc>
        <w:tc>
          <w:tcPr>
            <w:tcW w:w="1414" w:type="dxa"/>
          </w:tcPr>
          <w:p w14:paraId="0351F48A" w14:textId="751C2E18" w:rsidR="00EB78EF" w:rsidRPr="00723314" w:rsidRDefault="00EB78EF" w:rsidP="00EB78EF">
            <w:pPr>
              <w:spacing w:after="120"/>
              <w:rPr>
                <w:rFonts w:ascii="Times New Roman" w:eastAsiaTheme="minorEastAsia" w:hAnsi="Times New Roman" w:cs="Times New Roman"/>
                <w:sz w:val="18"/>
                <w:szCs w:val="18"/>
              </w:rPr>
            </w:pPr>
          </w:p>
        </w:tc>
      </w:tr>
    </w:tbl>
    <w:p w14:paraId="74815FF9" w14:textId="77777777" w:rsidR="004F6BA1" w:rsidRPr="00723314" w:rsidRDefault="004F6BA1" w:rsidP="004F6BA1">
      <w:pPr>
        <w:rPr>
          <w:rFonts w:ascii="Times New Roman" w:hAnsi="Times New Roman" w:cs="Times New Roman"/>
          <w:color w:val="0070C0"/>
          <w:sz w:val="18"/>
          <w:szCs w:val="18"/>
        </w:rPr>
      </w:pPr>
    </w:p>
    <w:p w14:paraId="0BE43FAC" w14:textId="06DD266C" w:rsidR="00534656" w:rsidRPr="00723314" w:rsidRDefault="00534656" w:rsidP="004F6BA1">
      <w:pPr>
        <w:rPr>
          <w:rFonts w:ascii="Times New Roman" w:hAnsi="Times New Roman" w:cs="Times New Roman"/>
          <w:color w:val="0070C0"/>
          <w:sz w:val="18"/>
          <w:szCs w:val="18"/>
        </w:rPr>
      </w:pPr>
    </w:p>
    <w:p w14:paraId="436CAA90" w14:textId="7FF5CBE4" w:rsidR="00534656" w:rsidRPr="00723314" w:rsidRDefault="00534656" w:rsidP="00993163">
      <w:pPr>
        <w:pStyle w:val="2"/>
      </w:pPr>
      <w:r w:rsidRPr="00723314">
        <w:t>CRs for T</w:t>
      </w:r>
      <w:r w:rsidR="00243546">
        <w:t>S 38.307</w:t>
      </w:r>
      <w:r w:rsidR="00094B94">
        <w:t xml:space="preserve"> (1)</w:t>
      </w:r>
    </w:p>
    <w:tbl>
      <w:tblPr>
        <w:tblStyle w:val="aff8"/>
        <w:tblW w:w="9631" w:type="dxa"/>
        <w:tblLook w:val="04A0" w:firstRow="1" w:lastRow="0" w:firstColumn="1" w:lastColumn="0" w:noHBand="0" w:noVBand="1"/>
      </w:tblPr>
      <w:tblGrid>
        <w:gridCol w:w="1555"/>
        <w:gridCol w:w="1694"/>
        <w:gridCol w:w="4968"/>
        <w:gridCol w:w="1414"/>
      </w:tblGrid>
      <w:tr w:rsidR="00993834" w:rsidRPr="00723314" w14:paraId="61F912F1" w14:textId="77777777" w:rsidTr="004B4087">
        <w:trPr>
          <w:trHeight w:val="468"/>
        </w:trPr>
        <w:tc>
          <w:tcPr>
            <w:tcW w:w="1555" w:type="dxa"/>
            <w:tcBorders>
              <w:bottom w:val="single" w:sz="4" w:space="0" w:color="auto"/>
            </w:tcBorders>
            <w:vAlign w:val="center"/>
          </w:tcPr>
          <w:p w14:paraId="54A50AAA" w14:textId="77777777" w:rsidR="00993834" w:rsidRPr="00723314" w:rsidRDefault="00993834" w:rsidP="004B4087">
            <w:pPr>
              <w:spacing w:after="0"/>
              <w:rPr>
                <w:rFonts w:ascii="Times New Roman" w:hAnsi="Times New Roman" w:cs="Times New Roman"/>
                <w:sz w:val="18"/>
                <w:szCs w:val="18"/>
              </w:rPr>
            </w:pPr>
            <w:r w:rsidRPr="00723314">
              <w:rPr>
                <w:rFonts w:ascii="Times New Roman" w:eastAsiaTheme="minorEastAsia" w:hAnsi="Times New Roman" w:cs="Times New Roman"/>
                <w:b/>
                <w:bCs/>
                <w:color w:val="0070C0"/>
                <w:sz w:val="18"/>
                <w:szCs w:val="18"/>
              </w:rPr>
              <w:t>T-doc</w:t>
            </w:r>
          </w:p>
        </w:tc>
        <w:tc>
          <w:tcPr>
            <w:tcW w:w="1694" w:type="dxa"/>
            <w:vAlign w:val="center"/>
          </w:tcPr>
          <w:p w14:paraId="5A9702A2" w14:textId="77777777" w:rsidR="00993834" w:rsidRPr="00723314" w:rsidRDefault="00993834" w:rsidP="004B4087">
            <w:pPr>
              <w:spacing w:before="120" w:after="120"/>
              <w:rPr>
                <w:rFonts w:ascii="Times New Roman" w:hAnsi="Times New Roman" w:cs="Times New Roman"/>
                <w:sz w:val="18"/>
                <w:szCs w:val="18"/>
              </w:rPr>
            </w:pPr>
            <w:r w:rsidRPr="00723314">
              <w:rPr>
                <w:rFonts w:ascii="Times New Roman" w:eastAsiaTheme="minorEastAsia" w:hAnsi="Times New Roman" w:cs="Times New Roman"/>
                <w:b/>
                <w:bCs/>
                <w:color w:val="0070C0"/>
                <w:sz w:val="18"/>
                <w:szCs w:val="18"/>
              </w:rPr>
              <w:t>Company</w:t>
            </w:r>
          </w:p>
        </w:tc>
        <w:tc>
          <w:tcPr>
            <w:tcW w:w="4968" w:type="dxa"/>
            <w:vAlign w:val="center"/>
          </w:tcPr>
          <w:p w14:paraId="6E4CE9C0" w14:textId="77777777" w:rsidR="00993834" w:rsidRPr="00723314" w:rsidRDefault="00993834" w:rsidP="004B4087">
            <w:pPr>
              <w:spacing w:after="120"/>
              <w:rPr>
                <w:rFonts w:ascii="Times New Roman" w:hAnsi="Times New Roman" w:cs="Times New Roman"/>
                <w:sz w:val="18"/>
                <w:szCs w:val="18"/>
              </w:rPr>
            </w:pPr>
            <w:r w:rsidRPr="00723314">
              <w:rPr>
                <w:rFonts w:ascii="Times New Roman" w:eastAsiaTheme="minorEastAsia" w:hAnsi="Times New Roman" w:cs="Times New Roman"/>
                <w:b/>
                <w:bCs/>
                <w:color w:val="0070C0"/>
                <w:sz w:val="18"/>
                <w:szCs w:val="18"/>
              </w:rPr>
              <w:t>Comments collection</w:t>
            </w:r>
          </w:p>
        </w:tc>
        <w:tc>
          <w:tcPr>
            <w:tcW w:w="1414" w:type="dxa"/>
            <w:vAlign w:val="center"/>
          </w:tcPr>
          <w:p w14:paraId="17B04FFB" w14:textId="77777777" w:rsidR="00993834" w:rsidRPr="00723314" w:rsidRDefault="00993834" w:rsidP="004B4087">
            <w:pPr>
              <w:spacing w:after="120"/>
              <w:rPr>
                <w:rFonts w:ascii="Times New Roman" w:hAnsi="Times New Roman" w:cs="Times New Roman"/>
                <w:sz w:val="18"/>
                <w:szCs w:val="18"/>
              </w:rPr>
            </w:pPr>
            <w:r w:rsidRPr="00723314">
              <w:rPr>
                <w:rFonts w:ascii="Times New Roman" w:eastAsiaTheme="minorEastAsia" w:hAnsi="Times New Roman" w:cs="Times New Roman"/>
                <w:b/>
                <w:bCs/>
                <w:color w:val="0070C0"/>
                <w:sz w:val="18"/>
                <w:szCs w:val="18"/>
              </w:rPr>
              <w:t>Recommend</w:t>
            </w:r>
          </w:p>
        </w:tc>
      </w:tr>
      <w:tr w:rsidR="00EB78EF" w:rsidRPr="00723314" w14:paraId="06EFDC62" w14:textId="77777777" w:rsidTr="00EB78EF">
        <w:trPr>
          <w:trHeight w:val="468"/>
        </w:trPr>
        <w:tc>
          <w:tcPr>
            <w:tcW w:w="1555" w:type="dxa"/>
            <w:tcBorders>
              <w:bottom w:val="single" w:sz="4" w:space="0" w:color="auto"/>
            </w:tcBorders>
            <w:vAlign w:val="center"/>
          </w:tcPr>
          <w:p w14:paraId="2B58A1AF" w14:textId="2934E5B4" w:rsidR="00EB78EF" w:rsidRPr="005C7BE9" w:rsidRDefault="00825CFA" w:rsidP="00EB78EF">
            <w:pPr>
              <w:spacing w:after="0"/>
              <w:rPr>
                <w:rFonts w:ascii="Times New Roman" w:eastAsiaTheme="minorEastAsia" w:hAnsi="Times New Roman" w:cs="Times New Roman"/>
                <w:color w:val="0000FF"/>
                <w:sz w:val="18"/>
                <w:szCs w:val="18"/>
                <w:u w:val="single"/>
              </w:rPr>
            </w:pPr>
            <w:hyperlink r:id="rId47" w:history="1">
              <w:r w:rsidR="005C7BE9" w:rsidRPr="005C7BE9">
                <w:rPr>
                  <w:rStyle w:val="af0"/>
                  <w:rFonts w:ascii="Times New Roman" w:hAnsi="Times New Roman" w:cs="Times New Roman"/>
                  <w:b/>
                  <w:bCs/>
                  <w:sz w:val="18"/>
                  <w:szCs w:val="18"/>
                </w:rPr>
                <w:t>R4-2600339</w:t>
              </w:r>
            </w:hyperlink>
          </w:p>
        </w:tc>
        <w:tc>
          <w:tcPr>
            <w:tcW w:w="1694" w:type="dxa"/>
          </w:tcPr>
          <w:p w14:paraId="023F9344" w14:textId="7D710327" w:rsidR="00EB78EF" w:rsidRPr="00723314" w:rsidRDefault="005C7BE9" w:rsidP="00EB78EF">
            <w:pPr>
              <w:spacing w:before="120" w:after="120"/>
              <w:rPr>
                <w:rFonts w:ascii="Times New Roman" w:hAnsi="Times New Roman" w:cs="Times New Roman"/>
                <w:sz w:val="18"/>
                <w:szCs w:val="18"/>
              </w:rPr>
            </w:pPr>
            <w:r>
              <w:rPr>
                <w:rFonts w:ascii="Times New Roman" w:hAnsi="Times New Roman" w:cs="Times New Roman"/>
                <w:sz w:val="18"/>
                <w:szCs w:val="18"/>
              </w:rPr>
              <w:t>CATT</w:t>
            </w:r>
          </w:p>
        </w:tc>
        <w:tc>
          <w:tcPr>
            <w:tcW w:w="4968" w:type="dxa"/>
          </w:tcPr>
          <w:p w14:paraId="5C013F44" w14:textId="77777777" w:rsidR="00EB78EF" w:rsidRPr="00723314" w:rsidRDefault="00EB78EF" w:rsidP="00EB78EF">
            <w:pPr>
              <w:jc w:val="both"/>
              <w:rPr>
                <w:rFonts w:ascii="Times New Roman" w:hAnsi="Times New Roman" w:cs="Times New Roman"/>
                <w:sz w:val="18"/>
                <w:szCs w:val="18"/>
              </w:rPr>
            </w:pPr>
          </w:p>
        </w:tc>
        <w:tc>
          <w:tcPr>
            <w:tcW w:w="1414" w:type="dxa"/>
          </w:tcPr>
          <w:p w14:paraId="36E4E9F3" w14:textId="77777777" w:rsidR="00EB78EF" w:rsidRPr="00723314" w:rsidRDefault="00EB78EF" w:rsidP="00EB78EF">
            <w:pPr>
              <w:spacing w:after="120"/>
              <w:rPr>
                <w:rFonts w:ascii="Times New Roman" w:eastAsiaTheme="minorEastAsia" w:hAnsi="Times New Roman" w:cs="Times New Roman"/>
                <w:sz w:val="18"/>
                <w:szCs w:val="18"/>
              </w:rPr>
            </w:pPr>
          </w:p>
        </w:tc>
      </w:tr>
    </w:tbl>
    <w:p w14:paraId="6D17C1A4" w14:textId="28B17569" w:rsidR="00534656" w:rsidRDefault="00534656" w:rsidP="004F6BA1">
      <w:pPr>
        <w:rPr>
          <w:rFonts w:ascii="Times New Roman" w:hAnsi="Times New Roman" w:cs="Times New Roman"/>
          <w:color w:val="0070C0"/>
          <w:sz w:val="18"/>
          <w:szCs w:val="18"/>
        </w:rPr>
      </w:pPr>
    </w:p>
    <w:p w14:paraId="727A2976" w14:textId="08B19613" w:rsidR="00243546" w:rsidRPr="00723314" w:rsidRDefault="00243546" w:rsidP="00993163">
      <w:pPr>
        <w:pStyle w:val="2"/>
      </w:pPr>
      <w:r w:rsidRPr="00723314">
        <w:t>CRs for T</w:t>
      </w:r>
      <w:r>
        <w:t>R</w:t>
      </w:r>
      <w:r w:rsidRPr="00723314">
        <w:t xml:space="preserve"> 38.</w:t>
      </w:r>
      <w:r>
        <w:t>719-03-01</w:t>
      </w:r>
      <w:r w:rsidR="00094B94">
        <w:t xml:space="preserve"> (1)</w:t>
      </w:r>
    </w:p>
    <w:tbl>
      <w:tblPr>
        <w:tblStyle w:val="aff8"/>
        <w:tblW w:w="9631" w:type="dxa"/>
        <w:tblLook w:val="04A0" w:firstRow="1" w:lastRow="0" w:firstColumn="1" w:lastColumn="0" w:noHBand="0" w:noVBand="1"/>
      </w:tblPr>
      <w:tblGrid>
        <w:gridCol w:w="1555"/>
        <w:gridCol w:w="1694"/>
        <w:gridCol w:w="4968"/>
        <w:gridCol w:w="1414"/>
      </w:tblGrid>
      <w:tr w:rsidR="00243546" w:rsidRPr="00723314" w14:paraId="326B3C7E" w14:textId="77777777" w:rsidTr="00EE3B0B">
        <w:trPr>
          <w:trHeight w:val="468"/>
        </w:trPr>
        <w:tc>
          <w:tcPr>
            <w:tcW w:w="1555" w:type="dxa"/>
            <w:tcBorders>
              <w:bottom w:val="single" w:sz="4" w:space="0" w:color="auto"/>
            </w:tcBorders>
            <w:vAlign w:val="center"/>
          </w:tcPr>
          <w:p w14:paraId="53957F8A" w14:textId="77777777" w:rsidR="00243546" w:rsidRPr="00723314" w:rsidRDefault="00243546" w:rsidP="00EE3B0B">
            <w:pPr>
              <w:spacing w:after="0"/>
              <w:rPr>
                <w:rFonts w:ascii="Times New Roman" w:hAnsi="Times New Roman" w:cs="Times New Roman"/>
                <w:sz w:val="18"/>
                <w:szCs w:val="18"/>
              </w:rPr>
            </w:pPr>
            <w:r w:rsidRPr="00723314">
              <w:rPr>
                <w:rFonts w:ascii="Times New Roman" w:eastAsiaTheme="minorEastAsia" w:hAnsi="Times New Roman" w:cs="Times New Roman"/>
                <w:b/>
                <w:bCs/>
                <w:color w:val="0070C0"/>
                <w:sz w:val="18"/>
                <w:szCs w:val="18"/>
              </w:rPr>
              <w:t>T-doc</w:t>
            </w:r>
          </w:p>
        </w:tc>
        <w:tc>
          <w:tcPr>
            <w:tcW w:w="1694" w:type="dxa"/>
            <w:vAlign w:val="center"/>
          </w:tcPr>
          <w:p w14:paraId="294AABB9" w14:textId="77777777" w:rsidR="00243546" w:rsidRPr="00723314" w:rsidRDefault="00243546" w:rsidP="00EE3B0B">
            <w:pPr>
              <w:spacing w:before="120" w:after="120"/>
              <w:rPr>
                <w:rFonts w:ascii="Times New Roman" w:hAnsi="Times New Roman" w:cs="Times New Roman"/>
                <w:sz w:val="18"/>
                <w:szCs w:val="18"/>
              </w:rPr>
            </w:pPr>
            <w:r w:rsidRPr="00723314">
              <w:rPr>
                <w:rFonts w:ascii="Times New Roman" w:eastAsiaTheme="minorEastAsia" w:hAnsi="Times New Roman" w:cs="Times New Roman"/>
                <w:b/>
                <w:bCs/>
                <w:color w:val="0070C0"/>
                <w:sz w:val="18"/>
                <w:szCs w:val="18"/>
              </w:rPr>
              <w:t>Company</w:t>
            </w:r>
          </w:p>
        </w:tc>
        <w:tc>
          <w:tcPr>
            <w:tcW w:w="4968" w:type="dxa"/>
            <w:vAlign w:val="center"/>
          </w:tcPr>
          <w:p w14:paraId="30AAA2D6" w14:textId="77777777" w:rsidR="00243546" w:rsidRPr="00723314" w:rsidRDefault="00243546" w:rsidP="00EE3B0B">
            <w:pPr>
              <w:spacing w:after="120"/>
              <w:rPr>
                <w:rFonts w:ascii="Times New Roman" w:hAnsi="Times New Roman" w:cs="Times New Roman"/>
                <w:sz w:val="18"/>
                <w:szCs w:val="18"/>
              </w:rPr>
            </w:pPr>
            <w:r w:rsidRPr="00723314">
              <w:rPr>
                <w:rFonts w:ascii="Times New Roman" w:eastAsiaTheme="minorEastAsia" w:hAnsi="Times New Roman" w:cs="Times New Roman"/>
                <w:b/>
                <w:bCs/>
                <w:color w:val="0070C0"/>
                <w:sz w:val="18"/>
                <w:szCs w:val="18"/>
              </w:rPr>
              <w:t>Comments collection</w:t>
            </w:r>
          </w:p>
        </w:tc>
        <w:tc>
          <w:tcPr>
            <w:tcW w:w="1414" w:type="dxa"/>
            <w:vAlign w:val="center"/>
          </w:tcPr>
          <w:p w14:paraId="1D35C249" w14:textId="77777777" w:rsidR="00243546" w:rsidRPr="00723314" w:rsidRDefault="00243546" w:rsidP="00EE3B0B">
            <w:pPr>
              <w:spacing w:after="120"/>
              <w:rPr>
                <w:rFonts w:ascii="Times New Roman" w:hAnsi="Times New Roman" w:cs="Times New Roman"/>
                <w:sz w:val="18"/>
                <w:szCs w:val="18"/>
              </w:rPr>
            </w:pPr>
            <w:r w:rsidRPr="00723314">
              <w:rPr>
                <w:rFonts w:ascii="Times New Roman" w:eastAsiaTheme="minorEastAsia" w:hAnsi="Times New Roman" w:cs="Times New Roman"/>
                <w:b/>
                <w:bCs/>
                <w:color w:val="0070C0"/>
                <w:sz w:val="18"/>
                <w:szCs w:val="18"/>
              </w:rPr>
              <w:t>Recommend</w:t>
            </w:r>
          </w:p>
        </w:tc>
      </w:tr>
      <w:tr w:rsidR="00243546" w:rsidRPr="00723314" w14:paraId="71745D26" w14:textId="77777777" w:rsidTr="00EE3B0B">
        <w:trPr>
          <w:trHeight w:val="468"/>
        </w:trPr>
        <w:tc>
          <w:tcPr>
            <w:tcW w:w="1555" w:type="dxa"/>
            <w:tcBorders>
              <w:bottom w:val="single" w:sz="4" w:space="0" w:color="auto"/>
            </w:tcBorders>
            <w:vAlign w:val="center"/>
          </w:tcPr>
          <w:p w14:paraId="56FC7CAC" w14:textId="2BD25223" w:rsidR="00243546" w:rsidRPr="005C7BE9" w:rsidRDefault="00825CFA" w:rsidP="005C7BE9">
            <w:pPr>
              <w:spacing w:after="0"/>
              <w:rPr>
                <w:rFonts w:ascii="Arial" w:eastAsiaTheme="minorEastAsia" w:hAnsi="Arial" w:cs="Arial"/>
                <w:b/>
                <w:bCs/>
                <w:color w:val="0000FF"/>
                <w:sz w:val="16"/>
                <w:szCs w:val="16"/>
                <w:u w:val="single"/>
              </w:rPr>
            </w:pPr>
            <w:hyperlink r:id="rId48" w:history="1">
              <w:r w:rsidR="005C7BE9" w:rsidRPr="005C7BE9">
                <w:rPr>
                  <w:rStyle w:val="af0"/>
                  <w:rFonts w:ascii="Times New Roman" w:hAnsi="Times New Roman" w:cs="Times New Roman"/>
                  <w:b/>
                  <w:bCs/>
                  <w:sz w:val="18"/>
                  <w:szCs w:val="18"/>
                </w:rPr>
                <w:t>R4-2601046</w:t>
              </w:r>
            </w:hyperlink>
          </w:p>
        </w:tc>
        <w:tc>
          <w:tcPr>
            <w:tcW w:w="1694" w:type="dxa"/>
          </w:tcPr>
          <w:p w14:paraId="2F47B697" w14:textId="7BFB196D" w:rsidR="00243546" w:rsidRPr="00723314" w:rsidRDefault="005C7BE9" w:rsidP="00EE3B0B">
            <w:pPr>
              <w:spacing w:before="120" w:after="120"/>
              <w:rPr>
                <w:rFonts w:ascii="Times New Roman" w:hAnsi="Times New Roman" w:cs="Times New Roman"/>
                <w:sz w:val="18"/>
                <w:szCs w:val="18"/>
              </w:rPr>
            </w:pPr>
            <w:r w:rsidRPr="00101B00">
              <w:rPr>
                <w:rFonts w:ascii="Times New Roman" w:hAnsi="Times New Roman" w:cs="Times New Roman"/>
                <w:sz w:val="18"/>
                <w:szCs w:val="18"/>
              </w:rPr>
              <w:t>ZTE Corporation, Sanechips</w:t>
            </w:r>
          </w:p>
        </w:tc>
        <w:tc>
          <w:tcPr>
            <w:tcW w:w="4968" w:type="dxa"/>
          </w:tcPr>
          <w:p w14:paraId="6D348C1B" w14:textId="77777777" w:rsidR="00243546" w:rsidRPr="00723314" w:rsidRDefault="00243546" w:rsidP="00EE3B0B">
            <w:pPr>
              <w:jc w:val="both"/>
              <w:rPr>
                <w:rFonts w:ascii="Times New Roman" w:hAnsi="Times New Roman" w:cs="Times New Roman"/>
                <w:sz w:val="18"/>
                <w:szCs w:val="18"/>
              </w:rPr>
            </w:pPr>
          </w:p>
        </w:tc>
        <w:tc>
          <w:tcPr>
            <w:tcW w:w="1414" w:type="dxa"/>
          </w:tcPr>
          <w:p w14:paraId="13EFCC11" w14:textId="77777777" w:rsidR="00243546" w:rsidRPr="00723314" w:rsidRDefault="00243546" w:rsidP="00EE3B0B">
            <w:pPr>
              <w:spacing w:after="120"/>
              <w:rPr>
                <w:rFonts w:ascii="Times New Roman" w:eastAsiaTheme="minorEastAsia" w:hAnsi="Times New Roman" w:cs="Times New Roman"/>
                <w:sz w:val="18"/>
                <w:szCs w:val="18"/>
              </w:rPr>
            </w:pPr>
          </w:p>
        </w:tc>
      </w:tr>
    </w:tbl>
    <w:p w14:paraId="3AF20A19" w14:textId="182664C2" w:rsidR="00243546" w:rsidRDefault="00243546" w:rsidP="004F6BA1">
      <w:pPr>
        <w:rPr>
          <w:rFonts w:ascii="Times New Roman" w:hAnsi="Times New Roman" w:cs="Times New Roman"/>
          <w:color w:val="0070C0"/>
          <w:sz w:val="18"/>
          <w:szCs w:val="18"/>
        </w:rPr>
      </w:pPr>
    </w:p>
    <w:p w14:paraId="15AE81A9" w14:textId="7291367B" w:rsidR="00243546" w:rsidRPr="00723314" w:rsidRDefault="00243546" w:rsidP="00993163">
      <w:pPr>
        <w:pStyle w:val="2"/>
      </w:pPr>
      <w:r w:rsidRPr="00723314">
        <w:t>CRs for T</w:t>
      </w:r>
      <w:r>
        <w:t>R</w:t>
      </w:r>
      <w:r w:rsidRPr="00723314">
        <w:t xml:space="preserve"> 38.863</w:t>
      </w:r>
      <w:r w:rsidR="00094B94">
        <w:t xml:space="preserve"> (2)</w:t>
      </w:r>
    </w:p>
    <w:tbl>
      <w:tblPr>
        <w:tblStyle w:val="aff8"/>
        <w:tblW w:w="9631" w:type="dxa"/>
        <w:tblLook w:val="04A0" w:firstRow="1" w:lastRow="0" w:firstColumn="1" w:lastColumn="0" w:noHBand="0" w:noVBand="1"/>
      </w:tblPr>
      <w:tblGrid>
        <w:gridCol w:w="1555"/>
        <w:gridCol w:w="1694"/>
        <w:gridCol w:w="4968"/>
        <w:gridCol w:w="1414"/>
      </w:tblGrid>
      <w:tr w:rsidR="00243546" w:rsidRPr="00723314" w14:paraId="6907C4B7" w14:textId="77777777" w:rsidTr="00EE3B0B">
        <w:trPr>
          <w:trHeight w:val="468"/>
        </w:trPr>
        <w:tc>
          <w:tcPr>
            <w:tcW w:w="1555" w:type="dxa"/>
            <w:tcBorders>
              <w:bottom w:val="single" w:sz="4" w:space="0" w:color="auto"/>
            </w:tcBorders>
            <w:vAlign w:val="center"/>
          </w:tcPr>
          <w:p w14:paraId="62B0FA32" w14:textId="77777777" w:rsidR="00243546" w:rsidRPr="00723314" w:rsidRDefault="00243546" w:rsidP="00EE3B0B">
            <w:pPr>
              <w:spacing w:after="0"/>
              <w:rPr>
                <w:rFonts w:ascii="Times New Roman" w:hAnsi="Times New Roman" w:cs="Times New Roman"/>
                <w:sz w:val="18"/>
                <w:szCs w:val="18"/>
              </w:rPr>
            </w:pPr>
            <w:r w:rsidRPr="00723314">
              <w:rPr>
                <w:rFonts w:ascii="Times New Roman" w:eastAsiaTheme="minorEastAsia" w:hAnsi="Times New Roman" w:cs="Times New Roman"/>
                <w:b/>
                <w:bCs/>
                <w:color w:val="0070C0"/>
                <w:sz w:val="18"/>
                <w:szCs w:val="18"/>
              </w:rPr>
              <w:t>T-doc</w:t>
            </w:r>
          </w:p>
        </w:tc>
        <w:tc>
          <w:tcPr>
            <w:tcW w:w="1694" w:type="dxa"/>
            <w:vAlign w:val="center"/>
          </w:tcPr>
          <w:p w14:paraId="3A7B4D25" w14:textId="77777777" w:rsidR="00243546" w:rsidRPr="00723314" w:rsidRDefault="00243546" w:rsidP="00EE3B0B">
            <w:pPr>
              <w:spacing w:before="120" w:after="120"/>
              <w:rPr>
                <w:rFonts w:ascii="Times New Roman" w:hAnsi="Times New Roman" w:cs="Times New Roman"/>
                <w:sz w:val="18"/>
                <w:szCs w:val="18"/>
              </w:rPr>
            </w:pPr>
            <w:r w:rsidRPr="00723314">
              <w:rPr>
                <w:rFonts w:ascii="Times New Roman" w:eastAsiaTheme="minorEastAsia" w:hAnsi="Times New Roman" w:cs="Times New Roman"/>
                <w:b/>
                <w:bCs/>
                <w:color w:val="0070C0"/>
                <w:sz w:val="18"/>
                <w:szCs w:val="18"/>
              </w:rPr>
              <w:t>Company</w:t>
            </w:r>
          </w:p>
        </w:tc>
        <w:tc>
          <w:tcPr>
            <w:tcW w:w="4968" w:type="dxa"/>
            <w:vAlign w:val="center"/>
          </w:tcPr>
          <w:p w14:paraId="274B5D62" w14:textId="77777777" w:rsidR="00243546" w:rsidRPr="00723314" w:rsidRDefault="00243546" w:rsidP="00EE3B0B">
            <w:pPr>
              <w:spacing w:after="120"/>
              <w:rPr>
                <w:rFonts w:ascii="Times New Roman" w:hAnsi="Times New Roman" w:cs="Times New Roman"/>
                <w:sz w:val="18"/>
                <w:szCs w:val="18"/>
              </w:rPr>
            </w:pPr>
            <w:r w:rsidRPr="00723314">
              <w:rPr>
                <w:rFonts w:ascii="Times New Roman" w:eastAsiaTheme="minorEastAsia" w:hAnsi="Times New Roman" w:cs="Times New Roman"/>
                <w:b/>
                <w:bCs/>
                <w:color w:val="0070C0"/>
                <w:sz w:val="18"/>
                <w:szCs w:val="18"/>
              </w:rPr>
              <w:t>Comments collection</w:t>
            </w:r>
          </w:p>
        </w:tc>
        <w:tc>
          <w:tcPr>
            <w:tcW w:w="1414" w:type="dxa"/>
            <w:vAlign w:val="center"/>
          </w:tcPr>
          <w:p w14:paraId="114A4362" w14:textId="77777777" w:rsidR="00243546" w:rsidRPr="00723314" w:rsidRDefault="00243546" w:rsidP="00EE3B0B">
            <w:pPr>
              <w:spacing w:after="120"/>
              <w:rPr>
                <w:rFonts w:ascii="Times New Roman" w:hAnsi="Times New Roman" w:cs="Times New Roman"/>
                <w:sz w:val="18"/>
                <w:szCs w:val="18"/>
              </w:rPr>
            </w:pPr>
            <w:r w:rsidRPr="00723314">
              <w:rPr>
                <w:rFonts w:ascii="Times New Roman" w:eastAsiaTheme="minorEastAsia" w:hAnsi="Times New Roman" w:cs="Times New Roman"/>
                <w:b/>
                <w:bCs/>
                <w:color w:val="0070C0"/>
                <w:sz w:val="18"/>
                <w:szCs w:val="18"/>
              </w:rPr>
              <w:t>Recommend</w:t>
            </w:r>
          </w:p>
        </w:tc>
      </w:tr>
      <w:tr w:rsidR="00243546" w:rsidRPr="00723314" w14:paraId="7C7B063B" w14:textId="77777777" w:rsidTr="005C7BE9">
        <w:trPr>
          <w:trHeight w:val="468"/>
        </w:trPr>
        <w:tc>
          <w:tcPr>
            <w:tcW w:w="1555" w:type="dxa"/>
            <w:vAlign w:val="center"/>
          </w:tcPr>
          <w:p w14:paraId="6A129092" w14:textId="7B463808" w:rsidR="00243546" w:rsidRPr="005C7BE9" w:rsidRDefault="00825CFA" w:rsidP="005C7BE9">
            <w:pPr>
              <w:spacing w:after="0"/>
              <w:rPr>
                <w:rStyle w:val="af0"/>
                <w:rFonts w:ascii="Times New Roman" w:hAnsi="Times New Roman" w:cs="Times New Roman"/>
                <w:sz w:val="18"/>
                <w:szCs w:val="18"/>
              </w:rPr>
            </w:pPr>
            <w:hyperlink r:id="rId49" w:history="1">
              <w:r w:rsidR="005C7BE9" w:rsidRPr="005C7BE9">
                <w:rPr>
                  <w:rStyle w:val="af0"/>
                  <w:rFonts w:ascii="Times New Roman" w:hAnsi="Times New Roman" w:cs="Times New Roman"/>
                  <w:b/>
                  <w:bCs/>
                  <w:sz w:val="18"/>
                  <w:szCs w:val="18"/>
                </w:rPr>
                <w:t>R4-2600126</w:t>
              </w:r>
            </w:hyperlink>
          </w:p>
        </w:tc>
        <w:tc>
          <w:tcPr>
            <w:tcW w:w="1694" w:type="dxa"/>
          </w:tcPr>
          <w:p w14:paraId="6541270D" w14:textId="4FE07D9F" w:rsidR="00243546" w:rsidRPr="00723314" w:rsidRDefault="00243546" w:rsidP="005C7BE9">
            <w:pPr>
              <w:spacing w:before="120" w:after="120"/>
              <w:rPr>
                <w:rFonts w:ascii="Times New Roman" w:hAnsi="Times New Roman" w:cs="Times New Roman"/>
                <w:sz w:val="18"/>
                <w:szCs w:val="18"/>
              </w:rPr>
            </w:pPr>
            <w:r w:rsidRPr="00723314">
              <w:rPr>
                <w:rFonts w:ascii="Times New Roman" w:hAnsi="Times New Roman" w:cs="Times New Roman"/>
                <w:sz w:val="18"/>
                <w:szCs w:val="18"/>
              </w:rPr>
              <w:t>Apple</w:t>
            </w:r>
          </w:p>
        </w:tc>
        <w:tc>
          <w:tcPr>
            <w:tcW w:w="4968" w:type="dxa"/>
          </w:tcPr>
          <w:p w14:paraId="0F83FAC9" w14:textId="77777777" w:rsidR="00243546" w:rsidRPr="00723314" w:rsidRDefault="00243546" w:rsidP="00EE3B0B">
            <w:pPr>
              <w:jc w:val="both"/>
              <w:rPr>
                <w:rFonts w:ascii="Times New Roman" w:hAnsi="Times New Roman" w:cs="Times New Roman"/>
                <w:sz w:val="18"/>
                <w:szCs w:val="18"/>
              </w:rPr>
            </w:pPr>
          </w:p>
        </w:tc>
        <w:tc>
          <w:tcPr>
            <w:tcW w:w="1414" w:type="dxa"/>
          </w:tcPr>
          <w:p w14:paraId="5538BB6C" w14:textId="77777777" w:rsidR="00243546" w:rsidRPr="00723314" w:rsidRDefault="00243546" w:rsidP="00EE3B0B">
            <w:pPr>
              <w:spacing w:after="120"/>
              <w:rPr>
                <w:rFonts w:ascii="Times New Roman" w:eastAsiaTheme="minorEastAsia" w:hAnsi="Times New Roman" w:cs="Times New Roman"/>
                <w:sz w:val="18"/>
                <w:szCs w:val="18"/>
              </w:rPr>
            </w:pPr>
          </w:p>
        </w:tc>
      </w:tr>
      <w:tr w:rsidR="005C7BE9" w:rsidRPr="00723314" w14:paraId="06BF7048" w14:textId="77777777" w:rsidTr="00EE3B0B">
        <w:trPr>
          <w:trHeight w:val="468"/>
        </w:trPr>
        <w:tc>
          <w:tcPr>
            <w:tcW w:w="1555" w:type="dxa"/>
            <w:tcBorders>
              <w:bottom w:val="single" w:sz="4" w:space="0" w:color="auto"/>
            </w:tcBorders>
            <w:vAlign w:val="center"/>
          </w:tcPr>
          <w:p w14:paraId="63E8FD21" w14:textId="03221405" w:rsidR="005C7BE9" w:rsidRPr="005C7BE9" w:rsidRDefault="00825CFA" w:rsidP="005C7BE9">
            <w:pPr>
              <w:spacing w:after="0"/>
              <w:rPr>
                <w:rStyle w:val="af0"/>
                <w:rFonts w:ascii="Times New Roman" w:hAnsi="Times New Roman" w:cs="Times New Roman"/>
                <w:sz w:val="18"/>
                <w:szCs w:val="18"/>
              </w:rPr>
            </w:pPr>
            <w:hyperlink r:id="rId50" w:history="1">
              <w:r w:rsidR="005C7BE9" w:rsidRPr="005C7BE9">
                <w:rPr>
                  <w:rStyle w:val="af0"/>
                  <w:rFonts w:ascii="Times New Roman" w:hAnsi="Times New Roman" w:cs="Times New Roman"/>
                  <w:b/>
                  <w:bCs/>
                  <w:sz w:val="18"/>
                  <w:szCs w:val="18"/>
                </w:rPr>
                <w:t>R4-2600128</w:t>
              </w:r>
            </w:hyperlink>
          </w:p>
        </w:tc>
        <w:tc>
          <w:tcPr>
            <w:tcW w:w="1694" w:type="dxa"/>
          </w:tcPr>
          <w:p w14:paraId="7C43D711" w14:textId="787E6AD3" w:rsidR="005C7BE9" w:rsidRPr="00723314" w:rsidRDefault="005C7BE9" w:rsidP="00EE3B0B">
            <w:pPr>
              <w:spacing w:before="120" w:after="120"/>
              <w:rPr>
                <w:rFonts w:ascii="Times New Roman" w:hAnsi="Times New Roman" w:cs="Times New Roman"/>
                <w:sz w:val="18"/>
                <w:szCs w:val="18"/>
              </w:rPr>
            </w:pPr>
            <w:r w:rsidRPr="00723314">
              <w:rPr>
                <w:rFonts w:ascii="Times New Roman" w:hAnsi="Times New Roman" w:cs="Times New Roman"/>
                <w:sz w:val="18"/>
                <w:szCs w:val="18"/>
              </w:rPr>
              <w:t>Apple</w:t>
            </w:r>
          </w:p>
        </w:tc>
        <w:tc>
          <w:tcPr>
            <w:tcW w:w="4968" w:type="dxa"/>
          </w:tcPr>
          <w:p w14:paraId="519E9F96" w14:textId="77777777" w:rsidR="005C7BE9" w:rsidRPr="00723314" w:rsidRDefault="005C7BE9" w:rsidP="00EE3B0B">
            <w:pPr>
              <w:jc w:val="both"/>
              <w:rPr>
                <w:rFonts w:ascii="Times New Roman" w:hAnsi="Times New Roman" w:cs="Times New Roman"/>
                <w:sz w:val="18"/>
                <w:szCs w:val="18"/>
              </w:rPr>
            </w:pPr>
          </w:p>
        </w:tc>
        <w:tc>
          <w:tcPr>
            <w:tcW w:w="1414" w:type="dxa"/>
          </w:tcPr>
          <w:p w14:paraId="4D5D136F" w14:textId="77777777" w:rsidR="005C7BE9" w:rsidRPr="00723314" w:rsidRDefault="005C7BE9" w:rsidP="00EE3B0B">
            <w:pPr>
              <w:spacing w:after="120"/>
              <w:rPr>
                <w:rFonts w:ascii="Times New Roman" w:eastAsiaTheme="minorEastAsia" w:hAnsi="Times New Roman" w:cs="Times New Roman"/>
                <w:sz w:val="18"/>
                <w:szCs w:val="18"/>
              </w:rPr>
            </w:pPr>
          </w:p>
        </w:tc>
      </w:tr>
    </w:tbl>
    <w:p w14:paraId="19407385" w14:textId="27900344" w:rsidR="00243546" w:rsidRDefault="00243546" w:rsidP="007721AF">
      <w:pPr>
        <w:rPr>
          <w:rFonts w:eastAsia="Yu Mincho"/>
          <w:lang w:eastAsia="ja-JP"/>
        </w:rPr>
      </w:pPr>
    </w:p>
    <w:p w14:paraId="5ADA0DFC" w14:textId="20D8A4C0" w:rsidR="00825CFA" w:rsidRDefault="00825CFA" w:rsidP="007721AF">
      <w:pPr>
        <w:rPr>
          <w:rFonts w:eastAsia="Yu Mincho"/>
          <w:lang w:eastAsia="ja-JP"/>
        </w:rPr>
      </w:pPr>
      <w:bookmarkStart w:id="0" w:name="_GoBack"/>
      <w:bookmarkEnd w:id="0"/>
    </w:p>
    <w:p w14:paraId="32351D1D" w14:textId="7A6264F4" w:rsidR="00825CFA" w:rsidRDefault="00825CFA" w:rsidP="007721AF">
      <w:pPr>
        <w:rPr>
          <w:rFonts w:eastAsia="Yu Mincho"/>
          <w:lang w:eastAsia="ja-JP"/>
        </w:rPr>
      </w:pPr>
    </w:p>
    <w:p w14:paraId="2BC7EB37" w14:textId="2F975926" w:rsidR="00825CFA" w:rsidRDefault="00825CFA" w:rsidP="007721AF">
      <w:pPr>
        <w:rPr>
          <w:rFonts w:eastAsia="Yu Mincho"/>
          <w:lang w:eastAsia="ja-JP"/>
        </w:rPr>
      </w:pPr>
    </w:p>
    <w:p w14:paraId="5C43DB2C" w14:textId="77777777" w:rsidR="00825CFA" w:rsidRDefault="00825CFA" w:rsidP="007721AF">
      <w:pPr>
        <w:rPr>
          <w:rFonts w:eastAsia="Yu Mincho" w:hint="eastAsia"/>
          <w:lang w:eastAsia="ja-JP"/>
        </w:rPr>
      </w:pPr>
    </w:p>
    <w:p w14:paraId="246FCE27" w14:textId="402D332A" w:rsidR="00825CFA" w:rsidRDefault="00825CFA" w:rsidP="007721AF">
      <w:pPr>
        <w:rPr>
          <w:rFonts w:eastAsia="Yu Mincho"/>
          <w:lang w:eastAsia="ja-JP"/>
        </w:rPr>
      </w:pPr>
    </w:p>
    <w:p w14:paraId="21109ED6" w14:textId="77777777" w:rsidR="002B0B1B" w:rsidRPr="002B0B1B" w:rsidRDefault="002B0B1B" w:rsidP="007721AF">
      <w:pPr>
        <w:rPr>
          <w:rFonts w:eastAsia="Yu Mincho" w:hint="eastAsia"/>
          <w:lang w:eastAsia="ja-JP"/>
        </w:rPr>
      </w:pPr>
    </w:p>
    <w:sectPr w:rsidR="002B0B1B" w:rsidRPr="002B0B1B"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C61A7" w14:textId="77777777" w:rsidR="008C5E22" w:rsidRDefault="008C5E22">
      <w:r>
        <w:separator/>
      </w:r>
    </w:p>
  </w:endnote>
  <w:endnote w:type="continuationSeparator" w:id="0">
    <w:p w14:paraId="4562059A" w14:textId="77777777" w:rsidR="008C5E22" w:rsidRDefault="008C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altName w:val="Arial"/>
    <w:charset w:val="00"/>
    <w:family w:val="swiss"/>
    <w:pitch w:val="variable"/>
    <w:sig w:usb0="00000003" w:usb1="00000000" w:usb2="00000000" w:usb3="00000000" w:csb0="00000003"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1B3BC" w14:textId="77777777" w:rsidR="008C5E22" w:rsidRDefault="008C5E22">
      <w:r>
        <w:separator/>
      </w:r>
    </w:p>
  </w:footnote>
  <w:footnote w:type="continuationSeparator" w:id="0">
    <w:p w14:paraId="37874CD7" w14:textId="77777777" w:rsidR="008C5E22" w:rsidRDefault="008C5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F6447"/>
    <w:multiLevelType w:val="hybridMultilevel"/>
    <w:tmpl w:val="9F2E2A3E"/>
    <w:lvl w:ilvl="0" w:tplc="39968626">
      <w:start w:val="1"/>
      <w:numFmt w:val="bullet"/>
      <w:lvlText w:val="•"/>
      <w:lvlJc w:val="left"/>
      <w:pPr>
        <w:ind w:left="420" w:hanging="420"/>
      </w:pPr>
      <w:rPr>
        <w:rFonts w:ascii="Tw Cen MT" w:hAnsi="Tw Cen M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E3EC3"/>
    <w:multiLevelType w:val="hybridMultilevel"/>
    <w:tmpl w:val="AE6CDB4C"/>
    <w:lvl w:ilvl="0" w:tplc="0B20310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312B0941"/>
    <w:multiLevelType w:val="multilevel"/>
    <w:tmpl w:val="312B0941"/>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5571B8C"/>
    <w:multiLevelType w:val="hybridMultilevel"/>
    <w:tmpl w:val="1F62573E"/>
    <w:lvl w:ilvl="0" w:tplc="D4DE0A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37A3D"/>
    <w:multiLevelType w:val="multilevel"/>
    <w:tmpl w:val="B20E689E"/>
    <w:lvl w:ilvl="0">
      <w:numFmt w:val="decimal"/>
      <w:pStyle w:val="1"/>
      <w:lvlText w:val="%1"/>
      <w:lvlJc w:val="left"/>
      <w:pPr>
        <w:ind w:left="432" w:hanging="432"/>
      </w:pPr>
      <w:rPr>
        <w:rFonts w:hint="eastAsia"/>
      </w:rPr>
    </w:lvl>
    <w:lvl w:ilvl="1">
      <w:start w:val="1"/>
      <w:numFmt w:val="decimal"/>
      <w:pStyle w:val="2"/>
      <w:lvlText w:val="%1.%2"/>
      <w:lvlJc w:val="left"/>
      <w:pPr>
        <w:ind w:left="860"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1148"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3" w15:restartNumberingAfterBreak="0">
    <w:nsid w:val="45645B90"/>
    <w:multiLevelType w:val="hybridMultilevel"/>
    <w:tmpl w:val="F8E8A082"/>
    <w:lvl w:ilvl="0" w:tplc="1D047EF8">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76B20A9"/>
    <w:multiLevelType w:val="hybridMultilevel"/>
    <w:tmpl w:val="C1767C0C"/>
    <w:lvl w:ilvl="0" w:tplc="51549050">
      <w:start w:val="1"/>
      <w:numFmt w:val="decimal"/>
      <w:lvlText w:val="%1."/>
      <w:lvlJc w:val="left"/>
      <w:pPr>
        <w:ind w:left="720" w:hanging="360"/>
      </w:pPr>
      <w:rPr>
        <w:rFonts w:ascii="Times New Roman" w:eastAsiaTheme="minorEastAsia" w:hAnsi="Times New Roman" w:cs="Times New Roman" w:hint="default"/>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5E56F6D"/>
    <w:multiLevelType w:val="hybridMultilevel"/>
    <w:tmpl w:val="DBF87736"/>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6"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7" w15:restartNumberingAfterBreak="0">
    <w:nsid w:val="5ADE4B44"/>
    <w:multiLevelType w:val="hybridMultilevel"/>
    <w:tmpl w:val="C1767C0C"/>
    <w:lvl w:ilvl="0" w:tplc="51549050">
      <w:start w:val="1"/>
      <w:numFmt w:val="decimal"/>
      <w:lvlText w:val="%1."/>
      <w:lvlJc w:val="left"/>
      <w:pPr>
        <w:ind w:left="720" w:hanging="360"/>
      </w:pPr>
      <w:rPr>
        <w:rFonts w:ascii="Times New Roman" w:eastAsiaTheme="minorEastAsia" w:hAnsi="Times New Roman" w:cs="Times New Roman" w:hint="default"/>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4203CE1"/>
    <w:multiLevelType w:val="multilevel"/>
    <w:tmpl w:val="74203CE1"/>
    <w:lvl w:ilvl="0">
      <w:start w:val="5"/>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8"/>
  </w:num>
  <w:num w:numId="3">
    <w:abstractNumId w:val="19"/>
  </w:num>
  <w:num w:numId="4">
    <w:abstractNumId w:val="16"/>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7"/>
  </w:num>
  <w:num w:numId="18">
    <w:abstractNumId w:val="5"/>
  </w:num>
  <w:num w:numId="19">
    <w:abstractNumId w:val="3"/>
  </w:num>
  <w:num w:numId="20">
    <w:abstractNumId w:val="1"/>
  </w:num>
  <w:num w:numId="21">
    <w:abstractNumId w:val="12"/>
  </w:num>
  <w:num w:numId="22">
    <w:abstractNumId w:val="12"/>
  </w:num>
  <w:num w:numId="23">
    <w:abstractNumId w:val="10"/>
  </w:num>
  <w:num w:numId="24">
    <w:abstractNumId w:val="13"/>
  </w:num>
  <w:num w:numId="25">
    <w:abstractNumId w:val="11"/>
  </w:num>
  <w:num w:numId="26">
    <w:abstractNumId w:val="6"/>
  </w:num>
  <w:num w:numId="27">
    <w:abstractNumId w:val="9"/>
  </w:num>
  <w:num w:numId="28">
    <w:abstractNumId w:val="12"/>
  </w:num>
  <w:num w:numId="29">
    <w:abstractNumId w:val="12"/>
  </w:num>
  <w:num w:numId="30">
    <w:abstractNumId w:val="2"/>
  </w:num>
  <w:num w:numId="31">
    <w:abstractNumId w:val="18"/>
  </w:num>
  <w:num w:numId="32">
    <w:abstractNumId w:val="12"/>
  </w:num>
  <w:num w:numId="33">
    <w:abstractNumId w:val="4"/>
  </w:num>
  <w:num w:numId="34">
    <w:abstractNumId w:val="15"/>
  </w:num>
  <w:num w:numId="35">
    <w:abstractNumId w:val="15"/>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17"/>
  </w:num>
  <w:num w:numId="39">
    <w:abstractNumId w:val="12"/>
  </w:num>
  <w:num w:numId="40">
    <w:abstractNumId w:val="12"/>
  </w:num>
  <w:num w:numId="41">
    <w:abstractNumId w:val="12"/>
  </w:num>
  <w:num w:numId="42">
    <w:abstractNumId w:val="12"/>
  </w:num>
  <w:num w:numId="43">
    <w:abstractNumId w:val="12"/>
  </w:num>
  <w:num w:numId="44">
    <w:abstractNumId w:val="12"/>
  </w:num>
  <w:num w:numId="4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1DF4"/>
    <w:rsid w:val="00002186"/>
    <w:rsid w:val="0000223C"/>
    <w:rsid w:val="000026B6"/>
    <w:rsid w:val="00002E8F"/>
    <w:rsid w:val="00004165"/>
    <w:rsid w:val="00020C56"/>
    <w:rsid w:val="00021500"/>
    <w:rsid w:val="00023977"/>
    <w:rsid w:val="00026ACC"/>
    <w:rsid w:val="0003171D"/>
    <w:rsid w:val="00031C1D"/>
    <w:rsid w:val="00032CC3"/>
    <w:rsid w:val="00035C50"/>
    <w:rsid w:val="000368AA"/>
    <w:rsid w:val="000457A1"/>
    <w:rsid w:val="00050001"/>
    <w:rsid w:val="00052041"/>
    <w:rsid w:val="0005326A"/>
    <w:rsid w:val="00053610"/>
    <w:rsid w:val="0006266D"/>
    <w:rsid w:val="00065506"/>
    <w:rsid w:val="00065E33"/>
    <w:rsid w:val="000677D5"/>
    <w:rsid w:val="0007382E"/>
    <w:rsid w:val="000764DD"/>
    <w:rsid w:val="000766E1"/>
    <w:rsid w:val="00077FF6"/>
    <w:rsid w:val="00080D82"/>
    <w:rsid w:val="00081692"/>
    <w:rsid w:val="00082C46"/>
    <w:rsid w:val="00085A0E"/>
    <w:rsid w:val="000863AB"/>
    <w:rsid w:val="00087548"/>
    <w:rsid w:val="00087DBD"/>
    <w:rsid w:val="00090F98"/>
    <w:rsid w:val="00093E7E"/>
    <w:rsid w:val="00094B94"/>
    <w:rsid w:val="000A1830"/>
    <w:rsid w:val="000A4121"/>
    <w:rsid w:val="000A4AA3"/>
    <w:rsid w:val="000A550E"/>
    <w:rsid w:val="000A5DBF"/>
    <w:rsid w:val="000B0100"/>
    <w:rsid w:val="000B0960"/>
    <w:rsid w:val="000B1A55"/>
    <w:rsid w:val="000B20BB"/>
    <w:rsid w:val="000B2EF6"/>
    <w:rsid w:val="000B2FA6"/>
    <w:rsid w:val="000B4AA0"/>
    <w:rsid w:val="000C2553"/>
    <w:rsid w:val="000C38C3"/>
    <w:rsid w:val="000C4549"/>
    <w:rsid w:val="000D09FD"/>
    <w:rsid w:val="000D19DE"/>
    <w:rsid w:val="000D2696"/>
    <w:rsid w:val="000D38D6"/>
    <w:rsid w:val="000D44FB"/>
    <w:rsid w:val="000D574B"/>
    <w:rsid w:val="000D6CFC"/>
    <w:rsid w:val="000E537B"/>
    <w:rsid w:val="000E57D0"/>
    <w:rsid w:val="000E7858"/>
    <w:rsid w:val="000F1363"/>
    <w:rsid w:val="000F1EB7"/>
    <w:rsid w:val="000F39CA"/>
    <w:rsid w:val="00101B00"/>
    <w:rsid w:val="00107927"/>
    <w:rsid w:val="00110E26"/>
    <w:rsid w:val="00111321"/>
    <w:rsid w:val="001128E7"/>
    <w:rsid w:val="00117BD6"/>
    <w:rsid w:val="001206C2"/>
    <w:rsid w:val="00121978"/>
    <w:rsid w:val="00123422"/>
    <w:rsid w:val="00124B6A"/>
    <w:rsid w:val="00126690"/>
    <w:rsid w:val="00126CEE"/>
    <w:rsid w:val="0013035E"/>
    <w:rsid w:val="00130462"/>
    <w:rsid w:val="00131A7F"/>
    <w:rsid w:val="00135A27"/>
    <w:rsid w:val="00136D4C"/>
    <w:rsid w:val="00142538"/>
    <w:rsid w:val="00142BB9"/>
    <w:rsid w:val="00144F8A"/>
    <w:rsid w:val="00144F96"/>
    <w:rsid w:val="00146C4B"/>
    <w:rsid w:val="00151EAC"/>
    <w:rsid w:val="00153528"/>
    <w:rsid w:val="00154E68"/>
    <w:rsid w:val="00160666"/>
    <w:rsid w:val="00161A21"/>
    <w:rsid w:val="00162548"/>
    <w:rsid w:val="00165732"/>
    <w:rsid w:val="00170E24"/>
    <w:rsid w:val="001710ED"/>
    <w:rsid w:val="00172183"/>
    <w:rsid w:val="00174E32"/>
    <w:rsid w:val="001751AB"/>
    <w:rsid w:val="00175A3F"/>
    <w:rsid w:val="0017698D"/>
    <w:rsid w:val="00180E09"/>
    <w:rsid w:val="001810C2"/>
    <w:rsid w:val="00183D4C"/>
    <w:rsid w:val="00183F6D"/>
    <w:rsid w:val="0018670E"/>
    <w:rsid w:val="0019219A"/>
    <w:rsid w:val="00195077"/>
    <w:rsid w:val="001A033F"/>
    <w:rsid w:val="001A08AA"/>
    <w:rsid w:val="001A3192"/>
    <w:rsid w:val="001A59CB"/>
    <w:rsid w:val="001B7991"/>
    <w:rsid w:val="001C1409"/>
    <w:rsid w:val="001C2AE6"/>
    <w:rsid w:val="001C4A89"/>
    <w:rsid w:val="001C6177"/>
    <w:rsid w:val="001C6883"/>
    <w:rsid w:val="001D0363"/>
    <w:rsid w:val="001D12B4"/>
    <w:rsid w:val="001D1408"/>
    <w:rsid w:val="001D1B07"/>
    <w:rsid w:val="001D2601"/>
    <w:rsid w:val="001D3690"/>
    <w:rsid w:val="001D7D94"/>
    <w:rsid w:val="001E0A28"/>
    <w:rsid w:val="001E4218"/>
    <w:rsid w:val="001E6C4D"/>
    <w:rsid w:val="001F0B20"/>
    <w:rsid w:val="001F4E9B"/>
    <w:rsid w:val="00200A62"/>
    <w:rsid w:val="00203740"/>
    <w:rsid w:val="00204F62"/>
    <w:rsid w:val="002058F8"/>
    <w:rsid w:val="002122F8"/>
    <w:rsid w:val="002138EA"/>
    <w:rsid w:val="002139EA"/>
    <w:rsid w:val="00213F84"/>
    <w:rsid w:val="00214FBD"/>
    <w:rsid w:val="00220F44"/>
    <w:rsid w:val="00221E08"/>
    <w:rsid w:val="00222897"/>
    <w:rsid w:val="00222B0C"/>
    <w:rsid w:val="00235394"/>
    <w:rsid w:val="00235577"/>
    <w:rsid w:val="002371B2"/>
    <w:rsid w:val="00243546"/>
    <w:rsid w:val="002435CA"/>
    <w:rsid w:val="0024469F"/>
    <w:rsid w:val="00250B5B"/>
    <w:rsid w:val="00252DB8"/>
    <w:rsid w:val="002537BC"/>
    <w:rsid w:val="00255C58"/>
    <w:rsid w:val="00260EC7"/>
    <w:rsid w:val="00261539"/>
    <w:rsid w:val="0026179F"/>
    <w:rsid w:val="002666AE"/>
    <w:rsid w:val="002729FC"/>
    <w:rsid w:val="00274E1A"/>
    <w:rsid w:val="00274E25"/>
    <w:rsid w:val="002775B1"/>
    <w:rsid w:val="002775B9"/>
    <w:rsid w:val="002811C4"/>
    <w:rsid w:val="00282213"/>
    <w:rsid w:val="00284016"/>
    <w:rsid w:val="002858BF"/>
    <w:rsid w:val="002939AF"/>
    <w:rsid w:val="00294491"/>
    <w:rsid w:val="00294BDE"/>
    <w:rsid w:val="002A0CED"/>
    <w:rsid w:val="002A36D5"/>
    <w:rsid w:val="002A4CD0"/>
    <w:rsid w:val="002A555A"/>
    <w:rsid w:val="002A7DA6"/>
    <w:rsid w:val="002B0B1B"/>
    <w:rsid w:val="002B226B"/>
    <w:rsid w:val="002B244D"/>
    <w:rsid w:val="002B516C"/>
    <w:rsid w:val="002B5E1D"/>
    <w:rsid w:val="002B60C1"/>
    <w:rsid w:val="002B6C23"/>
    <w:rsid w:val="002C2952"/>
    <w:rsid w:val="002C4B52"/>
    <w:rsid w:val="002D03E5"/>
    <w:rsid w:val="002D36EB"/>
    <w:rsid w:val="002D6BDF"/>
    <w:rsid w:val="002E1310"/>
    <w:rsid w:val="002E2CE9"/>
    <w:rsid w:val="002E3BF7"/>
    <w:rsid w:val="002E403E"/>
    <w:rsid w:val="002E4C74"/>
    <w:rsid w:val="002F158C"/>
    <w:rsid w:val="002F4093"/>
    <w:rsid w:val="002F50E3"/>
    <w:rsid w:val="002F5636"/>
    <w:rsid w:val="003022A5"/>
    <w:rsid w:val="00304964"/>
    <w:rsid w:val="00307E51"/>
    <w:rsid w:val="00311363"/>
    <w:rsid w:val="00315867"/>
    <w:rsid w:val="00321150"/>
    <w:rsid w:val="00325958"/>
    <w:rsid w:val="003260D7"/>
    <w:rsid w:val="003275EE"/>
    <w:rsid w:val="0033052D"/>
    <w:rsid w:val="00336697"/>
    <w:rsid w:val="0034105A"/>
    <w:rsid w:val="003418CB"/>
    <w:rsid w:val="00341D8E"/>
    <w:rsid w:val="00342D7B"/>
    <w:rsid w:val="00346654"/>
    <w:rsid w:val="00350FB4"/>
    <w:rsid w:val="00351686"/>
    <w:rsid w:val="00355873"/>
    <w:rsid w:val="0035660F"/>
    <w:rsid w:val="00357AC3"/>
    <w:rsid w:val="003628B9"/>
    <w:rsid w:val="00362D8F"/>
    <w:rsid w:val="00367724"/>
    <w:rsid w:val="003710BA"/>
    <w:rsid w:val="003750EF"/>
    <w:rsid w:val="003770F6"/>
    <w:rsid w:val="00377DEE"/>
    <w:rsid w:val="00383E37"/>
    <w:rsid w:val="00385EB4"/>
    <w:rsid w:val="00390572"/>
    <w:rsid w:val="00393042"/>
    <w:rsid w:val="00394AD5"/>
    <w:rsid w:val="00394EA3"/>
    <w:rsid w:val="0039642D"/>
    <w:rsid w:val="003970AB"/>
    <w:rsid w:val="003A2B9E"/>
    <w:rsid w:val="003A2E40"/>
    <w:rsid w:val="003B0158"/>
    <w:rsid w:val="003B40B6"/>
    <w:rsid w:val="003B4209"/>
    <w:rsid w:val="003B56DB"/>
    <w:rsid w:val="003B755E"/>
    <w:rsid w:val="003C228E"/>
    <w:rsid w:val="003C51E7"/>
    <w:rsid w:val="003C6893"/>
    <w:rsid w:val="003C6DE2"/>
    <w:rsid w:val="003D014A"/>
    <w:rsid w:val="003D1EFD"/>
    <w:rsid w:val="003D28BF"/>
    <w:rsid w:val="003D4215"/>
    <w:rsid w:val="003D4C47"/>
    <w:rsid w:val="003D7719"/>
    <w:rsid w:val="003E40EE"/>
    <w:rsid w:val="003E76F0"/>
    <w:rsid w:val="003F1C1B"/>
    <w:rsid w:val="003F3A2F"/>
    <w:rsid w:val="00401144"/>
    <w:rsid w:val="00404831"/>
    <w:rsid w:val="00407661"/>
    <w:rsid w:val="00410314"/>
    <w:rsid w:val="00412063"/>
    <w:rsid w:val="00412EB1"/>
    <w:rsid w:val="00413DDE"/>
    <w:rsid w:val="00414118"/>
    <w:rsid w:val="00416084"/>
    <w:rsid w:val="00416713"/>
    <w:rsid w:val="00417795"/>
    <w:rsid w:val="00424F8C"/>
    <w:rsid w:val="00426275"/>
    <w:rsid w:val="004271BA"/>
    <w:rsid w:val="00430497"/>
    <w:rsid w:val="00430EA5"/>
    <w:rsid w:val="00434DC1"/>
    <w:rsid w:val="004350F4"/>
    <w:rsid w:val="004412A0"/>
    <w:rsid w:val="00442337"/>
    <w:rsid w:val="00446408"/>
    <w:rsid w:val="00450F27"/>
    <w:rsid w:val="004510E5"/>
    <w:rsid w:val="00456A75"/>
    <w:rsid w:val="004612A9"/>
    <w:rsid w:val="00461C5A"/>
    <w:rsid w:val="00461E39"/>
    <w:rsid w:val="00462ADC"/>
    <w:rsid w:val="00462D3A"/>
    <w:rsid w:val="00463521"/>
    <w:rsid w:val="00467689"/>
    <w:rsid w:val="00471125"/>
    <w:rsid w:val="0047437A"/>
    <w:rsid w:val="00475660"/>
    <w:rsid w:val="00480056"/>
    <w:rsid w:val="00480E42"/>
    <w:rsid w:val="00484C5D"/>
    <w:rsid w:val="0048543E"/>
    <w:rsid w:val="004868C1"/>
    <w:rsid w:val="00487475"/>
    <w:rsid w:val="0048750F"/>
    <w:rsid w:val="00494282"/>
    <w:rsid w:val="00495485"/>
    <w:rsid w:val="004A17E9"/>
    <w:rsid w:val="004A495F"/>
    <w:rsid w:val="004A7544"/>
    <w:rsid w:val="004B4087"/>
    <w:rsid w:val="004B6B0F"/>
    <w:rsid w:val="004C4946"/>
    <w:rsid w:val="004C54E5"/>
    <w:rsid w:val="004C7DC8"/>
    <w:rsid w:val="004D14AA"/>
    <w:rsid w:val="004D21B0"/>
    <w:rsid w:val="004D3223"/>
    <w:rsid w:val="004D66BB"/>
    <w:rsid w:val="004D737D"/>
    <w:rsid w:val="004E2659"/>
    <w:rsid w:val="004E39EE"/>
    <w:rsid w:val="004E475C"/>
    <w:rsid w:val="004E56E0"/>
    <w:rsid w:val="004E7329"/>
    <w:rsid w:val="004F02B8"/>
    <w:rsid w:val="004F0A1A"/>
    <w:rsid w:val="004F2CB0"/>
    <w:rsid w:val="004F6BA1"/>
    <w:rsid w:val="005017F7"/>
    <w:rsid w:val="00501FA7"/>
    <w:rsid w:val="005034DC"/>
    <w:rsid w:val="00505A50"/>
    <w:rsid w:val="00505BFA"/>
    <w:rsid w:val="005071B4"/>
    <w:rsid w:val="00507687"/>
    <w:rsid w:val="005117A9"/>
    <w:rsid w:val="00511F57"/>
    <w:rsid w:val="00515CBE"/>
    <w:rsid w:val="00515E2B"/>
    <w:rsid w:val="00521040"/>
    <w:rsid w:val="00522A7E"/>
    <w:rsid w:val="00522F20"/>
    <w:rsid w:val="00525242"/>
    <w:rsid w:val="00526508"/>
    <w:rsid w:val="005308DB"/>
    <w:rsid w:val="00530A2E"/>
    <w:rsid w:val="00530FBE"/>
    <w:rsid w:val="00533159"/>
    <w:rsid w:val="005339DB"/>
    <w:rsid w:val="00534656"/>
    <w:rsid w:val="00534C89"/>
    <w:rsid w:val="00541573"/>
    <w:rsid w:val="0054348A"/>
    <w:rsid w:val="005440BC"/>
    <w:rsid w:val="005527BE"/>
    <w:rsid w:val="00556FD2"/>
    <w:rsid w:val="00571777"/>
    <w:rsid w:val="0057281B"/>
    <w:rsid w:val="00580B98"/>
    <w:rsid w:val="00580FF5"/>
    <w:rsid w:val="0058519C"/>
    <w:rsid w:val="0059149A"/>
    <w:rsid w:val="00591555"/>
    <w:rsid w:val="00592DA6"/>
    <w:rsid w:val="0059455F"/>
    <w:rsid w:val="005956EE"/>
    <w:rsid w:val="00597E91"/>
    <w:rsid w:val="005A083E"/>
    <w:rsid w:val="005A4F17"/>
    <w:rsid w:val="005B4802"/>
    <w:rsid w:val="005C1EA6"/>
    <w:rsid w:val="005C472B"/>
    <w:rsid w:val="005C710F"/>
    <w:rsid w:val="005C7BE9"/>
    <w:rsid w:val="005D0B99"/>
    <w:rsid w:val="005D308E"/>
    <w:rsid w:val="005D3A48"/>
    <w:rsid w:val="005D704D"/>
    <w:rsid w:val="005D7AF8"/>
    <w:rsid w:val="005E17BF"/>
    <w:rsid w:val="005E28B7"/>
    <w:rsid w:val="005E366A"/>
    <w:rsid w:val="005F05ED"/>
    <w:rsid w:val="005F2145"/>
    <w:rsid w:val="00600670"/>
    <w:rsid w:val="006016E1"/>
    <w:rsid w:val="00602D27"/>
    <w:rsid w:val="006144A1"/>
    <w:rsid w:val="00615EBB"/>
    <w:rsid w:val="00615EEC"/>
    <w:rsid w:val="00616096"/>
    <w:rsid w:val="006160A2"/>
    <w:rsid w:val="006271DA"/>
    <w:rsid w:val="006302AA"/>
    <w:rsid w:val="006363BD"/>
    <w:rsid w:val="006412DC"/>
    <w:rsid w:val="006418C7"/>
    <w:rsid w:val="00642BC6"/>
    <w:rsid w:val="00644790"/>
    <w:rsid w:val="006465E9"/>
    <w:rsid w:val="006501AF"/>
    <w:rsid w:val="00650DDE"/>
    <w:rsid w:val="00650EA0"/>
    <w:rsid w:val="006529F5"/>
    <w:rsid w:val="00653BCF"/>
    <w:rsid w:val="0065505B"/>
    <w:rsid w:val="00655563"/>
    <w:rsid w:val="00663466"/>
    <w:rsid w:val="006670AC"/>
    <w:rsid w:val="00672307"/>
    <w:rsid w:val="006756FC"/>
    <w:rsid w:val="006808C6"/>
    <w:rsid w:val="00682668"/>
    <w:rsid w:val="00692A68"/>
    <w:rsid w:val="00693163"/>
    <w:rsid w:val="00695B29"/>
    <w:rsid w:val="00695D85"/>
    <w:rsid w:val="006A30A2"/>
    <w:rsid w:val="006A6D23"/>
    <w:rsid w:val="006A7AB0"/>
    <w:rsid w:val="006B25DE"/>
    <w:rsid w:val="006B6638"/>
    <w:rsid w:val="006C09CE"/>
    <w:rsid w:val="006C1C3B"/>
    <w:rsid w:val="006C3E45"/>
    <w:rsid w:val="006C4E43"/>
    <w:rsid w:val="006C643E"/>
    <w:rsid w:val="006C6E67"/>
    <w:rsid w:val="006D2932"/>
    <w:rsid w:val="006D3671"/>
    <w:rsid w:val="006D4176"/>
    <w:rsid w:val="006E0A73"/>
    <w:rsid w:val="006E0FEE"/>
    <w:rsid w:val="006E2439"/>
    <w:rsid w:val="006E6C11"/>
    <w:rsid w:val="006F6C56"/>
    <w:rsid w:val="006F7C0C"/>
    <w:rsid w:val="00700755"/>
    <w:rsid w:val="00702B9E"/>
    <w:rsid w:val="0070646B"/>
    <w:rsid w:val="007130A2"/>
    <w:rsid w:val="00715463"/>
    <w:rsid w:val="00723314"/>
    <w:rsid w:val="0072560C"/>
    <w:rsid w:val="00730655"/>
    <w:rsid w:val="007312A9"/>
    <w:rsid w:val="00731D77"/>
    <w:rsid w:val="00732360"/>
    <w:rsid w:val="0073390A"/>
    <w:rsid w:val="00734E64"/>
    <w:rsid w:val="00736B37"/>
    <w:rsid w:val="00740A35"/>
    <w:rsid w:val="00745B6F"/>
    <w:rsid w:val="007520B4"/>
    <w:rsid w:val="007539CA"/>
    <w:rsid w:val="007635C6"/>
    <w:rsid w:val="007655D5"/>
    <w:rsid w:val="007661A0"/>
    <w:rsid w:val="007677EC"/>
    <w:rsid w:val="007721AF"/>
    <w:rsid w:val="007733C0"/>
    <w:rsid w:val="007763C1"/>
    <w:rsid w:val="00777E82"/>
    <w:rsid w:val="00781359"/>
    <w:rsid w:val="00782869"/>
    <w:rsid w:val="00786921"/>
    <w:rsid w:val="00786C01"/>
    <w:rsid w:val="00790CDC"/>
    <w:rsid w:val="007919AE"/>
    <w:rsid w:val="007A1EAA"/>
    <w:rsid w:val="007A79FD"/>
    <w:rsid w:val="007B0B9D"/>
    <w:rsid w:val="007B26E3"/>
    <w:rsid w:val="007B3DD3"/>
    <w:rsid w:val="007B5A43"/>
    <w:rsid w:val="007B709B"/>
    <w:rsid w:val="007C1343"/>
    <w:rsid w:val="007C41DB"/>
    <w:rsid w:val="007C5EF1"/>
    <w:rsid w:val="007C7BF5"/>
    <w:rsid w:val="007D19B7"/>
    <w:rsid w:val="007D4E3B"/>
    <w:rsid w:val="007D75E5"/>
    <w:rsid w:val="007D773E"/>
    <w:rsid w:val="007E066E"/>
    <w:rsid w:val="007E1356"/>
    <w:rsid w:val="007E1CC2"/>
    <w:rsid w:val="007E20FC"/>
    <w:rsid w:val="007E4746"/>
    <w:rsid w:val="007E514C"/>
    <w:rsid w:val="007E7062"/>
    <w:rsid w:val="007F0E1E"/>
    <w:rsid w:val="007F29A7"/>
    <w:rsid w:val="007F335E"/>
    <w:rsid w:val="008004B4"/>
    <w:rsid w:val="008058E0"/>
    <w:rsid w:val="00805BE8"/>
    <w:rsid w:val="0081437D"/>
    <w:rsid w:val="00816078"/>
    <w:rsid w:val="008177E3"/>
    <w:rsid w:val="00823AA9"/>
    <w:rsid w:val="008255B9"/>
    <w:rsid w:val="00825CD8"/>
    <w:rsid w:val="00825CFA"/>
    <w:rsid w:val="00825D37"/>
    <w:rsid w:val="00827324"/>
    <w:rsid w:val="008355EA"/>
    <w:rsid w:val="00837458"/>
    <w:rsid w:val="00837AAE"/>
    <w:rsid w:val="008429AD"/>
    <w:rsid w:val="008429DB"/>
    <w:rsid w:val="00845438"/>
    <w:rsid w:val="00850C75"/>
    <w:rsid w:val="00850E39"/>
    <w:rsid w:val="00853E3A"/>
    <w:rsid w:val="0085477A"/>
    <w:rsid w:val="00855107"/>
    <w:rsid w:val="00855173"/>
    <w:rsid w:val="008557D9"/>
    <w:rsid w:val="00855BF7"/>
    <w:rsid w:val="00856214"/>
    <w:rsid w:val="0085705B"/>
    <w:rsid w:val="00862089"/>
    <w:rsid w:val="00866D5B"/>
    <w:rsid w:val="00866FF5"/>
    <w:rsid w:val="00871A43"/>
    <w:rsid w:val="0087332D"/>
    <w:rsid w:val="00873E1F"/>
    <w:rsid w:val="0087449B"/>
    <w:rsid w:val="00874C16"/>
    <w:rsid w:val="008760DF"/>
    <w:rsid w:val="00886D1F"/>
    <w:rsid w:val="00891EE1"/>
    <w:rsid w:val="008922B4"/>
    <w:rsid w:val="00893987"/>
    <w:rsid w:val="008963EF"/>
    <w:rsid w:val="0089688E"/>
    <w:rsid w:val="008A1FBE"/>
    <w:rsid w:val="008A3DC2"/>
    <w:rsid w:val="008A5150"/>
    <w:rsid w:val="008A51C9"/>
    <w:rsid w:val="008B3194"/>
    <w:rsid w:val="008B5AE7"/>
    <w:rsid w:val="008B5C6C"/>
    <w:rsid w:val="008C5E22"/>
    <w:rsid w:val="008C60E9"/>
    <w:rsid w:val="008D1B7C"/>
    <w:rsid w:val="008D39F2"/>
    <w:rsid w:val="008D5B7C"/>
    <w:rsid w:val="008D6657"/>
    <w:rsid w:val="008E1F60"/>
    <w:rsid w:val="008E307E"/>
    <w:rsid w:val="008F2D79"/>
    <w:rsid w:val="008F4DD1"/>
    <w:rsid w:val="008F6056"/>
    <w:rsid w:val="00902C07"/>
    <w:rsid w:val="00905804"/>
    <w:rsid w:val="009101E2"/>
    <w:rsid w:val="009128EB"/>
    <w:rsid w:val="00915D73"/>
    <w:rsid w:val="00916077"/>
    <w:rsid w:val="009170A2"/>
    <w:rsid w:val="009208A6"/>
    <w:rsid w:val="00924514"/>
    <w:rsid w:val="00927316"/>
    <w:rsid w:val="0093133D"/>
    <w:rsid w:val="0093276D"/>
    <w:rsid w:val="00933D12"/>
    <w:rsid w:val="0093577C"/>
    <w:rsid w:val="00937065"/>
    <w:rsid w:val="00940285"/>
    <w:rsid w:val="009415B0"/>
    <w:rsid w:val="00943E9A"/>
    <w:rsid w:val="00947E7E"/>
    <w:rsid w:val="0095139A"/>
    <w:rsid w:val="00953C6E"/>
    <w:rsid w:val="00953E16"/>
    <w:rsid w:val="00954105"/>
    <w:rsid w:val="009542AC"/>
    <w:rsid w:val="0095580F"/>
    <w:rsid w:val="00957E70"/>
    <w:rsid w:val="00961BB2"/>
    <w:rsid w:val="00962108"/>
    <w:rsid w:val="009638D6"/>
    <w:rsid w:val="0097408E"/>
    <w:rsid w:val="009744FE"/>
    <w:rsid w:val="00974BB2"/>
    <w:rsid w:val="00974FA7"/>
    <w:rsid w:val="009756E5"/>
    <w:rsid w:val="00976A0C"/>
    <w:rsid w:val="00977A8C"/>
    <w:rsid w:val="00980E56"/>
    <w:rsid w:val="00983910"/>
    <w:rsid w:val="00993163"/>
    <w:rsid w:val="009932AC"/>
    <w:rsid w:val="00993834"/>
    <w:rsid w:val="00994351"/>
    <w:rsid w:val="00994D73"/>
    <w:rsid w:val="0099520D"/>
    <w:rsid w:val="00996A8F"/>
    <w:rsid w:val="00997BD5"/>
    <w:rsid w:val="009A0447"/>
    <w:rsid w:val="009A1DBF"/>
    <w:rsid w:val="009A3C0F"/>
    <w:rsid w:val="009A68E6"/>
    <w:rsid w:val="009A7598"/>
    <w:rsid w:val="009B1443"/>
    <w:rsid w:val="009B1DF8"/>
    <w:rsid w:val="009B283C"/>
    <w:rsid w:val="009B3D20"/>
    <w:rsid w:val="009B5418"/>
    <w:rsid w:val="009B61B4"/>
    <w:rsid w:val="009B7017"/>
    <w:rsid w:val="009C0727"/>
    <w:rsid w:val="009C1824"/>
    <w:rsid w:val="009C3C80"/>
    <w:rsid w:val="009C492F"/>
    <w:rsid w:val="009D2741"/>
    <w:rsid w:val="009D2FF2"/>
    <w:rsid w:val="009D3226"/>
    <w:rsid w:val="009D3385"/>
    <w:rsid w:val="009D4898"/>
    <w:rsid w:val="009D793C"/>
    <w:rsid w:val="009E1340"/>
    <w:rsid w:val="009E16A9"/>
    <w:rsid w:val="009E375F"/>
    <w:rsid w:val="009E39D4"/>
    <w:rsid w:val="009E433B"/>
    <w:rsid w:val="009E5401"/>
    <w:rsid w:val="009E55A7"/>
    <w:rsid w:val="009E70B5"/>
    <w:rsid w:val="00A06EFA"/>
    <w:rsid w:val="00A0758F"/>
    <w:rsid w:val="00A1570A"/>
    <w:rsid w:val="00A17866"/>
    <w:rsid w:val="00A211B4"/>
    <w:rsid w:val="00A223CF"/>
    <w:rsid w:val="00A33DDF"/>
    <w:rsid w:val="00A33FE7"/>
    <w:rsid w:val="00A34547"/>
    <w:rsid w:val="00A376B7"/>
    <w:rsid w:val="00A41BF5"/>
    <w:rsid w:val="00A44778"/>
    <w:rsid w:val="00A469E7"/>
    <w:rsid w:val="00A56D11"/>
    <w:rsid w:val="00A579F9"/>
    <w:rsid w:val="00A604A4"/>
    <w:rsid w:val="00A61B7D"/>
    <w:rsid w:val="00A6227D"/>
    <w:rsid w:val="00A6605B"/>
    <w:rsid w:val="00A66ADC"/>
    <w:rsid w:val="00A7147D"/>
    <w:rsid w:val="00A7272C"/>
    <w:rsid w:val="00A73C18"/>
    <w:rsid w:val="00A81B15"/>
    <w:rsid w:val="00A837FF"/>
    <w:rsid w:val="00A84052"/>
    <w:rsid w:val="00A84DC8"/>
    <w:rsid w:val="00A85DBC"/>
    <w:rsid w:val="00A87FEB"/>
    <w:rsid w:val="00A93DF3"/>
    <w:rsid w:val="00A93F9F"/>
    <w:rsid w:val="00A9420E"/>
    <w:rsid w:val="00A948E6"/>
    <w:rsid w:val="00A97648"/>
    <w:rsid w:val="00AA1CFD"/>
    <w:rsid w:val="00AA2239"/>
    <w:rsid w:val="00AA269B"/>
    <w:rsid w:val="00AA33D2"/>
    <w:rsid w:val="00AB0367"/>
    <w:rsid w:val="00AB0C57"/>
    <w:rsid w:val="00AB1195"/>
    <w:rsid w:val="00AB2185"/>
    <w:rsid w:val="00AB4182"/>
    <w:rsid w:val="00AC27DB"/>
    <w:rsid w:val="00AC54F4"/>
    <w:rsid w:val="00AC6D6B"/>
    <w:rsid w:val="00AD7736"/>
    <w:rsid w:val="00AE10CE"/>
    <w:rsid w:val="00AE2959"/>
    <w:rsid w:val="00AE683A"/>
    <w:rsid w:val="00AE70D4"/>
    <w:rsid w:val="00AE7868"/>
    <w:rsid w:val="00AF0407"/>
    <w:rsid w:val="00AF049B"/>
    <w:rsid w:val="00AF20C1"/>
    <w:rsid w:val="00AF4D8B"/>
    <w:rsid w:val="00B067CA"/>
    <w:rsid w:val="00B07556"/>
    <w:rsid w:val="00B07AFC"/>
    <w:rsid w:val="00B12B26"/>
    <w:rsid w:val="00B163F8"/>
    <w:rsid w:val="00B2472D"/>
    <w:rsid w:val="00B24CA0"/>
    <w:rsid w:val="00B2549F"/>
    <w:rsid w:val="00B32C08"/>
    <w:rsid w:val="00B4108D"/>
    <w:rsid w:val="00B430A0"/>
    <w:rsid w:val="00B54314"/>
    <w:rsid w:val="00B54BF1"/>
    <w:rsid w:val="00B55341"/>
    <w:rsid w:val="00B57265"/>
    <w:rsid w:val="00B633AE"/>
    <w:rsid w:val="00B66346"/>
    <w:rsid w:val="00B665D2"/>
    <w:rsid w:val="00B6737C"/>
    <w:rsid w:val="00B7214D"/>
    <w:rsid w:val="00B74372"/>
    <w:rsid w:val="00B75525"/>
    <w:rsid w:val="00B80283"/>
    <w:rsid w:val="00B8095F"/>
    <w:rsid w:val="00B80B0C"/>
    <w:rsid w:val="00B80B11"/>
    <w:rsid w:val="00B816E0"/>
    <w:rsid w:val="00B831AE"/>
    <w:rsid w:val="00B8446C"/>
    <w:rsid w:val="00B87725"/>
    <w:rsid w:val="00B92C3C"/>
    <w:rsid w:val="00B93247"/>
    <w:rsid w:val="00BA259A"/>
    <w:rsid w:val="00BA259C"/>
    <w:rsid w:val="00BA29D3"/>
    <w:rsid w:val="00BA307F"/>
    <w:rsid w:val="00BA475D"/>
    <w:rsid w:val="00BA5280"/>
    <w:rsid w:val="00BB14F1"/>
    <w:rsid w:val="00BB177E"/>
    <w:rsid w:val="00BB572E"/>
    <w:rsid w:val="00BB696F"/>
    <w:rsid w:val="00BB74FD"/>
    <w:rsid w:val="00BC2451"/>
    <w:rsid w:val="00BC29EC"/>
    <w:rsid w:val="00BC5814"/>
    <w:rsid w:val="00BC5982"/>
    <w:rsid w:val="00BC60BF"/>
    <w:rsid w:val="00BD04C4"/>
    <w:rsid w:val="00BD28BF"/>
    <w:rsid w:val="00BD2D12"/>
    <w:rsid w:val="00BD6404"/>
    <w:rsid w:val="00BE33AE"/>
    <w:rsid w:val="00BF046F"/>
    <w:rsid w:val="00C011DE"/>
    <w:rsid w:val="00C01D50"/>
    <w:rsid w:val="00C056DC"/>
    <w:rsid w:val="00C1329B"/>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0233"/>
    <w:rsid w:val="00C724D3"/>
    <w:rsid w:val="00C72951"/>
    <w:rsid w:val="00C77DD9"/>
    <w:rsid w:val="00C837A8"/>
    <w:rsid w:val="00C83BE6"/>
    <w:rsid w:val="00C85354"/>
    <w:rsid w:val="00C86ABA"/>
    <w:rsid w:val="00C943F3"/>
    <w:rsid w:val="00CA08C6"/>
    <w:rsid w:val="00CA0A77"/>
    <w:rsid w:val="00CA2729"/>
    <w:rsid w:val="00CA3057"/>
    <w:rsid w:val="00CA45F8"/>
    <w:rsid w:val="00CA534C"/>
    <w:rsid w:val="00CA6AF0"/>
    <w:rsid w:val="00CB0305"/>
    <w:rsid w:val="00CB33C7"/>
    <w:rsid w:val="00CB6DA7"/>
    <w:rsid w:val="00CB7E4C"/>
    <w:rsid w:val="00CC25B4"/>
    <w:rsid w:val="00CC3582"/>
    <w:rsid w:val="00CC5F88"/>
    <w:rsid w:val="00CC69C8"/>
    <w:rsid w:val="00CC77A2"/>
    <w:rsid w:val="00CD1D4A"/>
    <w:rsid w:val="00CD307E"/>
    <w:rsid w:val="00CD38F7"/>
    <w:rsid w:val="00CD56E5"/>
    <w:rsid w:val="00CD629F"/>
    <w:rsid w:val="00CD6A1B"/>
    <w:rsid w:val="00CE0A7F"/>
    <w:rsid w:val="00CE1718"/>
    <w:rsid w:val="00CE407D"/>
    <w:rsid w:val="00CE48E4"/>
    <w:rsid w:val="00CE51D1"/>
    <w:rsid w:val="00CF0411"/>
    <w:rsid w:val="00CF4156"/>
    <w:rsid w:val="00CF7F74"/>
    <w:rsid w:val="00D0036C"/>
    <w:rsid w:val="00D01E2F"/>
    <w:rsid w:val="00D03D00"/>
    <w:rsid w:val="00D05C30"/>
    <w:rsid w:val="00D070CD"/>
    <w:rsid w:val="00D10052"/>
    <w:rsid w:val="00D11359"/>
    <w:rsid w:val="00D3188C"/>
    <w:rsid w:val="00D325CB"/>
    <w:rsid w:val="00D35F9B"/>
    <w:rsid w:val="00D36B69"/>
    <w:rsid w:val="00D4015D"/>
    <w:rsid w:val="00D408DD"/>
    <w:rsid w:val="00D45D72"/>
    <w:rsid w:val="00D520E4"/>
    <w:rsid w:val="00D53A38"/>
    <w:rsid w:val="00D575DD"/>
    <w:rsid w:val="00D57DFA"/>
    <w:rsid w:val="00D67FCF"/>
    <w:rsid w:val="00D709CE"/>
    <w:rsid w:val="00D71F73"/>
    <w:rsid w:val="00D73362"/>
    <w:rsid w:val="00D80786"/>
    <w:rsid w:val="00D819DE"/>
    <w:rsid w:val="00D81CAB"/>
    <w:rsid w:val="00D83ED1"/>
    <w:rsid w:val="00D8576F"/>
    <w:rsid w:val="00D8677F"/>
    <w:rsid w:val="00D86AB6"/>
    <w:rsid w:val="00D979FF"/>
    <w:rsid w:val="00D97F0C"/>
    <w:rsid w:val="00DA0A4E"/>
    <w:rsid w:val="00DA3A86"/>
    <w:rsid w:val="00DB2923"/>
    <w:rsid w:val="00DB53A4"/>
    <w:rsid w:val="00DB65C8"/>
    <w:rsid w:val="00DB7C0E"/>
    <w:rsid w:val="00DC2500"/>
    <w:rsid w:val="00DC4F72"/>
    <w:rsid w:val="00DC77DC"/>
    <w:rsid w:val="00DD0453"/>
    <w:rsid w:val="00DD0C2C"/>
    <w:rsid w:val="00DD19DE"/>
    <w:rsid w:val="00DD28BC"/>
    <w:rsid w:val="00DD29B6"/>
    <w:rsid w:val="00DE102B"/>
    <w:rsid w:val="00DE31F0"/>
    <w:rsid w:val="00DE3D1C"/>
    <w:rsid w:val="00DE463F"/>
    <w:rsid w:val="00DE65D7"/>
    <w:rsid w:val="00DF4D0D"/>
    <w:rsid w:val="00E01C41"/>
    <w:rsid w:val="00E0227D"/>
    <w:rsid w:val="00E04908"/>
    <w:rsid w:val="00E04B84"/>
    <w:rsid w:val="00E06466"/>
    <w:rsid w:val="00E06835"/>
    <w:rsid w:val="00E06FDA"/>
    <w:rsid w:val="00E160A5"/>
    <w:rsid w:val="00E1713D"/>
    <w:rsid w:val="00E20A43"/>
    <w:rsid w:val="00E23898"/>
    <w:rsid w:val="00E319F1"/>
    <w:rsid w:val="00E33CD2"/>
    <w:rsid w:val="00E36C2E"/>
    <w:rsid w:val="00E37195"/>
    <w:rsid w:val="00E40E90"/>
    <w:rsid w:val="00E45C7E"/>
    <w:rsid w:val="00E531EB"/>
    <w:rsid w:val="00E54874"/>
    <w:rsid w:val="00E54B6F"/>
    <w:rsid w:val="00E55ACA"/>
    <w:rsid w:val="00E57B74"/>
    <w:rsid w:val="00E61C87"/>
    <w:rsid w:val="00E638B2"/>
    <w:rsid w:val="00E65BC6"/>
    <w:rsid w:val="00E661FF"/>
    <w:rsid w:val="00E668BA"/>
    <w:rsid w:val="00E726EB"/>
    <w:rsid w:val="00E72CF1"/>
    <w:rsid w:val="00E74D85"/>
    <w:rsid w:val="00E76D48"/>
    <w:rsid w:val="00E80B52"/>
    <w:rsid w:val="00E824C3"/>
    <w:rsid w:val="00E840B3"/>
    <w:rsid w:val="00E84D10"/>
    <w:rsid w:val="00E8629F"/>
    <w:rsid w:val="00E862FD"/>
    <w:rsid w:val="00E91008"/>
    <w:rsid w:val="00E93513"/>
    <w:rsid w:val="00E9374E"/>
    <w:rsid w:val="00E94F54"/>
    <w:rsid w:val="00E97AD5"/>
    <w:rsid w:val="00EA1111"/>
    <w:rsid w:val="00EA3B4F"/>
    <w:rsid w:val="00EA3C24"/>
    <w:rsid w:val="00EA73DF"/>
    <w:rsid w:val="00EB61AE"/>
    <w:rsid w:val="00EB78EF"/>
    <w:rsid w:val="00EC322D"/>
    <w:rsid w:val="00ED383A"/>
    <w:rsid w:val="00ED7A8D"/>
    <w:rsid w:val="00EE1080"/>
    <w:rsid w:val="00EE1A22"/>
    <w:rsid w:val="00EE2A17"/>
    <w:rsid w:val="00EE3B0B"/>
    <w:rsid w:val="00EE4B02"/>
    <w:rsid w:val="00EF1EC5"/>
    <w:rsid w:val="00EF337D"/>
    <w:rsid w:val="00EF4C88"/>
    <w:rsid w:val="00EF55EB"/>
    <w:rsid w:val="00F00DCC"/>
    <w:rsid w:val="00F0156F"/>
    <w:rsid w:val="00F05AC8"/>
    <w:rsid w:val="00F07167"/>
    <w:rsid w:val="00F072D8"/>
    <w:rsid w:val="00F07CE0"/>
    <w:rsid w:val="00F115F5"/>
    <w:rsid w:val="00F13D05"/>
    <w:rsid w:val="00F1679D"/>
    <w:rsid w:val="00F1682C"/>
    <w:rsid w:val="00F17597"/>
    <w:rsid w:val="00F20B91"/>
    <w:rsid w:val="00F21139"/>
    <w:rsid w:val="00F24B8B"/>
    <w:rsid w:val="00F30D2E"/>
    <w:rsid w:val="00F35424"/>
    <w:rsid w:val="00F35516"/>
    <w:rsid w:val="00F35790"/>
    <w:rsid w:val="00F4136D"/>
    <w:rsid w:val="00F4212E"/>
    <w:rsid w:val="00F42C20"/>
    <w:rsid w:val="00F43E34"/>
    <w:rsid w:val="00F47595"/>
    <w:rsid w:val="00F50A00"/>
    <w:rsid w:val="00F53053"/>
    <w:rsid w:val="00F53FE2"/>
    <w:rsid w:val="00F54F22"/>
    <w:rsid w:val="00F575FF"/>
    <w:rsid w:val="00F618EF"/>
    <w:rsid w:val="00F65582"/>
    <w:rsid w:val="00F66E75"/>
    <w:rsid w:val="00F675D9"/>
    <w:rsid w:val="00F77EB0"/>
    <w:rsid w:val="00F835AB"/>
    <w:rsid w:val="00F87CDD"/>
    <w:rsid w:val="00F933F0"/>
    <w:rsid w:val="00F937A3"/>
    <w:rsid w:val="00F94715"/>
    <w:rsid w:val="00F94EBE"/>
    <w:rsid w:val="00F96A3D"/>
    <w:rsid w:val="00FA0E72"/>
    <w:rsid w:val="00FA2B72"/>
    <w:rsid w:val="00FA3688"/>
    <w:rsid w:val="00FA4718"/>
    <w:rsid w:val="00FA5848"/>
    <w:rsid w:val="00FA6899"/>
    <w:rsid w:val="00FA79EB"/>
    <w:rsid w:val="00FA7F3D"/>
    <w:rsid w:val="00FB38D8"/>
    <w:rsid w:val="00FC051F"/>
    <w:rsid w:val="00FC06FF"/>
    <w:rsid w:val="00FC45F4"/>
    <w:rsid w:val="00FC5CC9"/>
    <w:rsid w:val="00FC69B4"/>
    <w:rsid w:val="00FD0694"/>
    <w:rsid w:val="00FD25BE"/>
    <w:rsid w:val="00FD2E70"/>
    <w:rsid w:val="00FD34A0"/>
    <w:rsid w:val="00FD3EE5"/>
    <w:rsid w:val="00FD6A5B"/>
    <w:rsid w:val="00FD7AA7"/>
    <w:rsid w:val="00FE64A5"/>
    <w:rsid w:val="00FE76EA"/>
    <w:rsid w:val="00FE7D76"/>
    <w:rsid w:val="00FF1FCB"/>
    <w:rsid w:val="00FF52D4"/>
    <w:rsid w:val="00FF625A"/>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7BE9"/>
    <w:rPr>
      <w:rFonts w:ascii="宋体" w:hAnsi="宋体" w:cs="宋体"/>
      <w:sz w:val="24"/>
      <w:szCs w:val="24"/>
      <w:lang w:val="en-US" w:eastAsia="zh-CN"/>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993163"/>
    <w:pPr>
      <w:numPr>
        <w:ilvl w:val="1"/>
      </w:numPr>
      <w:pBdr>
        <w:top w:val="none" w:sz="0" w:space="0" w:color="auto"/>
      </w:pBdr>
      <w:spacing w:before="180"/>
      <w:ind w:left="578" w:hanging="578"/>
      <w:outlineLvl w:val="1"/>
    </w:pPr>
    <w:rPr>
      <w:rFonts w:ascii="Times New Roman" w:hAnsi="Times New Roman"/>
      <w:sz w:val="28"/>
      <w:szCs w:val="2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1">
    <w:name w:val="toc 9"/>
    <w:basedOn w:val="81"/>
    <w:pPr>
      <w:ind w:left="1418" w:hanging="1418"/>
    </w:pPr>
  </w:style>
  <w:style w:type="paragraph" w:styleId="81">
    <w:name w:val="toc 8"/>
    <w:basedOn w:val="11"/>
    <w:pPr>
      <w:spacing w:before="180"/>
      <w:ind w:left="2693" w:hanging="2693"/>
    </w:pPr>
    <w:rPr>
      <w:b/>
    </w:rPr>
  </w:style>
  <w:style w:type="paragraph" w:styleId="1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1">
    <w:name w:val="toc 5"/>
    <w:basedOn w:val="41"/>
    <w:pPr>
      <w:ind w:left="1701" w:hanging="1701"/>
    </w:pPr>
  </w:style>
  <w:style w:type="paragraph" w:styleId="41">
    <w:name w:val="toc 4"/>
    <w:basedOn w:val="31"/>
    <w:pPr>
      <w:ind w:left="1418" w:hanging="1418"/>
    </w:pPr>
  </w:style>
  <w:style w:type="paragraph" w:styleId="31">
    <w:name w:val="toc 3"/>
    <w:basedOn w:val="21"/>
    <w:pPr>
      <w:ind w:left="1134" w:hanging="1134"/>
    </w:pPr>
  </w:style>
  <w:style w:type="paragraph" w:styleId="21">
    <w:name w:val="toc 2"/>
    <w:basedOn w:val="11"/>
    <w:pPr>
      <w:keepNext w:val="0"/>
      <w:spacing w:before="0"/>
      <w:ind w:left="851" w:hanging="851"/>
    </w:pPr>
    <w:rPr>
      <w:sz w:val="20"/>
    </w:rPr>
  </w:style>
  <w:style w:type="paragraph" w:styleId="12">
    <w:name w:val="index 1"/>
    <w:basedOn w:val="a"/>
    <w:semiHidden/>
    <w:pPr>
      <w:keepLines/>
    </w:pPr>
  </w:style>
  <w:style w:type="paragraph" w:styleId="22">
    <w:name w:val="index 2"/>
    <w:basedOn w:val="12"/>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ind w:left="454" w:hanging="454"/>
    </w:pPr>
    <w:rPr>
      <w:sz w:val="16"/>
    </w:rPr>
  </w:style>
  <w:style w:type="paragraph" w:customStyle="1" w:styleId="NF">
    <w:name w:val="NF"/>
    <w:basedOn w:val="NO"/>
    <w:pPr>
      <w:keepNext/>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pPr>
    <w:rPr>
      <w:rFonts w:ascii="Arial" w:hAnsi="Arial"/>
      <w:sz w:val="18"/>
      <w:lang w:val="x-none"/>
    </w:rPr>
  </w:style>
  <w:style w:type="paragraph" w:styleId="23">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b"/>
    <w:link w:val="B1Char"/>
  </w:style>
  <w:style w:type="paragraph" w:styleId="61">
    <w:name w:val="toc 6"/>
    <w:basedOn w:val="51"/>
    <w:next w:val="a"/>
    <w:pPr>
      <w:ind w:left="1985" w:hanging="1985"/>
    </w:pPr>
  </w:style>
  <w:style w:type="paragraph" w:styleId="71">
    <w:name w:val="toc 7"/>
    <w:basedOn w:val="61"/>
    <w:next w:val="a"/>
    <w:pPr>
      <w:ind w:left="2268" w:hanging="2268"/>
    </w:pPr>
  </w:style>
  <w:style w:type="paragraph" w:styleId="24">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4"/>
    <w:pPr>
      <w:ind w:left="1135"/>
    </w:pPr>
  </w:style>
  <w:style w:type="paragraph" w:styleId="25">
    <w:name w:val="List 2"/>
    <w:basedOn w:val="ab"/>
    <w:uiPriority w:val="99"/>
    <w:pPr>
      <w:ind w:left="851"/>
    </w:pPr>
  </w:style>
  <w:style w:type="paragraph" w:styleId="33">
    <w:name w:val="List 3"/>
    <w:basedOn w:val="25"/>
    <w:pPr>
      <w:ind w:left="1135"/>
    </w:pPr>
  </w:style>
  <w:style w:type="paragraph" w:styleId="42">
    <w:name w:val="List 4"/>
    <w:basedOn w:val="33"/>
    <w:pPr>
      <w:ind w:left="1418"/>
    </w:pPr>
  </w:style>
  <w:style w:type="paragraph" w:styleId="52">
    <w:name w:val="List 5"/>
    <w:basedOn w:val="42"/>
    <w:pPr>
      <w:ind w:left="1702"/>
    </w:pPr>
  </w:style>
  <w:style w:type="paragraph" w:styleId="43">
    <w:name w:val="List Bullet 4"/>
    <w:basedOn w:val="32"/>
    <w:pPr>
      <w:ind w:left="1418"/>
    </w:pPr>
  </w:style>
  <w:style w:type="paragraph" w:styleId="53">
    <w:name w:val="List Bullet 5"/>
    <w:basedOn w:val="43"/>
    <w:pPr>
      <w:ind w:left="1702"/>
    </w:pPr>
  </w:style>
  <w:style w:type="paragraph" w:customStyle="1" w:styleId="B2">
    <w:name w:val="B2"/>
    <w:basedOn w:val="25"/>
  </w:style>
  <w:style w:type="paragraph" w:customStyle="1" w:styleId="B30">
    <w:name w:val="B3"/>
    <w:basedOn w:val="33"/>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style>
  <w:style w:type="paragraph" w:customStyle="1" w:styleId="CouvRecTitle">
    <w:name w:val="Couv Rec Title"/>
    <w:basedOn w:val="a"/>
    <w:pPr>
      <w:keepNext/>
      <w:keepLines/>
      <w:spacing w:before="240"/>
      <w:ind w:left="1418"/>
    </w:pPr>
    <w:rPr>
      <w:rFonts w:ascii="Arial" w:hAnsi="Arial"/>
      <w:b/>
      <w:sz w:val="36"/>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uiPriority w:val="99"/>
    <w:qFormat/>
    <w:rPr>
      <w:color w:val="0000FF"/>
      <w:u w:val="single"/>
    </w:rPr>
  </w:style>
  <w:style w:type="character" w:styleId="af1">
    <w:name w:val="FollowedHyperlink"/>
    <w:rPr>
      <w:color w:val="800080"/>
      <w:u w:val="single"/>
    </w:rPr>
  </w:style>
  <w:style w:type="paragraph" w:styleId="af2">
    <w:name w:val="Document Map"/>
    <w:basedOn w:val="a"/>
    <w:link w:val="af3"/>
    <w:semiHidden/>
    <w:pPr>
      <w:shd w:val="clear" w:color="auto" w:fill="000080"/>
    </w:pPr>
    <w:rPr>
      <w:rFonts w:ascii="Tahoma" w:hAnsi="Tahoma"/>
    </w:rPr>
  </w:style>
  <w:style w:type="paragraph" w:styleId="af4">
    <w:name w:val="Plain Text"/>
    <w:basedOn w:val="a"/>
    <w:link w:val="af5"/>
    <w:uiPriority w:val="99"/>
    <w:rPr>
      <w:rFonts w:ascii="Courier New" w:hAnsi="Courier New"/>
      <w:lang w:val="nb-NO"/>
    </w:rPr>
  </w:style>
  <w:style w:type="paragraph" w:customStyle="1" w:styleId="TAJ">
    <w:name w:val="TAJ"/>
    <w:basedOn w:val="TH"/>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7"/>
  </w:style>
  <w:style w:type="character" w:styleId="af8">
    <w:name w:val="annotation reference"/>
    <w:semiHidden/>
    <w:rPr>
      <w:sz w:val="16"/>
    </w:rPr>
  </w:style>
  <w:style w:type="paragraph" w:customStyle="1" w:styleId="Guidance">
    <w:name w:val="Guidance"/>
    <w:basedOn w:val="a"/>
    <w:link w:val="GuidanceChar"/>
    <w:rPr>
      <w:i/>
      <w:color w:val="0000FF"/>
      <w:lang w:val="x-none"/>
    </w:rPr>
  </w:style>
  <w:style w:type="paragraph" w:styleId="af9">
    <w:name w:val="annotation text"/>
    <w:basedOn w:val="a"/>
    <w:link w:val="afa"/>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993163"/>
    <w:rPr>
      <w:sz w:val="28"/>
      <w:szCs w:val="2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b">
    <w:name w:val="annotation subject"/>
    <w:basedOn w:val="af9"/>
    <w:next w:val="af9"/>
    <w:link w:val="afc"/>
    <w:rsid w:val="00AE7868"/>
    <w:rPr>
      <w:b/>
      <w:bCs/>
    </w:rPr>
  </w:style>
  <w:style w:type="character" w:customStyle="1" w:styleId="afa">
    <w:name w:val="批注文字 字符"/>
    <w:link w:val="af9"/>
    <w:uiPriority w:val="99"/>
    <w:rsid w:val="00AE7868"/>
    <w:rPr>
      <w:lang w:val="en-GB" w:eastAsia="en-US"/>
    </w:rPr>
  </w:style>
  <w:style w:type="character" w:customStyle="1" w:styleId="Char">
    <w:name w:val="批注主题 Char"/>
    <w:basedOn w:val="afa"/>
    <w:rsid w:val="00AE7868"/>
    <w:rPr>
      <w:lang w:val="en-GB" w:eastAsia="en-US"/>
    </w:rPr>
  </w:style>
  <w:style w:type="paragraph" w:styleId="afd">
    <w:name w:val="Revision"/>
    <w:hidden/>
    <w:uiPriority w:val="99"/>
    <w:semiHidden/>
    <w:rsid w:val="00AE7868"/>
    <w:rPr>
      <w:lang w:val="en-GB" w:eastAsia="en-US"/>
    </w:rPr>
  </w:style>
  <w:style w:type="paragraph" w:styleId="afe">
    <w:name w:val="Balloon Text"/>
    <w:basedOn w:val="a"/>
    <w:link w:val="aff"/>
    <w:rsid w:val="00AE7868"/>
    <w:rPr>
      <w:sz w:val="18"/>
      <w:szCs w:val="18"/>
    </w:rPr>
  </w:style>
  <w:style w:type="character" w:customStyle="1" w:styleId="aff">
    <w:name w:val="批注框文本 字符"/>
    <w:link w:val="afe"/>
    <w:rsid w:val="00AE7868"/>
    <w:rPr>
      <w:sz w:val="18"/>
      <w:szCs w:val="18"/>
      <w:lang w:val="en-GB" w:eastAsia="en-US"/>
    </w:rPr>
  </w:style>
  <w:style w:type="character" w:styleId="aff0">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aff1">
    <w:name w:val="Normal (Web)"/>
    <w:basedOn w:val="a"/>
    <w:uiPriority w:val="99"/>
    <w:rsid w:val="00977A8C"/>
    <w:pPr>
      <w:spacing w:before="100" w:beforeAutospacing="1" w:after="100" w:afterAutospacing="1"/>
    </w:pPr>
    <w:rPr>
      <w:rFonts w:eastAsia="Arial Unicode MS"/>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6"/>
    <w:rsid w:val="006302AA"/>
    <w:rPr>
      <w:lang w:val="en-GB"/>
    </w:rPr>
  </w:style>
  <w:style w:type="paragraph" w:customStyle="1" w:styleId="3GPPNormalText">
    <w:name w:val="3GPP Normal Text"/>
    <w:basedOn w:val="af6"/>
    <w:link w:val="3GPPNormalTextChar"/>
    <w:qFormat/>
    <w:rsid w:val="00F0156F"/>
    <w:pPr>
      <w:spacing w:after="120"/>
      <w:ind w:left="1440" w:hanging="1440"/>
      <w:jc w:val="both"/>
    </w:pPr>
    <w:rPr>
      <w:rFonts w:eastAsia="MS Mincho"/>
      <w:sz w:val="22"/>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5">
    <w:name w:val="纯文本 字符"/>
    <w:link w:val="af4"/>
    <w:uiPriority w:val="99"/>
    <w:rsid w:val="006501AF"/>
    <w:rPr>
      <w:rFonts w:ascii="Courier New" w:hAnsi="Courier New"/>
      <w:lang w:val="nb-NO" w:eastAsia="en-US"/>
    </w:rPr>
  </w:style>
  <w:style w:type="paragraph" w:styleId="aff2">
    <w:name w:val="No Spacing"/>
    <w:uiPriority w:val="1"/>
    <w:qFormat/>
    <w:rsid w:val="00C85354"/>
    <w:pPr>
      <w:overflowPunct w:val="0"/>
      <w:autoSpaceDE w:val="0"/>
      <w:autoSpaceDN w:val="0"/>
      <w:adjustRightInd w:val="0"/>
    </w:pPr>
    <w:rPr>
      <w:rFonts w:eastAsia="MS Mincho"/>
      <w:lang w:val="en-GB" w:eastAsia="ja-JP"/>
    </w:rPr>
  </w:style>
  <w:style w:type="character" w:customStyle="1" w:styleId="afc">
    <w:name w:val="批注主题 字符"/>
    <w:link w:val="afb"/>
    <w:rsid w:val="00C85354"/>
    <w:rPr>
      <w:b/>
      <w:bCs/>
      <w:lang w:val="en-GB" w:eastAsia="en-US"/>
    </w:rPr>
  </w:style>
  <w:style w:type="character" w:styleId="aff3">
    <w:name w:val="Subtle Reference"/>
    <w:uiPriority w:val="31"/>
    <w:qFormat/>
    <w:rsid w:val="00C85354"/>
    <w:rPr>
      <w:smallCaps/>
      <w:color w:val="C0504D"/>
      <w:u w:val="single"/>
    </w:rPr>
  </w:style>
  <w:style w:type="paragraph" w:customStyle="1" w:styleId="aff4">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4"/>
    <w:rsid w:val="00C85354"/>
    <w:rPr>
      <w:rFonts w:ascii="Arial" w:eastAsia="Arial" w:hAnsi="Arial"/>
      <w:b/>
      <w:bCs/>
      <w:noProof/>
      <w:sz w:val="22"/>
      <w:lang w:val="en-GB" w:eastAsia="en-US"/>
    </w:rPr>
  </w:style>
  <w:style w:type="character" w:customStyle="1" w:styleId="a6">
    <w:name w:val="页脚 字符"/>
    <w:link w:val="a5"/>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6">
    <w:name w:val="Body Text Indent 2"/>
    <w:basedOn w:val="a"/>
    <w:link w:val="27"/>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7">
    <w:name w:val="正文文本缩进 2 字符"/>
    <w:basedOn w:val="a0"/>
    <w:link w:val="26"/>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5">
    <w:name w:val="endnote text"/>
    <w:basedOn w:val="a"/>
    <w:link w:val="aff6"/>
    <w:rsid w:val="00C35AA7"/>
    <w:pPr>
      <w:overflowPunct w:val="0"/>
      <w:autoSpaceDE w:val="0"/>
      <w:autoSpaceDN w:val="0"/>
      <w:adjustRightInd w:val="0"/>
      <w:textAlignment w:val="baseline"/>
    </w:pPr>
    <w:rPr>
      <w:rFonts w:eastAsia="Yu Mincho"/>
    </w:rPr>
  </w:style>
  <w:style w:type="character" w:customStyle="1" w:styleId="aff6">
    <w:name w:val="尾注文本 字符"/>
    <w:basedOn w:val="a0"/>
    <w:link w:val="aff5"/>
    <w:rsid w:val="00C35AA7"/>
    <w:rPr>
      <w:rFonts w:eastAsia="Yu Mincho"/>
      <w:lang w:val="en-GB" w:eastAsia="en-US"/>
    </w:rPr>
  </w:style>
  <w:style w:type="character" w:styleId="aff7">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8">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rPr>
  </w:style>
  <w:style w:type="paragraph" w:customStyle="1" w:styleId="tal0">
    <w:name w:val="tal"/>
    <w:basedOn w:val="a"/>
    <w:rsid w:val="00C35AA7"/>
    <w:pPr>
      <w:spacing w:before="100" w:beforeAutospacing="1" w:after="100" w:afterAutospacing="1"/>
    </w:pPr>
    <w:rPr>
      <w:rFonts w:eastAsia="Calibri"/>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9">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단락,列,목록단"/>
    <w:basedOn w:val="a"/>
    <w:link w:val="aff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a">
    <w:name w:val="列出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列 字符"/>
    <w:link w:val="aff9"/>
    <w:uiPriority w:val="34"/>
    <w:qFormat/>
    <w:locked/>
    <w:rsid w:val="00DD28BC"/>
    <w:rPr>
      <w:rFonts w:eastAsia="MS Mincho"/>
      <w:lang w:val="en-GB" w:eastAsia="en-US"/>
    </w:rPr>
  </w:style>
  <w:style w:type="paragraph" w:customStyle="1" w:styleId="B3">
    <w:name w:val="B3+"/>
    <w:basedOn w:val="B30"/>
    <w:uiPriority w:val="99"/>
    <w:rsid w:val="006C09CE"/>
    <w:pPr>
      <w:widowControl w:val="0"/>
      <w:numPr>
        <w:numId w:val="30"/>
      </w:numPr>
      <w:tabs>
        <w:tab w:val="left" w:pos="1134"/>
      </w:tabs>
      <w:jc w:val="both"/>
    </w:pPr>
    <w:rPr>
      <w:rFonts w:asciiTheme="minorHAnsi" w:eastAsiaTheme="minorEastAsia" w:hAnsiTheme="minorHAnsi" w:cstheme="minorBidi"/>
      <w:kern w:val="2"/>
      <w:sz w:val="21"/>
      <w:szCs w:val="22"/>
    </w:rPr>
  </w:style>
  <w:style w:type="paragraph" w:customStyle="1" w:styleId="Observation">
    <w:name w:val="Observation"/>
    <w:basedOn w:val="a"/>
    <w:rsid w:val="00663466"/>
    <w:pPr>
      <w:tabs>
        <w:tab w:val="left" w:pos="1701"/>
      </w:tabs>
      <w:ind w:left="1701" w:hanging="1701"/>
    </w:pPr>
    <w:rPr>
      <w:i/>
    </w:rPr>
  </w:style>
  <w:style w:type="character" w:customStyle="1" w:styleId="af3">
    <w:name w:val="文档结构图 字符"/>
    <w:basedOn w:val="a0"/>
    <w:link w:val="af2"/>
    <w:semiHidden/>
    <w:rsid w:val="00505A50"/>
    <w:rPr>
      <w:rFonts w:ascii="Tahoma" w:hAnsi="Tahoma"/>
      <w:shd w:val="clear" w:color="auto" w:fill="00008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6180">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0468079">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2645440">
      <w:bodyDiv w:val="1"/>
      <w:marLeft w:val="0"/>
      <w:marRight w:val="0"/>
      <w:marTop w:val="0"/>
      <w:marBottom w:val="0"/>
      <w:divBdr>
        <w:top w:val="none" w:sz="0" w:space="0" w:color="auto"/>
        <w:left w:val="none" w:sz="0" w:space="0" w:color="auto"/>
        <w:bottom w:val="none" w:sz="0" w:space="0" w:color="auto"/>
        <w:right w:val="none" w:sz="0" w:space="0" w:color="auto"/>
      </w:divBdr>
    </w:div>
    <w:div w:id="138689804">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0388">
      <w:bodyDiv w:val="1"/>
      <w:marLeft w:val="0"/>
      <w:marRight w:val="0"/>
      <w:marTop w:val="0"/>
      <w:marBottom w:val="0"/>
      <w:divBdr>
        <w:top w:val="none" w:sz="0" w:space="0" w:color="auto"/>
        <w:left w:val="none" w:sz="0" w:space="0" w:color="auto"/>
        <w:bottom w:val="none" w:sz="0" w:space="0" w:color="auto"/>
        <w:right w:val="none" w:sz="0" w:space="0" w:color="auto"/>
      </w:divBdr>
    </w:div>
    <w:div w:id="183634564">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25074496">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59086748">
      <w:bodyDiv w:val="1"/>
      <w:marLeft w:val="0"/>
      <w:marRight w:val="0"/>
      <w:marTop w:val="0"/>
      <w:marBottom w:val="0"/>
      <w:divBdr>
        <w:top w:val="none" w:sz="0" w:space="0" w:color="auto"/>
        <w:left w:val="none" w:sz="0" w:space="0" w:color="auto"/>
        <w:bottom w:val="none" w:sz="0" w:space="0" w:color="auto"/>
        <w:right w:val="none" w:sz="0" w:space="0" w:color="auto"/>
      </w:divBdr>
    </w:div>
    <w:div w:id="363673553">
      <w:bodyDiv w:val="1"/>
      <w:marLeft w:val="0"/>
      <w:marRight w:val="0"/>
      <w:marTop w:val="0"/>
      <w:marBottom w:val="0"/>
      <w:divBdr>
        <w:top w:val="none" w:sz="0" w:space="0" w:color="auto"/>
        <w:left w:val="none" w:sz="0" w:space="0" w:color="auto"/>
        <w:bottom w:val="none" w:sz="0" w:space="0" w:color="auto"/>
        <w:right w:val="none" w:sz="0" w:space="0" w:color="auto"/>
      </w:divBdr>
    </w:div>
    <w:div w:id="371227978">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97631144">
      <w:bodyDiv w:val="1"/>
      <w:marLeft w:val="0"/>
      <w:marRight w:val="0"/>
      <w:marTop w:val="0"/>
      <w:marBottom w:val="0"/>
      <w:divBdr>
        <w:top w:val="none" w:sz="0" w:space="0" w:color="auto"/>
        <w:left w:val="none" w:sz="0" w:space="0" w:color="auto"/>
        <w:bottom w:val="none" w:sz="0" w:space="0" w:color="auto"/>
        <w:right w:val="none" w:sz="0" w:space="0" w:color="auto"/>
      </w:divBdr>
    </w:div>
    <w:div w:id="412240580">
      <w:bodyDiv w:val="1"/>
      <w:marLeft w:val="0"/>
      <w:marRight w:val="0"/>
      <w:marTop w:val="0"/>
      <w:marBottom w:val="0"/>
      <w:divBdr>
        <w:top w:val="none" w:sz="0" w:space="0" w:color="auto"/>
        <w:left w:val="none" w:sz="0" w:space="0" w:color="auto"/>
        <w:bottom w:val="none" w:sz="0" w:space="0" w:color="auto"/>
        <w:right w:val="none" w:sz="0" w:space="0" w:color="auto"/>
      </w:divBdr>
    </w:div>
    <w:div w:id="422722834">
      <w:bodyDiv w:val="1"/>
      <w:marLeft w:val="0"/>
      <w:marRight w:val="0"/>
      <w:marTop w:val="0"/>
      <w:marBottom w:val="0"/>
      <w:divBdr>
        <w:top w:val="none" w:sz="0" w:space="0" w:color="auto"/>
        <w:left w:val="none" w:sz="0" w:space="0" w:color="auto"/>
        <w:bottom w:val="none" w:sz="0" w:space="0" w:color="auto"/>
        <w:right w:val="none" w:sz="0" w:space="0" w:color="auto"/>
      </w:divBdr>
    </w:div>
    <w:div w:id="425268577">
      <w:bodyDiv w:val="1"/>
      <w:marLeft w:val="0"/>
      <w:marRight w:val="0"/>
      <w:marTop w:val="0"/>
      <w:marBottom w:val="0"/>
      <w:divBdr>
        <w:top w:val="none" w:sz="0" w:space="0" w:color="auto"/>
        <w:left w:val="none" w:sz="0" w:space="0" w:color="auto"/>
        <w:bottom w:val="none" w:sz="0" w:space="0" w:color="auto"/>
        <w:right w:val="none" w:sz="0" w:space="0" w:color="auto"/>
      </w:divBdr>
    </w:div>
    <w:div w:id="433330508">
      <w:bodyDiv w:val="1"/>
      <w:marLeft w:val="0"/>
      <w:marRight w:val="0"/>
      <w:marTop w:val="0"/>
      <w:marBottom w:val="0"/>
      <w:divBdr>
        <w:top w:val="none" w:sz="0" w:space="0" w:color="auto"/>
        <w:left w:val="none" w:sz="0" w:space="0" w:color="auto"/>
        <w:bottom w:val="none" w:sz="0" w:space="0" w:color="auto"/>
        <w:right w:val="none" w:sz="0" w:space="0" w:color="auto"/>
      </w:divBdr>
    </w:div>
    <w:div w:id="441998004">
      <w:bodyDiv w:val="1"/>
      <w:marLeft w:val="0"/>
      <w:marRight w:val="0"/>
      <w:marTop w:val="0"/>
      <w:marBottom w:val="0"/>
      <w:divBdr>
        <w:top w:val="none" w:sz="0" w:space="0" w:color="auto"/>
        <w:left w:val="none" w:sz="0" w:space="0" w:color="auto"/>
        <w:bottom w:val="none" w:sz="0" w:space="0" w:color="auto"/>
        <w:right w:val="none" w:sz="0" w:space="0" w:color="auto"/>
      </w:divBdr>
    </w:div>
    <w:div w:id="449281747">
      <w:bodyDiv w:val="1"/>
      <w:marLeft w:val="0"/>
      <w:marRight w:val="0"/>
      <w:marTop w:val="0"/>
      <w:marBottom w:val="0"/>
      <w:divBdr>
        <w:top w:val="none" w:sz="0" w:space="0" w:color="auto"/>
        <w:left w:val="none" w:sz="0" w:space="0" w:color="auto"/>
        <w:bottom w:val="none" w:sz="0" w:space="0" w:color="auto"/>
        <w:right w:val="none" w:sz="0" w:space="0" w:color="auto"/>
      </w:divBdr>
    </w:div>
    <w:div w:id="449906856">
      <w:bodyDiv w:val="1"/>
      <w:marLeft w:val="0"/>
      <w:marRight w:val="0"/>
      <w:marTop w:val="0"/>
      <w:marBottom w:val="0"/>
      <w:divBdr>
        <w:top w:val="none" w:sz="0" w:space="0" w:color="auto"/>
        <w:left w:val="none" w:sz="0" w:space="0" w:color="auto"/>
        <w:bottom w:val="none" w:sz="0" w:space="0" w:color="auto"/>
        <w:right w:val="none" w:sz="0" w:space="0" w:color="auto"/>
      </w:divBdr>
    </w:div>
    <w:div w:id="458690272">
      <w:bodyDiv w:val="1"/>
      <w:marLeft w:val="0"/>
      <w:marRight w:val="0"/>
      <w:marTop w:val="0"/>
      <w:marBottom w:val="0"/>
      <w:divBdr>
        <w:top w:val="none" w:sz="0" w:space="0" w:color="auto"/>
        <w:left w:val="none" w:sz="0" w:space="0" w:color="auto"/>
        <w:bottom w:val="none" w:sz="0" w:space="0" w:color="auto"/>
        <w:right w:val="none" w:sz="0" w:space="0" w:color="auto"/>
      </w:divBdr>
    </w:div>
    <w:div w:id="488251603">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4316394">
      <w:bodyDiv w:val="1"/>
      <w:marLeft w:val="0"/>
      <w:marRight w:val="0"/>
      <w:marTop w:val="0"/>
      <w:marBottom w:val="0"/>
      <w:divBdr>
        <w:top w:val="none" w:sz="0" w:space="0" w:color="auto"/>
        <w:left w:val="none" w:sz="0" w:space="0" w:color="auto"/>
        <w:bottom w:val="none" w:sz="0" w:space="0" w:color="auto"/>
        <w:right w:val="none" w:sz="0" w:space="0" w:color="auto"/>
      </w:divBdr>
    </w:div>
    <w:div w:id="591084875">
      <w:bodyDiv w:val="1"/>
      <w:marLeft w:val="0"/>
      <w:marRight w:val="0"/>
      <w:marTop w:val="0"/>
      <w:marBottom w:val="0"/>
      <w:divBdr>
        <w:top w:val="none" w:sz="0" w:space="0" w:color="auto"/>
        <w:left w:val="none" w:sz="0" w:space="0" w:color="auto"/>
        <w:bottom w:val="none" w:sz="0" w:space="0" w:color="auto"/>
        <w:right w:val="none" w:sz="0" w:space="0" w:color="auto"/>
      </w:divBdr>
    </w:div>
    <w:div w:id="591353609">
      <w:bodyDiv w:val="1"/>
      <w:marLeft w:val="0"/>
      <w:marRight w:val="0"/>
      <w:marTop w:val="0"/>
      <w:marBottom w:val="0"/>
      <w:divBdr>
        <w:top w:val="none" w:sz="0" w:space="0" w:color="auto"/>
        <w:left w:val="none" w:sz="0" w:space="0" w:color="auto"/>
        <w:bottom w:val="none" w:sz="0" w:space="0" w:color="auto"/>
        <w:right w:val="none" w:sz="0" w:space="0" w:color="auto"/>
      </w:divBdr>
    </w:div>
    <w:div w:id="666133912">
      <w:bodyDiv w:val="1"/>
      <w:marLeft w:val="0"/>
      <w:marRight w:val="0"/>
      <w:marTop w:val="0"/>
      <w:marBottom w:val="0"/>
      <w:divBdr>
        <w:top w:val="none" w:sz="0" w:space="0" w:color="auto"/>
        <w:left w:val="none" w:sz="0" w:space="0" w:color="auto"/>
        <w:bottom w:val="none" w:sz="0" w:space="0" w:color="auto"/>
        <w:right w:val="none" w:sz="0" w:space="0" w:color="auto"/>
      </w:divBdr>
    </w:div>
    <w:div w:id="667636474">
      <w:bodyDiv w:val="1"/>
      <w:marLeft w:val="0"/>
      <w:marRight w:val="0"/>
      <w:marTop w:val="0"/>
      <w:marBottom w:val="0"/>
      <w:divBdr>
        <w:top w:val="none" w:sz="0" w:space="0" w:color="auto"/>
        <w:left w:val="none" w:sz="0" w:space="0" w:color="auto"/>
        <w:bottom w:val="none" w:sz="0" w:space="0" w:color="auto"/>
        <w:right w:val="none" w:sz="0" w:space="0" w:color="auto"/>
      </w:divBdr>
    </w:div>
    <w:div w:id="66782834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35318359">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2425689">
      <w:bodyDiv w:val="1"/>
      <w:marLeft w:val="0"/>
      <w:marRight w:val="0"/>
      <w:marTop w:val="0"/>
      <w:marBottom w:val="0"/>
      <w:divBdr>
        <w:top w:val="none" w:sz="0" w:space="0" w:color="auto"/>
        <w:left w:val="none" w:sz="0" w:space="0" w:color="auto"/>
        <w:bottom w:val="none" w:sz="0" w:space="0" w:color="auto"/>
        <w:right w:val="none" w:sz="0" w:space="0" w:color="auto"/>
      </w:divBdr>
    </w:div>
    <w:div w:id="811218041">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39344642">
      <w:bodyDiv w:val="1"/>
      <w:marLeft w:val="0"/>
      <w:marRight w:val="0"/>
      <w:marTop w:val="0"/>
      <w:marBottom w:val="0"/>
      <w:divBdr>
        <w:top w:val="none" w:sz="0" w:space="0" w:color="auto"/>
        <w:left w:val="none" w:sz="0" w:space="0" w:color="auto"/>
        <w:bottom w:val="none" w:sz="0" w:space="0" w:color="auto"/>
        <w:right w:val="none" w:sz="0" w:space="0" w:color="auto"/>
      </w:divBdr>
    </w:div>
    <w:div w:id="849297265">
      <w:bodyDiv w:val="1"/>
      <w:marLeft w:val="0"/>
      <w:marRight w:val="0"/>
      <w:marTop w:val="0"/>
      <w:marBottom w:val="0"/>
      <w:divBdr>
        <w:top w:val="none" w:sz="0" w:space="0" w:color="auto"/>
        <w:left w:val="none" w:sz="0" w:space="0" w:color="auto"/>
        <w:bottom w:val="none" w:sz="0" w:space="0" w:color="auto"/>
        <w:right w:val="none" w:sz="0" w:space="0" w:color="auto"/>
      </w:divBdr>
    </w:div>
    <w:div w:id="920218333">
      <w:bodyDiv w:val="1"/>
      <w:marLeft w:val="0"/>
      <w:marRight w:val="0"/>
      <w:marTop w:val="0"/>
      <w:marBottom w:val="0"/>
      <w:divBdr>
        <w:top w:val="none" w:sz="0" w:space="0" w:color="auto"/>
        <w:left w:val="none" w:sz="0" w:space="0" w:color="auto"/>
        <w:bottom w:val="none" w:sz="0" w:space="0" w:color="auto"/>
        <w:right w:val="none" w:sz="0" w:space="0" w:color="auto"/>
      </w:divBdr>
    </w:div>
    <w:div w:id="984891047">
      <w:bodyDiv w:val="1"/>
      <w:marLeft w:val="0"/>
      <w:marRight w:val="0"/>
      <w:marTop w:val="0"/>
      <w:marBottom w:val="0"/>
      <w:divBdr>
        <w:top w:val="none" w:sz="0" w:space="0" w:color="auto"/>
        <w:left w:val="none" w:sz="0" w:space="0" w:color="auto"/>
        <w:bottom w:val="none" w:sz="0" w:space="0" w:color="auto"/>
        <w:right w:val="none" w:sz="0" w:space="0" w:color="auto"/>
      </w:divBdr>
    </w:div>
    <w:div w:id="99222140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18510019">
      <w:bodyDiv w:val="1"/>
      <w:marLeft w:val="0"/>
      <w:marRight w:val="0"/>
      <w:marTop w:val="0"/>
      <w:marBottom w:val="0"/>
      <w:divBdr>
        <w:top w:val="none" w:sz="0" w:space="0" w:color="auto"/>
        <w:left w:val="none" w:sz="0" w:space="0" w:color="auto"/>
        <w:bottom w:val="none" w:sz="0" w:space="0" w:color="auto"/>
        <w:right w:val="none" w:sz="0" w:space="0" w:color="auto"/>
      </w:divBdr>
    </w:div>
    <w:div w:id="1025641136">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9133253">
      <w:bodyDiv w:val="1"/>
      <w:marLeft w:val="0"/>
      <w:marRight w:val="0"/>
      <w:marTop w:val="0"/>
      <w:marBottom w:val="0"/>
      <w:divBdr>
        <w:top w:val="none" w:sz="0" w:space="0" w:color="auto"/>
        <w:left w:val="none" w:sz="0" w:space="0" w:color="auto"/>
        <w:bottom w:val="none" w:sz="0" w:space="0" w:color="auto"/>
        <w:right w:val="none" w:sz="0" w:space="0" w:color="auto"/>
      </w:divBdr>
    </w:div>
    <w:div w:id="1094127152">
      <w:bodyDiv w:val="1"/>
      <w:marLeft w:val="0"/>
      <w:marRight w:val="0"/>
      <w:marTop w:val="0"/>
      <w:marBottom w:val="0"/>
      <w:divBdr>
        <w:top w:val="none" w:sz="0" w:space="0" w:color="auto"/>
        <w:left w:val="none" w:sz="0" w:space="0" w:color="auto"/>
        <w:bottom w:val="none" w:sz="0" w:space="0" w:color="auto"/>
        <w:right w:val="none" w:sz="0" w:space="0" w:color="auto"/>
      </w:divBdr>
    </w:div>
    <w:div w:id="1129326555">
      <w:bodyDiv w:val="1"/>
      <w:marLeft w:val="0"/>
      <w:marRight w:val="0"/>
      <w:marTop w:val="0"/>
      <w:marBottom w:val="0"/>
      <w:divBdr>
        <w:top w:val="none" w:sz="0" w:space="0" w:color="auto"/>
        <w:left w:val="none" w:sz="0" w:space="0" w:color="auto"/>
        <w:bottom w:val="none" w:sz="0" w:space="0" w:color="auto"/>
        <w:right w:val="none" w:sz="0" w:space="0" w:color="auto"/>
      </w:divBdr>
    </w:div>
    <w:div w:id="1130980126">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17756911">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5834657">
      <w:bodyDiv w:val="1"/>
      <w:marLeft w:val="0"/>
      <w:marRight w:val="0"/>
      <w:marTop w:val="0"/>
      <w:marBottom w:val="0"/>
      <w:divBdr>
        <w:top w:val="none" w:sz="0" w:space="0" w:color="auto"/>
        <w:left w:val="none" w:sz="0" w:space="0" w:color="auto"/>
        <w:bottom w:val="none" w:sz="0" w:space="0" w:color="auto"/>
        <w:right w:val="none" w:sz="0" w:space="0" w:color="auto"/>
      </w:divBdr>
    </w:div>
    <w:div w:id="1434059825">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75309824">
      <w:bodyDiv w:val="1"/>
      <w:marLeft w:val="0"/>
      <w:marRight w:val="0"/>
      <w:marTop w:val="0"/>
      <w:marBottom w:val="0"/>
      <w:divBdr>
        <w:top w:val="none" w:sz="0" w:space="0" w:color="auto"/>
        <w:left w:val="none" w:sz="0" w:space="0" w:color="auto"/>
        <w:bottom w:val="none" w:sz="0" w:space="0" w:color="auto"/>
        <w:right w:val="none" w:sz="0" w:space="0" w:color="auto"/>
      </w:divBdr>
    </w:div>
    <w:div w:id="1661543157">
      <w:bodyDiv w:val="1"/>
      <w:marLeft w:val="0"/>
      <w:marRight w:val="0"/>
      <w:marTop w:val="0"/>
      <w:marBottom w:val="0"/>
      <w:divBdr>
        <w:top w:val="none" w:sz="0" w:space="0" w:color="auto"/>
        <w:left w:val="none" w:sz="0" w:space="0" w:color="auto"/>
        <w:bottom w:val="none" w:sz="0" w:space="0" w:color="auto"/>
        <w:right w:val="none" w:sz="0" w:space="0" w:color="auto"/>
      </w:divBdr>
    </w:div>
    <w:div w:id="1669749467">
      <w:bodyDiv w:val="1"/>
      <w:marLeft w:val="0"/>
      <w:marRight w:val="0"/>
      <w:marTop w:val="0"/>
      <w:marBottom w:val="0"/>
      <w:divBdr>
        <w:top w:val="none" w:sz="0" w:space="0" w:color="auto"/>
        <w:left w:val="none" w:sz="0" w:space="0" w:color="auto"/>
        <w:bottom w:val="none" w:sz="0" w:space="0" w:color="auto"/>
        <w:right w:val="none" w:sz="0" w:space="0" w:color="auto"/>
      </w:divBdr>
    </w:div>
    <w:div w:id="1683044542">
      <w:bodyDiv w:val="1"/>
      <w:marLeft w:val="0"/>
      <w:marRight w:val="0"/>
      <w:marTop w:val="0"/>
      <w:marBottom w:val="0"/>
      <w:divBdr>
        <w:top w:val="none" w:sz="0" w:space="0" w:color="auto"/>
        <w:left w:val="none" w:sz="0" w:space="0" w:color="auto"/>
        <w:bottom w:val="none" w:sz="0" w:space="0" w:color="auto"/>
        <w:right w:val="none" w:sz="0" w:space="0" w:color="auto"/>
      </w:divBdr>
    </w:div>
    <w:div w:id="1727409455">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3626790">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2911120">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7447211">
      <w:bodyDiv w:val="1"/>
      <w:marLeft w:val="0"/>
      <w:marRight w:val="0"/>
      <w:marTop w:val="0"/>
      <w:marBottom w:val="0"/>
      <w:divBdr>
        <w:top w:val="none" w:sz="0" w:space="0" w:color="auto"/>
        <w:left w:val="none" w:sz="0" w:space="0" w:color="auto"/>
        <w:bottom w:val="none" w:sz="0" w:space="0" w:color="auto"/>
        <w:right w:val="none" w:sz="0" w:space="0" w:color="auto"/>
      </w:divBdr>
    </w:div>
    <w:div w:id="1914659570">
      <w:bodyDiv w:val="1"/>
      <w:marLeft w:val="0"/>
      <w:marRight w:val="0"/>
      <w:marTop w:val="0"/>
      <w:marBottom w:val="0"/>
      <w:divBdr>
        <w:top w:val="none" w:sz="0" w:space="0" w:color="auto"/>
        <w:left w:val="none" w:sz="0" w:space="0" w:color="auto"/>
        <w:bottom w:val="none" w:sz="0" w:space="0" w:color="auto"/>
        <w:right w:val="none" w:sz="0" w:space="0" w:color="auto"/>
      </w:divBdr>
    </w:div>
    <w:div w:id="1918243195">
      <w:bodyDiv w:val="1"/>
      <w:marLeft w:val="0"/>
      <w:marRight w:val="0"/>
      <w:marTop w:val="0"/>
      <w:marBottom w:val="0"/>
      <w:divBdr>
        <w:top w:val="none" w:sz="0" w:space="0" w:color="auto"/>
        <w:left w:val="none" w:sz="0" w:space="0" w:color="auto"/>
        <w:bottom w:val="none" w:sz="0" w:space="0" w:color="auto"/>
        <w:right w:val="none" w:sz="0" w:space="0" w:color="auto"/>
      </w:divBdr>
    </w:div>
    <w:div w:id="192094421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2100097">
      <w:bodyDiv w:val="1"/>
      <w:marLeft w:val="0"/>
      <w:marRight w:val="0"/>
      <w:marTop w:val="0"/>
      <w:marBottom w:val="0"/>
      <w:divBdr>
        <w:top w:val="none" w:sz="0" w:space="0" w:color="auto"/>
        <w:left w:val="none" w:sz="0" w:space="0" w:color="auto"/>
        <w:bottom w:val="none" w:sz="0" w:space="0" w:color="auto"/>
        <w:right w:val="none" w:sz="0" w:space="0" w:color="auto"/>
      </w:divBdr>
    </w:div>
    <w:div w:id="2041541146">
      <w:bodyDiv w:val="1"/>
      <w:marLeft w:val="0"/>
      <w:marRight w:val="0"/>
      <w:marTop w:val="0"/>
      <w:marBottom w:val="0"/>
      <w:divBdr>
        <w:top w:val="none" w:sz="0" w:space="0" w:color="auto"/>
        <w:left w:val="none" w:sz="0" w:space="0" w:color="auto"/>
        <w:bottom w:val="none" w:sz="0" w:space="0" w:color="auto"/>
        <w:right w:val="none" w:sz="0" w:space="0" w:color="auto"/>
      </w:divBdr>
    </w:div>
    <w:div w:id="2043438425">
      <w:bodyDiv w:val="1"/>
      <w:marLeft w:val="0"/>
      <w:marRight w:val="0"/>
      <w:marTop w:val="0"/>
      <w:marBottom w:val="0"/>
      <w:divBdr>
        <w:top w:val="none" w:sz="0" w:space="0" w:color="auto"/>
        <w:left w:val="none" w:sz="0" w:space="0" w:color="auto"/>
        <w:bottom w:val="none" w:sz="0" w:space="0" w:color="auto"/>
        <w:right w:val="none" w:sz="0" w:space="0" w:color="auto"/>
      </w:divBdr>
    </w:div>
    <w:div w:id="2090534992">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0856888">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8/Docs/R4-2600140.zip" TargetMode="External"/><Relationship Id="rId18" Type="http://schemas.openxmlformats.org/officeDocument/2006/relationships/hyperlink" Target="https://www.3gpp.org/ftp/tsg_ran/WG4_Radio/TSGR4_118/Docs/R4-2600339.zip" TargetMode="External"/><Relationship Id="rId26" Type="http://schemas.openxmlformats.org/officeDocument/2006/relationships/hyperlink" Target="https://www.3gpp.org/ftp/tsg_ran/WG4_Radio/TSGR4_118/Docs/R4-2601129.zip" TargetMode="External"/><Relationship Id="rId39" Type="http://schemas.openxmlformats.org/officeDocument/2006/relationships/hyperlink" Target="https://www.3gpp.org/ftp/tsg_ran/WG4_Radio/TSGR4_118/Docs/R4-2602029.zip" TargetMode="External"/><Relationship Id="rId21" Type="http://schemas.openxmlformats.org/officeDocument/2006/relationships/hyperlink" Target="https://www.3gpp.org/ftp/tsg_ran/WG4_Radio/TSGR4_118/Docs/R4-2600584.zip" TargetMode="External"/><Relationship Id="rId34" Type="http://schemas.openxmlformats.org/officeDocument/2006/relationships/hyperlink" Target="https://www.3gpp.org/ftp/tsg_ran/WG4_Radio/TSGR4_118/Docs/R4-2600140.zip" TargetMode="External"/><Relationship Id="rId42" Type="http://schemas.openxmlformats.org/officeDocument/2006/relationships/hyperlink" Target="https://www.3gpp.org/ftp/tsg_ran/WG4_Radio/TSGR4_118/Docs/R4-2600127.zip" TargetMode="External"/><Relationship Id="rId47" Type="http://schemas.openxmlformats.org/officeDocument/2006/relationships/hyperlink" Target="https://www.3gpp.org/ftp/tsg_ran/WG4_Radio/TSGR4_118/Docs/R4-2600339.zip" TargetMode="External"/><Relationship Id="rId50" Type="http://schemas.openxmlformats.org/officeDocument/2006/relationships/hyperlink" Target="https://www.3gpp.org/ftp/tsg_ran/WG4_Radio/TSGR4_118/Docs/R4-2600128.zip" TargetMode="Externa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s://www.3gpp.org/ftp/tsg_ran/WG4_Radio/TSGR4_118/Docs/R4-2600336.zip" TargetMode="External"/><Relationship Id="rId29" Type="http://schemas.openxmlformats.org/officeDocument/2006/relationships/hyperlink" Target="https://www.3gpp.org/ftp/tsg_ran/WG4_Radio/TSGR4_118/Docs/R4-2601863.zip" TargetMode="External"/><Relationship Id="rId11" Type="http://schemas.openxmlformats.org/officeDocument/2006/relationships/hyperlink" Target="https://www.3gpp.org/ftp/tsg_ran/WG4_Radio/TSGR4_118/Docs/R4-2600128.zip" TargetMode="External"/><Relationship Id="rId24" Type="http://schemas.openxmlformats.org/officeDocument/2006/relationships/hyperlink" Target="https://www.3gpp.org/ftp/tsg_ran/WG4_Radio/TSGR4_118/Docs/R4-2601045.zip" TargetMode="External"/><Relationship Id="rId32" Type="http://schemas.openxmlformats.org/officeDocument/2006/relationships/hyperlink" Target="https://www.3gpp.org/ftp/tsg_ran/WG4_Radio/TSGR4_117/Docs/R4-2522167.zip" TargetMode="External"/><Relationship Id="rId37" Type="http://schemas.openxmlformats.org/officeDocument/2006/relationships/hyperlink" Target="https://www.3gpp.org/ftp/tsg_ran/WG4_Radio/TSGR4_118/Docs/R4-2601670.zip" TargetMode="External"/><Relationship Id="rId40" Type="http://schemas.openxmlformats.org/officeDocument/2006/relationships/hyperlink" Target="https://www.3gpp.org/ftp/tsg_ran/WG4_Radio/TSGR4_118/Docs/R4-2600141.zip" TargetMode="External"/><Relationship Id="rId45" Type="http://schemas.openxmlformats.org/officeDocument/2006/relationships/hyperlink" Target="https://www.3gpp.org/ftp/tsg_ran/WG4_Radio/TSGR4_118/Docs/R4-2601129.zip" TargetMode="External"/><Relationship Id="rId5" Type="http://schemas.openxmlformats.org/officeDocument/2006/relationships/settings" Target="settings.xml"/><Relationship Id="rId15" Type="http://schemas.openxmlformats.org/officeDocument/2006/relationships/hyperlink" Target="https://www.3gpp.org/ftp/tsg_ran/WG4_Radio/TSGR4_118/Docs/R4-2600142.zip" TargetMode="External"/><Relationship Id="rId23" Type="http://schemas.openxmlformats.org/officeDocument/2006/relationships/hyperlink" Target="https://www.3gpp.org/ftp/tsg_ran/WG4_Radio/TSGR4_118/Docs/R4-2600647.zip" TargetMode="External"/><Relationship Id="rId28" Type="http://schemas.openxmlformats.org/officeDocument/2006/relationships/hyperlink" Target="https://www.3gpp.org/ftp/tsg_ran/WG4_Radio/TSGR4_118/Docs/R4-2601670.zip" TargetMode="External"/><Relationship Id="rId36" Type="http://schemas.openxmlformats.org/officeDocument/2006/relationships/hyperlink" Target="https://www.3gpp.org/ftp/tsg_ran/WG4_Radio/TSGR4_118/Docs/R4-2600647.zip" TargetMode="External"/><Relationship Id="rId49" Type="http://schemas.openxmlformats.org/officeDocument/2006/relationships/hyperlink" Target="https://www.3gpp.org/ftp/tsg_ran/WG4_Radio/TSGR4_118/Docs/R4-2600126.zip" TargetMode="External"/><Relationship Id="rId10" Type="http://schemas.openxmlformats.org/officeDocument/2006/relationships/hyperlink" Target="https://www.3gpp.org/ftp/tsg_ran/WG4_Radio/TSGR4_118/Docs/R4-2600127.zip" TargetMode="External"/><Relationship Id="rId19" Type="http://schemas.openxmlformats.org/officeDocument/2006/relationships/hyperlink" Target="https://www.3gpp.org/ftp/tsg_ran/WG4_Radio/TSGR4_118/Docs/R4-2600582.zip" TargetMode="External"/><Relationship Id="rId31" Type="http://schemas.openxmlformats.org/officeDocument/2006/relationships/hyperlink" Target="https://www.3gpp.org/ftp/tsg_ran/WG4_Radio/TSGR4_118/Docs/R4-2602029.zip" TargetMode="External"/><Relationship Id="rId44" Type="http://schemas.openxmlformats.org/officeDocument/2006/relationships/hyperlink" Target="https://www.3gpp.org/ftp/tsg_ran/WG4_Radio/TSGR4_118/Docs/R4-2600139.zip" TargetMode="Externa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3gpp.org/ftp/tsg_ran/WG4_Radio/TSGR4_118/Docs/R4-2600126.zip" TargetMode="External"/><Relationship Id="rId14" Type="http://schemas.openxmlformats.org/officeDocument/2006/relationships/hyperlink" Target="https://www.3gpp.org/ftp/tsg_ran/WG4_Radio/TSGR4_118/Docs/R4-2600141.zip" TargetMode="External"/><Relationship Id="rId22" Type="http://schemas.openxmlformats.org/officeDocument/2006/relationships/hyperlink" Target="https://www.3gpp.org/ftp/tsg_ran/WG4_Radio/TSGR4_118/Docs/R4-2600597.zip" TargetMode="External"/><Relationship Id="rId27" Type="http://schemas.openxmlformats.org/officeDocument/2006/relationships/hyperlink" Target="https://www.3gpp.org/ftp/tsg_ran/WG4_Radio/TSGR4_118/Docs/R4-2601499.zip" TargetMode="External"/><Relationship Id="rId30" Type="http://schemas.openxmlformats.org/officeDocument/2006/relationships/hyperlink" Target="https://www.3gpp.org/ftp/tsg_ran/WG4_Radio/TSGR4_118/Docs/R4-2602028.zip" TargetMode="External"/><Relationship Id="rId35" Type="http://schemas.openxmlformats.org/officeDocument/2006/relationships/hyperlink" Target="https://www.3gpp.org/ftp/tsg_ran/WG4_Radio/TSGR4_118/Docs/R4-2600336.zip" TargetMode="External"/><Relationship Id="rId43" Type="http://schemas.openxmlformats.org/officeDocument/2006/relationships/hyperlink" Target="https://www.3gpp.org/ftp/tsg_ran/WG4_Radio/TSGR4_118/Docs/R4-2600584.zip" TargetMode="External"/><Relationship Id="rId48" Type="http://schemas.openxmlformats.org/officeDocument/2006/relationships/hyperlink" Target="https://www.3gpp.org/ftp/tsg_ran/WG4_Radio/TSGR4_118/Docs/R4-2601046.zip" TargetMode="Externa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s://www.3gpp.org/ftp/tsg_ran/WG4_Radio/TSGR4_118/Docs/R4-2600139.zip" TargetMode="External"/><Relationship Id="rId17" Type="http://schemas.openxmlformats.org/officeDocument/2006/relationships/hyperlink" Target="https://www.3gpp.org/ftp/tsg_ran/WG4_Radio/TSGR4_118/Docs/R4-2600337.zip" TargetMode="External"/><Relationship Id="rId25" Type="http://schemas.openxmlformats.org/officeDocument/2006/relationships/hyperlink" Target="https://www.3gpp.org/ftp/tsg_ran/WG4_Radio/TSGR4_118/Docs/R4-2601046.zip" TargetMode="External"/><Relationship Id="rId33" Type="http://schemas.openxmlformats.org/officeDocument/2006/relationships/hyperlink" Target="https://www.3gpp.org/ftp/tsg_ran/WG4_Radio/TSGR4_118/Docs/R4-2601499.zip" TargetMode="External"/><Relationship Id="rId38" Type="http://schemas.openxmlformats.org/officeDocument/2006/relationships/hyperlink" Target="https://www.3gpp.org/ftp/tsg_ran/WG4_Radio/TSGR4_118/Docs/R4-2602028.zip" TargetMode="External"/><Relationship Id="rId46" Type="http://schemas.openxmlformats.org/officeDocument/2006/relationships/hyperlink" Target="https://www.3gpp.org/ftp/tsg_ran/WG4_Radio/TSGR4_118/Docs/R4-2600337.zip" TargetMode="External"/><Relationship Id="rId20" Type="http://schemas.openxmlformats.org/officeDocument/2006/relationships/hyperlink" Target="https://www.3gpp.org/ftp/tsg_ran/WG4_Radio/TSGR4_118/Docs/R4-2600583.zip" TargetMode="External"/><Relationship Id="rId41" Type="http://schemas.openxmlformats.org/officeDocument/2006/relationships/hyperlink" Target="https://www.3gpp.org/ftp/tsg_ran/WG4_Radio/TSGR4_118/Docs/R4-2601045.zip" TargetMode="External"/><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907BF-A2D3-4D5A-BCE7-CBA2979CF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1460</TotalTime>
  <Pages>10</Pages>
  <Words>3351</Words>
  <Characters>19103</Characters>
  <Application>Microsoft Office Word</Application>
  <DocSecurity>0</DocSecurity>
  <Lines>159</Lines>
  <Paragraphs>44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22410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Spreadtrum</dc:creator>
  <cp:lastModifiedBy>Xixi Liu</cp:lastModifiedBy>
  <cp:revision>44</cp:revision>
  <cp:lastPrinted>2019-04-25T01:09:00Z</cp:lastPrinted>
  <dcterms:created xsi:type="dcterms:W3CDTF">2026-02-01T02:46:00Z</dcterms:created>
  <dcterms:modified xsi:type="dcterms:W3CDTF">2026-02-03T00:58:00Z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